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12CF0" w14:textId="77777777" w:rsidR="000F5C6D" w:rsidRPr="004B0671" w:rsidRDefault="000F5C6D">
      <w:pPr>
        <w:spacing w:line="480" w:lineRule="auto"/>
        <w:jc w:val="center"/>
        <w:rPr>
          <w:rFonts w:ascii="宋体" w:eastAsia="宋体" w:hAnsi="宋体"/>
          <w:b/>
          <w:color w:val="000000" w:themeColor="text1"/>
          <w:sz w:val="52"/>
          <w:szCs w:val="52"/>
        </w:rPr>
      </w:pPr>
    </w:p>
    <w:p w14:paraId="7AB5BB6A" w14:textId="77777777" w:rsidR="000F5C6D" w:rsidRPr="004B0671" w:rsidRDefault="000D2858">
      <w:pPr>
        <w:spacing w:line="480" w:lineRule="auto"/>
        <w:jc w:val="center"/>
        <w:rPr>
          <w:rFonts w:ascii="宋体" w:eastAsia="宋体" w:hAnsi="宋体"/>
          <w:b/>
          <w:color w:val="000000" w:themeColor="text1"/>
          <w:sz w:val="52"/>
          <w:szCs w:val="52"/>
        </w:rPr>
      </w:pPr>
      <w:r w:rsidRPr="004B0671">
        <w:rPr>
          <w:rFonts w:ascii="宋体" w:eastAsia="宋体" w:hAnsi="宋体" w:hint="eastAsia"/>
          <w:b/>
          <w:color w:val="000000" w:themeColor="text1"/>
          <w:sz w:val="52"/>
          <w:szCs w:val="52"/>
        </w:rPr>
        <w:t>广西壮族自治区政府采购</w:t>
      </w:r>
    </w:p>
    <w:p w14:paraId="28E3D59C" w14:textId="77777777" w:rsidR="000F5C6D" w:rsidRPr="004B0671" w:rsidRDefault="000F5C6D">
      <w:pPr>
        <w:spacing w:line="480" w:lineRule="auto"/>
        <w:jc w:val="center"/>
        <w:rPr>
          <w:rFonts w:ascii="宋体" w:eastAsia="宋体" w:hAnsi="宋体"/>
          <w:b/>
          <w:color w:val="000000" w:themeColor="text1"/>
          <w:sz w:val="84"/>
          <w:szCs w:val="84"/>
        </w:rPr>
      </w:pPr>
    </w:p>
    <w:p w14:paraId="47867E24" w14:textId="77777777" w:rsidR="000F5C6D" w:rsidRPr="004B0671" w:rsidRDefault="000D2858">
      <w:pPr>
        <w:spacing w:line="480" w:lineRule="auto"/>
        <w:jc w:val="center"/>
        <w:rPr>
          <w:rFonts w:ascii="宋体" w:eastAsia="宋体" w:hAnsi="宋体"/>
          <w:b/>
          <w:color w:val="000000" w:themeColor="text1"/>
          <w:sz w:val="84"/>
          <w:szCs w:val="84"/>
        </w:rPr>
      </w:pPr>
      <w:r w:rsidRPr="004B0671">
        <w:rPr>
          <w:rFonts w:ascii="宋体" w:eastAsia="宋体" w:hAnsi="宋体" w:hint="eastAsia"/>
          <w:b/>
          <w:color w:val="000000" w:themeColor="text1"/>
          <w:sz w:val="84"/>
          <w:szCs w:val="84"/>
        </w:rPr>
        <w:t>竞争性磋商文件</w:t>
      </w:r>
    </w:p>
    <w:p w14:paraId="0DA1F4F6" w14:textId="77777777" w:rsidR="000F5C6D" w:rsidRPr="004B0671" w:rsidRDefault="000D2858">
      <w:pPr>
        <w:spacing w:line="480" w:lineRule="auto"/>
        <w:jc w:val="center"/>
        <w:rPr>
          <w:rFonts w:ascii="宋体" w:eastAsia="宋体" w:hAnsi="宋体"/>
          <w:b/>
          <w:color w:val="000000" w:themeColor="text1"/>
          <w:sz w:val="52"/>
          <w:szCs w:val="52"/>
        </w:rPr>
      </w:pPr>
      <w:r w:rsidRPr="004B0671">
        <w:rPr>
          <w:rFonts w:ascii="宋体" w:eastAsia="宋体" w:hAnsi="宋体" w:hint="eastAsia"/>
          <w:b/>
          <w:color w:val="000000" w:themeColor="text1"/>
          <w:sz w:val="52"/>
          <w:szCs w:val="52"/>
        </w:rPr>
        <w:t>（工程类）</w:t>
      </w:r>
    </w:p>
    <w:p w14:paraId="193F3898" w14:textId="77777777" w:rsidR="000F5C6D" w:rsidRPr="004B0671" w:rsidRDefault="000F5C6D">
      <w:pPr>
        <w:spacing w:line="480" w:lineRule="auto"/>
        <w:jc w:val="center"/>
        <w:rPr>
          <w:rFonts w:ascii="宋体" w:eastAsia="宋体" w:hAnsi="宋体"/>
          <w:b/>
          <w:color w:val="000000" w:themeColor="text1"/>
          <w:sz w:val="52"/>
          <w:szCs w:val="52"/>
        </w:rPr>
      </w:pPr>
    </w:p>
    <w:p w14:paraId="296ACDAD" w14:textId="77777777" w:rsidR="000F5C6D" w:rsidRPr="004B0671" w:rsidRDefault="000D2858">
      <w:pPr>
        <w:spacing w:line="48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（全流程电子化评标）</w:t>
      </w:r>
    </w:p>
    <w:p w14:paraId="01613101" w14:textId="77777777" w:rsidR="000F5C6D" w:rsidRPr="004B0671" w:rsidRDefault="000F5C6D">
      <w:pPr>
        <w:spacing w:line="480" w:lineRule="auto"/>
        <w:jc w:val="center"/>
        <w:rPr>
          <w:rFonts w:ascii="宋体" w:eastAsia="宋体" w:hAnsi="宋体"/>
          <w:b/>
          <w:color w:val="000000" w:themeColor="text1"/>
          <w:szCs w:val="21"/>
        </w:rPr>
      </w:pPr>
    </w:p>
    <w:p w14:paraId="08A1ADF6" w14:textId="77777777" w:rsidR="000F5C6D" w:rsidRPr="004B0671" w:rsidRDefault="000F5C6D">
      <w:pPr>
        <w:spacing w:line="480" w:lineRule="auto"/>
        <w:jc w:val="center"/>
        <w:rPr>
          <w:rFonts w:ascii="宋体" w:eastAsia="宋体" w:hAnsi="宋体"/>
          <w:b/>
          <w:color w:val="000000" w:themeColor="text1"/>
          <w:szCs w:val="21"/>
        </w:rPr>
      </w:pPr>
    </w:p>
    <w:p w14:paraId="3D9B6B7E" w14:textId="77777777" w:rsidR="000F5C6D" w:rsidRPr="004B0671" w:rsidRDefault="000D2858">
      <w:pPr>
        <w:spacing w:line="480" w:lineRule="auto"/>
        <w:ind w:firstLineChars="400" w:firstLine="1205"/>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项目名称：广西建设职业技术学院罗文</w:t>
      </w:r>
      <w:proofErr w:type="gramStart"/>
      <w:r w:rsidRPr="004B0671">
        <w:rPr>
          <w:rFonts w:ascii="仿宋" w:eastAsia="仿宋" w:hAnsi="仿宋" w:hint="eastAsia"/>
          <w:b/>
          <w:color w:val="000000" w:themeColor="text1"/>
          <w:sz w:val="30"/>
          <w:szCs w:val="30"/>
        </w:rPr>
        <w:t>校区总平消防</w:t>
      </w:r>
      <w:proofErr w:type="gramEnd"/>
      <w:r w:rsidRPr="004B0671">
        <w:rPr>
          <w:rFonts w:ascii="仿宋" w:eastAsia="仿宋" w:hAnsi="仿宋" w:hint="eastAsia"/>
          <w:b/>
          <w:color w:val="000000" w:themeColor="text1"/>
          <w:sz w:val="30"/>
          <w:szCs w:val="30"/>
        </w:rPr>
        <w:t>管道改造</w:t>
      </w:r>
    </w:p>
    <w:p w14:paraId="0E779DCD" w14:textId="77777777" w:rsidR="000F5C6D" w:rsidRPr="004B0671" w:rsidRDefault="000D2858">
      <w:pPr>
        <w:spacing w:line="480" w:lineRule="auto"/>
        <w:ind w:firstLineChars="900" w:firstLine="2711"/>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工程</w:t>
      </w:r>
    </w:p>
    <w:p w14:paraId="1DED752D" w14:textId="10CBB5BA" w:rsidR="000F5C6D" w:rsidRPr="004B0671" w:rsidRDefault="000D2858">
      <w:pPr>
        <w:spacing w:line="480" w:lineRule="auto"/>
        <w:ind w:firstLineChars="400" w:firstLine="1205"/>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项目编号：</w:t>
      </w:r>
      <w:r w:rsidR="00CE56F6" w:rsidRPr="00CE56F6">
        <w:rPr>
          <w:rFonts w:ascii="仿宋" w:eastAsia="仿宋" w:hAnsi="仿宋"/>
          <w:b/>
          <w:color w:val="000000" w:themeColor="text1"/>
          <w:sz w:val="30"/>
          <w:szCs w:val="30"/>
        </w:rPr>
        <w:t>GXZC2025-C2-002057-KWZB</w:t>
      </w:r>
    </w:p>
    <w:p w14:paraId="39B4FF90" w14:textId="77777777" w:rsidR="000F5C6D" w:rsidRPr="004B0671" w:rsidRDefault="000D2858">
      <w:pPr>
        <w:spacing w:line="480" w:lineRule="auto"/>
        <w:ind w:firstLineChars="400" w:firstLine="1205"/>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采购人：广西建设职业技术学院</w:t>
      </w:r>
    </w:p>
    <w:p w14:paraId="6FBD0456" w14:textId="77777777" w:rsidR="000F5C6D" w:rsidRPr="004B0671" w:rsidRDefault="000D2858">
      <w:pPr>
        <w:spacing w:line="480" w:lineRule="auto"/>
        <w:ind w:firstLineChars="400" w:firstLine="1205"/>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采购代理机构：广西科文招标有限公司</w:t>
      </w:r>
    </w:p>
    <w:p w14:paraId="415C4CF4" w14:textId="77777777" w:rsidR="000F5C6D" w:rsidRPr="004B0671" w:rsidRDefault="000F5C6D">
      <w:pPr>
        <w:spacing w:line="480" w:lineRule="auto"/>
        <w:jc w:val="center"/>
        <w:rPr>
          <w:rFonts w:ascii="宋体" w:eastAsia="宋体" w:hAnsi="宋体"/>
          <w:b/>
          <w:color w:val="000000" w:themeColor="text1"/>
          <w:szCs w:val="21"/>
        </w:rPr>
      </w:pPr>
    </w:p>
    <w:p w14:paraId="0D011445" w14:textId="3F3FBF54" w:rsidR="000F5C6D" w:rsidRPr="004B0671" w:rsidRDefault="00CE56F6">
      <w:pPr>
        <w:spacing w:line="480" w:lineRule="auto"/>
        <w:jc w:val="center"/>
        <w:rPr>
          <w:rFonts w:ascii="仿宋" w:eastAsia="仿宋" w:hAnsi="仿宋"/>
          <w:b/>
          <w:color w:val="000000" w:themeColor="text1"/>
          <w:sz w:val="30"/>
          <w:szCs w:val="30"/>
        </w:rPr>
      </w:pPr>
      <w:r w:rsidRPr="004B0671">
        <w:rPr>
          <w:rFonts w:ascii="仿宋" w:eastAsia="仿宋" w:hAnsi="仿宋" w:hint="eastAsia"/>
          <w:b/>
          <w:color w:val="000000" w:themeColor="text1"/>
          <w:sz w:val="30"/>
          <w:szCs w:val="30"/>
        </w:rPr>
        <w:t>202</w:t>
      </w:r>
      <w:r w:rsidRPr="004B0671">
        <w:rPr>
          <w:rFonts w:ascii="仿宋" w:eastAsia="仿宋" w:hAnsi="仿宋"/>
          <w:b/>
          <w:color w:val="000000" w:themeColor="text1"/>
          <w:sz w:val="30"/>
          <w:szCs w:val="30"/>
        </w:rPr>
        <w:t>5</w:t>
      </w:r>
      <w:r w:rsidRPr="004B0671">
        <w:rPr>
          <w:rFonts w:ascii="仿宋" w:eastAsia="仿宋" w:hAnsi="仿宋" w:hint="eastAsia"/>
          <w:b/>
          <w:color w:val="000000" w:themeColor="text1"/>
          <w:sz w:val="30"/>
          <w:szCs w:val="30"/>
        </w:rPr>
        <w:t>年</w:t>
      </w:r>
      <w:r w:rsidRPr="004B0671">
        <w:rPr>
          <w:rFonts w:ascii="仿宋" w:eastAsia="仿宋" w:hAnsi="仿宋"/>
          <w:b/>
          <w:color w:val="000000" w:themeColor="text1"/>
          <w:sz w:val="30"/>
          <w:szCs w:val="30"/>
          <w:u w:val="single"/>
        </w:rPr>
        <w:t>7</w:t>
      </w:r>
      <w:r w:rsidRPr="004B0671">
        <w:rPr>
          <w:rFonts w:ascii="仿宋" w:eastAsia="仿宋" w:hAnsi="仿宋" w:hint="eastAsia"/>
          <w:b/>
          <w:color w:val="000000" w:themeColor="text1"/>
          <w:sz w:val="30"/>
          <w:szCs w:val="30"/>
        </w:rPr>
        <w:t>月</w:t>
      </w:r>
      <w:r>
        <w:rPr>
          <w:rFonts w:ascii="仿宋" w:eastAsia="仿宋" w:hAnsi="仿宋"/>
          <w:b/>
          <w:color w:val="000000" w:themeColor="text1"/>
          <w:sz w:val="30"/>
          <w:szCs w:val="30"/>
          <w:u w:val="single"/>
        </w:rPr>
        <w:t>18</w:t>
      </w:r>
      <w:r w:rsidR="000D2858" w:rsidRPr="004B0671">
        <w:rPr>
          <w:rFonts w:ascii="仿宋" w:eastAsia="仿宋" w:hAnsi="仿宋" w:hint="eastAsia"/>
          <w:b/>
          <w:color w:val="000000" w:themeColor="text1"/>
          <w:sz w:val="30"/>
          <w:szCs w:val="30"/>
        </w:rPr>
        <w:t>日</w:t>
      </w:r>
    </w:p>
    <w:p w14:paraId="7D73568E"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4CCC8E54" w14:textId="77777777" w:rsidR="000F5C6D" w:rsidRPr="004B0671" w:rsidRDefault="000D2858">
      <w:pPr>
        <w:spacing w:line="300" w:lineRule="auto"/>
        <w:jc w:val="center"/>
        <w:rPr>
          <w:rFonts w:ascii="宋体" w:eastAsia="宋体" w:hAnsi="宋体"/>
          <w:b/>
          <w:color w:val="000000" w:themeColor="text1"/>
          <w:sz w:val="44"/>
          <w:szCs w:val="44"/>
        </w:rPr>
      </w:pPr>
      <w:r w:rsidRPr="004B0671">
        <w:rPr>
          <w:rFonts w:ascii="宋体" w:eastAsia="宋体" w:hAnsi="宋体" w:hint="eastAsia"/>
          <w:b/>
          <w:color w:val="000000" w:themeColor="text1"/>
          <w:sz w:val="44"/>
          <w:szCs w:val="44"/>
        </w:rPr>
        <w:lastRenderedPageBreak/>
        <w:t>目录</w:t>
      </w:r>
    </w:p>
    <w:p w14:paraId="5E7D1963" w14:textId="77777777" w:rsidR="000F5C6D" w:rsidRPr="004B0671" w:rsidRDefault="000F5C6D" w:rsidP="008D0459">
      <w:pPr>
        <w:spacing w:line="360" w:lineRule="auto"/>
        <w:rPr>
          <w:rFonts w:ascii="宋体" w:eastAsia="宋体" w:hAnsi="宋体"/>
          <w:color w:val="000000" w:themeColor="text1"/>
          <w:sz w:val="24"/>
          <w:szCs w:val="24"/>
        </w:rPr>
      </w:pPr>
    </w:p>
    <w:p w14:paraId="0340B131" w14:textId="77777777" w:rsidR="00D06EF7" w:rsidRPr="004B0671" w:rsidRDefault="000D2858"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color w:val="000000" w:themeColor="text1"/>
          <w:sz w:val="24"/>
          <w:szCs w:val="24"/>
        </w:rPr>
        <w:fldChar w:fldCharType="begin"/>
      </w:r>
      <w:r w:rsidRPr="004B0671">
        <w:rPr>
          <w:rFonts w:ascii="宋体" w:eastAsia="宋体" w:hAnsi="宋体"/>
          <w:color w:val="000000" w:themeColor="text1"/>
          <w:sz w:val="24"/>
          <w:szCs w:val="24"/>
        </w:rPr>
        <w:instrText xml:space="preserve"> TOC \o "1-3" \u </w:instrText>
      </w:r>
      <w:r w:rsidRPr="004B0671">
        <w:rPr>
          <w:rFonts w:ascii="宋体" w:eastAsia="宋体" w:hAnsi="宋体"/>
          <w:color w:val="000000" w:themeColor="text1"/>
          <w:sz w:val="24"/>
          <w:szCs w:val="24"/>
        </w:rPr>
        <w:fldChar w:fldCharType="separate"/>
      </w:r>
      <w:r w:rsidR="00D06EF7" w:rsidRPr="004B0671">
        <w:rPr>
          <w:rFonts w:ascii="宋体" w:eastAsia="宋体" w:hAnsi="宋体" w:hint="eastAsia"/>
          <w:noProof/>
          <w:color w:val="000000" w:themeColor="text1"/>
          <w:sz w:val="24"/>
          <w:szCs w:val="24"/>
        </w:rPr>
        <w:t>第一</w:t>
      </w:r>
      <w:r w:rsidR="00D06EF7" w:rsidRPr="004B0671">
        <w:rPr>
          <w:rFonts w:ascii="宋体" w:eastAsia="宋体" w:hAnsi="宋体" w:hint="eastAsia"/>
          <w:noProof/>
          <w:color w:val="000000" w:themeColor="text1"/>
          <w:spacing w:val="100"/>
          <w:sz w:val="24"/>
          <w:szCs w:val="24"/>
        </w:rPr>
        <w:t>章</w:t>
      </w:r>
      <w:r w:rsidR="00D06EF7" w:rsidRPr="004B0671">
        <w:rPr>
          <w:rFonts w:ascii="宋体" w:eastAsia="宋体" w:hAnsi="宋体" w:hint="eastAsia"/>
          <w:noProof/>
          <w:color w:val="000000" w:themeColor="text1"/>
          <w:sz w:val="24"/>
          <w:szCs w:val="24"/>
        </w:rPr>
        <w:t>竞争性磋商公告</w:t>
      </w:r>
      <w:r w:rsidR="00D06EF7" w:rsidRPr="004B0671">
        <w:rPr>
          <w:rFonts w:ascii="宋体" w:eastAsia="宋体" w:hAnsi="宋体"/>
          <w:noProof/>
          <w:color w:val="000000" w:themeColor="text1"/>
          <w:sz w:val="24"/>
          <w:szCs w:val="24"/>
        </w:rPr>
        <w:tab/>
      </w:r>
      <w:r w:rsidR="00D06EF7" w:rsidRPr="004B0671">
        <w:rPr>
          <w:rFonts w:ascii="宋体" w:eastAsia="宋体" w:hAnsi="宋体"/>
          <w:noProof/>
          <w:color w:val="000000" w:themeColor="text1"/>
          <w:sz w:val="24"/>
          <w:szCs w:val="24"/>
        </w:rPr>
        <w:fldChar w:fldCharType="begin"/>
      </w:r>
      <w:r w:rsidR="00D06EF7" w:rsidRPr="004B0671">
        <w:rPr>
          <w:rFonts w:ascii="宋体" w:eastAsia="宋体" w:hAnsi="宋体"/>
          <w:noProof/>
          <w:color w:val="000000" w:themeColor="text1"/>
          <w:sz w:val="24"/>
          <w:szCs w:val="24"/>
        </w:rPr>
        <w:instrText xml:space="preserve"> PAGEREF _Toc202377908 \h </w:instrText>
      </w:r>
      <w:r w:rsidR="00D06EF7" w:rsidRPr="004B0671">
        <w:rPr>
          <w:rFonts w:ascii="宋体" w:eastAsia="宋体" w:hAnsi="宋体"/>
          <w:noProof/>
          <w:color w:val="000000" w:themeColor="text1"/>
          <w:sz w:val="24"/>
          <w:szCs w:val="24"/>
        </w:rPr>
      </w:r>
      <w:r w:rsidR="00D06EF7"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w:t>
      </w:r>
      <w:r w:rsidR="00D06EF7" w:rsidRPr="004B0671">
        <w:rPr>
          <w:rFonts w:ascii="宋体" w:eastAsia="宋体" w:hAnsi="宋体"/>
          <w:noProof/>
          <w:color w:val="000000" w:themeColor="text1"/>
          <w:sz w:val="24"/>
          <w:szCs w:val="24"/>
        </w:rPr>
        <w:fldChar w:fldCharType="end"/>
      </w:r>
    </w:p>
    <w:p w14:paraId="63DA5E58"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第二</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供应商须知</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_Toc202377909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5</w:t>
      </w:r>
      <w:r w:rsidRPr="004B0671">
        <w:rPr>
          <w:rFonts w:ascii="宋体" w:eastAsia="宋体" w:hAnsi="宋体"/>
          <w:noProof/>
          <w:color w:val="000000" w:themeColor="text1"/>
          <w:sz w:val="24"/>
          <w:szCs w:val="24"/>
        </w:rPr>
        <w:fldChar w:fldCharType="end"/>
      </w:r>
    </w:p>
    <w:p w14:paraId="4B6242FE"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一、供应商须知前附表</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_Toc202377910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5</w:t>
      </w:r>
      <w:r w:rsidRPr="004B0671">
        <w:rPr>
          <w:rFonts w:ascii="宋体" w:eastAsia="宋体" w:hAnsi="宋体"/>
          <w:noProof/>
          <w:color w:val="000000" w:themeColor="text1"/>
          <w:sz w:val="24"/>
          <w:szCs w:val="24"/>
        </w:rPr>
        <w:fldChar w:fldCharType="end"/>
      </w:r>
    </w:p>
    <w:p w14:paraId="13B0DFC5"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二、供应商须知正文</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_Toc202377911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13</w:t>
      </w:r>
      <w:r w:rsidRPr="004B0671">
        <w:rPr>
          <w:rFonts w:ascii="宋体" w:eastAsia="宋体" w:hAnsi="宋体"/>
          <w:noProof/>
          <w:color w:val="000000" w:themeColor="text1"/>
          <w:sz w:val="24"/>
          <w:szCs w:val="24"/>
        </w:rPr>
        <w:fldChar w:fldCharType="end"/>
      </w:r>
    </w:p>
    <w:p w14:paraId="038545B6"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（一）总则</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_Toc202377912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13</w:t>
      </w:r>
      <w:r w:rsidRPr="004B0671">
        <w:rPr>
          <w:rFonts w:ascii="宋体" w:eastAsia="宋体" w:hAnsi="宋体"/>
          <w:noProof/>
          <w:color w:val="000000" w:themeColor="text1"/>
          <w:sz w:val="24"/>
          <w:szCs w:val="24"/>
        </w:rPr>
        <w:fldChar w:fldCharType="end"/>
      </w:r>
    </w:p>
    <w:p w14:paraId="2AD012FD"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（二）磋商文件</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_Toc202377913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16</w:t>
      </w:r>
      <w:r w:rsidRPr="004B0671">
        <w:rPr>
          <w:rFonts w:ascii="宋体" w:eastAsia="宋体" w:hAnsi="宋体"/>
          <w:noProof/>
          <w:color w:val="000000" w:themeColor="text1"/>
          <w:sz w:val="24"/>
          <w:szCs w:val="24"/>
        </w:rPr>
        <w:fldChar w:fldCharType="end"/>
      </w:r>
    </w:p>
    <w:p w14:paraId="0B752C69"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（三）响应文件的编制</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_Toc202377914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17</w:t>
      </w:r>
      <w:r w:rsidRPr="004B0671">
        <w:rPr>
          <w:rFonts w:ascii="宋体" w:eastAsia="宋体" w:hAnsi="宋体"/>
          <w:noProof/>
          <w:color w:val="000000" w:themeColor="text1"/>
          <w:sz w:val="24"/>
          <w:szCs w:val="24"/>
        </w:rPr>
        <w:fldChar w:fldCharType="end"/>
      </w:r>
    </w:p>
    <w:p w14:paraId="293569F9"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（四）评审及磋商</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_Toc202377915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20</w:t>
      </w:r>
      <w:r w:rsidRPr="004B0671">
        <w:rPr>
          <w:rFonts w:ascii="宋体" w:eastAsia="宋体" w:hAnsi="宋体"/>
          <w:noProof/>
          <w:color w:val="000000" w:themeColor="text1"/>
          <w:sz w:val="24"/>
          <w:szCs w:val="24"/>
        </w:rPr>
        <w:fldChar w:fldCharType="end"/>
      </w:r>
    </w:p>
    <w:p w14:paraId="012F4748"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第三</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采购需求</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_Toc202377916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26</w:t>
      </w:r>
      <w:r w:rsidRPr="004B0671">
        <w:rPr>
          <w:rFonts w:ascii="宋体" w:eastAsia="宋体" w:hAnsi="宋体"/>
          <w:noProof/>
          <w:color w:val="000000" w:themeColor="text1"/>
          <w:sz w:val="24"/>
          <w:szCs w:val="24"/>
        </w:rPr>
        <w:fldChar w:fldCharType="end"/>
      </w:r>
    </w:p>
    <w:p w14:paraId="0DCE561F"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第四</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评审程序、评审方法和评审标准</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_Toc202377917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31</w:t>
      </w:r>
      <w:r w:rsidRPr="004B0671">
        <w:rPr>
          <w:rFonts w:ascii="宋体" w:eastAsia="宋体" w:hAnsi="宋体"/>
          <w:noProof/>
          <w:color w:val="000000" w:themeColor="text1"/>
          <w:sz w:val="24"/>
          <w:szCs w:val="24"/>
        </w:rPr>
        <w:fldChar w:fldCharType="end"/>
      </w:r>
    </w:p>
    <w:p w14:paraId="3FCAA93F"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一、评审程序和评审方法</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_Toc202377918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31</w:t>
      </w:r>
      <w:r w:rsidRPr="004B0671">
        <w:rPr>
          <w:rFonts w:ascii="宋体" w:eastAsia="宋体" w:hAnsi="宋体"/>
          <w:noProof/>
          <w:color w:val="000000" w:themeColor="text1"/>
          <w:sz w:val="24"/>
          <w:szCs w:val="24"/>
        </w:rPr>
        <w:fldChar w:fldCharType="end"/>
      </w:r>
    </w:p>
    <w:p w14:paraId="5CCBADE3"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二、评审标准</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_Toc202377919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36</w:t>
      </w:r>
      <w:r w:rsidRPr="004B0671">
        <w:rPr>
          <w:rFonts w:ascii="宋体" w:eastAsia="宋体" w:hAnsi="宋体"/>
          <w:noProof/>
          <w:color w:val="000000" w:themeColor="text1"/>
          <w:sz w:val="24"/>
          <w:szCs w:val="24"/>
        </w:rPr>
        <w:fldChar w:fldCharType="end"/>
      </w:r>
    </w:p>
    <w:p w14:paraId="0CDAD774"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第五</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工程量清单、招标控制价及图纸</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_Toc202377920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42</w:t>
      </w:r>
      <w:r w:rsidRPr="004B0671">
        <w:rPr>
          <w:rFonts w:ascii="宋体" w:eastAsia="宋体" w:hAnsi="宋体"/>
          <w:noProof/>
          <w:color w:val="000000" w:themeColor="text1"/>
          <w:sz w:val="24"/>
          <w:szCs w:val="24"/>
        </w:rPr>
        <w:fldChar w:fldCharType="end"/>
      </w:r>
    </w:p>
    <w:p w14:paraId="42882587"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第六</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响应文件格式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_Toc202377921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43</w:t>
      </w:r>
      <w:r w:rsidRPr="004B0671">
        <w:rPr>
          <w:rFonts w:ascii="宋体" w:eastAsia="宋体" w:hAnsi="宋体"/>
          <w:noProof/>
          <w:color w:val="000000" w:themeColor="text1"/>
          <w:sz w:val="24"/>
          <w:szCs w:val="24"/>
        </w:rPr>
        <w:fldChar w:fldCharType="end"/>
      </w:r>
    </w:p>
    <w:p w14:paraId="7C148235"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一、资格证明文件格式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_Toc202377922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43</w:t>
      </w:r>
      <w:r w:rsidRPr="004B0671">
        <w:rPr>
          <w:rFonts w:ascii="宋体" w:eastAsia="宋体" w:hAnsi="宋体"/>
          <w:noProof/>
          <w:color w:val="000000" w:themeColor="text1"/>
          <w:sz w:val="24"/>
          <w:szCs w:val="24"/>
        </w:rPr>
        <w:fldChar w:fldCharType="end"/>
      </w:r>
    </w:p>
    <w:p w14:paraId="39D4271C"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二、报价文件格式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_Toc202377923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55</w:t>
      </w:r>
      <w:r w:rsidRPr="004B0671">
        <w:rPr>
          <w:rFonts w:ascii="宋体" w:eastAsia="宋体" w:hAnsi="宋体"/>
          <w:noProof/>
          <w:color w:val="000000" w:themeColor="text1"/>
          <w:sz w:val="24"/>
          <w:szCs w:val="24"/>
        </w:rPr>
        <w:fldChar w:fldCharType="end"/>
      </w:r>
    </w:p>
    <w:p w14:paraId="1AED40C1"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三、商务技术文件格式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_Toc202377924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63</w:t>
      </w:r>
      <w:r w:rsidRPr="004B0671">
        <w:rPr>
          <w:rFonts w:ascii="宋体" w:eastAsia="宋体" w:hAnsi="宋体"/>
          <w:noProof/>
          <w:color w:val="000000" w:themeColor="text1"/>
          <w:sz w:val="24"/>
          <w:szCs w:val="24"/>
        </w:rPr>
        <w:fldChar w:fldCharType="end"/>
      </w:r>
    </w:p>
    <w:p w14:paraId="1AD9EEF4"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第七</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合同文本</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_Toc202377925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74</w:t>
      </w:r>
      <w:r w:rsidRPr="004B0671">
        <w:rPr>
          <w:rFonts w:ascii="宋体" w:eastAsia="宋体" w:hAnsi="宋体"/>
          <w:noProof/>
          <w:color w:val="000000" w:themeColor="text1"/>
          <w:sz w:val="24"/>
          <w:szCs w:val="24"/>
        </w:rPr>
        <w:fldChar w:fldCharType="end"/>
      </w:r>
    </w:p>
    <w:p w14:paraId="35B0BB04"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第一部分</w:t>
      </w:r>
      <w:r w:rsidRPr="004B0671">
        <w:rPr>
          <w:rFonts w:ascii="宋体" w:eastAsia="宋体" w:hAnsi="宋体"/>
          <w:noProof/>
          <w:color w:val="000000" w:themeColor="text1"/>
          <w:sz w:val="24"/>
          <w:szCs w:val="24"/>
        </w:rPr>
        <w:t xml:space="preserve"> </w:t>
      </w:r>
      <w:r w:rsidRPr="004B0671">
        <w:rPr>
          <w:rFonts w:ascii="宋体" w:eastAsia="宋体" w:hAnsi="宋体" w:hint="eastAsia"/>
          <w:noProof/>
          <w:color w:val="000000" w:themeColor="text1"/>
          <w:sz w:val="24"/>
          <w:szCs w:val="24"/>
        </w:rPr>
        <w:t>合同协议书</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_Toc202377926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75</w:t>
      </w:r>
      <w:r w:rsidRPr="004B0671">
        <w:rPr>
          <w:rFonts w:ascii="宋体" w:eastAsia="宋体" w:hAnsi="宋体"/>
          <w:noProof/>
          <w:color w:val="000000" w:themeColor="text1"/>
          <w:sz w:val="24"/>
          <w:szCs w:val="24"/>
        </w:rPr>
        <w:fldChar w:fldCharType="end"/>
      </w:r>
    </w:p>
    <w:p w14:paraId="58036104"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第二部分</w:t>
      </w:r>
      <w:r w:rsidRPr="004B0671">
        <w:rPr>
          <w:rFonts w:ascii="宋体" w:eastAsia="宋体" w:hAnsi="宋体"/>
          <w:noProof/>
          <w:color w:val="000000" w:themeColor="text1"/>
          <w:sz w:val="24"/>
          <w:szCs w:val="24"/>
        </w:rPr>
        <w:t xml:space="preserve"> </w:t>
      </w:r>
      <w:r w:rsidRPr="004B0671">
        <w:rPr>
          <w:rFonts w:ascii="宋体" w:eastAsia="宋体" w:hAnsi="宋体" w:hint="eastAsia"/>
          <w:noProof/>
          <w:color w:val="000000" w:themeColor="text1"/>
          <w:sz w:val="24"/>
          <w:szCs w:val="24"/>
        </w:rPr>
        <w:t>通用合同条款</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_Toc202377927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78</w:t>
      </w:r>
      <w:r w:rsidRPr="004B0671">
        <w:rPr>
          <w:rFonts w:ascii="宋体" w:eastAsia="宋体" w:hAnsi="宋体"/>
          <w:noProof/>
          <w:color w:val="000000" w:themeColor="text1"/>
          <w:sz w:val="24"/>
          <w:szCs w:val="24"/>
        </w:rPr>
        <w:fldChar w:fldCharType="end"/>
      </w:r>
    </w:p>
    <w:p w14:paraId="14ADCB1F" w14:textId="77777777" w:rsidR="00D06EF7" w:rsidRPr="004B0671" w:rsidRDefault="00D06EF7" w:rsidP="008D0459">
      <w:pPr>
        <w:pStyle w:val="21"/>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第三部分</w:t>
      </w:r>
      <w:r w:rsidRPr="004B0671">
        <w:rPr>
          <w:rFonts w:ascii="宋体" w:eastAsia="宋体" w:hAnsi="宋体"/>
          <w:noProof/>
          <w:color w:val="000000" w:themeColor="text1"/>
          <w:sz w:val="24"/>
          <w:szCs w:val="24"/>
        </w:rPr>
        <w:t xml:space="preserve"> </w:t>
      </w:r>
      <w:r w:rsidRPr="004B0671">
        <w:rPr>
          <w:rFonts w:ascii="宋体" w:eastAsia="宋体" w:hAnsi="宋体" w:hint="eastAsia"/>
          <w:noProof/>
          <w:color w:val="000000" w:themeColor="text1"/>
          <w:sz w:val="24"/>
          <w:szCs w:val="24"/>
        </w:rPr>
        <w:t>专用合同条款</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_Toc202377928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78</w:t>
      </w:r>
      <w:r w:rsidRPr="004B0671">
        <w:rPr>
          <w:rFonts w:ascii="宋体" w:eastAsia="宋体" w:hAnsi="宋体"/>
          <w:noProof/>
          <w:color w:val="000000" w:themeColor="text1"/>
          <w:sz w:val="24"/>
          <w:szCs w:val="24"/>
        </w:rPr>
        <w:fldChar w:fldCharType="end"/>
      </w:r>
    </w:p>
    <w:p w14:paraId="6A56109E"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w:t>
      </w:r>
      <w:r w:rsidRPr="004B0671">
        <w:rPr>
          <w:rFonts w:ascii="宋体" w:eastAsia="宋体" w:hAnsi="宋体" w:hint="eastAsia"/>
          <w:noProof/>
          <w:color w:val="000000" w:themeColor="text1"/>
          <w:sz w:val="24"/>
          <w:szCs w:val="24"/>
        </w:rPr>
        <w:t>一般约定</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_Toc202377929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78</w:t>
      </w:r>
      <w:r w:rsidRPr="004B0671">
        <w:rPr>
          <w:rFonts w:ascii="宋体" w:eastAsia="宋体" w:hAnsi="宋体"/>
          <w:noProof/>
          <w:color w:val="000000" w:themeColor="text1"/>
          <w:sz w:val="24"/>
          <w:szCs w:val="24"/>
        </w:rPr>
        <w:fldChar w:fldCharType="end"/>
      </w:r>
    </w:p>
    <w:p w14:paraId="02C86B9F"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2.</w:t>
      </w:r>
      <w:r w:rsidRPr="004B0671">
        <w:rPr>
          <w:rFonts w:ascii="宋体" w:eastAsia="宋体" w:hAnsi="宋体" w:hint="eastAsia"/>
          <w:noProof/>
          <w:color w:val="000000" w:themeColor="text1"/>
          <w:sz w:val="24"/>
          <w:szCs w:val="24"/>
        </w:rPr>
        <w:t>发包人</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_Toc202377930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82</w:t>
      </w:r>
      <w:r w:rsidRPr="004B0671">
        <w:rPr>
          <w:rFonts w:ascii="宋体" w:eastAsia="宋体" w:hAnsi="宋体"/>
          <w:noProof/>
          <w:color w:val="000000" w:themeColor="text1"/>
          <w:sz w:val="24"/>
          <w:szCs w:val="24"/>
        </w:rPr>
        <w:fldChar w:fldCharType="end"/>
      </w:r>
    </w:p>
    <w:p w14:paraId="5DD56DA7"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3.</w:t>
      </w:r>
      <w:r w:rsidRPr="004B0671">
        <w:rPr>
          <w:rFonts w:ascii="宋体" w:eastAsia="宋体" w:hAnsi="宋体" w:hint="eastAsia"/>
          <w:noProof/>
          <w:color w:val="000000" w:themeColor="text1"/>
          <w:sz w:val="24"/>
          <w:szCs w:val="24"/>
        </w:rPr>
        <w:t>承包人</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_Toc202377931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83</w:t>
      </w:r>
      <w:r w:rsidRPr="004B0671">
        <w:rPr>
          <w:rFonts w:ascii="宋体" w:eastAsia="宋体" w:hAnsi="宋体"/>
          <w:noProof/>
          <w:color w:val="000000" w:themeColor="text1"/>
          <w:sz w:val="24"/>
          <w:szCs w:val="24"/>
        </w:rPr>
        <w:fldChar w:fldCharType="end"/>
      </w:r>
    </w:p>
    <w:p w14:paraId="5FDC9708"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4.</w:t>
      </w:r>
      <w:r w:rsidRPr="004B0671">
        <w:rPr>
          <w:rFonts w:ascii="宋体" w:eastAsia="宋体" w:hAnsi="宋体" w:hint="eastAsia"/>
          <w:noProof/>
          <w:color w:val="000000" w:themeColor="text1"/>
          <w:sz w:val="24"/>
          <w:szCs w:val="24"/>
        </w:rPr>
        <w:t>监理人</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_Toc202377932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89</w:t>
      </w:r>
      <w:r w:rsidRPr="004B0671">
        <w:rPr>
          <w:rFonts w:ascii="宋体" w:eastAsia="宋体" w:hAnsi="宋体"/>
          <w:noProof/>
          <w:color w:val="000000" w:themeColor="text1"/>
          <w:sz w:val="24"/>
          <w:szCs w:val="24"/>
        </w:rPr>
        <w:fldChar w:fldCharType="end"/>
      </w:r>
    </w:p>
    <w:p w14:paraId="2C9AE5F3"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5.</w:t>
      </w:r>
      <w:r w:rsidRPr="004B0671">
        <w:rPr>
          <w:rFonts w:ascii="宋体" w:eastAsia="宋体" w:hAnsi="宋体" w:hint="eastAsia"/>
          <w:noProof/>
          <w:color w:val="000000" w:themeColor="text1"/>
          <w:sz w:val="24"/>
          <w:szCs w:val="24"/>
        </w:rPr>
        <w:t>工程质量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_Toc202377933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91</w:t>
      </w:r>
      <w:r w:rsidRPr="004B0671">
        <w:rPr>
          <w:rFonts w:ascii="宋体" w:eastAsia="宋体" w:hAnsi="宋体"/>
          <w:noProof/>
          <w:color w:val="000000" w:themeColor="text1"/>
          <w:sz w:val="24"/>
          <w:szCs w:val="24"/>
        </w:rPr>
        <w:fldChar w:fldCharType="end"/>
      </w:r>
    </w:p>
    <w:p w14:paraId="4D745F29"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6.</w:t>
      </w:r>
      <w:r w:rsidRPr="004B0671">
        <w:rPr>
          <w:rFonts w:ascii="宋体" w:eastAsia="宋体" w:hAnsi="宋体" w:hint="eastAsia"/>
          <w:noProof/>
          <w:color w:val="000000" w:themeColor="text1"/>
          <w:sz w:val="24"/>
          <w:szCs w:val="24"/>
        </w:rPr>
        <w:t>安全文明施工与环境保护</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_Toc202377934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91</w:t>
      </w:r>
      <w:r w:rsidRPr="004B0671">
        <w:rPr>
          <w:rFonts w:ascii="宋体" w:eastAsia="宋体" w:hAnsi="宋体"/>
          <w:noProof/>
          <w:color w:val="000000" w:themeColor="text1"/>
          <w:sz w:val="24"/>
          <w:szCs w:val="24"/>
        </w:rPr>
        <w:fldChar w:fldCharType="end"/>
      </w:r>
    </w:p>
    <w:p w14:paraId="04739777"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lastRenderedPageBreak/>
        <w:t>7.</w:t>
      </w:r>
      <w:r w:rsidRPr="004B0671">
        <w:rPr>
          <w:rFonts w:ascii="宋体" w:eastAsia="宋体" w:hAnsi="宋体" w:hint="eastAsia"/>
          <w:noProof/>
          <w:color w:val="000000" w:themeColor="text1"/>
          <w:sz w:val="24"/>
          <w:szCs w:val="24"/>
        </w:rPr>
        <w:t>工期和进度</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_Toc202377935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93</w:t>
      </w:r>
      <w:r w:rsidRPr="004B0671">
        <w:rPr>
          <w:rFonts w:ascii="宋体" w:eastAsia="宋体" w:hAnsi="宋体"/>
          <w:noProof/>
          <w:color w:val="000000" w:themeColor="text1"/>
          <w:sz w:val="24"/>
          <w:szCs w:val="24"/>
        </w:rPr>
        <w:fldChar w:fldCharType="end"/>
      </w:r>
    </w:p>
    <w:p w14:paraId="61867576"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8.</w:t>
      </w:r>
      <w:r w:rsidRPr="004B0671">
        <w:rPr>
          <w:rFonts w:ascii="宋体" w:eastAsia="宋体" w:hAnsi="宋体" w:hint="eastAsia"/>
          <w:noProof/>
          <w:color w:val="000000" w:themeColor="text1"/>
          <w:sz w:val="24"/>
          <w:szCs w:val="24"/>
        </w:rPr>
        <w:t>材料与设备</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_Toc202377936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96</w:t>
      </w:r>
      <w:r w:rsidRPr="004B0671">
        <w:rPr>
          <w:rFonts w:ascii="宋体" w:eastAsia="宋体" w:hAnsi="宋体"/>
          <w:noProof/>
          <w:color w:val="000000" w:themeColor="text1"/>
          <w:sz w:val="24"/>
          <w:szCs w:val="24"/>
        </w:rPr>
        <w:fldChar w:fldCharType="end"/>
      </w:r>
    </w:p>
    <w:p w14:paraId="7E5529C6"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9.</w:t>
      </w:r>
      <w:r w:rsidRPr="004B0671">
        <w:rPr>
          <w:rFonts w:ascii="宋体" w:eastAsia="宋体" w:hAnsi="宋体" w:hint="eastAsia"/>
          <w:noProof/>
          <w:color w:val="000000" w:themeColor="text1"/>
          <w:sz w:val="24"/>
          <w:szCs w:val="24"/>
        </w:rPr>
        <w:t>试验与检验</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_Toc202377937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98</w:t>
      </w:r>
      <w:r w:rsidRPr="004B0671">
        <w:rPr>
          <w:rFonts w:ascii="宋体" w:eastAsia="宋体" w:hAnsi="宋体"/>
          <w:noProof/>
          <w:color w:val="000000" w:themeColor="text1"/>
          <w:sz w:val="24"/>
          <w:szCs w:val="24"/>
        </w:rPr>
        <w:fldChar w:fldCharType="end"/>
      </w:r>
    </w:p>
    <w:p w14:paraId="24307F14"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10.</w:t>
      </w:r>
      <w:r w:rsidRPr="004B0671">
        <w:rPr>
          <w:rFonts w:ascii="宋体" w:eastAsia="宋体" w:hAnsi="宋体" w:hint="eastAsia"/>
          <w:noProof/>
          <w:color w:val="000000" w:themeColor="text1"/>
          <w:sz w:val="24"/>
          <w:szCs w:val="24"/>
        </w:rPr>
        <w:t>变更</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_Toc202377938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98</w:t>
      </w:r>
      <w:r w:rsidRPr="004B0671">
        <w:rPr>
          <w:rFonts w:ascii="宋体" w:eastAsia="宋体" w:hAnsi="宋体"/>
          <w:noProof/>
          <w:color w:val="000000" w:themeColor="text1"/>
          <w:sz w:val="24"/>
          <w:szCs w:val="24"/>
        </w:rPr>
        <w:fldChar w:fldCharType="end"/>
      </w:r>
    </w:p>
    <w:p w14:paraId="7387D657"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11.</w:t>
      </w:r>
      <w:r w:rsidRPr="004B0671">
        <w:rPr>
          <w:rFonts w:ascii="宋体" w:eastAsia="宋体" w:hAnsi="宋体" w:hint="eastAsia"/>
          <w:noProof/>
          <w:color w:val="000000" w:themeColor="text1"/>
          <w:sz w:val="24"/>
          <w:szCs w:val="24"/>
        </w:rPr>
        <w:t xml:space="preserve"> 价格调整</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_Toc202377939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102</w:t>
      </w:r>
      <w:r w:rsidRPr="004B0671">
        <w:rPr>
          <w:rFonts w:ascii="宋体" w:eastAsia="宋体" w:hAnsi="宋体"/>
          <w:noProof/>
          <w:color w:val="000000" w:themeColor="text1"/>
          <w:sz w:val="24"/>
          <w:szCs w:val="24"/>
        </w:rPr>
        <w:fldChar w:fldCharType="end"/>
      </w:r>
    </w:p>
    <w:p w14:paraId="3D36AAA9"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12.</w:t>
      </w:r>
      <w:r w:rsidRPr="004B0671">
        <w:rPr>
          <w:rFonts w:ascii="宋体" w:eastAsia="宋体" w:hAnsi="宋体" w:hint="eastAsia"/>
          <w:noProof/>
          <w:color w:val="000000" w:themeColor="text1"/>
          <w:sz w:val="24"/>
          <w:szCs w:val="24"/>
        </w:rPr>
        <w:t>合同价格、计量与支付</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_Toc202377940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102</w:t>
      </w:r>
      <w:r w:rsidRPr="004B0671">
        <w:rPr>
          <w:rFonts w:ascii="宋体" w:eastAsia="宋体" w:hAnsi="宋体"/>
          <w:noProof/>
          <w:color w:val="000000" w:themeColor="text1"/>
          <w:sz w:val="24"/>
          <w:szCs w:val="24"/>
        </w:rPr>
        <w:fldChar w:fldCharType="end"/>
      </w:r>
    </w:p>
    <w:p w14:paraId="753DF453"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13.</w:t>
      </w:r>
      <w:r w:rsidRPr="004B0671">
        <w:rPr>
          <w:rFonts w:ascii="宋体" w:eastAsia="宋体" w:hAnsi="宋体" w:hint="eastAsia"/>
          <w:noProof/>
          <w:color w:val="000000" w:themeColor="text1"/>
          <w:sz w:val="24"/>
          <w:szCs w:val="24"/>
        </w:rPr>
        <w:t>验收和工程试车</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_Toc202377941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107</w:t>
      </w:r>
      <w:r w:rsidRPr="004B0671">
        <w:rPr>
          <w:rFonts w:ascii="宋体" w:eastAsia="宋体" w:hAnsi="宋体"/>
          <w:noProof/>
          <w:color w:val="000000" w:themeColor="text1"/>
          <w:sz w:val="24"/>
          <w:szCs w:val="24"/>
        </w:rPr>
        <w:fldChar w:fldCharType="end"/>
      </w:r>
    </w:p>
    <w:p w14:paraId="64D319AC"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14.</w:t>
      </w:r>
      <w:r w:rsidRPr="004B0671">
        <w:rPr>
          <w:rFonts w:ascii="宋体" w:eastAsia="宋体" w:hAnsi="宋体" w:hint="eastAsia"/>
          <w:noProof/>
          <w:color w:val="000000" w:themeColor="text1"/>
          <w:sz w:val="24"/>
          <w:szCs w:val="24"/>
        </w:rPr>
        <w:t>竣工结算</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_Toc202377942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108</w:t>
      </w:r>
      <w:r w:rsidRPr="004B0671">
        <w:rPr>
          <w:rFonts w:ascii="宋体" w:eastAsia="宋体" w:hAnsi="宋体"/>
          <w:noProof/>
          <w:color w:val="000000" w:themeColor="text1"/>
          <w:sz w:val="24"/>
          <w:szCs w:val="24"/>
        </w:rPr>
        <w:fldChar w:fldCharType="end"/>
      </w:r>
    </w:p>
    <w:p w14:paraId="118CCFB4"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15.</w:t>
      </w:r>
      <w:r w:rsidRPr="004B0671">
        <w:rPr>
          <w:rFonts w:ascii="宋体" w:eastAsia="宋体" w:hAnsi="宋体" w:hint="eastAsia"/>
          <w:noProof/>
          <w:color w:val="000000" w:themeColor="text1"/>
          <w:sz w:val="24"/>
          <w:szCs w:val="24"/>
        </w:rPr>
        <w:t>缺陷责任期与保修</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_Toc202377943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110</w:t>
      </w:r>
      <w:r w:rsidRPr="004B0671">
        <w:rPr>
          <w:rFonts w:ascii="宋体" w:eastAsia="宋体" w:hAnsi="宋体"/>
          <w:noProof/>
          <w:color w:val="000000" w:themeColor="text1"/>
          <w:sz w:val="24"/>
          <w:szCs w:val="24"/>
        </w:rPr>
        <w:fldChar w:fldCharType="end"/>
      </w:r>
    </w:p>
    <w:p w14:paraId="6208D54D"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16.</w:t>
      </w:r>
      <w:r w:rsidRPr="004B0671">
        <w:rPr>
          <w:rFonts w:ascii="宋体" w:eastAsia="宋体" w:hAnsi="宋体" w:hint="eastAsia"/>
          <w:noProof/>
          <w:color w:val="000000" w:themeColor="text1"/>
          <w:sz w:val="24"/>
          <w:szCs w:val="24"/>
        </w:rPr>
        <w:t>违约</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_Toc202377944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111</w:t>
      </w:r>
      <w:r w:rsidRPr="004B0671">
        <w:rPr>
          <w:rFonts w:ascii="宋体" w:eastAsia="宋体" w:hAnsi="宋体"/>
          <w:noProof/>
          <w:color w:val="000000" w:themeColor="text1"/>
          <w:sz w:val="24"/>
          <w:szCs w:val="24"/>
        </w:rPr>
        <w:fldChar w:fldCharType="end"/>
      </w:r>
    </w:p>
    <w:p w14:paraId="07EBCB8F"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17.</w:t>
      </w:r>
      <w:r w:rsidRPr="004B0671">
        <w:rPr>
          <w:rFonts w:ascii="宋体" w:eastAsia="宋体" w:hAnsi="宋体" w:hint="eastAsia"/>
          <w:noProof/>
          <w:color w:val="000000" w:themeColor="text1"/>
          <w:sz w:val="24"/>
          <w:szCs w:val="24"/>
        </w:rPr>
        <w:t>不可抗力</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_Toc202377945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114</w:t>
      </w:r>
      <w:r w:rsidRPr="004B0671">
        <w:rPr>
          <w:rFonts w:ascii="宋体" w:eastAsia="宋体" w:hAnsi="宋体"/>
          <w:noProof/>
          <w:color w:val="000000" w:themeColor="text1"/>
          <w:sz w:val="24"/>
          <w:szCs w:val="24"/>
        </w:rPr>
        <w:fldChar w:fldCharType="end"/>
      </w:r>
    </w:p>
    <w:p w14:paraId="7BECE597"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18.</w:t>
      </w:r>
      <w:r w:rsidRPr="004B0671">
        <w:rPr>
          <w:rFonts w:ascii="宋体" w:eastAsia="宋体" w:hAnsi="宋体" w:hint="eastAsia"/>
          <w:noProof/>
          <w:color w:val="000000" w:themeColor="text1"/>
          <w:sz w:val="24"/>
          <w:szCs w:val="24"/>
        </w:rPr>
        <w:t>保险</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_Toc202377946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114</w:t>
      </w:r>
      <w:r w:rsidRPr="004B0671">
        <w:rPr>
          <w:rFonts w:ascii="宋体" w:eastAsia="宋体" w:hAnsi="宋体"/>
          <w:noProof/>
          <w:color w:val="000000" w:themeColor="text1"/>
          <w:sz w:val="24"/>
          <w:szCs w:val="24"/>
        </w:rPr>
        <w:fldChar w:fldCharType="end"/>
      </w:r>
    </w:p>
    <w:p w14:paraId="4A30DE59"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20.</w:t>
      </w:r>
      <w:r w:rsidRPr="004B0671">
        <w:rPr>
          <w:rFonts w:ascii="宋体" w:eastAsia="宋体" w:hAnsi="宋体" w:hint="eastAsia"/>
          <w:noProof/>
          <w:color w:val="000000" w:themeColor="text1"/>
          <w:sz w:val="24"/>
          <w:szCs w:val="24"/>
        </w:rPr>
        <w:t>争议解决</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_Toc202377947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115</w:t>
      </w:r>
      <w:r w:rsidRPr="004B0671">
        <w:rPr>
          <w:rFonts w:ascii="宋体" w:eastAsia="宋体" w:hAnsi="宋体"/>
          <w:noProof/>
          <w:color w:val="000000" w:themeColor="text1"/>
          <w:sz w:val="24"/>
          <w:szCs w:val="24"/>
        </w:rPr>
        <w:fldChar w:fldCharType="end"/>
      </w:r>
    </w:p>
    <w:p w14:paraId="4FCEC5FC" w14:textId="77777777" w:rsidR="00D06EF7" w:rsidRPr="004B0671" w:rsidRDefault="00D06EF7" w:rsidP="008D0459">
      <w:pPr>
        <w:pStyle w:val="3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noProof/>
          <w:color w:val="000000" w:themeColor="text1"/>
          <w:sz w:val="24"/>
          <w:szCs w:val="24"/>
        </w:rPr>
        <w:t>21.</w:t>
      </w:r>
      <w:r w:rsidRPr="004B0671">
        <w:rPr>
          <w:rFonts w:ascii="宋体" w:eastAsia="宋体" w:hAnsi="宋体" w:hint="eastAsia"/>
          <w:noProof/>
          <w:color w:val="000000" w:themeColor="text1"/>
          <w:sz w:val="24"/>
          <w:szCs w:val="24"/>
        </w:rPr>
        <w:t>补充条款</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_Toc202377948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115</w:t>
      </w:r>
      <w:r w:rsidRPr="004B0671">
        <w:rPr>
          <w:rFonts w:ascii="宋体" w:eastAsia="宋体" w:hAnsi="宋体"/>
          <w:noProof/>
          <w:color w:val="000000" w:themeColor="text1"/>
          <w:sz w:val="24"/>
          <w:szCs w:val="24"/>
        </w:rPr>
        <w:fldChar w:fldCharType="end"/>
      </w:r>
    </w:p>
    <w:p w14:paraId="4A8E4397" w14:textId="77777777" w:rsidR="00D06EF7" w:rsidRPr="004B0671" w:rsidRDefault="00D06EF7" w:rsidP="008D0459">
      <w:pPr>
        <w:pStyle w:val="10"/>
        <w:tabs>
          <w:tab w:val="right" w:leader="dot" w:pos="9344"/>
        </w:tabs>
        <w:spacing w:line="360" w:lineRule="auto"/>
        <w:rPr>
          <w:rFonts w:ascii="宋体" w:eastAsia="宋体" w:hAnsi="宋体"/>
          <w:noProof/>
          <w:color w:val="000000" w:themeColor="text1"/>
          <w:sz w:val="24"/>
          <w:szCs w:val="24"/>
        </w:rPr>
      </w:pPr>
      <w:r w:rsidRPr="004B0671">
        <w:rPr>
          <w:rFonts w:ascii="宋体" w:eastAsia="宋体" w:hAnsi="宋体" w:hint="eastAsia"/>
          <w:noProof/>
          <w:color w:val="000000" w:themeColor="text1"/>
          <w:sz w:val="24"/>
          <w:szCs w:val="24"/>
        </w:rPr>
        <w:t>第八</w:t>
      </w:r>
      <w:r w:rsidRPr="004B0671">
        <w:rPr>
          <w:rFonts w:ascii="宋体" w:eastAsia="宋体" w:hAnsi="宋体" w:hint="eastAsia"/>
          <w:noProof/>
          <w:color w:val="000000" w:themeColor="text1"/>
          <w:spacing w:val="100"/>
          <w:sz w:val="24"/>
          <w:szCs w:val="24"/>
        </w:rPr>
        <w:t>章</w:t>
      </w:r>
      <w:r w:rsidRPr="004B0671">
        <w:rPr>
          <w:rFonts w:ascii="宋体" w:eastAsia="宋体" w:hAnsi="宋体" w:hint="eastAsia"/>
          <w:noProof/>
          <w:color w:val="000000" w:themeColor="text1"/>
          <w:sz w:val="24"/>
          <w:szCs w:val="24"/>
        </w:rPr>
        <w:t>质疑、投诉材料格式</w:t>
      </w:r>
      <w:r w:rsidRPr="004B0671">
        <w:rPr>
          <w:rFonts w:ascii="宋体" w:eastAsia="宋体" w:hAnsi="宋体"/>
          <w:noProof/>
          <w:color w:val="000000" w:themeColor="text1"/>
          <w:sz w:val="24"/>
          <w:szCs w:val="24"/>
        </w:rPr>
        <w:tab/>
      </w:r>
      <w:r w:rsidRPr="004B0671">
        <w:rPr>
          <w:rFonts w:ascii="宋体" w:eastAsia="宋体" w:hAnsi="宋体"/>
          <w:noProof/>
          <w:color w:val="000000" w:themeColor="text1"/>
          <w:sz w:val="24"/>
          <w:szCs w:val="24"/>
        </w:rPr>
        <w:fldChar w:fldCharType="begin"/>
      </w:r>
      <w:r w:rsidRPr="004B0671">
        <w:rPr>
          <w:rFonts w:ascii="宋体" w:eastAsia="宋体" w:hAnsi="宋体"/>
          <w:noProof/>
          <w:color w:val="000000" w:themeColor="text1"/>
          <w:sz w:val="24"/>
          <w:szCs w:val="24"/>
        </w:rPr>
        <w:instrText xml:space="preserve"> PAGEREF _Toc202377949 \h </w:instrText>
      </w:r>
      <w:r w:rsidRPr="004B0671">
        <w:rPr>
          <w:rFonts w:ascii="宋体" w:eastAsia="宋体" w:hAnsi="宋体"/>
          <w:noProof/>
          <w:color w:val="000000" w:themeColor="text1"/>
          <w:sz w:val="24"/>
          <w:szCs w:val="24"/>
        </w:rPr>
      </w:r>
      <w:r w:rsidRPr="004B0671">
        <w:rPr>
          <w:rFonts w:ascii="宋体" w:eastAsia="宋体" w:hAnsi="宋体"/>
          <w:noProof/>
          <w:color w:val="000000" w:themeColor="text1"/>
          <w:sz w:val="24"/>
          <w:szCs w:val="24"/>
        </w:rPr>
        <w:fldChar w:fldCharType="separate"/>
      </w:r>
      <w:r w:rsidR="004B0671">
        <w:rPr>
          <w:rFonts w:ascii="宋体" w:eastAsia="宋体" w:hAnsi="宋体"/>
          <w:noProof/>
          <w:color w:val="000000" w:themeColor="text1"/>
          <w:sz w:val="24"/>
          <w:szCs w:val="24"/>
        </w:rPr>
        <w:t>151</w:t>
      </w:r>
      <w:r w:rsidRPr="004B0671">
        <w:rPr>
          <w:rFonts w:ascii="宋体" w:eastAsia="宋体" w:hAnsi="宋体"/>
          <w:noProof/>
          <w:color w:val="000000" w:themeColor="text1"/>
          <w:sz w:val="24"/>
          <w:szCs w:val="24"/>
        </w:rPr>
        <w:fldChar w:fldCharType="end"/>
      </w:r>
    </w:p>
    <w:p w14:paraId="168463ED" w14:textId="77777777" w:rsidR="000F5C6D" w:rsidRPr="004B0671" w:rsidRDefault="000D2858" w:rsidP="008D0459">
      <w:pPr>
        <w:pStyle w:val="10"/>
        <w:tabs>
          <w:tab w:val="right" w:leader="dot" w:pos="9344"/>
        </w:tabs>
        <w:spacing w:line="360" w:lineRule="auto"/>
        <w:rPr>
          <w:rFonts w:ascii="宋体" w:eastAsia="宋体" w:hAnsi="宋体"/>
          <w:color w:val="000000" w:themeColor="text1"/>
          <w:sz w:val="24"/>
          <w:szCs w:val="24"/>
        </w:rPr>
      </w:pPr>
      <w:r w:rsidRPr="004B0671">
        <w:rPr>
          <w:rFonts w:ascii="宋体" w:eastAsia="宋体" w:hAnsi="宋体"/>
          <w:color w:val="000000" w:themeColor="text1"/>
          <w:sz w:val="24"/>
          <w:szCs w:val="24"/>
        </w:rPr>
        <w:fldChar w:fldCharType="end"/>
      </w:r>
    </w:p>
    <w:p w14:paraId="6FFA310B" w14:textId="77777777" w:rsidR="000F5C6D" w:rsidRPr="004B0671" w:rsidRDefault="000F5C6D">
      <w:pPr>
        <w:spacing w:line="360" w:lineRule="auto"/>
        <w:rPr>
          <w:rFonts w:ascii="宋体" w:eastAsia="宋体" w:hAnsi="宋体"/>
          <w:color w:val="000000" w:themeColor="text1"/>
          <w:szCs w:val="21"/>
        </w:rPr>
        <w:sectPr w:rsidR="000F5C6D" w:rsidRPr="004B0671">
          <w:footerReference w:type="default" r:id="rId9"/>
          <w:pgSz w:w="11906" w:h="16838"/>
          <w:pgMar w:top="1440" w:right="1134" w:bottom="1440" w:left="1418" w:header="851" w:footer="992" w:gutter="0"/>
          <w:pgNumType w:start="1"/>
          <w:cols w:space="425"/>
          <w:docGrid w:type="lines" w:linePitch="312"/>
        </w:sectPr>
      </w:pPr>
    </w:p>
    <w:p w14:paraId="6C386ACE" w14:textId="77777777" w:rsidR="000F5C6D" w:rsidRPr="004B0671" w:rsidRDefault="000D2858">
      <w:pPr>
        <w:pStyle w:val="1"/>
        <w:jc w:val="center"/>
        <w:rPr>
          <w:rFonts w:ascii="宋体" w:eastAsia="宋体" w:hAnsi="宋体"/>
          <w:color w:val="000000" w:themeColor="text1"/>
        </w:rPr>
      </w:pPr>
      <w:bookmarkStart w:id="0" w:name="_Toc202377908"/>
      <w:r w:rsidRPr="004B0671">
        <w:rPr>
          <w:rFonts w:ascii="宋体" w:eastAsia="宋体" w:hAnsi="宋体" w:hint="eastAsia"/>
          <w:color w:val="000000" w:themeColor="text1"/>
        </w:rPr>
        <w:lastRenderedPageBreak/>
        <w:t>第一</w:t>
      </w:r>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竞争性磋商公告</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F5C6D" w:rsidRPr="004B0671" w14:paraId="613686A5" w14:textId="77777777">
        <w:tc>
          <w:tcPr>
            <w:tcW w:w="9344" w:type="dxa"/>
          </w:tcPr>
          <w:p w14:paraId="4B664BC2" w14:textId="77777777" w:rsidR="000F5C6D" w:rsidRPr="004B0671" w:rsidRDefault="000D2858">
            <w:pPr>
              <w:spacing w:line="360" w:lineRule="auto"/>
              <w:ind w:firstLineChars="200" w:firstLine="422"/>
              <w:jc w:val="left"/>
              <w:rPr>
                <w:rFonts w:ascii="宋体" w:hAnsi="宋体"/>
                <w:b/>
                <w:color w:val="000000" w:themeColor="text1"/>
                <w:szCs w:val="21"/>
              </w:rPr>
            </w:pPr>
            <w:r w:rsidRPr="004B0671">
              <w:rPr>
                <w:rFonts w:ascii="宋体" w:hAnsi="宋体" w:hint="eastAsia"/>
                <w:b/>
                <w:color w:val="000000" w:themeColor="text1"/>
                <w:szCs w:val="21"/>
              </w:rPr>
              <w:t>项目概况：</w:t>
            </w:r>
          </w:p>
          <w:p w14:paraId="2E75331C" w14:textId="5B45C493" w:rsidR="000F5C6D" w:rsidRPr="004B0671" w:rsidRDefault="000D2858" w:rsidP="00CE56F6">
            <w:pPr>
              <w:spacing w:line="360" w:lineRule="auto"/>
              <w:ind w:firstLineChars="200" w:firstLine="420"/>
              <w:rPr>
                <w:rFonts w:ascii="宋体" w:hAnsi="宋体"/>
                <w:color w:val="000000" w:themeColor="text1"/>
                <w:szCs w:val="21"/>
              </w:rPr>
            </w:pPr>
            <w:bookmarkStart w:id="1" w:name="OLE_LINK22"/>
            <w:bookmarkStart w:id="2" w:name="OLE_LINK21"/>
            <w:r w:rsidRPr="004B0671">
              <w:rPr>
                <w:rFonts w:ascii="宋体" w:hAnsi="宋体" w:hint="eastAsia"/>
                <w:color w:val="000000" w:themeColor="text1"/>
                <w:szCs w:val="21"/>
                <w:u w:val="single"/>
              </w:rPr>
              <w:t>广西建设职业技术学院罗文</w:t>
            </w:r>
            <w:proofErr w:type="gramStart"/>
            <w:r w:rsidRPr="004B0671">
              <w:rPr>
                <w:rFonts w:ascii="宋体" w:hAnsi="宋体" w:hint="eastAsia"/>
                <w:color w:val="000000" w:themeColor="text1"/>
                <w:szCs w:val="21"/>
                <w:u w:val="single"/>
              </w:rPr>
              <w:t>校区总平消防</w:t>
            </w:r>
            <w:proofErr w:type="gramEnd"/>
            <w:r w:rsidRPr="004B0671">
              <w:rPr>
                <w:rFonts w:ascii="宋体" w:hAnsi="宋体" w:hint="eastAsia"/>
                <w:color w:val="000000" w:themeColor="text1"/>
                <w:szCs w:val="21"/>
                <w:u w:val="single"/>
              </w:rPr>
              <w:t>管道改造工程</w:t>
            </w:r>
            <w:bookmarkEnd w:id="1"/>
            <w:bookmarkEnd w:id="2"/>
            <w:r w:rsidRPr="004B0671">
              <w:rPr>
                <w:rFonts w:ascii="宋体" w:hAnsi="宋体" w:hint="eastAsia"/>
                <w:color w:val="000000" w:themeColor="text1"/>
                <w:szCs w:val="21"/>
              </w:rPr>
              <w:t>采购项目的潜在供应商应在广西政府采购云平台（https：//www.gcy.zfcg.gxzf.gov.cn/）获取采购文件，并于</w:t>
            </w:r>
            <w:bookmarkStart w:id="3" w:name="OLE_LINK7"/>
            <w:bookmarkStart w:id="4" w:name="OLE_LINK8"/>
            <w:r w:rsidR="00CE56F6" w:rsidRPr="004B0671">
              <w:rPr>
                <w:rFonts w:ascii="宋体" w:hAnsi="宋体" w:hint="eastAsia"/>
                <w:color w:val="000000" w:themeColor="text1"/>
                <w:szCs w:val="21"/>
              </w:rPr>
              <w:t>202</w:t>
            </w:r>
            <w:r w:rsidR="00CE56F6" w:rsidRPr="004B0671">
              <w:rPr>
                <w:rFonts w:ascii="宋体" w:hAnsi="宋体"/>
                <w:color w:val="000000" w:themeColor="text1"/>
                <w:szCs w:val="21"/>
              </w:rPr>
              <w:t>5</w:t>
            </w:r>
            <w:r w:rsidR="00CE56F6" w:rsidRPr="004B0671">
              <w:rPr>
                <w:rFonts w:ascii="宋体" w:hAnsi="宋体" w:hint="eastAsia"/>
                <w:color w:val="000000" w:themeColor="text1"/>
                <w:szCs w:val="21"/>
              </w:rPr>
              <w:t>年</w:t>
            </w:r>
            <w:r w:rsidR="00CE56F6" w:rsidRPr="004B0671">
              <w:rPr>
                <w:rFonts w:ascii="宋体" w:hAnsi="宋体"/>
                <w:color w:val="000000" w:themeColor="text1"/>
                <w:szCs w:val="21"/>
                <w:u w:val="single"/>
              </w:rPr>
              <w:t>7</w:t>
            </w:r>
            <w:r w:rsidR="00CE56F6" w:rsidRPr="004B0671">
              <w:rPr>
                <w:rFonts w:ascii="宋体" w:hAnsi="宋体" w:hint="eastAsia"/>
                <w:color w:val="000000" w:themeColor="text1"/>
                <w:szCs w:val="21"/>
              </w:rPr>
              <w:t>月</w:t>
            </w:r>
            <w:r w:rsidR="00CE56F6">
              <w:rPr>
                <w:rFonts w:ascii="宋体" w:hAnsi="宋体"/>
                <w:color w:val="000000" w:themeColor="text1"/>
                <w:szCs w:val="21"/>
                <w:u w:val="single"/>
              </w:rPr>
              <w:t>29</w:t>
            </w:r>
            <w:r w:rsidRPr="004B0671">
              <w:rPr>
                <w:rFonts w:ascii="宋体" w:hAnsi="宋体" w:hint="eastAsia"/>
                <w:color w:val="000000" w:themeColor="text1"/>
                <w:szCs w:val="21"/>
              </w:rPr>
              <w:t>日</w:t>
            </w:r>
            <w:bookmarkEnd w:id="3"/>
            <w:bookmarkEnd w:id="4"/>
            <w:r w:rsidR="00CE56F6">
              <w:rPr>
                <w:rFonts w:ascii="宋体" w:hAnsi="宋体"/>
                <w:color w:val="000000" w:themeColor="text1"/>
                <w:szCs w:val="21"/>
              </w:rPr>
              <w:t>9</w:t>
            </w:r>
            <w:r w:rsidRPr="004B0671">
              <w:rPr>
                <w:rFonts w:ascii="宋体" w:hAnsi="宋体"/>
                <w:color w:val="000000" w:themeColor="text1"/>
                <w:szCs w:val="21"/>
              </w:rPr>
              <w:t>：</w:t>
            </w:r>
            <w:r w:rsidR="00CE56F6">
              <w:rPr>
                <w:rFonts w:ascii="宋体" w:hAnsi="宋体"/>
                <w:color w:val="000000" w:themeColor="text1"/>
                <w:szCs w:val="21"/>
              </w:rPr>
              <w:t>0</w:t>
            </w:r>
            <w:r w:rsidR="00CE56F6" w:rsidRPr="004B0671">
              <w:rPr>
                <w:rFonts w:ascii="宋体" w:hAnsi="宋体"/>
                <w:color w:val="000000" w:themeColor="text1"/>
                <w:szCs w:val="21"/>
              </w:rPr>
              <w:t>0</w:t>
            </w:r>
            <w:r w:rsidRPr="004B0671">
              <w:rPr>
                <w:rFonts w:ascii="宋体" w:hAnsi="宋体" w:hint="eastAsia"/>
                <w:color w:val="000000" w:themeColor="text1"/>
                <w:szCs w:val="21"/>
              </w:rPr>
              <w:t>（北京时间）前提交响应文件。</w:t>
            </w:r>
          </w:p>
        </w:tc>
      </w:tr>
    </w:tbl>
    <w:p w14:paraId="03D8611B"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一、项目基本情况</w:t>
      </w:r>
    </w:p>
    <w:p w14:paraId="1F11F146" w14:textId="1E9324FB"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项目编号：</w:t>
      </w:r>
      <w:r w:rsidR="00CE56F6" w:rsidRPr="00CE56F6">
        <w:rPr>
          <w:rFonts w:ascii="宋体" w:eastAsia="宋体" w:hAnsi="宋体"/>
          <w:color w:val="000000" w:themeColor="text1"/>
          <w:szCs w:val="21"/>
        </w:rPr>
        <w:t>GXZC2025-C2-002057-KWZB</w:t>
      </w:r>
    </w:p>
    <w:p w14:paraId="0E61C13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项目名称：广西建设职业技术学院罗文</w:t>
      </w:r>
      <w:proofErr w:type="gramStart"/>
      <w:r w:rsidRPr="004B0671">
        <w:rPr>
          <w:rFonts w:ascii="宋体" w:eastAsia="宋体" w:hAnsi="宋体" w:hint="eastAsia"/>
          <w:color w:val="000000" w:themeColor="text1"/>
          <w:szCs w:val="21"/>
        </w:rPr>
        <w:t>校区总平消防</w:t>
      </w:r>
      <w:proofErr w:type="gramEnd"/>
      <w:r w:rsidRPr="004B0671">
        <w:rPr>
          <w:rFonts w:ascii="宋体" w:eastAsia="宋体" w:hAnsi="宋体" w:hint="eastAsia"/>
          <w:color w:val="000000" w:themeColor="text1"/>
          <w:szCs w:val="21"/>
        </w:rPr>
        <w:t>管道改造工程</w:t>
      </w:r>
    </w:p>
    <w:p w14:paraId="573DB94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采购方式：竞争性磋商</w:t>
      </w:r>
    </w:p>
    <w:p w14:paraId="75F9233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预算总金额（元）：</w:t>
      </w:r>
      <w:r w:rsidRPr="004B0671">
        <w:rPr>
          <w:rFonts w:ascii="宋体" w:eastAsia="宋体" w:hAnsi="宋体"/>
          <w:color w:val="000000" w:themeColor="text1"/>
          <w:szCs w:val="21"/>
        </w:rPr>
        <w:t>1831080.34元</w:t>
      </w:r>
    </w:p>
    <w:p w14:paraId="71C8FA0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最高限价（如有）：</w:t>
      </w:r>
      <w:r w:rsidRPr="004B0671">
        <w:rPr>
          <w:rFonts w:ascii="宋体" w:eastAsia="宋体" w:hAnsi="宋体"/>
          <w:color w:val="000000" w:themeColor="text1"/>
          <w:szCs w:val="21"/>
        </w:rPr>
        <w:t>1831080.34元</w:t>
      </w:r>
    </w:p>
    <w:p w14:paraId="462DB5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项目建设规模及主要建设内容：</w:t>
      </w:r>
      <w:bookmarkStart w:id="5" w:name="OLE_LINK24"/>
      <w:bookmarkStart w:id="6" w:name="OLE_LINK23"/>
      <w:r w:rsidRPr="004B0671">
        <w:rPr>
          <w:rFonts w:ascii="宋体" w:eastAsia="宋体" w:hAnsi="宋体" w:hint="eastAsia"/>
          <w:color w:val="000000" w:themeColor="text1"/>
          <w:szCs w:val="21"/>
        </w:rPr>
        <w:t>广西建设职业技术学院罗文</w:t>
      </w:r>
      <w:proofErr w:type="gramStart"/>
      <w:r w:rsidRPr="004B0671">
        <w:rPr>
          <w:rFonts w:ascii="宋体" w:eastAsia="宋体" w:hAnsi="宋体" w:hint="eastAsia"/>
          <w:color w:val="000000" w:themeColor="text1"/>
          <w:szCs w:val="21"/>
        </w:rPr>
        <w:t>校区总平消防</w:t>
      </w:r>
      <w:proofErr w:type="gramEnd"/>
      <w:r w:rsidRPr="004B0671">
        <w:rPr>
          <w:rFonts w:ascii="宋体" w:eastAsia="宋体" w:hAnsi="宋体" w:hint="eastAsia"/>
          <w:color w:val="000000" w:themeColor="text1"/>
          <w:szCs w:val="21"/>
        </w:rPr>
        <w:t>管道改造工程施工内容：消防管道管沟开挖、管道安装铺设、管沟回填、地面面层恢复、</w:t>
      </w:r>
      <w:proofErr w:type="gramStart"/>
      <w:r w:rsidRPr="004B0671">
        <w:rPr>
          <w:rFonts w:ascii="宋体" w:eastAsia="宋体" w:hAnsi="宋体" w:hint="eastAsia"/>
          <w:color w:val="000000" w:themeColor="text1"/>
          <w:szCs w:val="21"/>
        </w:rPr>
        <w:t>绿植恢复</w:t>
      </w:r>
      <w:proofErr w:type="gramEnd"/>
      <w:r w:rsidRPr="004B0671">
        <w:rPr>
          <w:rFonts w:ascii="宋体" w:eastAsia="宋体" w:hAnsi="宋体" w:hint="eastAsia"/>
          <w:color w:val="000000" w:themeColor="text1"/>
          <w:szCs w:val="21"/>
        </w:rPr>
        <w:t>等施工图纸所包含内容。</w:t>
      </w:r>
      <w:bookmarkEnd w:id="5"/>
      <w:bookmarkEnd w:id="6"/>
      <w:r w:rsidRPr="004B0671">
        <w:rPr>
          <w:rFonts w:ascii="宋体" w:eastAsia="宋体" w:hAnsi="宋体" w:hint="eastAsia"/>
          <w:color w:val="000000" w:themeColor="text1"/>
          <w:szCs w:val="21"/>
        </w:rPr>
        <w:t>具体详见采购文件“第三章采购需求”技术要求。</w:t>
      </w:r>
    </w:p>
    <w:p w14:paraId="6292A4B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合同履约期限：施工工期：45日历天。</w:t>
      </w:r>
    </w:p>
    <w:p w14:paraId="2EC6FA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本标项（否）接受联合体投标。</w:t>
      </w:r>
    </w:p>
    <w:p w14:paraId="22877BF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二、申请人的资格要求</w:t>
      </w:r>
    </w:p>
    <w:p w14:paraId="42AAC2A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1.满足《中华人民共和国政府采购法》第二十二条规定；</w:t>
      </w:r>
    </w:p>
    <w:p w14:paraId="2BF9CB3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2.落实政府采购政策需满足的资格要求：</w:t>
      </w:r>
      <w:r w:rsidRPr="004B0671">
        <w:rPr>
          <w:rFonts w:hint="eastAsia"/>
          <w:color w:val="000000" w:themeColor="text1"/>
        </w:rPr>
        <w:t>专门面向中小</w:t>
      </w:r>
      <w:proofErr w:type="gramStart"/>
      <w:r w:rsidRPr="004B0671">
        <w:rPr>
          <w:rFonts w:hint="eastAsia"/>
          <w:color w:val="000000" w:themeColor="text1"/>
        </w:rPr>
        <w:t>微企业</w:t>
      </w:r>
      <w:proofErr w:type="gramEnd"/>
      <w:r w:rsidRPr="004B0671">
        <w:rPr>
          <w:rFonts w:hint="eastAsia"/>
          <w:color w:val="000000" w:themeColor="text1"/>
        </w:rPr>
        <w:t>采购（供应商应为中小</w:t>
      </w:r>
      <w:proofErr w:type="gramStart"/>
      <w:r w:rsidRPr="004B0671">
        <w:rPr>
          <w:rFonts w:hint="eastAsia"/>
          <w:color w:val="000000" w:themeColor="text1"/>
        </w:rPr>
        <w:t>微企业</w:t>
      </w:r>
      <w:proofErr w:type="gramEnd"/>
      <w:r w:rsidRPr="004B0671">
        <w:rPr>
          <w:rFonts w:hint="eastAsia"/>
          <w:color w:val="000000" w:themeColor="text1"/>
        </w:rPr>
        <w:t>或监狱企业或残疾人福利性单位）</w:t>
      </w:r>
      <w:r w:rsidRPr="004B0671">
        <w:rPr>
          <w:rFonts w:ascii="宋体" w:eastAsia="宋体" w:hAnsi="宋体" w:hint="eastAsia"/>
          <w:color w:val="000000" w:themeColor="text1"/>
          <w:szCs w:val="21"/>
        </w:rPr>
        <w:t>。</w:t>
      </w:r>
    </w:p>
    <w:p w14:paraId="28F6F62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3.本项目的特定资格要求：</w:t>
      </w:r>
    </w:p>
    <w:p w14:paraId="254EB80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具有有效的建筑工程施工总承包三级（含）以上资质或市政公用工程施工总承包三级及以上资质，同时具备有效的省级及以上建设行政主管部门颁发的安全生产许可证，并在人员、设备、资金等方面具备相应的施工能力。</w:t>
      </w:r>
    </w:p>
    <w:p w14:paraId="57F58C7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拟投入本项目的项目经理须具备建筑工程专业或市政公用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w:t>
      </w:r>
      <w:r w:rsidRPr="004B0671">
        <w:rPr>
          <w:rFonts w:ascii="宋体" w:eastAsia="宋体" w:hAnsi="宋体" w:hint="eastAsia"/>
          <w:color w:val="000000" w:themeColor="text1"/>
          <w:szCs w:val="21"/>
        </w:rPr>
        <w:lastRenderedPageBreak/>
        <w:t>项目经理（符合《广西壮族自治区建筑市场诚信卡管理暂行办法》第十六条第一款及桂建管﹝2016﹞70号、桂建管〔2020〕11号文除外）。</w:t>
      </w:r>
    </w:p>
    <w:p w14:paraId="0219F7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3</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拟投入本项目的专职安全生产管理人员须具备有效的安全生产考核合格证书（C类）。</w:t>
      </w:r>
    </w:p>
    <w:p w14:paraId="3931823E"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三、获取采购文件</w:t>
      </w:r>
    </w:p>
    <w:p w14:paraId="3B5E579F" w14:textId="66CA6FDA"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时间：</w:t>
      </w:r>
      <w:r w:rsidR="00CE56F6" w:rsidRPr="004B0671">
        <w:rPr>
          <w:rFonts w:ascii="宋体" w:eastAsia="宋体" w:hAnsi="宋体" w:hint="eastAsia"/>
          <w:color w:val="000000" w:themeColor="text1"/>
          <w:szCs w:val="21"/>
        </w:rPr>
        <w:t>202</w:t>
      </w:r>
      <w:r w:rsidR="00CE56F6" w:rsidRPr="004B0671">
        <w:rPr>
          <w:rFonts w:ascii="宋体" w:eastAsia="宋体" w:hAnsi="宋体"/>
          <w:color w:val="000000" w:themeColor="text1"/>
          <w:szCs w:val="21"/>
        </w:rPr>
        <w:t>5</w:t>
      </w:r>
      <w:r w:rsidR="00CE56F6" w:rsidRPr="004B0671">
        <w:rPr>
          <w:rFonts w:ascii="宋体" w:eastAsia="宋体" w:hAnsi="宋体" w:hint="eastAsia"/>
          <w:color w:val="000000" w:themeColor="text1"/>
          <w:szCs w:val="21"/>
        </w:rPr>
        <w:t>年</w:t>
      </w:r>
      <w:r w:rsidR="00CE56F6" w:rsidRPr="004B0671">
        <w:rPr>
          <w:rFonts w:ascii="宋体" w:hAnsi="宋体"/>
          <w:color w:val="000000" w:themeColor="text1"/>
          <w:szCs w:val="21"/>
          <w:u w:val="single"/>
        </w:rPr>
        <w:t>7</w:t>
      </w:r>
      <w:r w:rsidR="00CE56F6" w:rsidRPr="004B0671">
        <w:rPr>
          <w:rFonts w:ascii="宋体" w:eastAsia="宋体" w:hAnsi="宋体" w:hint="eastAsia"/>
          <w:color w:val="000000" w:themeColor="text1"/>
          <w:szCs w:val="21"/>
        </w:rPr>
        <w:t>月</w:t>
      </w:r>
      <w:r w:rsidR="00CE56F6">
        <w:rPr>
          <w:rFonts w:ascii="宋体" w:hAnsi="宋体"/>
          <w:color w:val="000000" w:themeColor="text1"/>
          <w:szCs w:val="21"/>
          <w:u w:val="single"/>
        </w:rPr>
        <w:t>18</w:t>
      </w:r>
      <w:r w:rsidRPr="004B0671">
        <w:rPr>
          <w:rFonts w:ascii="宋体" w:eastAsia="宋体" w:hAnsi="宋体" w:hint="eastAsia"/>
          <w:color w:val="000000" w:themeColor="text1"/>
          <w:szCs w:val="21"/>
        </w:rPr>
        <w:t>日至</w:t>
      </w:r>
      <w:r w:rsidR="00CE56F6" w:rsidRPr="004B0671">
        <w:rPr>
          <w:rFonts w:ascii="宋体" w:eastAsia="宋体" w:hAnsi="宋体" w:hint="eastAsia"/>
          <w:color w:val="000000" w:themeColor="text1"/>
          <w:szCs w:val="21"/>
        </w:rPr>
        <w:t>202</w:t>
      </w:r>
      <w:r w:rsidR="00CE56F6" w:rsidRPr="004B0671">
        <w:rPr>
          <w:rFonts w:ascii="宋体" w:eastAsia="宋体" w:hAnsi="宋体"/>
          <w:color w:val="000000" w:themeColor="text1"/>
          <w:szCs w:val="21"/>
        </w:rPr>
        <w:t>5</w:t>
      </w:r>
      <w:r w:rsidR="00CE56F6" w:rsidRPr="004B0671">
        <w:rPr>
          <w:rFonts w:ascii="宋体" w:eastAsia="宋体" w:hAnsi="宋体" w:hint="eastAsia"/>
          <w:color w:val="000000" w:themeColor="text1"/>
          <w:szCs w:val="21"/>
        </w:rPr>
        <w:t>年</w:t>
      </w:r>
      <w:r w:rsidR="00CE56F6" w:rsidRPr="004B0671">
        <w:rPr>
          <w:rFonts w:ascii="宋体" w:hAnsi="宋体"/>
          <w:color w:val="000000" w:themeColor="text1"/>
          <w:szCs w:val="21"/>
          <w:u w:val="single"/>
        </w:rPr>
        <w:t>7</w:t>
      </w:r>
      <w:r w:rsidR="00CE56F6" w:rsidRPr="004B0671">
        <w:rPr>
          <w:rFonts w:ascii="宋体" w:eastAsia="宋体" w:hAnsi="宋体" w:hint="eastAsia"/>
          <w:color w:val="000000" w:themeColor="text1"/>
          <w:szCs w:val="21"/>
        </w:rPr>
        <w:t>月</w:t>
      </w:r>
      <w:r w:rsidR="00CE56F6">
        <w:rPr>
          <w:rFonts w:ascii="宋体" w:hAnsi="宋体"/>
          <w:color w:val="000000" w:themeColor="text1"/>
          <w:szCs w:val="21"/>
          <w:u w:val="single"/>
        </w:rPr>
        <w:t>25</w:t>
      </w:r>
      <w:r w:rsidRPr="004B0671">
        <w:rPr>
          <w:rFonts w:ascii="宋体" w:eastAsia="宋体" w:hAnsi="宋体" w:hint="eastAsia"/>
          <w:color w:val="000000" w:themeColor="text1"/>
          <w:szCs w:val="21"/>
        </w:rPr>
        <w:t>日，每天上午00：00至11：59，下午12：00至23：59（北京时间，法定节假日除外）</w:t>
      </w:r>
    </w:p>
    <w:p w14:paraId="2D544A1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地点（网址）：广西政府采购云平台（https：//www.gcy.zfcg.gxzf.gov.cn/）</w:t>
      </w:r>
    </w:p>
    <w:p w14:paraId="15AB8B0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7101859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售价（元）：0</w:t>
      </w:r>
    </w:p>
    <w:p w14:paraId="626F3AA9"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四、响应文件提交</w:t>
      </w:r>
    </w:p>
    <w:p w14:paraId="602A5DCD" w14:textId="2C10675D"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截止时间：</w:t>
      </w:r>
      <w:r w:rsidR="00CE56F6" w:rsidRPr="004B0671">
        <w:rPr>
          <w:rFonts w:ascii="宋体" w:eastAsia="宋体" w:hAnsi="宋体" w:hint="eastAsia"/>
          <w:color w:val="000000" w:themeColor="text1"/>
          <w:szCs w:val="21"/>
        </w:rPr>
        <w:t>202</w:t>
      </w:r>
      <w:r w:rsidR="00CE56F6" w:rsidRPr="004B0671">
        <w:rPr>
          <w:rFonts w:ascii="宋体" w:eastAsia="宋体" w:hAnsi="宋体"/>
          <w:color w:val="000000" w:themeColor="text1"/>
          <w:szCs w:val="21"/>
        </w:rPr>
        <w:t>5</w:t>
      </w:r>
      <w:r w:rsidR="00CE56F6" w:rsidRPr="004B0671">
        <w:rPr>
          <w:rFonts w:ascii="宋体" w:eastAsia="宋体" w:hAnsi="宋体" w:hint="eastAsia"/>
          <w:color w:val="000000" w:themeColor="text1"/>
          <w:szCs w:val="21"/>
        </w:rPr>
        <w:t>年</w:t>
      </w:r>
      <w:r w:rsidR="00CE56F6" w:rsidRPr="004B0671">
        <w:rPr>
          <w:rFonts w:ascii="宋体" w:hAnsi="宋体"/>
          <w:color w:val="000000" w:themeColor="text1"/>
          <w:szCs w:val="21"/>
          <w:u w:val="single"/>
        </w:rPr>
        <w:t>7</w:t>
      </w:r>
      <w:r w:rsidR="00CE56F6" w:rsidRPr="004B0671">
        <w:rPr>
          <w:rFonts w:ascii="宋体" w:eastAsia="宋体" w:hAnsi="宋体" w:hint="eastAsia"/>
          <w:color w:val="000000" w:themeColor="text1"/>
          <w:szCs w:val="21"/>
        </w:rPr>
        <w:t>月</w:t>
      </w:r>
      <w:r w:rsidR="00CE56F6">
        <w:rPr>
          <w:rFonts w:ascii="宋体" w:hAnsi="宋体"/>
          <w:color w:val="000000" w:themeColor="text1"/>
          <w:szCs w:val="21"/>
          <w:u w:val="single"/>
        </w:rPr>
        <w:t>29</w:t>
      </w:r>
      <w:r w:rsidRPr="004B0671">
        <w:rPr>
          <w:rFonts w:ascii="宋体" w:eastAsia="宋体" w:hAnsi="宋体" w:hint="eastAsia"/>
          <w:color w:val="000000" w:themeColor="text1"/>
          <w:szCs w:val="21"/>
        </w:rPr>
        <w:t>日</w:t>
      </w:r>
      <w:r w:rsidR="00CE56F6">
        <w:rPr>
          <w:rFonts w:ascii="宋体" w:eastAsia="宋体" w:hAnsi="宋体"/>
          <w:color w:val="000000" w:themeColor="text1"/>
          <w:szCs w:val="21"/>
        </w:rPr>
        <w:t>9</w:t>
      </w:r>
      <w:r w:rsidRPr="004B0671">
        <w:rPr>
          <w:rFonts w:ascii="宋体" w:eastAsia="宋体" w:hAnsi="宋体" w:hint="eastAsia"/>
          <w:color w:val="000000" w:themeColor="text1"/>
          <w:szCs w:val="21"/>
        </w:rPr>
        <w:t>：</w:t>
      </w:r>
      <w:r w:rsidR="00CE56F6">
        <w:rPr>
          <w:rFonts w:ascii="宋体" w:eastAsia="宋体" w:hAnsi="宋体"/>
          <w:color w:val="000000" w:themeColor="text1"/>
          <w:szCs w:val="21"/>
        </w:rPr>
        <w:t>0</w:t>
      </w:r>
      <w:r w:rsidR="00CE56F6" w:rsidRPr="004B0671">
        <w:rPr>
          <w:rFonts w:ascii="宋体" w:eastAsia="宋体" w:hAnsi="宋体" w:hint="eastAsia"/>
          <w:color w:val="000000" w:themeColor="text1"/>
          <w:szCs w:val="21"/>
        </w:rPr>
        <w:t>0</w:t>
      </w:r>
      <w:r w:rsidRPr="004B0671">
        <w:rPr>
          <w:rFonts w:ascii="宋体" w:eastAsia="宋体" w:hAnsi="宋体" w:hint="eastAsia"/>
          <w:color w:val="000000" w:themeColor="text1"/>
          <w:szCs w:val="21"/>
        </w:rPr>
        <w:t>（北京时间）</w:t>
      </w:r>
    </w:p>
    <w:p w14:paraId="545D7DB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地点（网址）：广西政府采购云平台（https：//www.gcy.zfcg.gxzf.gov.cn/）</w:t>
      </w:r>
    </w:p>
    <w:p w14:paraId="21AC426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五、开启</w:t>
      </w:r>
    </w:p>
    <w:p w14:paraId="687B2A80" w14:textId="66C12063"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开启时间：</w:t>
      </w:r>
      <w:r w:rsidR="00CE56F6" w:rsidRPr="004B0671">
        <w:rPr>
          <w:rFonts w:ascii="宋体" w:eastAsia="宋体" w:hAnsi="宋体" w:hint="eastAsia"/>
          <w:color w:val="000000" w:themeColor="text1"/>
          <w:szCs w:val="21"/>
        </w:rPr>
        <w:t>202</w:t>
      </w:r>
      <w:r w:rsidR="00CE56F6" w:rsidRPr="004B0671">
        <w:rPr>
          <w:rFonts w:ascii="宋体" w:eastAsia="宋体" w:hAnsi="宋体"/>
          <w:color w:val="000000" w:themeColor="text1"/>
          <w:szCs w:val="21"/>
        </w:rPr>
        <w:t>5</w:t>
      </w:r>
      <w:r w:rsidR="00CE56F6" w:rsidRPr="004B0671">
        <w:rPr>
          <w:rFonts w:ascii="宋体" w:eastAsia="宋体" w:hAnsi="宋体" w:hint="eastAsia"/>
          <w:color w:val="000000" w:themeColor="text1"/>
          <w:szCs w:val="21"/>
        </w:rPr>
        <w:t>年</w:t>
      </w:r>
      <w:r w:rsidR="00CE56F6" w:rsidRPr="004B0671">
        <w:rPr>
          <w:rFonts w:ascii="宋体" w:hAnsi="宋体"/>
          <w:color w:val="000000" w:themeColor="text1"/>
          <w:szCs w:val="21"/>
          <w:u w:val="single"/>
        </w:rPr>
        <w:t>7</w:t>
      </w:r>
      <w:r w:rsidR="00CE56F6" w:rsidRPr="004B0671">
        <w:rPr>
          <w:rFonts w:ascii="宋体" w:eastAsia="宋体" w:hAnsi="宋体" w:hint="eastAsia"/>
          <w:color w:val="000000" w:themeColor="text1"/>
          <w:szCs w:val="21"/>
        </w:rPr>
        <w:t>月</w:t>
      </w:r>
      <w:r w:rsidR="00CE56F6">
        <w:rPr>
          <w:rFonts w:ascii="宋体" w:hAnsi="宋体"/>
          <w:color w:val="000000" w:themeColor="text1"/>
          <w:szCs w:val="21"/>
          <w:u w:val="single"/>
        </w:rPr>
        <w:t>29</w:t>
      </w:r>
      <w:r w:rsidRPr="004B0671">
        <w:rPr>
          <w:rFonts w:ascii="宋体" w:eastAsia="宋体" w:hAnsi="宋体" w:hint="eastAsia"/>
          <w:color w:val="000000" w:themeColor="text1"/>
          <w:szCs w:val="21"/>
        </w:rPr>
        <w:t>日</w:t>
      </w:r>
      <w:r w:rsidR="00CE56F6">
        <w:rPr>
          <w:rFonts w:ascii="宋体" w:eastAsia="宋体" w:hAnsi="宋体"/>
          <w:color w:val="000000" w:themeColor="text1"/>
          <w:szCs w:val="21"/>
        </w:rPr>
        <w:t>9</w:t>
      </w:r>
      <w:r w:rsidRPr="004B0671">
        <w:rPr>
          <w:rFonts w:ascii="宋体" w:eastAsia="宋体" w:hAnsi="宋体" w:hint="eastAsia"/>
          <w:color w:val="000000" w:themeColor="text1"/>
          <w:szCs w:val="21"/>
        </w:rPr>
        <w:t>：</w:t>
      </w:r>
      <w:r w:rsidR="00CE56F6">
        <w:rPr>
          <w:rFonts w:ascii="宋体" w:eastAsia="宋体" w:hAnsi="宋体"/>
          <w:color w:val="000000" w:themeColor="text1"/>
          <w:szCs w:val="21"/>
        </w:rPr>
        <w:t>0</w:t>
      </w:r>
      <w:r w:rsidR="00CE56F6" w:rsidRPr="004B0671">
        <w:rPr>
          <w:rFonts w:ascii="宋体" w:eastAsia="宋体" w:hAnsi="宋体" w:hint="eastAsia"/>
          <w:color w:val="000000" w:themeColor="text1"/>
          <w:szCs w:val="21"/>
        </w:rPr>
        <w:t>0</w:t>
      </w:r>
      <w:r w:rsidRPr="004B0671">
        <w:rPr>
          <w:rFonts w:ascii="宋体" w:eastAsia="宋体" w:hAnsi="宋体" w:hint="eastAsia"/>
          <w:color w:val="000000" w:themeColor="text1"/>
          <w:szCs w:val="21"/>
        </w:rPr>
        <w:t>（北京时间）</w:t>
      </w:r>
    </w:p>
    <w:p w14:paraId="581A513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地点（网址）：广西政府采购云平台（https：//www.gcy.zfcg.gxzf.gov.cn/）</w:t>
      </w:r>
    </w:p>
    <w:p w14:paraId="04AB316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六、公告期限</w:t>
      </w:r>
    </w:p>
    <w:p w14:paraId="369234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自本公告发布之日起</w:t>
      </w:r>
      <w:r w:rsidRPr="004B0671">
        <w:rPr>
          <w:rFonts w:ascii="宋体" w:eastAsia="宋体" w:hAnsi="宋体"/>
          <w:color w:val="000000" w:themeColor="text1"/>
          <w:szCs w:val="21"/>
        </w:rPr>
        <w:t>5</w:t>
      </w:r>
      <w:r w:rsidRPr="004B0671">
        <w:rPr>
          <w:rFonts w:ascii="宋体" w:eastAsia="宋体" w:hAnsi="宋体" w:hint="eastAsia"/>
          <w:color w:val="000000" w:themeColor="text1"/>
          <w:szCs w:val="21"/>
        </w:rPr>
        <w:t>个工作日。</w:t>
      </w:r>
    </w:p>
    <w:p w14:paraId="21E679F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七、其他补充事宜</w:t>
      </w:r>
    </w:p>
    <w:p w14:paraId="21E166A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color w:val="000000" w:themeColor="text1"/>
          <w:szCs w:val="21"/>
        </w:rPr>
        <w:t>1.</w:t>
      </w:r>
      <w:r w:rsidRPr="004B0671">
        <w:rPr>
          <w:rFonts w:ascii="宋体" w:eastAsia="宋体" w:hAnsi="宋体" w:hint="eastAsia"/>
          <w:color w:val="000000" w:themeColor="text1"/>
          <w:szCs w:val="21"/>
        </w:rPr>
        <w:t>网上查询地址：中国政府采购网（www.ccgp.gov.cn）、广西政府采购网（http：//zfcg.gxzf.gov.cn）。</w:t>
      </w:r>
    </w:p>
    <w:p w14:paraId="5F2CB6F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2.磋商保证金：人民币壹万捌仟元整（¥</w:t>
      </w:r>
      <w:r w:rsidRPr="004B0671">
        <w:rPr>
          <w:rFonts w:ascii="宋体" w:eastAsia="宋体" w:hAnsi="宋体"/>
          <w:color w:val="000000" w:themeColor="text1"/>
          <w:szCs w:val="21"/>
        </w:rPr>
        <w:t>18</w:t>
      </w:r>
      <w:r w:rsidRPr="004B0671">
        <w:rPr>
          <w:rFonts w:ascii="宋体" w:eastAsia="宋体" w:hAnsi="宋体" w:hint="eastAsia"/>
          <w:color w:val="000000" w:themeColor="text1"/>
          <w:szCs w:val="21"/>
        </w:rPr>
        <w:t>000.00元）。</w:t>
      </w:r>
    </w:p>
    <w:p w14:paraId="517308F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3.本项目需要落实的政府采购政策：</w:t>
      </w:r>
    </w:p>
    <w:p w14:paraId="452B447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（1）政府采购促进中小企业发展；</w:t>
      </w:r>
    </w:p>
    <w:p w14:paraId="27EE828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（2）政府采购支持采用本国产品的政策；</w:t>
      </w:r>
    </w:p>
    <w:p w14:paraId="0412C4E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r w:rsidRPr="004B0671">
        <w:rPr>
          <w:rFonts w:ascii="宋体" w:eastAsia="宋体" w:hAnsi="宋体"/>
          <w:color w:val="000000" w:themeColor="text1"/>
          <w:szCs w:val="21"/>
        </w:rPr>
        <w:t>3</w:t>
      </w:r>
      <w:r w:rsidRPr="004B0671">
        <w:rPr>
          <w:rFonts w:ascii="宋体" w:eastAsia="宋体" w:hAnsi="宋体" w:hint="eastAsia"/>
          <w:color w:val="000000" w:themeColor="text1"/>
          <w:szCs w:val="21"/>
        </w:rPr>
        <w:t>）强制采购节能产品；优先采购节能产品、环境标志产品；</w:t>
      </w:r>
    </w:p>
    <w:p w14:paraId="5F185A1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r w:rsidRPr="004B0671">
        <w:rPr>
          <w:rFonts w:ascii="宋体" w:eastAsia="宋体" w:hAnsi="宋体"/>
          <w:color w:val="000000" w:themeColor="text1"/>
          <w:szCs w:val="21"/>
        </w:rPr>
        <w:t>4</w:t>
      </w:r>
      <w:r w:rsidRPr="004B0671">
        <w:rPr>
          <w:rFonts w:ascii="宋体" w:eastAsia="宋体" w:hAnsi="宋体" w:hint="eastAsia"/>
          <w:color w:val="000000" w:themeColor="text1"/>
          <w:szCs w:val="21"/>
        </w:rPr>
        <w:t>）政府采购促进残疾人就业政策；</w:t>
      </w:r>
    </w:p>
    <w:p w14:paraId="4444D01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w:t>
      </w:r>
      <w:r w:rsidRPr="004B0671">
        <w:rPr>
          <w:rFonts w:ascii="宋体" w:eastAsia="宋体" w:hAnsi="宋体"/>
          <w:color w:val="000000" w:themeColor="text1"/>
          <w:szCs w:val="21"/>
        </w:rPr>
        <w:t>5</w:t>
      </w:r>
      <w:r w:rsidRPr="004B0671">
        <w:rPr>
          <w:rFonts w:ascii="宋体" w:eastAsia="宋体" w:hAnsi="宋体" w:hint="eastAsia"/>
          <w:color w:val="000000" w:themeColor="text1"/>
          <w:szCs w:val="21"/>
        </w:rPr>
        <w:t>）政府采购支持监狱企业发展。</w:t>
      </w:r>
    </w:p>
    <w:p w14:paraId="1EF0C5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供应</w:t>
      </w:r>
      <w:proofErr w:type="gramStart"/>
      <w:r w:rsidRPr="004B0671">
        <w:rPr>
          <w:rFonts w:ascii="宋体" w:eastAsia="宋体" w:hAnsi="宋体" w:hint="eastAsia"/>
          <w:color w:val="000000" w:themeColor="text1"/>
          <w:szCs w:val="21"/>
        </w:rPr>
        <w:t>商其他</w:t>
      </w:r>
      <w:proofErr w:type="gramEnd"/>
      <w:r w:rsidRPr="004B0671">
        <w:rPr>
          <w:rFonts w:ascii="宋体" w:eastAsia="宋体" w:hAnsi="宋体" w:hint="eastAsia"/>
          <w:color w:val="000000" w:themeColor="text1"/>
          <w:szCs w:val="21"/>
        </w:rPr>
        <w:t>资格要求：</w:t>
      </w:r>
    </w:p>
    <w:p w14:paraId="15D0A9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0FE95E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1C88F9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w:t>
      </w:r>
      <w:proofErr w:type="gramStart"/>
      <w:r w:rsidRPr="004B0671">
        <w:rPr>
          <w:rFonts w:ascii="宋体" w:eastAsia="宋体" w:hAnsi="宋体" w:hint="eastAsia"/>
          <w:color w:val="000000" w:themeColor="text1"/>
          <w:szCs w:val="21"/>
        </w:rPr>
        <w:t>供应商竞标注</w:t>
      </w:r>
      <w:proofErr w:type="gramEnd"/>
      <w:r w:rsidRPr="004B0671">
        <w:rPr>
          <w:rFonts w:ascii="宋体" w:eastAsia="宋体" w:hAnsi="宋体" w:hint="eastAsia"/>
          <w:color w:val="000000" w:themeColor="text1"/>
          <w:szCs w:val="21"/>
        </w:rPr>
        <w:t>意事项</w:t>
      </w:r>
    </w:p>
    <w:p w14:paraId="463945D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w:t>
      </w:r>
      <w:proofErr w:type="gramStart"/>
      <w:r w:rsidRPr="004B0671">
        <w:rPr>
          <w:rFonts w:ascii="宋体" w:eastAsia="宋体" w:hAnsi="宋体" w:hint="eastAsia"/>
          <w:color w:val="000000" w:themeColor="text1"/>
          <w:szCs w:val="21"/>
        </w:rPr>
        <w:t>—办事</w:t>
      </w:r>
      <w:proofErr w:type="gramEnd"/>
      <w:r w:rsidRPr="004B0671">
        <w:rPr>
          <w:rFonts w:ascii="宋体" w:eastAsia="宋体" w:hAnsi="宋体" w:hint="eastAsia"/>
          <w:color w:val="000000" w:themeColor="text1"/>
          <w:szCs w:val="21"/>
        </w:rPr>
        <w:t>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1E38E79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0819D6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62340D7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注：1）为确保网上操作合法、有效和安全，请供应商确保在电子竞争性磋商过程中能够对相关数据电文进行加密和使用电子签章，妥善保管CA数字证书并使用有效的CA数字证书参与整个采购活动。</w:t>
      </w:r>
    </w:p>
    <w:p w14:paraId="01F5D9BD" w14:textId="77777777" w:rsidR="000F5C6D" w:rsidRPr="004B0671" w:rsidRDefault="000D2858">
      <w:pPr>
        <w:spacing w:line="360" w:lineRule="auto"/>
        <w:ind w:firstLineChars="400" w:firstLine="840"/>
        <w:rPr>
          <w:rFonts w:ascii="宋体" w:eastAsia="宋体" w:hAnsi="宋体"/>
          <w:color w:val="000000" w:themeColor="text1"/>
          <w:szCs w:val="21"/>
        </w:rPr>
      </w:pPr>
      <w:r w:rsidRPr="004B0671">
        <w:rPr>
          <w:rFonts w:ascii="宋体" w:eastAsia="宋体" w:hAnsi="宋体" w:hint="eastAsia"/>
          <w:color w:val="000000" w:themeColor="text1"/>
          <w:szCs w:val="21"/>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FAEE80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（4）供应商需要在具备有摄像头及语音功能且互联网网络状况良好的电脑登录广西政府采购云平台远程开标大厅参与本次磋商，否则后果自负。</w:t>
      </w:r>
    </w:p>
    <w:p w14:paraId="0408092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6.若对项目采购电子交易系统操作有疑问，可登录广西政府采购云平台（https：</w:t>
      </w:r>
      <w:r w:rsidRPr="004B0671">
        <w:rPr>
          <w:rFonts w:ascii="宋体" w:eastAsia="宋体" w:hAnsi="宋体" w:hint="eastAsia"/>
          <w:color w:val="000000" w:themeColor="text1"/>
          <w:szCs w:val="21"/>
        </w:rPr>
        <w:lastRenderedPageBreak/>
        <w:t>//www.gcy.zfcg.gxzf.gov.cn/），点击右侧咨询小采，获取采小蜜智能服务管家帮助，或拨打广西政府采购云平台服务热线95763获取热线服务帮助。</w:t>
      </w:r>
    </w:p>
    <w:p w14:paraId="4353AE8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八、凡对本次采购提出询问，请按以下方式联系</w:t>
      </w:r>
    </w:p>
    <w:p w14:paraId="7C5C367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1.采购人信息</w:t>
      </w:r>
    </w:p>
    <w:p w14:paraId="78A1FB2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名称：广西建设职业技术学院</w:t>
      </w:r>
    </w:p>
    <w:p w14:paraId="792DAAB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地址：广西</w:t>
      </w:r>
      <w:bookmarkStart w:id="7" w:name="OLE_LINK9"/>
      <w:bookmarkStart w:id="8" w:name="OLE_LINK10"/>
      <w:r w:rsidRPr="004B0671">
        <w:rPr>
          <w:rFonts w:ascii="宋体" w:eastAsia="宋体" w:hAnsi="宋体" w:hint="eastAsia"/>
          <w:color w:val="000000" w:themeColor="text1"/>
          <w:szCs w:val="21"/>
        </w:rPr>
        <w:t>壮族自治区</w:t>
      </w:r>
      <w:bookmarkEnd w:id="7"/>
      <w:bookmarkEnd w:id="8"/>
      <w:r w:rsidRPr="004B0671">
        <w:rPr>
          <w:rFonts w:ascii="宋体" w:eastAsia="宋体" w:hAnsi="宋体" w:hint="eastAsia"/>
          <w:color w:val="000000" w:themeColor="text1"/>
          <w:szCs w:val="21"/>
        </w:rPr>
        <w:t>南宁市西乡塘区罗文大道33号</w:t>
      </w:r>
    </w:p>
    <w:p w14:paraId="67FAFF5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项目联系人：朱老师</w:t>
      </w:r>
    </w:p>
    <w:p w14:paraId="2322130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项目联系方式：0771-3822569</w:t>
      </w:r>
    </w:p>
    <w:p w14:paraId="6D41DC3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2.采购代理机构信息</w:t>
      </w:r>
    </w:p>
    <w:p w14:paraId="12AB46C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名称：广西科文招标有限公司</w:t>
      </w:r>
    </w:p>
    <w:p w14:paraId="4FC673A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地址：广西壮族自治区南宁市民族大道141号中鼎</w:t>
      </w:r>
      <w:proofErr w:type="gramStart"/>
      <w:r w:rsidRPr="004B0671">
        <w:rPr>
          <w:rFonts w:ascii="宋体" w:eastAsia="宋体" w:hAnsi="宋体" w:hint="eastAsia"/>
          <w:color w:val="000000" w:themeColor="text1"/>
          <w:szCs w:val="21"/>
        </w:rPr>
        <w:t>万象东方</w:t>
      </w:r>
      <w:proofErr w:type="gramEnd"/>
      <w:r w:rsidRPr="004B0671">
        <w:rPr>
          <w:rFonts w:ascii="宋体" w:eastAsia="宋体" w:hAnsi="宋体" w:hint="eastAsia"/>
          <w:color w:val="000000" w:themeColor="text1"/>
          <w:szCs w:val="21"/>
        </w:rPr>
        <w:t>D区五层</w:t>
      </w:r>
    </w:p>
    <w:p w14:paraId="0B4F3B6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项目联系人：刘忠虎、严广廷</w:t>
      </w:r>
    </w:p>
    <w:p w14:paraId="79A6128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项目联系方式：0771-202390</w:t>
      </w:r>
      <w:r w:rsidRPr="004B0671">
        <w:rPr>
          <w:rFonts w:ascii="宋体" w:eastAsia="宋体" w:hAnsi="宋体"/>
          <w:color w:val="000000" w:themeColor="text1"/>
          <w:szCs w:val="21"/>
        </w:rPr>
        <w:t>3</w:t>
      </w:r>
    </w:p>
    <w:p w14:paraId="73212BB7"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footerReference w:type="default" r:id="rId10"/>
          <w:pgSz w:w="11906" w:h="16838"/>
          <w:pgMar w:top="1440" w:right="1134" w:bottom="1440" w:left="1418" w:header="851" w:footer="992" w:gutter="0"/>
          <w:pgNumType w:start="1"/>
          <w:cols w:space="425"/>
          <w:docGrid w:type="lines" w:linePitch="312"/>
        </w:sectPr>
      </w:pPr>
    </w:p>
    <w:p w14:paraId="5A96FCB2" w14:textId="77777777" w:rsidR="000F5C6D" w:rsidRPr="004B0671" w:rsidRDefault="000D2858">
      <w:pPr>
        <w:pStyle w:val="1"/>
        <w:jc w:val="center"/>
        <w:rPr>
          <w:rFonts w:ascii="宋体" w:eastAsia="宋体" w:hAnsi="宋体"/>
          <w:color w:val="000000" w:themeColor="text1"/>
        </w:rPr>
      </w:pPr>
      <w:bookmarkStart w:id="9" w:name="_Toc202377909"/>
      <w:bookmarkStart w:id="10" w:name="_GoBack"/>
      <w:bookmarkEnd w:id="10"/>
      <w:r w:rsidRPr="004B0671">
        <w:rPr>
          <w:rFonts w:ascii="宋体" w:eastAsia="宋体" w:hAnsi="宋体" w:hint="eastAsia"/>
          <w:color w:val="000000" w:themeColor="text1"/>
        </w:rPr>
        <w:lastRenderedPageBreak/>
        <w:t>第二</w:t>
      </w:r>
      <w:proofErr w:type="gramStart"/>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供应</w:t>
      </w:r>
      <w:proofErr w:type="gramEnd"/>
      <w:r w:rsidRPr="004B0671">
        <w:rPr>
          <w:rFonts w:ascii="宋体" w:eastAsia="宋体" w:hAnsi="宋体" w:hint="eastAsia"/>
          <w:color w:val="000000" w:themeColor="text1"/>
        </w:rPr>
        <w:t>商须知</w:t>
      </w:r>
      <w:bookmarkEnd w:id="9"/>
    </w:p>
    <w:p w14:paraId="6D69242F" w14:textId="77777777" w:rsidR="000F5C6D" w:rsidRPr="004B0671" w:rsidRDefault="000D2858">
      <w:pPr>
        <w:pStyle w:val="2"/>
        <w:jc w:val="center"/>
        <w:rPr>
          <w:color w:val="000000" w:themeColor="text1"/>
        </w:rPr>
      </w:pPr>
      <w:bookmarkStart w:id="11" w:name="_Toc202377910"/>
      <w:r w:rsidRPr="004B0671">
        <w:rPr>
          <w:rFonts w:hint="eastAsia"/>
          <w:color w:val="000000" w:themeColor="text1"/>
        </w:rPr>
        <w:t>一、供应商须知前附表</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356"/>
      </w:tblGrid>
      <w:tr w:rsidR="000F5C6D" w:rsidRPr="004B0671" w14:paraId="66620FC9" w14:textId="77777777">
        <w:trPr>
          <w:trHeight w:val="454"/>
          <w:jc w:val="center"/>
        </w:trPr>
        <w:tc>
          <w:tcPr>
            <w:tcW w:w="988" w:type="dxa"/>
            <w:vAlign w:val="center"/>
          </w:tcPr>
          <w:p w14:paraId="759E1203"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条款号</w:t>
            </w:r>
          </w:p>
        </w:tc>
        <w:tc>
          <w:tcPr>
            <w:tcW w:w="8356" w:type="dxa"/>
            <w:vAlign w:val="center"/>
          </w:tcPr>
          <w:p w14:paraId="4C25EF81"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内容</w:t>
            </w:r>
          </w:p>
        </w:tc>
      </w:tr>
      <w:tr w:rsidR="000F5C6D" w:rsidRPr="004B0671" w14:paraId="4C099A75" w14:textId="77777777">
        <w:trPr>
          <w:trHeight w:val="454"/>
          <w:jc w:val="center"/>
        </w:trPr>
        <w:tc>
          <w:tcPr>
            <w:tcW w:w="988" w:type="dxa"/>
            <w:vAlign w:val="center"/>
          </w:tcPr>
          <w:p w14:paraId="5B048FB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w:t>
            </w:r>
          </w:p>
        </w:tc>
        <w:tc>
          <w:tcPr>
            <w:tcW w:w="8356" w:type="dxa"/>
            <w:vAlign w:val="center"/>
          </w:tcPr>
          <w:p w14:paraId="590B8AA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1.供应商的资格条件：详见竞争性磋商公告。</w:t>
            </w:r>
          </w:p>
          <w:p w14:paraId="2AD2CA3D"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2.供应</w:t>
            </w:r>
            <w:proofErr w:type="gramStart"/>
            <w:r w:rsidRPr="004B0671">
              <w:rPr>
                <w:rFonts w:ascii="宋体" w:hAnsi="宋体" w:hint="eastAsia"/>
                <w:color w:val="000000" w:themeColor="text1"/>
                <w:szCs w:val="21"/>
              </w:rPr>
              <w:t>商出现</w:t>
            </w:r>
            <w:proofErr w:type="gramEnd"/>
            <w:r w:rsidRPr="004B0671">
              <w:rPr>
                <w:rFonts w:ascii="宋体" w:hAnsi="宋体" w:hint="eastAsia"/>
                <w:color w:val="000000" w:themeColor="text1"/>
                <w:szCs w:val="21"/>
              </w:rPr>
              <w:t>下列情形之一的，不得参加政府采购活动：</w:t>
            </w:r>
          </w:p>
          <w:p w14:paraId="73A5480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w:t>
            </w:r>
            <w:r w:rsidRPr="004B0671">
              <w:rPr>
                <w:rFonts w:ascii="宋体" w:hAnsi="宋体"/>
                <w:color w:val="000000" w:themeColor="text1"/>
                <w:szCs w:val="21"/>
              </w:rPr>
              <w:t>1</w:t>
            </w:r>
            <w:r w:rsidRPr="004B0671">
              <w:rPr>
                <w:rFonts w:ascii="宋体" w:hAnsi="宋体" w:hint="eastAsia"/>
                <w:color w:val="000000" w:themeColor="text1"/>
                <w:szCs w:val="21"/>
              </w:rPr>
              <w:t>单位负责人为同一人或者存在直接控股、管理关系的不同供应商，不得参加同一合同项下的政府采购活动。为本项目提供</w:t>
            </w:r>
            <w:proofErr w:type="gramStart"/>
            <w:r w:rsidRPr="004B0671">
              <w:rPr>
                <w:rFonts w:ascii="宋体" w:hAnsi="宋体" w:hint="eastAsia"/>
                <w:color w:val="000000" w:themeColor="text1"/>
                <w:szCs w:val="21"/>
              </w:rPr>
              <w:t>过整体</w:t>
            </w:r>
            <w:proofErr w:type="gramEnd"/>
            <w:r w:rsidRPr="004B0671">
              <w:rPr>
                <w:rFonts w:ascii="宋体" w:hAnsi="宋体" w:hint="eastAsia"/>
                <w:color w:val="000000" w:themeColor="text1"/>
                <w:szCs w:val="21"/>
              </w:rPr>
              <w:t>设计、规范编制或者项目管理、监理、检测等服务的供应商，不得再参加本项目上述服务以外的其他采购活动。</w:t>
            </w:r>
          </w:p>
          <w:p w14:paraId="26C8DB0F"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w:t>
            </w:r>
            <w:r w:rsidRPr="004B0671">
              <w:rPr>
                <w:rFonts w:ascii="宋体" w:hAnsi="宋体"/>
                <w:color w:val="000000" w:themeColor="text1"/>
                <w:szCs w:val="21"/>
              </w:rPr>
              <w:t>.2</w:t>
            </w:r>
            <w:r w:rsidRPr="004B0671">
              <w:rPr>
                <w:rFonts w:ascii="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288900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2.3供应商在参加政府采购活动前三年内，履行与采购人或者与采购人存在管理关系的单位的采购合同时，发生过重大实质性违约且未及时采取合理补救措施的，不得参与本次采购活动。</w:t>
            </w:r>
          </w:p>
        </w:tc>
      </w:tr>
      <w:tr w:rsidR="000F5C6D" w:rsidRPr="004B0671" w14:paraId="6BBD5DDA" w14:textId="77777777">
        <w:trPr>
          <w:trHeight w:val="454"/>
          <w:jc w:val="center"/>
        </w:trPr>
        <w:tc>
          <w:tcPr>
            <w:tcW w:w="988" w:type="dxa"/>
            <w:vAlign w:val="center"/>
          </w:tcPr>
          <w:p w14:paraId="27774C6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5.1</w:t>
            </w:r>
          </w:p>
        </w:tc>
        <w:tc>
          <w:tcPr>
            <w:tcW w:w="8356" w:type="dxa"/>
            <w:vAlign w:val="center"/>
          </w:tcPr>
          <w:p w14:paraId="26BAEA5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是否接受联合体竞标：否。</w:t>
            </w:r>
          </w:p>
        </w:tc>
      </w:tr>
      <w:tr w:rsidR="000F5C6D" w:rsidRPr="004B0671" w14:paraId="404C1B22" w14:textId="77777777">
        <w:trPr>
          <w:trHeight w:val="454"/>
          <w:jc w:val="center"/>
        </w:trPr>
        <w:tc>
          <w:tcPr>
            <w:tcW w:w="988" w:type="dxa"/>
            <w:vAlign w:val="center"/>
          </w:tcPr>
          <w:p w14:paraId="5AC6684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5.2</w:t>
            </w:r>
          </w:p>
        </w:tc>
        <w:tc>
          <w:tcPr>
            <w:tcW w:w="8356" w:type="dxa"/>
            <w:vAlign w:val="center"/>
          </w:tcPr>
          <w:p w14:paraId="089A93C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如接受联合体参加竞争性磋商，要求如下：</w:t>
            </w:r>
          </w:p>
          <w:p w14:paraId="2D231C8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370ADAA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2.以联合体形</w:t>
            </w:r>
            <w:proofErr w:type="gramStart"/>
            <w:r w:rsidRPr="004B0671">
              <w:rPr>
                <w:rFonts w:ascii="宋体" w:hAnsi="宋体" w:hint="eastAsia"/>
                <w:color w:val="000000" w:themeColor="text1"/>
                <w:szCs w:val="21"/>
              </w:rPr>
              <w:t>式参加</w:t>
            </w:r>
            <w:proofErr w:type="gramEnd"/>
            <w:r w:rsidRPr="004B0671">
              <w:rPr>
                <w:rFonts w:ascii="宋体" w:hAnsi="宋体" w:hint="eastAsia"/>
                <w:color w:val="000000" w:themeColor="text1"/>
                <w:szCs w:val="21"/>
              </w:rPr>
              <w:t>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36726666"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w:t>
            </w:r>
            <w:r w:rsidRPr="004B0671">
              <w:rPr>
                <w:rFonts w:ascii="宋体" w:hAnsi="宋体" w:hint="eastAsia"/>
                <w:color w:val="000000" w:themeColor="text1"/>
                <w:szCs w:val="21"/>
              </w:rPr>
              <w:lastRenderedPageBreak/>
              <w:t>件。联合体各方必须共同与采购人签订采购合同，就采购合同约定的事项对采购人承担连带责任。</w:t>
            </w:r>
          </w:p>
          <w:p w14:paraId="5DCF1FF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4.以联合体形</w:t>
            </w:r>
            <w:proofErr w:type="gramStart"/>
            <w:r w:rsidRPr="004B0671">
              <w:rPr>
                <w:rFonts w:ascii="宋体" w:hAnsi="宋体" w:hint="eastAsia"/>
                <w:color w:val="000000" w:themeColor="text1"/>
                <w:szCs w:val="21"/>
              </w:rPr>
              <w:t>式参加</w:t>
            </w:r>
            <w:proofErr w:type="gramEnd"/>
            <w:r w:rsidRPr="004B0671">
              <w:rPr>
                <w:rFonts w:ascii="宋体" w:hAnsi="宋体" w:hint="eastAsia"/>
                <w:color w:val="000000" w:themeColor="text1"/>
                <w:szCs w:val="21"/>
              </w:rPr>
              <w:t>政府采购活动的，联合体各方不得再单独参加或者与其</w:t>
            </w:r>
            <w:proofErr w:type="gramStart"/>
            <w:r w:rsidRPr="004B0671">
              <w:rPr>
                <w:rFonts w:ascii="宋体" w:hAnsi="宋体" w:hint="eastAsia"/>
                <w:color w:val="000000" w:themeColor="text1"/>
                <w:szCs w:val="21"/>
              </w:rPr>
              <w:t>他</w:t>
            </w:r>
            <w:r w:rsidRPr="004B0671">
              <w:rPr>
                <w:rFonts w:ascii="宋体" w:eastAsia="宋体" w:hAnsi="宋体" w:hint="eastAsia"/>
                <w:color w:val="000000" w:themeColor="text1"/>
                <w:szCs w:val="21"/>
              </w:rPr>
              <w:t>供应</w:t>
            </w:r>
            <w:proofErr w:type="gramEnd"/>
            <w:r w:rsidRPr="004B0671">
              <w:rPr>
                <w:rFonts w:ascii="宋体" w:eastAsia="宋体" w:hAnsi="宋体" w:hint="eastAsia"/>
                <w:color w:val="000000" w:themeColor="text1"/>
                <w:szCs w:val="21"/>
              </w:rPr>
              <w:t>商</w:t>
            </w:r>
            <w:r w:rsidRPr="004B0671">
              <w:rPr>
                <w:rFonts w:ascii="宋体" w:hAnsi="宋体" w:hint="eastAsia"/>
                <w:color w:val="000000" w:themeColor="text1"/>
                <w:szCs w:val="21"/>
              </w:rPr>
              <w:t>另外组成联合体参加同一合同项下的政府采购活动，否则与之相关的响应文件作废。</w:t>
            </w:r>
          </w:p>
          <w:p w14:paraId="6E09F01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5.联合体中有同类资质的竞标人按照联合体分工承担相同工作的，应当按照资质等级较低的竞标人确定资质等级。</w:t>
            </w:r>
          </w:p>
          <w:p w14:paraId="0E4C866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6.联合体竞标业绩、履约能力，联合体各方提供均可计算。</w:t>
            </w:r>
          </w:p>
          <w:p w14:paraId="28CC4A5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7.联合体各方均应按照采购文件的规定提交资格证明文件。</w:t>
            </w:r>
          </w:p>
        </w:tc>
      </w:tr>
      <w:tr w:rsidR="000F5C6D" w:rsidRPr="004B0671" w14:paraId="55FC2F8B" w14:textId="77777777">
        <w:trPr>
          <w:trHeight w:val="454"/>
          <w:jc w:val="center"/>
        </w:trPr>
        <w:tc>
          <w:tcPr>
            <w:tcW w:w="988" w:type="dxa"/>
            <w:vAlign w:val="center"/>
          </w:tcPr>
          <w:p w14:paraId="42B9BE0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lastRenderedPageBreak/>
              <w:t>6.2</w:t>
            </w:r>
          </w:p>
        </w:tc>
        <w:tc>
          <w:tcPr>
            <w:tcW w:w="8356" w:type="dxa"/>
            <w:vAlign w:val="center"/>
          </w:tcPr>
          <w:p w14:paraId="6ABC8BE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sym w:font="Wingdings 2" w:char="F052"/>
            </w:r>
            <w:r w:rsidRPr="004B0671">
              <w:rPr>
                <w:rFonts w:ascii="宋体" w:hAnsi="宋体" w:hint="eastAsia"/>
                <w:color w:val="000000" w:themeColor="text1"/>
                <w:szCs w:val="21"/>
              </w:rPr>
              <w:t>不允许分包</w:t>
            </w:r>
          </w:p>
          <w:p w14:paraId="5E5009F0"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□允许分包</w:t>
            </w:r>
          </w:p>
          <w:p w14:paraId="3F9A210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分包内容：</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16F2693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分包金额或者比例：</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6CBAD14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分包供应商必须具备的资质：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tc>
      </w:tr>
      <w:tr w:rsidR="000F5C6D" w:rsidRPr="004B0671" w14:paraId="04E93883" w14:textId="77777777">
        <w:trPr>
          <w:trHeight w:val="454"/>
          <w:jc w:val="center"/>
        </w:trPr>
        <w:tc>
          <w:tcPr>
            <w:tcW w:w="988" w:type="dxa"/>
            <w:vAlign w:val="center"/>
          </w:tcPr>
          <w:p w14:paraId="46B8C6B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12.1.1</w:t>
            </w:r>
          </w:p>
        </w:tc>
        <w:tc>
          <w:tcPr>
            <w:tcW w:w="8356" w:type="dxa"/>
            <w:vAlign w:val="center"/>
          </w:tcPr>
          <w:p w14:paraId="39ACC89A"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资格证明文件</w:t>
            </w:r>
          </w:p>
          <w:p w14:paraId="34989F87"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1.供应商为法人或者其他组织的，提供营业执照等证明文件复印件（如营业执照或者事业单位法人证书或者执业许可证等）；</w:t>
            </w:r>
            <w:r w:rsidRPr="004B0671">
              <w:rPr>
                <w:rFonts w:ascii="宋体" w:hAnsi="宋体" w:hint="eastAsia"/>
                <w:b/>
                <w:color w:val="000000" w:themeColor="text1"/>
                <w:szCs w:val="21"/>
              </w:rPr>
              <w:t>（必须提供，否则响应文件按无效处理）</w:t>
            </w:r>
          </w:p>
          <w:p w14:paraId="5E2CC0E1"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2.供应</w:t>
            </w:r>
            <w:proofErr w:type="gramStart"/>
            <w:r w:rsidRPr="004B0671">
              <w:rPr>
                <w:rFonts w:ascii="宋体" w:hAnsi="宋体" w:hint="eastAsia"/>
                <w:color w:val="000000" w:themeColor="text1"/>
                <w:szCs w:val="21"/>
              </w:rPr>
              <w:t>商依法</w:t>
            </w:r>
            <w:proofErr w:type="gramEnd"/>
            <w:r w:rsidRPr="004B0671">
              <w:rPr>
                <w:rFonts w:ascii="宋体" w:hAnsi="宋体" w:hint="eastAsia"/>
                <w:color w:val="000000" w:themeColor="text1"/>
                <w:szCs w:val="21"/>
              </w:rPr>
              <w:t>缴纳税收的相关材料（</w:t>
            </w:r>
            <w:bookmarkStart w:id="12" w:name="OLE_LINK12"/>
            <w:bookmarkStart w:id="13" w:name="OLE_LINK11"/>
            <w:r w:rsidRPr="004B0671">
              <w:rPr>
                <w:rFonts w:ascii="宋体" w:hAnsi="宋体" w:hint="eastAsia"/>
                <w:color w:val="000000" w:themeColor="text1"/>
                <w:szCs w:val="21"/>
              </w:rPr>
              <w:t>竞标截止日期前半年</w:t>
            </w:r>
            <w:bookmarkEnd w:id="12"/>
            <w:bookmarkEnd w:id="13"/>
            <w:r w:rsidRPr="004B0671">
              <w:rPr>
                <w:rFonts w:ascii="宋体" w:hAnsi="宋体" w:hint="eastAsia"/>
                <w:color w:val="000000" w:themeColor="text1"/>
                <w:szCs w:val="21"/>
              </w:rPr>
              <w:t>内任意一个月的依法缴纳税收的凭据复印件；依法免税的，必须提供相应文件证明其依法免税。从成立之日起到响应文件提交截止时间</w:t>
            </w:r>
            <w:proofErr w:type="gramStart"/>
            <w:r w:rsidRPr="004B0671">
              <w:rPr>
                <w:rFonts w:ascii="宋体" w:hAnsi="宋体" w:hint="eastAsia"/>
                <w:color w:val="000000" w:themeColor="text1"/>
                <w:szCs w:val="21"/>
              </w:rPr>
              <w:t>止</w:t>
            </w:r>
            <w:proofErr w:type="gramEnd"/>
            <w:r w:rsidRPr="004B0671">
              <w:rPr>
                <w:rFonts w:ascii="宋体" w:hAnsi="宋体" w:hint="eastAsia"/>
                <w:color w:val="000000" w:themeColor="text1"/>
                <w:szCs w:val="21"/>
              </w:rPr>
              <w:t>不足要求月数的，只需提供从成立之日起的依法缴纳税收相应证明文件）；</w:t>
            </w:r>
            <w:r w:rsidRPr="004B0671">
              <w:rPr>
                <w:rFonts w:ascii="宋体" w:hAnsi="宋体" w:hint="eastAsia"/>
                <w:b/>
                <w:color w:val="000000" w:themeColor="text1"/>
                <w:szCs w:val="21"/>
              </w:rPr>
              <w:t>（必须提供，否则响应文件按无效处理）</w:t>
            </w:r>
          </w:p>
          <w:p w14:paraId="75F05279"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3.供应</w:t>
            </w:r>
            <w:proofErr w:type="gramStart"/>
            <w:r w:rsidRPr="004B0671">
              <w:rPr>
                <w:rFonts w:ascii="宋体" w:hAnsi="宋体" w:hint="eastAsia"/>
                <w:color w:val="000000" w:themeColor="text1"/>
                <w:szCs w:val="21"/>
              </w:rPr>
              <w:t>商依法</w:t>
            </w:r>
            <w:proofErr w:type="gramEnd"/>
            <w:r w:rsidRPr="004B0671">
              <w:rPr>
                <w:rFonts w:ascii="宋体" w:hAnsi="宋体" w:hint="eastAsia"/>
                <w:color w:val="000000" w:themeColor="text1"/>
                <w:szCs w:val="21"/>
              </w:rPr>
              <w:t>缴纳社会保障资金的相关材料[竞标截止日期前半年内任意一个月的依法缴纳社会保障资金的缴费凭证（专用收据或者社会保险缴纳清单）复印件；依法不需要缴纳社会保障资金的，必须提供相应文件证明不需要缴纳社会保障资金。从成立之日起到响应文件提交截止时间</w:t>
            </w:r>
            <w:proofErr w:type="gramStart"/>
            <w:r w:rsidRPr="004B0671">
              <w:rPr>
                <w:rFonts w:ascii="宋体" w:hAnsi="宋体" w:hint="eastAsia"/>
                <w:color w:val="000000" w:themeColor="text1"/>
                <w:szCs w:val="21"/>
              </w:rPr>
              <w:t>止</w:t>
            </w:r>
            <w:proofErr w:type="gramEnd"/>
            <w:r w:rsidRPr="004B0671">
              <w:rPr>
                <w:rFonts w:ascii="宋体" w:hAnsi="宋体" w:hint="eastAsia"/>
                <w:color w:val="000000" w:themeColor="text1"/>
                <w:szCs w:val="21"/>
              </w:rPr>
              <w:t>不足要求月数的只需提供从成立之日起的依法缴纳社会保障资金的相应证明文件]；</w:t>
            </w:r>
            <w:r w:rsidRPr="004B0671">
              <w:rPr>
                <w:rFonts w:ascii="宋体" w:hAnsi="宋体" w:hint="eastAsia"/>
                <w:b/>
                <w:color w:val="000000" w:themeColor="text1"/>
                <w:szCs w:val="21"/>
              </w:rPr>
              <w:t>（必须提供，否则响应文件按无效处理）</w:t>
            </w:r>
          </w:p>
          <w:p w14:paraId="1F98EAE3"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4.供应商财务状况报告及供应商财务状况承诺书（格式后附）（</w:t>
            </w:r>
            <w:bookmarkStart w:id="14" w:name="OLE_LINK13"/>
            <w:bookmarkStart w:id="15" w:name="OLE_LINK14"/>
            <w:r w:rsidRPr="004B0671">
              <w:rPr>
                <w:rFonts w:ascii="宋体" w:hAnsi="宋体" w:hint="eastAsia"/>
                <w:color w:val="000000" w:themeColor="text1"/>
                <w:szCs w:val="21"/>
              </w:rPr>
              <w:t>2023年度</w:t>
            </w:r>
            <w:bookmarkEnd w:id="14"/>
            <w:bookmarkEnd w:id="15"/>
            <w:r w:rsidRPr="004B0671">
              <w:rPr>
                <w:rFonts w:ascii="宋体" w:hAnsi="宋体" w:hint="eastAsia"/>
                <w:color w:val="000000" w:themeColor="text1"/>
                <w:szCs w:val="21"/>
              </w:rPr>
              <w:t>或202</w:t>
            </w:r>
            <w:r w:rsidRPr="004B0671">
              <w:rPr>
                <w:rFonts w:ascii="宋体" w:hAnsi="宋体"/>
                <w:color w:val="000000" w:themeColor="text1"/>
                <w:szCs w:val="21"/>
              </w:rPr>
              <w:t>4</w:t>
            </w:r>
            <w:r w:rsidRPr="004B0671">
              <w:rPr>
                <w:rFonts w:ascii="宋体" w:hAnsi="宋体" w:hint="eastAsia"/>
                <w:color w:val="000000" w:themeColor="text1"/>
                <w:szCs w:val="21"/>
              </w:rPr>
              <w:t>年度财务报表复印件，或者银行出具的资信证明，或者中国人民银行征信中心出具的信用报告；供应</w:t>
            </w:r>
            <w:proofErr w:type="gramStart"/>
            <w:r w:rsidRPr="004B0671">
              <w:rPr>
                <w:rFonts w:ascii="宋体" w:hAnsi="宋体" w:hint="eastAsia"/>
                <w:color w:val="000000" w:themeColor="text1"/>
                <w:szCs w:val="21"/>
              </w:rPr>
              <w:t>商属于</w:t>
            </w:r>
            <w:proofErr w:type="gramEnd"/>
            <w:r w:rsidRPr="004B0671">
              <w:rPr>
                <w:rFonts w:ascii="宋体" w:hAnsi="宋体" w:hint="eastAsia"/>
                <w:color w:val="000000" w:themeColor="text1"/>
                <w:szCs w:val="21"/>
              </w:rPr>
              <w:t>成立时间在规定年度之后的法人或其他组织，需提供成立之日起至响应文件提交截止时间前的月报表或银行出具的资信证明或者中国人民银行征信中心出具的</w:t>
            </w:r>
            <w:r w:rsidRPr="004B0671">
              <w:rPr>
                <w:rFonts w:ascii="宋体" w:hAnsi="宋体" w:hint="eastAsia"/>
                <w:color w:val="000000" w:themeColor="text1"/>
                <w:szCs w:val="21"/>
              </w:rPr>
              <w:lastRenderedPageBreak/>
              <w:t>企业信用报告；资信证明应在有效期内，未注明有效期的，银行出具时间至响应文件提交截止时间不得超过一年）；</w:t>
            </w:r>
            <w:r w:rsidRPr="004B0671">
              <w:rPr>
                <w:rFonts w:ascii="宋体" w:hAnsi="宋体" w:hint="eastAsia"/>
                <w:b/>
                <w:color w:val="000000" w:themeColor="text1"/>
                <w:szCs w:val="21"/>
              </w:rPr>
              <w:t>（必须提供，否则响应文件按无效处理）</w:t>
            </w:r>
          </w:p>
          <w:p w14:paraId="4877D4EA"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5.供应商直接控股、管理关系信息表（格式后附）；</w:t>
            </w:r>
            <w:r w:rsidRPr="004B0671">
              <w:rPr>
                <w:rFonts w:ascii="宋体" w:hAnsi="宋体" w:hint="eastAsia"/>
                <w:b/>
                <w:color w:val="000000" w:themeColor="text1"/>
                <w:szCs w:val="21"/>
              </w:rPr>
              <w:t>（必须提供，否则响应文件按无效处理）</w:t>
            </w:r>
          </w:p>
          <w:p w14:paraId="382FF5AB"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6.竞标声明（格式后附）；</w:t>
            </w:r>
            <w:r w:rsidRPr="004B0671">
              <w:rPr>
                <w:rFonts w:ascii="宋体" w:hAnsi="宋体" w:hint="eastAsia"/>
                <w:b/>
                <w:color w:val="000000" w:themeColor="text1"/>
                <w:szCs w:val="21"/>
              </w:rPr>
              <w:t>（必须提供，否则响应文件按无效处理）</w:t>
            </w:r>
          </w:p>
          <w:p w14:paraId="22F060BD"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7</w:t>
            </w:r>
            <w:r w:rsidRPr="004B0671">
              <w:rPr>
                <w:rFonts w:ascii="宋体" w:hAnsi="宋体"/>
                <w:color w:val="000000" w:themeColor="text1"/>
                <w:szCs w:val="21"/>
              </w:rPr>
              <w:t>.</w:t>
            </w:r>
            <w:r w:rsidRPr="004B0671">
              <w:rPr>
                <w:rFonts w:ascii="宋体" w:hAnsi="宋体" w:hint="eastAsia"/>
                <w:color w:val="000000" w:themeColor="text1"/>
                <w:szCs w:val="21"/>
              </w:rPr>
              <w:t>竞争性磋商公告对应的特定资格要求设置供应商提供的资格证明材料；</w:t>
            </w:r>
          </w:p>
          <w:p w14:paraId="7ABBEE4D"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（1）供应商具有有效的建筑工程施工总承包三级（含）以上资质</w:t>
            </w:r>
            <w:r w:rsidRPr="004B0671">
              <w:rPr>
                <w:rFonts w:ascii="宋体" w:eastAsia="宋体" w:hAnsi="宋体" w:hint="eastAsia"/>
                <w:color w:val="000000" w:themeColor="text1"/>
                <w:szCs w:val="21"/>
              </w:rPr>
              <w:t>或市政公用工程施工总承包三级及以上资质</w:t>
            </w:r>
            <w:r w:rsidRPr="004B0671">
              <w:rPr>
                <w:rFonts w:ascii="宋体" w:hAnsi="宋体" w:hint="eastAsia"/>
                <w:color w:val="000000" w:themeColor="text1"/>
                <w:szCs w:val="21"/>
              </w:rPr>
              <w:t>，具备有效的省级及以上建设行政主管部门颁发的安全生产许可证，并在人员、设备、资金等方面具备相应的施工能力。</w:t>
            </w:r>
            <w:r w:rsidRPr="004B0671">
              <w:rPr>
                <w:rFonts w:ascii="宋体" w:hAnsi="宋体" w:hint="eastAsia"/>
                <w:b/>
                <w:color w:val="000000" w:themeColor="text1"/>
                <w:szCs w:val="21"/>
              </w:rPr>
              <w:t>（必须提供，否则响应文件按无效处理）</w:t>
            </w:r>
          </w:p>
          <w:p w14:paraId="16B1F04B"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2）拟投入本项目的项目经理须具备建筑工程专业或市政公用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r w:rsidRPr="004B0671">
              <w:rPr>
                <w:rFonts w:ascii="宋体" w:hAnsi="宋体" w:hint="eastAsia"/>
                <w:b/>
                <w:color w:val="000000" w:themeColor="text1"/>
                <w:szCs w:val="21"/>
              </w:rPr>
              <w:t>（必须提供，否则响应文件按无效处理）</w:t>
            </w:r>
          </w:p>
          <w:p w14:paraId="435C2B83"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（3）拟投入本项目的专职安全生产管理人员须具备有效的安全生产考核合格证书（C类）；</w:t>
            </w:r>
            <w:r w:rsidRPr="004B0671">
              <w:rPr>
                <w:rFonts w:ascii="宋体" w:hAnsi="宋体" w:hint="eastAsia"/>
                <w:b/>
                <w:color w:val="000000" w:themeColor="text1"/>
                <w:szCs w:val="21"/>
              </w:rPr>
              <w:t>（必须提供，否则响应文件按无效处理）</w:t>
            </w:r>
          </w:p>
          <w:p w14:paraId="41FE184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w:t>
            </w:r>
            <w:r w:rsidRPr="004B0671">
              <w:rPr>
                <w:rFonts w:ascii="宋体" w:hAnsi="宋体" w:hint="eastAsia"/>
                <w:color w:val="000000" w:themeColor="text1"/>
                <w:szCs w:val="21"/>
              </w:rPr>
              <w:t>4</w:t>
            </w:r>
            <w:r w:rsidRPr="004B0671">
              <w:rPr>
                <w:rFonts w:ascii="宋体" w:hAnsi="宋体"/>
                <w:color w:val="000000" w:themeColor="text1"/>
                <w:szCs w:val="21"/>
              </w:rPr>
              <w:t>）</w:t>
            </w:r>
            <w:r w:rsidRPr="004B0671">
              <w:rPr>
                <w:rFonts w:ascii="宋体" w:eastAsia="宋体" w:hAnsi="宋体" w:hint="eastAsia"/>
                <w:color w:val="000000" w:themeColor="text1"/>
                <w:szCs w:val="21"/>
              </w:rPr>
              <w:t>《中小企业声明函》或《残疾人福利性单位声明函》或监狱企业证明（由省级以上监狱管理局、戒毒管理局（含新疆生产建设兵团）出具的属于监狱企业的证明文件）。</w:t>
            </w:r>
            <w:r w:rsidRPr="004B0671">
              <w:rPr>
                <w:rFonts w:ascii="宋体" w:hAnsi="宋体" w:hint="eastAsia"/>
                <w:b/>
                <w:color w:val="000000" w:themeColor="text1"/>
                <w:szCs w:val="21"/>
              </w:rPr>
              <w:t>（必须提供，否则响应文件按无效处理）</w:t>
            </w:r>
          </w:p>
          <w:p w14:paraId="4BF5636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8</w:t>
            </w:r>
            <w:r w:rsidRPr="004B0671">
              <w:rPr>
                <w:rFonts w:ascii="宋体" w:hAnsi="宋体"/>
                <w:color w:val="000000" w:themeColor="text1"/>
                <w:szCs w:val="21"/>
              </w:rPr>
              <w:t>.</w:t>
            </w:r>
            <w:r w:rsidRPr="004B0671">
              <w:rPr>
                <w:rFonts w:ascii="宋体" w:eastAsia="宋体" w:hAnsi="宋体" w:hint="eastAsia"/>
                <w:color w:val="000000" w:themeColor="text1"/>
                <w:szCs w:val="21"/>
              </w:rPr>
              <w:t>承诺书；</w:t>
            </w:r>
            <w:r w:rsidRPr="004B0671">
              <w:rPr>
                <w:rFonts w:ascii="宋体" w:eastAsia="宋体" w:hAnsi="宋体" w:hint="eastAsia"/>
                <w:b/>
                <w:color w:val="000000" w:themeColor="text1"/>
                <w:szCs w:val="21"/>
              </w:rPr>
              <w:t>（必须提供，否则响应文件按无效响应处理）</w:t>
            </w:r>
          </w:p>
          <w:p w14:paraId="1FF2846A"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9.</w:t>
            </w:r>
            <w:r w:rsidRPr="004B0671">
              <w:rPr>
                <w:rFonts w:ascii="宋体" w:hAnsi="宋体" w:hint="eastAsia"/>
                <w:color w:val="000000" w:themeColor="text1"/>
                <w:szCs w:val="21"/>
              </w:rPr>
              <w:t>除磋商文件规定必须提供以外，供应商认为需要提供的其他证明材料。</w:t>
            </w:r>
          </w:p>
          <w:p w14:paraId="35CE99DF"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注：</w:t>
            </w:r>
          </w:p>
          <w:p w14:paraId="51F1BECD"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1.以上标明“必须提供”的材料属于复印件的，必须加盖供应商公章，否则响应文件按无效响应处理。</w:t>
            </w:r>
          </w:p>
          <w:p w14:paraId="4231A08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b/>
                <w:color w:val="000000" w:themeColor="text1"/>
                <w:szCs w:val="21"/>
              </w:rPr>
              <w:t>2.联合体竞标时，第1-5项资格证明文件联合体各方均必须分别提供，联合体各方分别盖章和签字，否则响应文件按无效响应处理。</w:t>
            </w:r>
          </w:p>
        </w:tc>
      </w:tr>
      <w:tr w:rsidR="000F5C6D" w:rsidRPr="004B0671" w14:paraId="0D2FA5F2" w14:textId="77777777">
        <w:trPr>
          <w:trHeight w:val="454"/>
          <w:jc w:val="center"/>
        </w:trPr>
        <w:tc>
          <w:tcPr>
            <w:tcW w:w="988" w:type="dxa"/>
            <w:vAlign w:val="center"/>
          </w:tcPr>
          <w:p w14:paraId="0229B3A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12.1.2</w:t>
            </w:r>
          </w:p>
        </w:tc>
        <w:tc>
          <w:tcPr>
            <w:tcW w:w="8356" w:type="dxa"/>
            <w:vAlign w:val="center"/>
          </w:tcPr>
          <w:p w14:paraId="14DE2B78"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报价文件</w:t>
            </w:r>
          </w:p>
          <w:p w14:paraId="2A36629B"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lastRenderedPageBreak/>
              <w:t>1.竞标函及竞标函附录（格式后附）；</w:t>
            </w:r>
            <w:r w:rsidRPr="004B0671">
              <w:rPr>
                <w:rFonts w:ascii="宋体" w:hAnsi="宋体" w:hint="eastAsia"/>
                <w:b/>
                <w:color w:val="000000" w:themeColor="text1"/>
                <w:szCs w:val="21"/>
              </w:rPr>
              <w:t>（必须提供，否则响应文件按无效处理）</w:t>
            </w:r>
          </w:p>
          <w:p w14:paraId="03718DC8"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color w:val="000000" w:themeColor="text1"/>
                <w:szCs w:val="21"/>
              </w:rPr>
              <w:t>2</w:t>
            </w:r>
            <w:r w:rsidRPr="004B0671">
              <w:rPr>
                <w:rFonts w:ascii="宋体" w:hAnsi="宋体" w:hint="eastAsia"/>
                <w:color w:val="000000" w:themeColor="text1"/>
                <w:szCs w:val="21"/>
              </w:rPr>
              <w:t>.竞标报价表（格式后附）；</w:t>
            </w:r>
            <w:r w:rsidRPr="004B0671">
              <w:rPr>
                <w:rFonts w:ascii="宋体" w:hAnsi="宋体" w:hint="eastAsia"/>
                <w:b/>
                <w:color w:val="000000" w:themeColor="text1"/>
                <w:szCs w:val="21"/>
              </w:rPr>
              <w:t>（必须提供，否则响应文件按无效处理）</w:t>
            </w:r>
          </w:p>
          <w:p w14:paraId="3658F15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3</w:t>
            </w:r>
            <w:r w:rsidRPr="004B0671">
              <w:rPr>
                <w:rFonts w:ascii="宋体" w:hAnsi="宋体" w:hint="eastAsia"/>
                <w:color w:val="000000" w:themeColor="text1"/>
                <w:szCs w:val="21"/>
              </w:rPr>
              <w:t>.供应商认为需要提供的其他有关资料。（如有请提供）</w:t>
            </w:r>
          </w:p>
        </w:tc>
      </w:tr>
      <w:tr w:rsidR="000F5C6D" w:rsidRPr="004B0671" w14:paraId="5F0F289D" w14:textId="77777777">
        <w:trPr>
          <w:trHeight w:val="454"/>
          <w:jc w:val="center"/>
        </w:trPr>
        <w:tc>
          <w:tcPr>
            <w:tcW w:w="988" w:type="dxa"/>
            <w:vAlign w:val="center"/>
          </w:tcPr>
          <w:p w14:paraId="77FDFAB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12.1.3</w:t>
            </w:r>
          </w:p>
        </w:tc>
        <w:tc>
          <w:tcPr>
            <w:tcW w:w="8356" w:type="dxa"/>
            <w:vAlign w:val="center"/>
          </w:tcPr>
          <w:p w14:paraId="65895650"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商务技术文件</w:t>
            </w:r>
          </w:p>
          <w:p w14:paraId="60C12EAD"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1.无串通参加竞争性磋商行为的承诺函（格式后附）；</w:t>
            </w:r>
            <w:r w:rsidRPr="004B0671">
              <w:rPr>
                <w:rFonts w:ascii="宋体" w:hAnsi="宋体" w:hint="eastAsia"/>
                <w:b/>
                <w:color w:val="000000" w:themeColor="text1"/>
                <w:szCs w:val="21"/>
              </w:rPr>
              <w:t>（必须提供，否则响应文件按无效处理）</w:t>
            </w:r>
          </w:p>
          <w:p w14:paraId="6E288719"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2.法定代表人身份证明书及法定代表人有效身份证正反面复印件（格式后附）；</w:t>
            </w:r>
            <w:r w:rsidRPr="004B0671">
              <w:rPr>
                <w:rFonts w:ascii="宋体" w:hAnsi="宋体" w:hint="eastAsia"/>
                <w:b/>
                <w:color w:val="000000" w:themeColor="text1"/>
                <w:szCs w:val="21"/>
              </w:rPr>
              <w:t>（必须提供，否则响应文件按无效处理）</w:t>
            </w:r>
          </w:p>
          <w:p w14:paraId="23D3CBA3"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3.授权委托书及委托代理人有效身份证正反面复印件（格式后附）；</w:t>
            </w:r>
            <w:r w:rsidRPr="004B0671">
              <w:rPr>
                <w:rFonts w:ascii="宋体" w:hAnsi="宋体" w:hint="eastAsia"/>
                <w:b/>
                <w:color w:val="000000" w:themeColor="text1"/>
                <w:szCs w:val="21"/>
              </w:rPr>
              <w:t>（委托时必须提供，否则响应文件按无效处理）</w:t>
            </w:r>
          </w:p>
          <w:p w14:paraId="0F37E1F1"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4.磋商保证金提交凭证；</w:t>
            </w:r>
            <w:r w:rsidRPr="004B0671">
              <w:rPr>
                <w:rFonts w:ascii="宋体" w:hAnsi="宋体" w:hint="eastAsia"/>
                <w:b/>
                <w:color w:val="000000" w:themeColor="text1"/>
                <w:szCs w:val="21"/>
              </w:rPr>
              <w:t>（如要求</w:t>
            </w:r>
            <w:proofErr w:type="gramStart"/>
            <w:r w:rsidRPr="004B0671">
              <w:rPr>
                <w:rFonts w:ascii="宋体" w:hAnsi="宋体" w:hint="eastAsia"/>
                <w:b/>
                <w:color w:val="000000" w:themeColor="text1"/>
                <w:szCs w:val="21"/>
              </w:rPr>
              <w:t>提交磋商</w:t>
            </w:r>
            <w:proofErr w:type="gramEnd"/>
            <w:r w:rsidRPr="004B0671">
              <w:rPr>
                <w:rFonts w:ascii="宋体" w:hAnsi="宋体" w:hint="eastAsia"/>
                <w:b/>
                <w:color w:val="000000" w:themeColor="text1"/>
                <w:szCs w:val="21"/>
              </w:rPr>
              <w:t>保证金的则必须提供，否则响应文件按无效处理）</w:t>
            </w:r>
          </w:p>
          <w:p w14:paraId="6DE39717"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color w:val="000000" w:themeColor="text1"/>
                <w:szCs w:val="21"/>
              </w:rPr>
              <w:t>5.建筑材料和设备节能环保要求承诺书（格式后附）</w:t>
            </w:r>
            <w:r w:rsidRPr="004B0671">
              <w:rPr>
                <w:rFonts w:ascii="宋体" w:hAnsi="宋体" w:hint="eastAsia"/>
                <w:b/>
                <w:color w:val="000000" w:themeColor="text1"/>
                <w:szCs w:val="21"/>
              </w:rPr>
              <w:t>；（必须提供，否则响应文件按无效响应处理）</w:t>
            </w:r>
          </w:p>
          <w:p w14:paraId="4F284491"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color w:val="000000" w:themeColor="text1"/>
                <w:szCs w:val="21"/>
              </w:rPr>
              <w:t>6</w:t>
            </w:r>
            <w:r w:rsidRPr="004B0671">
              <w:rPr>
                <w:rFonts w:ascii="宋体" w:hAnsi="宋体" w:hint="eastAsia"/>
                <w:color w:val="000000" w:themeColor="text1"/>
                <w:szCs w:val="21"/>
              </w:rPr>
              <w:t>.商务条款偏离表（格式后附）；</w:t>
            </w:r>
            <w:r w:rsidRPr="004B0671">
              <w:rPr>
                <w:rFonts w:ascii="宋体" w:hAnsi="宋体" w:hint="eastAsia"/>
                <w:b/>
                <w:color w:val="000000" w:themeColor="text1"/>
                <w:szCs w:val="21"/>
              </w:rPr>
              <w:t>（必须提供，否则响应文件按无效响应处理）</w:t>
            </w:r>
          </w:p>
          <w:p w14:paraId="56DB4837"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color w:val="000000" w:themeColor="text1"/>
                <w:szCs w:val="21"/>
              </w:rPr>
              <w:t>7</w:t>
            </w:r>
            <w:r w:rsidRPr="004B0671">
              <w:rPr>
                <w:rFonts w:ascii="宋体" w:hAnsi="宋体" w:hint="eastAsia"/>
                <w:color w:val="000000" w:themeColor="text1"/>
                <w:szCs w:val="21"/>
              </w:rPr>
              <w:t>.技术要求偏离表（格式后附）；</w:t>
            </w:r>
            <w:r w:rsidRPr="004B0671">
              <w:rPr>
                <w:rFonts w:ascii="宋体" w:hAnsi="宋体" w:hint="eastAsia"/>
                <w:b/>
                <w:color w:val="000000" w:themeColor="text1"/>
                <w:szCs w:val="21"/>
              </w:rPr>
              <w:t>（必须提供，否则响应文件按无效响应处理）</w:t>
            </w:r>
          </w:p>
          <w:p w14:paraId="356E4225"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color w:val="000000" w:themeColor="text1"/>
                <w:szCs w:val="21"/>
              </w:rPr>
              <w:t>8</w:t>
            </w:r>
            <w:r w:rsidRPr="004B0671">
              <w:rPr>
                <w:rFonts w:ascii="宋体" w:hAnsi="宋体" w:hint="eastAsia"/>
                <w:color w:val="000000" w:themeColor="text1"/>
                <w:szCs w:val="21"/>
              </w:rPr>
              <w:t>.施工组织设计（包括但不限于主要施工方法、质量保证措施、确保安全生产的技术组织措施、确保工期的技术组织措施等，格式自拟）；</w:t>
            </w:r>
            <w:r w:rsidRPr="004B0671">
              <w:rPr>
                <w:rFonts w:ascii="宋体" w:hAnsi="宋体" w:hint="eastAsia"/>
                <w:b/>
                <w:color w:val="000000" w:themeColor="text1"/>
                <w:szCs w:val="21"/>
              </w:rPr>
              <w:t>（必须提供，否则响应文件按无效处理）</w:t>
            </w:r>
          </w:p>
          <w:p w14:paraId="61EC48F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9</w:t>
            </w:r>
            <w:r w:rsidRPr="004B0671">
              <w:rPr>
                <w:rFonts w:ascii="宋体" w:hAnsi="宋体" w:hint="eastAsia"/>
                <w:color w:val="000000" w:themeColor="text1"/>
                <w:szCs w:val="21"/>
              </w:rPr>
              <w:t>.拟分包项目情况表（格式自拟）；</w:t>
            </w:r>
            <w:r w:rsidRPr="004B0671">
              <w:rPr>
                <w:rFonts w:ascii="宋体" w:hAnsi="宋体" w:hint="eastAsia"/>
                <w:b/>
                <w:color w:val="000000" w:themeColor="text1"/>
                <w:szCs w:val="21"/>
              </w:rPr>
              <w:t>（如有）</w:t>
            </w:r>
          </w:p>
          <w:p w14:paraId="40B7855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w:t>
            </w:r>
            <w:r w:rsidRPr="004B0671">
              <w:rPr>
                <w:rFonts w:ascii="宋体" w:hAnsi="宋体"/>
                <w:color w:val="000000" w:themeColor="text1"/>
                <w:szCs w:val="21"/>
              </w:rPr>
              <w:t>0</w:t>
            </w:r>
            <w:r w:rsidRPr="004B0671">
              <w:rPr>
                <w:rFonts w:ascii="宋体" w:hAnsi="宋体" w:hint="eastAsia"/>
                <w:color w:val="000000" w:themeColor="text1"/>
                <w:szCs w:val="21"/>
              </w:rPr>
              <w:t>.项目管理机构配备情况表及主要人员简历表（格式自拟）；</w:t>
            </w:r>
            <w:r w:rsidRPr="004B0671">
              <w:rPr>
                <w:rFonts w:ascii="宋体" w:hAnsi="宋体" w:hint="eastAsia"/>
                <w:b/>
                <w:color w:val="000000" w:themeColor="text1"/>
                <w:szCs w:val="21"/>
              </w:rPr>
              <w:t>（必须提供，否则响应文件按无效处理）</w:t>
            </w:r>
          </w:p>
          <w:p w14:paraId="5B8440F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w:t>
            </w:r>
            <w:r w:rsidRPr="004B0671">
              <w:rPr>
                <w:rFonts w:ascii="宋体" w:hAnsi="宋体"/>
                <w:color w:val="000000" w:themeColor="text1"/>
                <w:szCs w:val="21"/>
              </w:rPr>
              <w:t>1</w:t>
            </w:r>
            <w:r w:rsidRPr="004B0671">
              <w:rPr>
                <w:rFonts w:ascii="宋体" w:hAnsi="宋体" w:hint="eastAsia"/>
                <w:color w:val="000000" w:themeColor="text1"/>
                <w:szCs w:val="21"/>
              </w:rPr>
              <w:t>.供应商业绩一览表（格式后附）；</w:t>
            </w:r>
            <w:r w:rsidRPr="004B0671">
              <w:rPr>
                <w:rFonts w:ascii="宋体" w:hAnsi="宋体" w:hint="eastAsia"/>
                <w:b/>
                <w:color w:val="000000" w:themeColor="text1"/>
                <w:szCs w:val="21"/>
              </w:rPr>
              <w:t>（如有）</w:t>
            </w:r>
          </w:p>
          <w:p w14:paraId="7BBDFB9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w:t>
            </w:r>
            <w:r w:rsidRPr="004B0671">
              <w:rPr>
                <w:rFonts w:ascii="宋体" w:hAnsi="宋体"/>
                <w:color w:val="000000" w:themeColor="text1"/>
                <w:szCs w:val="21"/>
              </w:rPr>
              <w:t>2</w:t>
            </w:r>
            <w:r w:rsidRPr="004B0671">
              <w:rPr>
                <w:rFonts w:ascii="宋体" w:hAnsi="宋体" w:hint="eastAsia"/>
                <w:color w:val="000000" w:themeColor="text1"/>
                <w:szCs w:val="21"/>
              </w:rPr>
              <w:t>.供应商认为需要提供的其他有关资料。</w:t>
            </w:r>
          </w:p>
          <w:p w14:paraId="42695C85"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注：以上标明“必须提供”的材料属于复印件的，必须加盖供应商公章，否则响应文件按无效处理。</w:t>
            </w:r>
          </w:p>
        </w:tc>
      </w:tr>
      <w:tr w:rsidR="000F5C6D" w:rsidRPr="004B0671" w14:paraId="73484127" w14:textId="77777777">
        <w:trPr>
          <w:trHeight w:val="454"/>
          <w:jc w:val="center"/>
        </w:trPr>
        <w:tc>
          <w:tcPr>
            <w:tcW w:w="988" w:type="dxa"/>
            <w:vAlign w:val="center"/>
          </w:tcPr>
          <w:p w14:paraId="6396081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15.1</w:t>
            </w:r>
          </w:p>
        </w:tc>
        <w:tc>
          <w:tcPr>
            <w:tcW w:w="8356" w:type="dxa"/>
            <w:vAlign w:val="center"/>
          </w:tcPr>
          <w:p w14:paraId="0DC2551F"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cs="宋体" w:hint="eastAsia"/>
                <w:b/>
                <w:color w:val="000000" w:themeColor="text1"/>
                <w:szCs w:val="21"/>
              </w:rPr>
              <w:t>竞争性磋商报价采用下浮系数报价（报价范围：0≤下浮系数＜100%），供应商应认真阅读已经采购人审定的最高限价，参与磋商即表示认可最高限价，成交后依据采购预算价（招标控制价）公布的相应的清单项目的单价乘以（1-下浮系数）进行结算，竞标人不</w:t>
            </w:r>
            <w:r w:rsidRPr="004B0671">
              <w:rPr>
                <w:rFonts w:ascii="宋体" w:hAnsi="宋体" w:cs="宋体" w:hint="eastAsia"/>
                <w:b/>
                <w:color w:val="000000" w:themeColor="text1"/>
                <w:szCs w:val="21"/>
              </w:rPr>
              <w:lastRenderedPageBreak/>
              <w:t>得对采购人的采购预算价（招标控制价）中的综合单价进行修改。</w:t>
            </w:r>
          </w:p>
        </w:tc>
      </w:tr>
      <w:tr w:rsidR="000F5C6D" w:rsidRPr="004B0671" w14:paraId="3CFEE83D" w14:textId="77777777">
        <w:trPr>
          <w:trHeight w:val="454"/>
          <w:jc w:val="center"/>
        </w:trPr>
        <w:tc>
          <w:tcPr>
            <w:tcW w:w="988" w:type="dxa"/>
            <w:vAlign w:val="center"/>
          </w:tcPr>
          <w:p w14:paraId="35F86C8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15.2</w:t>
            </w:r>
          </w:p>
        </w:tc>
        <w:tc>
          <w:tcPr>
            <w:tcW w:w="8356" w:type="dxa"/>
            <w:vAlign w:val="center"/>
          </w:tcPr>
          <w:p w14:paraId="16685E86"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竞争性磋商报价包括为实施和完成合同工程所需的劳务、材料、机械、质检（自检）、安装、缺陷修复、管理、保险、税费、利润以及安全文明施工费等费用，以及合同明示或暗示的所有责任、义务和一般风险。</w:t>
            </w:r>
          </w:p>
        </w:tc>
      </w:tr>
      <w:tr w:rsidR="000F5C6D" w:rsidRPr="004B0671" w14:paraId="57A2625D" w14:textId="77777777">
        <w:trPr>
          <w:trHeight w:val="454"/>
          <w:jc w:val="center"/>
        </w:trPr>
        <w:tc>
          <w:tcPr>
            <w:tcW w:w="988" w:type="dxa"/>
            <w:vAlign w:val="center"/>
          </w:tcPr>
          <w:p w14:paraId="1A20306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15.3</w:t>
            </w:r>
          </w:p>
        </w:tc>
        <w:tc>
          <w:tcPr>
            <w:tcW w:w="8356" w:type="dxa"/>
            <w:vAlign w:val="center"/>
          </w:tcPr>
          <w:p w14:paraId="5FEE64E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本工程增值税计税方法：</w:t>
            </w:r>
            <w:r w:rsidRPr="004B0671">
              <w:rPr>
                <w:rFonts w:ascii="宋体" w:hAnsi="宋体" w:hint="eastAsia"/>
                <w:color w:val="000000" w:themeColor="text1"/>
                <w:szCs w:val="21"/>
              </w:rPr>
              <w:sym w:font="Wingdings 2" w:char="F052"/>
            </w:r>
            <w:r w:rsidRPr="004B0671">
              <w:rPr>
                <w:rFonts w:ascii="宋体" w:hAnsi="宋体" w:hint="eastAsia"/>
                <w:color w:val="000000" w:themeColor="text1"/>
                <w:szCs w:val="21"/>
              </w:rPr>
              <w:t>一般计税法；□简易计税法</w:t>
            </w:r>
          </w:p>
        </w:tc>
      </w:tr>
      <w:tr w:rsidR="000F5C6D" w:rsidRPr="004B0671" w14:paraId="61997DF3" w14:textId="77777777">
        <w:trPr>
          <w:trHeight w:val="454"/>
          <w:jc w:val="center"/>
        </w:trPr>
        <w:tc>
          <w:tcPr>
            <w:tcW w:w="988" w:type="dxa"/>
            <w:vAlign w:val="center"/>
          </w:tcPr>
          <w:p w14:paraId="0BA45F3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16.2</w:t>
            </w:r>
          </w:p>
        </w:tc>
        <w:tc>
          <w:tcPr>
            <w:tcW w:w="8356" w:type="dxa"/>
            <w:vAlign w:val="center"/>
          </w:tcPr>
          <w:p w14:paraId="3BE52A6D"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竞争性磋商有效期：自首次响应文件提交截止之日起120日。</w:t>
            </w:r>
          </w:p>
        </w:tc>
      </w:tr>
      <w:tr w:rsidR="000F5C6D" w:rsidRPr="004B0671" w14:paraId="7228F340" w14:textId="77777777">
        <w:trPr>
          <w:trHeight w:val="454"/>
          <w:jc w:val="center"/>
        </w:trPr>
        <w:tc>
          <w:tcPr>
            <w:tcW w:w="988" w:type="dxa"/>
            <w:vAlign w:val="center"/>
          </w:tcPr>
          <w:p w14:paraId="5881B1C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17.1</w:t>
            </w:r>
          </w:p>
        </w:tc>
        <w:tc>
          <w:tcPr>
            <w:tcW w:w="8356" w:type="dxa"/>
            <w:vAlign w:val="center"/>
          </w:tcPr>
          <w:p w14:paraId="028D618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□本项目不</w:t>
            </w:r>
            <w:proofErr w:type="gramStart"/>
            <w:r w:rsidRPr="004B0671">
              <w:rPr>
                <w:rFonts w:ascii="宋体" w:hAnsi="宋体" w:hint="eastAsia"/>
                <w:color w:val="000000" w:themeColor="text1"/>
                <w:szCs w:val="21"/>
              </w:rPr>
              <w:t>收取磋商</w:t>
            </w:r>
            <w:proofErr w:type="gramEnd"/>
            <w:r w:rsidRPr="004B0671">
              <w:rPr>
                <w:rFonts w:ascii="宋体" w:hAnsi="宋体" w:hint="eastAsia"/>
                <w:color w:val="000000" w:themeColor="text1"/>
                <w:szCs w:val="21"/>
              </w:rPr>
              <w:t>保证金。</w:t>
            </w:r>
          </w:p>
          <w:p w14:paraId="04E444A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sym w:font="Wingdings 2" w:char="F052"/>
            </w:r>
            <w:r w:rsidRPr="004B0671">
              <w:rPr>
                <w:rFonts w:ascii="宋体" w:hAnsi="宋体" w:hint="eastAsia"/>
                <w:color w:val="000000" w:themeColor="text1"/>
                <w:szCs w:val="21"/>
              </w:rPr>
              <w:t>本项目</w:t>
            </w:r>
            <w:proofErr w:type="gramStart"/>
            <w:r w:rsidRPr="004B0671">
              <w:rPr>
                <w:rFonts w:ascii="宋体" w:hAnsi="宋体" w:hint="eastAsia"/>
                <w:color w:val="000000" w:themeColor="text1"/>
                <w:szCs w:val="21"/>
              </w:rPr>
              <w:t>收取磋商</w:t>
            </w:r>
            <w:proofErr w:type="gramEnd"/>
            <w:r w:rsidRPr="004B0671">
              <w:rPr>
                <w:rFonts w:ascii="宋体" w:hAnsi="宋体" w:hint="eastAsia"/>
                <w:color w:val="000000" w:themeColor="text1"/>
                <w:szCs w:val="21"/>
              </w:rPr>
              <w:t>保证金，具体规定如下：</w:t>
            </w:r>
          </w:p>
          <w:p w14:paraId="442A79C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磋商保证金（人民币）：壹万捌仟元整（¥</w:t>
            </w:r>
            <w:r w:rsidRPr="004B0671">
              <w:rPr>
                <w:rFonts w:ascii="宋体" w:hAnsi="宋体"/>
                <w:color w:val="000000" w:themeColor="text1"/>
                <w:szCs w:val="21"/>
              </w:rPr>
              <w:t>18</w:t>
            </w:r>
            <w:r w:rsidRPr="004B0671">
              <w:rPr>
                <w:rFonts w:ascii="宋体" w:hAnsi="宋体" w:hint="eastAsia"/>
                <w:color w:val="000000" w:themeColor="text1"/>
                <w:szCs w:val="21"/>
              </w:rPr>
              <w:t>000.00）。</w:t>
            </w:r>
          </w:p>
          <w:p w14:paraId="2C8DF610"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磋商保证金的缴纳账号信息：</w:t>
            </w:r>
          </w:p>
          <w:p w14:paraId="5D25924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开户名称：广西科文招标有限公司；</w:t>
            </w:r>
          </w:p>
          <w:p w14:paraId="0568F500"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账号：0101012090615689；</w:t>
            </w:r>
          </w:p>
          <w:p w14:paraId="268BC09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开户行：广西北部湾银行南宁分行营业部。</w:t>
            </w:r>
          </w:p>
          <w:p w14:paraId="5A69290A"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相关要求：</w:t>
            </w:r>
          </w:p>
          <w:p w14:paraId="0F5854F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p w14:paraId="4ABFD2D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3C08061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纸质材料现场提交或邮寄地址：广西壮族自治区南宁市民族大道141号中鼎</w:t>
            </w:r>
            <w:proofErr w:type="gramStart"/>
            <w:r w:rsidRPr="004B0671">
              <w:rPr>
                <w:rFonts w:ascii="宋体" w:hAnsi="宋体" w:hint="eastAsia"/>
                <w:color w:val="000000" w:themeColor="text1"/>
                <w:szCs w:val="21"/>
              </w:rPr>
              <w:t>万象东方</w:t>
            </w:r>
            <w:proofErr w:type="gramEnd"/>
            <w:r w:rsidRPr="004B0671">
              <w:rPr>
                <w:rFonts w:ascii="宋体" w:hAnsi="宋体" w:hint="eastAsia"/>
                <w:color w:val="000000" w:themeColor="text1"/>
                <w:szCs w:val="21"/>
              </w:rPr>
              <w:t>D区五层，联系人：</w:t>
            </w:r>
            <w:r w:rsidRPr="004B0671">
              <w:rPr>
                <w:rFonts w:ascii="宋体" w:eastAsia="宋体" w:hAnsi="宋体" w:hint="eastAsia"/>
                <w:color w:val="000000" w:themeColor="text1"/>
                <w:szCs w:val="21"/>
              </w:rPr>
              <w:t>刘忠虎、严广廷</w:t>
            </w:r>
            <w:r w:rsidRPr="004B0671">
              <w:rPr>
                <w:rFonts w:ascii="宋体" w:hAnsi="宋体" w:hint="eastAsia"/>
                <w:color w:val="000000" w:themeColor="text1"/>
                <w:szCs w:val="21"/>
              </w:rPr>
              <w:t>，</w:t>
            </w:r>
            <w:r w:rsidRPr="004B0671">
              <w:rPr>
                <w:rFonts w:ascii="宋体" w:eastAsia="宋体" w:hAnsi="宋体" w:hint="eastAsia"/>
                <w:color w:val="000000" w:themeColor="text1"/>
                <w:szCs w:val="21"/>
              </w:rPr>
              <w:t>0771-202390</w:t>
            </w:r>
            <w:r w:rsidRPr="004B0671">
              <w:rPr>
                <w:rFonts w:ascii="宋体" w:eastAsia="宋体" w:hAnsi="宋体"/>
                <w:color w:val="000000" w:themeColor="text1"/>
                <w:szCs w:val="21"/>
              </w:rPr>
              <w:t>3</w:t>
            </w:r>
            <w:r w:rsidRPr="004B0671">
              <w:rPr>
                <w:rFonts w:ascii="宋体" w:hAnsi="宋体" w:hint="eastAsia"/>
                <w:color w:val="000000" w:themeColor="text1"/>
                <w:szCs w:val="21"/>
              </w:rPr>
              <w:t>。电子材料电子邮箱接收地址：</w:t>
            </w:r>
            <w:r w:rsidRPr="004B0671">
              <w:rPr>
                <w:rFonts w:ascii="宋体" w:hAnsi="宋体"/>
                <w:color w:val="000000" w:themeColor="text1"/>
                <w:szCs w:val="21"/>
              </w:rPr>
              <w:t>562946412</w:t>
            </w:r>
            <w:r w:rsidRPr="004B0671">
              <w:rPr>
                <w:rFonts w:ascii="宋体" w:hAnsi="宋体" w:hint="eastAsia"/>
                <w:color w:val="000000" w:themeColor="text1"/>
                <w:szCs w:val="21"/>
              </w:rPr>
              <w:t>@qq.com。</w:t>
            </w:r>
          </w:p>
          <w:p w14:paraId="1ADDF8C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lastRenderedPageBreak/>
              <w:t>2.供应商为联合体的，可以由联合体中的一方或者多方共同缴纳磋商保证金，其缴纳的保证金对联合体各方均具有约束力。</w:t>
            </w:r>
          </w:p>
          <w:p w14:paraId="509E612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备注：</w:t>
            </w:r>
          </w:p>
          <w:p w14:paraId="67030EF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（1）磋商保证金在响应文件提交截止时间后缴纳的，或者不按规定缴纳方式缴纳的，或者未足额缴纳的（包含保函额度不足的），视为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p w14:paraId="7B61A06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（2）供应商采用现钞方式或者从个人账户（自然人参加竞争性磋商除外）转出的磋商保证金，视为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p w14:paraId="6B53494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（3）支票、汇票或者本票出现无效或者背书情形的，视为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p w14:paraId="752E71D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（4）保函有效期短于竞争性磋商有效期的，视为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p w14:paraId="11D34C76"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（5）采用银行、保险机构出具保函的，必须为无条件保函，否则视为</w:t>
            </w:r>
            <w:proofErr w:type="gramStart"/>
            <w:r w:rsidRPr="004B0671">
              <w:rPr>
                <w:rFonts w:ascii="宋体" w:hAnsi="宋体" w:hint="eastAsia"/>
                <w:color w:val="000000" w:themeColor="text1"/>
                <w:szCs w:val="21"/>
              </w:rPr>
              <w:t>无效磋商</w:t>
            </w:r>
            <w:proofErr w:type="gramEnd"/>
            <w:r w:rsidRPr="004B0671">
              <w:rPr>
                <w:rFonts w:ascii="宋体" w:hAnsi="宋体" w:hint="eastAsia"/>
                <w:color w:val="000000" w:themeColor="text1"/>
                <w:szCs w:val="21"/>
              </w:rPr>
              <w:t>保证金。</w:t>
            </w:r>
          </w:p>
        </w:tc>
      </w:tr>
      <w:tr w:rsidR="000F5C6D" w:rsidRPr="004B0671" w14:paraId="721E550C" w14:textId="77777777">
        <w:trPr>
          <w:trHeight w:val="454"/>
          <w:jc w:val="center"/>
        </w:trPr>
        <w:tc>
          <w:tcPr>
            <w:tcW w:w="988" w:type="dxa"/>
            <w:vAlign w:val="center"/>
          </w:tcPr>
          <w:p w14:paraId="2808DAC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19</w:t>
            </w:r>
          </w:p>
        </w:tc>
        <w:tc>
          <w:tcPr>
            <w:tcW w:w="8356" w:type="dxa"/>
            <w:vAlign w:val="center"/>
          </w:tcPr>
          <w:p w14:paraId="76BE004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本项目不接受电子备份响应文件。</w:t>
            </w:r>
          </w:p>
        </w:tc>
      </w:tr>
      <w:tr w:rsidR="000F5C6D" w:rsidRPr="004B0671" w14:paraId="4265CA1D" w14:textId="77777777">
        <w:trPr>
          <w:trHeight w:val="454"/>
          <w:jc w:val="center"/>
        </w:trPr>
        <w:tc>
          <w:tcPr>
            <w:tcW w:w="988" w:type="dxa"/>
            <w:vAlign w:val="center"/>
          </w:tcPr>
          <w:p w14:paraId="10B1ADD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20.1</w:t>
            </w:r>
          </w:p>
        </w:tc>
        <w:tc>
          <w:tcPr>
            <w:tcW w:w="8356" w:type="dxa"/>
            <w:vAlign w:val="center"/>
          </w:tcPr>
          <w:p w14:paraId="0B67BE8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响应文件提交截止时间：详见竞争性磋商公告。</w:t>
            </w:r>
          </w:p>
          <w:p w14:paraId="2605AA5F"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响应文件提交地点：详见竞争性磋商公告。</w:t>
            </w:r>
          </w:p>
        </w:tc>
      </w:tr>
      <w:tr w:rsidR="000F5C6D" w:rsidRPr="004B0671" w14:paraId="4ABB3ED5" w14:textId="77777777">
        <w:trPr>
          <w:trHeight w:val="454"/>
          <w:jc w:val="center"/>
        </w:trPr>
        <w:tc>
          <w:tcPr>
            <w:tcW w:w="988" w:type="dxa"/>
            <w:vAlign w:val="center"/>
          </w:tcPr>
          <w:p w14:paraId="56079EF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24.1</w:t>
            </w:r>
          </w:p>
        </w:tc>
        <w:tc>
          <w:tcPr>
            <w:tcW w:w="8356" w:type="dxa"/>
            <w:vAlign w:val="center"/>
          </w:tcPr>
          <w:p w14:paraId="7D69464F"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磋商小组的人数：</w:t>
            </w:r>
            <w:r w:rsidRPr="004B0671">
              <w:rPr>
                <w:rFonts w:ascii="宋体" w:hAnsi="宋体"/>
                <w:color w:val="000000" w:themeColor="text1"/>
                <w:szCs w:val="21"/>
              </w:rPr>
              <w:t>3</w:t>
            </w:r>
            <w:r w:rsidRPr="004B0671">
              <w:rPr>
                <w:rFonts w:ascii="宋体" w:hAnsi="宋体" w:hint="eastAsia"/>
                <w:color w:val="000000" w:themeColor="text1"/>
                <w:szCs w:val="21"/>
              </w:rPr>
              <w:t>人。</w:t>
            </w:r>
          </w:p>
        </w:tc>
      </w:tr>
      <w:tr w:rsidR="000F5C6D" w:rsidRPr="004B0671" w14:paraId="2204FBCF" w14:textId="77777777">
        <w:trPr>
          <w:trHeight w:val="454"/>
          <w:jc w:val="center"/>
        </w:trPr>
        <w:tc>
          <w:tcPr>
            <w:tcW w:w="988" w:type="dxa"/>
            <w:vAlign w:val="center"/>
          </w:tcPr>
          <w:p w14:paraId="0C664E3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25</w:t>
            </w:r>
          </w:p>
        </w:tc>
        <w:tc>
          <w:tcPr>
            <w:tcW w:w="8356" w:type="dxa"/>
            <w:vAlign w:val="center"/>
          </w:tcPr>
          <w:p w14:paraId="4BD36FD8"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首次响应文件开启时间详见“竞争性磋商公告”。</w:t>
            </w:r>
          </w:p>
          <w:p w14:paraId="09767F7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首次响应文件解密时间：30分钟。</w:t>
            </w:r>
          </w:p>
        </w:tc>
      </w:tr>
      <w:tr w:rsidR="000F5C6D" w:rsidRPr="004B0671" w14:paraId="3DFDA5ED" w14:textId="77777777">
        <w:trPr>
          <w:trHeight w:val="454"/>
          <w:jc w:val="center"/>
        </w:trPr>
        <w:tc>
          <w:tcPr>
            <w:tcW w:w="988" w:type="dxa"/>
            <w:vAlign w:val="center"/>
          </w:tcPr>
          <w:p w14:paraId="343CE62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26.3</w:t>
            </w:r>
          </w:p>
        </w:tc>
        <w:tc>
          <w:tcPr>
            <w:tcW w:w="8356" w:type="dxa"/>
            <w:vAlign w:val="center"/>
          </w:tcPr>
          <w:p w14:paraId="1F572C1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商务要求评审中允许负偏离的条款数为0项。</w:t>
            </w:r>
          </w:p>
          <w:p w14:paraId="6E43E6E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技术要求评审中允许负偏离的条款数为0项。</w:t>
            </w:r>
          </w:p>
        </w:tc>
      </w:tr>
      <w:tr w:rsidR="000F5C6D" w:rsidRPr="004B0671" w14:paraId="1CB40F23" w14:textId="77777777">
        <w:trPr>
          <w:trHeight w:val="454"/>
          <w:jc w:val="center"/>
        </w:trPr>
        <w:tc>
          <w:tcPr>
            <w:tcW w:w="988" w:type="dxa"/>
            <w:vAlign w:val="center"/>
          </w:tcPr>
          <w:p w14:paraId="46D33A8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28.1</w:t>
            </w:r>
          </w:p>
        </w:tc>
        <w:tc>
          <w:tcPr>
            <w:tcW w:w="8356" w:type="dxa"/>
            <w:vAlign w:val="center"/>
          </w:tcPr>
          <w:p w14:paraId="307A420A"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□本项目不收取履约保证金。</w:t>
            </w:r>
          </w:p>
          <w:p w14:paraId="5D44350D"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sym w:font="Wingdings 2" w:char="F052"/>
            </w:r>
            <w:r w:rsidRPr="004B0671">
              <w:rPr>
                <w:rFonts w:ascii="宋体" w:hAnsi="宋体" w:hint="eastAsia"/>
                <w:color w:val="000000" w:themeColor="text1"/>
                <w:szCs w:val="21"/>
              </w:rPr>
              <w:t>本项目收取履约保证金，具体详见第三章采购需求。</w:t>
            </w:r>
          </w:p>
        </w:tc>
      </w:tr>
      <w:tr w:rsidR="000F5C6D" w:rsidRPr="004B0671" w14:paraId="6245C05A" w14:textId="77777777">
        <w:trPr>
          <w:trHeight w:val="454"/>
          <w:jc w:val="center"/>
        </w:trPr>
        <w:tc>
          <w:tcPr>
            <w:tcW w:w="988" w:type="dxa"/>
            <w:vAlign w:val="center"/>
          </w:tcPr>
          <w:p w14:paraId="42B57C4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29.1</w:t>
            </w:r>
          </w:p>
        </w:tc>
        <w:tc>
          <w:tcPr>
            <w:tcW w:w="8356" w:type="dxa"/>
            <w:vAlign w:val="center"/>
          </w:tcPr>
          <w:p w14:paraId="476D32A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签订合同携带的证明材料：</w:t>
            </w:r>
          </w:p>
          <w:p w14:paraId="433C93A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1.委托代理人负责签订合同的，须携带授权委托书及委托代理人身份证原件等其他资格证件。</w:t>
            </w:r>
          </w:p>
          <w:p w14:paraId="05F9FC0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2.法定代表人负责签订合同的，须携带法定代表人身份证明原件及身份证原件等其他证明材料。</w:t>
            </w:r>
          </w:p>
        </w:tc>
      </w:tr>
      <w:tr w:rsidR="000F5C6D" w:rsidRPr="004B0671" w14:paraId="6086DC26" w14:textId="77777777">
        <w:trPr>
          <w:trHeight w:val="454"/>
          <w:jc w:val="center"/>
        </w:trPr>
        <w:tc>
          <w:tcPr>
            <w:tcW w:w="988" w:type="dxa"/>
            <w:vAlign w:val="center"/>
          </w:tcPr>
          <w:p w14:paraId="28F11E8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31.2</w:t>
            </w:r>
          </w:p>
        </w:tc>
        <w:tc>
          <w:tcPr>
            <w:tcW w:w="8356" w:type="dxa"/>
            <w:vAlign w:val="center"/>
          </w:tcPr>
          <w:p w14:paraId="452DE99A"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接收质疑函方式：书面形式。</w:t>
            </w:r>
          </w:p>
          <w:p w14:paraId="0D67A5BF"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质疑联系部门及联系方式：广西科文招标有限公司。</w:t>
            </w:r>
          </w:p>
          <w:p w14:paraId="5C4E39F8"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联系电话：0771-20239</w:t>
            </w:r>
            <w:r w:rsidRPr="004B0671">
              <w:rPr>
                <w:rFonts w:ascii="宋体" w:hAnsi="宋体"/>
                <w:color w:val="000000" w:themeColor="text1"/>
                <w:szCs w:val="21"/>
              </w:rPr>
              <w:t>03</w:t>
            </w:r>
            <w:r w:rsidRPr="004B0671">
              <w:rPr>
                <w:rFonts w:ascii="宋体" w:hAnsi="宋体" w:hint="eastAsia"/>
                <w:color w:val="000000" w:themeColor="text1"/>
                <w:szCs w:val="21"/>
              </w:rPr>
              <w:t>。</w:t>
            </w:r>
          </w:p>
          <w:p w14:paraId="4012D80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通讯地址：广西壮族自治区南宁市民族大道141号中鼎</w:t>
            </w:r>
            <w:proofErr w:type="gramStart"/>
            <w:r w:rsidRPr="004B0671">
              <w:rPr>
                <w:rFonts w:ascii="宋体" w:hAnsi="宋体" w:hint="eastAsia"/>
                <w:color w:val="000000" w:themeColor="text1"/>
                <w:szCs w:val="21"/>
              </w:rPr>
              <w:t>万象东方</w:t>
            </w:r>
            <w:proofErr w:type="gramEnd"/>
            <w:r w:rsidRPr="004B0671">
              <w:rPr>
                <w:rFonts w:ascii="宋体" w:hAnsi="宋体" w:hint="eastAsia"/>
                <w:color w:val="000000" w:themeColor="text1"/>
                <w:szCs w:val="21"/>
              </w:rPr>
              <w:t>D区五层。</w:t>
            </w:r>
          </w:p>
          <w:p w14:paraId="2DF664D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lastRenderedPageBreak/>
              <w:t>业务时间：工作日每天上午8：00到12：00，下午3：00到6：00。</w:t>
            </w:r>
          </w:p>
        </w:tc>
      </w:tr>
      <w:tr w:rsidR="000F5C6D" w:rsidRPr="004B0671" w14:paraId="65C46ECC" w14:textId="77777777">
        <w:trPr>
          <w:trHeight w:val="454"/>
          <w:jc w:val="center"/>
        </w:trPr>
        <w:tc>
          <w:tcPr>
            <w:tcW w:w="988" w:type="dxa"/>
            <w:vAlign w:val="center"/>
          </w:tcPr>
          <w:p w14:paraId="30B8946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32.1</w:t>
            </w:r>
          </w:p>
        </w:tc>
        <w:tc>
          <w:tcPr>
            <w:tcW w:w="8356" w:type="dxa"/>
            <w:vAlign w:val="center"/>
          </w:tcPr>
          <w:p w14:paraId="342294F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1.采购代理费支付方式：</w:t>
            </w:r>
          </w:p>
          <w:p w14:paraId="2DB92471"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本项目代理服务费</w:t>
            </w:r>
            <w:proofErr w:type="gramStart"/>
            <w:r w:rsidRPr="004B0671">
              <w:rPr>
                <w:rFonts w:ascii="宋体" w:hAnsi="宋体" w:hint="eastAsia"/>
                <w:color w:val="000000" w:themeColor="text1"/>
                <w:szCs w:val="21"/>
              </w:rPr>
              <w:t>由成交</w:t>
            </w:r>
            <w:proofErr w:type="gramEnd"/>
            <w:r w:rsidRPr="004B0671">
              <w:rPr>
                <w:rFonts w:ascii="宋体" w:hAnsi="宋体" w:hint="eastAsia"/>
                <w:color w:val="000000" w:themeColor="text1"/>
                <w:szCs w:val="21"/>
              </w:rPr>
              <w:t>供应商在领取成交通知书前，一次性向采购代理机构支付。</w:t>
            </w:r>
          </w:p>
          <w:p w14:paraId="32B7C7B0"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2.采购代理费收取标准：</w:t>
            </w:r>
          </w:p>
          <w:p w14:paraId="4F746D1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以成交金额为计费额，按本须知正文第</w:t>
            </w:r>
            <w:r w:rsidRPr="004B0671">
              <w:rPr>
                <w:rFonts w:ascii="宋体" w:hAnsi="宋体"/>
                <w:color w:val="000000" w:themeColor="text1"/>
                <w:szCs w:val="21"/>
              </w:rPr>
              <w:t>32.2</w:t>
            </w:r>
            <w:r w:rsidRPr="004B0671">
              <w:rPr>
                <w:rFonts w:ascii="宋体" w:hAnsi="宋体" w:hint="eastAsia"/>
                <w:color w:val="000000" w:themeColor="text1"/>
                <w:szCs w:val="21"/>
              </w:rPr>
              <w:t>条规定的工程类收费标准采用差额定率累进法计算</w:t>
            </w:r>
            <w:proofErr w:type="gramStart"/>
            <w:r w:rsidRPr="004B0671">
              <w:rPr>
                <w:rFonts w:ascii="宋体" w:hAnsi="宋体" w:hint="eastAsia"/>
                <w:color w:val="000000" w:themeColor="text1"/>
                <w:szCs w:val="21"/>
              </w:rPr>
              <w:t>出收费</w:t>
            </w:r>
            <w:proofErr w:type="gramEnd"/>
            <w:r w:rsidRPr="004B0671">
              <w:rPr>
                <w:rFonts w:ascii="宋体" w:hAnsi="宋体" w:hint="eastAsia"/>
                <w:color w:val="000000" w:themeColor="text1"/>
                <w:szCs w:val="21"/>
              </w:rPr>
              <w:t>基准价格，采购代理收费以收费基准价格收取。</w:t>
            </w:r>
          </w:p>
          <w:p w14:paraId="408A40D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3.采购代理费收取银行账户</w:t>
            </w:r>
          </w:p>
          <w:p w14:paraId="12E602A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开户名称：广西科文招标有限公司南宁咨询二分公司</w:t>
            </w:r>
          </w:p>
          <w:p w14:paraId="1D014B6A"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开户银行：广西北部湾银行股份有限公司南宁市云景支行</w:t>
            </w:r>
          </w:p>
          <w:p w14:paraId="55B6ED8F"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银行账号：805030158300001</w:t>
            </w:r>
          </w:p>
        </w:tc>
      </w:tr>
      <w:tr w:rsidR="000F5C6D" w:rsidRPr="004B0671" w14:paraId="65DD8576" w14:textId="77777777">
        <w:trPr>
          <w:trHeight w:val="454"/>
          <w:jc w:val="center"/>
        </w:trPr>
        <w:tc>
          <w:tcPr>
            <w:tcW w:w="988" w:type="dxa"/>
            <w:vAlign w:val="center"/>
          </w:tcPr>
          <w:p w14:paraId="3BDB7ED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33.1</w:t>
            </w:r>
          </w:p>
        </w:tc>
        <w:tc>
          <w:tcPr>
            <w:tcW w:w="8356" w:type="dxa"/>
            <w:vAlign w:val="center"/>
          </w:tcPr>
          <w:p w14:paraId="6E9F070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w:t>
            </w:r>
            <w:proofErr w:type="gramStart"/>
            <w:r w:rsidRPr="004B0671">
              <w:rPr>
                <w:rFonts w:ascii="宋体" w:hAnsi="宋体" w:hint="eastAsia"/>
                <w:color w:val="000000" w:themeColor="text1"/>
                <w:szCs w:val="21"/>
              </w:rPr>
              <w:t>一组成</w:t>
            </w:r>
            <w:proofErr w:type="gramEnd"/>
            <w:r w:rsidRPr="004B0671">
              <w:rPr>
                <w:rFonts w:ascii="宋体" w:hAnsi="宋体" w:hint="eastAsia"/>
                <w:color w:val="000000" w:themeColor="text1"/>
                <w:szCs w:val="21"/>
              </w:rPr>
              <w:t>文件中就同一事项的规定或者约定不一致的，以编排顺序在后者为准；同</w:t>
            </w:r>
            <w:proofErr w:type="gramStart"/>
            <w:r w:rsidRPr="004B0671">
              <w:rPr>
                <w:rFonts w:ascii="宋体" w:hAnsi="宋体" w:hint="eastAsia"/>
                <w:color w:val="000000" w:themeColor="text1"/>
                <w:szCs w:val="21"/>
              </w:rPr>
              <w:t>一组成</w:t>
            </w:r>
            <w:proofErr w:type="gramEnd"/>
            <w:r w:rsidRPr="004B0671">
              <w:rPr>
                <w:rFonts w:ascii="宋体" w:hAnsi="宋体" w:hint="eastAsia"/>
                <w:color w:val="000000" w:themeColor="text1"/>
                <w:szCs w:val="21"/>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0F5C6D" w:rsidRPr="004B0671" w14:paraId="420562E5" w14:textId="77777777">
        <w:trPr>
          <w:trHeight w:val="454"/>
          <w:jc w:val="center"/>
        </w:trPr>
        <w:tc>
          <w:tcPr>
            <w:tcW w:w="988" w:type="dxa"/>
            <w:vAlign w:val="center"/>
          </w:tcPr>
          <w:p w14:paraId="7E55EBA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33.2</w:t>
            </w:r>
          </w:p>
        </w:tc>
        <w:tc>
          <w:tcPr>
            <w:tcW w:w="8356" w:type="dxa"/>
            <w:vAlign w:val="center"/>
          </w:tcPr>
          <w:p w14:paraId="413FA76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w:t>
            </w:r>
            <w:proofErr w:type="gramStart"/>
            <w:r w:rsidRPr="004B0671">
              <w:rPr>
                <w:rFonts w:ascii="宋体" w:hAnsi="宋体" w:hint="eastAsia"/>
                <w:color w:val="000000" w:themeColor="text1"/>
                <w:szCs w:val="21"/>
              </w:rPr>
              <w:t>给成交</w:t>
            </w:r>
            <w:proofErr w:type="gramEnd"/>
            <w:r w:rsidRPr="004B0671">
              <w:rPr>
                <w:rFonts w:ascii="宋体" w:hAnsi="宋体" w:hint="eastAsia"/>
                <w:color w:val="000000" w:themeColor="text1"/>
                <w:szCs w:val="21"/>
              </w:rPr>
              <w:t>供应商。</w:t>
            </w:r>
          </w:p>
        </w:tc>
      </w:tr>
      <w:tr w:rsidR="000F5C6D" w:rsidRPr="004B0671" w14:paraId="42D88204" w14:textId="77777777">
        <w:trPr>
          <w:trHeight w:val="454"/>
          <w:jc w:val="center"/>
        </w:trPr>
        <w:tc>
          <w:tcPr>
            <w:tcW w:w="988" w:type="dxa"/>
            <w:vAlign w:val="center"/>
          </w:tcPr>
          <w:p w14:paraId="63AFD48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33.3</w:t>
            </w:r>
          </w:p>
        </w:tc>
        <w:tc>
          <w:tcPr>
            <w:tcW w:w="8356" w:type="dxa"/>
            <w:vAlign w:val="center"/>
          </w:tcPr>
          <w:p w14:paraId="6B799ACE"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1.本磋商文件中描述供应商的“公章”是指根据我国对公章的管理规定，用供应</w:t>
            </w:r>
            <w:proofErr w:type="gramStart"/>
            <w:r w:rsidRPr="004B0671">
              <w:rPr>
                <w:rFonts w:ascii="宋体" w:hAnsi="宋体" w:hint="eastAsia"/>
                <w:color w:val="000000" w:themeColor="text1"/>
                <w:szCs w:val="21"/>
              </w:rPr>
              <w:t>商法定主体</w:t>
            </w:r>
            <w:proofErr w:type="gramEnd"/>
            <w:r w:rsidRPr="004B0671">
              <w:rPr>
                <w:rFonts w:ascii="宋体" w:hAnsi="宋体" w:hint="eastAsia"/>
                <w:color w:val="000000" w:themeColor="text1"/>
                <w:szCs w:val="21"/>
              </w:rPr>
              <w:t>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3334C786"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2.供应商为其他组织或者自然人时，本磋商文件规定的法定代表人指负责人或者自然</w:t>
            </w:r>
            <w:r w:rsidRPr="004B0671">
              <w:rPr>
                <w:rFonts w:ascii="宋体" w:hAnsi="宋体" w:hint="eastAsia"/>
                <w:color w:val="000000" w:themeColor="text1"/>
                <w:szCs w:val="21"/>
              </w:rPr>
              <w:lastRenderedPageBreak/>
              <w:t>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0AD72EB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3.本磋商文件中描述供应商的“签字”是指供应商的法定代表人或者委托代理人在文件规定签署处签名或者指供应商通过指定电子化政府采购平台办理数字证书（CA认证）获得的以供应</w:t>
            </w:r>
            <w:proofErr w:type="gramStart"/>
            <w:r w:rsidRPr="004B0671">
              <w:rPr>
                <w:rFonts w:ascii="宋体" w:hAnsi="宋体" w:hint="eastAsia"/>
                <w:color w:val="000000" w:themeColor="text1"/>
                <w:szCs w:val="21"/>
              </w:rPr>
              <w:t>商法定</w:t>
            </w:r>
            <w:proofErr w:type="gramEnd"/>
            <w:r w:rsidRPr="004B0671">
              <w:rPr>
                <w:rFonts w:ascii="宋体" w:hAnsi="宋体" w:hint="eastAsia"/>
                <w:color w:val="000000" w:themeColor="text1"/>
                <w:szCs w:val="21"/>
              </w:rPr>
              <w:t>代表人或者委托代理人姓名制作的电子印章签名的行为，私章、印鉴等其他形式均不能代替签字。</w:t>
            </w:r>
          </w:p>
          <w:p w14:paraId="7C28879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9E7570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5.自然人投标的，磋商文件规定盖公章处由自然人</w:t>
            </w:r>
            <w:proofErr w:type="gramStart"/>
            <w:r w:rsidRPr="004B0671">
              <w:rPr>
                <w:rFonts w:ascii="宋体" w:hAnsi="宋体" w:hint="eastAsia"/>
                <w:color w:val="000000" w:themeColor="text1"/>
                <w:szCs w:val="21"/>
              </w:rPr>
              <w:t>摁</w:t>
            </w:r>
            <w:proofErr w:type="gramEnd"/>
            <w:r w:rsidRPr="004B0671">
              <w:rPr>
                <w:rFonts w:ascii="宋体" w:hAnsi="宋体" w:hint="eastAsia"/>
                <w:color w:val="000000" w:themeColor="text1"/>
                <w:szCs w:val="21"/>
              </w:rPr>
              <w:t>手指指印。</w:t>
            </w:r>
          </w:p>
          <w:p w14:paraId="7B03261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6.本磋商文件所称的“以上”“以下”“以内”“届满”，包括本数；所称的“不满”“超过”“以外”，不包括本数。</w:t>
            </w:r>
          </w:p>
        </w:tc>
      </w:tr>
      <w:tr w:rsidR="000F5C6D" w:rsidRPr="004B0671" w14:paraId="12A8BD6E" w14:textId="77777777">
        <w:trPr>
          <w:trHeight w:val="454"/>
          <w:jc w:val="center"/>
        </w:trPr>
        <w:tc>
          <w:tcPr>
            <w:tcW w:w="988" w:type="dxa"/>
            <w:vAlign w:val="center"/>
          </w:tcPr>
          <w:p w14:paraId="0700A88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3</w:t>
            </w:r>
            <w:r w:rsidRPr="004B0671">
              <w:rPr>
                <w:rFonts w:ascii="宋体" w:hAnsi="宋体"/>
                <w:color w:val="000000" w:themeColor="text1"/>
                <w:szCs w:val="21"/>
              </w:rPr>
              <w:t>3.5</w:t>
            </w:r>
          </w:p>
        </w:tc>
        <w:tc>
          <w:tcPr>
            <w:tcW w:w="8356" w:type="dxa"/>
            <w:vAlign w:val="center"/>
          </w:tcPr>
          <w:p w14:paraId="3F4CF03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现场踏勘：</w:t>
            </w:r>
          </w:p>
          <w:p w14:paraId="05A782C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1.本项目不统一组织现场踏勘，供应商如需全面了解项目现场情况，可自行前往现场踏勘。如因不了解现场导致投标失误由供应商自行承担后果。</w:t>
            </w:r>
          </w:p>
          <w:p w14:paraId="0650291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2.供应商承担踏勘现场所发生的费用和自身安全责任。</w:t>
            </w:r>
          </w:p>
          <w:p w14:paraId="4C451E50"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3.采购人不对供应商在踏勘现场后做出的判断和决策负责。</w:t>
            </w:r>
          </w:p>
        </w:tc>
      </w:tr>
    </w:tbl>
    <w:p w14:paraId="6E77DAAF" w14:textId="77777777" w:rsidR="000F5C6D" w:rsidRPr="004B0671" w:rsidRDefault="000F5C6D">
      <w:pPr>
        <w:spacing w:line="360" w:lineRule="auto"/>
        <w:ind w:firstLineChars="200" w:firstLine="420"/>
        <w:rPr>
          <w:rFonts w:ascii="宋体" w:eastAsia="宋体" w:hAnsi="宋体"/>
          <w:color w:val="000000" w:themeColor="text1"/>
          <w:szCs w:val="21"/>
        </w:rPr>
      </w:pPr>
    </w:p>
    <w:p w14:paraId="070D4E7C"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24889589" w14:textId="77777777" w:rsidR="000F5C6D" w:rsidRPr="004B0671" w:rsidRDefault="000D2858">
      <w:pPr>
        <w:pStyle w:val="2"/>
        <w:jc w:val="center"/>
        <w:rPr>
          <w:color w:val="000000" w:themeColor="text1"/>
        </w:rPr>
      </w:pPr>
      <w:bookmarkStart w:id="16" w:name="_Toc202377911"/>
      <w:r w:rsidRPr="004B0671">
        <w:rPr>
          <w:rFonts w:hint="eastAsia"/>
          <w:color w:val="000000" w:themeColor="text1"/>
        </w:rPr>
        <w:lastRenderedPageBreak/>
        <w:t>二、供应商须知正文</w:t>
      </w:r>
      <w:bookmarkEnd w:id="16"/>
    </w:p>
    <w:p w14:paraId="26DD5BDF" w14:textId="77777777" w:rsidR="000F5C6D" w:rsidRPr="004B0671" w:rsidRDefault="000D2858">
      <w:pPr>
        <w:pStyle w:val="3"/>
        <w:jc w:val="left"/>
        <w:rPr>
          <w:rFonts w:ascii="宋体" w:eastAsia="宋体" w:hAnsi="宋体"/>
          <w:color w:val="000000" w:themeColor="text1"/>
          <w:sz w:val="28"/>
          <w:szCs w:val="28"/>
        </w:rPr>
      </w:pPr>
      <w:bookmarkStart w:id="17" w:name="_Toc202377912"/>
      <w:r w:rsidRPr="004B0671">
        <w:rPr>
          <w:rFonts w:ascii="宋体" w:eastAsia="宋体" w:hAnsi="宋体" w:hint="eastAsia"/>
          <w:color w:val="000000" w:themeColor="text1"/>
          <w:sz w:val="28"/>
          <w:szCs w:val="28"/>
        </w:rPr>
        <w:t>（一）总则</w:t>
      </w:r>
      <w:bookmarkEnd w:id="17"/>
    </w:p>
    <w:p w14:paraId="151A4F3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1.适用范围</w:t>
      </w:r>
    </w:p>
    <w:p w14:paraId="2D5D6BE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4B0671">
        <w:rPr>
          <w:rFonts w:ascii="宋体" w:eastAsia="宋体" w:hAnsi="宋体" w:hint="eastAsia"/>
          <w:color w:val="000000" w:themeColor="text1"/>
          <w:szCs w:val="21"/>
        </w:rPr>
        <w:t>门政府</w:t>
      </w:r>
      <w:proofErr w:type="gramEnd"/>
      <w:r w:rsidRPr="004B0671">
        <w:rPr>
          <w:rFonts w:ascii="宋体" w:eastAsia="宋体" w:hAnsi="宋体" w:hint="eastAsia"/>
          <w:color w:val="000000" w:themeColor="text1"/>
          <w:szCs w:val="21"/>
        </w:rPr>
        <w:t>采购有关规定的约束和保护。</w:t>
      </w:r>
    </w:p>
    <w:p w14:paraId="7400AFD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5965C249"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2.定义</w:t>
      </w:r>
    </w:p>
    <w:p w14:paraId="2FDB50F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2.1“采购人”是指依法进行政府采购的国家机关、事业单位、团体组织。</w:t>
      </w:r>
    </w:p>
    <w:p w14:paraId="0BBD395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2.2“采购代理机构”是指政府采购集中采购机构和集中采购机构以外的采购代理机构。</w:t>
      </w:r>
    </w:p>
    <w:p w14:paraId="754EA2B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2.3“供应商”是指向采购人提供货物、工程或者服务的法人、其他组织或者自然人。</w:t>
      </w:r>
    </w:p>
    <w:p w14:paraId="64C6137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2.4“工程”是指建设工程，包括建筑物和构筑物的新建、改建、扩建、装修、拆除、修缮等。</w:t>
      </w:r>
    </w:p>
    <w:p w14:paraId="1DE577C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2.5“竞争性磋商”是指供应</w:t>
      </w:r>
      <w:proofErr w:type="gramStart"/>
      <w:r w:rsidRPr="004B0671">
        <w:rPr>
          <w:rFonts w:ascii="宋体" w:eastAsia="宋体" w:hAnsi="宋体" w:hint="eastAsia"/>
          <w:color w:val="000000" w:themeColor="text1"/>
          <w:szCs w:val="21"/>
        </w:rPr>
        <w:t>商按照</w:t>
      </w:r>
      <w:proofErr w:type="gramEnd"/>
      <w:r w:rsidRPr="004B0671">
        <w:rPr>
          <w:rFonts w:ascii="宋体" w:eastAsia="宋体" w:hAnsi="宋体" w:hint="eastAsia"/>
          <w:color w:val="000000" w:themeColor="text1"/>
          <w:szCs w:val="21"/>
        </w:rPr>
        <w:t>本项目竞争性磋商公告或者邀请函规定的方式</w:t>
      </w:r>
      <w:proofErr w:type="gramStart"/>
      <w:r w:rsidRPr="004B0671">
        <w:rPr>
          <w:rFonts w:ascii="宋体" w:eastAsia="宋体" w:hAnsi="宋体" w:hint="eastAsia"/>
          <w:color w:val="000000" w:themeColor="text1"/>
          <w:szCs w:val="21"/>
        </w:rPr>
        <w:t>获取磋商</w:t>
      </w:r>
      <w:proofErr w:type="gramEnd"/>
      <w:r w:rsidRPr="004B0671">
        <w:rPr>
          <w:rFonts w:ascii="宋体" w:eastAsia="宋体" w:hAnsi="宋体" w:hint="eastAsia"/>
          <w:color w:val="000000" w:themeColor="text1"/>
          <w:szCs w:val="21"/>
        </w:rPr>
        <w:t>文件、提交响应文件并希望获得标的</w:t>
      </w:r>
      <w:proofErr w:type="gramStart"/>
      <w:r w:rsidRPr="004B0671">
        <w:rPr>
          <w:rFonts w:ascii="宋体" w:eastAsia="宋体" w:hAnsi="宋体" w:hint="eastAsia"/>
          <w:color w:val="000000" w:themeColor="text1"/>
          <w:szCs w:val="21"/>
        </w:rPr>
        <w:t>的</w:t>
      </w:r>
      <w:proofErr w:type="gramEnd"/>
      <w:r w:rsidRPr="004B0671">
        <w:rPr>
          <w:rFonts w:ascii="宋体" w:eastAsia="宋体" w:hAnsi="宋体" w:hint="eastAsia"/>
          <w:color w:val="000000" w:themeColor="text1"/>
          <w:szCs w:val="21"/>
        </w:rPr>
        <w:t>行为。</w:t>
      </w:r>
    </w:p>
    <w:p w14:paraId="0731B67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2.6“书面形式”是指合同书、信件和数据电文（包括电报、电传、传真、电子数据交换和电子邮件）等可以有形地表现所载内容的形式。</w:t>
      </w:r>
    </w:p>
    <w:p w14:paraId="19318F2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2.7“响应文件”是指：供应商根据本磋商文件要求，编制包含资格证明、报价、商务技术等所有内容的文件。</w:t>
      </w:r>
    </w:p>
    <w:p w14:paraId="1D4EA80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2.8“实质性要求”是指磋商文件中已经指明不满足则响应文件按无效处理的条款，或者不能负偏离的条款，或者采购需求中带“▲”的条款。</w:t>
      </w:r>
    </w:p>
    <w:p w14:paraId="6D9130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2.9“正偏离”，是指响应文件对磋商文件“采购需求”中有关条款</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的响应优于条款要求并有利于采购人的情形。</w:t>
      </w:r>
    </w:p>
    <w:p w14:paraId="75F7857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2.10“负偏离”，是指响应文件对磋商文件“采购需求”中有关条款</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的响应不满足条款要求，导致采购人要求不能得到满足的情形。</w:t>
      </w:r>
    </w:p>
    <w:p w14:paraId="33C811C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2.11“允许负偏离的条款”是指采购需求中的不属于“实质性要求”的条款。</w:t>
      </w:r>
    </w:p>
    <w:p w14:paraId="1D5DE5C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2.12“首次报价”是指供应商提交的首次响应文件中的报价。</w:t>
      </w:r>
    </w:p>
    <w:p w14:paraId="3644631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2.13“评审报价”是指供应商提交的最后报价并经修正（如有）和政策功能价格扣除（如有）后的价格。</w:t>
      </w:r>
    </w:p>
    <w:p w14:paraId="7899A5B1"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3.供应商的资格条件</w:t>
      </w:r>
    </w:p>
    <w:p w14:paraId="397676A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供应商的资格条件详见“供应商须知前附表”。</w:t>
      </w:r>
    </w:p>
    <w:p w14:paraId="10B3C2F6"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4.磋商费用</w:t>
      </w:r>
    </w:p>
    <w:p w14:paraId="5B4B115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供应商应承</w:t>
      </w:r>
      <w:proofErr w:type="gramStart"/>
      <w:r w:rsidRPr="004B0671">
        <w:rPr>
          <w:rFonts w:ascii="宋体" w:eastAsia="宋体" w:hAnsi="宋体" w:hint="eastAsia"/>
          <w:color w:val="000000" w:themeColor="text1"/>
          <w:szCs w:val="21"/>
        </w:rPr>
        <w:t>担参与</w:t>
      </w:r>
      <w:proofErr w:type="gramEnd"/>
      <w:r w:rsidRPr="004B0671">
        <w:rPr>
          <w:rFonts w:ascii="宋体" w:eastAsia="宋体" w:hAnsi="宋体" w:hint="eastAsia"/>
          <w:color w:val="000000" w:themeColor="text1"/>
          <w:szCs w:val="21"/>
        </w:rPr>
        <w:t>本次采购活动有关的所有费用，包括但不限于</w:t>
      </w:r>
      <w:proofErr w:type="gramStart"/>
      <w:r w:rsidRPr="004B0671">
        <w:rPr>
          <w:rFonts w:ascii="宋体" w:eastAsia="宋体" w:hAnsi="宋体" w:hint="eastAsia"/>
          <w:color w:val="000000" w:themeColor="text1"/>
          <w:szCs w:val="21"/>
        </w:rPr>
        <w:t>获取磋商</w:t>
      </w:r>
      <w:proofErr w:type="gramEnd"/>
      <w:r w:rsidRPr="004B0671">
        <w:rPr>
          <w:rFonts w:ascii="宋体" w:eastAsia="宋体" w:hAnsi="宋体" w:hint="eastAsia"/>
          <w:color w:val="000000" w:themeColor="text1"/>
          <w:szCs w:val="21"/>
        </w:rPr>
        <w:t>文件、勘查现场、编制和提交响应文件、参加磋商与应答、签订合同等，不论竞争性磋商结果如何，均应自行承担。</w:t>
      </w:r>
    </w:p>
    <w:p w14:paraId="69E5E6E3"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5.联合体参加竞争性磋商</w:t>
      </w:r>
    </w:p>
    <w:p w14:paraId="33D784F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5.1本项目是否接受联合体参加竞争性磋商，详见“供应商须知前附表”。</w:t>
      </w:r>
    </w:p>
    <w:p w14:paraId="6E14737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5.2如接受联合体参加竞争性磋商，相关要求详见“供应商须知前附表”。</w:t>
      </w:r>
    </w:p>
    <w:p w14:paraId="219E422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5.3根据《政府采购促进中小企业发展管理办法》（财库[2020]46号）第九条及《广西壮族自治区财政厅关于持续优化政府采购营商环境推动高质量发展的通知》（</w:t>
      </w:r>
      <w:proofErr w:type="gramStart"/>
      <w:r w:rsidRPr="004B0671">
        <w:rPr>
          <w:rFonts w:ascii="宋体" w:eastAsia="宋体" w:hAnsi="宋体" w:hint="eastAsia"/>
          <w:color w:val="000000" w:themeColor="text1"/>
          <w:szCs w:val="21"/>
        </w:rPr>
        <w:t>桂财采〔2024〕</w:t>
      </w:r>
      <w:proofErr w:type="gramEnd"/>
      <w:r w:rsidRPr="004B0671">
        <w:rPr>
          <w:rFonts w:ascii="宋体" w:eastAsia="宋体" w:hAnsi="宋体" w:hint="eastAsia"/>
          <w:color w:val="000000" w:themeColor="text1"/>
          <w:szCs w:val="21"/>
        </w:rPr>
        <w:t>55号）规定，接受大中型企业与小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组成联合体的采购项目，对于联合协议约定小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与联合体内其他企业、分包企业之间存在直接控股、管理关系的，不享受价格扣除优惠政策。</w:t>
      </w:r>
    </w:p>
    <w:p w14:paraId="4F5C5BF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6.转包与分包</w:t>
      </w:r>
    </w:p>
    <w:p w14:paraId="2541A48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6.1本项目不允许转包。</w:t>
      </w:r>
    </w:p>
    <w:p w14:paraId="6251513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4A58F1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3E6F0C3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6.4根据《政府采购促进中小企业发展管理办法》（财库[2020]46号）第九条及《广西壮族自治区财政厅关于持续优化政府采购营商环境推动高质量发展的通知》（</w:t>
      </w:r>
      <w:proofErr w:type="gramStart"/>
      <w:r w:rsidRPr="004B0671">
        <w:rPr>
          <w:rFonts w:ascii="宋体" w:eastAsia="宋体" w:hAnsi="宋体" w:hint="eastAsia"/>
          <w:color w:val="000000" w:themeColor="text1"/>
          <w:szCs w:val="21"/>
        </w:rPr>
        <w:t>桂财采〔2024〕</w:t>
      </w:r>
      <w:proofErr w:type="gramEnd"/>
      <w:r w:rsidRPr="004B0671">
        <w:rPr>
          <w:rFonts w:ascii="宋体" w:eastAsia="宋体" w:hAnsi="宋体" w:hint="eastAsia"/>
          <w:color w:val="000000" w:themeColor="text1"/>
          <w:szCs w:val="21"/>
        </w:rPr>
        <w:t>55号）规定，允许大中型企业向一家或者多家小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分包的采购项目，对于分包意向协议约定小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的合同份额占到合同总金额30%以上的，采购人、采购代理机构应当对大中型企业的报价给予4%-6%（工程项目为1%-</w:t>
      </w:r>
      <w:r w:rsidRPr="004B0671">
        <w:rPr>
          <w:rFonts w:ascii="宋体" w:eastAsia="宋体" w:hAnsi="宋体" w:hint="eastAsia"/>
          <w:color w:val="000000" w:themeColor="text1"/>
          <w:szCs w:val="21"/>
        </w:rPr>
        <w:lastRenderedPageBreak/>
        <w:t>2%）的扣除，用扣除后的价格参加评审。接受分包的小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与分包企业之间存在直接控股、管理关系的，不享受价格扣除优惠政策。</w:t>
      </w:r>
    </w:p>
    <w:p w14:paraId="45358AC7"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7.特别说明</w:t>
      </w:r>
    </w:p>
    <w:p w14:paraId="3219CF7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23397DB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7.2供应商应仔细</w:t>
      </w:r>
      <w:proofErr w:type="gramStart"/>
      <w:r w:rsidRPr="004B0671">
        <w:rPr>
          <w:rFonts w:ascii="宋体" w:eastAsia="宋体" w:hAnsi="宋体" w:hint="eastAsia"/>
          <w:color w:val="000000" w:themeColor="text1"/>
          <w:szCs w:val="21"/>
        </w:rPr>
        <w:t>阅读磋商</w:t>
      </w:r>
      <w:proofErr w:type="gramEnd"/>
      <w:r w:rsidRPr="004B0671">
        <w:rPr>
          <w:rFonts w:ascii="宋体" w:eastAsia="宋体" w:hAnsi="宋体" w:hint="eastAsia"/>
          <w:color w:val="000000" w:themeColor="text1"/>
          <w:szCs w:val="21"/>
        </w:rPr>
        <w:t>文件的所有内容，按照磋商文件的要求提交响应文件，并对所提供的全部资料的真实性承担法律责任。</w:t>
      </w:r>
    </w:p>
    <w:p w14:paraId="6F97F19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7.3供应商在竞争性磋商活动中提供任何虚假材料谋取成交的，将报财政部门查处；签订合同后发现的，按照相关法律执行。</w:t>
      </w:r>
    </w:p>
    <w:p w14:paraId="331C75E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7.4在政府采购活动中，采购人员及相关人员与供应商有下列利害关系之一的，应当回避：</w:t>
      </w:r>
    </w:p>
    <w:p w14:paraId="65E46B3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（1）参加采购活动前3年内与供应</w:t>
      </w:r>
      <w:proofErr w:type="gramStart"/>
      <w:r w:rsidRPr="004B0671">
        <w:rPr>
          <w:rFonts w:ascii="宋体" w:eastAsia="宋体" w:hAnsi="宋体" w:hint="eastAsia"/>
          <w:color w:val="000000" w:themeColor="text1"/>
          <w:szCs w:val="21"/>
        </w:rPr>
        <w:t>商存在</w:t>
      </w:r>
      <w:proofErr w:type="gramEnd"/>
      <w:r w:rsidRPr="004B0671">
        <w:rPr>
          <w:rFonts w:ascii="宋体" w:eastAsia="宋体" w:hAnsi="宋体" w:hint="eastAsia"/>
          <w:color w:val="000000" w:themeColor="text1"/>
          <w:szCs w:val="21"/>
        </w:rPr>
        <w:t>劳动关系；</w:t>
      </w:r>
    </w:p>
    <w:p w14:paraId="06F3368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（2）参加采购活动前3年内担任供应商的董事、监事；</w:t>
      </w:r>
    </w:p>
    <w:p w14:paraId="3B8020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（3）参加采购活动前3年内是供应商的控股股东或者实际控制人；</w:t>
      </w:r>
    </w:p>
    <w:p w14:paraId="3D5D5D3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（4）与供应商的法定代表人或者负责人有夫妻、直系血亲、三代以内旁系血亲或者近姻亲关系；</w:t>
      </w:r>
    </w:p>
    <w:p w14:paraId="41CDEEE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（5）与供应商有其他可能影响政府采购活动公平、公正进行的关系。</w:t>
      </w:r>
    </w:p>
    <w:p w14:paraId="145311A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供应商认为采购人员及相关人员与其</w:t>
      </w:r>
      <w:proofErr w:type="gramStart"/>
      <w:r w:rsidRPr="004B0671">
        <w:rPr>
          <w:rFonts w:ascii="宋体" w:eastAsia="宋体" w:hAnsi="宋体" w:hint="eastAsia"/>
          <w:color w:val="000000" w:themeColor="text1"/>
          <w:szCs w:val="21"/>
        </w:rPr>
        <w:t>他供应</w:t>
      </w:r>
      <w:proofErr w:type="gramEnd"/>
      <w:r w:rsidRPr="004B0671">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51D8DF3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7.5有下列情形之一的视为供应商相互串通竞争性磋商，响应文件将被视为无效：</w:t>
      </w:r>
    </w:p>
    <w:p w14:paraId="07F795D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（1）不同供应商的响应文件由同一单位或者个人编制，或者不同供应商报名的IP地址一致的；</w:t>
      </w:r>
    </w:p>
    <w:p w14:paraId="403B818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（2）不同供应商委托同一单位或者个人办理竞争性磋商事宜；</w:t>
      </w:r>
    </w:p>
    <w:p w14:paraId="45E471D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（3）不同的供应商的响应文件载明的项目管理员为同一个人；</w:t>
      </w:r>
    </w:p>
    <w:p w14:paraId="67EFB9C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（4）不同供应商的响应文件异常一致或者报价呈规律性差异；</w:t>
      </w:r>
    </w:p>
    <w:p w14:paraId="72B76A2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（5）不同供应商的响应文件相互混装；</w:t>
      </w:r>
    </w:p>
    <w:p w14:paraId="01711A7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（6）不同供应商的磋商保证金从同一单位或者个人账户转出。</w:t>
      </w:r>
      <w:r w:rsidRPr="004B0671">
        <w:rPr>
          <w:rFonts w:ascii="宋体" w:eastAsia="宋体" w:hAnsi="宋体" w:hint="eastAsia"/>
          <w:color w:val="000000" w:themeColor="text1"/>
          <w:szCs w:val="21"/>
        </w:rPr>
        <w:tab/>
      </w:r>
    </w:p>
    <w:p w14:paraId="6B11F4A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7.6供应商有下列情形之一的，属于恶意串通行为，将报同级监督管理部门：</w:t>
      </w:r>
    </w:p>
    <w:p w14:paraId="2AE413F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（1）供应商直接或者间接从采购人或者采购代理机构处获得其他供应商的相关信息并修改其响应文件；</w:t>
      </w:r>
    </w:p>
    <w:p w14:paraId="0ADFF4C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w:t>
      </w:r>
      <w:proofErr w:type="gramStart"/>
      <w:r w:rsidRPr="004B0671">
        <w:rPr>
          <w:rFonts w:ascii="宋体" w:eastAsia="宋体" w:hAnsi="宋体" w:hint="eastAsia"/>
          <w:color w:val="000000" w:themeColor="text1"/>
          <w:szCs w:val="21"/>
        </w:rPr>
        <w:t>商按照</w:t>
      </w:r>
      <w:proofErr w:type="gramEnd"/>
      <w:r w:rsidRPr="004B0671">
        <w:rPr>
          <w:rFonts w:ascii="宋体" w:eastAsia="宋体" w:hAnsi="宋体" w:hint="eastAsia"/>
          <w:color w:val="000000" w:themeColor="text1"/>
          <w:szCs w:val="21"/>
        </w:rPr>
        <w:t>采购人或者采购代理机构的授意撤换、修改响应文件；</w:t>
      </w:r>
    </w:p>
    <w:p w14:paraId="4CBE59A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（3）供应商之间协商报价、技术方案等响应文件或者响应文件的实质性内容；</w:t>
      </w:r>
    </w:p>
    <w:p w14:paraId="3D82099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（4）属于同一集团、协会、商会等组织成员的供应</w:t>
      </w:r>
      <w:proofErr w:type="gramStart"/>
      <w:r w:rsidRPr="004B0671">
        <w:rPr>
          <w:rFonts w:ascii="宋体" w:eastAsia="宋体" w:hAnsi="宋体" w:hint="eastAsia"/>
          <w:color w:val="000000" w:themeColor="text1"/>
          <w:szCs w:val="21"/>
        </w:rPr>
        <w:t>商按照</w:t>
      </w:r>
      <w:proofErr w:type="gramEnd"/>
      <w:r w:rsidRPr="004B0671">
        <w:rPr>
          <w:rFonts w:ascii="宋体" w:eastAsia="宋体" w:hAnsi="宋体" w:hint="eastAsia"/>
          <w:color w:val="000000" w:themeColor="text1"/>
          <w:szCs w:val="21"/>
        </w:rPr>
        <w:t>该组织要求协同参加政府采购活动；</w:t>
      </w:r>
    </w:p>
    <w:p w14:paraId="40B719A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（5）供应商之间事先约定一致抬高或者压低报价，或者在政府采购活动中事先约定轮流以高价位或者低价位成交，或者事先约定由某一特定供应商成交，然后再参加竞争性磋商；</w:t>
      </w:r>
    </w:p>
    <w:p w14:paraId="4B6126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（6）供应商之间商定部分供应商放弃参加政府采购活动或者放弃成交；</w:t>
      </w:r>
    </w:p>
    <w:p w14:paraId="68FC40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（7）供应商与采购人或者采购代理机构之间、供应商相互之间，为谋求特定供应</w:t>
      </w:r>
      <w:proofErr w:type="gramStart"/>
      <w:r w:rsidRPr="004B0671">
        <w:rPr>
          <w:rFonts w:ascii="宋体" w:eastAsia="宋体" w:hAnsi="宋体" w:hint="eastAsia"/>
          <w:color w:val="000000" w:themeColor="text1"/>
          <w:szCs w:val="21"/>
        </w:rPr>
        <w:t>商成交</w:t>
      </w:r>
      <w:proofErr w:type="gramEnd"/>
      <w:r w:rsidRPr="004B0671">
        <w:rPr>
          <w:rFonts w:ascii="宋体" w:eastAsia="宋体" w:hAnsi="宋体" w:hint="eastAsia"/>
          <w:color w:val="000000" w:themeColor="text1"/>
          <w:szCs w:val="21"/>
        </w:rPr>
        <w:t>或者排斥其他供应商的其他串通行为。</w:t>
      </w:r>
    </w:p>
    <w:p w14:paraId="303C4D9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7.7磋商委托</w:t>
      </w:r>
    </w:p>
    <w:p w14:paraId="1479CF2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供应商代表参加磋商活动过程中必须携带个人有效身份证件。如供应商代表不是法定代表人，须持有授权委托书（按第六章要求格式填写）。</w:t>
      </w:r>
    </w:p>
    <w:p w14:paraId="200E076E" w14:textId="77777777" w:rsidR="000F5C6D" w:rsidRPr="004B0671" w:rsidRDefault="000D2858">
      <w:pPr>
        <w:pStyle w:val="3"/>
        <w:jc w:val="left"/>
        <w:rPr>
          <w:rFonts w:ascii="宋体" w:eastAsia="宋体" w:hAnsi="宋体"/>
          <w:color w:val="000000" w:themeColor="text1"/>
          <w:sz w:val="28"/>
          <w:szCs w:val="28"/>
        </w:rPr>
      </w:pPr>
      <w:bookmarkStart w:id="18" w:name="_Toc202377913"/>
      <w:r w:rsidRPr="004B0671">
        <w:rPr>
          <w:rFonts w:ascii="宋体" w:eastAsia="宋体" w:hAnsi="宋体" w:hint="eastAsia"/>
          <w:color w:val="000000" w:themeColor="text1"/>
          <w:sz w:val="28"/>
          <w:szCs w:val="28"/>
        </w:rPr>
        <w:t>（二）磋商文件</w:t>
      </w:r>
      <w:bookmarkEnd w:id="18"/>
    </w:p>
    <w:p w14:paraId="553FDA21"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8.磋商文件的构成</w:t>
      </w:r>
    </w:p>
    <w:p w14:paraId="0DA015A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第一</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竞争性磋商公告；</w:t>
      </w:r>
    </w:p>
    <w:p w14:paraId="516B969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第二</w:t>
      </w:r>
      <w:proofErr w:type="gramStart"/>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供应</w:t>
      </w:r>
      <w:proofErr w:type="gramEnd"/>
      <w:r w:rsidRPr="004B0671">
        <w:rPr>
          <w:rFonts w:ascii="宋体" w:eastAsia="宋体" w:hAnsi="宋体" w:hint="eastAsia"/>
          <w:color w:val="000000" w:themeColor="text1"/>
          <w:szCs w:val="21"/>
        </w:rPr>
        <w:t>商须知；</w:t>
      </w:r>
    </w:p>
    <w:p w14:paraId="277BE58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第三</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采购需求；</w:t>
      </w:r>
    </w:p>
    <w:p w14:paraId="5722713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第四</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评审程序、评审方法和评审标准；</w:t>
      </w:r>
    </w:p>
    <w:p w14:paraId="5F5E5C1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第五</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工程量清单、招标控制价及图纸；</w:t>
      </w:r>
    </w:p>
    <w:p w14:paraId="4200BE8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第六</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响应文件格式；</w:t>
      </w:r>
    </w:p>
    <w:p w14:paraId="3199C3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第七</w:t>
      </w:r>
      <w:r w:rsidRPr="004B0671">
        <w:rPr>
          <w:rFonts w:ascii="宋体" w:eastAsia="宋体" w:hAnsi="宋体" w:hint="eastAsia"/>
          <w:color w:val="000000" w:themeColor="text1"/>
          <w:spacing w:val="100"/>
          <w:szCs w:val="21"/>
        </w:rPr>
        <w:t>章</w:t>
      </w:r>
      <w:r w:rsidRPr="004B0671">
        <w:rPr>
          <w:rFonts w:ascii="宋体" w:eastAsia="宋体" w:hAnsi="宋体" w:hint="eastAsia"/>
          <w:color w:val="000000" w:themeColor="text1"/>
          <w:szCs w:val="21"/>
        </w:rPr>
        <w:t>合同文本；</w:t>
      </w:r>
    </w:p>
    <w:p w14:paraId="72DD39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color w:val="000000" w:themeColor="text1"/>
          <w:szCs w:val="21"/>
        </w:rPr>
        <w:t>第八</w:t>
      </w:r>
      <w:r w:rsidRPr="004B0671">
        <w:rPr>
          <w:rFonts w:ascii="宋体" w:eastAsia="宋体" w:hAnsi="宋体"/>
          <w:color w:val="000000" w:themeColor="text1"/>
          <w:spacing w:val="100"/>
          <w:szCs w:val="21"/>
        </w:rPr>
        <w:t>章</w:t>
      </w:r>
      <w:r w:rsidRPr="004B0671">
        <w:rPr>
          <w:rFonts w:ascii="宋体" w:eastAsia="宋体" w:hAnsi="宋体"/>
          <w:color w:val="000000" w:themeColor="text1"/>
          <w:szCs w:val="21"/>
        </w:rPr>
        <w:t>质疑、投诉材料格式</w:t>
      </w:r>
      <w:r w:rsidRPr="004B0671">
        <w:rPr>
          <w:rFonts w:ascii="宋体" w:eastAsia="宋体" w:hAnsi="宋体" w:hint="eastAsia"/>
          <w:color w:val="000000" w:themeColor="text1"/>
          <w:szCs w:val="21"/>
        </w:rPr>
        <w:t>。</w:t>
      </w:r>
    </w:p>
    <w:p w14:paraId="2BEDBA77"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9.供应商的询问</w:t>
      </w:r>
    </w:p>
    <w:p w14:paraId="5A17247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供应商应认真</w:t>
      </w:r>
      <w:proofErr w:type="gramStart"/>
      <w:r w:rsidRPr="004B0671">
        <w:rPr>
          <w:rFonts w:ascii="宋体" w:eastAsia="宋体" w:hAnsi="宋体" w:hint="eastAsia"/>
          <w:color w:val="000000" w:themeColor="text1"/>
          <w:szCs w:val="21"/>
        </w:rPr>
        <w:t>阅读磋商</w:t>
      </w:r>
      <w:proofErr w:type="gramEnd"/>
      <w:r w:rsidRPr="004B0671">
        <w:rPr>
          <w:rFonts w:ascii="宋体" w:eastAsia="宋体" w:hAnsi="宋体" w:hint="eastAsia"/>
          <w:color w:val="000000" w:themeColor="text1"/>
          <w:szCs w:val="21"/>
        </w:rPr>
        <w:t>文件的采购需求，如供应商对磋商文件有疑问的，如要求采购人</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澄清或者修改的，供应商尽可能在提交首次响应文件截止之日前，以书面形式向采购人、采购代理机构提出。</w:t>
      </w:r>
    </w:p>
    <w:p w14:paraId="44DE129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10.磋商文件的澄清和修改</w:t>
      </w:r>
    </w:p>
    <w:p w14:paraId="167CEBC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时间至少5日前，在原公告发布媒体上发布更正公告，并以书面形式通知所有</w:t>
      </w:r>
      <w:proofErr w:type="gramStart"/>
      <w:r w:rsidRPr="004B0671">
        <w:rPr>
          <w:rFonts w:ascii="宋体" w:eastAsia="宋体" w:hAnsi="宋体" w:hint="eastAsia"/>
          <w:color w:val="000000" w:themeColor="text1"/>
          <w:szCs w:val="21"/>
        </w:rPr>
        <w:t>获取磋商</w:t>
      </w:r>
      <w:proofErr w:type="gramEnd"/>
      <w:r w:rsidRPr="004B0671">
        <w:rPr>
          <w:rFonts w:ascii="宋体" w:eastAsia="宋体" w:hAnsi="宋体" w:hint="eastAsia"/>
          <w:color w:val="000000" w:themeColor="text1"/>
          <w:szCs w:val="21"/>
        </w:rPr>
        <w:t>文件的供应商，不足</w:t>
      </w:r>
      <w:r w:rsidRPr="004B0671">
        <w:rPr>
          <w:rFonts w:ascii="宋体" w:eastAsia="宋体" w:hAnsi="宋体"/>
          <w:color w:val="000000" w:themeColor="text1"/>
          <w:szCs w:val="21"/>
        </w:rPr>
        <w:t>5</w:t>
      </w:r>
      <w:r w:rsidRPr="004B0671">
        <w:rPr>
          <w:rFonts w:ascii="宋体" w:eastAsia="宋体" w:hAnsi="宋体" w:hint="eastAsia"/>
          <w:color w:val="000000" w:themeColor="text1"/>
          <w:szCs w:val="21"/>
        </w:rPr>
        <w:t>日的，应当顺延提交首次响应文件截止时间。</w:t>
      </w:r>
    </w:p>
    <w:p w14:paraId="516DE37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10.2采购人和采购代理机构可以视采购具体情况，变更首次响应文件提交截止时间和开启时间，并在原公告发布媒体上发布更正公告。</w:t>
      </w:r>
    </w:p>
    <w:p w14:paraId="7FBD4D6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10.3磋商文件澄清、答复、修改、补充的内容为磋商文件的组成部分。当磋商文件与磋商文件的澄清、答复、修改、补充通知就同一内容的表述不一致时，以最后发出的文件为准。</w:t>
      </w:r>
    </w:p>
    <w:p w14:paraId="1C50946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10.4响应文件未按磋商文件的澄清、修改后的内容编制的，其响应文件作无效响应处理。</w:t>
      </w:r>
    </w:p>
    <w:p w14:paraId="5A5A4800" w14:textId="77777777" w:rsidR="000F5C6D" w:rsidRPr="004B0671" w:rsidRDefault="000D2858">
      <w:pPr>
        <w:pStyle w:val="3"/>
        <w:jc w:val="left"/>
        <w:rPr>
          <w:rFonts w:ascii="宋体" w:eastAsia="宋体" w:hAnsi="宋体"/>
          <w:color w:val="000000" w:themeColor="text1"/>
          <w:sz w:val="28"/>
          <w:szCs w:val="28"/>
        </w:rPr>
      </w:pPr>
      <w:bookmarkStart w:id="19" w:name="_Toc202377914"/>
      <w:r w:rsidRPr="004B0671">
        <w:rPr>
          <w:rFonts w:ascii="宋体" w:eastAsia="宋体" w:hAnsi="宋体" w:hint="eastAsia"/>
          <w:color w:val="000000" w:themeColor="text1"/>
          <w:sz w:val="28"/>
          <w:szCs w:val="28"/>
        </w:rPr>
        <w:t>（三）响应文件的编制</w:t>
      </w:r>
      <w:bookmarkEnd w:id="19"/>
    </w:p>
    <w:p w14:paraId="5489094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11.响应文件的编制原则</w:t>
      </w:r>
    </w:p>
    <w:p w14:paraId="2834F9F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实质性响应。</w:t>
      </w:r>
    </w:p>
    <w:p w14:paraId="1366ACD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12.响应文件的组成</w:t>
      </w:r>
    </w:p>
    <w:p w14:paraId="650240D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12.1响应文件由资格证明文件、报价文件、商务技术文件三部分组成。</w:t>
      </w:r>
    </w:p>
    <w:p w14:paraId="227F99C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12.1.1资格证明文件：详见“供应商须知前附表”。</w:t>
      </w:r>
    </w:p>
    <w:p w14:paraId="143A6CC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12.1.2报价文件：详见“供应商须知前附表”。</w:t>
      </w:r>
    </w:p>
    <w:p w14:paraId="206C358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12.1.3商务技术文件：详见“供应商须知前附表”。</w:t>
      </w:r>
    </w:p>
    <w:p w14:paraId="724E8C6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13.计量单位</w:t>
      </w:r>
    </w:p>
    <w:p w14:paraId="4A6E32A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磋商文件已有明确规定的，</w:t>
      </w:r>
      <w:proofErr w:type="gramStart"/>
      <w:r w:rsidRPr="004B0671">
        <w:rPr>
          <w:rFonts w:ascii="宋体" w:eastAsia="宋体" w:hAnsi="宋体" w:hint="eastAsia"/>
          <w:color w:val="000000" w:themeColor="text1"/>
          <w:szCs w:val="21"/>
        </w:rPr>
        <w:t>使用磋商</w:t>
      </w:r>
      <w:proofErr w:type="gramEnd"/>
      <w:r w:rsidRPr="004B0671">
        <w:rPr>
          <w:rFonts w:ascii="宋体" w:eastAsia="宋体" w:hAnsi="宋体" w:hint="eastAsia"/>
          <w:color w:val="000000" w:themeColor="text1"/>
          <w:szCs w:val="21"/>
        </w:rPr>
        <w:t>文件规定的计量单位；磋商文件没有规定的，应采用中华人民共和国法定计量单位，货币种类为人民币，否则视同未响应。</w:t>
      </w:r>
    </w:p>
    <w:p w14:paraId="0098F5E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14.竞争性磋商的风险</w:t>
      </w:r>
    </w:p>
    <w:p w14:paraId="071D4C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供应商没有按照磋商文件要求提供全部资料，或者供应商没有对磋商文件在各方面</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实质性响应可能导致其响应无效，是供应商应当考虑的风险。</w:t>
      </w:r>
    </w:p>
    <w:p w14:paraId="0A07A29F"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15.竞争性磋商报价</w:t>
      </w:r>
    </w:p>
    <w:p w14:paraId="61F65F0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15.1竞争性磋商报价应按磋商文件中“竞争性磋商报价表”格式填写。</w:t>
      </w:r>
    </w:p>
    <w:p w14:paraId="43A866A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15.2竞争性磋商报价的内容见“供应商须知前附表”。</w:t>
      </w:r>
    </w:p>
    <w:p w14:paraId="2E76BB0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15.3本项目的增值税计税方法见“供应商须知前附表”。</w:t>
      </w:r>
    </w:p>
    <w:p w14:paraId="1BF1FBB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15.4竞争性磋商报价要求：</w:t>
      </w:r>
    </w:p>
    <w:p w14:paraId="2D53A00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15.4.1供应商的竞争性磋商报价应符合以下要求，否则响应文件按无效响应处理：</w:t>
      </w:r>
    </w:p>
    <w:p w14:paraId="7C3038D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（1）供应商必须就“采购需求”中所参加竞争性磋商的每个分标的全部内容分别作完整唯一报价，不得存在漏项报价；</w:t>
      </w:r>
    </w:p>
    <w:p w14:paraId="61015E5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（2）供应商必须就所参加竞争性磋商的分标的单项内容</w:t>
      </w:r>
      <w:proofErr w:type="gramStart"/>
      <w:r w:rsidRPr="004B0671">
        <w:rPr>
          <w:rFonts w:ascii="宋体" w:eastAsia="宋体" w:hAnsi="宋体" w:hint="eastAsia"/>
          <w:color w:val="000000" w:themeColor="text1"/>
          <w:szCs w:val="21"/>
        </w:rPr>
        <w:t>作唯一</w:t>
      </w:r>
      <w:proofErr w:type="gramEnd"/>
      <w:r w:rsidRPr="004B0671">
        <w:rPr>
          <w:rFonts w:ascii="宋体" w:eastAsia="宋体" w:hAnsi="宋体" w:hint="eastAsia"/>
          <w:color w:val="000000" w:themeColor="text1"/>
          <w:szCs w:val="21"/>
        </w:rPr>
        <w:t>报价。</w:t>
      </w:r>
    </w:p>
    <w:p w14:paraId="0C8CAEA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15.4.2竞争性磋商报价（包含首次报价、最后报价）超过所参加竞争性</w:t>
      </w:r>
      <w:proofErr w:type="gramStart"/>
      <w:r w:rsidRPr="004B0671">
        <w:rPr>
          <w:rFonts w:ascii="宋体" w:eastAsia="宋体" w:hAnsi="宋体" w:hint="eastAsia"/>
          <w:color w:val="000000" w:themeColor="text1"/>
          <w:szCs w:val="21"/>
        </w:rPr>
        <w:t>磋商分标规定</w:t>
      </w:r>
      <w:proofErr w:type="gramEnd"/>
      <w:r w:rsidRPr="004B0671">
        <w:rPr>
          <w:rFonts w:ascii="宋体" w:eastAsia="宋体" w:hAnsi="宋体" w:hint="eastAsia"/>
          <w:color w:val="000000" w:themeColor="text1"/>
          <w:szCs w:val="21"/>
        </w:rPr>
        <w:t>的采购预算金额或者最高限价的，其响应文件将按无效处理。</w:t>
      </w:r>
    </w:p>
    <w:p w14:paraId="0C1448D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15.4.3竞争性磋商报价（包含首次报价、最后报价）超过分项采购预算金额或者最高限价的，其响应文件将按无效处理。</w:t>
      </w:r>
    </w:p>
    <w:p w14:paraId="013ACDE7"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16.竞争性磋商有效期</w:t>
      </w:r>
    </w:p>
    <w:p w14:paraId="47F9C51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16.1竞争性磋商有效期是指为保证采购人有足够的时间在提交响应文件后完成评审、确定成交供应商、合同签订等工作而要求供应商提交的响应文件在一定时间内保持有效的期限。</w:t>
      </w:r>
    </w:p>
    <w:p w14:paraId="540A3F8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16.2竞争性磋商有效期应由供应商按“供应商须知前附表”规定的期限</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响应。</w:t>
      </w:r>
    </w:p>
    <w:p w14:paraId="2834B46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16.3供应商的响应文件在竞争性磋商有效期内均保持有效。</w:t>
      </w:r>
    </w:p>
    <w:p w14:paraId="08F9A56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17.磋商保证金</w:t>
      </w:r>
    </w:p>
    <w:p w14:paraId="6C4ABC3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17.1供应商须按“供应商须知前附表”的规定缴纳磋商保证金。</w:t>
      </w:r>
    </w:p>
    <w:p w14:paraId="0A23E12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17.2磋商保证金的退还</w:t>
      </w:r>
    </w:p>
    <w:p w14:paraId="1D82489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未成交供应商的磋商保证金自成交通知书发出之日起5个工作日内退还；成交供应商的磋商保证金自签订合同之日起5个工作日内退还成交供应商。</w:t>
      </w:r>
    </w:p>
    <w:p w14:paraId="2A27F9D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17.3磋商保证金不计息。</w:t>
      </w:r>
    </w:p>
    <w:p w14:paraId="5AA861E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17.4供应商有下列情形之一的，磋商保证金将不予退还：</w:t>
      </w:r>
    </w:p>
    <w:p w14:paraId="08C1C37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（1）供应商在提交响应文件截止时间后撤回响应文件的；</w:t>
      </w:r>
    </w:p>
    <w:p w14:paraId="0C74D4E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（2）未按规定缴纳履约保证金的；</w:t>
      </w:r>
    </w:p>
    <w:p w14:paraId="79182A2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（3）供应商在响应文件中提供虚假材料的；</w:t>
      </w:r>
    </w:p>
    <w:p w14:paraId="2F163FF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（4）除因不可抗力或者磋商文件认可的情形以外，成交供应商不与采购人签订合同的；</w:t>
      </w:r>
    </w:p>
    <w:p w14:paraId="03A17F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（5）供应商与采购人、其他供应商或者采购代理机构恶意串通的；</w:t>
      </w:r>
    </w:p>
    <w:p w14:paraId="659EE97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（6）法律法规规定的其他情形。</w:t>
      </w:r>
    </w:p>
    <w:p w14:paraId="1C6EA723"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18.响应文件编制的要求</w:t>
      </w:r>
    </w:p>
    <w:p w14:paraId="5C0EB2B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3AEA2D5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18.2为确保网上操作合法、有效和安全，供应商应当在提交响应文件截止时间前完成在“广西政府采购云平台”的身份认证，确保在磋商过程中能够对相关数据电文进行加密和使用电子签章。使用“广</w:t>
      </w:r>
      <w:r w:rsidRPr="004B0671">
        <w:rPr>
          <w:rFonts w:ascii="宋体" w:eastAsia="宋体" w:hAnsi="宋体" w:hint="eastAsia"/>
          <w:color w:val="000000" w:themeColor="text1"/>
          <w:szCs w:val="21"/>
        </w:rPr>
        <w:lastRenderedPageBreak/>
        <w:t>西政府采购云平台电子交易客户端”需要提前申领CA数字证书。</w:t>
      </w:r>
    </w:p>
    <w:p w14:paraId="44DADBF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18.3响应文件须由供应商按采购文件要求签字、盖章（具体以供应商须知前附表或响应文件格式规定为准），否则按无效响应处理。</w:t>
      </w:r>
    </w:p>
    <w:p w14:paraId="1B357FC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18.4响应文件中标注的供应商名称应与主体资格证明（如营业执照或者事业单位法人证书或者执业许可证或者登记证书等）及公章一致，否则其响应文件按无效处理。</w:t>
      </w:r>
    </w:p>
    <w:p w14:paraId="6E72CD9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18.5响应文件应尽量避免涂改、</w:t>
      </w:r>
      <w:proofErr w:type="gramStart"/>
      <w:r w:rsidRPr="004B0671">
        <w:rPr>
          <w:rFonts w:ascii="宋体" w:eastAsia="宋体" w:hAnsi="宋体" w:hint="eastAsia"/>
          <w:color w:val="000000" w:themeColor="text1"/>
          <w:szCs w:val="21"/>
        </w:rPr>
        <w:t>行间插字或者</w:t>
      </w:r>
      <w:proofErr w:type="gramEnd"/>
      <w:r w:rsidRPr="004B0671">
        <w:rPr>
          <w:rFonts w:ascii="宋体" w:eastAsia="宋体" w:hAnsi="宋体" w:hint="eastAsia"/>
          <w:color w:val="000000" w:themeColor="text1"/>
          <w:szCs w:val="21"/>
        </w:rPr>
        <w:t>删除。如果出现上述情况，改动之处应由供应商的法定代表人或者其委托代理人签字（或者电子签名）或者加盖公章或者加盖电子签章。响应文件因涂改、</w:t>
      </w:r>
      <w:proofErr w:type="gramStart"/>
      <w:r w:rsidRPr="004B0671">
        <w:rPr>
          <w:rFonts w:ascii="宋体" w:eastAsia="宋体" w:hAnsi="宋体" w:hint="eastAsia"/>
          <w:color w:val="000000" w:themeColor="text1"/>
          <w:szCs w:val="21"/>
        </w:rPr>
        <w:t>行间插字或者</w:t>
      </w:r>
      <w:proofErr w:type="gramEnd"/>
      <w:r w:rsidRPr="004B0671">
        <w:rPr>
          <w:rFonts w:ascii="宋体" w:eastAsia="宋体" w:hAnsi="宋体" w:hint="eastAsia"/>
          <w:color w:val="000000" w:themeColor="text1"/>
          <w:szCs w:val="21"/>
        </w:rPr>
        <w:t>删除导致字迹潦草或者表达不清所引起的后果由供应商承担。</w:t>
      </w:r>
    </w:p>
    <w:p w14:paraId="4546798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19.电子备份响应文件</w:t>
      </w:r>
    </w:p>
    <w:p w14:paraId="3BB09E6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本项目不接受备份响应文件。</w:t>
      </w:r>
    </w:p>
    <w:p w14:paraId="01BAEE3B"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20.响应文件的提交</w:t>
      </w:r>
    </w:p>
    <w:p w14:paraId="7B52021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1427BA4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20.2未在规定时间内提交或者未按照磋商文件要求加密的电子响应文件，广西政府采购云平台将拒收。</w:t>
      </w:r>
    </w:p>
    <w:p w14:paraId="5320FE2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21.首次响应文件的补充、修改与撤回</w:t>
      </w:r>
    </w:p>
    <w:p w14:paraId="33C2A39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4D09A82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21.2在提交响应文件截止时间前，除供应商补充、修改或者撤回响应文件外，任何单位和个人不得解密或提取响应文件。</w:t>
      </w:r>
    </w:p>
    <w:p w14:paraId="068495A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22.响应文件的退回</w:t>
      </w:r>
    </w:p>
    <w:p w14:paraId="276E8F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采购人和采购代理机构对已提交的响应文件概不退回。</w:t>
      </w:r>
    </w:p>
    <w:p w14:paraId="57757579"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23.截止时间后的撤回</w:t>
      </w:r>
    </w:p>
    <w:p w14:paraId="50287B4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供应商在响应文件提交截止时间后向采购人、采购代理机构书面申请撤回响应文件的，将根据本须知正文第17.4条的规定不予退还其磋商保证金。</w:t>
      </w:r>
    </w:p>
    <w:p w14:paraId="3C0EF25E" w14:textId="77777777" w:rsidR="000F5C6D" w:rsidRPr="004B0671" w:rsidRDefault="000D2858">
      <w:pPr>
        <w:pStyle w:val="3"/>
        <w:jc w:val="left"/>
        <w:rPr>
          <w:rFonts w:ascii="宋体" w:eastAsia="宋体" w:hAnsi="宋体"/>
          <w:color w:val="000000" w:themeColor="text1"/>
          <w:sz w:val="28"/>
          <w:szCs w:val="28"/>
        </w:rPr>
      </w:pPr>
      <w:bookmarkStart w:id="20" w:name="_Toc202377915"/>
      <w:r w:rsidRPr="004B0671">
        <w:rPr>
          <w:rFonts w:ascii="宋体" w:eastAsia="宋体" w:hAnsi="宋体" w:hint="eastAsia"/>
          <w:color w:val="000000" w:themeColor="text1"/>
          <w:sz w:val="28"/>
          <w:szCs w:val="28"/>
        </w:rPr>
        <w:lastRenderedPageBreak/>
        <w:t>（四）评审及磋商</w:t>
      </w:r>
      <w:bookmarkEnd w:id="20"/>
    </w:p>
    <w:p w14:paraId="2474DF3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24.磋商小组成立</w:t>
      </w:r>
    </w:p>
    <w:p w14:paraId="32A4C78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24.1磋商小组由采购人代表和评审专家共3人以上单数组成，具体人数见“供应商须知前附表”，其中评审专家人数不得</w:t>
      </w:r>
      <w:proofErr w:type="gramStart"/>
      <w:r w:rsidRPr="004B0671">
        <w:rPr>
          <w:rFonts w:ascii="宋体" w:eastAsia="宋体" w:hAnsi="宋体" w:hint="eastAsia"/>
          <w:color w:val="000000" w:themeColor="text1"/>
          <w:szCs w:val="21"/>
        </w:rPr>
        <w:t>少于磋商</w:t>
      </w:r>
      <w:proofErr w:type="gramEnd"/>
      <w:r w:rsidRPr="004B0671">
        <w:rPr>
          <w:rFonts w:ascii="宋体" w:eastAsia="宋体" w:hAnsi="宋体" w:hint="eastAsia"/>
          <w:color w:val="000000" w:themeColor="text1"/>
          <w:szCs w:val="21"/>
        </w:rPr>
        <w:t>小组成员总数的2/3。采购人代表不得以评审专家身份参加本部门或者本单位采购项目的评审。采购代理机构人员不得参加本机构代理的采购项目的评审。</w:t>
      </w:r>
    </w:p>
    <w:p w14:paraId="768771D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52813B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24.3采购代理机构应当基于广西政府采购云平台抽（选）取评审专家。</w:t>
      </w:r>
    </w:p>
    <w:p w14:paraId="2D89F53B"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25.首次响应文件的开启和解密</w:t>
      </w:r>
    </w:p>
    <w:p w14:paraId="20919B6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0D04408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26.评审程序、评审方法和评审标准</w:t>
      </w:r>
    </w:p>
    <w:p w14:paraId="772D0B2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26.1本项目的评审方法为综合评分法。</w:t>
      </w:r>
    </w:p>
    <w:p w14:paraId="1612D9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26.2磋商小组按照“第四章评审程序、评审方法和评审标准”规定的方法、评审因素、标准和程序对响应文件进行评审并推荐成交候选供应商。</w:t>
      </w:r>
    </w:p>
    <w:p w14:paraId="6C206C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26.3商务/技术要求允许负偏离的条款数详见“供应商须知前附表”。</w:t>
      </w:r>
    </w:p>
    <w:p w14:paraId="32EA913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BD1CC0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26.5电子交易活动的中止。采购过程中出现以下情形，导致电子交易平台无法正常运行，或者无法保证电子交易的公平、公正和安全时，采购机构可中止电子交易活动：</w:t>
      </w:r>
    </w:p>
    <w:p w14:paraId="6A8C718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（1）电子交易平台发生故障而无法登录访问的；</w:t>
      </w:r>
    </w:p>
    <w:p w14:paraId="28ECD56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（2）电子交易平台应用或数据库出现错误，不能进行正常操作的；</w:t>
      </w:r>
    </w:p>
    <w:p w14:paraId="20C3F6E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（3）电子交易平台发现严重安全漏洞，有潜在泄密危险的；</w:t>
      </w:r>
    </w:p>
    <w:p w14:paraId="18E4135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（4）病毒发作导致不能进行正常操作的；</w:t>
      </w:r>
    </w:p>
    <w:p w14:paraId="00C71AD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（5）其他无法保证电子交易的公平、公正和安全的情况。</w:t>
      </w:r>
    </w:p>
    <w:p w14:paraId="715D9E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妥善保密处理，并报财政部门备案。</w:t>
      </w:r>
    </w:p>
    <w:p w14:paraId="2F8F7F11"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27.确定成交供应商及结果公告</w:t>
      </w:r>
    </w:p>
    <w:p w14:paraId="2F0A74E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27.1采购代理机构应当在评审结束后2个工作日内将评审报告送采购人确认。采购人应当在收到评审报告后5个工作日内，从评审报告提出的成交候选供应商中，按照排序由高到低的原则确定成交供应商，也可以书面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rsidRPr="004B0671">
        <w:rPr>
          <w:rFonts w:ascii="宋体" w:eastAsia="宋体" w:hAnsi="宋体" w:hint="eastAsia"/>
          <w:color w:val="000000" w:themeColor="text1"/>
          <w:szCs w:val="21"/>
        </w:rPr>
        <w:t>授权磋商</w:t>
      </w:r>
      <w:proofErr w:type="gramEnd"/>
      <w:r w:rsidRPr="004B0671">
        <w:rPr>
          <w:rFonts w:ascii="宋体" w:eastAsia="宋体" w:hAnsi="宋体" w:hint="eastAsia"/>
          <w:color w:val="000000" w:themeColor="text1"/>
          <w:szCs w:val="21"/>
        </w:rPr>
        <w:t>小组直接确定成交供应商。采购人逾期未确定成交</w:t>
      </w:r>
      <w:proofErr w:type="gramStart"/>
      <w:r w:rsidRPr="004B0671">
        <w:rPr>
          <w:rFonts w:ascii="宋体" w:eastAsia="宋体" w:hAnsi="宋体" w:hint="eastAsia"/>
          <w:color w:val="000000" w:themeColor="text1"/>
          <w:szCs w:val="21"/>
        </w:rPr>
        <w:t>供应商且不</w:t>
      </w:r>
      <w:proofErr w:type="gramEnd"/>
      <w:r w:rsidRPr="004B0671">
        <w:rPr>
          <w:rFonts w:ascii="宋体" w:eastAsia="宋体" w:hAnsi="宋体" w:hint="eastAsia"/>
          <w:color w:val="000000" w:themeColor="text1"/>
          <w:szCs w:val="21"/>
        </w:rPr>
        <w:t>提出异议的，视为确定评审报告提出的排序第一的供应商为成交供应商。</w:t>
      </w:r>
    </w:p>
    <w:p w14:paraId="3F34D2C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w:t>
      </w:r>
      <w:proofErr w:type="gramStart"/>
      <w:r w:rsidRPr="004B0671">
        <w:rPr>
          <w:rFonts w:ascii="宋体" w:eastAsia="宋体" w:hAnsi="宋体" w:hint="eastAsia"/>
          <w:color w:val="000000" w:themeColor="text1"/>
          <w:szCs w:val="21"/>
        </w:rPr>
        <w:t>商享受</w:t>
      </w:r>
      <w:proofErr w:type="gramEnd"/>
      <w:r w:rsidRPr="004B0671">
        <w:rPr>
          <w:rFonts w:ascii="宋体" w:eastAsia="宋体" w:hAnsi="宋体" w:hint="eastAsia"/>
          <w:color w:val="000000" w:themeColor="text1"/>
          <w:szCs w:val="21"/>
        </w:rPr>
        <w:t>《政府采购促进中小企业发展管理办法》（财库〔2020〕46号）规定的中小企业扶持政策的，采购人、采购代理机构应当随成交结果公开成交供应商的《中小企业声明函》。</w:t>
      </w:r>
    </w:p>
    <w:p w14:paraId="68873A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27.3出现下列情形之一的，采购人或者采购代理机构应当终止竞争性磋商采购活动，发布项目终止公告并说明原因，重新开展采购活动：</w:t>
      </w:r>
    </w:p>
    <w:p w14:paraId="26D512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（1）因情况变化，不再符合规定的竞争性磋商采购方式适用情形的；</w:t>
      </w:r>
    </w:p>
    <w:p w14:paraId="572D501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（2）出现影响采购公正的违法、违规行为的；</w:t>
      </w:r>
    </w:p>
    <w:p w14:paraId="0065B2C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（3）除“第四章评审程序、评审方法和评审标准”第4.3条规定的情形外，在采购过程中符合要求的供应商或者报价未超过采购预算的供应商不足3家的。</w:t>
      </w:r>
    </w:p>
    <w:p w14:paraId="5888803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27.4在采购活动中因重大变故，采购任务取消的，采购人或者采购代理机构应当终止采购活动，通知所有参加采购活动的供应商，并将项目实施情况和采购任务取消原因报送本级财政部门。</w:t>
      </w:r>
    </w:p>
    <w:p w14:paraId="07AC9F59"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28.履约保证金</w:t>
      </w:r>
    </w:p>
    <w:p w14:paraId="0469CC8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28.1履约保证金的金额、缴纳方式、退付的时间和条件详见“供应商须知前附表”。成交供应商未按规定缴纳履约保证金的，视同放弃成交资格。</w:t>
      </w:r>
    </w:p>
    <w:p w14:paraId="69D7736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28.2在履约保证金退还日期前，若成交供应商的开户名称、开户银行、</w:t>
      </w:r>
      <w:r w:rsidRPr="004B0671">
        <w:rPr>
          <w:rFonts w:ascii="宋体" w:hAnsi="宋体" w:hint="eastAsia"/>
          <w:color w:val="000000" w:themeColor="text1"/>
          <w:szCs w:val="21"/>
        </w:rPr>
        <w:t>账号</w:t>
      </w:r>
      <w:r w:rsidRPr="004B0671">
        <w:rPr>
          <w:rFonts w:ascii="宋体" w:eastAsia="宋体" w:hAnsi="宋体" w:hint="eastAsia"/>
          <w:color w:val="000000" w:themeColor="text1"/>
          <w:szCs w:val="21"/>
        </w:rPr>
        <w:t>有变动的，请以书面形式通知履约保证金收取单位，否则由此产生的后果</w:t>
      </w:r>
      <w:proofErr w:type="gramStart"/>
      <w:r w:rsidRPr="004B0671">
        <w:rPr>
          <w:rFonts w:ascii="宋体" w:eastAsia="宋体" w:hAnsi="宋体" w:hint="eastAsia"/>
          <w:color w:val="000000" w:themeColor="text1"/>
          <w:szCs w:val="21"/>
        </w:rPr>
        <w:t>由成交</w:t>
      </w:r>
      <w:proofErr w:type="gramEnd"/>
      <w:r w:rsidRPr="004B0671">
        <w:rPr>
          <w:rFonts w:ascii="宋体" w:eastAsia="宋体" w:hAnsi="宋体" w:hint="eastAsia"/>
          <w:color w:val="000000" w:themeColor="text1"/>
          <w:szCs w:val="21"/>
        </w:rPr>
        <w:t>供应商自行承担。</w:t>
      </w:r>
    </w:p>
    <w:p w14:paraId="097286D8"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29.签订合同</w:t>
      </w:r>
    </w:p>
    <w:p w14:paraId="09ABB2D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1AF86F3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线下签订纸质合同：供应商领取成交通知书后，按“供应商须知前附表”规定向采购人出示相关证明材料，经采购人核验合格后方可签订合同。</w:t>
      </w:r>
    </w:p>
    <w:p w14:paraId="47CF89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29.2签订合同时间：在成交通知书规定的时间内与采购人签订合同。</w:t>
      </w:r>
    </w:p>
    <w:p w14:paraId="7FC837D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29.3成交供应</w:t>
      </w:r>
      <w:proofErr w:type="gramStart"/>
      <w:r w:rsidRPr="004B0671">
        <w:rPr>
          <w:rFonts w:ascii="宋体" w:eastAsia="宋体" w:hAnsi="宋体" w:hint="eastAsia"/>
          <w:color w:val="000000" w:themeColor="text1"/>
          <w:szCs w:val="21"/>
        </w:rPr>
        <w:t>商拒绝</w:t>
      </w:r>
      <w:proofErr w:type="gramEnd"/>
      <w:r w:rsidRPr="004B0671">
        <w:rPr>
          <w:rFonts w:ascii="宋体" w:eastAsia="宋体" w:hAnsi="宋体"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p>
    <w:p w14:paraId="3F1327B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CE6A36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7180BD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29.5采购人或成交供应商不得单方面向合同另一方提出任何磋商文件没有约定的条件或不合理的要求，作为签订合同的条件；也不得协商另行订立</w:t>
      </w:r>
      <w:proofErr w:type="gramStart"/>
      <w:r w:rsidRPr="004B0671">
        <w:rPr>
          <w:rFonts w:ascii="宋体" w:eastAsia="宋体" w:hAnsi="宋体" w:hint="eastAsia"/>
          <w:color w:val="000000" w:themeColor="text1"/>
          <w:szCs w:val="21"/>
        </w:rPr>
        <w:t>背离磋商</w:t>
      </w:r>
      <w:proofErr w:type="gramEnd"/>
      <w:r w:rsidRPr="004B0671">
        <w:rPr>
          <w:rFonts w:ascii="宋体" w:eastAsia="宋体" w:hAnsi="宋体" w:hint="eastAsia"/>
          <w:color w:val="000000" w:themeColor="text1"/>
          <w:szCs w:val="21"/>
        </w:rPr>
        <w:t>文件和合同实质性内容的协议。</w:t>
      </w:r>
    </w:p>
    <w:p w14:paraId="108B64B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29.6如签订合同并生效后，供应商无故拒绝或延期，除按照合同条款处理外，将承担相应的法律责任。</w:t>
      </w:r>
    </w:p>
    <w:p w14:paraId="4EA3950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30.政府采购合同公告</w:t>
      </w:r>
    </w:p>
    <w:p w14:paraId="7497F6A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4DDE306"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31.询问、质疑和投诉</w:t>
      </w:r>
    </w:p>
    <w:p w14:paraId="4F5B10F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31.1供应商对政府采购活动事项有疑问的，可以向采购人、采购代理机构提出询问，采购人或者采购代理机构应当在3个工作日内对供应</w:t>
      </w:r>
      <w:proofErr w:type="gramStart"/>
      <w:r w:rsidRPr="004B0671">
        <w:rPr>
          <w:rFonts w:ascii="宋体" w:eastAsia="宋体" w:hAnsi="宋体" w:hint="eastAsia"/>
          <w:color w:val="000000" w:themeColor="text1"/>
          <w:szCs w:val="21"/>
        </w:rPr>
        <w:t>商依法</w:t>
      </w:r>
      <w:proofErr w:type="gramEnd"/>
      <w:r w:rsidRPr="004B0671">
        <w:rPr>
          <w:rFonts w:ascii="宋体" w:eastAsia="宋体" w:hAnsi="宋体" w:hint="eastAsia"/>
          <w:color w:val="000000" w:themeColor="text1"/>
          <w:szCs w:val="21"/>
        </w:rPr>
        <w:t>提出的询问</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答复，但答复的内容不得涉及商业秘密。</w:t>
      </w:r>
    </w:p>
    <w:p w14:paraId="73A64E2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E12505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（1）对可以质疑的磋商文件提出质疑的，为</w:t>
      </w:r>
      <w:proofErr w:type="gramStart"/>
      <w:r w:rsidRPr="004B0671">
        <w:rPr>
          <w:rFonts w:ascii="宋体" w:eastAsia="宋体" w:hAnsi="宋体" w:hint="eastAsia"/>
          <w:color w:val="000000" w:themeColor="text1"/>
          <w:szCs w:val="21"/>
        </w:rPr>
        <w:t>获取磋商</w:t>
      </w:r>
      <w:proofErr w:type="gramEnd"/>
      <w:r w:rsidRPr="004B0671">
        <w:rPr>
          <w:rFonts w:ascii="宋体" w:eastAsia="宋体" w:hAnsi="宋体" w:hint="eastAsia"/>
          <w:color w:val="000000" w:themeColor="text1"/>
          <w:szCs w:val="21"/>
        </w:rPr>
        <w:t>文件之日或者竞争性磋商公告期限届满之日；</w:t>
      </w:r>
    </w:p>
    <w:p w14:paraId="2FA10FC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（2）对采购过程提出质疑的，为各采购程序环节结束之日；</w:t>
      </w:r>
    </w:p>
    <w:p w14:paraId="50E6BD3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（3）对成交结果提出质疑的，为成交结果公告期限届满之日。</w:t>
      </w:r>
    </w:p>
    <w:p w14:paraId="3EF5360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027797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w:t>
      </w:r>
      <w:proofErr w:type="gramStart"/>
      <w:r w:rsidRPr="004B0671">
        <w:rPr>
          <w:rFonts w:ascii="宋体" w:eastAsia="宋体" w:hAnsi="宋体" w:hint="eastAsia"/>
          <w:color w:val="000000" w:themeColor="text1"/>
          <w:szCs w:val="21"/>
        </w:rPr>
        <w:t>函应当</w:t>
      </w:r>
      <w:proofErr w:type="gramEnd"/>
      <w:r w:rsidRPr="004B0671">
        <w:rPr>
          <w:rFonts w:ascii="宋体" w:eastAsia="宋体" w:hAnsi="宋体" w:hint="eastAsia"/>
          <w:color w:val="000000" w:themeColor="text1"/>
          <w:szCs w:val="21"/>
        </w:rPr>
        <w:t>包括下列内容（质疑函格式后附）：</w:t>
      </w:r>
    </w:p>
    <w:p w14:paraId="656BEE3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（1）供应商的姓名或者名称、地址、邮编、联系人及联系电话；</w:t>
      </w:r>
    </w:p>
    <w:p w14:paraId="789FD82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（2）质疑项目的名称、编号；</w:t>
      </w:r>
    </w:p>
    <w:p w14:paraId="273528C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（3）具体、明确的质疑事项和与质疑事项相关的请求；</w:t>
      </w:r>
    </w:p>
    <w:p w14:paraId="3D69A8C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（4）事实依据；</w:t>
      </w:r>
    </w:p>
    <w:p w14:paraId="197C3E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（5）必要的法律依据；</w:t>
      </w:r>
    </w:p>
    <w:p w14:paraId="4E7938E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（6）提出质疑的日期。</w:t>
      </w:r>
    </w:p>
    <w:p w14:paraId="1B8A171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供应商为自然人的，应当由本人签字；供应商为法人或者其他组织的，应当由法定代表人、主要负责人，或者其委托代理人签字或者盖章，并加盖公章。</w:t>
      </w:r>
    </w:p>
    <w:p w14:paraId="1BA5C2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4115128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（1）对采购文件提出的质疑，依法通过澄清或者修改可以继续开展采购活动的，澄清或者修改采购文件后继续开展采购活动；否则应当修改采购文件后重新开展采购活动。</w:t>
      </w:r>
    </w:p>
    <w:p w14:paraId="6073A04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（2）对采购过程或者成交结果提出的质疑且质疑成立，合格供应</w:t>
      </w:r>
      <w:proofErr w:type="gramStart"/>
      <w:r w:rsidRPr="004B0671">
        <w:rPr>
          <w:rFonts w:ascii="宋体" w:eastAsia="宋体" w:hAnsi="宋体" w:hint="eastAsia"/>
          <w:color w:val="000000" w:themeColor="text1"/>
          <w:szCs w:val="21"/>
        </w:rPr>
        <w:t>商符合</w:t>
      </w:r>
      <w:proofErr w:type="gramEnd"/>
      <w:r w:rsidRPr="004B0671">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4ED88D3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质疑答复导致成交结果改变的，采购人或者采购代理机构应当将有关情况书面报告本级财政部门。</w:t>
      </w:r>
    </w:p>
    <w:p w14:paraId="64AE9DD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31.6质疑供应商对采购人、采购代理机构的答复不满意，或者采购人、采购代理机构未在规定时</w:t>
      </w:r>
      <w:r w:rsidRPr="004B0671">
        <w:rPr>
          <w:rFonts w:ascii="宋体" w:eastAsia="宋体" w:hAnsi="宋体" w:hint="eastAsia"/>
          <w:color w:val="000000" w:themeColor="text1"/>
          <w:szCs w:val="21"/>
        </w:rPr>
        <w:lastRenderedPageBreak/>
        <w:t>间内</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答复的，可以在答复期满后15个工作日内向《政府采购质疑和投诉办法》（财政部令第94号）第六条规定的财政部门提起投诉（投诉书格式后附）。</w:t>
      </w:r>
    </w:p>
    <w:p w14:paraId="19EA550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32.其他内容</w:t>
      </w:r>
    </w:p>
    <w:p w14:paraId="4DCC435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32.1代理服务费收取标准及缴费账户详见“供应商须知前附表”，供应商为联合体的，可以由联合体中的一方或者多方共同缴纳代理服务费。</w:t>
      </w:r>
    </w:p>
    <w:p w14:paraId="3040F02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32.2代理服务费收费计算标准：</w:t>
      </w:r>
    </w:p>
    <w:tbl>
      <w:tblPr>
        <w:tblW w:w="0" w:type="auto"/>
        <w:jc w:val="center"/>
        <w:tblLook w:val="04A0" w:firstRow="1" w:lastRow="0" w:firstColumn="1" w:lastColumn="0" w:noHBand="0" w:noVBand="1"/>
      </w:tblPr>
      <w:tblGrid>
        <w:gridCol w:w="2336"/>
        <w:gridCol w:w="2336"/>
        <w:gridCol w:w="2336"/>
        <w:gridCol w:w="2336"/>
      </w:tblGrid>
      <w:tr w:rsidR="000F5C6D" w:rsidRPr="004B0671" w14:paraId="23BB3149" w14:textId="77777777">
        <w:trPr>
          <w:trHeight w:val="1509"/>
          <w:jc w:val="center"/>
        </w:trPr>
        <w:tc>
          <w:tcPr>
            <w:tcW w:w="2336" w:type="dxa"/>
            <w:tcBorders>
              <w:top w:val="single" w:sz="4" w:space="0" w:color="auto"/>
              <w:left w:val="single" w:sz="4" w:space="0" w:color="auto"/>
              <w:bottom w:val="single" w:sz="4" w:space="0" w:color="auto"/>
              <w:right w:val="single" w:sz="4" w:space="0" w:color="auto"/>
              <w:tl2br w:val="single" w:sz="4" w:space="0" w:color="auto"/>
            </w:tcBorders>
            <w:vAlign w:val="center"/>
          </w:tcPr>
          <w:p w14:paraId="46499F78" w14:textId="77777777" w:rsidR="000F5C6D" w:rsidRPr="004B0671" w:rsidRDefault="000D2858">
            <w:pPr>
              <w:spacing w:line="360" w:lineRule="auto"/>
              <w:jc w:val="right"/>
              <w:rPr>
                <w:rFonts w:ascii="宋体" w:hAnsi="宋体"/>
                <w:color w:val="000000" w:themeColor="text1"/>
                <w:szCs w:val="21"/>
              </w:rPr>
            </w:pPr>
            <w:r w:rsidRPr="004B0671">
              <w:rPr>
                <w:rFonts w:ascii="宋体" w:hAnsi="宋体" w:hint="eastAsia"/>
                <w:color w:val="000000" w:themeColor="text1"/>
                <w:szCs w:val="21"/>
              </w:rPr>
              <w:t>费率</w:t>
            </w:r>
          </w:p>
          <w:p w14:paraId="1177AB3E" w14:textId="77777777" w:rsidR="000F5C6D" w:rsidRPr="004B0671" w:rsidRDefault="000F5C6D">
            <w:pPr>
              <w:spacing w:line="360" w:lineRule="auto"/>
              <w:jc w:val="left"/>
              <w:rPr>
                <w:rFonts w:ascii="宋体" w:hAnsi="宋体"/>
                <w:color w:val="000000" w:themeColor="text1"/>
                <w:szCs w:val="21"/>
              </w:rPr>
            </w:pPr>
          </w:p>
          <w:p w14:paraId="36F12B8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金额（人民币）</w:t>
            </w:r>
          </w:p>
        </w:tc>
        <w:tc>
          <w:tcPr>
            <w:tcW w:w="2336" w:type="dxa"/>
            <w:tcBorders>
              <w:top w:val="single" w:sz="4" w:space="0" w:color="auto"/>
              <w:left w:val="single" w:sz="4" w:space="0" w:color="auto"/>
              <w:bottom w:val="single" w:sz="4" w:space="0" w:color="auto"/>
              <w:right w:val="single" w:sz="4" w:space="0" w:color="auto"/>
            </w:tcBorders>
            <w:vAlign w:val="center"/>
          </w:tcPr>
          <w:p w14:paraId="5D20019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货物类</w:t>
            </w:r>
          </w:p>
        </w:tc>
        <w:tc>
          <w:tcPr>
            <w:tcW w:w="2336" w:type="dxa"/>
            <w:tcBorders>
              <w:top w:val="single" w:sz="4" w:space="0" w:color="auto"/>
              <w:left w:val="single" w:sz="4" w:space="0" w:color="auto"/>
              <w:bottom w:val="single" w:sz="4" w:space="0" w:color="auto"/>
              <w:right w:val="single" w:sz="4" w:space="0" w:color="auto"/>
            </w:tcBorders>
            <w:vAlign w:val="center"/>
          </w:tcPr>
          <w:p w14:paraId="2FE990A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服务类</w:t>
            </w:r>
          </w:p>
        </w:tc>
        <w:tc>
          <w:tcPr>
            <w:tcW w:w="2336" w:type="dxa"/>
            <w:tcBorders>
              <w:top w:val="single" w:sz="4" w:space="0" w:color="auto"/>
              <w:left w:val="single" w:sz="4" w:space="0" w:color="auto"/>
              <w:bottom w:val="single" w:sz="4" w:space="0" w:color="auto"/>
              <w:right w:val="single" w:sz="4" w:space="0" w:color="auto"/>
            </w:tcBorders>
            <w:vAlign w:val="center"/>
          </w:tcPr>
          <w:p w14:paraId="2E5F93F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工程类</w:t>
            </w:r>
          </w:p>
        </w:tc>
      </w:tr>
      <w:tr w:rsidR="000F5C6D" w:rsidRPr="004B0671" w14:paraId="56A271E8"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5E81D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100万元以下</w:t>
            </w:r>
          </w:p>
        </w:tc>
        <w:tc>
          <w:tcPr>
            <w:tcW w:w="2336" w:type="dxa"/>
            <w:tcBorders>
              <w:top w:val="single" w:sz="4" w:space="0" w:color="auto"/>
              <w:left w:val="single" w:sz="4" w:space="0" w:color="auto"/>
              <w:bottom w:val="single" w:sz="4" w:space="0" w:color="auto"/>
              <w:right w:val="single" w:sz="4" w:space="0" w:color="auto"/>
            </w:tcBorders>
            <w:vAlign w:val="center"/>
          </w:tcPr>
          <w:p w14:paraId="47A87B3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1.5%</w:t>
            </w:r>
          </w:p>
        </w:tc>
        <w:tc>
          <w:tcPr>
            <w:tcW w:w="2336" w:type="dxa"/>
            <w:tcBorders>
              <w:top w:val="single" w:sz="4" w:space="0" w:color="auto"/>
              <w:left w:val="single" w:sz="4" w:space="0" w:color="auto"/>
              <w:bottom w:val="single" w:sz="4" w:space="0" w:color="auto"/>
              <w:right w:val="single" w:sz="4" w:space="0" w:color="auto"/>
            </w:tcBorders>
            <w:vAlign w:val="center"/>
          </w:tcPr>
          <w:p w14:paraId="258B997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1.5%</w:t>
            </w:r>
          </w:p>
        </w:tc>
        <w:tc>
          <w:tcPr>
            <w:tcW w:w="2336" w:type="dxa"/>
            <w:tcBorders>
              <w:top w:val="single" w:sz="4" w:space="0" w:color="auto"/>
              <w:left w:val="single" w:sz="4" w:space="0" w:color="auto"/>
              <w:bottom w:val="single" w:sz="4" w:space="0" w:color="auto"/>
              <w:right w:val="single" w:sz="4" w:space="0" w:color="auto"/>
            </w:tcBorders>
            <w:vAlign w:val="center"/>
          </w:tcPr>
          <w:p w14:paraId="778C263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w:t>
            </w:r>
          </w:p>
        </w:tc>
      </w:tr>
      <w:tr w:rsidR="000F5C6D" w:rsidRPr="004B0671" w14:paraId="37B6A028"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F8A307"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100～500万元</w:t>
            </w:r>
          </w:p>
        </w:tc>
        <w:tc>
          <w:tcPr>
            <w:tcW w:w="2336" w:type="dxa"/>
            <w:tcBorders>
              <w:top w:val="single" w:sz="4" w:space="0" w:color="auto"/>
              <w:left w:val="single" w:sz="4" w:space="0" w:color="auto"/>
              <w:bottom w:val="single" w:sz="4" w:space="0" w:color="auto"/>
              <w:right w:val="single" w:sz="4" w:space="0" w:color="auto"/>
            </w:tcBorders>
            <w:vAlign w:val="center"/>
          </w:tcPr>
          <w:p w14:paraId="4D9323E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1.1%</w:t>
            </w:r>
          </w:p>
        </w:tc>
        <w:tc>
          <w:tcPr>
            <w:tcW w:w="2336" w:type="dxa"/>
            <w:tcBorders>
              <w:top w:val="single" w:sz="4" w:space="0" w:color="auto"/>
              <w:left w:val="single" w:sz="4" w:space="0" w:color="auto"/>
              <w:bottom w:val="single" w:sz="4" w:space="0" w:color="auto"/>
              <w:right w:val="single" w:sz="4" w:space="0" w:color="auto"/>
            </w:tcBorders>
            <w:vAlign w:val="center"/>
          </w:tcPr>
          <w:p w14:paraId="20D51F0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0.8%</w:t>
            </w:r>
          </w:p>
        </w:tc>
        <w:tc>
          <w:tcPr>
            <w:tcW w:w="2336" w:type="dxa"/>
            <w:tcBorders>
              <w:top w:val="single" w:sz="4" w:space="0" w:color="auto"/>
              <w:left w:val="single" w:sz="4" w:space="0" w:color="auto"/>
              <w:bottom w:val="single" w:sz="4" w:space="0" w:color="auto"/>
              <w:right w:val="single" w:sz="4" w:space="0" w:color="auto"/>
            </w:tcBorders>
            <w:vAlign w:val="center"/>
          </w:tcPr>
          <w:p w14:paraId="2B13F54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0.7%</w:t>
            </w:r>
          </w:p>
        </w:tc>
      </w:tr>
      <w:tr w:rsidR="000F5C6D" w:rsidRPr="004B0671" w14:paraId="2345715C"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2AEAC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500～1000万元</w:t>
            </w:r>
          </w:p>
        </w:tc>
        <w:tc>
          <w:tcPr>
            <w:tcW w:w="2336" w:type="dxa"/>
            <w:tcBorders>
              <w:top w:val="single" w:sz="4" w:space="0" w:color="auto"/>
              <w:left w:val="single" w:sz="4" w:space="0" w:color="auto"/>
              <w:bottom w:val="single" w:sz="4" w:space="0" w:color="auto"/>
              <w:right w:val="single" w:sz="4" w:space="0" w:color="auto"/>
            </w:tcBorders>
            <w:vAlign w:val="center"/>
          </w:tcPr>
          <w:p w14:paraId="2D7EDD9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0.8%</w:t>
            </w:r>
          </w:p>
        </w:tc>
        <w:tc>
          <w:tcPr>
            <w:tcW w:w="2336" w:type="dxa"/>
            <w:tcBorders>
              <w:top w:val="single" w:sz="4" w:space="0" w:color="auto"/>
              <w:left w:val="single" w:sz="4" w:space="0" w:color="auto"/>
              <w:bottom w:val="single" w:sz="4" w:space="0" w:color="auto"/>
              <w:right w:val="single" w:sz="4" w:space="0" w:color="auto"/>
            </w:tcBorders>
            <w:vAlign w:val="center"/>
          </w:tcPr>
          <w:p w14:paraId="7707D45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0.45%</w:t>
            </w:r>
          </w:p>
        </w:tc>
        <w:tc>
          <w:tcPr>
            <w:tcW w:w="2336" w:type="dxa"/>
            <w:tcBorders>
              <w:top w:val="single" w:sz="4" w:space="0" w:color="auto"/>
              <w:left w:val="single" w:sz="4" w:space="0" w:color="auto"/>
              <w:bottom w:val="single" w:sz="4" w:space="0" w:color="auto"/>
              <w:right w:val="single" w:sz="4" w:space="0" w:color="auto"/>
            </w:tcBorders>
            <w:vAlign w:val="center"/>
          </w:tcPr>
          <w:p w14:paraId="026978A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0.55%</w:t>
            </w:r>
          </w:p>
        </w:tc>
      </w:tr>
      <w:tr w:rsidR="000F5C6D" w:rsidRPr="004B0671" w14:paraId="6A134C2F"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1AAB1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1000～5000万元</w:t>
            </w:r>
          </w:p>
        </w:tc>
        <w:tc>
          <w:tcPr>
            <w:tcW w:w="2336" w:type="dxa"/>
            <w:tcBorders>
              <w:top w:val="single" w:sz="4" w:space="0" w:color="auto"/>
              <w:left w:val="single" w:sz="4" w:space="0" w:color="auto"/>
              <w:bottom w:val="single" w:sz="4" w:space="0" w:color="auto"/>
              <w:right w:val="single" w:sz="4" w:space="0" w:color="auto"/>
            </w:tcBorders>
            <w:vAlign w:val="center"/>
          </w:tcPr>
          <w:p w14:paraId="2C228BF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0.5%</w:t>
            </w:r>
          </w:p>
        </w:tc>
        <w:tc>
          <w:tcPr>
            <w:tcW w:w="2336" w:type="dxa"/>
            <w:tcBorders>
              <w:top w:val="single" w:sz="4" w:space="0" w:color="auto"/>
              <w:left w:val="single" w:sz="4" w:space="0" w:color="auto"/>
              <w:bottom w:val="single" w:sz="4" w:space="0" w:color="auto"/>
              <w:right w:val="single" w:sz="4" w:space="0" w:color="auto"/>
            </w:tcBorders>
            <w:vAlign w:val="center"/>
          </w:tcPr>
          <w:p w14:paraId="445F565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0.25%</w:t>
            </w:r>
          </w:p>
        </w:tc>
        <w:tc>
          <w:tcPr>
            <w:tcW w:w="2336" w:type="dxa"/>
            <w:tcBorders>
              <w:top w:val="single" w:sz="4" w:space="0" w:color="auto"/>
              <w:left w:val="single" w:sz="4" w:space="0" w:color="auto"/>
              <w:bottom w:val="single" w:sz="4" w:space="0" w:color="auto"/>
              <w:right w:val="single" w:sz="4" w:space="0" w:color="auto"/>
            </w:tcBorders>
            <w:vAlign w:val="center"/>
          </w:tcPr>
          <w:p w14:paraId="187F635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0.35%</w:t>
            </w:r>
          </w:p>
        </w:tc>
      </w:tr>
      <w:tr w:rsidR="000F5C6D" w:rsidRPr="004B0671" w14:paraId="24D1E0AC"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5E94C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5000万元～1亿元</w:t>
            </w:r>
          </w:p>
        </w:tc>
        <w:tc>
          <w:tcPr>
            <w:tcW w:w="2336" w:type="dxa"/>
            <w:tcBorders>
              <w:top w:val="single" w:sz="4" w:space="0" w:color="auto"/>
              <w:left w:val="single" w:sz="4" w:space="0" w:color="auto"/>
              <w:bottom w:val="single" w:sz="4" w:space="0" w:color="auto"/>
              <w:right w:val="single" w:sz="4" w:space="0" w:color="auto"/>
            </w:tcBorders>
            <w:vAlign w:val="center"/>
          </w:tcPr>
          <w:p w14:paraId="247E2069"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0.25%</w:t>
            </w:r>
          </w:p>
        </w:tc>
        <w:tc>
          <w:tcPr>
            <w:tcW w:w="2336" w:type="dxa"/>
            <w:tcBorders>
              <w:top w:val="single" w:sz="4" w:space="0" w:color="auto"/>
              <w:left w:val="single" w:sz="4" w:space="0" w:color="auto"/>
              <w:bottom w:val="single" w:sz="4" w:space="0" w:color="auto"/>
              <w:right w:val="single" w:sz="4" w:space="0" w:color="auto"/>
            </w:tcBorders>
            <w:vAlign w:val="center"/>
          </w:tcPr>
          <w:p w14:paraId="15AE23A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0.1%</w:t>
            </w:r>
          </w:p>
        </w:tc>
        <w:tc>
          <w:tcPr>
            <w:tcW w:w="2336" w:type="dxa"/>
            <w:tcBorders>
              <w:top w:val="single" w:sz="4" w:space="0" w:color="auto"/>
              <w:left w:val="single" w:sz="4" w:space="0" w:color="auto"/>
              <w:bottom w:val="single" w:sz="4" w:space="0" w:color="auto"/>
              <w:right w:val="single" w:sz="4" w:space="0" w:color="auto"/>
            </w:tcBorders>
            <w:vAlign w:val="center"/>
          </w:tcPr>
          <w:p w14:paraId="5499A167"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0.2%</w:t>
            </w:r>
          </w:p>
        </w:tc>
      </w:tr>
      <w:tr w:rsidR="000F5C6D" w:rsidRPr="004B0671" w14:paraId="3183ACF1"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A4E607"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1～5亿元</w:t>
            </w:r>
          </w:p>
        </w:tc>
        <w:tc>
          <w:tcPr>
            <w:tcW w:w="2336" w:type="dxa"/>
            <w:tcBorders>
              <w:top w:val="single" w:sz="4" w:space="0" w:color="auto"/>
              <w:left w:val="single" w:sz="4" w:space="0" w:color="auto"/>
              <w:bottom w:val="single" w:sz="4" w:space="0" w:color="auto"/>
              <w:right w:val="single" w:sz="4" w:space="0" w:color="auto"/>
            </w:tcBorders>
            <w:vAlign w:val="center"/>
          </w:tcPr>
          <w:p w14:paraId="2B194F3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0.05%</w:t>
            </w:r>
          </w:p>
        </w:tc>
        <w:tc>
          <w:tcPr>
            <w:tcW w:w="2336" w:type="dxa"/>
            <w:tcBorders>
              <w:top w:val="single" w:sz="4" w:space="0" w:color="auto"/>
              <w:left w:val="single" w:sz="4" w:space="0" w:color="auto"/>
              <w:bottom w:val="single" w:sz="4" w:space="0" w:color="auto"/>
              <w:right w:val="single" w:sz="4" w:space="0" w:color="auto"/>
            </w:tcBorders>
            <w:vAlign w:val="center"/>
          </w:tcPr>
          <w:p w14:paraId="0500E56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0.05%</w:t>
            </w:r>
          </w:p>
        </w:tc>
        <w:tc>
          <w:tcPr>
            <w:tcW w:w="2336" w:type="dxa"/>
            <w:tcBorders>
              <w:top w:val="single" w:sz="4" w:space="0" w:color="auto"/>
              <w:left w:val="single" w:sz="4" w:space="0" w:color="auto"/>
              <w:bottom w:val="single" w:sz="4" w:space="0" w:color="auto"/>
              <w:right w:val="single" w:sz="4" w:space="0" w:color="auto"/>
            </w:tcBorders>
            <w:vAlign w:val="center"/>
          </w:tcPr>
          <w:p w14:paraId="0E6E1E0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0.05%</w:t>
            </w:r>
          </w:p>
        </w:tc>
      </w:tr>
      <w:tr w:rsidR="000F5C6D" w:rsidRPr="004B0671" w14:paraId="23546A56"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8E79B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5～10亿元</w:t>
            </w:r>
          </w:p>
        </w:tc>
        <w:tc>
          <w:tcPr>
            <w:tcW w:w="2336" w:type="dxa"/>
            <w:tcBorders>
              <w:top w:val="single" w:sz="4" w:space="0" w:color="auto"/>
              <w:left w:val="single" w:sz="4" w:space="0" w:color="auto"/>
              <w:bottom w:val="single" w:sz="4" w:space="0" w:color="auto"/>
              <w:right w:val="single" w:sz="4" w:space="0" w:color="auto"/>
            </w:tcBorders>
            <w:vAlign w:val="center"/>
          </w:tcPr>
          <w:p w14:paraId="2BDF0A2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0.035%</w:t>
            </w:r>
          </w:p>
        </w:tc>
        <w:tc>
          <w:tcPr>
            <w:tcW w:w="2336" w:type="dxa"/>
            <w:tcBorders>
              <w:top w:val="single" w:sz="4" w:space="0" w:color="auto"/>
              <w:left w:val="single" w:sz="4" w:space="0" w:color="auto"/>
              <w:bottom w:val="single" w:sz="4" w:space="0" w:color="auto"/>
              <w:right w:val="single" w:sz="4" w:space="0" w:color="auto"/>
            </w:tcBorders>
            <w:vAlign w:val="center"/>
          </w:tcPr>
          <w:p w14:paraId="2694B93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0.035%</w:t>
            </w:r>
          </w:p>
        </w:tc>
        <w:tc>
          <w:tcPr>
            <w:tcW w:w="2336" w:type="dxa"/>
            <w:tcBorders>
              <w:top w:val="single" w:sz="4" w:space="0" w:color="auto"/>
              <w:left w:val="single" w:sz="4" w:space="0" w:color="auto"/>
              <w:bottom w:val="single" w:sz="4" w:space="0" w:color="auto"/>
              <w:right w:val="single" w:sz="4" w:space="0" w:color="auto"/>
            </w:tcBorders>
            <w:vAlign w:val="center"/>
          </w:tcPr>
          <w:p w14:paraId="3291ED9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0.035%</w:t>
            </w:r>
          </w:p>
        </w:tc>
      </w:tr>
      <w:tr w:rsidR="000F5C6D" w:rsidRPr="004B0671" w14:paraId="15E18E55"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802CB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10～50亿元</w:t>
            </w:r>
          </w:p>
        </w:tc>
        <w:tc>
          <w:tcPr>
            <w:tcW w:w="2336" w:type="dxa"/>
            <w:tcBorders>
              <w:top w:val="single" w:sz="4" w:space="0" w:color="auto"/>
              <w:left w:val="single" w:sz="4" w:space="0" w:color="auto"/>
              <w:bottom w:val="single" w:sz="4" w:space="0" w:color="auto"/>
              <w:right w:val="single" w:sz="4" w:space="0" w:color="auto"/>
            </w:tcBorders>
            <w:vAlign w:val="center"/>
          </w:tcPr>
          <w:p w14:paraId="684099F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0.008%</w:t>
            </w:r>
          </w:p>
        </w:tc>
        <w:tc>
          <w:tcPr>
            <w:tcW w:w="2336" w:type="dxa"/>
            <w:tcBorders>
              <w:top w:val="single" w:sz="4" w:space="0" w:color="auto"/>
              <w:left w:val="single" w:sz="4" w:space="0" w:color="auto"/>
              <w:bottom w:val="single" w:sz="4" w:space="0" w:color="auto"/>
              <w:right w:val="single" w:sz="4" w:space="0" w:color="auto"/>
            </w:tcBorders>
            <w:vAlign w:val="center"/>
          </w:tcPr>
          <w:p w14:paraId="11603E3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0.008%</w:t>
            </w:r>
          </w:p>
        </w:tc>
        <w:tc>
          <w:tcPr>
            <w:tcW w:w="2336" w:type="dxa"/>
            <w:tcBorders>
              <w:top w:val="single" w:sz="4" w:space="0" w:color="auto"/>
              <w:left w:val="single" w:sz="4" w:space="0" w:color="auto"/>
              <w:bottom w:val="single" w:sz="4" w:space="0" w:color="auto"/>
              <w:right w:val="single" w:sz="4" w:space="0" w:color="auto"/>
            </w:tcBorders>
            <w:vAlign w:val="center"/>
          </w:tcPr>
          <w:p w14:paraId="343FFD34"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0.008%</w:t>
            </w:r>
          </w:p>
        </w:tc>
      </w:tr>
      <w:tr w:rsidR="000F5C6D" w:rsidRPr="004B0671" w14:paraId="568D9660"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1E0F9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50～100亿元</w:t>
            </w:r>
          </w:p>
        </w:tc>
        <w:tc>
          <w:tcPr>
            <w:tcW w:w="2336" w:type="dxa"/>
            <w:tcBorders>
              <w:top w:val="single" w:sz="4" w:space="0" w:color="auto"/>
              <w:left w:val="single" w:sz="4" w:space="0" w:color="auto"/>
              <w:bottom w:val="single" w:sz="4" w:space="0" w:color="auto"/>
              <w:right w:val="single" w:sz="4" w:space="0" w:color="auto"/>
            </w:tcBorders>
            <w:vAlign w:val="center"/>
          </w:tcPr>
          <w:p w14:paraId="614832D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0.006%</w:t>
            </w:r>
          </w:p>
        </w:tc>
        <w:tc>
          <w:tcPr>
            <w:tcW w:w="2336" w:type="dxa"/>
            <w:tcBorders>
              <w:top w:val="single" w:sz="4" w:space="0" w:color="auto"/>
              <w:left w:val="single" w:sz="4" w:space="0" w:color="auto"/>
              <w:bottom w:val="single" w:sz="4" w:space="0" w:color="auto"/>
              <w:right w:val="single" w:sz="4" w:space="0" w:color="auto"/>
            </w:tcBorders>
            <w:vAlign w:val="center"/>
          </w:tcPr>
          <w:p w14:paraId="29D299E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0.006%</w:t>
            </w:r>
          </w:p>
        </w:tc>
        <w:tc>
          <w:tcPr>
            <w:tcW w:w="2336" w:type="dxa"/>
            <w:tcBorders>
              <w:top w:val="single" w:sz="4" w:space="0" w:color="auto"/>
              <w:left w:val="single" w:sz="4" w:space="0" w:color="auto"/>
              <w:bottom w:val="single" w:sz="4" w:space="0" w:color="auto"/>
              <w:right w:val="single" w:sz="4" w:space="0" w:color="auto"/>
            </w:tcBorders>
            <w:vAlign w:val="center"/>
          </w:tcPr>
          <w:p w14:paraId="0F65FC5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0.006%</w:t>
            </w:r>
          </w:p>
        </w:tc>
      </w:tr>
      <w:tr w:rsidR="000F5C6D" w:rsidRPr="004B0671" w14:paraId="7D51B595"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CED0B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100亿元以上</w:t>
            </w:r>
          </w:p>
        </w:tc>
        <w:tc>
          <w:tcPr>
            <w:tcW w:w="2336" w:type="dxa"/>
            <w:tcBorders>
              <w:top w:val="single" w:sz="4" w:space="0" w:color="auto"/>
              <w:left w:val="single" w:sz="4" w:space="0" w:color="auto"/>
              <w:bottom w:val="single" w:sz="4" w:space="0" w:color="auto"/>
              <w:right w:val="single" w:sz="4" w:space="0" w:color="auto"/>
            </w:tcBorders>
            <w:vAlign w:val="center"/>
          </w:tcPr>
          <w:p w14:paraId="692AEA2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0.004%</w:t>
            </w:r>
          </w:p>
        </w:tc>
        <w:tc>
          <w:tcPr>
            <w:tcW w:w="2336" w:type="dxa"/>
            <w:tcBorders>
              <w:top w:val="single" w:sz="4" w:space="0" w:color="auto"/>
              <w:left w:val="single" w:sz="4" w:space="0" w:color="auto"/>
              <w:bottom w:val="single" w:sz="4" w:space="0" w:color="auto"/>
              <w:right w:val="single" w:sz="4" w:space="0" w:color="auto"/>
            </w:tcBorders>
            <w:vAlign w:val="center"/>
          </w:tcPr>
          <w:p w14:paraId="2E64DD6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0.004%</w:t>
            </w:r>
          </w:p>
        </w:tc>
        <w:tc>
          <w:tcPr>
            <w:tcW w:w="2336" w:type="dxa"/>
            <w:tcBorders>
              <w:top w:val="single" w:sz="4" w:space="0" w:color="auto"/>
              <w:left w:val="single" w:sz="4" w:space="0" w:color="auto"/>
              <w:bottom w:val="single" w:sz="4" w:space="0" w:color="auto"/>
              <w:right w:val="single" w:sz="4" w:space="0" w:color="auto"/>
            </w:tcBorders>
            <w:vAlign w:val="center"/>
          </w:tcPr>
          <w:p w14:paraId="6E8EF4C9"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0.004%</w:t>
            </w:r>
          </w:p>
        </w:tc>
      </w:tr>
    </w:tbl>
    <w:p w14:paraId="42B00AF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76A2817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（1）按本表费率计算的收费为采购代理的收费基准价格；</w:t>
      </w:r>
    </w:p>
    <w:p w14:paraId="534DD8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（2）采购代理收费按差额定率累进法计算。</w:t>
      </w:r>
    </w:p>
    <w:p w14:paraId="6C7A3C2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例如：某工程项目采购代理业务成交金额为150万元，计算采购代理收费额如下：</w:t>
      </w:r>
    </w:p>
    <w:p w14:paraId="286323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100万元×l.0%＝1.0万元</w:t>
      </w:r>
    </w:p>
    <w:p w14:paraId="7E50E71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（150-100）万元×0.7%＝0.35万元</w:t>
      </w:r>
    </w:p>
    <w:p w14:paraId="00BF9AE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合计收费＝1.0+0.35＝1.35万元</w:t>
      </w:r>
    </w:p>
    <w:p w14:paraId="51A58513"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33.需要补充的其他内容</w:t>
      </w:r>
    </w:p>
    <w:p w14:paraId="55EF13D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33.1本磋商文件解释规则详见“供应商须知前附表”。</w:t>
      </w:r>
    </w:p>
    <w:p w14:paraId="4FD9715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33.2农民工工资保证金见“供应商须知前附表”。</w:t>
      </w:r>
    </w:p>
    <w:p w14:paraId="63DE7DC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33.3其他事项详见“供应商须知前附表”。</w:t>
      </w:r>
    </w:p>
    <w:p w14:paraId="698B632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3689E2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（1）在货物采购项目中，货物由中小企业制造，即货物由中小企业生产且使用该中小企业商号或者注册商标，不对其中涉及的工程承建商和服务的承接商</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要求；</w:t>
      </w:r>
    </w:p>
    <w:p w14:paraId="7F88DC3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（2）在工程采购项目中，工程由中小企业承建，即工程施工单位为中小企业，不对其中涉及的货物的制造商和服务的承接商</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要求；</w:t>
      </w:r>
    </w:p>
    <w:p w14:paraId="407623B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要求。</w:t>
      </w:r>
    </w:p>
    <w:p w14:paraId="0F44302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在货物采购项目中，供应商提供的货物既有中小企业制造货物，也有大型企业制造货物的，不享受本磋商文件规定的中小企业扶持政策。以联合体形</w:t>
      </w:r>
      <w:proofErr w:type="gramStart"/>
      <w:r w:rsidRPr="004B0671">
        <w:rPr>
          <w:rFonts w:ascii="宋体" w:eastAsia="宋体" w:hAnsi="宋体" w:hint="eastAsia"/>
          <w:color w:val="000000" w:themeColor="text1"/>
          <w:szCs w:val="21"/>
        </w:rPr>
        <w:t>式参加</w:t>
      </w:r>
      <w:proofErr w:type="gramEnd"/>
      <w:r w:rsidRPr="004B0671">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的，联合体视同小微企业。</w:t>
      </w:r>
    </w:p>
    <w:p w14:paraId="45F8A68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依据本磋商文件规定享受扶持政策获得政府采购合同的，小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不得将合同分包给大中型企业，中型企业不得将合同分包给大型企业。</w:t>
      </w:r>
    </w:p>
    <w:p w14:paraId="6F1A739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color w:val="000000" w:themeColor="text1"/>
          <w:szCs w:val="21"/>
        </w:rPr>
        <w:t>33.5</w:t>
      </w:r>
      <w:r w:rsidRPr="004B0671">
        <w:rPr>
          <w:rFonts w:ascii="宋体" w:eastAsia="宋体" w:hAnsi="宋体" w:hint="eastAsia"/>
          <w:color w:val="000000" w:themeColor="text1"/>
          <w:szCs w:val="21"/>
        </w:rPr>
        <w:t>现场踏勘：见“供应商须知前附表”。</w:t>
      </w:r>
    </w:p>
    <w:p w14:paraId="64D27306" w14:textId="77777777" w:rsidR="000F5C6D" w:rsidRPr="004B0671" w:rsidRDefault="000F5C6D">
      <w:pPr>
        <w:pStyle w:val="1"/>
        <w:jc w:val="center"/>
        <w:rPr>
          <w:rFonts w:ascii="宋体" w:eastAsia="宋体" w:hAnsi="宋体"/>
          <w:color w:val="000000" w:themeColor="text1"/>
        </w:rPr>
        <w:sectPr w:rsidR="000F5C6D" w:rsidRPr="004B0671">
          <w:pgSz w:w="11906" w:h="16838"/>
          <w:pgMar w:top="1440" w:right="1134" w:bottom="1440" w:left="1418" w:header="851" w:footer="992" w:gutter="0"/>
          <w:cols w:space="425"/>
          <w:docGrid w:type="lines" w:linePitch="312"/>
        </w:sectPr>
      </w:pPr>
    </w:p>
    <w:p w14:paraId="7893AC7B" w14:textId="77777777" w:rsidR="000F5C6D" w:rsidRPr="004B0671" w:rsidRDefault="000D2858">
      <w:pPr>
        <w:pStyle w:val="1"/>
        <w:jc w:val="center"/>
        <w:rPr>
          <w:rFonts w:ascii="宋体" w:eastAsia="宋体" w:hAnsi="宋体"/>
          <w:color w:val="000000" w:themeColor="text1"/>
        </w:rPr>
      </w:pPr>
      <w:bookmarkStart w:id="21" w:name="_Toc202377916"/>
      <w:r w:rsidRPr="004B0671">
        <w:rPr>
          <w:rFonts w:ascii="宋体" w:eastAsia="宋体" w:hAnsi="宋体" w:hint="eastAsia"/>
          <w:color w:val="000000" w:themeColor="text1"/>
        </w:rPr>
        <w:lastRenderedPageBreak/>
        <w:t>第三</w:t>
      </w:r>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采购需求</w:t>
      </w:r>
      <w:bookmarkEnd w:id="21"/>
    </w:p>
    <w:p w14:paraId="544CDBD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说明：</w:t>
      </w:r>
    </w:p>
    <w:p w14:paraId="239A124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1.“实质性要求”是指采购需求中带“▲”的条款或者不能负偏离的条款或者已经指明不</w:t>
      </w:r>
      <w:proofErr w:type="gramStart"/>
      <w:r w:rsidRPr="004B0671">
        <w:rPr>
          <w:rFonts w:ascii="宋体" w:eastAsia="宋体" w:hAnsi="宋体" w:hint="eastAsia"/>
          <w:color w:val="000000" w:themeColor="text1"/>
          <w:szCs w:val="21"/>
        </w:rPr>
        <w:t>满足按</w:t>
      </w:r>
      <w:proofErr w:type="gramEnd"/>
      <w:r w:rsidRPr="004B0671">
        <w:rPr>
          <w:rFonts w:ascii="宋体" w:eastAsia="宋体" w:hAnsi="宋体" w:hint="eastAsia"/>
          <w:color w:val="000000" w:themeColor="text1"/>
          <w:szCs w:val="21"/>
        </w:rPr>
        <w:t>响应文件按无效处理的条款。</w:t>
      </w:r>
    </w:p>
    <w:p w14:paraId="68BC2BD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2.供应商必须自行为其竞标产品侵犯他人的知识产权或者专利成果的行为承担相应法律责任。</w:t>
      </w:r>
    </w:p>
    <w:p w14:paraId="15EA051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3.供应商可根据自身情况提供以下内容：</w:t>
      </w:r>
    </w:p>
    <w:p w14:paraId="4DD0EE4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项目经理的职称和业绩经验证明材料、技术负责人的职称和业绩经验证明材料、拟投入本工程管理人员的配置及相关资历证明材料（施工员、质量员、材料员应具有有效的相应施工现场专业人员职业培训合格证书，专职安全生产管理人员需具有有效建筑施工企业三类人员C证）；</w:t>
      </w:r>
    </w:p>
    <w:p w14:paraId="635143B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（2）施工组织设计（包括但不限于主要施工方法、质量保证措施、确保安全生产的技术组织措施、确保工期的技术组织措施等）。</w:t>
      </w:r>
    </w:p>
    <w:p w14:paraId="3F9F0F2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color w:val="000000" w:themeColor="text1"/>
          <w:szCs w:val="21"/>
        </w:rPr>
        <w:t>4.</w:t>
      </w:r>
      <w:r w:rsidRPr="004B0671">
        <w:rPr>
          <w:rFonts w:ascii="宋体" w:eastAsia="宋体" w:hAnsi="宋体" w:hint="eastAsia"/>
          <w:color w:val="000000" w:themeColor="text1"/>
          <w:szCs w:val="21"/>
        </w:rPr>
        <w:t>项目需求一览表：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86"/>
        <w:gridCol w:w="664"/>
        <w:gridCol w:w="664"/>
        <w:gridCol w:w="5910"/>
      </w:tblGrid>
      <w:tr w:rsidR="000F5C6D" w:rsidRPr="004B0671" w14:paraId="07588A25" w14:textId="77777777">
        <w:trPr>
          <w:jc w:val="center"/>
        </w:trPr>
        <w:tc>
          <w:tcPr>
            <w:tcW w:w="820" w:type="dxa"/>
            <w:vAlign w:val="center"/>
          </w:tcPr>
          <w:p w14:paraId="541639CB"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序号</w:t>
            </w:r>
          </w:p>
        </w:tc>
        <w:tc>
          <w:tcPr>
            <w:tcW w:w="1286" w:type="dxa"/>
            <w:vAlign w:val="center"/>
          </w:tcPr>
          <w:p w14:paraId="73B3F1AA"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标的名称</w:t>
            </w:r>
          </w:p>
        </w:tc>
        <w:tc>
          <w:tcPr>
            <w:tcW w:w="664" w:type="dxa"/>
            <w:vAlign w:val="center"/>
          </w:tcPr>
          <w:p w14:paraId="594B0D8D"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数量及单位</w:t>
            </w:r>
          </w:p>
        </w:tc>
        <w:tc>
          <w:tcPr>
            <w:tcW w:w="664" w:type="dxa"/>
            <w:vAlign w:val="center"/>
          </w:tcPr>
          <w:p w14:paraId="2F53D1BC"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所属行业</w:t>
            </w:r>
          </w:p>
        </w:tc>
        <w:tc>
          <w:tcPr>
            <w:tcW w:w="5910" w:type="dxa"/>
            <w:vAlign w:val="center"/>
          </w:tcPr>
          <w:p w14:paraId="3DA1E846"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技术要求</w:t>
            </w:r>
          </w:p>
        </w:tc>
      </w:tr>
      <w:tr w:rsidR="000F5C6D" w:rsidRPr="004B0671" w14:paraId="0FB9B1B4" w14:textId="77777777">
        <w:trPr>
          <w:jc w:val="center"/>
        </w:trPr>
        <w:tc>
          <w:tcPr>
            <w:tcW w:w="820" w:type="dxa"/>
            <w:vAlign w:val="center"/>
          </w:tcPr>
          <w:p w14:paraId="6AB8503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p>
        </w:tc>
        <w:tc>
          <w:tcPr>
            <w:tcW w:w="1286" w:type="dxa"/>
            <w:vAlign w:val="center"/>
          </w:tcPr>
          <w:p w14:paraId="3BE9E5E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广西建设职业技术学院罗文</w:t>
            </w:r>
            <w:proofErr w:type="gramStart"/>
            <w:r w:rsidRPr="004B0671">
              <w:rPr>
                <w:rFonts w:ascii="宋体" w:hAnsi="宋体" w:hint="eastAsia"/>
                <w:color w:val="000000" w:themeColor="text1"/>
                <w:szCs w:val="21"/>
              </w:rPr>
              <w:t>校区总平消防</w:t>
            </w:r>
            <w:proofErr w:type="gramEnd"/>
            <w:r w:rsidRPr="004B0671">
              <w:rPr>
                <w:rFonts w:ascii="宋体" w:hAnsi="宋体" w:hint="eastAsia"/>
                <w:color w:val="000000" w:themeColor="text1"/>
                <w:szCs w:val="21"/>
              </w:rPr>
              <w:t>管道改造工程</w:t>
            </w:r>
          </w:p>
        </w:tc>
        <w:tc>
          <w:tcPr>
            <w:tcW w:w="664" w:type="dxa"/>
            <w:vAlign w:val="center"/>
          </w:tcPr>
          <w:p w14:paraId="1724E6C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1项</w:t>
            </w:r>
          </w:p>
        </w:tc>
        <w:tc>
          <w:tcPr>
            <w:tcW w:w="664" w:type="dxa"/>
            <w:vAlign w:val="center"/>
          </w:tcPr>
          <w:p w14:paraId="7DB5DAF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建筑业</w:t>
            </w:r>
          </w:p>
        </w:tc>
        <w:tc>
          <w:tcPr>
            <w:tcW w:w="5910" w:type="dxa"/>
            <w:vAlign w:val="center"/>
          </w:tcPr>
          <w:p w14:paraId="449E6044"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一、项目概况</w:t>
            </w:r>
          </w:p>
          <w:p w14:paraId="0ADFFA6E"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（一）项目名称：广西建设职业技术学院罗文</w:t>
            </w:r>
            <w:proofErr w:type="gramStart"/>
            <w:r w:rsidRPr="004B0671">
              <w:rPr>
                <w:rFonts w:ascii="宋体" w:hAnsi="宋体" w:hint="eastAsia"/>
                <w:color w:val="000000" w:themeColor="text1"/>
                <w:szCs w:val="21"/>
              </w:rPr>
              <w:t>校区总平消防</w:t>
            </w:r>
            <w:proofErr w:type="gramEnd"/>
            <w:r w:rsidRPr="004B0671">
              <w:rPr>
                <w:rFonts w:ascii="宋体" w:hAnsi="宋体" w:hint="eastAsia"/>
                <w:color w:val="000000" w:themeColor="text1"/>
                <w:szCs w:val="21"/>
              </w:rPr>
              <w:t>管道改造工程</w:t>
            </w:r>
          </w:p>
          <w:p w14:paraId="4D970CC0"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（二）建设地点：广西壮族自治区南宁市西乡塘区罗文大道33号广西建设职业技术学院校园内。</w:t>
            </w:r>
          </w:p>
          <w:p w14:paraId="36D103D5"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（三）采购范围：广西建设职业技术学院罗文</w:t>
            </w:r>
            <w:proofErr w:type="gramStart"/>
            <w:r w:rsidRPr="004B0671">
              <w:rPr>
                <w:rFonts w:ascii="宋体" w:hAnsi="宋体" w:hint="eastAsia"/>
                <w:color w:val="000000" w:themeColor="text1"/>
                <w:szCs w:val="21"/>
              </w:rPr>
              <w:t>校区总平消防</w:t>
            </w:r>
            <w:proofErr w:type="gramEnd"/>
            <w:r w:rsidRPr="004B0671">
              <w:rPr>
                <w:rFonts w:ascii="宋体" w:hAnsi="宋体" w:hint="eastAsia"/>
                <w:color w:val="000000" w:themeColor="text1"/>
                <w:szCs w:val="21"/>
              </w:rPr>
              <w:t>管道改造工程施工内容：消防管道管沟开挖、管道安装铺设、管沟回填、地面面层恢复、</w:t>
            </w:r>
            <w:proofErr w:type="gramStart"/>
            <w:r w:rsidRPr="004B0671">
              <w:rPr>
                <w:rFonts w:ascii="宋体" w:hAnsi="宋体" w:hint="eastAsia"/>
                <w:color w:val="000000" w:themeColor="text1"/>
                <w:szCs w:val="21"/>
              </w:rPr>
              <w:t>绿植恢复</w:t>
            </w:r>
            <w:proofErr w:type="gramEnd"/>
            <w:r w:rsidRPr="004B0671">
              <w:rPr>
                <w:rFonts w:ascii="宋体" w:hAnsi="宋体" w:hint="eastAsia"/>
                <w:color w:val="000000" w:themeColor="text1"/>
                <w:szCs w:val="21"/>
              </w:rPr>
              <w:t>等施工图纸所包含内容。具体详见采购人发布的施工设计图纸、工程量清单及招标控制价。</w:t>
            </w:r>
          </w:p>
          <w:p w14:paraId="0B8CD34E"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（四）工程质量标准：合格。</w:t>
            </w:r>
          </w:p>
          <w:p w14:paraId="34931168"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二、竞标人资质要求：</w:t>
            </w:r>
          </w:p>
          <w:p w14:paraId="090F93DB"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（一）单位资质：供应商具有有效的建筑工程施工总承包</w:t>
            </w:r>
            <w:r w:rsidRPr="004B0671">
              <w:rPr>
                <w:rFonts w:ascii="宋体" w:hAnsi="宋体" w:hint="eastAsia"/>
                <w:color w:val="000000" w:themeColor="text1"/>
                <w:szCs w:val="21"/>
              </w:rPr>
              <w:lastRenderedPageBreak/>
              <w:t>三级（含）以上资质或市政公用工程施工总承包三级及以上资质，同时具备有效的省级及以上建设行政主管部门颁发的安全生产许可证，并在人员、设备、资金等方面具备相应的施工能力；</w:t>
            </w:r>
          </w:p>
          <w:p w14:paraId="35A80091"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二）项目经理：拟投入本项目的项目经理须具备建筑工程专业或市政公用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092A8382"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（三）安全员：拟投入本项目的专职安全生产管理人员须具备有效的安全生产考核合格证书（C类）；</w:t>
            </w:r>
          </w:p>
          <w:p w14:paraId="3F03DAFB"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（四）施工员、质量员、材料员：须具备相应施工现场专业人员职业培训合格证书并在有效期内。</w:t>
            </w:r>
          </w:p>
          <w:p w14:paraId="11F4B756"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三、开工日期：以签订合同后采购人通知为准。</w:t>
            </w:r>
          </w:p>
          <w:p w14:paraId="742A2426" w14:textId="77777777" w:rsidR="000F5C6D" w:rsidRPr="004B0671" w:rsidRDefault="000D2858">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四、供应商需按人社规（2022）5号文规定设立农民工工资账户。</w:t>
            </w:r>
          </w:p>
        </w:tc>
      </w:tr>
      <w:tr w:rsidR="000F5C6D" w:rsidRPr="004B0671" w14:paraId="5ED46613" w14:textId="77777777">
        <w:trPr>
          <w:jc w:val="center"/>
        </w:trPr>
        <w:tc>
          <w:tcPr>
            <w:tcW w:w="9344" w:type="dxa"/>
            <w:gridSpan w:val="5"/>
            <w:vAlign w:val="center"/>
          </w:tcPr>
          <w:p w14:paraId="61E30F72"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lastRenderedPageBreak/>
              <w:t>商务要求</w:t>
            </w:r>
          </w:p>
        </w:tc>
      </w:tr>
      <w:tr w:rsidR="000F5C6D" w:rsidRPr="004B0671" w14:paraId="4CDCE936" w14:textId="77777777">
        <w:trPr>
          <w:jc w:val="center"/>
        </w:trPr>
        <w:tc>
          <w:tcPr>
            <w:tcW w:w="2106" w:type="dxa"/>
            <w:gridSpan w:val="2"/>
            <w:vAlign w:val="center"/>
          </w:tcPr>
          <w:p w14:paraId="155CC2B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施工工期</w:t>
            </w:r>
          </w:p>
        </w:tc>
        <w:tc>
          <w:tcPr>
            <w:tcW w:w="7238" w:type="dxa"/>
            <w:gridSpan w:val="3"/>
            <w:vAlign w:val="center"/>
          </w:tcPr>
          <w:p w14:paraId="22A5C756"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u w:val="single"/>
              </w:rPr>
              <w:t>45</w:t>
            </w:r>
            <w:r w:rsidRPr="004B0671">
              <w:rPr>
                <w:rFonts w:ascii="宋体" w:hAnsi="宋体" w:hint="eastAsia"/>
                <w:color w:val="000000" w:themeColor="text1"/>
                <w:szCs w:val="21"/>
              </w:rPr>
              <w:t>日历天</w:t>
            </w:r>
            <w:r w:rsidRPr="004B0671">
              <w:rPr>
                <w:rFonts w:ascii="宋体" w:hAnsi="宋体"/>
                <w:color w:val="000000" w:themeColor="text1"/>
                <w:szCs w:val="21"/>
              </w:rPr>
              <w:t>。</w:t>
            </w:r>
          </w:p>
        </w:tc>
      </w:tr>
      <w:tr w:rsidR="000F5C6D" w:rsidRPr="004B0671" w14:paraId="5B4CB878" w14:textId="77777777">
        <w:trPr>
          <w:jc w:val="center"/>
        </w:trPr>
        <w:tc>
          <w:tcPr>
            <w:tcW w:w="2106" w:type="dxa"/>
            <w:gridSpan w:val="2"/>
            <w:shd w:val="clear" w:color="auto" w:fill="auto"/>
            <w:vAlign w:val="center"/>
          </w:tcPr>
          <w:p w14:paraId="51EB949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合同签订时间</w:t>
            </w:r>
          </w:p>
        </w:tc>
        <w:tc>
          <w:tcPr>
            <w:tcW w:w="7238" w:type="dxa"/>
            <w:gridSpan w:val="3"/>
            <w:shd w:val="clear" w:color="auto" w:fill="auto"/>
            <w:vAlign w:val="center"/>
          </w:tcPr>
          <w:p w14:paraId="55AFFB68"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自成交通知书发出之日起</w:t>
            </w:r>
            <w:r w:rsidRPr="004B0671">
              <w:rPr>
                <w:rFonts w:ascii="宋体" w:hAnsi="宋体"/>
                <w:color w:val="000000" w:themeColor="text1"/>
                <w:szCs w:val="21"/>
              </w:rPr>
              <w:t>25</w:t>
            </w:r>
            <w:r w:rsidRPr="004B0671">
              <w:rPr>
                <w:rFonts w:ascii="宋体" w:hAnsi="宋体" w:hint="eastAsia"/>
                <w:color w:val="000000" w:themeColor="text1"/>
                <w:szCs w:val="21"/>
              </w:rPr>
              <w:t>日内。</w:t>
            </w:r>
          </w:p>
        </w:tc>
      </w:tr>
      <w:tr w:rsidR="000F5C6D" w:rsidRPr="004B0671" w14:paraId="68A9BCEC" w14:textId="77777777">
        <w:trPr>
          <w:jc w:val="center"/>
        </w:trPr>
        <w:tc>
          <w:tcPr>
            <w:tcW w:w="2106" w:type="dxa"/>
            <w:gridSpan w:val="2"/>
            <w:vAlign w:val="center"/>
          </w:tcPr>
          <w:p w14:paraId="294DBED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报价要求</w:t>
            </w:r>
          </w:p>
        </w:tc>
        <w:tc>
          <w:tcPr>
            <w:tcW w:w="7238" w:type="dxa"/>
            <w:gridSpan w:val="3"/>
            <w:vAlign w:val="center"/>
          </w:tcPr>
          <w:p w14:paraId="269E2EFF"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1.竞争性磋商报价采用下浮系数报价（报价范围：0≤下浮系数&lt;100%），供应商应认真阅读已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1D7DA2AA"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2.竞标报价包括了为实施和完成合同工程所需的劳务、材料、机械、质检（自检）、安装、缺陷修复、管理、保险、税费、利润等费用，以及合同明示或暗示的所有责任、义务和一般风险。</w:t>
            </w:r>
          </w:p>
          <w:p w14:paraId="77D605CF" w14:textId="77777777" w:rsidR="000F5C6D" w:rsidRPr="004B0671" w:rsidRDefault="000D2858">
            <w:pPr>
              <w:spacing w:line="360" w:lineRule="auto"/>
              <w:jc w:val="left"/>
              <w:rPr>
                <w:rFonts w:ascii="宋体" w:hAnsi="宋体"/>
                <w:color w:val="000000" w:themeColor="text1"/>
                <w:szCs w:val="21"/>
              </w:rPr>
            </w:pPr>
            <w:r w:rsidRPr="004B0671">
              <w:rPr>
                <w:rFonts w:ascii="宋体" w:eastAsia="宋体" w:hAnsi="宋体" w:hint="eastAsia"/>
                <w:color w:val="000000" w:themeColor="text1"/>
                <w:szCs w:val="21"/>
              </w:rPr>
              <w:t>3.本项目采用固定综合单价合同，工程量按实际结算，供应商工程量清单</w:t>
            </w:r>
            <w:proofErr w:type="gramStart"/>
            <w:r w:rsidRPr="004B0671">
              <w:rPr>
                <w:rFonts w:ascii="宋体" w:eastAsia="宋体" w:hAnsi="宋体" w:hint="eastAsia"/>
                <w:color w:val="000000" w:themeColor="text1"/>
                <w:szCs w:val="21"/>
              </w:rPr>
              <w:t>中项目</w:t>
            </w:r>
            <w:proofErr w:type="gramEnd"/>
            <w:r w:rsidRPr="004B0671">
              <w:rPr>
                <w:rFonts w:ascii="宋体" w:eastAsia="宋体" w:hAnsi="宋体" w:hint="eastAsia"/>
                <w:color w:val="000000" w:themeColor="text1"/>
                <w:szCs w:val="21"/>
              </w:rPr>
              <w:t>的工程量无论增减，均按原单价结算。本工程最终结算价以采购人或采购人选定的第三方工程咨询单位审定金额为准。</w:t>
            </w:r>
          </w:p>
        </w:tc>
      </w:tr>
      <w:tr w:rsidR="000F5C6D" w:rsidRPr="004B0671" w14:paraId="618E7F28" w14:textId="77777777">
        <w:trPr>
          <w:jc w:val="center"/>
        </w:trPr>
        <w:tc>
          <w:tcPr>
            <w:tcW w:w="2106" w:type="dxa"/>
            <w:gridSpan w:val="2"/>
            <w:vAlign w:val="center"/>
          </w:tcPr>
          <w:p w14:paraId="52C1AB2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履约保证金</w:t>
            </w:r>
          </w:p>
        </w:tc>
        <w:tc>
          <w:tcPr>
            <w:tcW w:w="7238" w:type="dxa"/>
            <w:gridSpan w:val="3"/>
            <w:vAlign w:val="center"/>
          </w:tcPr>
          <w:p w14:paraId="6ACF2BCA"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1.履约保证金金额：按签约合同价的2%。在收到成交通知书或任务委托书后须在30日内交至指定账户，否则视同放弃成交（履约保证金缴纳时须备注项目名称+项目编号。）</w:t>
            </w:r>
          </w:p>
          <w:p w14:paraId="28CFC890" w14:textId="1B1CAAA2"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2.履约保证金缴纳方式：</w:t>
            </w:r>
            <w:r w:rsidR="00600B96" w:rsidRPr="004B0671">
              <w:rPr>
                <w:rFonts w:ascii="宋体" w:hAnsi="宋体" w:hint="eastAsia"/>
                <w:color w:val="000000" w:themeColor="text1"/>
                <w:szCs w:val="21"/>
              </w:rPr>
              <w:t>可以采用现金、银行保函、工程担保或保证保险等形式</w:t>
            </w:r>
            <w:r w:rsidRPr="004B0671">
              <w:rPr>
                <w:rFonts w:ascii="宋体" w:eastAsia="宋体" w:hAnsi="宋体" w:hint="eastAsia"/>
                <w:color w:val="000000" w:themeColor="text1"/>
                <w:szCs w:val="21"/>
              </w:rPr>
              <w:t>。</w:t>
            </w:r>
          </w:p>
          <w:p w14:paraId="464E109B" w14:textId="5E3360DD"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3.履约保证金退还方式、时间及条件：</w:t>
            </w:r>
            <w:r w:rsidR="00600B96" w:rsidRPr="004B0671">
              <w:rPr>
                <w:rFonts w:ascii="宋体" w:hAnsi="宋体" w:hint="eastAsia"/>
                <w:color w:val="000000" w:themeColor="text1"/>
                <w:szCs w:val="21"/>
              </w:rPr>
              <w:t>成交</w:t>
            </w:r>
            <w:r w:rsidRPr="004B0671">
              <w:rPr>
                <w:rFonts w:hAnsi="宋体"/>
                <w:color w:val="000000" w:themeColor="text1"/>
                <w:szCs w:val="21"/>
              </w:rPr>
              <w:t>人向</w:t>
            </w:r>
            <w:r w:rsidR="00600B96" w:rsidRPr="004B0671">
              <w:rPr>
                <w:rFonts w:ascii="宋体" w:hAnsi="宋体" w:hint="eastAsia"/>
                <w:color w:val="000000" w:themeColor="text1"/>
                <w:szCs w:val="21"/>
              </w:rPr>
              <w:t>采购</w:t>
            </w:r>
            <w:r w:rsidRPr="004B0671">
              <w:rPr>
                <w:rFonts w:hAnsi="宋体"/>
                <w:color w:val="000000" w:themeColor="text1"/>
                <w:szCs w:val="21"/>
              </w:rPr>
              <w:t>人完成（施工）竣工资料移交手续后，可向</w:t>
            </w:r>
            <w:r w:rsidR="00600B96" w:rsidRPr="004B0671">
              <w:rPr>
                <w:rFonts w:ascii="宋体" w:hAnsi="宋体" w:hint="eastAsia"/>
                <w:color w:val="000000" w:themeColor="text1"/>
                <w:szCs w:val="21"/>
              </w:rPr>
              <w:t>采购</w:t>
            </w:r>
            <w:r w:rsidRPr="004B0671">
              <w:rPr>
                <w:rFonts w:hAnsi="宋体"/>
                <w:color w:val="000000" w:themeColor="text1"/>
                <w:szCs w:val="21"/>
              </w:rPr>
              <w:t>人申请退还履约保证金，</w:t>
            </w:r>
            <w:r w:rsidR="00600B96" w:rsidRPr="004B0671">
              <w:rPr>
                <w:rFonts w:ascii="宋体" w:hAnsi="宋体" w:hint="eastAsia"/>
                <w:color w:val="000000" w:themeColor="text1"/>
                <w:szCs w:val="21"/>
              </w:rPr>
              <w:t>采购</w:t>
            </w:r>
            <w:r w:rsidRPr="004B0671">
              <w:rPr>
                <w:rFonts w:hAnsi="宋体"/>
                <w:color w:val="000000" w:themeColor="text1"/>
                <w:szCs w:val="21"/>
              </w:rPr>
              <w:t>人应在收到申请之日起</w:t>
            </w:r>
            <w:r w:rsidRPr="004B0671">
              <w:rPr>
                <w:rFonts w:hAnsi="宋体"/>
                <w:color w:val="000000" w:themeColor="text1"/>
                <w:szCs w:val="21"/>
              </w:rPr>
              <w:t>28</w:t>
            </w:r>
            <w:r w:rsidRPr="004B0671">
              <w:rPr>
                <w:rFonts w:hAnsi="宋体"/>
                <w:color w:val="000000" w:themeColor="text1"/>
                <w:szCs w:val="21"/>
              </w:rPr>
              <w:t>个</w:t>
            </w:r>
            <w:proofErr w:type="gramStart"/>
            <w:r w:rsidRPr="004B0671">
              <w:rPr>
                <w:rFonts w:hAnsi="宋体"/>
                <w:color w:val="000000" w:themeColor="text1"/>
                <w:szCs w:val="21"/>
              </w:rPr>
              <w:t>日历天</w:t>
            </w:r>
            <w:proofErr w:type="gramEnd"/>
            <w:r w:rsidRPr="004B0671">
              <w:rPr>
                <w:rFonts w:hAnsi="宋体"/>
                <w:color w:val="000000" w:themeColor="text1"/>
                <w:szCs w:val="21"/>
              </w:rPr>
              <w:t>内扣减</w:t>
            </w:r>
            <w:r w:rsidR="00600B96" w:rsidRPr="004B0671">
              <w:rPr>
                <w:rFonts w:ascii="宋体" w:hAnsi="宋体" w:hint="eastAsia"/>
                <w:color w:val="000000" w:themeColor="text1"/>
                <w:szCs w:val="21"/>
              </w:rPr>
              <w:t>成交</w:t>
            </w:r>
            <w:r w:rsidRPr="004B0671">
              <w:rPr>
                <w:rFonts w:hAnsi="宋体"/>
                <w:color w:val="000000" w:themeColor="text1"/>
                <w:szCs w:val="21"/>
              </w:rPr>
              <w:t>人赔偿金和其他应从</w:t>
            </w:r>
            <w:r w:rsidR="00600B96" w:rsidRPr="004B0671">
              <w:rPr>
                <w:rFonts w:ascii="宋体" w:hAnsi="宋体" w:hint="eastAsia"/>
                <w:color w:val="000000" w:themeColor="text1"/>
                <w:szCs w:val="21"/>
              </w:rPr>
              <w:t>成交</w:t>
            </w:r>
            <w:r w:rsidRPr="004B0671">
              <w:rPr>
                <w:rFonts w:hAnsi="宋体"/>
                <w:color w:val="000000" w:themeColor="text1"/>
                <w:szCs w:val="21"/>
              </w:rPr>
              <w:t>人扣回的款项后，</w:t>
            </w:r>
            <w:r w:rsidRPr="004B0671">
              <w:rPr>
                <w:rFonts w:hAnsi="宋体" w:hint="eastAsia"/>
                <w:color w:val="000000" w:themeColor="text1"/>
                <w:szCs w:val="21"/>
              </w:rPr>
              <w:t>将履约金退给</w:t>
            </w:r>
            <w:r w:rsidR="00600B96" w:rsidRPr="004B0671">
              <w:rPr>
                <w:rFonts w:ascii="宋体" w:hAnsi="宋体" w:hint="eastAsia"/>
                <w:color w:val="000000" w:themeColor="text1"/>
                <w:szCs w:val="21"/>
              </w:rPr>
              <w:t>成交</w:t>
            </w:r>
            <w:r w:rsidRPr="004B0671">
              <w:rPr>
                <w:rFonts w:hAnsi="宋体" w:hint="eastAsia"/>
                <w:color w:val="000000" w:themeColor="text1"/>
                <w:szCs w:val="21"/>
              </w:rPr>
              <w:t>人（无息）</w:t>
            </w:r>
            <w:r w:rsidRPr="004B0671">
              <w:rPr>
                <w:rFonts w:ascii="宋体" w:eastAsia="宋体" w:hAnsi="宋体" w:hint="eastAsia"/>
                <w:color w:val="000000" w:themeColor="text1"/>
                <w:szCs w:val="21"/>
              </w:rPr>
              <w:t>。</w:t>
            </w:r>
          </w:p>
          <w:p w14:paraId="3BDFF169"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color w:val="000000" w:themeColor="text1"/>
                <w:szCs w:val="21"/>
              </w:rPr>
              <w:t>4.</w:t>
            </w:r>
            <w:r w:rsidRPr="004B0671">
              <w:rPr>
                <w:rFonts w:ascii="宋体" w:eastAsia="宋体" w:hAnsi="宋体" w:hint="eastAsia"/>
                <w:color w:val="000000" w:themeColor="text1"/>
                <w:szCs w:val="21"/>
              </w:rPr>
              <w:t>履约保证金指定账户：</w:t>
            </w:r>
          </w:p>
          <w:p w14:paraId="193D2097"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统一社会信用代码：</w:t>
            </w:r>
            <w:r w:rsidRPr="004B0671">
              <w:rPr>
                <w:rFonts w:ascii="宋体" w:eastAsia="宋体" w:hAnsi="宋体"/>
                <w:color w:val="000000" w:themeColor="text1"/>
                <w:szCs w:val="21"/>
              </w:rPr>
              <w:t>12450000498503229M</w:t>
            </w:r>
          </w:p>
          <w:p w14:paraId="5917F35B"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户名：广西建设职业技术学院</w:t>
            </w:r>
          </w:p>
          <w:p w14:paraId="06DFD43C" w14:textId="369CE85C"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开户行：</w:t>
            </w:r>
            <w:r w:rsidR="00600B96" w:rsidRPr="004B0671">
              <w:rPr>
                <w:rFonts w:ascii="宋体" w:eastAsia="宋体" w:hAnsi="宋体" w:hint="eastAsia"/>
                <w:color w:val="000000" w:themeColor="text1"/>
                <w:szCs w:val="21"/>
              </w:rPr>
              <w:t>建设南宁市高新支行</w:t>
            </w:r>
          </w:p>
          <w:p w14:paraId="53DDC408" w14:textId="6FEE2245"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账号：</w:t>
            </w:r>
            <w:r w:rsidR="00600B96" w:rsidRPr="004B0671">
              <w:rPr>
                <w:rFonts w:ascii="宋体" w:eastAsia="宋体" w:hAnsi="宋体"/>
                <w:color w:val="000000" w:themeColor="text1"/>
                <w:szCs w:val="21"/>
              </w:rPr>
              <w:t>4500 1604 8500 5900 0000</w:t>
            </w:r>
          </w:p>
          <w:p w14:paraId="7DB6569F"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注：其他要求</w:t>
            </w:r>
          </w:p>
          <w:p w14:paraId="57260B4B"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（1）根据《广西壮族自治区财政厅关于持续优化政府采购营商环境推动高质量发展的通知》（</w:t>
            </w:r>
            <w:proofErr w:type="gramStart"/>
            <w:r w:rsidRPr="004B0671">
              <w:rPr>
                <w:rFonts w:ascii="宋体" w:eastAsia="宋体" w:hAnsi="宋体" w:hint="eastAsia"/>
                <w:color w:val="000000" w:themeColor="text1"/>
                <w:szCs w:val="21"/>
              </w:rPr>
              <w:t>桂财采〔2024〕</w:t>
            </w:r>
            <w:proofErr w:type="gramEnd"/>
            <w:r w:rsidRPr="004B0671">
              <w:rPr>
                <w:rFonts w:ascii="宋体" w:eastAsia="宋体" w:hAnsi="宋体" w:hint="eastAsia"/>
                <w:color w:val="000000" w:themeColor="text1"/>
                <w:szCs w:val="21"/>
              </w:rPr>
              <w:t>55号），采购文件要求成交供应商缴纳履约保证金的，履约保证金数额不得超过政府采购合同金额的5%，对中小企业收取的履约保证金数额不得超过政府采购合同金额的2%。</w:t>
            </w:r>
          </w:p>
          <w:p w14:paraId="698C2E0F"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（2）履约保证金必须足额缴纳，或出具的保函额度必须</w:t>
            </w:r>
            <w:proofErr w:type="gramStart"/>
            <w:r w:rsidRPr="004B0671">
              <w:rPr>
                <w:rFonts w:ascii="宋体" w:eastAsia="宋体" w:hAnsi="宋体" w:hint="eastAsia"/>
                <w:color w:val="000000" w:themeColor="text1"/>
                <w:szCs w:val="21"/>
              </w:rPr>
              <w:t>足额且</w:t>
            </w:r>
            <w:proofErr w:type="gramEnd"/>
            <w:r w:rsidRPr="004B0671">
              <w:rPr>
                <w:rFonts w:ascii="宋体" w:eastAsia="宋体" w:hAnsi="宋体" w:hint="eastAsia"/>
                <w:color w:val="000000" w:themeColor="text1"/>
                <w:szCs w:val="21"/>
              </w:rPr>
              <w:t>保函有效期不能低于合同履行期限（即签订采购合同之日起</w:t>
            </w:r>
            <w:proofErr w:type="gramStart"/>
            <w:r w:rsidRPr="004B0671">
              <w:rPr>
                <w:rFonts w:ascii="宋体" w:eastAsia="宋体" w:hAnsi="宋体" w:hint="eastAsia"/>
                <w:color w:val="000000" w:themeColor="text1"/>
                <w:szCs w:val="21"/>
              </w:rPr>
              <w:t>至履行完合同</w:t>
            </w:r>
            <w:proofErr w:type="gramEnd"/>
            <w:r w:rsidRPr="004B0671">
              <w:rPr>
                <w:rFonts w:ascii="宋体" w:eastAsia="宋体" w:hAnsi="宋体" w:hint="eastAsia"/>
                <w:color w:val="000000" w:themeColor="text1"/>
                <w:szCs w:val="21"/>
              </w:rPr>
              <w:t>约定的权利及义务之日止），否则视为无效履约保证金。</w:t>
            </w:r>
          </w:p>
          <w:p w14:paraId="41CFF248"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（3）采用保函的，必须为无条件保函，否则视为无效履约保证金。</w:t>
            </w:r>
          </w:p>
        </w:tc>
      </w:tr>
      <w:tr w:rsidR="000F5C6D" w:rsidRPr="004B0671" w14:paraId="21D6EE9B" w14:textId="77777777">
        <w:trPr>
          <w:jc w:val="center"/>
        </w:trPr>
        <w:tc>
          <w:tcPr>
            <w:tcW w:w="2106" w:type="dxa"/>
            <w:gridSpan w:val="2"/>
            <w:vAlign w:val="center"/>
          </w:tcPr>
          <w:p w14:paraId="32B11AE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工程款（预付款、进度款）支付</w:t>
            </w:r>
          </w:p>
        </w:tc>
        <w:tc>
          <w:tcPr>
            <w:tcW w:w="7238" w:type="dxa"/>
            <w:gridSpan w:val="3"/>
            <w:vAlign w:val="center"/>
          </w:tcPr>
          <w:p w14:paraId="4F6266BD" w14:textId="536EC26A" w:rsidR="000F5C6D" w:rsidRPr="004B0671" w:rsidRDefault="000D2858" w:rsidP="000D2858">
            <w:pPr>
              <w:spacing w:line="360" w:lineRule="auto"/>
              <w:jc w:val="left"/>
              <w:rPr>
                <w:rFonts w:hAnsi="宋体" w:cs="宋体"/>
                <w:color w:val="000000" w:themeColor="text1"/>
              </w:rPr>
            </w:pPr>
            <w:r w:rsidRPr="004B0671">
              <w:rPr>
                <w:rFonts w:ascii="宋体" w:hAnsi="宋体" w:cs="宋体" w:hint="eastAsia"/>
                <w:color w:val="000000" w:themeColor="text1"/>
                <w:szCs w:val="21"/>
              </w:rPr>
              <w:t>1.</w:t>
            </w:r>
            <w:r w:rsidRPr="004B0671">
              <w:rPr>
                <w:rFonts w:hAnsi="宋体" w:cs="宋体" w:hint="eastAsia"/>
                <w:color w:val="000000" w:themeColor="text1"/>
              </w:rPr>
              <w:t>本</w:t>
            </w:r>
            <w:r w:rsidRPr="004B0671">
              <w:rPr>
                <w:rFonts w:ascii="Times New Roman" w:eastAsia="宋体" w:hAnsi="宋体" w:cs="宋体" w:hint="eastAsia"/>
                <w:color w:val="000000" w:themeColor="text1"/>
              </w:rPr>
              <w:t>工程预付款的支付按照专用合同条款约定执行</w:t>
            </w:r>
            <w:r w:rsidRPr="004B0671">
              <w:rPr>
                <w:rFonts w:hAnsi="宋体" w:cs="宋体" w:hint="eastAsia"/>
                <w:color w:val="000000" w:themeColor="text1"/>
              </w:rPr>
              <w:t>，工程款原则上按月支付，</w:t>
            </w:r>
            <w:r w:rsidRPr="004B0671">
              <w:rPr>
                <w:rFonts w:ascii="宋体" w:hAnsi="宋体" w:hint="eastAsia"/>
                <w:color w:val="000000" w:themeColor="text1"/>
                <w:szCs w:val="21"/>
              </w:rPr>
              <w:t>每月签发进度款支付证书，</w:t>
            </w:r>
            <w:r w:rsidR="00600B96" w:rsidRPr="004B0671">
              <w:rPr>
                <w:rFonts w:ascii="宋体" w:hAnsi="宋体" w:hint="eastAsia"/>
                <w:color w:val="000000" w:themeColor="text1"/>
                <w:szCs w:val="21"/>
              </w:rPr>
              <w:t>成交</w:t>
            </w:r>
            <w:r w:rsidRPr="004B0671">
              <w:rPr>
                <w:rFonts w:ascii="宋体" w:hAnsi="宋体" w:hint="eastAsia"/>
                <w:color w:val="000000" w:themeColor="text1"/>
                <w:szCs w:val="21"/>
              </w:rPr>
              <w:t>人提交请款材料和增值税专用发票，并经</w:t>
            </w:r>
            <w:r w:rsidR="00600B96" w:rsidRPr="004B0671">
              <w:rPr>
                <w:rFonts w:ascii="宋体" w:hAnsi="宋体" w:hint="eastAsia"/>
                <w:color w:val="000000" w:themeColor="text1"/>
                <w:szCs w:val="21"/>
              </w:rPr>
              <w:t>采购</w:t>
            </w:r>
            <w:r w:rsidRPr="004B0671">
              <w:rPr>
                <w:rFonts w:ascii="宋体" w:hAnsi="宋体" w:hint="eastAsia"/>
                <w:color w:val="000000" w:themeColor="text1"/>
                <w:szCs w:val="21"/>
              </w:rPr>
              <w:t>人审核通过后</w:t>
            </w:r>
            <w:r w:rsidRPr="004B0671">
              <w:rPr>
                <w:rFonts w:ascii="宋体" w:hAnsi="宋体"/>
                <w:color w:val="000000" w:themeColor="text1"/>
                <w:szCs w:val="21"/>
              </w:rPr>
              <w:t>15个工作日内支付，</w:t>
            </w:r>
            <w:r w:rsidRPr="004B0671">
              <w:rPr>
                <w:rFonts w:hAnsi="宋体" w:cs="宋体" w:hint="eastAsia"/>
                <w:color w:val="000000" w:themeColor="text1"/>
                <w:szCs w:val="21"/>
              </w:rPr>
              <w:t>工程进度款支付限额为已完成工程量的</w:t>
            </w:r>
            <w:r w:rsidRPr="004B0671">
              <w:rPr>
                <w:rFonts w:hAnsi="宋体" w:cs="宋体"/>
                <w:color w:val="000000" w:themeColor="text1"/>
                <w:szCs w:val="21"/>
              </w:rPr>
              <w:t>80%</w:t>
            </w:r>
            <w:r w:rsidRPr="004B0671">
              <w:rPr>
                <w:rFonts w:hAnsi="宋体" w:cs="宋体"/>
                <w:color w:val="000000" w:themeColor="text1"/>
                <w:szCs w:val="21"/>
              </w:rPr>
              <w:t>。</w:t>
            </w:r>
            <w:r w:rsidRPr="004B0671">
              <w:rPr>
                <w:rFonts w:ascii="宋体" w:hAnsi="宋体" w:hint="eastAsia"/>
                <w:color w:val="000000" w:themeColor="text1"/>
                <w:szCs w:val="21"/>
              </w:rPr>
              <w:t>工程变更部分进度款支付限额为已完成工程量的</w:t>
            </w:r>
            <w:r w:rsidRPr="004B0671">
              <w:rPr>
                <w:rFonts w:ascii="宋体" w:hAnsi="宋体"/>
                <w:color w:val="000000" w:themeColor="text1"/>
                <w:szCs w:val="21"/>
              </w:rPr>
              <w:t>60%</w:t>
            </w:r>
            <w:r w:rsidRPr="004B0671">
              <w:rPr>
                <w:rFonts w:hAnsi="宋体" w:cs="宋体" w:hint="eastAsia"/>
                <w:color w:val="000000" w:themeColor="text1"/>
              </w:rPr>
              <w:t>。</w:t>
            </w:r>
          </w:p>
          <w:p w14:paraId="0D0C3170" w14:textId="2A38B2F9" w:rsidR="000F5C6D" w:rsidRPr="004B0671" w:rsidRDefault="000D2858" w:rsidP="000D2858">
            <w:pPr>
              <w:spacing w:line="360" w:lineRule="auto"/>
              <w:rPr>
                <w:rFonts w:hAnsi="宋体" w:cs="宋体"/>
                <w:color w:val="000000" w:themeColor="text1"/>
                <w:szCs w:val="21"/>
              </w:rPr>
            </w:pPr>
            <w:r w:rsidRPr="004B0671">
              <w:rPr>
                <w:rFonts w:hAnsi="宋体" w:cs="宋体" w:hint="eastAsia"/>
                <w:color w:val="000000" w:themeColor="text1"/>
              </w:rPr>
              <w:t>工程完工验收达到质量要求，</w:t>
            </w:r>
            <w:r w:rsidRPr="004B0671">
              <w:rPr>
                <w:rFonts w:ascii="宋体" w:hAnsi="宋体" w:hint="eastAsia"/>
                <w:color w:val="000000" w:themeColor="text1"/>
                <w:szCs w:val="21"/>
              </w:rPr>
              <w:t>验收合格并提交完整结算资料之日起，提交请款资料和增值税专用发票，并经</w:t>
            </w:r>
            <w:r w:rsidR="00600B96" w:rsidRPr="004B0671">
              <w:rPr>
                <w:rFonts w:ascii="宋体" w:hAnsi="宋体" w:hint="eastAsia"/>
                <w:color w:val="000000" w:themeColor="text1"/>
                <w:szCs w:val="21"/>
              </w:rPr>
              <w:t>采购</w:t>
            </w:r>
            <w:r w:rsidRPr="004B0671">
              <w:rPr>
                <w:rFonts w:ascii="宋体" w:hAnsi="宋体" w:hint="eastAsia"/>
                <w:color w:val="000000" w:themeColor="text1"/>
                <w:szCs w:val="21"/>
              </w:rPr>
              <w:t>人审核通过后</w:t>
            </w:r>
            <w:r w:rsidRPr="004B0671">
              <w:rPr>
                <w:rFonts w:ascii="宋体" w:hAnsi="宋体"/>
                <w:color w:val="000000" w:themeColor="text1"/>
                <w:szCs w:val="21"/>
              </w:rPr>
              <w:t>15个工作日内付至合同内已完工程量的85%</w:t>
            </w:r>
            <w:r w:rsidR="00600B96" w:rsidRPr="004B0671">
              <w:rPr>
                <w:rFonts w:ascii="宋体" w:hAnsi="宋体"/>
                <w:color w:val="000000" w:themeColor="text1"/>
                <w:szCs w:val="21"/>
              </w:rPr>
              <w:t>，</w:t>
            </w:r>
            <w:r w:rsidR="00600B96" w:rsidRPr="004B0671">
              <w:rPr>
                <w:rFonts w:ascii="宋体" w:hAnsi="宋体" w:hint="eastAsia"/>
                <w:color w:val="000000" w:themeColor="text1"/>
                <w:szCs w:val="21"/>
              </w:rPr>
              <w:t>成交</w:t>
            </w:r>
            <w:r w:rsidRPr="004B0671">
              <w:rPr>
                <w:rFonts w:hAnsi="宋体" w:cs="宋体" w:hint="eastAsia"/>
                <w:color w:val="000000" w:themeColor="text1"/>
                <w:szCs w:val="21"/>
              </w:rPr>
              <w:t>人按最终审定结算金额的</w:t>
            </w:r>
            <w:r w:rsidRPr="004B0671">
              <w:rPr>
                <w:rFonts w:hAnsi="宋体" w:cs="宋体"/>
                <w:color w:val="000000" w:themeColor="text1"/>
                <w:szCs w:val="21"/>
              </w:rPr>
              <w:t>3%</w:t>
            </w:r>
            <w:r w:rsidRPr="004B0671">
              <w:rPr>
                <w:rFonts w:hAnsi="宋体" w:cs="宋体"/>
                <w:color w:val="000000" w:themeColor="text1"/>
                <w:szCs w:val="21"/>
              </w:rPr>
              <w:t>支付工程质量保修金，并开具合法有效的增值税专用发票后</w:t>
            </w:r>
            <w:r w:rsidRPr="004B0671">
              <w:rPr>
                <w:rFonts w:hAnsi="宋体" w:cs="宋体"/>
                <w:color w:val="000000" w:themeColor="text1"/>
                <w:szCs w:val="21"/>
              </w:rPr>
              <w:t>14</w:t>
            </w:r>
            <w:r w:rsidRPr="004B0671">
              <w:rPr>
                <w:rFonts w:hAnsi="宋体" w:cs="宋体"/>
                <w:color w:val="000000" w:themeColor="text1"/>
                <w:szCs w:val="21"/>
              </w:rPr>
              <w:t>个工作日内，工程款支付至最终审定结算金额的</w:t>
            </w:r>
            <w:r w:rsidRPr="004B0671">
              <w:rPr>
                <w:rFonts w:hAnsi="宋体" w:cs="宋体"/>
                <w:color w:val="000000" w:themeColor="text1"/>
                <w:szCs w:val="21"/>
              </w:rPr>
              <w:t>100%</w:t>
            </w:r>
            <w:r w:rsidRPr="004B0671">
              <w:rPr>
                <w:rFonts w:hAnsi="宋体" w:cs="宋体"/>
                <w:color w:val="000000" w:themeColor="text1"/>
                <w:szCs w:val="21"/>
              </w:rPr>
              <w:t>（含已支付的）</w:t>
            </w:r>
            <w:r w:rsidRPr="004B0671">
              <w:rPr>
                <w:rFonts w:ascii="宋体" w:hAnsi="宋体" w:hint="eastAsia"/>
                <w:color w:val="000000" w:themeColor="text1"/>
                <w:szCs w:val="21"/>
              </w:rPr>
              <w:t>；</w:t>
            </w:r>
            <w:r w:rsidRPr="004B0671">
              <w:rPr>
                <w:rFonts w:ascii="宋体" w:hAnsi="宋体" w:cs="宋体" w:hint="eastAsia"/>
                <w:b/>
                <w:color w:val="000000" w:themeColor="text1"/>
                <w:szCs w:val="21"/>
              </w:rPr>
              <w:t>工程质量保证金在工程验收合格之日起满</w:t>
            </w:r>
            <w:r w:rsidRPr="004B0671">
              <w:rPr>
                <w:rFonts w:ascii="宋体" w:hAnsi="宋体" w:cs="宋体"/>
                <w:b/>
                <w:color w:val="000000" w:themeColor="text1"/>
                <w:szCs w:val="21"/>
              </w:rPr>
              <w:t>2年后经</w:t>
            </w:r>
            <w:r w:rsidR="00600B96" w:rsidRPr="004B0671">
              <w:rPr>
                <w:rFonts w:ascii="宋体" w:hAnsi="宋体" w:cs="宋体" w:hint="eastAsia"/>
                <w:b/>
                <w:color w:val="000000" w:themeColor="text1"/>
                <w:szCs w:val="21"/>
              </w:rPr>
              <w:t>采购</w:t>
            </w:r>
            <w:r w:rsidRPr="004B0671">
              <w:rPr>
                <w:rFonts w:ascii="宋体" w:hAnsi="宋体" w:cs="宋体"/>
                <w:b/>
                <w:color w:val="000000" w:themeColor="text1"/>
                <w:szCs w:val="21"/>
              </w:rPr>
              <w:t>人质保期验收合格并扣除有关应扣除的费用后，</w:t>
            </w:r>
            <w:r w:rsidR="00600B96" w:rsidRPr="004B0671">
              <w:rPr>
                <w:rFonts w:ascii="宋体" w:hAnsi="宋体" w:cs="宋体" w:hint="eastAsia"/>
                <w:b/>
                <w:color w:val="000000" w:themeColor="text1"/>
                <w:szCs w:val="21"/>
              </w:rPr>
              <w:t>采购</w:t>
            </w:r>
            <w:r w:rsidRPr="004B0671">
              <w:rPr>
                <w:rFonts w:ascii="宋体" w:hAnsi="宋体" w:cs="宋体"/>
                <w:b/>
                <w:color w:val="000000" w:themeColor="text1"/>
                <w:szCs w:val="21"/>
              </w:rPr>
              <w:t>人收到合格材料后15个工作日内审核一次性无息退回。</w:t>
            </w:r>
          </w:p>
          <w:p w14:paraId="27D141D2"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s="宋体"/>
                <w:color w:val="000000" w:themeColor="text1"/>
                <w:szCs w:val="21"/>
              </w:rPr>
              <w:t>2.支付方式：银行转账支付</w:t>
            </w:r>
            <w:r w:rsidRPr="004B0671">
              <w:rPr>
                <w:rFonts w:ascii="宋体" w:hAnsi="宋体" w:cs="宋体" w:hint="eastAsia"/>
                <w:color w:val="000000" w:themeColor="text1"/>
                <w:sz w:val="24"/>
              </w:rPr>
              <w:t>。</w:t>
            </w:r>
          </w:p>
        </w:tc>
      </w:tr>
      <w:tr w:rsidR="000F5C6D" w:rsidRPr="004B0671" w14:paraId="774E7DD2" w14:textId="77777777">
        <w:trPr>
          <w:jc w:val="center"/>
        </w:trPr>
        <w:tc>
          <w:tcPr>
            <w:tcW w:w="2106" w:type="dxa"/>
            <w:gridSpan w:val="2"/>
            <w:vAlign w:val="center"/>
          </w:tcPr>
          <w:p w14:paraId="4D8C779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验收标准</w:t>
            </w:r>
          </w:p>
        </w:tc>
        <w:tc>
          <w:tcPr>
            <w:tcW w:w="7238" w:type="dxa"/>
            <w:gridSpan w:val="3"/>
            <w:vAlign w:val="center"/>
          </w:tcPr>
          <w:p w14:paraId="20D3C58D"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必须达到国家、自治区相关的施工验收规范合格标准。</w:t>
            </w:r>
          </w:p>
        </w:tc>
      </w:tr>
    </w:tbl>
    <w:p w14:paraId="193DEC0F" w14:textId="77777777" w:rsidR="000F5C6D" w:rsidRPr="004B0671" w:rsidRDefault="000F5C6D">
      <w:pPr>
        <w:spacing w:line="360" w:lineRule="auto"/>
        <w:ind w:firstLineChars="200" w:firstLine="420"/>
        <w:rPr>
          <w:rFonts w:ascii="宋体" w:eastAsia="宋体" w:hAnsi="宋体"/>
          <w:color w:val="000000" w:themeColor="text1"/>
          <w:szCs w:val="21"/>
        </w:rPr>
      </w:pPr>
    </w:p>
    <w:p w14:paraId="7795BE35"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46AEF163" w14:textId="77777777" w:rsidR="000F5C6D" w:rsidRPr="004B0671" w:rsidRDefault="000D2858">
      <w:pPr>
        <w:spacing w:line="360" w:lineRule="auto"/>
        <w:ind w:firstLineChars="200" w:firstLine="640"/>
        <w:rPr>
          <w:rFonts w:ascii="微软雅黑" w:eastAsia="微软雅黑" w:hAnsi="微软雅黑"/>
          <w:color w:val="000000" w:themeColor="text1"/>
          <w:sz w:val="32"/>
          <w:szCs w:val="32"/>
        </w:rPr>
      </w:pPr>
      <w:r w:rsidRPr="004B0671">
        <w:rPr>
          <w:rFonts w:ascii="微软雅黑" w:eastAsia="微软雅黑" w:hAnsi="微软雅黑" w:hint="eastAsia"/>
          <w:color w:val="000000" w:themeColor="text1"/>
          <w:sz w:val="32"/>
          <w:szCs w:val="32"/>
        </w:rPr>
        <w:lastRenderedPageBreak/>
        <w:t>附件：</w:t>
      </w:r>
    </w:p>
    <w:p w14:paraId="406F3FCD" w14:textId="77777777" w:rsidR="000F5C6D" w:rsidRPr="004B0671" w:rsidRDefault="000D2858">
      <w:pPr>
        <w:spacing w:line="360" w:lineRule="auto"/>
        <w:jc w:val="center"/>
        <w:rPr>
          <w:rFonts w:ascii="微软雅黑" w:eastAsia="微软雅黑" w:hAnsi="微软雅黑"/>
          <w:color w:val="000000" w:themeColor="text1"/>
          <w:sz w:val="40"/>
          <w:szCs w:val="40"/>
        </w:rPr>
      </w:pPr>
      <w:r w:rsidRPr="004B0671">
        <w:rPr>
          <w:rFonts w:ascii="微软雅黑" w:eastAsia="微软雅黑" w:hAnsi="微软雅黑" w:hint="eastAsia"/>
          <w:color w:val="000000" w:themeColor="text1"/>
          <w:sz w:val="40"/>
          <w:szCs w:val="40"/>
        </w:rPr>
        <w:t>中小</w:t>
      </w:r>
      <w:proofErr w:type="gramStart"/>
      <w:r w:rsidRPr="004B0671">
        <w:rPr>
          <w:rFonts w:ascii="微软雅黑" w:eastAsia="微软雅黑" w:hAnsi="微软雅黑" w:hint="eastAsia"/>
          <w:color w:val="000000" w:themeColor="text1"/>
          <w:sz w:val="40"/>
          <w:szCs w:val="40"/>
        </w:rPr>
        <w:t>微企业</w:t>
      </w:r>
      <w:proofErr w:type="gramEnd"/>
      <w:r w:rsidRPr="004B0671">
        <w:rPr>
          <w:rFonts w:ascii="微软雅黑" w:eastAsia="微软雅黑" w:hAnsi="微软雅黑" w:hint="eastAsia"/>
          <w:color w:val="000000" w:themeColor="text1"/>
          <w:sz w:val="40"/>
          <w:szCs w:val="40"/>
        </w:rPr>
        <w:t>划型标准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10"/>
        <w:gridCol w:w="1604"/>
        <w:gridCol w:w="1604"/>
        <w:gridCol w:w="1604"/>
        <w:gridCol w:w="1599"/>
      </w:tblGrid>
      <w:tr w:rsidR="000F5C6D" w:rsidRPr="004B0671" w14:paraId="1646C13B" w14:textId="77777777">
        <w:trPr>
          <w:trHeight w:val="369"/>
          <w:jc w:val="center"/>
        </w:trPr>
        <w:tc>
          <w:tcPr>
            <w:tcW w:w="882" w:type="pct"/>
            <w:vAlign w:val="center"/>
          </w:tcPr>
          <w:p w14:paraId="06EF7757"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行业名称</w:t>
            </w:r>
          </w:p>
        </w:tc>
        <w:tc>
          <w:tcPr>
            <w:tcW w:w="785" w:type="pct"/>
            <w:vAlign w:val="center"/>
          </w:tcPr>
          <w:p w14:paraId="2BC1EC3E"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指标名称</w:t>
            </w:r>
          </w:p>
        </w:tc>
        <w:tc>
          <w:tcPr>
            <w:tcW w:w="834" w:type="pct"/>
            <w:vAlign w:val="center"/>
          </w:tcPr>
          <w:p w14:paraId="4990E3BC"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计量单位</w:t>
            </w:r>
          </w:p>
        </w:tc>
        <w:tc>
          <w:tcPr>
            <w:tcW w:w="834" w:type="pct"/>
            <w:vAlign w:val="center"/>
          </w:tcPr>
          <w:p w14:paraId="567D7BA3"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中型</w:t>
            </w:r>
          </w:p>
        </w:tc>
        <w:tc>
          <w:tcPr>
            <w:tcW w:w="834" w:type="pct"/>
            <w:vAlign w:val="center"/>
          </w:tcPr>
          <w:p w14:paraId="26FCFBFA"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小型</w:t>
            </w:r>
          </w:p>
        </w:tc>
        <w:tc>
          <w:tcPr>
            <w:tcW w:w="831" w:type="pct"/>
            <w:vAlign w:val="center"/>
          </w:tcPr>
          <w:p w14:paraId="525B5E8A" w14:textId="77777777" w:rsidR="000F5C6D" w:rsidRPr="004B0671" w:rsidRDefault="000D2858">
            <w:pPr>
              <w:jc w:val="center"/>
              <w:rPr>
                <w:rFonts w:ascii="仿宋" w:eastAsia="仿宋" w:hAnsi="仿宋"/>
                <w:b/>
                <w:color w:val="000000" w:themeColor="text1"/>
                <w:sz w:val="24"/>
                <w:szCs w:val="24"/>
              </w:rPr>
            </w:pPr>
            <w:r w:rsidRPr="004B0671">
              <w:rPr>
                <w:rFonts w:ascii="仿宋" w:eastAsia="仿宋" w:hAnsi="仿宋" w:hint="eastAsia"/>
                <w:b/>
                <w:color w:val="000000" w:themeColor="text1"/>
                <w:sz w:val="24"/>
                <w:szCs w:val="24"/>
              </w:rPr>
              <w:t>微型</w:t>
            </w:r>
          </w:p>
        </w:tc>
      </w:tr>
      <w:tr w:rsidR="000F5C6D" w:rsidRPr="004B0671" w14:paraId="35ABC2F1" w14:textId="77777777">
        <w:trPr>
          <w:trHeight w:val="369"/>
          <w:jc w:val="center"/>
        </w:trPr>
        <w:tc>
          <w:tcPr>
            <w:tcW w:w="882" w:type="pct"/>
            <w:vAlign w:val="center"/>
          </w:tcPr>
          <w:p w14:paraId="336FB9E5"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农、林、牧、渔</w:t>
            </w:r>
          </w:p>
        </w:tc>
        <w:tc>
          <w:tcPr>
            <w:tcW w:w="785" w:type="pct"/>
            <w:vAlign w:val="center"/>
          </w:tcPr>
          <w:p w14:paraId="603B484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5D50AD9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7B1FBBD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500≤Y＜20000</w:t>
            </w:r>
          </w:p>
        </w:tc>
        <w:tc>
          <w:tcPr>
            <w:tcW w:w="834" w:type="pct"/>
            <w:vAlign w:val="center"/>
          </w:tcPr>
          <w:p w14:paraId="0B750B7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50≤Y＜500</w:t>
            </w:r>
          </w:p>
        </w:tc>
        <w:tc>
          <w:tcPr>
            <w:tcW w:w="831" w:type="pct"/>
            <w:vAlign w:val="center"/>
          </w:tcPr>
          <w:p w14:paraId="24463D5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Y＜50</w:t>
            </w:r>
          </w:p>
        </w:tc>
      </w:tr>
      <w:tr w:rsidR="000F5C6D" w:rsidRPr="004B0671" w14:paraId="341F0B66" w14:textId="77777777">
        <w:trPr>
          <w:trHeight w:val="369"/>
          <w:jc w:val="center"/>
        </w:trPr>
        <w:tc>
          <w:tcPr>
            <w:tcW w:w="882" w:type="pct"/>
            <w:vMerge w:val="restart"/>
            <w:vAlign w:val="center"/>
          </w:tcPr>
          <w:p w14:paraId="196261F5"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工业</w:t>
            </w:r>
          </w:p>
        </w:tc>
        <w:tc>
          <w:tcPr>
            <w:tcW w:w="785" w:type="pct"/>
            <w:vAlign w:val="center"/>
          </w:tcPr>
          <w:p w14:paraId="6E54B5A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42C932E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3BB308D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300≤X＜1000</w:t>
            </w:r>
          </w:p>
        </w:tc>
        <w:tc>
          <w:tcPr>
            <w:tcW w:w="834" w:type="pct"/>
            <w:vAlign w:val="center"/>
          </w:tcPr>
          <w:p w14:paraId="5E67AF3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20≤X＜300</w:t>
            </w:r>
          </w:p>
        </w:tc>
        <w:tc>
          <w:tcPr>
            <w:tcW w:w="831" w:type="pct"/>
            <w:vAlign w:val="center"/>
          </w:tcPr>
          <w:p w14:paraId="4AB8F1B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X＜20</w:t>
            </w:r>
          </w:p>
        </w:tc>
      </w:tr>
      <w:tr w:rsidR="000F5C6D" w:rsidRPr="004B0671" w14:paraId="55A131DB" w14:textId="77777777">
        <w:trPr>
          <w:trHeight w:val="369"/>
          <w:jc w:val="center"/>
        </w:trPr>
        <w:tc>
          <w:tcPr>
            <w:tcW w:w="882" w:type="pct"/>
            <w:vMerge/>
            <w:vAlign w:val="center"/>
          </w:tcPr>
          <w:p w14:paraId="260507D2" w14:textId="77777777" w:rsidR="000F5C6D" w:rsidRPr="004B0671" w:rsidRDefault="000F5C6D">
            <w:pPr>
              <w:jc w:val="center"/>
              <w:rPr>
                <w:rFonts w:ascii="宋体" w:hAnsi="宋体"/>
                <w:b/>
                <w:color w:val="000000" w:themeColor="text1"/>
                <w:sz w:val="18"/>
                <w:szCs w:val="18"/>
              </w:rPr>
            </w:pPr>
          </w:p>
        </w:tc>
        <w:tc>
          <w:tcPr>
            <w:tcW w:w="785" w:type="pct"/>
            <w:vAlign w:val="center"/>
          </w:tcPr>
          <w:p w14:paraId="2A09CCD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550548B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46C3C68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2000≤Y＜40000</w:t>
            </w:r>
          </w:p>
        </w:tc>
        <w:tc>
          <w:tcPr>
            <w:tcW w:w="834" w:type="pct"/>
            <w:vAlign w:val="center"/>
          </w:tcPr>
          <w:p w14:paraId="5FA3593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300≤Y＜2000</w:t>
            </w:r>
          </w:p>
        </w:tc>
        <w:tc>
          <w:tcPr>
            <w:tcW w:w="831" w:type="pct"/>
            <w:vAlign w:val="center"/>
          </w:tcPr>
          <w:p w14:paraId="18A38E9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Y＜300</w:t>
            </w:r>
          </w:p>
        </w:tc>
      </w:tr>
      <w:tr w:rsidR="000F5C6D" w:rsidRPr="004B0671" w14:paraId="3E4798B3" w14:textId="77777777">
        <w:trPr>
          <w:trHeight w:val="369"/>
          <w:jc w:val="center"/>
        </w:trPr>
        <w:tc>
          <w:tcPr>
            <w:tcW w:w="882" w:type="pct"/>
            <w:vMerge w:val="restart"/>
            <w:vAlign w:val="center"/>
          </w:tcPr>
          <w:p w14:paraId="24028EF4"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建筑业</w:t>
            </w:r>
          </w:p>
        </w:tc>
        <w:tc>
          <w:tcPr>
            <w:tcW w:w="785" w:type="pct"/>
            <w:vAlign w:val="center"/>
          </w:tcPr>
          <w:p w14:paraId="1132EBC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698CE40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5D1592A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6000≤Y＜80000</w:t>
            </w:r>
          </w:p>
        </w:tc>
        <w:tc>
          <w:tcPr>
            <w:tcW w:w="834" w:type="pct"/>
            <w:vAlign w:val="center"/>
          </w:tcPr>
          <w:p w14:paraId="1FA6DE0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300≤Y＜6000</w:t>
            </w:r>
          </w:p>
        </w:tc>
        <w:tc>
          <w:tcPr>
            <w:tcW w:w="831" w:type="pct"/>
            <w:vAlign w:val="center"/>
          </w:tcPr>
          <w:p w14:paraId="5FA0FE4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Y＜300</w:t>
            </w:r>
          </w:p>
        </w:tc>
      </w:tr>
      <w:tr w:rsidR="000F5C6D" w:rsidRPr="004B0671" w14:paraId="5C1F0AA0" w14:textId="77777777">
        <w:trPr>
          <w:trHeight w:val="369"/>
          <w:jc w:val="center"/>
        </w:trPr>
        <w:tc>
          <w:tcPr>
            <w:tcW w:w="882" w:type="pct"/>
            <w:vMerge/>
            <w:vAlign w:val="center"/>
          </w:tcPr>
          <w:p w14:paraId="5BB9D9A0" w14:textId="77777777" w:rsidR="000F5C6D" w:rsidRPr="004B0671" w:rsidRDefault="000F5C6D">
            <w:pPr>
              <w:jc w:val="center"/>
              <w:rPr>
                <w:rFonts w:ascii="宋体" w:hAnsi="宋体"/>
                <w:b/>
                <w:color w:val="000000" w:themeColor="text1"/>
                <w:sz w:val="18"/>
                <w:szCs w:val="18"/>
              </w:rPr>
            </w:pPr>
          </w:p>
        </w:tc>
        <w:tc>
          <w:tcPr>
            <w:tcW w:w="785" w:type="pct"/>
            <w:vAlign w:val="center"/>
          </w:tcPr>
          <w:p w14:paraId="03DEBDB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资产总额（Z）</w:t>
            </w:r>
          </w:p>
        </w:tc>
        <w:tc>
          <w:tcPr>
            <w:tcW w:w="834" w:type="pct"/>
            <w:vAlign w:val="center"/>
          </w:tcPr>
          <w:p w14:paraId="1321199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77DF258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5000≤Z＜80000</w:t>
            </w:r>
          </w:p>
        </w:tc>
        <w:tc>
          <w:tcPr>
            <w:tcW w:w="834" w:type="pct"/>
            <w:vAlign w:val="center"/>
          </w:tcPr>
          <w:p w14:paraId="46AF489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300≤Z＜5000</w:t>
            </w:r>
          </w:p>
        </w:tc>
        <w:tc>
          <w:tcPr>
            <w:tcW w:w="831" w:type="pct"/>
            <w:vAlign w:val="center"/>
          </w:tcPr>
          <w:p w14:paraId="4D80AAA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Z＜300</w:t>
            </w:r>
          </w:p>
        </w:tc>
      </w:tr>
      <w:tr w:rsidR="000F5C6D" w:rsidRPr="004B0671" w14:paraId="69906CF0" w14:textId="77777777">
        <w:trPr>
          <w:trHeight w:val="369"/>
          <w:jc w:val="center"/>
        </w:trPr>
        <w:tc>
          <w:tcPr>
            <w:tcW w:w="882" w:type="pct"/>
            <w:vMerge w:val="restart"/>
            <w:vAlign w:val="center"/>
          </w:tcPr>
          <w:p w14:paraId="2DE78D0B"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批发业</w:t>
            </w:r>
          </w:p>
        </w:tc>
        <w:tc>
          <w:tcPr>
            <w:tcW w:w="785" w:type="pct"/>
            <w:vAlign w:val="center"/>
          </w:tcPr>
          <w:p w14:paraId="271AAE9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45A7ED2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5640FFE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20≤X＜200</w:t>
            </w:r>
          </w:p>
        </w:tc>
        <w:tc>
          <w:tcPr>
            <w:tcW w:w="834" w:type="pct"/>
            <w:vAlign w:val="center"/>
          </w:tcPr>
          <w:p w14:paraId="16A51C01"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5≤X＜20</w:t>
            </w:r>
          </w:p>
        </w:tc>
        <w:tc>
          <w:tcPr>
            <w:tcW w:w="831" w:type="pct"/>
            <w:vAlign w:val="center"/>
          </w:tcPr>
          <w:p w14:paraId="57300DD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X＜5</w:t>
            </w:r>
          </w:p>
        </w:tc>
      </w:tr>
      <w:tr w:rsidR="000F5C6D" w:rsidRPr="004B0671" w14:paraId="07BEE503" w14:textId="77777777">
        <w:trPr>
          <w:trHeight w:val="369"/>
          <w:jc w:val="center"/>
        </w:trPr>
        <w:tc>
          <w:tcPr>
            <w:tcW w:w="882" w:type="pct"/>
            <w:vMerge/>
            <w:vAlign w:val="center"/>
          </w:tcPr>
          <w:p w14:paraId="64B01FFB" w14:textId="77777777" w:rsidR="000F5C6D" w:rsidRPr="004B0671" w:rsidRDefault="000F5C6D">
            <w:pPr>
              <w:jc w:val="center"/>
              <w:rPr>
                <w:rFonts w:ascii="宋体" w:hAnsi="宋体"/>
                <w:b/>
                <w:color w:val="000000" w:themeColor="text1"/>
                <w:sz w:val="18"/>
                <w:szCs w:val="18"/>
              </w:rPr>
            </w:pPr>
          </w:p>
        </w:tc>
        <w:tc>
          <w:tcPr>
            <w:tcW w:w="785" w:type="pct"/>
            <w:vAlign w:val="center"/>
          </w:tcPr>
          <w:p w14:paraId="53C7D67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347C98B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2AFB380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5000≤Y＜40000</w:t>
            </w:r>
          </w:p>
        </w:tc>
        <w:tc>
          <w:tcPr>
            <w:tcW w:w="834" w:type="pct"/>
            <w:vAlign w:val="center"/>
          </w:tcPr>
          <w:p w14:paraId="02A19AC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1000≤Y＜5000</w:t>
            </w:r>
          </w:p>
        </w:tc>
        <w:tc>
          <w:tcPr>
            <w:tcW w:w="831" w:type="pct"/>
            <w:vAlign w:val="center"/>
          </w:tcPr>
          <w:p w14:paraId="0CBB47D1"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Y＜1000</w:t>
            </w:r>
          </w:p>
        </w:tc>
      </w:tr>
      <w:tr w:rsidR="000F5C6D" w:rsidRPr="004B0671" w14:paraId="5E91C307" w14:textId="77777777">
        <w:trPr>
          <w:trHeight w:val="369"/>
          <w:jc w:val="center"/>
        </w:trPr>
        <w:tc>
          <w:tcPr>
            <w:tcW w:w="882" w:type="pct"/>
            <w:vMerge w:val="restart"/>
            <w:vAlign w:val="center"/>
          </w:tcPr>
          <w:p w14:paraId="41646485"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零售业</w:t>
            </w:r>
          </w:p>
        </w:tc>
        <w:tc>
          <w:tcPr>
            <w:tcW w:w="785" w:type="pct"/>
            <w:vAlign w:val="center"/>
          </w:tcPr>
          <w:p w14:paraId="437114F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643F1C9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64383E7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50≤X＜300</w:t>
            </w:r>
          </w:p>
        </w:tc>
        <w:tc>
          <w:tcPr>
            <w:tcW w:w="834" w:type="pct"/>
            <w:vAlign w:val="center"/>
          </w:tcPr>
          <w:p w14:paraId="5CC1603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10≤X＜50</w:t>
            </w:r>
          </w:p>
        </w:tc>
        <w:tc>
          <w:tcPr>
            <w:tcW w:w="831" w:type="pct"/>
            <w:vAlign w:val="center"/>
          </w:tcPr>
          <w:p w14:paraId="01957AB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3AEADCDC" w14:textId="77777777">
        <w:trPr>
          <w:trHeight w:val="369"/>
          <w:jc w:val="center"/>
        </w:trPr>
        <w:tc>
          <w:tcPr>
            <w:tcW w:w="882" w:type="pct"/>
            <w:vMerge/>
            <w:vAlign w:val="center"/>
          </w:tcPr>
          <w:p w14:paraId="18F3C9C0" w14:textId="77777777" w:rsidR="000F5C6D" w:rsidRPr="004B0671" w:rsidRDefault="000F5C6D">
            <w:pPr>
              <w:jc w:val="center"/>
              <w:rPr>
                <w:rFonts w:ascii="宋体" w:hAnsi="宋体"/>
                <w:b/>
                <w:color w:val="000000" w:themeColor="text1"/>
                <w:sz w:val="18"/>
                <w:szCs w:val="18"/>
              </w:rPr>
            </w:pPr>
          </w:p>
        </w:tc>
        <w:tc>
          <w:tcPr>
            <w:tcW w:w="785" w:type="pct"/>
            <w:vAlign w:val="center"/>
          </w:tcPr>
          <w:p w14:paraId="5B8F806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2B3DA4F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76EF793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500≤Y＜20000</w:t>
            </w:r>
          </w:p>
        </w:tc>
        <w:tc>
          <w:tcPr>
            <w:tcW w:w="834" w:type="pct"/>
            <w:vAlign w:val="center"/>
          </w:tcPr>
          <w:p w14:paraId="5C0B189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100≤Y＜500</w:t>
            </w:r>
          </w:p>
        </w:tc>
        <w:tc>
          <w:tcPr>
            <w:tcW w:w="831" w:type="pct"/>
            <w:vAlign w:val="center"/>
          </w:tcPr>
          <w:p w14:paraId="30BC17D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3A21B813" w14:textId="77777777">
        <w:trPr>
          <w:trHeight w:val="369"/>
          <w:jc w:val="center"/>
        </w:trPr>
        <w:tc>
          <w:tcPr>
            <w:tcW w:w="882" w:type="pct"/>
            <w:vMerge w:val="restart"/>
            <w:vAlign w:val="center"/>
          </w:tcPr>
          <w:p w14:paraId="5F27AA47"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交通运输业</w:t>
            </w:r>
          </w:p>
        </w:tc>
        <w:tc>
          <w:tcPr>
            <w:tcW w:w="785" w:type="pct"/>
            <w:vAlign w:val="center"/>
          </w:tcPr>
          <w:p w14:paraId="0FBC552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471AF66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706BD3B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300≤X＜1000</w:t>
            </w:r>
          </w:p>
        </w:tc>
        <w:tc>
          <w:tcPr>
            <w:tcW w:w="834" w:type="pct"/>
            <w:vAlign w:val="center"/>
          </w:tcPr>
          <w:p w14:paraId="73A4F3F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20≤X＜300</w:t>
            </w:r>
          </w:p>
        </w:tc>
        <w:tc>
          <w:tcPr>
            <w:tcW w:w="831" w:type="pct"/>
            <w:vAlign w:val="center"/>
          </w:tcPr>
          <w:p w14:paraId="1A2FE2E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X＜20</w:t>
            </w:r>
          </w:p>
        </w:tc>
      </w:tr>
      <w:tr w:rsidR="000F5C6D" w:rsidRPr="004B0671" w14:paraId="571C4A45" w14:textId="77777777">
        <w:trPr>
          <w:trHeight w:val="369"/>
          <w:jc w:val="center"/>
        </w:trPr>
        <w:tc>
          <w:tcPr>
            <w:tcW w:w="882" w:type="pct"/>
            <w:vMerge/>
            <w:vAlign w:val="center"/>
          </w:tcPr>
          <w:p w14:paraId="3A9F9528" w14:textId="77777777" w:rsidR="000F5C6D" w:rsidRPr="004B0671" w:rsidRDefault="000F5C6D">
            <w:pPr>
              <w:jc w:val="center"/>
              <w:rPr>
                <w:rFonts w:ascii="宋体" w:hAnsi="宋体"/>
                <w:b/>
                <w:color w:val="000000" w:themeColor="text1"/>
                <w:sz w:val="18"/>
                <w:szCs w:val="18"/>
              </w:rPr>
            </w:pPr>
          </w:p>
        </w:tc>
        <w:tc>
          <w:tcPr>
            <w:tcW w:w="785" w:type="pct"/>
            <w:vAlign w:val="center"/>
          </w:tcPr>
          <w:p w14:paraId="1729FAB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408440D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2CB8ED7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3000≤Y＜30000</w:t>
            </w:r>
          </w:p>
        </w:tc>
        <w:tc>
          <w:tcPr>
            <w:tcW w:w="834" w:type="pct"/>
            <w:vAlign w:val="center"/>
          </w:tcPr>
          <w:p w14:paraId="4D7BF61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200≤Y＜3000</w:t>
            </w:r>
          </w:p>
        </w:tc>
        <w:tc>
          <w:tcPr>
            <w:tcW w:w="831" w:type="pct"/>
            <w:vAlign w:val="center"/>
          </w:tcPr>
          <w:p w14:paraId="279D42E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Y＜200</w:t>
            </w:r>
          </w:p>
        </w:tc>
      </w:tr>
      <w:tr w:rsidR="000F5C6D" w:rsidRPr="004B0671" w14:paraId="415D1495" w14:textId="77777777">
        <w:trPr>
          <w:trHeight w:val="369"/>
          <w:jc w:val="center"/>
        </w:trPr>
        <w:tc>
          <w:tcPr>
            <w:tcW w:w="882" w:type="pct"/>
            <w:vMerge w:val="restart"/>
            <w:vAlign w:val="center"/>
          </w:tcPr>
          <w:p w14:paraId="735A154D"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仓储业</w:t>
            </w:r>
          </w:p>
        </w:tc>
        <w:tc>
          <w:tcPr>
            <w:tcW w:w="785" w:type="pct"/>
            <w:vAlign w:val="center"/>
          </w:tcPr>
          <w:p w14:paraId="61F01BD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5367E9A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547CA05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100≤X＜200</w:t>
            </w:r>
          </w:p>
        </w:tc>
        <w:tc>
          <w:tcPr>
            <w:tcW w:w="834" w:type="pct"/>
            <w:vAlign w:val="center"/>
          </w:tcPr>
          <w:p w14:paraId="4C20D5B1"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20≤X＜100</w:t>
            </w:r>
          </w:p>
        </w:tc>
        <w:tc>
          <w:tcPr>
            <w:tcW w:w="831" w:type="pct"/>
            <w:vAlign w:val="center"/>
          </w:tcPr>
          <w:p w14:paraId="22B2D33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X＜20</w:t>
            </w:r>
          </w:p>
        </w:tc>
      </w:tr>
      <w:tr w:rsidR="000F5C6D" w:rsidRPr="004B0671" w14:paraId="0464F158" w14:textId="77777777">
        <w:trPr>
          <w:trHeight w:val="369"/>
          <w:jc w:val="center"/>
        </w:trPr>
        <w:tc>
          <w:tcPr>
            <w:tcW w:w="882" w:type="pct"/>
            <w:vMerge/>
            <w:vAlign w:val="center"/>
          </w:tcPr>
          <w:p w14:paraId="2AEB75CA" w14:textId="77777777" w:rsidR="000F5C6D" w:rsidRPr="004B0671" w:rsidRDefault="000F5C6D">
            <w:pPr>
              <w:jc w:val="center"/>
              <w:rPr>
                <w:rFonts w:ascii="宋体" w:hAnsi="宋体"/>
                <w:b/>
                <w:color w:val="000000" w:themeColor="text1"/>
                <w:sz w:val="18"/>
                <w:szCs w:val="18"/>
              </w:rPr>
            </w:pPr>
          </w:p>
        </w:tc>
        <w:tc>
          <w:tcPr>
            <w:tcW w:w="785" w:type="pct"/>
            <w:vAlign w:val="center"/>
          </w:tcPr>
          <w:p w14:paraId="2612A22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33E4390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556C2FC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1000≤Y＜30000</w:t>
            </w:r>
          </w:p>
        </w:tc>
        <w:tc>
          <w:tcPr>
            <w:tcW w:w="834" w:type="pct"/>
            <w:vAlign w:val="center"/>
          </w:tcPr>
          <w:p w14:paraId="327209F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100≤Y＜1000</w:t>
            </w:r>
          </w:p>
        </w:tc>
        <w:tc>
          <w:tcPr>
            <w:tcW w:w="831" w:type="pct"/>
            <w:vAlign w:val="center"/>
          </w:tcPr>
          <w:p w14:paraId="5BF5EBD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69D5C736" w14:textId="77777777">
        <w:trPr>
          <w:trHeight w:val="369"/>
          <w:jc w:val="center"/>
        </w:trPr>
        <w:tc>
          <w:tcPr>
            <w:tcW w:w="882" w:type="pct"/>
            <w:vMerge w:val="restart"/>
            <w:vAlign w:val="center"/>
          </w:tcPr>
          <w:p w14:paraId="2F8B81D4"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邮政业</w:t>
            </w:r>
          </w:p>
        </w:tc>
        <w:tc>
          <w:tcPr>
            <w:tcW w:w="785" w:type="pct"/>
            <w:vAlign w:val="center"/>
          </w:tcPr>
          <w:p w14:paraId="1600791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2B31F70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36DE2CD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300≤X＜1000</w:t>
            </w:r>
          </w:p>
        </w:tc>
        <w:tc>
          <w:tcPr>
            <w:tcW w:w="834" w:type="pct"/>
            <w:vAlign w:val="center"/>
          </w:tcPr>
          <w:p w14:paraId="046C2761"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20≤X＜300</w:t>
            </w:r>
          </w:p>
        </w:tc>
        <w:tc>
          <w:tcPr>
            <w:tcW w:w="831" w:type="pct"/>
            <w:vAlign w:val="center"/>
          </w:tcPr>
          <w:p w14:paraId="442F68D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X＜20</w:t>
            </w:r>
          </w:p>
        </w:tc>
      </w:tr>
      <w:tr w:rsidR="000F5C6D" w:rsidRPr="004B0671" w14:paraId="7B068959" w14:textId="77777777">
        <w:trPr>
          <w:trHeight w:val="369"/>
          <w:jc w:val="center"/>
        </w:trPr>
        <w:tc>
          <w:tcPr>
            <w:tcW w:w="882" w:type="pct"/>
            <w:vMerge/>
            <w:vAlign w:val="center"/>
          </w:tcPr>
          <w:p w14:paraId="49484AEB" w14:textId="77777777" w:rsidR="000F5C6D" w:rsidRPr="004B0671" w:rsidRDefault="000F5C6D">
            <w:pPr>
              <w:jc w:val="center"/>
              <w:rPr>
                <w:rFonts w:ascii="宋体" w:hAnsi="宋体"/>
                <w:b/>
                <w:color w:val="000000" w:themeColor="text1"/>
                <w:sz w:val="18"/>
                <w:szCs w:val="18"/>
              </w:rPr>
            </w:pPr>
          </w:p>
        </w:tc>
        <w:tc>
          <w:tcPr>
            <w:tcW w:w="785" w:type="pct"/>
            <w:vAlign w:val="center"/>
          </w:tcPr>
          <w:p w14:paraId="756EED3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3B8F3AA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00C9492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2000≤Y＜30000</w:t>
            </w:r>
          </w:p>
        </w:tc>
        <w:tc>
          <w:tcPr>
            <w:tcW w:w="834" w:type="pct"/>
            <w:vAlign w:val="center"/>
          </w:tcPr>
          <w:p w14:paraId="4508DB2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100≤Y＜2000</w:t>
            </w:r>
          </w:p>
        </w:tc>
        <w:tc>
          <w:tcPr>
            <w:tcW w:w="831" w:type="pct"/>
            <w:vAlign w:val="center"/>
          </w:tcPr>
          <w:p w14:paraId="7FCD1E0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5A64C292" w14:textId="77777777">
        <w:trPr>
          <w:trHeight w:val="369"/>
          <w:jc w:val="center"/>
        </w:trPr>
        <w:tc>
          <w:tcPr>
            <w:tcW w:w="882" w:type="pct"/>
            <w:vMerge w:val="restart"/>
            <w:vAlign w:val="center"/>
          </w:tcPr>
          <w:p w14:paraId="44D01730"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住宿业</w:t>
            </w:r>
          </w:p>
        </w:tc>
        <w:tc>
          <w:tcPr>
            <w:tcW w:w="785" w:type="pct"/>
            <w:vAlign w:val="center"/>
          </w:tcPr>
          <w:p w14:paraId="7E16700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3DD432A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10A80B6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4" w:type="pct"/>
            <w:vAlign w:val="center"/>
          </w:tcPr>
          <w:p w14:paraId="19CA6D5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05D1BDA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35212C3B" w14:textId="77777777">
        <w:trPr>
          <w:trHeight w:val="369"/>
          <w:jc w:val="center"/>
        </w:trPr>
        <w:tc>
          <w:tcPr>
            <w:tcW w:w="882" w:type="pct"/>
            <w:vMerge/>
            <w:vAlign w:val="center"/>
          </w:tcPr>
          <w:p w14:paraId="66894942" w14:textId="77777777" w:rsidR="000F5C6D" w:rsidRPr="004B0671" w:rsidRDefault="000F5C6D">
            <w:pPr>
              <w:jc w:val="center"/>
              <w:rPr>
                <w:rFonts w:ascii="宋体" w:hAnsi="宋体"/>
                <w:b/>
                <w:color w:val="000000" w:themeColor="text1"/>
                <w:sz w:val="18"/>
                <w:szCs w:val="18"/>
              </w:rPr>
            </w:pPr>
          </w:p>
        </w:tc>
        <w:tc>
          <w:tcPr>
            <w:tcW w:w="785" w:type="pct"/>
            <w:vAlign w:val="center"/>
          </w:tcPr>
          <w:p w14:paraId="3BCC4A3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2748B0C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2AB3432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2000≤Y＜10000</w:t>
            </w:r>
          </w:p>
        </w:tc>
        <w:tc>
          <w:tcPr>
            <w:tcW w:w="834" w:type="pct"/>
            <w:vAlign w:val="center"/>
          </w:tcPr>
          <w:p w14:paraId="3A23D5C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100≤Y＜2000</w:t>
            </w:r>
          </w:p>
        </w:tc>
        <w:tc>
          <w:tcPr>
            <w:tcW w:w="831" w:type="pct"/>
            <w:vAlign w:val="center"/>
          </w:tcPr>
          <w:p w14:paraId="0BCC3BD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3E5F9579" w14:textId="77777777">
        <w:trPr>
          <w:trHeight w:val="369"/>
          <w:jc w:val="center"/>
        </w:trPr>
        <w:tc>
          <w:tcPr>
            <w:tcW w:w="882" w:type="pct"/>
            <w:vMerge w:val="restart"/>
            <w:vAlign w:val="center"/>
          </w:tcPr>
          <w:p w14:paraId="54AAADF2"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餐饮业</w:t>
            </w:r>
          </w:p>
        </w:tc>
        <w:tc>
          <w:tcPr>
            <w:tcW w:w="785" w:type="pct"/>
            <w:vAlign w:val="center"/>
          </w:tcPr>
          <w:p w14:paraId="32E006F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5776FFD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0B421FC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4" w:type="pct"/>
            <w:vAlign w:val="center"/>
          </w:tcPr>
          <w:p w14:paraId="02CA812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2DCA20F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439149A4" w14:textId="77777777">
        <w:trPr>
          <w:trHeight w:val="369"/>
          <w:jc w:val="center"/>
        </w:trPr>
        <w:tc>
          <w:tcPr>
            <w:tcW w:w="882" w:type="pct"/>
            <w:vMerge/>
            <w:vAlign w:val="center"/>
          </w:tcPr>
          <w:p w14:paraId="73F62975" w14:textId="77777777" w:rsidR="000F5C6D" w:rsidRPr="004B0671" w:rsidRDefault="000F5C6D">
            <w:pPr>
              <w:jc w:val="center"/>
              <w:rPr>
                <w:rFonts w:ascii="宋体" w:hAnsi="宋体"/>
                <w:b/>
                <w:color w:val="000000" w:themeColor="text1"/>
                <w:sz w:val="18"/>
                <w:szCs w:val="18"/>
              </w:rPr>
            </w:pPr>
          </w:p>
        </w:tc>
        <w:tc>
          <w:tcPr>
            <w:tcW w:w="785" w:type="pct"/>
            <w:vAlign w:val="center"/>
          </w:tcPr>
          <w:p w14:paraId="45A159E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5A03ACA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5A02FDB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2000≤Y＜10000</w:t>
            </w:r>
          </w:p>
        </w:tc>
        <w:tc>
          <w:tcPr>
            <w:tcW w:w="834" w:type="pct"/>
            <w:vAlign w:val="center"/>
          </w:tcPr>
          <w:p w14:paraId="3FCC7C7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100≤Y＜2000</w:t>
            </w:r>
          </w:p>
        </w:tc>
        <w:tc>
          <w:tcPr>
            <w:tcW w:w="831" w:type="pct"/>
            <w:vAlign w:val="center"/>
          </w:tcPr>
          <w:p w14:paraId="22D0E94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1F4E9122" w14:textId="77777777">
        <w:trPr>
          <w:trHeight w:val="369"/>
          <w:jc w:val="center"/>
        </w:trPr>
        <w:tc>
          <w:tcPr>
            <w:tcW w:w="882" w:type="pct"/>
            <w:vMerge w:val="restart"/>
            <w:vAlign w:val="center"/>
          </w:tcPr>
          <w:p w14:paraId="37C2E90D"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信息传输业</w:t>
            </w:r>
          </w:p>
        </w:tc>
        <w:tc>
          <w:tcPr>
            <w:tcW w:w="785" w:type="pct"/>
            <w:vAlign w:val="center"/>
          </w:tcPr>
          <w:p w14:paraId="4B7374B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27512D8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704D665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100≤X＜2000</w:t>
            </w:r>
          </w:p>
        </w:tc>
        <w:tc>
          <w:tcPr>
            <w:tcW w:w="834" w:type="pct"/>
            <w:vAlign w:val="center"/>
          </w:tcPr>
          <w:p w14:paraId="645C1BE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3CA84AE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3A50967E" w14:textId="77777777">
        <w:trPr>
          <w:trHeight w:val="369"/>
          <w:jc w:val="center"/>
        </w:trPr>
        <w:tc>
          <w:tcPr>
            <w:tcW w:w="882" w:type="pct"/>
            <w:vMerge/>
            <w:vAlign w:val="center"/>
          </w:tcPr>
          <w:p w14:paraId="24227994" w14:textId="77777777" w:rsidR="000F5C6D" w:rsidRPr="004B0671" w:rsidRDefault="000F5C6D">
            <w:pPr>
              <w:jc w:val="center"/>
              <w:rPr>
                <w:rFonts w:ascii="宋体" w:hAnsi="宋体"/>
                <w:b/>
                <w:color w:val="000000" w:themeColor="text1"/>
                <w:sz w:val="18"/>
                <w:szCs w:val="18"/>
              </w:rPr>
            </w:pPr>
          </w:p>
        </w:tc>
        <w:tc>
          <w:tcPr>
            <w:tcW w:w="785" w:type="pct"/>
            <w:vAlign w:val="center"/>
          </w:tcPr>
          <w:p w14:paraId="599EED6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4106123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20F659C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1000≤Y＜100000</w:t>
            </w:r>
          </w:p>
        </w:tc>
        <w:tc>
          <w:tcPr>
            <w:tcW w:w="834" w:type="pct"/>
            <w:vAlign w:val="center"/>
          </w:tcPr>
          <w:p w14:paraId="25DEA97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100≤Y＜1000</w:t>
            </w:r>
          </w:p>
        </w:tc>
        <w:tc>
          <w:tcPr>
            <w:tcW w:w="831" w:type="pct"/>
            <w:vAlign w:val="center"/>
          </w:tcPr>
          <w:p w14:paraId="6A181E5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2A178E0C" w14:textId="77777777">
        <w:trPr>
          <w:trHeight w:val="369"/>
          <w:jc w:val="center"/>
        </w:trPr>
        <w:tc>
          <w:tcPr>
            <w:tcW w:w="882" w:type="pct"/>
            <w:vMerge w:val="restart"/>
            <w:vAlign w:val="center"/>
          </w:tcPr>
          <w:p w14:paraId="40AA4407"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软件和信息技术服务业</w:t>
            </w:r>
          </w:p>
        </w:tc>
        <w:tc>
          <w:tcPr>
            <w:tcW w:w="785" w:type="pct"/>
            <w:vAlign w:val="center"/>
          </w:tcPr>
          <w:p w14:paraId="5F009BB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356330F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39598FD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4" w:type="pct"/>
            <w:vAlign w:val="center"/>
          </w:tcPr>
          <w:p w14:paraId="3BF0732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127EEB5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40B51843" w14:textId="77777777">
        <w:trPr>
          <w:trHeight w:val="369"/>
          <w:jc w:val="center"/>
        </w:trPr>
        <w:tc>
          <w:tcPr>
            <w:tcW w:w="882" w:type="pct"/>
            <w:vMerge/>
            <w:vAlign w:val="center"/>
          </w:tcPr>
          <w:p w14:paraId="64B13E98" w14:textId="77777777" w:rsidR="000F5C6D" w:rsidRPr="004B0671" w:rsidRDefault="000F5C6D">
            <w:pPr>
              <w:jc w:val="center"/>
              <w:rPr>
                <w:rFonts w:ascii="宋体" w:hAnsi="宋体"/>
                <w:b/>
                <w:color w:val="000000" w:themeColor="text1"/>
                <w:sz w:val="18"/>
                <w:szCs w:val="18"/>
              </w:rPr>
            </w:pPr>
          </w:p>
        </w:tc>
        <w:tc>
          <w:tcPr>
            <w:tcW w:w="785" w:type="pct"/>
            <w:vAlign w:val="center"/>
          </w:tcPr>
          <w:p w14:paraId="7EBB3E0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7048B46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303E472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1000≤Y＜10000</w:t>
            </w:r>
          </w:p>
        </w:tc>
        <w:tc>
          <w:tcPr>
            <w:tcW w:w="834" w:type="pct"/>
            <w:vAlign w:val="center"/>
          </w:tcPr>
          <w:p w14:paraId="603CC51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50≤Y＜1000</w:t>
            </w:r>
          </w:p>
        </w:tc>
        <w:tc>
          <w:tcPr>
            <w:tcW w:w="831" w:type="pct"/>
            <w:vAlign w:val="center"/>
          </w:tcPr>
          <w:p w14:paraId="1661CAF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Y＜50</w:t>
            </w:r>
          </w:p>
        </w:tc>
      </w:tr>
      <w:tr w:rsidR="000F5C6D" w:rsidRPr="004B0671" w14:paraId="6F0DC75D" w14:textId="77777777">
        <w:trPr>
          <w:trHeight w:val="369"/>
          <w:jc w:val="center"/>
        </w:trPr>
        <w:tc>
          <w:tcPr>
            <w:tcW w:w="882" w:type="pct"/>
            <w:vMerge w:val="restart"/>
            <w:vAlign w:val="center"/>
          </w:tcPr>
          <w:p w14:paraId="7E709FB2"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房地产开发经营</w:t>
            </w:r>
          </w:p>
        </w:tc>
        <w:tc>
          <w:tcPr>
            <w:tcW w:w="785" w:type="pct"/>
            <w:vAlign w:val="center"/>
          </w:tcPr>
          <w:p w14:paraId="41AB7C4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6ACC93E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4553D1E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1000≤Y＜200000</w:t>
            </w:r>
          </w:p>
        </w:tc>
        <w:tc>
          <w:tcPr>
            <w:tcW w:w="834" w:type="pct"/>
            <w:vAlign w:val="center"/>
          </w:tcPr>
          <w:p w14:paraId="3BA8467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100≤X＜1000</w:t>
            </w:r>
          </w:p>
        </w:tc>
        <w:tc>
          <w:tcPr>
            <w:tcW w:w="831" w:type="pct"/>
            <w:vAlign w:val="center"/>
          </w:tcPr>
          <w:p w14:paraId="41A4EC6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X＜100</w:t>
            </w:r>
          </w:p>
        </w:tc>
      </w:tr>
      <w:tr w:rsidR="000F5C6D" w:rsidRPr="004B0671" w14:paraId="52C2DEB4" w14:textId="77777777">
        <w:trPr>
          <w:trHeight w:val="369"/>
          <w:jc w:val="center"/>
        </w:trPr>
        <w:tc>
          <w:tcPr>
            <w:tcW w:w="882" w:type="pct"/>
            <w:vMerge/>
            <w:vAlign w:val="center"/>
          </w:tcPr>
          <w:p w14:paraId="7EA63178" w14:textId="77777777" w:rsidR="000F5C6D" w:rsidRPr="004B0671" w:rsidRDefault="000F5C6D">
            <w:pPr>
              <w:jc w:val="center"/>
              <w:rPr>
                <w:rFonts w:ascii="宋体" w:hAnsi="宋体"/>
                <w:b/>
                <w:color w:val="000000" w:themeColor="text1"/>
                <w:sz w:val="18"/>
                <w:szCs w:val="18"/>
              </w:rPr>
            </w:pPr>
          </w:p>
        </w:tc>
        <w:tc>
          <w:tcPr>
            <w:tcW w:w="785" w:type="pct"/>
            <w:vAlign w:val="center"/>
          </w:tcPr>
          <w:p w14:paraId="48C4BE0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资产总额（Z）</w:t>
            </w:r>
          </w:p>
        </w:tc>
        <w:tc>
          <w:tcPr>
            <w:tcW w:w="834" w:type="pct"/>
            <w:vAlign w:val="center"/>
          </w:tcPr>
          <w:p w14:paraId="3EBA1E7B"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053020A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5000≤Z＜10000</w:t>
            </w:r>
          </w:p>
        </w:tc>
        <w:tc>
          <w:tcPr>
            <w:tcW w:w="834" w:type="pct"/>
            <w:vAlign w:val="center"/>
          </w:tcPr>
          <w:p w14:paraId="2261D44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2000≤Y＜5000</w:t>
            </w:r>
          </w:p>
        </w:tc>
        <w:tc>
          <w:tcPr>
            <w:tcW w:w="831" w:type="pct"/>
            <w:vAlign w:val="center"/>
          </w:tcPr>
          <w:p w14:paraId="1E197C51"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Y＜2000</w:t>
            </w:r>
          </w:p>
        </w:tc>
      </w:tr>
      <w:tr w:rsidR="000F5C6D" w:rsidRPr="004B0671" w14:paraId="4F043FA9" w14:textId="77777777">
        <w:trPr>
          <w:trHeight w:val="369"/>
          <w:jc w:val="center"/>
        </w:trPr>
        <w:tc>
          <w:tcPr>
            <w:tcW w:w="882" w:type="pct"/>
            <w:vMerge w:val="restart"/>
            <w:vAlign w:val="center"/>
          </w:tcPr>
          <w:p w14:paraId="18E690D6"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物业管理</w:t>
            </w:r>
          </w:p>
        </w:tc>
        <w:tc>
          <w:tcPr>
            <w:tcW w:w="785" w:type="pct"/>
            <w:vAlign w:val="center"/>
          </w:tcPr>
          <w:p w14:paraId="604F155E"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54F396C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1FEB61A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300≤X＜1000</w:t>
            </w:r>
          </w:p>
        </w:tc>
        <w:tc>
          <w:tcPr>
            <w:tcW w:w="834" w:type="pct"/>
            <w:vAlign w:val="center"/>
          </w:tcPr>
          <w:p w14:paraId="240D061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1" w:type="pct"/>
            <w:vAlign w:val="center"/>
          </w:tcPr>
          <w:p w14:paraId="22AFD82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X＜100</w:t>
            </w:r>
          </w:p>
        </w:tc>
      </w:tr>
      <w:tr w:rsidR="000F5C6D" w:rsidRPr="004B0671" w14:paraId="3B322316" w14:textId="77777777">
        <w:trPr>
          <w:trHeight w:val="369"/>
          <w:jc w:val="center"/>
        </w:trPr>
        <w:tc>
          <w:tcPr>
            <w:tcW w:w="882" w:type="pct"/>
            <w:vMerge/>
            <w:vAlign w:val="center"/>
          </w:tcPr>
          <w:p w14:paraId="710B1B05" w14:textId="77777777" w:rsidR="000F5C6D" w:rsidRPr="004B0671" w:rsidRDefault="000F5C6D">
            <w:pPr>
              <w:jc w:val="center"/>
              <w:rPr>
                <w:rFonts w:ascii="宋体" w:hAnsi="宋体"/>
                <w:b/>
                <w:color w:val="000000" w:themeColor="text1"/>
                <w:sz w:val="18"/>
                <w:szCs w:val="18"/>
              </w:rPr>
            </w:pPr>
          </w:p>
        </w:tc>
        <w:tc>
          <w:tcPr>
            <w:tcW w:w="785" w:type="pct"/>
            <w:vAlign w:val="center"/>
          </w:tcPr>
          <w:p w14:paraId="52188CD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营业收入（Y）</w:t>
            </w:r>
          </w:p>
        </w:tc>
        <w:tc>
          <w:tcPr>
            <w:tcW w:w="834" w:type="pct"/>
            <w:vAlign w:val="center"/>
          </w:tcPr>
          <w:p w14:paraId="12E0286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3C7A49B6"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1000≤Y＜5000</w:t>
            </w:r>
          </w:p>
        </w:tc>
        <w:tc>
          <w:tcPr>
            <w:tcW w:w="834" w:type="pct"/>
            <w:vAlign w:val="center"/>
          </w:tcPr>
          <w:p w14:paraId="3A6AAC9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500≤Y＜1000</w:t>
            </w:r>
          </w:p>
        </w:tc>
        <w:tc>
          <w:tcPr>
            <w:tcW w:w="831" w:type="pct"/>
            <w:vAlign w:val="center"/>
          </w:tcPr>
          <w:p w14:paraId="296C4F7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Y＜500</w:t>
            </w:r>
          </w:p>
        </w:tc>
      </w:tr>
      <w:tr w:rsidR="000F5C6D" w:rsidRPr="004B0671" w14:paraId="19461A90" w14:textId="77777777">
        <w:trPr>
          <w:trHeight w:val="369"/>
          <w:jc w:val="center"/>
        </w:trPr>
        <w:tc>
          <w:tcPr>
            <w:tcW w:w="882" w:type="pct"/>
            <w:vMerge w:val="restart"/>
            <w:vAlign w:val="center"/>
          </w:tcPr>
          <w:p w14:paraId="0D78D112"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租赁和商务服务业</w:t>
            </w:r>
          </w:p>
        </w:tc>
        <w:tc>
          <w:tcPr>
            <w:tcW w:w="785" w:type="pct"/>
            <w:vAlign w:val="center"/>
          </w:tcPr>
          <w:p w14:paraId="6EF95D5A"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6F7F4047"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7FD1C3E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4" w:type="pct"/>
            <w:vAlign w:val="center"/>
          </w:tcPr>
          <w:p w14:paraId="2D5636BD"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5F7EA9D4"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r w:rsidR="000F5C6D" w:rsidRPr="004B0671" w14:paraId="5FECBF12" w14:textId="77777777">
        <w:trPr>
          <w:trHeight w:val="369"/>
          <w:jc w:val="center"/>
        </w:trPr>
        <w:tc>
          <w:tcPr>
            <w:tcW w:w="882" w:type="pct"/>
            <w:vMerge/>
            <w:vAlign w:val="center"/>
          </w:tcPr>
          <w:p w14:paraId="3175B30C" w14:textId="77777777" w:rsidR="000F5C6D" w:rsidRPr="004B0671" w:rsidRDefault="000F5C6D">
            <w:pPr>
              <w:jc w:val="center"/>
              <w:rPr>
                <w:rFonts w:ascii="宋体" w:hAnsi="宋体"/>
                <w:b/>
                <w:color w:val="000000" w:themeColor="text1"/>
                <w:sz w:val="18"/>
                <w:szCs w:val="18"/>
              </w:rPr>
            </w:pPr>
          </w:p>
        </w:tc>
        <w:tc>
          <w:tcPr>
            <w:tcW w:w="785" w:type="pct"/>
            <w:vAlign w:val="center"/>
          </w:tcPr>
          <w:p w14:paraId="0B6297B3"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资产总额（Z）</w:t>
            </w:r>
          </w:p>
        </w:tc>
        <w:tc>
          <w:tcPr>
            <w:tcW w:w="834" w:type="pct"/>
            <w:vAlign w:val="center"/>
          </w:tcPr>
          <w:p w14:paraId="60625450"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万元</w:t>
            </w:r>
          </w:p>
        </w:tc>
        <w:tc>
          <w:tcPr>
            <w:tcW w:w="834" w:type="pct"/>
            <w:vAlign w:val="center"/>
          </w:tcPr>
          <w:p w14:paraId="37497A4C"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8000≤Z＜120000</w:t>
            </w:r>
          </w:p>
        </w:tc>
        <w:tc>
          <w:tcPr>
            <w:tcW w:w="834" w:type="pct"/>
            <w:vAlign w:val="center"/>
          </w:tcPr>
          <w:p w14:paraId="18E58B6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100≤Z＜8000</w:t>
            </w:r>
          </w:p>
        </w:tc>
        <w:tc>
          <w:tcPr>
            <w:tcW w:w="831" w:type="pct"/>
            <w:vAlign w:val="center"/>
          </w:tcPr>
          <w:p w14:paraId="3921C76F"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Y＜100</w:t>
            </w:r>
          </w:p>
        </w:tc>
      </w:tr>
      <w:tr w:rsidR="000F5C6D" w:rsidRPr="004B0671" w14:paraId="5C7BF00C" w14:textId="77777777">
        <w:trPr>
          <w:trHeight w:val="369"/>
          <w:jc w:val="center"/>
        </w:trPr>
        <w:tc>
          <w:tcPr>
            <w:tcW w:w="882" w:type="pct"/>
            <w:vAlign w:val="center"/>
          </w:tcPr>
          <w:p w14:paraId="186AF5E6" w14:textId="77777777" w:rsidR="000F5C6D" w:rsidRPr="004B0671" w:rsidRDefault="000D2858">
            <w:pPr>
              <w:jc w:val="center"/>
              <w:rPr>
                <w:rFonts w:ascii="宋体" w:hAnsi="宋体"/>
                <w:b/>
                <w:color w:val="000000" w:themeColor="text1"/>
                <w:sz w:val="18"/>
                <w:szCs w:val="18"/>
              </w:rPr>
            </w:pPr>
            <w:r w:rsidRPr="004B0671">
              <w:rPr>
                <w:rFonts w:ascii="宋体" w:hAnsi="宋体" w:hint="eastAsia"/>
                <w:b/>
                <w:color w:val="000000" w:themeColor="text1"/>
                <w:sz w:val="18"/>
                <w:szCs w:val="18"/>
              </w:rPr>
              <w:t>其他未列明行业</w:t>
            </w:r>
          </w:p>
        </w:tc>
        <w:tc>
          <w:tcPr>
            <w:tcW w:w="785" w:type="pct"/>
            <w:vAlign w:val="center"/>
          </w:tcPr>
          <w:p w14:paraId="5A6842A8"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从业人员（X）</w:t>
            </w:r>
          </w:p>
        </w:tc>
        <w:tc>
          <w:tcPr>
            <w:tcW w:w="834" w:type="pct"/>
            <w:vAlign w:val="center"/>
          </w:tcPr>
          <w:p w14:paraId="6CD21985"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人</w:t>
            </w:r>
          </w:p>
        </w:tc>
        <w:tc>
          <w:tcPr>
            <w:tcW w:w="834" w:type="pct"/>
            <w:vAlign w:val="center"/>
          </w:tcPr>
          <w:p w14:paraId="5329F22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100≤X＜300</w:t>
            </w:r>
          </w:p>
        </w:tc>
        <w:tc>
          <w:tcPr>
            <w:tcW w:w="834" w:type="pct"/>
            <w:vAlign w:val="center"/>
          </w:tcPr>
          <w:p w14:paraId="0B3AF512"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10≤X＜100</w:t>
            </w:r>
          </w:p>
        </w:tc>
        <w:tc>
          <w:tcPr>
            <w:tcW w:w="831" w:type="pct"/>
            <w:vAlign w:val="center"/>
          </w:tcPr>
          <w:p w14:paraId="6FD86A89" w14:textId="77777777" w:rsidR="000F5C6D" w:rsidRPr="004B0671" w:rsidRDefault="000D2858">
            <w:pPr>
              <w:jc w:val="center"/>
              <w:rPr>
                <w:rFonts w:ascii="宋体" w:hAnsi="宋体"/>
                <w:color w:val="000000" w:themeColor="text1"/>
                <w:sz w:val="18"/>
                <w:szCs w:val="18"/>
              </w:rPr>
            </w:pPr>
            <w:r w:rsidRPr="004B0671">
              <w:rPr>
                <w:rFonts w:ascii="宋体" w:hAnsi="宋体" w:hint="eastAsia"/>
                <w:color w:val="000000" w:themeColor="text1"/>
                <w:sz w:val="18"/>
                <w:szCs w:val="18"/>
              </w:rPr>
              <w:t>X＜10</w:t>
            </w:r>
          </w:p>
        </w:tc>
      </w:tr>
    </w:tbl>
    <w:p w14:paraId="19B4D3F4" w14:textId="77777777" w:rsidR="000F5C6D" w:rsidRPr="004B0671" w:rsidRDefault="000D2858">
      <w:pPr>
        <w:spacing w:line="360" w:lineRule="auto"/>
        <w:rPr>
          <w:rFonts w:ascii="宋体" w:eastAsia="宋体" w:hAnsi="宋体"/>
          <w:color w:val="000000" w:themeColor="text1"/>
          <w:szCs w:val="21"/>
        </w:rPr>
      </w:pPr>
      <w:r w:rsidRPr="004B0671">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933F814" w14:textId="77777777" w:rsidR="000F5C6D" w:rsidRPr="004B0671" w:rsidRDefault="000F5C6D">
      <w:pPr>
        <w:pStyle w:val="1"/>
        <w:jc w:val="center"/>
        <w:rPr>
          <w:rFonts w:ascii="宋体" w:eastAsia="宋体" w:hAnsi="宋体"/>
          <w:color w:val="000000" w:themeColor="text1"/>
        </w:rPr>
        <w:sectPr w:rsidR="000F5C6D" w:rsidRPr="004B0671">
          <w:pgSz w:w="11906" w:h="16838"/>
          <w:pgMar w:top="1134" w:right="1134" w:bottom="1134" w:left="1134" w:header="851" w:footer="992" w:gutter="0"/>
          <w:cols w:space="425"/>
          <w:docGrid w:type="lines" w:linePitch="312"/>
        </w:sectPr>
      </w:pPr>
    </w:p>
    <w:p w14:paraId="69C0F932" w14:textId="77777777" w:rsidR="000F5C6D" w:rsidRPr="004B0671" w:rsidRDefault="000D2858">
      <w:pPr>
        <w:pStyle w:val="1"/>
        <w:jc w:val="center"/>
        <w:rPr>
          <w:rFonts w:ascii="宋体" w:eastAsia="宋体" w:hAnsi="宋体"/>
          <w:color w:val="000000" w:themeColor="text1"/>
        </w:rPr>
      </w:pPr>
      <w:bookmarkStart w:id="22" w:name="_Toc202377917"/>
      <w:r w:rsidRPr="004B0671">
        <w:rPr>
          <w:rFonts w:ascii="宋体" w:eastAsia="宋体" w:hAnsi="宋体" w:hint="eastAsia"/>
          <w:color w:val="000000" w:themeColor="text1"/>
        </w:rPr>
        <w:lastRenderedPageBreak/>
        <w:t>第四</w:t>
      </w:r>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评审程序、评审方法和评审标准</w:t>
      </w:r>
      <w:bookmarkEnd w:id="22"/>
    </w:p>
    <w:p w14:paraId="2B24DC84" w14:textId="77777777" w:rsidR="000F5C6D" w:rsidRPr="004B0671" w:rsidRDefault="000D2858">
      <w:pPr>
        <w:pStyle w:val="2"/>
        <w:jc w:val="center"/>
        <w:rPr>
          <w:color w:val="000000" w:themeColor="text1"/>
        </w:rPr>
      </w:pPr>
      <w:bookmarkStart w:id="23" w:name="_Toc202377918"/>
      <w:r w:rsidRPr="004B0671">
        <w:rPr>
          <w:rFonts w:hint="eastAsia"/>
          <w:color w:val="000000" w:themeColor="text1"/>
        </w:rPr>
        <w:t>一、评审程序和评审方法</w:t>
      </w:r>
      <w:bookmarkEnd w:id="23"/>
    </w:p>
    <w:p w14:paraId="402C764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1.资格审查</w:t>
      </w:r>
    </w:p>
    <w:p w14:paraId="04C1DF0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1.1响应文件开启后，磋商小组依法对供应商的资格证明文件进行审查。</w:t>
      </w:r>
    </w:p>
    <w:p w14:paraId="1C95DE9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注：磋商小组在资格审查结束前，对供应商进行信用查询。</w:t>
      </w:r>
    </w:p>
    <w:p w14:paraId="3C8938E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（1）查询渠道：广西政府采购云平台“信用中国”网站（www.creditchina.gov.cn）、中国政府采购网（www.ccgp.gov.cn）链接入口。</w:t>
      </w:r>
    </w:p>
    <w:p w14:paraId="7758949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（2）信用查询截止时点：资格审查结束前。</w:t>
      </w:r>
    </w:p>
    <w:p w14:paraId="1C483D5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（3）查询记录和证据留存方式：在查询网站中直接查询，截图另存为电子文档作为评审资料保存。</w:t>
      </w:r>
    </w:p>
    <w:p w14:paraId="1A65209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349F5A3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1.2资格审查标准为本磋商文件中载明对供应商资格要求的条件。资格审查采用合格制，凡</w:t>
      </w:r>
      <w:proofErr w:type="gramStart"/>
      <w:r w:rsidRPr="004B0671">
        <w:rPr>
          <w:rFonts w:ascii="宋体" w:eastAsia="宋体" w:hAnsi="宋体" w:hint="eastAsia"/>
          <w:color w:val="000000" w:themeColor="text1"/>
          <w:szCs w:val="21"/>
        </w:rPr>
        <w:t>符合磋商</w:t>
      </w:r>
      <w:proofErr w:type="gramEnd"/>
      <w:r w:rsidRPr="004B0671">
        <w:rPr>
          <w:rFonts w:ascii="宋体" w:eastAsia="宋体" w:hAnsi="宋体" w:hint="eastAsia"/>
          <w:color w:val="000000" w:themeColor="text1"/>
          <w:szCs w:val="21"/>
        </w:rPr>
        <w:t>文件规定的供应商资格要求的响应文件均通过资格审查。</w:t>
      </w:r>
    </w:p>
    <w:p w14:paraId="60545C9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1.3供应商有下列情形之一的，资格审查不通过，其响应文件按无效处理：</w:t>
      </w:r>
    </w:p>
    <w:p w14:paraId="1F704B8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（1）不</w:t>
      </w:r>
      <w:proofErr w:type="gramStart"/>
      <w:r w:rsidRPr="004B0671">
        <w:rPr>
          <w:rFonts w:ascii="宋体" w:eastAsia="宋体" w:hAnsi="宋体" w:hint="eastAsia"/>
          <w:color w:val="000000" w:themeColor="text1"/>
          <w:szCs w:val="21"/>
        </w:rPr>
        <w:t>具备磋商</w:t>
      </w:r>
      <w:proofErr w:type="gramEnd"/>
      <w:r w:rsidRPr="004B0671">
        <w:rPr>
          <w:rFonts w:ascii="宋体" w:eastAsia="宋体" w:hAnsi="宋体" w:hint="eastAsia"/>
          <w:color w:val="000000" w:themeColor="text1"/>
          <w:szCs w:val="21"/>
        </w:rPr>
        <w:t>文件中规定的资格要求的；</w:t>
      </w:r>
    </w:p>
    <w:p w14:paraId="320DF82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（2）未按磋商文件规定的方式获取本磋商文件的；</w:t>
      </w:r>
    </w:p>
    <w:p w14:paraId="5CF675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（3）响应文件的资格证明文件缺少任一项“供应商须知前附表”资格证明文件规定的“必须提供”的文件资料的；</w:t>
      </w:r>
    </w:p>
    <w:p w14:paraId="75F5F92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（4）响应文件中的资格证明文件出现任一项不符合“供应商须知前附表”资格证明文件规定的“必须提供”的文件资料要求或者无效的；</w:t>
      </w:r>
    </w:p>
    <w:p w14:paraId="7863F6D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（5）同一合同项下的不同供应商，单位负责人为同一人或者存在直接控股、管理关系的；为本项目提供</w:t>
      </w:r>
      <w:proofErr w:type="gramStart"/>
      <w:r w:rsidRPr="004B0671">
        <w:rPr>
          <w:rFonts w:ascii="宋体" w:eastAsia="宋体" w:hAnsi="宋体" w:hint="eastAsia"/>
          <w:color w:val="000000" w:themeColor="text1"/>
          <w:szCs w:val="21"/>
        </w:rPr>
        <w:t>过整体</w:t>
      </w:r>
      <w:proofErr w:type="gramEnd"/>
      <w:r w:rsidRPr="004B0671">
        <w:rPr>
          <w:rFonts w:ascii="宋体" w:eastAsia="宋体" w:hAnsi="宋体" w:hint="eastAsia"/>
          <w:color w:val="000000" w:themeColor="text1"/>
          <w:szCs w:val="21"/>
        </w:rPr>
        <w:t>设计、规范编制或者项目管理、监理、检测等服务的供应商，再参加该采购项目的其他采</w:t>
      </w:r>
      <w:r w:rsidRPr="004B0671">
        <w:rPr>
          <w:rFonts w:ascii="宋体" w:eastAsia="宋体" w:hAnsi="宋体" w:hint="eastAsia"/>
          <w:color w:val="000000" w:themeColor="text1"/>
          <w:szCs w:val="21"/>
        </w:rPr>
        <w:lastRenderedPageBreak/>
        <w:t>购活动的。</w:t>
      </w:r>
    </w:p>
    <w:p w14:paraId="2E00FC8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1.4通过资格审查的合格供应商不足3家的，不得进入符合性审查环节，应当重新开展采购活动。</w:t>
      </w:r>
    </w:p>
    <w:p w14:paraId="76E5AFD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2.符合性审查</w:t>
      </w:r>
    </w:p>
    <w:p w14:paraId="6496FC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2.1磋商小组对通过资格审查的合格供应商的响应文件的竞争性磋商报价、商务、技术等实质性要求进行符合性审查，以确定其是否满足磋商文件的实质性要求。</w:t>
      </w:r>
    </w:p>
    <w:p w14:paraId="0F536D1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2.2磋商小组在对响应文件进行符合性审查时，可以要求供应商对响应文件中含义不明确、同类问题表述不一致或者有明显文字和计算错误的内容等</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必要的澄清、说明或者更正。供应商的澄清、说明或者更正不得超出响应文件的范围或者改变响应文件的实质性内容。</w:t>
      </w:r>
    </w:p>
    <w:p w14:paraId="0E8D8CF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2.3磋商小组要求供应商澄清、说明或者更正响应文件应当以电子澄清函形式</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。供应商的澄清、说明或者更正应当以电子回函形式按照磋商小组的要求</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明确的澄清、说明或者更正，未按磋商小组的要求</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明确澄清、说明或者更正的供应商的响应文件将按照有利于采购人的原则由磋商小组进行判定。供应商的澄清、说明或者更正必须加盖电子签章。</w:t>
      </w:r>
    </w:p>
    <w:p w14:paraId="67657F4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异常情况处理：如</w:t>
      </w:r>
      <w:proofErr w:type="gramStart"/>
      <w:r w:rsidRPr="004B0671">
        <w:rPr>
          <w:rFonts w:ascii="宋体" w:eastAsia="宋体" w:hAnsi="宋体" w:hint="eastAsia"/>
          <w:color w:val="000000" w:themeColor="text1"/>
          <w:szCs w:val="21"/>
        </w:rPr>
        <w:t>遇无法</w:t>
      </w:r>
      <w:proofErr w:type="gramEnd"/>
      <w:r w:rsidRPr="004B0671">
        <w:rPr>
          <w:rFonts w:ascii="宋体" w:eastAsia="宋体" w:hAnsi="宋体" w:hint="eastAsia"/>
          <w:color w:val="000000" w:themeColor="text1"/>
          <w:szCs w:val="21"/>
        </w:rPr>
        <w:t>正常使用线上发送澄清函的情况，将启动书面形式办理。启动书面形式办理的情况下，磋商小组以书面形式要求供应商在规定时间内</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必要的澄清、说明或者补正。供应商的澄清、说明或者补正必须采用书面形式，并加盖公章，或者由法定代表人或者其授权的代表签字。</w:t>
      </w:r>
    </w:p>
    <w:p w14:paraId="3BD08C5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2.4首次响应文件报价出现前后不一致的，按照下列规定修正：</w:t>
      </w:r>
    </w:p>
    <w:p w14:paraId="4AA43B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（1）响应文件中报价表内容与响应文件中相应内容不一致的，以报价表为准；</w:t>
      </w:r>
    </w:p>
    <w:p w14:paraId="198E2DB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（2）大写金额和小写金额不一致的，以大写金额为准；</w:t>
      </w:r>
    </w:p>
    <w:p w14:paraId="7E7C07D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（3）单价金额小数点或者百分比有明显错位的，以报价表的总价为准，并修改单价；</w:t>
      </w:r>
    </w:p>
    <w:p w14:paraId="7744A3F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（4）总价金额与按单价汇总金额不一致的，以单价金额计算结果为准。</w:t>
      </w:r>
    </w:p>
    <w:p w14:paraId="1F52CF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同时出现两种以上不一致的，按照以上（1）-（4）规定的顺序逐条进行修正。修正后的报价</w:t>
      </w:r>
      <w:proofErr w:type="gramStart"/>
      <w:r w:rsidRPr="004B0671">
        <w:rPr>
          <w:rFonts w:ascii="宋体" w:eastAsia="宋体" w:hAnsi="宋体" w:hint="eastAsia"/>
          <w:color w:val="000000" w:themeColor="text1"/>
          <w:szCs w:val="21"/>
        </w:rPr>
        <w:t>经供应</w:t>
      </w:r>
      <w:proofErr w:type="gramEnd"/>
      <w:r w:rsidRPr="004B0671">
        <w:rPr>
          <w:rFonts w:ascii="宋体" w:eastAsia="宋体" w:hAnsi="宋体" w:hint="eastAsia"/>
          <w:color w:val="000000" w:themeColor="text1"/>
          <w:szCs w:val="21"/>
        </w:rPr>
        <w:t>商确认后产生约束力，供应商不确认的，其响应文件按无效处理。</w:t>
      </w:r>
    </w:p>
    <w:p w14:paraId="46E8EE4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2.5商务技术报价评审</w:t>
      </w:r>
    </w:p>
    <w:p w14:paraId="710A2A6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在评审时，如发现下列情形之一的，将被视为响应文件无效处理：</w:t>
      </w:r>
    </w:p>
    <w:p w14:paraId="2E09A0F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（1）商务技术评审</w:t>
      </w:r>
    </w:p>
    <w:p w14:paraId="4271CF3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1）响应文件未按磋商文件要求签署、盖章的；</w:t>
      </w:r>
    </w:p>
    <w:p w14:paraId="232771D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2）委托代理人未能出具有效身份证或者出具的身份证与授权委托书中的信息不符的；</w:t>
      </w:r>
    </w:p>
    <w:p w14:paraId="3B47C89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3）缴纳的磋商保证金无效的或者未按照磋商文件的规定缴纳磋商保证金的；</w:t>
      </w:r>
    </w:p>
    <w:p w14:paraId="4BE6D6C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4）响应文件未提供任一项“供应商须知前附表”商务技术文件中“必须提供”或者“委托时必须提供”的文件资料；响应文件提供的商务技术文件出现任一项不符合“供应商须知前附表”商务技术文</w:t>
      </w:r>
      <w:r w:rsidRPr="004B0671">
        <w:rPr>
          <w:rFonts w:ascii="宋体" w:eastAsia="宋体" w:hAnsi="宋体" w:hint="eastAsia"/>
          <w:color w:val="000000" w:themeColor="text1"/>
          <w:szCs w:val="21"/>
        </w:rPr>
        <w:lastRenderedPageBreak/>
        <w:t>件中“必须提供”或者“委托时必须提供”文件资料要求的规定或者提供的商务技术文件无效的。</w:t>
      </w:r>
    </w:p>
    <w:p w14:paraId="71CAFB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5）商务要求允许负偏离的条款数超过“供应商须知前附表”规定项数的；</w:t>
      </w:r>
    </w:p>
    <w:p w14:paraId="1319316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6）未对竞争性磋商有效期</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响应或者响应文件承诺的竞争性磋商有效期不满足磋商文件要求的；</w:t>
      </w:r>
    </w:p>
    <w:p w14:paraId="48889BA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7）响应文件的实质性内容未使用中文表述、使用计量单位不</w:t>
      </w:r>
      <w:proofErr w:type="gramStart"/>
      <w:r w:rsidRPr="004B0671">
        <w:rPr>
          <w:rFonts w:ascii="宋体" w:eastAsia="宋体" w:hAnsi="宋体" w:hint="eastAsia"/>
          <w:color w:val="000000" w:themeColor="text1"/>
          <w:szCs w:val="21"/>
        </w:rPr>
        <w:t>符合磋商</w:t>
      </w:r>
      <w:proofErr w:type="gramEnd"/>
      <w:r w:rsidRPr="004B0671">
        <w:rPr>
          <w:rFonts w:ascii="宋体" w:eastAsia="宋体" w:hAnsi="宋体" w:hint="eastAsia"/>
          <w:color w:val="000000" w:themeColor="text1"/>
          <w:szCs w:val="21"/>
        </w:rPr>
        <w:t>文件要求的；</w:t>
      </w:r>
    </w:p>
    <w:p w14:paraId="3BC9073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8）响应文件中的文件资料因填写不齐全或者内容虚假或者出现其他情形而导致被磋商小组认定无效的；</w:t>
      </w:r>
    </w:p>
    <w:p w14:paraId="2A270B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9）响应文件含有采购人不能接受的附加条件的；</w:t>
      </w:r>
    </w:p>
    <w:p w14:paraId="36F3AF2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10）属于“供应商须知正文”第7.5条供应商相互串通参加竞争性磋商情形的；</w:t>
      </w:r>
    </w:p>
    <w:p w14:paraId="3D93B0E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11）技术要求允许负偏离的条款数超过“供应商须知前附表”规定项数的；</w:t>
      </w:r>
    </w:p>
    <w:p w14:paraId="65F6752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12）虚假竞争性磋商，或者出现其他情形而导致被磋商小组认定无效的；</w:t>
      </w:r>
    </w:p>
    <w:p w14:paraId="3AF9D80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13）磋商文件未载明允许提供备选（替代）竞争性磋商方案或明确不允许提供备选（替代）竞争性磋商方案时，供应商提供了备选（替代）竞争性磋商方案的；</w:t>
      </w:r>
    </w:p>
    <w:p w14:paraId="1DE048A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14）响应文件标注的项目名称或者项目编号与磋商文件标注的项目名称或者项目编号不一致的；</w:t>
      </w:r>
    </w:p>
    <w:p w14:paraId="404EE6A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15）竞争性磋商文件明确不允许分包，响应文件拟分包的；</w:t>
      </w:r>
    </w:p>
    <w:p w14:paraId="2DF4A92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16）未响应磋商文件实质性要求的；</w:t>
      </w:r>
    </w:p>
    <w:p w14:paraId="1E0943D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17）法律、法规和磋商文件规定的其他无效情形。</w:t>
      </w:r>
    </w:p>
    <w:p w14:paraId="647D25D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（2）报价评审</w:t>
      </w:r>
    </w:p>
    <w:p w14:paraId="3021778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1）响应文件未提供“供应商须知前附表”报价文件中规定的“竞争性磋商报价表”；</w:t>
      </w:r>
    </w:p>
    <w:p w14:paraId="0EF4633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2）未采用人民币报价或者未按照磋商文件标明的币种报价；</w:t>
      </w:r>
    </w:p>
    <w:p w14:paraId="5090278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3）供应商未就所参加竞争性</w:t>
      </w:r>
      <w:proofErr w:type="gramStart"/>
      <w:r w:rsidRPr="004B0671">
        <w:rPr>
          <w:rFonts w:ascii="宋体" w:eastAsia="宋体" w:hAnsi="宋体" w:hint="eastAsia"/>
          <w:color w:val="000000" w:themeColor="text1"/>
          <w:szCs w:val="21"/>
        </w:rPr>
        <w:t>磋商分</w:t>
      </w:r>
      <w:proofErr w:type="gramEnd"/>
      <w:r w:rsidRPr="004B0671">
        <w:rPr>
          <w:rFonts w:ascii="宋体" w:eastAsia="宋体" w:hAnsi="宋体" w:hint="eastAsia"/>
          <w:color w:val="000000" w:themeColor="text1"/>
          <w:szCs w:val="21"/>
        </w:rPr>
        <w:t>标进行报价或者存在漏项报价；供应商未就所参加竞争性</w:t>
      </w:r>
      <w:proofErr w:type="gramStart"/>
      <w:r w:rsidRPr="004B0671">
        <w:rPr>
          <w:rFonts w:ascii="宋体" w:eastAsia="宋体" w:hAnsi="宋体" w:hint="eastAsia"/>
          <w:color w:val="000000" w:themeColor="text1"/>
          <w:szCs w:val="21"/>
        </w:rPr>
        <w:t>磋商分</w:t>
      </w:r>
      <w:proofErr w:type="gramEnd"/>
      <w:r w:rsidRPr="004B0671">
        <w:rPr>
          <w:rFonts w:ascii="宋体" w:eastAsia="宋体" w:hAnsi="宋体" w:hint="eastAsia"/>
          <w:color w:val="000000" w:themeColor="text1"/>
          <w:szCs w:val="21"/>
        </w:rPr>
        <w:t>标的单项内容</w:t>
      </w:r>
      <w:proofErr w:type="gramStart"/>
      <w:r w:rsidRPr="004B0671">
        <w:rPr>
          <w:rFonts w:ascii="宋体" w:eastAsia="宋体" w:hAnsi="宋体" w:hint="eastAsia"/>
          <w:color w:val="000000" w:themeColor="text1"/>
          <w:szCs w:val="21"/>
        </w:rPr>
        <w:t>作唯一</w:t>
      </w:r>
      <w:proofErr w:type="gramEnd"/>
      <w:r w:rsidRPr="004B0671">
        <w:rPr>
          <w:rFonts w:ascii="宋体" w:eastAsia="宋体" w:hAnsi="宋体" w:hint="eastAsia"/>
          <w:color w:val="000000" w:themeColor="text1"/>
          <w:szCs w:val="21"/>
        </w:rPr>
        <w:t>报价；供应商未就所参加竞争性</w:t>
      </w:r>
      <w:proofErr w:type="gramStart"/>
      <w:r w:rsidRPr="004B0671">
        <w:rPr>
          <w:rFonts w:ascii="宋体" w:eastAsia="宋体" w:hAnsi="宋体" w:hint="eastAsia"/>
          <w:color w:val="000000" w:themeColor="text1"/>
          <w:szCs w:val="21"/>
        </w:rPr>
        <w:t>磋商分</w:t>
      </w:r>
      <w:proofErr w:type="gramEnd"/>
      <w:r w:rsidRPr="004B0671">
        <w:rPr>
          <w:rFonts w:ascii="宋体" w:eastAsia="宋体" w:hAnsi="宋体" w:hint="eastAsia"/>
          <w:color w:val="000000" w:themeColor="text1"/>
          <w:szCs w:val="21"/>
        </w:rPr>
        <w:t>标的全部内容作完整唯一报价；供应商响应文件中存在有选择、有条件报价的（磋商文件允许有备选方案或者其他约定的除外）；</w:t>
      </w:r>
    </w:p>
    <w:p w14:paraId="45483B8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4）竞争性磋商报价（包含首次报价、最后报价）超过所参加竞争性</w:t>
      </w:r>
      <w:proofErr w:type="gramStart"/>
      <w:r w:rsidRPr="004B0671">
        <w:rPr>
          <w:rFonts w:ascii="宋体" w:eastAsia="宋体" w:hAnsi="宋体" w:hint="eastAsia"/>
          <w:color w:val="000000" w:themeColor="text1"/>
          <w:szCs w:val="21"/>
        </w:rPr>
        <w:t>磋商分标规定</w:t>
      </w:r>
      <w:proofErr w:type="gramEnd"/>
      <w:r w:rsidRPr="004B0671">
        <w:rPr>
          <w:rFonts w:ascii="宋体" w:eastAsia="宋体" w:hAnsi="宋体" w:hint="eastAsia"/>
          <w:color w:val="000000" w:themeColor="text1"/>
          <w:szCs w:val="21"/>
        </w:rPr>
        <w:t>的采购预算金额或者最高限价的（如本项目公布了最高限价）；竞争性磋商报价（包含首次报价、最后报价）</w:t>
      </w:r>
      <w:proofErr w:type="gramStart"/>
      <w:r w:rsidRPr="004B0671">
        <w:rPr>
          <w:rFonts w:ascii="宋体" w:eastAsia="宋体" w:hAnsi="宋体" w:hint="eastAsia"/>
          <w:color w:val="000000" w:themeColor="text1"/>
          <w:szCs w:val="21"/>
        </w:rPr>
        <w:t>超过磋商</w:t>
      </w:r>
      <w:proofErr w:type="gramEnd"/>
      <w:r w:rsidRPr="004B0671">
        <w:rPr>
          <w:rFonts w:ascii="宋体" w:eastAsia="宋体" w:hAnsi="宋体" w:hint="eastAsia"/>
          <w:color w:val="000000" w:themeColor="text1"/>
          <w:szCs w:val="21"/>
        </w:rPr>
        <w:t>文件分项采购预算金额或者最高限价的（如本项目公布了最高限价）；</w:t>
      </w:r>
    </w:p>
    <w:p w14:paraId="7F1FB42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5）修正后的报价，供应商不确认的；或者</w:t>
      </w:r>
      <w:proofErr w:type="gramStart"/>
      <w:r w:rsidRPr="004B0671">
        <w:rPr>
          <w:rFonts w:ascii="宋体" w:eastAsia="宋体" w:hAnsi="宋体" w:hint="eastAsia"/>
          <w:color w:val="000000" w:themeColor="text1"/>
          <w:szCs w:val="21"/>
        </w:rPr>
        <w:t>经供应</w:t>
      </w:r>
      <w:proofErr w:type="gramEnd"/>
      <w:r w:rsidRPr="004B0671">
        <w:rPr>
          <w:rFonts w:ascii="宋体" w:eastAsia="宋体" w:hAnsi="宋体" w:hint="eastAsia"/>
          <w:color w:val="000000" w:themeColor="text1"/>
          <w:szCs w:val="21"/>
        </w:rPr>
        <w:t>商确认修正后的竞争性磋商报价（包含首次报价、最后报价）超过所参加竞争性</w:t>
      </w:r>
      <w:proofErr w:type="gramStart"/>
      <w:r w:rsidRPr="004B0671">
        <w:rPr>
          <w:rFonts w:ascii="宋体" w:eastAsia="宋体" w:hAnsi="宋体" w:hint="eastAsia"/>
          <w:color w:val="000000" w:themeColor="text1"/>
          <w:szCs w:val="21"/>
        </w:rPr>
        <w:t>磋商分标规定</w:t>
      </w:r>
      <w:proofErr w:type="gramEnd"/>
      <w:r w:rsidRPr="004B0671">
        <w:rPr>
          <w:rFonts w:ascii="宋体" w:eastAsia="宋体" w:hAnsi="宋体" w:hint="eastAsia"/>
          <w:color w:val="000000" w:themeColor="text1"/>
          <w:szCs w:val="21"/>
        </w:rPr>
        <w:t>的采购预算金额或者最高限价（如本项目公布了最高限价）；或者</w:t>
      </w:r>
      <w:proofErr w:type="gramStart"/>
      <w:r w:rsidRPr="004B0671">
        <w:rPr>
          <w:rFonts w:ascii="宋体" w:eastAsia="宋体" w:hAnsi="宋体" w:hint="eastAsia"/>
          <w:color w:val="000000" w:themeColor="text1"/>
          <w:szCs w:val="21"/>
        </w:rPr>
        <w:t>经供应</w:t>
      </w:r>
      <w:proofErr w:type="gramEnd"/>
      <w:r w:rsidRPr="004B0671">
        <w:rPr>
          <w:rFonts w:ascii="宋体" w:eastAsia="宋体" w:hAnsi="宋体" w:hint="eastAsia"/>
          <w:color w:val="000000" w:themeColor="text1"/>
          <w:szCs w:val="21"/>
        </w:rPr>
        <w:t>商确认修正后竞争性磋商报价（包含首次报价、最后报价）</w:t>
      </w:r>
      <w:proofErr w:type="gramStart"/>
      <w:r w:rsidRPr="004B0671">
        <w:rPr>
          <w:rFonts w:ascii="宋体" w:eastAsia="宋体" w:hAnsi="宋体" w:hint="eastAsia"/>
          <w:color w:val="000000" w:themeColor="text1"/>
          <w:szCs w:val="21"/>
        </w:rPr>
        <w:t>超过磋商</w:t>
      </w:r>
      <w:proofErr w:type="gramEnd"/>
      <w:r w:rsidRPr="004B0671">
        <w:rPr>
          <w:rFonts w:ascii="宋体" w:eastAsia="宋体" w:hAnsi="宋体" w:hint="eastAsia"/>
          <w:color w:val="000000" w:themeColor="text1"/>
          <w:szCs w:val="21"/>
        </w:rPr>
        <w:t>文件分项采购预算金额或者最高限价的（如本项目公布了最高限价）。</w:t>
      </w:r>
    </w:p>
    <w:p w14:paraId="7E502D4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6）响应文件响应的标的数量及单位与竞争性磋商采购文件要求实质性不一致的。</w:t>
      </w:r>
    </w:p>
    <w:p w14:paraId="64E55A8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2.6磋商小组对响应文件进行评审，未实质性响应磋商文件的响应文件按无效处理，磋商小组应当</w:t>
      </w:r>
      <w:proofErr w:type="gramStart"/>
      <w:r w:rsidRPr="004B0671">
        <w:rPr>
          <w:rFonts w:ascii="宋体" w:eastAsia="宋体" w:hAnsi="宋体" w:hint="eastAsia"/>
          <w:color w:val="000000" w:themeColor="text1"/>
          <w:szCs w:val="21"/>
        </w:rPr>
        <w:t>将资格</w:t>
      </w:r>
      <w:proofErr w:type="gramEnd"/>
      <w:r w:rsidRPr="004B0671">
        <w:rPr>
          <w:rFonts w:ascii="宋体" w:eastAsia="宋体" w:hAnsi="宋体" w:hint="eastAsia"/>
          <w:color w:val="000000" w:themeColor="text1"/>
          <w:szCs w:val="21"/>
        </w:rPr>
        <w:t>和符合性不通过的情况告知有关供应商。</w:t>
      </w:r>
    </w:p>
    <w:p w14:paraId="4DCFACC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2.7通过符合性审查的合格供应商不足3家的，不得</w:t>
      </w:r>
      <w:proofErr w:type="gramStart"/>
      <w:r w:rsidRPr="004B0671">
        <w:rPr>
          <w:rFonts w:ascii="宋体" w:eastAsia="宋体" w:hAnsi="宋体" w:hint="eastAsia"/>
          <w:color w:val="000000" w:themeColor="text1"/>
          <w:szCs w:val="21"/>
        </w:rPr>
        <w:t>进入磋商</w:t>
      </w:r>
      <w:proofErr w:type="gramEnd"/>
      <w:r w:rsidRPr="004B0671">
        <w:rPr>
          <w:rFonts w:ascii="宋体" w:eastAsia="宋体" w:hAnsi="宋体" w:hint="eastAsia"/>
          <w:color w:val="000000" w:themeColor="text1"/>
          <w:szCs w:val="21"/>
        </w:rPr>
        <w:t>环节，应当重新开展采购活动。</w:t>
      </w:r>
    </w:p>
    <w:p w14:paraId="33239101"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3.磋商程序</w:t>
      </w:r>
    </w:p>
    <w:p w14:paraId="767E96D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3.1磋商小组集中与单一供应商分别进行磋商，并给予所有参加磋商的供应商平等的磋商机会。</w:t>
      </w:r>
      <w:proofErr w:type="gramStart"/>
      <w:r w:rsidRPr="004B0671">
        <w:rPr>
          <w:rFonts w:ascii="宋体" w:eastAsia="宋体" w:hAnsi="宋体" w:hint="eastAsia"/>
          <w:color w:val="000000" w:themeColor="text1"/>
          <w:szCs w:val="21"/>
        </w:rPr>
        <w:t>符合磋商</w:t>
      </w:r>
      <w:proofErr w:type="gramEnd"/>
      <w:r w:rsidRPr="004B0671">
        <w:rPr>
          <w:rFonts w:ascii="宋体" w:eastAsia="宋体" w:hAnsi="宋体" w:hint="eastAsia"/>
          <w:color w:val="000000" w:themeColor="text1"/>
          <w:szCs w:val="21"/>
        </w:rPr>
        <w:t>资格的供应商必须在</w:t>
      </w:r>
      <w:proofErr w:type="gramStart"/>
      <w:r w:rsidRPr="004B0671">
        <w:rPr>
          <w:rFonts w:ascii="宋体" w:eastAsia="宋体" w:hAnsi="宋体" w:hint="eastAsia"/>
          <w:color w:val="000000" w:themeColor="text1"/>
          <w:szCs w:val="21"/>
        </w:rPr>
        <w:t>接到磋商</w:t>
      </w:r>
      <w:proofErr w:type="gramEnd"/>
      <w:r w:rsidRPr="004B0671">
        <w:rPr>
          <w:rFonts w:ascii="宋体" w:eastAsia="宋体" w:hAnsi="宋体" w:hint="eastAsia"/>
          <w:color w:val="000000" w:themeColor="text1"/>
          <w:szCs w:val="21"/>
        </w:rPr>
        <w:t>通知后规定时间内参加磋商，未在规定时间内参加磋商的视同放弃参加磋商权利，其响应文件按无效处理。</w:t>
      </w:r>
    </w:p>
    <w:p w14:paraId="716EDC1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4FEAB4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3.3对磋商文件</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的实质性变动是磋商文件的有效组成部分，由磋商小组及时以电子澄清</w:t>
      </w:r>
      <w:proofErr w:type="gramStart"/>
      <w:r w:rsidRPr="004B0671">
        <w:rPr>
          <w:rFonts w:ascii="宋体" w:eastAsia="宋体" w:hAnsi="宋体" w:hint="eastAsia"/>
          <w:color w:val="000000" w:themeColor="text1"/>
          <w:szCs w:val="21"/>
        </w:rPr>
        <w:t>函形式</w:t>
      </w:r>
      <w:proofErr w:type="gramEnd"/>
      <w:r w:rsidRPr="004B0671">
        <w:rPr>
          <w:rFonts w:ascii="宋体" w:eastAsia="宋体" w:hAnsi="宋体" w:hint="eastAsia"/>
          <w:color w:val="000000" w:themeColor="text1"/>
          <w:szCs w:val="21"/>
        </w:rPr>
        <w:t>同时通知所有参加磋商的供应商。</w:t>
      </w:r>
    </w:p>
    <w:p w14:paraId="78FDE14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EB7CE1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3.5磋商中，磋商的任何一方不得透露与磋商有关的其他供应商的技术资料、价格和其他信息。</w:t>
      </w:r>
    </w:p>
    <w:p w14:paraId="2C6906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3.6采购代理机构对磋商过程和磋商内容进行记录。</w:t>
      </w:r>
    </w:p>
    <w:p w14:paraId="541A943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AB5CEB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3.8除本章第3.7条规定的情形外，对磋商过程提交的响应文件进行有效性、完整性和响应程度审查，通过审查的合格供应商不足3家的，应当重新开展采购活动。</w:t>
      </w:r>
    </w:p>
    <w:p w14:paraId="4BC8F5B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4.最后报价</w:t>
      </w:r>
    </w:p>
    <w:p w14:paraId="7786304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4.1磋商文件能够详细列明采购标的</w:t>
      </w:r>
      <w:proofErr w:type="gramStart"/>
      <w:r w:rsidRPr="004B0671">
        <w:rPr>
          <w:rFonts w:ascii="宋体" w:eastAsia="宋体" w:hAnsi="宋体" w:hint="eastAsia"/>
          <w:color w:val="000000" w:themeColor="text1"/>
          <w:szCs w:val="21"/>
        </w:rPr>
        <w:t>的</w:t>
      </w:r>
      <w:proofErr w:type="gramEnd"/>
      <w:r w:rsidRPr="004B0671">
        <w:rPr>
          <w:rFonts w:ascii="宋体" w:eastAsia="宋体" w:hAnsi="宋体" w:hint="eastAsia"/>
          <w:color w:val="000000" w:themeColor="text1"/>
          <w:szCs w:val="21"/>
        </w:rPr>
        <w:t>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71F748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4.2磋商文件不能详细列明采购标的</w:t>
      </w:r>
      <w:proofErr w:type="gramStart"/>
      <w:r w:rsidRPr="004B0671">
        <w:rPr>
          <w:rFonts w:ascii="宋体" w:eastAsia="宋体" w:hAnsi="宋体" w:hint="eastAsia"/>
          <w:color w:val="000000" w:themeColor="text1"/>
          <w:szCs w:val="21"/>
        </w:rPr>
        <w:t>的</w:t>
      </w:r>
      <w:proofErr w:type="gramEnd"/>
      <w:r w:rsidRPr="004B0671">
        <w:rPr>
          <w:rFonts w:ascii="宋体" w:eastAsia="宋体" w:hAnsi="宋体" w:hint="eastAsia"/>
          <w:color w:val="000000" w:themeColor="text1"/>
          <w:szCs w:val="21"/>
        </w:rPr>
        <w:t>技术、服务要求，需经磋商供应商提供最后设计方案或者解</w:t>
      </w:r>
      <w:r w:rsidRPr="004B0671">
        <w:rPr>
          <w:rFonts w:ascii="宋体" w:eastAsia="宋体" w:hAnsi="宋体" w:hint="eastAsia"/>
          <w:color w:val="000000" w:themeColor="text1"/>
          <w:szCs w:val="21"/>
        </w:rPr>
        <w:lastRenderedPageBreak/>
        <w:t>决方案的，磋商结束后，由磋商小组按照少数服从多数的原则投票推荐3家以上供应商的设计方案或者解决方案，并要求其在规定时间内在广西政府采购云平台开标大厅提交最后报价。</w:t>
      </w:r>
    </w:p>
    <w:p w14:paraId="3694B59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4.3最后报价是供应商响应文件的有效组成部分。</w:t>
      </w:r>
    </w:p>
    <w:p w14:paraId="0206BCE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578A482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4.4已经提交响应文件的供应商，在提交最后报价之前，可以根据磋商情况退出磋商，</w:t>
      </w:r>
      <w:proofErr w:type="gramStart"/>
      <w:r w:rsidRPr="004B0671">
        <w:rPr>
          <w:rFonts w:ascii="宋体" w:eastAsia="宋体" w:hAnsi="宋体" w:hint="eastAsia"/>
          <w:color w:val="000000" w:themeColor="text1"/>
          <w:szCs w:val="21"/>
        </w:rPr>
        <w:t>退出磋商</w:t>
      </w:r>
      <w:proofErr w:type="gramEnd"/>
      <w:r w:rsidRPr="004B0671">
        <w:rPr>
          <w:rFonts w:ascii="宋体" w:eastAsia="宋体" w:hAnsi="宋体" w:hint="eastAsia"/>
          <w:color w:val="000000" w:themeColor="text1"/>
          <w:szCs w:val="21"/>
        </w:rPr>
        <w:t>的供应商的响应文件按无效处理。采购人、采购代理机构将退还</w:t>
      </w:r>
      <w:proofErr w:type="gramStart"/>
      <w:r w:rsidRPr="004B0671">
        <w:rPr>
          <w:rFonts w:ascii="宋体" w:eastAsia="宋体" w:hAnsi="宋体" w:hint="eastAsia"/>
          <w:color w:val="000000" w:themeColor="text1"/>
          <w:szCs w:val="21"/>
        </w:rPr>
        <w:t>退出磋商</w:t>
      </w:r>
      <w:proofErr w:type="gramEnd"/>
      <w:r w:rsidRPr="004B0671">
        <w:rPr>
          <w:rFonts w:ascii="宋体" w:eastAsia="宋体" w:hAnsi="宋体" w:hint="eastAsia"/>
          <w:color w:val="000000" w:themeColor="text1"/>
          <w:szCs w:val="21"/>
        </w:rPr>
        <w:t>的供应商的保证金。</w:t>
      </w:r>
    </w:p>
    <w:p w14:paraId="6EFEF6A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4.5供应商未在规定时间内提交最后报价的，视同退出磋商，其响应文件按无效处理。</w:t>
      </w:r>
    </w:p>
    <w:p w14:paraId="4648760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4.6最后报价统一开启后，磋商小组对最后报价进行有效性、完整性和响应程度的审查。</w:t>
      </w:r>
    </w:p>
    <w:p w14:paraId="64E3AD0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4.7最后报价出现前后不一致的，按照本章第2.4条的规定修正。</w:t>
      </w:r>
    </w:p>
    <w:p w14:paraId="0D72976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4.8修正后的报价出现下列情形的，按无效响应处理：</w:t>
      </w:r>
    </w:p>
    <w:p w14:paraId="00270F6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（1）供应商不确认的（全流程电子化评标采取在线确认）；</w:t>
      </w:r>
    </w:p>
    <w:p w14:paraId="7587AD9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w:t>
      </w:r>
      <w:proofErr w:type="gramStart"/>
      <w:r w:rsidRPr="004B0671">
        <w:rPr>
          <w:rFonts w:ascii="宋体" w:eastAsia="宋体" w:hAnsi="宋体" w:hint="eastAsia"/>
          <w:color w:val="000000" w:themeColor="text1"/>
          <w:szCs w:val="21"/>
        </w:rPr>
        <w:t>经供应</w:t>
      </w:r>
      <w:proofErr w:type="gramEnd"/>
      <w:r w:rsidRPr="004B0671">
        <w:rPr>
          <w:rFonts w:ascii="宋体" w:eastAsia="宋体" w:hAnsi="宋体" w:hint="eastAsia"/>
          <w:color w:val="000000" w:themeColor="text1"/>
          <w:szCs w:val="21"/>
        </w:rPr>
        <w:t>商确认修正后的竞争性磋商报价（包含首次报价、最后报价）超过所参加竞争性</w:t>
      </w:r>
      <w:proofErr w:type="gramStart"/>
      <w:r w:rsidRPr="004B0671">
        <w:rPr>
          <w:rFonts w:ascii="宋体" w:eastAsia="宋体" w:hAnsi="宋体" w:hint="eastAsia"/>
          <w:color w:val="000000" w:themeColor="text1"/>
          <w:szCs w:val="21"/>
        </w:rPr>
        <w:t>磋商分标规定</w:t>
      </w:r>
      <w:proofErr w:type="gramEnd"/>
      <w:r w:rsidRPr="004B0671">
        <w:rPr>
          <w:rFonts w:ascii="宋体" w:eastAsia="宋体" w:hAnsi="宋体" w:hint="eastAsia"/>
          <w:color w:val="000000" w:themeColor="text1"/>
          <w:szCs w:val="21"/>
        </w:rPr>
        <w:t>的采购预算金额或者最高限价的（如本项目公布了最高限价）；</w:t>
      </w:r>
    </w:p>
    <w:p w14:paraId="711BC11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4.9</w:t>
      </w:r>
      <w:proofErr w:type="gramStart"/>
      <w:r w:rsidRPr="004B0671">
        <w:rPr>
          <w:rFonts w:ascii="宋体" w:eastAsia="宋体" w:hAnsi="宋体" w:hint="eastAsia"/>
          <w:color w:val="000000" w:themeColor="text1"/>
          <w:szCs w:val="21"/>
        </w:rPr>
        <w:t>经供应</w:t>
      </w:r>
      <w:proofErr w:type="gramEnd"/>
      <w:r w:rsidRPr="004B0671">
        <w:rPr>
          <w:rFonts w:ascii="宋体" w:eastAsia="宋体" w:hAnsi="宋体" w:hint="eastAsia"/>
          <w:color w:val="000000" w:themeColor="text1"/>
          <w:szCs w:val="21"/>
        </w:rPr>
        <w:t>商确认修正后的最后报价作为评审及签订合同的依据。</w:t>
      </w:r>
    </w:p>
    <w:p w14:paraId="50CB76F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4.10供应</w:t>
      </w:r>
      <w:proofErr w:type="gramStart"/>
      <w:r w:rsidRPr="004B0671">
        <w:rPr>
          <w:rFonts w:ascii="宋体" w:eastAsia="宋体" w:hAnsi="宋体" w:hint="eastAsia"/>
          <w:color w:val="000000" w:themeColor="text1"/>
          <w:szCs w:val="21"/>
        </w:rPr>
        <w:t>商出现</w:t>
      </w:r>
      <w:proofErr w:type="gramEnd"/>
      <w:r w:rsidRPr="004B0671">
        <w:rPr>
          <w:rFonts w:ascii="宋体" w:eastAsia="宋体" w:hAnsi="宋体" w:hint="eastAsia"/>
          <w:color w:val="000000" w:themeColor="text1"/>
          <w:szCs w:val="21"/>
        </w:rPr>
        <w:t>最后报价按无效响应处理或者响应文件按无效处理时，磋商小组应当告知有关供应商。</w:t>
      </w:r>
    </w:p>
    <w:p w14:paraId="28A05D1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4.11最后报价结束后，磋商小组不得再与供应商进行任何形式的商谈。</w:t>
      </w:r>
    </w:p>
    <w:p w14:paraId="2B210AE3"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5.比较与评价</w:t>
      </w:r>
    </w:p>
    <w:p w14:paraId="2DAB68C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5.1评审方法：综合评分法。</w:t>
      </w:r>
    </w:p>
    <w:p w14:paraId="23DF6A9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5.2经磋商确定最终采购需求和提交最后报价的供应商后，由磋商小组采用综合评分法对提交最后报价的供应商的响应文件和最后报价进行综合评分。</w:t>
      </w:r>
    </w:p>
    <w:p w14:paraId="4D09FE7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13734D7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5.3评审时，磋商小组各成员应当独立对每个</w:t>
      </w:r>
      <w:proofErr w:type="gramStart"/>
      <w:r w:rsidRPr="004B0671">
        <w:rPr>
          <w:rFonts w:ascii="宋体" w:eastAsia="宋体" w:hAnsi="宋体" w:hint="eastAsia"/>
          <w:color w:val="000000" w:themeColor="text1"/>
          <w:szCs w:val="21"/>
        </w:rPr>
        <w:t>有效响应</w:t>
      </w:r>
      <w:proofErr w:type="gramEnd"/>
      <w:r w:rsidRPr="004B0671">
        <w:rPr>
          <w:rFonts w:ascii="宋体" w:eastAsia="宋体" w:hAnsi="宋体" w:hint="eastAsia"/>
          <w:color w:val="000000" w:themeColor="text1"/>
          <w:szCs w:val="21"/>
        </w:rPr>
        <w:t>的文件进行评价、打分，然后汇总每个供应商每项评分因素的得分。</w:t>
      </w:r>
    </w:p>
    <w:p w14:paraId="496F468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（1）磋商小组按照磋商文件中规定的评审标准计算各供应商的报价得分。项目评审过程中，不得去掉最后报价中的最高报价和最低报价。</w:t>
      </w:r>
    </w:p>
    <w:p w14:paraId="4CF0F49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（2）各供应商的得分为磋商小组所有成员的有效评分的算术平均数。</w:t>
      </w:r>
    </w:p>
    <w:p w14:paraId="52E43F5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5.4评审报价为供应商的最后报价进行政策性扣除后的价格，评审报价只是作为评审时使用。最终成交供应商的成交金额等于最后报价（如有修正，以确认修正后的最后报价为准）。</w:t>
      </w:r>
    </w:p>
    <w:p w14:paraId="195FABF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6.成交供应商推荐原则</w:t>
      </w:r>
    </w:p>
    <w:p w14:paraId="065468F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6F4B7D7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19C8E7" w14:textId="77777777" w:rsidR="000F5C6D" w:rsidRPr="004B0671" w:rsidRDefault="000D2858">
      <w:pPr>
        <w:pStyle w:val="2"/>
        <w:jc w:val="center"/>
        <w:rPr>
          <w:color w:val="000000" w:themeColor="text1"/>
        </w:rPr>
      </w:pPr>
      <w:bookmarkStart w:id="24" w:name="_Toc202377919"/>
      <w:r w:rsidRPr="004B0671">
        <w:rPr>
          <w:rFonts w:hint="eastAsia"/>
          <w:color w:val="000000" w:themeColor="text1"/>
        </w:rPr>
        <w:t>二、评审标准</w:t>
      </w:r>
      <w:bookmarkEnd w:id="24"/>
    </w:p>
    <w:p w14:paraId="7E3D0B13"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7.评审依据：磋商小组以磋商响应文件为评审依据，对供应商的报价、技术、商务等方面内容按百分制打分。（计分方法按四舍五入取至百分位）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60"/>
        <w:gridCol w:w="7797"/>
      </w:tblGrid>
      <w:tr w:rsidR="000F5C6D" w:rsidRPr="004B0671" w14:paraId="0866EC06" w14:textId="77777777" w:rsidTr="00AB301C">
        <w:trPr>
          <w:trHeight w:val="567"/>
          <w:jc w:val="center"/>
        </w:trPr>
        <w:tc>
          <w:tcPr>
            <w:tcW w:w="636" w:type="dxa"/>
            <w:vAlign w:val="center"/>
          </w:tcPr>
          <w:p w14:paraId="06DECAD9"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序号</w:t>
            </w:r>
          </w:p>
        </w:tc>
        <w:tc>
          <w:tcPr>
            <w:tcW w:w="1060" w:type="dxa"/>
            <w:vAlign w:val="center"/>
          </w:tcPr>
          <w:p w14:paraId="2C188C86"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评审因素</w:t>
            </w:r>
          </w:p>
        </w:tc>
        <w:tc>
          <w:tcPr>
            <w:tcW w:w="7797" w:type="dxa"/>
            <w:vAlign w:val="center"/>
          </w:tcPr>
          <w:p w14:paraId="44D3B22B"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评审标准</w:t>
            </w:r>
          </w:p>
        </w:tc>
      </w:tr>
      <w:tr w:rsidR="000F5C6D" w:rsidRPr="004B0671" w14:paraId="21B6D863" w14:textId="77777777" w:rsidTr="00AB301C">
        <w:trPr>
          <w:trHeight w:val="567"/>
          <w:jc w:val="center"/>
        </w:trPr>
        <w:tc>
          <w:tcPr>
            <w:tcW w:w="636" w:type="dxa"/>
            <w:vAlign w:val="center"/>
          </w:tcPr>
          <w:p w14:paraId="6F7951D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p>
        </w:tc>
        <w:tc>
          <w:tcPr>
            <w:tcW w:w="1060" w:type="dxa"/>
            <w:vAlign w:val="center"/>
          </w:tcPr>
          <w:p w14:paraId="1C45464D"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价格分（30分）</w:t>
            </w:r>
          </w:p>
        </w:tc>
        <w:tc>
          <w:tcPr>
            <w:tcW w:w="7797" w:type="dxa"/>
            <w:vAlign w:val="center"/>
          </w:tcPr>
          <w:p w14:paraId="28A6BD6F" w14:textId="77777777" w:rsidR="000F5C6D" w:rsidRPr="004B0671" w:rsidRDefault="000D2858">
            <w:pPr>
              <w:spacing w:line="360" w:lineRule="auto"/>
              <w:jc w:val="left"/>
              <w:rPr>
                <w:rFonts w:ascii="宋体" w:eastAsia="宋体" w:hAnsi="宋体"/>
                <w:color w:val="000000" w:themeColor="text1"/>
                <w:szCs w:val="21"/>
              </w:rPr>
            </w:pPr>
            <w:bookmarkStart w:id="25" w:name="OLE_LINK17"/>
            <w:bookmarkStart w:id="26" w:name="OLE_LINK3"/>
            <w:bookmarkStart w:id="27" w:name="OLE_LINK4"/>
            <w:r w:rsidRPr="004B0671">
              <w:rPr>
                <w:rFonts w:ascii="宋体" w:eastAsia="宋体" w:hAnsi="宋体" w:hint="eastAsia"/>
                <w:color w:val="000000" w:themeColor="text1"/>
                <w:szCs w:val="21"/>
              </w:rPr>
              <w:t>1</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报价范围：0≤下浮系数＜100%。</w:t>
            </w:r>
          </w:p>
          <w:p w14:paraId="1FBE0D6A"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2</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本项目专门面向中小</w:t>
            </w:r>
            <w:proofErr w:type="gramStart"/>
            <w:r w:rsidRPr="004B0671">
              <w:rPr>
                <w:rFonts w:ascii="宋体" w:eastAsia="宋体" w:hAnsi="宋体" w:hint="eastAsia"/>
                <w:color w:val="000000" w:themeColor="text1"/>
                <w:szCs w:val="21"/>
              </w:rPr>
              <w:t>微企业</w:t>
            </w:r>
            <w:proofErr w:type="gramEnd"/>
            <w:r w:rsidRPr="004B0671">
              <w:rPr>
                <w:rFonts w:ascii="宋体" w:eastAsia="宋体" w:hAnsi="宋体" w:hint="eastAsia"/>
                <w:color w:val="000000" w:themeColor="text1"/>
                <w:szCs w:val="21"/>
              </w:rPr>
              <w:t>采购，不执行价格扣除优惠政策，评审报价＝（1-最后报价下浮系数）。</w:t>
            </w:r>
          </w:p>
          <w:p w14:paraId="591556ED"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3</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竞标施工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22B49D83"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4</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竞标施工企业按《关于促进残疾人就业政府采购政策的通知》（财库〔2017〕141号）认定为残疾人福利性单位的，在政府采购活动中，残疾人福利性单位视同</w:t>
            </w:r>
            <w:r w:rsidRPr="004B0671">
              <w:rPr>
                <w:rFonts w:ascii="宋体" w:eastAsia="宋体" w:hAnsi="宋体" w:hint="eastAsia"/>
                <w:color w:val="000000" w:themeColor="text1"/>
                <w:szCs w:val="21"/>
              </w:rPr>
              <w:lastRenderedPageBreak/>
              <w:t>小型、微型企业，享受预留份额。残疾人福利性单位参加政府采购活动时，应当提供《残疾人福利性单位声明函》为证明文件（格式见第五章“响应文件格式”）。</w:t>
            </w:r>
          </w:p>
          <w:p w14:paraId="060B7526"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5</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以进入比较与评价环节的最低的评审报价为基准报价，基准报价得分为满分30分。</w:t>
            </w:r>
          </w:p>
          <w:p w14:paraId="0099DC05" w14:textId="77777777" w:rsidR="000F5C6D" w:rsidRPr="004B0671" w:rsidRDefault="000D2858">
            <w:pPr>
              <w:spacing w:line="360" w:lineRule="auto"/>
              <w:jc w:val="left"/>
              <w:rPr>
                <w:rFonts w:ascii="宋体" w:eastAsia="宋体" w:hAnsi="宋体"/>
                <w:color w:val="000000" w:themeColor="text1"/>
                <w:szCs w:val="21"/>
              </w:rPr>
            </w:pPr>
            <w:r w:rsidRPr="004B0671">
              <w:rPr>
                <w:rFonts w:ascii="宋体" w:eastAsia="宋体" w:hAnsi="宋体" w:hint="eastAsia"/>
                <w:color w:val="000000" w:themeColor="text1"/>
                <w:szCs w:val="21"/>
              </w:rPr>
              <w:t>6</w:t>
            </w:r>
            <w:r w:rsidRPr="004B0671">
              <w:rPr>
                <w:rFonts w:ascii="宋体" w:eastAsia="宋体" w:hAnsi="宋体"/>
                <w:color w:val="000000" w:themeColor="text1"/>
                <w:szCs w:val="21"/>
              </w:rPr>
              <w:t>.</w:t>
            </w:r>
            <w:r w:rsidRPr="004B0671">
              <w:rPr>
                <w:rFonts w:ascii="宋体" w:eastAsia="宋体" w:hAnsi="宋体" w:hint="eastAsia"/>
                <w:color w:val="000000" w:themeColor="text1"/>
                <w:szCs w:val="21"/>
              </w:rPr>
              <w:t>价格分计算公式：</w:t>
            </w:r>
          </w:p>
          <w:p w14:paraId="299A5B8C" w14:textId="77777777" w:rsidR="000F5C6D" w:rsidRPr="004B0671" w:rsidRDefault="000D2858">
            <w:pPr>
              <w:spacing w:line="360" w:lineRule="auto"/>
              <w:jc w:val="left"/>
              <w:rPr>
                <w:rFonts w:ascii="宋体" w:hAnsi="宋体"/>
                <w:color w:val="000000" w:themeColor="text1"/>
                <w:szCs w:val="21"/>
              </w:rPr>
            </w:pPr>
            <w:r w:rsidRPr="004B0671">
              <w:rPr>
                <w:rFonts w:ascii="宋体" w:eastAsia="宋体" w:hAnsi="宋体" w:hint="eastAsia"/>
                <w:color w:val="000000" w:themeColor="text1"/>
                <w:szCs w:val="21"/>
              </w:rPr>
              <w:t>某供应</w:t>
            </w:r>
            <w:proofErr w:type="gramStart"/>
            <w:r w:rsidRPr="004B0671">
              <w:rPr>
                <w:rFonts w:ascii="宋体" w:eastAsia="宋体" w:hAnsi="宋体" w:hint="eastAsia"/>
                <w:color w:val="000000" w:themeColor="text1"/>
                <w:szCs w:val="21"/>
              </w:rPr>
              <w:t>商价格</w:t>
            </w:r>
            <w:proofErr w:type="gramEnd"/>
            <w:r w:rsidRPr="004B0671">
              <w:rPr>
                <w:rFonts w:ascii="宋体" w:eastAsia="宋体" w:hAnsi="宋体" w:hint="eastAsia"/>
                <w:color w:val="000000" w:themeColor="text1"/>
                <w:szCs w:val="21"/>
              </w:rPr>
              <w:t>分=基准报价/评审报价×30分。</w:t>
            </w:r>
            <w:bookmarkEnd w:id="25"/>
            <w:bookmarkEnd w:id="26"/>
            <w:bookmarkEnd w:id="27"/>
          </w:p>
        </w:tc>
      </w:tr>
      <w:tr w:rsidR="000F5C6D" w:rsidRPr="004B0671" w14:paraId="2585B72E" w14:textId="77777777" w:rsidTr="00AB301C">
        <w:trPr>
          <w:trHeight w:val="567"/>
          <w:jc w:val="center"/>
        </w:trPr>
        <w:tc>
          <w:tcPr>
            <w:tcW w:w="636" w:type="dxa"/>
            <w:vAlign w:val="center"/>
          </w:tcPr>
          <w:p w14:paraId="7E981ABA"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lastRenderedPageBreak/>
              <w:t>2</w:t>
            </w:r>
          </w:p>
        </w:tc>
        <w:tc>
          <w:tcPr>
            <w:tcW w:w="1060" w:type="dxa"/>
            <w:vAlign w:val="center"/>
          </w:tcPr>
          <w:p w14:paraId="2C464214"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技术分（6</w:t>
            </w:r>
            <w:r w:rsidRPr="004B0671">
              <w:rPr>
                <w:rFonts w:ascii="宋体" w:hAnsi="宋体"/>
                <w:b/>
                <w:color w:val="000000" w:themeColor="text1"/>
                <w:szCs w:val="21"/>
              </w:rPr>
              <w:t>2</w:t>
            </w:r>
            <w:r w:rsidRPr="004B0671">
              <w:rPr>
                <w:rFonts w:ascii="宋体" w:hAnsi="宋体" w:hint="eastAsia"/>
                <w:b/>
                <w:color w:val="000000" w:themeColor="text1"/>
                <w:szCs w:val="21"/>
              </w:rPr>
              <w:t>分）</w:t>
            </w:r>
          </w:p>
        </w:tc>
        <w:tc>
          <w:tcPr>
            <w:tcW w:w="7797" w:type="dxa"/>
            <w:vAlign w:val="center"/>
          </w:tcPr>
          <w:p w14:paraId="1E61B5BC"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评审标准（技术分中未提供相应资料的，该部分分值不得分）</w:t>
            </w:r>
          </w:p>
        </w:tc>
      </w:tr>
      <w:tr w:rsidR="000F5C6D" w:rsidRPr="004B0671" w14:paraId="6ED26FA7" w14:textId="77777777" w:rsidTr="00AB301C">
        <w:trPr>
          <w:trHeight w:val="567"/>
          <w:jc w:val="center"/>
        </w:trPr>
        <w:tc>
          <w:tcPr>
            <w:tcW w:w="636" w:type="dxa"/>
            <w:vAlign w:val="center"/>
          </w:tcPr>
          <w:p w14:paraId="15D116F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r w:rsidRPr="004B0671">
              <w:rPr>
                <w:rFonts w:ascii="宋体" w:hAnsi="宋体"/>
                <w:color w:val="000000" w:themeColor="text1"/>
                <w:szCs w:val="21"/>
              </w:rPr>
              <w:t>.1</w:t>
            </w:r>
          </w:p>
        </w:tc>
        <w:tc>
          <w:tcPr>
            <w:tcW w:w="1060" w:type="dxa"/>
            <w:vAlign w:val="center"/>
          </w:tcPr>
          <w:p w14:paraId="1169A3A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项目经理（项目负责人）情况（</w:t>
            </w:r>
            <w:r w:rsidRPr="004B0671">
              <w:rPr>
                <w:rFonts w:ascii="宋体" w:hAnsi="宋体"/>
                <w:color w:val="000000" w:themeColor="text1"/>
                <w:szCs w:val="21"/>
              </w:rPr>
              <w:t>6</w:t>
            </w:r>
            <w:r w:rsidRPr="004B0671">
              <w:rPr>
                <w:rFonts w:ascii="宋体" w:hAnsi="宋体" w:hint="eastAsia"/>
                <w:color w:val="000000" w:themeColor="text1"/>
                <w:szCs w:val="21"/>
              </w:rPr>
              <w:t>分）</w:t>
            </w:r>
          </w:p>
        </w:tc>
        <w:tc>
          <w:tcPr>
            <w:tcW w:w="7797" w:type="dxa"/>
            <w:vAlign w:val="center"/>
          </w:tcPr>
          <w:p w14:paraId="1CB7BC1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（1）拟投入的项目经理（项目负责人）具有建筑工程或市政公用工程类专业中级工程师职称的，得1分，具有建筑工程或市政公用工程类专业高级工程师及以上职称的，得</w:t>
            </w:r>
            <w:r w:rsidRPr="004B0671">
              <w:rPr>
                <w:rFonts w:ascii="宋体" w:hAnsi="宋体"/>
                <w:color w:val="000000" w:themeColor="text1"/>
                <w:szCs w:val="21"/>
              </w:rPr>
              <w:t>3</w:t>
            </w:r>
            <w:r w:rsidRPr="004B0671">
              <w:rPr>
                <w:rFonts w:ascii="宋体" w:hAnsi="宋体" w:hint="eastAsia"/>
                <w:color w:val="000000" w:themeColor="text1"/>
                <w:szCs w:val="21"/>
              </w:rPr>
              <w:t>分。满分</w:t>
            </w:r>
            <w:r w:rsidRPr="004B0671">
              <w:rPr>
                <w:rFonts w:ascii="宋体" w:hAnsi="宋体"/>
                <w:color w:val="000000" w:themeColor="text1"/>
                <w:szCs w:val="21"/>
              </w:rPr>
              <w:t>3</w:t>
            </w:r>
            <w:r w:rsidRPr="004B0671">
              <w:rPr>
                <w:rFonts w:ascii="宋体" w:hAnsi="宋体" w:hint="eastAsia"/>
                <w:color w:val="000000" w:themeColor="text1"/>
                <w:szCs w:val="21"/>
              </w:rPr>
              <w:t>分。</w:t>
            </w:r>
          </w:p>
          <w:p w14:paraId="4FB7C5AD"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（2）拟投入项目经理（项目负责人）自2022年6月1日（以竣工验收时间为准）以来担任过已完成的质量合格的消防改造工程项目经理（或项目负责人）职务的，得</w:t>
            </w:r>
            <w:r w:rsidRPr="004B0671">
              <w:rPr>
                <w:rFonts w:ascii="宋体" w:hAnsi="宋体"/>
                <w:color w:val="000000" w:themeColor="text1"/>
                <w:szCs w:val="21"/>
              </w:rPr>
              <w:t>3</w:t>
            </w:r>
            <w:r w:rsidRPr="004B0671">
              <w:rPr>
                <w:rFonts w:ascii="宋体" w:hAnsi="宋体" w:hint="eastAsia"/>
                <w:color w:val="000000" w:themeColor="text1"/>
                <w:szCs w:val="21"/>
              </w:rPr>
              <w:t>分。满分</w:t>
            </w:r>
            <w:r w:rsidRPr="004B0671">
              <w:rPr>
                <w:rFonts w:ascii="宋体" w:hAnsi="宋体"/>
                <w:color w:val="000000" w:themeColor="text1"/>
                <w:szCs w:val="21"/>
              </w:rPr>
              <w:t>3</w:t>
            </w:r>
            <w:r w:rsidRPr="004B0671">
              <w:rPr>
                <w:rFonts w:ascii="宋体" w:hAnsi="宋体" w:hint="eastAsia"/>
                <w:color w:val="000000" w:themeColor="text1"/>
                <w:szCs w:val="21"/>
              </w:rPr>
              <w:t>分。</w:t>
            </w:r>
          </w:p>
          <w:p w14:paraId="5827595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789B09C3"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响应文件中拟投入的人员须如实投入到项目实施中并按时到岗，未经采购人同意不允许更换相关人员，否则将视为供应商违约。</w:t>
            </w:r>
          </w:p>
        </w:tc>
      </w:tr>
      <w:tr w:rsidR="000F5C6D" w:rsidRPr="004B0671" w14:paraId="26533B23" w14:textId="77777777" w:rsidTr="00AB301C">
        <w:trPr>
          <w:trHeight w:val="567"/>
          <w:jc w:val="center"/>
        </w:trPr>
        <w:tc>
          <w:tcPr>
            <w:tcW w:w="636" w:type="dxa"/>
            <w:vAlign w:val="center"/>
          </w:tcPr>
          <w:p w14:paraId="1A12569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r w:rsidRPr="004B0671">
              <w:rPr>
                <w:rFonts w:ascii="宋体" w:hAnsi="宋体"/>
                <w:color w:val="000000" w:themeColor="text1"/>
                <w:szCs w:val="21"/>
              </w:rPr>
              <w:t>.2</w:t>
            </w:r>
          </w:p>
        </w:tc>
        <w:tc>
          <w:tcPr>
            <w:tcW w:w="1060" w:type="dxa"/>
            <w:vAlign w:val="center"/>
          </w:tcPr>
          <w:p w14:paraId="4C90177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技术负责人情况（</w:t>
            </w:r>
            <w:r w:rsidRPr="004B0671">
              <w:rPr>
                <w:rFonts w:ascii="宋体" w:hAnsi="宋体"/>
                <w:color w:val="000000" w:themeColor="text1"/>
                <w:szCs w:val="21"/>
              </w:rPr>
              <w:t>6</w:t>
            </w:r>
            <w:r w:rsidRPr="004B0671">
              <w:rPr>
                <w:rFonts w:ascii="宋体" w:hAnsi="宋体" w:hint="eastAsia"/>
                <w:color w:val="000000" w:themeColor="text1"/>
                <w:szCs w:val="21"/>
              </w:rPr>
              <w:t>分）</w:t>
            </w:r>
          </w:p>
        </w:tc>
        <w:tc>
          <w:tcPr>
            <w:tcW w:w="7797" w:type="dxa"/>
            <w:vAlign w:val="center"/>
          </w:tcPr>
          <w:p w14:paraId="4EE06CA5"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（1）拟投入的技术负责人具有建筑工程或市政公用工程类专业中级工程师职称的，得1分，具有建筑工程或市政公用工程类专业高级工程师及以上职称的，得</w:t>
            </w:r>
            <w:r w:rsidRPr="004B0671">
              <w:rPr>
                <w:rFonts w:ascii="宋体" w:hAnsi="宋体"/>
                <w:color w:val="000000" w:themeColor="text1"/>
                <w:szCs w:val="21"/>
              </w:rPr>
              <w:t>3</w:t>
            </w:r>
            <w:r w:rsidRPr="004B0671">
              <w:rPr>
                <w:rFonts w:ascii="宋体" w:hAnsi="宋体" w:hint="eastAsia"/>
                <w:color w:val="000000" w:themeColor="text1"/>
                <w:szCs w:val="21"/>
              </w:rPr>
              <w:t>分。满分</w:t>
            </w:r>
            <w:r w:rsidRPr="004B0671">
              <w:rPr>
                <w:rFonts w:ascii="宋体" w:hAnsi="宋体"/>
                <w:color w:val="000000" w:themeColor="text1"/>
                <w:szCs w:val="21"/>
              </w:rPr>
              <w:t>3</w:t>
            </w:r>
            <w:r w:rsidRPr="004B0671">
              <w:rPr>
                <w:rFonts w:ascii="宋体" w:hAnsi="宋体" w:hint="eastAsia"/>
                <w:color w:val="000000" w:themeColor="text1"/>
                <w:szCs w:val="21"/>
              </w:rPr>
              <w:t>分。</w:t>
            </w:r>
          </w:p>
          <w:p w14:paraId="12B4D5ED"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（2）拟投入技术负责人自2022年6月1日（以竣工验收时间为准）以来担任过已完成的质量合格的消防改造工程技术负责人（或项目经理）职务的，得</w:t>
            </w:r>
            <w:r w:rsidRPr="004B0671">
              <w:rPr>
                <w:rFonts w:ascii="宋体" w:hAnsi="宋体"/>
                <w:color w:val="000000" w:themeColor="text1"/>
                <w:szCs w:val="21"/>
              </w:rPr>
              <w:t>3</w:t>
            </w:r>
            <w:r w:rsidRPr="004B0671">
              <w:rPr>
                <w:rFonts w:ascii="宋体" w:hAnsi="宋体" w:hint="eastAsia"/>
                <w:color w:val="000000" w:themeColor="text1"/>
                <w:szCs w:val="21"/>
              </w:rPr>
              <w:t>分，满分</w:t>
            </w:r>
            <w:r w:rsidRPr="004B0671">
              <w:rPr>
                <w:rFonts w:ascii="宋体" w:hAnsi="宋体"/>
                <w:color w:val="000000" w:themeColor="text1"/>
                <w:szCs w:val="21"/>
              </w:rPr>
              <w:t>3</w:t>
            </w:r>
            <w:r w:rsidRPr="004B0671">
              <w:rPr>
                <w:rFonts w:ascii="宋体" w:hAnsi="宋体" w:hint="eastAsia"/>
                <w:color w:val="000000" w:themeColor="text1"/>
                <w:szCs w:val="21"/>
              </w:rPr>
              <w:t>分。</w:t>
            </w:r>
          </w:p>
          <w:p w14:paraId="3E7FB2B9"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43F843F1"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lastRenderedPageBreak/>
              <w:t>响应文件中拟投入的人员须如实投入到项目实施中并按时到岗，未经采购人同意不允许更换相关人员，否则将视为供应商违约。</w:t>
            </w:r>
          </w:p>
        </w:tc>
      </w:tr>
      <w:tr w:rsidR="000F5C6D" w:rsidRPr="004B0671" w14:paraId="43516D2A" w14:textId="77777777" w:rsidTr="00AB301C">
        <w:trPr>
          <w:trHeight w:val="567"/>
          <w:jc w:val="center"/>
        </w:trPr>
        <w:tc>
          <w:tcPr>
            <w:tcW w:w="636" w:type="dxa"/>
            <w:vAlign w:val="center"/>
          </w:tcPr>
          <w:p w14:paraId="6210653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2</w:t>
            </w:r>
            <w:r w:rsidRPr="004B0671">
              <w:rPr>
                <w:rFonts w:ascii="宋体" w:hAnsi="宋体"/>
                <w:color w:val="000000" w:themeColor="text1"/>
                <w:szCs w:val="21"/>
              </w:rPr>
              <w:t>.3</w:t>
            </w:r>
          </w:p>
        </w:tc>
        <w:tc>
          <w:tcPr>
            <w:tcW w:w="1060" w:type="dxa"/>
            <w:vAlign w:val="center"/>
          </w:tcPr>
          <w:p w14:paraId="2A089F7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项目组成员（</w:t>
            </w:r>
            <w:r w:rsidRPr="004B0671">
              <w:rPr>
                <w:rFonts w:ascii="宋体" w:hAnsi="宋体"/>
                <w:color w:val="000000" w:themeColor="text1"/>
                <w:szCs w:val="21"/>
              </w:rPr>
              <w:t>10</w:t>
            </w:r>
            <w:r w:rsidRPr="004B0671">
              <w:rPr>
                <w:rFonts w:ascii="宋体" w:hAnsi="宋体" w:hint="eastAsia"/>
                <w:color w:val="000000" w:themeColor="text1"/>
                <w:szCs w:val="21"/>
              </w:rPr>
              <w:t>分）</w:t>
            </w:r>
          </w:p>
        </w:tc>
        <w:tc>
          <w:tcPr>
            <w:tcW w:w="7797" w:type="dxa"/>
            <w:vAlign w:val="center"/>
          </w:tcPr>
          <w:p w14:paraId="27DB5F72"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基本要求：人员齐备，且具备相关施工现场专业人员职业培训合格证书（施工员、质量员、材料员应具有有效的相应施工现场专业人员职业培训合格证书，专职安全生产管理人员需具有有效建筑施工企业三类人员C证，且拟投入的项目管理人员符合国家及广西壮族自治区的规定）。</w:t>
            </w:r>
          </w:p>
          <w:p w14:paraId="25E95482"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优（</w:t>
            </w:r>
            <w:r w:rsidRPr="004B0671">
              <w:rPr>
                <w:rFonts w:ascii="宋体" w:hAnsi="宋体"/>
                <w:color w:val="000000" w:themeColor="text1"/>
                <w:szCs w:val="21"/>
              </w:rPr>
              <w:t>10</w:t>
            </w:r>
            <w:r w:rsidRPr="004B0671">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w:t>
            </w:r>
            <w:proofErr w:type="gramStart"/>
            <w:r w:rsidRPr="004B0671">
              <w:rPr>
                <w:rFonts w:ascii="宋体" w:hAnsi="宋体" w:hint="eastAsia"/>
                <w:color w:val="000000" w:themeColor="text1"/>
                <w:szCs w:val="21"/>
              </w:rPr>
              <w:t>质量员</w:t>
            </w:r>
            <w:proofErr w:type="gramEnd"/>
            <w:r w:rsidRPr="004B0671">
              <w:rPr>
                <w:rFonts w:ascii="宋体" w:hAnsi="宋体" w:hint="eastAsia"/>
                <w:color w:val="000000" w:themeColor="text1"/>
                <w:szCs w:val="21"/>
              </w:rPr>
              <w:t>2名及以上；配备的材料员1名及以上，配备的注册二级（及以上）</w:t>
            </w:r>
            <w:proofErr w:type="gramStart"/>
            <w:r w:rsidRPr="004B0671">
              <w:rPr>
                <w:rFonts w:ascii="宋体" w:hAnsi="宋体" w:hint="eastAsia"/>
                <w:color w:val="000000" w:themeColor="text1"/>
                <w:szCs w:val="21"/>
              </w:rPr>
              <w:t>造价师</w:t>
            </w:r>
            <w:proofErr w:type="gramEnd"/>
            <w:r w:rsidRPr="004B0671">
              <w:rPr>
                <w:rFonts w:ascii="宋体" w:hAnsi="宋体" w:hint="eastAsia"/>
                <w:color w:val="000000" w:themeColor="text1"/>
                <w:szCs w:val="21"/>
              </w:rPr>
              <w:t>1名及以上。</w:t>
            </w:r>
          </w:p>
          <w:p w14:paraId="035BCCA2"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良（</w:t>
            </w:r>
            <w:r w:rsidRPr="004B0671">
              <w:rPr>
                <w:rFonts w:ascii="宋体" w:hAnsi="宋体"/>
                <w:color w:val="000000" w:themeColor="text1"/>
                <w:szCs w:val="21"/>
              </w:rPr>
              <w:t>7</w:t>
            </w:r>
            <w:r w:rsidRPr="004B0671">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w:t>
            </w:r>
            <w:proofErr w:type="gramStart"/>
            <w:r w:rsidRPr="004B0671">
              <w:rPr>
                <w:rFonts w:ascii="宋体" w:hAnsi="宋体" w:hint="eastAsia"/>
                <w:color w:val="000000" w:themeColor="text1"/>
                <w:szCs w:val="21"/>
              </w:rPr>
              <w:t>质量员</w:t>
            </w:r>
            <w:proofErr w:type="gramEnd"/>
            <w:r w:rsidRPr="004B0671">
              <w:rPr>
                <w:rFonts w:ascii="宋体" w:hAnsi="宋体" w:hint="eastAsia"/>
                <w:color w:val="000000" w:themeColor="text1"/>
                <w:szCs w:val="21"/>
              </w:rPr>
              <w:t>2名及以上；配备的材料员1名及以上。</w:t>
            </w:r>
          </w:p>
          <w:p w14:paraId="73C60850"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中（</w:t>
            </w:r>
            <w:r w:rsidRPr="004B0671">
              <w:rPr>
                <w:rFonts w:ascii="宋体" w:hAnsi="宋体"/>
                <w:color w:val="000000" w:themeColor="text1"/>
                <w:szCs w:val="21"/>
              </w:rPr>
              <w:t>5</w:t>
            </w:r>
            <w:r w:rsidRPr="004B0671">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分）：专业配套的人员具备相关岗位证书，拟派安全员（不少于1人）须具备安全生产考核合格证，且拟投入的项目管理人员符合国家及广西壮族自治区的规定。其中：配备的施工员2名及以上；配备的</w:t>
            </w:r>
            <w:proofErr w:type="gramStart"/>
            <w:r w:rsidRPr="004B0671">
              <w:rPr>
                <w:rFonts w:ascii="宋体" w:hAnsi="宋体" w:hint="eastAsia"/>
                <w:color w:val="000000" w:themeColor="text1"/>
                <w:szCs w:val="21"/>
              </w:rPr>
              <w:t>质量员</w:t>
            </w:r>
            <w:proofErr w:type="gramEnd"/>
            <w:r w:rsidRPr="004B0671">
              <w:rPr>
                <w:rFonts w:ascii="宋体" w:hAnsi="宋体" w:hint="eastAsia"/>
                <w:color w:val="000000" w:themeColor="text1"/>
                <w:szCs w:val="21"/>
              </w:rPr>
              <w:t>1名及以上；配备的材料员1名及以上。</w:t>
            </w:r>
          </w:p>
          <w:p w14:paraId="0F39DE60"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一般（</w:t>
            </w:r>
            <w:r w:rsidRPr="004B0671">
              <w:rPr>
                <w:rFonts w:ascii="宋体" w:hAnsi="宋体"/>
                <w:color w:val="000000" w:themeColor="text1"/>
                <w:szCs w:val="21"/>
              </w:rPr>
              <w:t>2</w:t>
            </w:r>
            <w:r w:rsidRPr="004B0671">
              <w:rPr>
                <w:rFonts w:ascii="宋体" w:hAnsi="宋体" w:hint="eastAsia"/>
                <w:color w:val="000000" w:themeColor="text1"/>
                <w:szCs w:val="21"/>
              </w:rPr>
              <w:t>分）：专业配套的人员具备相关岗位证书，拟派安全员（不少于1人）须具备安全生产考核合格证，且拟投入的项目管理人员符合国家及广西壮族自治区的规定。其中：配备的施工员1名及以上；配备的</w:t>
            </w:r>
            <w:proofErr w:type="gramStart"/>
            <w:r w:rsidRPr="004B0671">
              <w:rPr>
                <w:rFonts w:ascii="宋体" w:hAnsi="宋体" w:hint="eastAsia"/>
                <w:color w:val="000000" w:themeColor="text1"/>
                <w:szCs w:val="21"/>
              </w:rPr>
              <w:t>质量员</w:t>
            </w:r>
            <w:proofErr w:type="gramEnd"/>
            <w:r w:rsidRPr="004B0671">
              <w:rPr>
                <w:rFonts w:ascii="宋体" w:hAnsi="宋体" w:hint="eastAsia"/>
                <w:color w:val="000000" w:themeColor="text1"/>
                <w:szCs w:val="21"/>
              </w:rPr>
              <w:t>1名及以上；配备的材料员1名及以上。</w:t>
            </w:r>
          </w:p>
          <w:p w14:paraId="3A14BF59"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差（0分）：人员配备不满足本项评审内容的“一般”档次要求。</w:t>
            </w:r>
          </w:p>
          <w:p w14:paraId="48FD9532"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注：供应商应在响应文件中提供上述人员的证书、劳动合同复印件并加盖供应商单位电子公章，供应商提供虚假材料谋取成交的，取消成交资格，并依法承担相应责任。不提供或不按以上要求提供的不予以计分。</w:t>
            </w:r>
          </w:p>
        </w:tc>
      </w:tr>
      <w:tr w:rsidR="000F5C6D" w:rsidRPr="004B0671" w14:paraId="77E1CF0C" w14:textId="77777777" w:rsidTr="00AB301C">
        <w:trPr>
          <w:trHeight w:val="567"/>
          <w:jc w:val="center"/>
        </w:trPr>
        <w:tc>
          <w:tcPr>
            <w:tcW w:w="636" w:type="dxa"/>
            <w:vAlign w:val="center"/>
          </w:tcPr>
          <w:p w14:paraId="25D5C17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r w:rsidRPr="004B0671">
              <w:rPr>
                <w:rFonts w:ascii="宋体" w:hAnsi="宋体"/>
                <w:color w:val="000000" w:themeColor="text1"/>
                <w:szCs w:val="21"/>
              </w:rPr>
              <w:t>.4</w:t>
            </w:r>
          </w:p>
        </w:tc>
        <w:tc>
          <w:tcPr>
            <w:tcW w:w="1060" w:type="dxa"/>
            <w:vAlign w:val="center"/>
          </w:tcPr>
          <w:p w14:paraId="146BF0F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主要施工方法（</w:t>
            </w:r>
            <w:r w:rsidRPr="004B0671">
              <w:rPr>
                <w:rFonts w:ascii="宋体" w:hAnsi="宋体"/>
                <w:color w:val="000000" w:themeColor="text1"/>
                <w:szCs w:val="21"/>
              </w:rPr>
              <w:t>10</w:t>
            </w:r>
            <w:r w:rsidRPr="004B0671">
              <w:rPr>
                <w:rFonts w:ascii="宋体" w:hAnsi="宋体" w:hint="eastAsia"/>
                <w:color w:val="000000" w:themeColor="text1"/>
                <w:szCs w:val="21"/>
              </w:rPr>
              <w:t>分）</w:t>
            </w:r>
          </w:p>
        </w:tc>
        <w:tc>
          <w:tcPr>
            <w:tcW w:w="7797" w:type="dxa"/>
            <w:vAlign w:val="center"/>
          </w:tcPr>
          <w:p w14:paraId="0C06E096"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针对供应商提供的主要施工方法【（1）工程施工：①消防工程②地面破除及恢复工程；（2）主要物资计划；（3）项目的重点难点；（4）供应商针对本项目特点提出的其它施工方法】按以下标准计分：</w:t>
            </w:r>
          </w:p>
          <w:p w14:paraId="7EE29336"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lastRenderedPageBreak/>
              <w:t>优（</w:t>
            </w:r>
            <w:r w:rsidRPr="004B0671">
              <w:rPr>
                <w:rFonts w:ascii="宋体" w:hAnsi="宋体"/>
                <w:color w:val="000000" w:themeColor="text1"/>
                <w:szCs w:val="21"/>
              </w:rPr>
              <w:t>10</w:t>
            </w:r>
            <w:r w:rsidRPr="004B0671">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有主要建筑材料（室外加厚喷淋热镀锌钢管、室内喷淋热镀锌钢管、室外加厚消火栓管道热镀锌钢管等）的资源稳定供应的保证措施，完全满足施工需要。针对本工程的特点，阐述本工程的重点和难点，解决重点和难点问题的方法和措施科学合理。</w:t>
            </w:r>
          </w:p>
          <w:p w14:paraId="55366BB6"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良（</w:t>
            </w:r>
            <w:r w:rsidRPr="004B0671">
              <w:rPr>
                <w:rFonts w:ascii="宋体" w:hAnsi="宋体"/>
                <w:color w:val="000000" w:themeColor="text1"/>
                <w:szCs w:val="21"/>
              </w:rPr>
              <w:t>7</w:t>
            </w:r>
            <w:r w:rsidRPr="004B0671">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有主要建筑材料（室外加厚喷淋热镀锌钢管、室内喷淋热镀锌钢管、室外加厚消火栓管道热镀锌钢管等）稳定供应的保证措施，满足施工需要。</w:t>
            </w:r>
          </w:p>
          <w:p w14:paraId="23CF10F1"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中（</w:t>
            </w:r>
            <w:r w:rsidRPr="004B0671">
              <w:rPr>
                <w:rFonts w:ascii="宋体" w:hAnsi="宋体"/>
                <w:color w:val="000000" w:themeColor="text1"/>
                <w:szCs w:val="21"/>
              </w:rPr>
              <w:t>5</w:t>
            </w:r>
            <w:r w:rsidRPr="004B0671">
              <w:rPr>
                <w:rFonts w:ascii="宋体" w:hAnsi="宋体" w:hint="eastAsia"/>
                <w:color w:val="000000" w:themeColor="text1"/>
                <w:szCs w:val="21"/>
              </w:rPr>
              <w:t>分）：对各主要分部施工工程分别进行了具体的施工技术方案的阐述，提供的各主要分部施工方法符合项目实际，能指导具体施工并确保施工质量和施工安全。</w:t>
            </w:r>
          </w:p>
          <w:p w14:paraId="59C9AFA3"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一般（</w:t>
            </w:r>
            <w:r w:rsidRPr="004B0671">
              <w:rPr>
                <w:rFonts w:ascii="宋体" w:hAnsi="宋体"/>
                <w:color w:val="000000" w:themeColor="text1"/>
                <w:szCs w:val="21"/>
              </w:rPr>
              <w:t>2</w:t>
            </w:r>
            <w:r w:rsidRPr="004B0671">
              <w:rPr>
                <w:rFonts w:ascii="宋体" w:hAnsi="宋体" w:hint="eastAsia"/>
                <w:color w:val="000000" w:themeColor="text1"/>
                <w:szCs w:val="21"/>
              </w:rPr>
              <w:t>分）：提供的主要施工方法符合项目实际，但未能针对各主要分部施工配有全面的施工技术方案。</w:t>
            </w:r>
          </w:p>
          <w:p w14:paraId="2963E1FF"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差（0分）：未提供此项内容，或提供的方案不能满足施工的需要。</w:t>
            </w:r>
          </w:p>
        </w:tc>
      </w:tr>
      <w:tr w:rsidR="000F5C6D" w:rsidRPr="004B0671" w14:paraId="25D94365" w14:textId="77777777" w:rsidTr="00AB301C">
        <w:trPr>
          <w:trHeight w:val="567"/>
          <w:jc w:val="center"/>
        </w:trPr>
        <w:tc>
          <w:tcPr>
            <w:tcW w:w="636" w:type="dxa"/>
            <w:vAlign w:val="center"/>
          </w:tcPr>
          <w:p w14:paraId="2CD0F047"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2</w:t>
            </w:r>
            <w:r w:rsidRPr="004B0671">
              <w:rPr>
                <w:rFonts w:ascii="宋体" w:hAnsi="宋体"/>
                <w:color w:val="000000" w:themeColor="text1"/>
                <w:szCs w:val="21"/>
              </w:rPr>
              <w:t>.5</w:t>
            </w:r>
          </w:p>
        </w:tc>
        <w:tc>
          <w:tcPr>
            <w:tcW w:w="1060" w:type="dxa"/>
            <w:vAlign w:val="center"/>
          </w:tcPr>
          <w:p w14:paraId="669EA37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质量保证措施（</w:t>
            </w:r>
            <w:r w:rsidRPr="004B0671">
              <w:rPr>
                <w:rFonts w:ascii="宋体" w:hAnsi="宋体"/>
                <w:color w:val="000000" w:themeColor="text1"/>
                <w:szCs w:val="21"/>
              </w:rPr>
              <w:t>10</w:t>
            </w:r>
            <w:r w:rsidRPr="004B0671">
              <w:rPr>
                <w:rFonts w:ascii="宋体" w:hAnsi="宋体" w:hint="eastAsia"/>
                <w:color w:val="000000" w:themeColor="text1"/>
                <w:szCs w:val="21"/>
              </w:rPr>
              <w:t>分）</w:t>
            </w:r>
          </w:p>
        </w:tc>
        <w:tc>
          <w:tcPr>
            <w:tcW w:w="7797" w:type="dxa"/>
            <w:vAlign w:val="center"/>
          </w:tcPr>
          <w:p w14:paraId="6EF1031C"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针对供应商提供的确保工程质量的技术组织措施【①质量技术管理班子和制度；②关键材料（室外加厚喷淋热镀锌钢管、室内喷淋热镀锌钢管、室外加厚消火栓管道热镀锌钢管等）质量控制内容；③材料组织计划；④供应商针对本项目特点提出的其它确保工程质量的技术组织措施】按以下标准计分：</w:t>
            </w:r>
          </w:p>
          <w:p w14:paraId="2F1139F1"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优（</w:t>
            </w:r>
            <w:r w:rsidRPr="004B0671">
              <w:rPr>
                <w:rFonts w:ascii="宋体" w:hAnsi="宋体"/>
                <w:color w:val="000000" w:themeColor="text1"/>
                <w:szCs w:val="21"/>
              </w:rPr>
              <w:t>10</w:t>
            </w:r>
            <w:r w:rsidRPr="004B0671">
              <w:rPr>
                <w:rFonts w:ascii="宋体" w:hAnsi="宋体" w:hint="eastAsia"/>
                <w:color w:val="000000" w:themeColor="text1"/>
                <w:szCs w:val="21"/>
              </w:rPr>
              <w:t>分）：有专门的质量技术管理班子和制度，</w:t>
            </w:r>
            <w:proofErr w:type="gramStart"/>
            <w:r w:rsidRPr="004B0671">
              <w:rPr>
                <w:rFonts w:ascii="宋体" w:hAnsi="宋体" w:hint="eastAsia"/>
                <w:color w:val="000000" w:themeColor="text1"/>
                <w:szCs w:val="21"/>
              </w:rPr>
              <w:t>且人员</w:t>
            </w:r>
            <w:proofErr w:type="gramEnd"/>
            <w:r w:rsidRPr="004B0671">
              <w:rPr>
                <w:rFonts w:ascii="宋体" w:hAnsi="宋体" w:hint="eastAsia"/>
                <w:color w:val="000000" w:themeColor="text1"/>
                <w:szCs w:val="21"/>
              </w:rPr>
              <w:t>配备合理，制度健全。主要工序有质量技术保证措施和手段，自控体系完整，能有效保证技术质量，完全能达到承诺的质量标准。有主要材料（室外加厚喷淋热镀锌钢管、室内喷淋热镀锌钢管、室外加厚消火栓管道热镀锌钢管等）质量保证措施确保施工质量，对材料的环保要求的把控措施。有投入的施工材料组织计划且计划周密，并根据本项目的特点提出其它有针对性的确保工程质量的技术组织措施，满足施工需要。</w:t>
            </w:r>
          </w:p>
          <w:p w14:paraId="42E89443"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良（</w:t>
            </w:r>
            <w:r w:rsidRPr="004B0671">
              <w:rPr>
                <w:rFonts w:ascii="宋体" w:hAnsi="宋体"/>
                <w:color w:val="000000" w:themeColor="text1"/>
                <w:szCs w:val="21"/>
              </w:rPr>
              <w:t>7</w:t>
            </w:r>
            <w:r w:rsidRPr="004B0671">
              <w:rPr>
                <w:rFonts w:ascii="宋体" w:hAnsi="宋体" w:hint="eastAsia"/>
                <w:color w:val="000000" w:themeColor="text1"/>
                <w:szCs w:val="21"/>
              </w:rPr>
              <w:t>分）：有专门的质量技术管理班子和制度，</w:t>
            </w:r>
            <w:proofErr w:type="gramStart"/>
            <w:r w:rsidRPr="004B0671">
              <w:rPr>
                <w:rFonts w:ascii="宋体" w:hAnsi="宋体" w:hint="eastAsia"/>
                <w:color w:val="000000" w:themeColor="text1"/>
                <w:szCs w:val="21"/>
              </w:rPr>
              <w:t>且人员</w:t>
            </w:r>
            <w:proofErr w:type="gramEnd"/>
            <w:r w:rsidRPr="004B0671">
              <w:rPr>
                <w:rFonts w:ascii="宋体" w:hAnsi="宋体" w:hint="eastAsia"/>
                <w:color w:val="000000" w:themeColor="text1"/>
                <w:szCs w:val="21"/>
              </w:rPr>
              <w:t>配备基本合理，制度较健全。主要工序有较好的质量技术保证措施和手段，基本能有效保证技术质量，提供的自控体系较完整。有主要材料（室外加厚喷淋热镀锌钢管、室内喷淋热镀锌钢管、室外加厚消火栓管道热镀锌钢管等）质量保证措施确保施工质量。</w:t>
            </w:r>
          </w:p>
          <w:p w14:paraId="6F8CB3A4"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中（</w:t>
            </w:r>
            <w:r w:rsidRPr="004B0671">
              <w:rPr>
                <w:rFonts w:ascii="宋体" w:hAnsi="宋体"/>
                <w:color w:val="000000" w:themeColor="text1"/>
                <w:szCs w:val="21"/>
              </w:rPr>
              <w:t>5</w:t>
            </w:r>
            <w:r w:rsidRPr="004B0671">
              <w:rPr>
                <w:rFonts w:ascii="宋体" w:hAnsi="宋体" w:hint="eastAsia"/>
                <w:color w:val="000000" w:themeColor="text1"/>
                <w:szCs w:val="21"/>
              </w:rPr>
              <w:t>分）：有专门的质量技术管理班子和制度，有人员配备，制度健全。有主要工</w:t>
            </w:r>
            <w:r w:rsidRPr="004B0671">
              <w:rPr>
                <w:rFonts w:ascii="宋体" w:hAnsi="宋体" w:hint="eastAsia"/>
                <w:color w:val="000000" w:themeColor="text1"/>
                <w:szCs w:val="21"/>
              </w:rPr>
              <w:lastRenderedPageBreak/>
              <w:t>序的质量技术保证措施和手段及自控体系，能保证技术质量，达到承诺的质量标准。</w:t>
            </w:r>
          </w:p>
          <w:p w14:paraId="03D48A9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一般（2分）：有专门的质量技术管理班子和制度但质量技术管理班子和制度不健全，主要工序无质量技术保证措施和手段，自控体系不完整，不能有效保证承诺的技术质量。</w:t>
            </w:r>
          </w:p>
          <w:p w14:paraId="0BD5D857"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差（0分）：未提供此项内容。</w:t>
            </w:r>
          </w:p>
        </w:tc>
      </w:tr>
      <w:tr w:rsidR="000F5C6D" w:rsidRPr="004B0671" w14:paraId="7208F1E7" w14:textId="77777777" w:rsidTr="00AB301C">
        <w:trPr>
          <w:trHeight w:val="567"/>
          <w:jc w:val="center"/>
        </w:trPr>
        <w:tc>
          <w:tcPr>
            <w:tcW w:w="636" w:type="dxa"/>
            <w:vAlign w:val="center"/>
          </w:tcPr>
          <w:p w14:paraId="1AFB3F9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2</w:t>
            </w:r>
            <w:r w:rsidRPr="004B0671">
              <w:rPr>
                <w:rFonts w:ascii="宋体" w:hAnsi="宋体"/>
                <w:color w:val="000000" w:themeColor="text1"/>
                <w:szCs w:val="21"/>
              </w:rPr>
              <w:t>.6</w:t>
            </w:r>
          </w:p>
        </w:tc>
        <w:tc>
          <w:tcPr>
            <w:tcW w:w="1060" w:type="dxa"/>
            <w:vAlign w:val="center"/>
          </w:tcPr>
          <w:p w14:paraId="33C3BC7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确保安全生产的技术组织措施（</w:t>
            </w:r>
            <w:r w:rsidRPr="004B0671">
              <w:rPr>
                <w:rFonts w:ascii="宋体" w:hAnsi="宋体"/>
                <w:color w:val="000000" w:themeColor="text1"/>
                <w:szCs w:val="21"/>
              </w:rPr>
              <w:t>10</w:t>
            </w:r>
            <w:r w:rsidRPr="004B0671">
              <w:rPr>
                <w:rFonts w:ascii="宋体" w:hAnsi="宋体" w:hint="eastAsia"/>
                <w:color w:val="000000" w:themeColor="text1"/>
                <w:szCs w:val="21"/>
              </w:rPr>
              <w:t>分）</w:t>
            </w:r>
          </w:p>
        </w:tc>
        <w:tc>
          <w:tcPr>
            <w:tcW w:w="7797" w:type="dxa"/>
            <w:vAlign w:val="center"/>
          </w:tcPr>
          <w:p w14:paraId="772283BC"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针对供应商提供的确保安全生产的技术组织措施【①安全管理制度和人员；②安全技术措施；③防火、救援等应急措施；④确保文明施工的技术组织措施；⑤环保等相关措施；⑥供应商针对本项目其他特点提出其它确保安全生产的技术组织措施】按以下标准计分：</w:t>
            </w:r>
          </w:p>
          <w:p w14:paraId="0224C753"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优（</w:t>
            </w:r>
            <w:r w:rsidRPr="004B0671">
              <w:rPr>
                <w:rFonts w:ascii="宋体" w:hAnsi="宋体"/>
                <w:color w:val="000000" w:themeColor="text1"/>
                <w:szCs w:val="21"/>
              </w:rPr>
              <w:t>10</w:t>
            </w:r>
            <w:r w:rsidRPr="004B0671">
              <w:rPr>
                <w:rFonts w:ascii="宋体" w:hAnsi="宋体" w:hint="eastAsia"/>
                <w:color w:val="000000" w:themeColor="text1"/>
                <w:szCs w:val="21"/>
              </w:rPr>
              <w:t>分）：保证安全生产的技术措施有专门的安全管理人员和制度，</w:t>
            </w:r>
            <w:proofErr w:type="gramStart"/>
            <w:r w:rsidRPr="004B0671">
              <w:rPr>
                <w:rFonts w:ascii="宋体" w:hAnsi="宋体" w:hint="eastAsia"/>
                <w:color w:val="000000" w:themeColor="text1"/>
                <w:szCs w:val="21"/>
              </w:rPr>
              <w:t>且人员</w:t>
            </w:r>
            <w:proofErr w:type="gramEnd"/>
            <w:r w:rsidRPr="004B0671">
              <w:rPr>
                <w:rFonts w:ascii="宋体" w:hAnsi="宋体" w:hint="eastAsia"/>
                <w:color w:val="000000" w:themeColor="text1"/>
                <w:szCs w:val="21"/>
              </w:rPr>
              <w:t>配备合理，制度健全，各道工序安全技术措施有针对性，确保工程质量的技术组织措施符合实际且满足有关安全技术标准要求。现场防火、应急救援、社会治安安全措施得力，能针对本工程项目场地和施工特点提出全面得力的确保文明施工的技术组织措施、环境保护措施，且措施内容达到《建筑施工安全生产检查标准》（JGJ59-2011）合格标准并符合《广西壮族自治区建筑工程文明施工导则》要求，各项措施科学、具体、有效，有具体实现现场文明施工目标的承诺。</w:t>
            </w:r>
          </w:p>
          <w:p w14:paraId="57FF70B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良（</w:t>
            </w:r>
            <w:r w:rsidRPr="004B0671">
              <w:rPr>
                <w:rFonts w:ascii="宋体" w:hAnsi="宋体"/>
                <w:color w:val="000000" w:themeColor="text1"/>
                <w:szCs w:val="21"/>
              </w:rPr>
              <w:t>7</w:t>
            </w:r>
            <w:r w:rsidRPr="004B0671">
              <w:rPr>
                <w:rFonts w:ascii="宋体" w:hAnsi="宋体" w:hint="eastAsia"/>
                <w:color w:val="000000" w:themeColor="text1"/>
                <w:szCs w:val="21"/>
              </w:rPr>
              <w:t>分）：保证安全生产的技术措施有专门的安全管理人员和制度，</w:t>
            </w:r>
            <w:proofErr w:type="gramStart"/>
            <w:r w:rsidRPr="004B0671">
              <w:rPr>
                <w:rFonts w:ascii="宋体" w:hAnsi="宋体" w:hint="eastAsia"/>
                <w:color w:val="000000" w:themeColor="text1"/>
                <w:szCs w:val="21"/>
              </w:rPr>
              <w:t>且人员</w:t>
            </w:r>
            <w:proofErr w:type="gramEnd"/>
            <w:r w:rsidRPr="004B0671">
              <w:rPr>
                <w:rFonts w:ascii="宋体" w:hAnsi="宋体" w:hint="eastAsia"/>
                <w:color w:val="000000" w:themeColor="text1"/>
                <w:szCs w:val="21"/>
              </w:rPr>
              <w:t>配备和制度健全，阐述了可行的有针对性的各道工序安全技术措施，确保工程质量的技术组织措施符合实际且满足有关安全技术标准要求，措施可行且考虑周全。提供可行的有关于现场防火、应急救援、社会治安安全的措施。提出可行的确保文明施工的技术组织措施、环境保护措施，且措施内容达到《建筑施工安全生产检查标准》（JGJ59-2011）合格标准并符合《广西壮族自治区建筑工程文明施工导则》要求。</w:t>
            </w:r>
          </w:p>
          <w:p w14:paraId="7D94648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中（</w:t>
            </w:r>
            <w:r w:rsidRPr="004B0671">
              <w:rPr>
                <w:rFonts w:ascii="宋体" w:hAnsi="宋体"/>
                <w:color w:val="000000" w:themeColor="text1"/>
                <w:szCs w:val="21"/>
              </w:rPr>
              <w:t>5</w:t>
            </w:r>
            <w:r w:rsidRPr="004B0671">
              <w:rPr>
                <w:rFonts w:ascii="宋体" w:hAnsi="宋体" w:hint="eastAsia"/>
                <w:color w:val="000000" w:themeColor="text1"/>
                <w:szCs w:val="21"/>
              </w:rPr>
              <w:t>分）：保证安全生产的技术措施有专门的安全管理人员和制度，</w:t>
            </w:r>
            <w:proofErr w:type="gramStart"/>
            <w:r w:rsidRPr="004B0671">
              <w:rPr>
                <w:rFonts w:ascii="宋体" w:hAnsi="宋体" w:hint="eastAsia"/>
                <w:color w:val="000000" w:themeColor="text1"/>
                <w:szCs w:val="21"/>
              </w:rPr>
              <w:t>且人员</w:t>
            </w:r>
            <w:proofErr w:type="gramEnd"/>
            <w:r w:rsidRPr="004B0671">
              <w:rPr>
                <w:rFonts w:ascii="宋体" w:hAnsi="宋体" w:hint="eastAsia"/>
                <w:color w:val="000000" w:themeColor="text1"/>
                <w:szCs w:val="21"/>
              </w:rPr>
              <w:t>配备和制度合理，阐述了各道工序安全技术措施但缺乏针对性，确保工程质量的技术组织</w:t>
            </w:r>
            <w:proofErr w:type="gramStart"/>
            <w:r w:rsidRPr="004B0671">
              <w:rPr>
                <w:rFonts w:ascii="宋体" w:hAnsi="宋体" w:hint="eastAsia"/>
                <w:color w:val="000000" w:themeColor="text1"/>
                <w:szCs w:val="21"/>
              </w:rPr>
              <w:t>措</w:t>
            </w:r>
            <w:proofErr w:type="gramEnd"/>
            <w:r w:rsidRPr="004B0671">
              <w:rPr>
                <w:rFonts w:ascii="宋体" w:hAnsi="宋体" w:hint="eastAsia"/>
                <w:color w:val="000000" w:themeColor="text1"/>
                <w:szCs w:val="21"/>
              </w:rPr>
              <w:t>符合实际且满足有关安全技术标准要求且措施可行。</w:t>
            </w:r>
          </w:p>
          <w:p w14:paraId="40E1F23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一般（</w:t>
            </w:r>
            <w:r w:rsidRPr="004B0671">
              <w:rPr>
                <w:rFonts w:ascii="宋体" w:hAnsi="宋体"/>
                <w:color w:val="000000" w:themeColor="text1"/>
                <w:szCs w:val="21"/>
              </w:rPr>
              <w:t>2</w:t>
            </w:r>
            <w:r w:rsidRPr="004B0671">
              <w:rPr>
                <w:rFonts w:ascii="宋体" w:hAnsi="宋体" w:hint="eastAsia"/>
                <w:color w:val="000000" w:themeColor="text1"/>
                <w:szCs w:val="21"/>
              </w:rPr>
              <w:t>分）：保证安全生产的技术措施有专门的安全管理人员和制度，各道工序安全技术措施阐述不完整，确保工程质量的技术组织</w:t>
            </w:r>
            <w:proofErr w:type="gramStart"/>
            <w:r w:rsidRPr="004B0671">
              <w:rPr>
                <w:rFonts w:ascii="宋体" w:hAnsi="宋体" w:hint="eastAsia"/>
                <w:color w:val="000000" w:themeColor="text1"/>
                <w:szCs w:val="21"/>
              </w:rPr>
              <w:t>措</w:t>
            </w:r>
            <w:proofErr w:type="gramEnd"/>
            <w:r w:rsidRPr="004B0671">
              <w:rPr>
                <w:rFonts w:ascii="宋体" w:hAnsi="宋体" w:hint="eastAsia"/>
                <w:color w:val="000000" w:themeColor="text1"/>
                <w:szCs w:val="21"/>
              </w:rPr>
              <w:t>满足有关安全技术标准要求但措施考虑欠周全。</w:t>
            </w:r>
          </w:p>
          <w:p w14:paraId="37166AB8"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差（0分）：未提供此项内容，或提供的方案不能满足施工的需要。</w:t>
            </w:r>
          </w:p>
        </w:tc>
      </w:tr>
      <w:tr w:rsidR="000F5C6D" w:rsidRPr="004B0671" w14:paraId="3D8B6DE6" w14:textId="77777777" w:rsidTr="00AB301C">
        <w:trPr>
          <w:trHeight w:val="567"/>
          <w:jc w:val="center"/>
        </w:trPr>
        <w:tc>
          <w:tcPr>
            <w:tcW w:w="636" w:type="dxa"/>
            <w:vAlign w:val="center"/>
          </w:tcPr>
          <w:p w14:paraId="5C351BA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lastRenderedPageBreak/>
              <w:t>2</w:t>
            </w:r>
            <w:r w:rsidRPr="004B0671">
              <w:rPr>
                <w:rFonts w:ascii="宋体" w:hAnsi="宋体"/>
                <w:color w:val="000000" w:themeColor="text1"/>
                <w:szCs w:val="21"/>
              </w:rPr>
              <w:t>.7</w:t>
            </w:r>
          </w:p>
        </w:tc>
        <w:tc>
          <w:tcPr>
            <w:tcW w:w="1060" w:type="dxa"/>
            <w:vAlign w:val="center"/>
          </w:tcPr>
          <w:p w14:paraId="7C73F0A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确保工期的技术组织措施（</w:t>
            </w:r>
            <w:r w:rsidRPr="004B0671">
              <w:rPr>
                <w:rFonts w:ascii="宋体" w:hAnsi="宋体"/>
                <w:color w:val="000000" w:themeColor="text1"/>
                <w:szCs w:val="21"/>
              </w:rPr>
              <w:t>10</w:t>
            </w:r>
            <w:r w:rsidRPr="004B0671">
              <w:rPr>
                <w:rFonts w:ascii="宋体" w:hAnsi="宋体" w:hint="eastAsia"/>
                <w:color w:val="000000" w:themeColor="text1"/>
                <w:szCs w:val="21"/>
              </w:rPr>
              <w:t>分）</w:t>
            </w:r>
          </w:p>
        </w:tc>
        <w:tc>
          <w:tcPr>
            <w:tcW w:w="7797" w:type="dxa"/>
            <w:vAlign w:val="center"/>
          </w:tcPr>
          <w:p w14:paraId="06E3F59D"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针对供应商提供的确保工期的技术组织措施【①工期保障措施；②施工进度计划；③施工进度图（表）；④劳动力计划；⑤供应商针对本项目特点提出其它确保工期的其它技术组织措施】按以下标准计分：</w:t>
            </w:r>
          </w:p>
          <w:p w14:paraId="72522B53"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优（</w:t>
            </w:r>
            <w:r w:rsidRPr="004B0671">
              <w:rPr>
                <w:rFonts w:ascii="宋体" w:hAnsi="宋体"/>
                <w:color w:val="000000" w:themeColor="text1"/>
                <w:szCs w:val="21"/>
              </w:rPr>
              <w:t>10</w:t>
            </w:r>
            <w:r w:rsidRPr="004B0671">
              <w:rPr>
                <w:rFonts w:ascii="宋体" w:hAnsi="宋体" w:hint="eastAsia"/>
                <w:color w:val="000000" w:themeColor="text1"/>
                <w:szCs w:val="21"/>
              </w:rPr>
              <w:t>分）：保证工期的施工组织措施方案中在施工工艺、施工方法、材料选用、劳动力安排、技术等方面有保证工期的具体措施且措施得当。有控制工期的施工进度计划。有施工总进度表或施工网络图，各项计划图表编制完善，安排科学合理，符合本项目施工实际要求。有具体周密的劳动力安排计划，能保障供应商承诺的工期。</w:t>
            </w:r>
          </w:p>
          <w:p w14:paraId="5554FE32"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良（</w:t>
            </w:r>
            <w:r w:rsidRPr="004B0671">
              <w:rPr>
                <w:rFonts w:ascii="宋体" w:hAnsi="宋体"/>
                <w:color w:val="000000" w:themeColor="text1"/>
                <w:szCs w:val="21"/>
              </w:rPr>
              <w:t>7</w:t>
            </w:r>
            <w:r w:rsidRPr="004B0671">
              <w:rPr>
                <w:rFonts w:ascii="宋体" w:hAnsi="宋体" w:hint="eastAsia"/>
                <w:color w:val="000000" w:themeColor="text1"/>
                <w:szCs w:val="21"/>
              </w:rPr>
              <w:t>分）：保证工期的施工组织措施方案中在施工工艺、施工方法、材料选用、劳动力安排、技术等方面有保证工期的具体措施且措施可行。有控制工期的施工进度计划，有施工总进度表或施工网络图，对供应商承诺的工期有一定的保障。</w:t>
            </w:r>
          </w:p>
          <w:p w14:paraId="38A8A57F"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中（</w:t>
            </w:r>
            <w:r w:rsidRPr="004B0671">
              <w:rPr>
                <w:rFonts w:ascii="宋体" w:hAnsi="宋体"/>
                <w:color w:val="000000" w:themeColor="text1"/>
                <w:szCs w:val="21"/>
              </w:rPr>
              <w:t>5</w:t>
            </w:r>
            <w:r w:rsidRPr="004B0671">
              <w:rPr>
                <w:rFonts w:ascii="宋体" w:hAnsi="宋体" w:hint="eastAsia"/>
                <w:color w:val="000000" w:themeColor="text1"/>
                <w:szCs w:val="21"/>
              </w:rPr>
              <w:t>分）：保证工期的施工组织措施方案中在施工工艺、施工方法、材料选用、劳动力安排、技术等方面有具体措施，且有控制工期的施工进度计划，但考虑欠周全。</w:t>
            </w:r>
          </w:p>
          <w:p w14:paraId="38E1D11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一般（</w:t>
            </w:r>
            <w:r w:rsidRPr="004B0671">
              <w:rPr>
                <w:rFonts w:ascii="宋体" w:hAnsi="宋体"/>
                <w:color w:val="000000" w:themeColor="text1"/>
                <w:szCs w:val="21"/>
              </w:rPr>
              <w:t>2</w:t>
            </w:r>
            <w:r w:rsidRPr="004B0671">
              <w:rPr>
                <w:rFonts w:ascii="宋体" w:hAnsi="宋体" w:hint="eastAsia"/>
                <w:color w:val="000000" w:themeColor="text1"/>
                <w:szCs w:val="21"/>
              </w:rPr>
              <w:t>分）：保证工期的施工组织措施方案中有施工工艺、施工方法、劳动力安排等方面有具体实施措施但未提供控制工期的施工进度计划。</w:t>
            </w:r>
          </w:p>
          <w:p w14:paraId="4A1FB5BA" w14:textId="77777777" w:rsidR="000F5C6D" w:rsidRPr="004B0671" w:rsidRDefault="000D2858">
            <w:pPr>
              <w:spacing w:line="360" w:lineRule="auto"/>
              <w:rPr>
                <w:rFonts w:ascii="宋体" w:hAnsi="宋体"/>
                <w:color w:val="000000" w:themeColor="text1"/>
                <w:szCs w:val="21"/>
              </w:rPr>
            </w:pPr>
            <w:r w:rsidRPr="004B0671">
              <w:rPr>
                <w:rFonts w:ascii="宋体" w:hAnsi="宋体" w:hint="eastAsia"/>
                <w:color w:val="000000" w:themeColor="text1"/>
                <w:szCs w:val="21"/>
              </w:rPr>
              <w:t>差（0分）：未提供此项内容，或提供的方案不能满足施工的需要。</w:t>
            </w:r>
          </w:p>
        </w:tc>
      </w:tr>
      <w:tr w:rsidR="000F5C6D" w:rsidRPr="004B0671" w14:paraId="0426FECD" w14:textId="77777777" w:rsidTr="00AB301C">
        <w:trPr>
          <w:trHeight w:val="567"/>
          <w:jc w:val="center"/>
        </w:trPr>
        <w:tc>
          <w:tcPr>
            <w:tcW w:w="636" w:type="dxa"/>
            <w:vAlign w:val="center"/>
          </w:tcPr>
          <w:p w14:paraId="2903D56A" w14:textId="77777777" w:rsidR="000F5C6D" w:rsidRPr="004B0671" w:rsidRDefault="000D2858">
            <w:pPr>
              <w:spacing w:line="360" w:lineRule="auto"/>
              <w:jc w:val="center"/>
              <w:rPr>
                <w:rFonts w:ascii="宋体" w:hAnsi="宋体"/>
                <w:b/>
                <w:color w:val="000000" w:themeColor="text1"/>
                <w:szCs w:val="21"/>
              </w:rPr>
            </w:pPr>
            <w:bookmarkStart w:id="28" w:name="_Hlk195532109"/>
            <w:r w:rsidRPr="004B0671">
              <w:rPr>
                <w:rFonts w:ascii="宋体" w:hAnsi="宋体" w:hint="eastAsia"/>
                <w:b/>
                <w:color w:val="000000" w:themeColor="text1"/>
                <w:szCs w:val="21"/>
              </w:rPr>
              <w:t>3</w:t>
            </w:r>
          </w:p>
        </w:tc>
        <w:tc>
          <w:tcPr>
            <w:tcW w:w="1060" w:type="dxa"/>
            <w:vAlign w:val="center"/>
          </w:tcPr>
          <w:p w14:paraId="131F1A94"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商务分（</w:t>
            </w:r>
            <w:r w:rsidRPr="004B0671">
              <w:rPr>
                <w:rFonts w:ascii="宋体" w:hAnsi="宋体"/>
                <w:b/>
                <w:color w:val="000000" w:themeColor="text1"/>
                <w:szCs w:val="21"/>
              </w:rPr>
              <w:t>8</w:t>
            </w:r>
            <w:r w:rsidRPr="004B0671">
              <w:rPr>
                <w:rFonts w:ascii="宋体" w:hAnsi="宋体" w:hint="eastAsia"/>
                <w:b/>
                <w:color w:val="000000" w:themeColor="text1"/>
                <w:szCs w:val="21"/>
              </w:rPr>
              <w:t>分）</w:t>
            </w:r>
          </w:p>
        </w:tc>
        <w:tc>
          <w:tcPr>
            <w:tcW w:w="7797" w:type="dxa"/>
            <w:vAlign w:val="center"/>
          </w:tcPr>
          <w:p w14:paraId="2B4B55CA"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评审标准（商务分中未提供相应资料的，该部分分值不得分）</w:t>
            </w:r>
          </w:p>
        </w:tc>
      </w:tr>
      <w:tr w:rsidR="000F5C6D" w:rsidRPr="004B0671" w14:paraId="19CAEE80" w14:textId="77777777" w:rsidTr="00AB301C">
        <w:trPr>
          <w:trHeight w:val="567"/>
          <w:jc w:val="center"/>
        </w:trPr>
        <w:tc>
          <w:tcPr>
            <w:tcW w:w="636" w:type="dxa"/>
            <w:vAlign w:val="center"/>
          </w:tcPr>
          <w:p w14:paraId="6709BED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w:t>
            </w:r>
            <w:r w:rsidRPr="004B0671">
              <w:rPr>
                <w:rFonts w:ascii="宋体" w:hAnsi="宋体"/>
                <w:color w:val="000000" w:themeColor="text1"/>
                <w:szCs w:val="21"/>
              </w:rPr>
              <w:t>.1</w:t>
            </w:r>
          </w:p>
        </w:tc>
        <w:tc>
          <w:tcPr>
            <w:tcW w:w="1060" w:type="dxa"/>
            <w:vAlign w:val="center"/>
          </w:tcPr>
          <w:p w14:paraId="7BEAF2B4"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企业业绩（</w:t>
            </w:r>
            <w:r w:rsidRPr="004B0671">
              <w:rPr>
                <w:rFonts w:ascii="宋体" w:hAnsi="宋体"/>
                <w:color w:val="000000" w:themeColor="text1"/>
                <w:szCs w:val="21"/>
              </w:rPr>
              <w:t>8</w:t>
            </w:r>
            <w:r w:rsidRPr="004B0671">
              <w:rPr>
                <w:rFonts w:ascii="宋体" w:hAnsi="宋体" w:hint="eastAsia"/>
                <w:color w:val="000000" w:themeColor="text1"/>
                <w:szCs w:val="21"/>
              </w:rPr>
              <w:t>分）</w:t>
            </w:r>
          </w:p>
        </w:tc>
        <w:tc>
          <w:tcPr>
            <w:tcW w:w="7797" w:type="dxa"/>
            <w:vAlign w:val="center"/>
          </w:tcPr>
          <w:p w14:paraId="7F6DD0D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供应商2022年6月1日以来承建过类似的消防改造工程项目的，每有一个得</w:t>
            </w:r>
            <w:r w:rsidRPr="004B0671">
              <w:rPr>
                <w:rFonts w:ascii="宋体" w:hAnsi="宋体"/>
                <w:color w:val="000000" w:themeColor="text1"/>
                <w:szCs w:val="21"/>
              </w:rPr>
              <w:t>2</w:t>
            </w:r>
            <w:r w:rsidRPr="004B0671">
              <w:rPr>
                <w:rFonts w:ascii="宋体" w:hAnsi="宋体" w:hint="eastAsia"/>
                <w:color w:val="000000" w:themeColor="text1"/>
                <w:szCs w:val="21"/>
              </w:rPr>
              <w:t>分，此项满分</w:t>
            </w:r>
            <w:r w:rsidRPr="004B0671">
              <w:rPr>
                <w:rFonts w:ascii="宋体" w:hAnsi="宋体"/>
                <w:color w:val="000000" w:themeColor="text1"/>
                <w:szCs w:val="21"/>
              </w:rPr>
              <w:t>8</w:t>
            </w:r>
            <w:r w:rsidRPr="004B0671">
              <w:rPr>
                <w:rFonts w:ascii="宋体" w:hAnsi="宋体" w:hint="eastAsia"/>
                <w:color w:val="000000" w:themeColor="text1"/>
                <w:szCs w:val="21"/>
              </w:rPr>
              <w:t>分。</w:t>
            </w:r>
          </w:p>
          <w:p w14:paraId="32F2704C"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注：响应文件中提供中标（成交）通知书或合同协议书或竣工验收报告复印件并加盖供应商单位电子公章，供应商提供虚假材料谋取成交的，取消成交资格，并依法承担相应责任。不提供或不按以上要求提供的不予以计分。</w:t>
            </w:r>
          </w:p>
        </w:tc>
      </w:tr>
      <w:bookmarkEnd w:id="28"/>
      <w:tr w:rsidR="000F5C6D" w:rsidRPr="004B0671" w14:paraId="571DADA3" w14:textId="77777777" w:rsidTr="00AB301C">
        <w:trPr>
          <w:trHeight w:val="567"/>
          <w:jc w:val="center"/>
        </w:trPr>
        <w:tc>
          <w:tcPr>
            <w:tcW w:w="9493" w:type="dxa"/>
            <w:gridSpan w:val="3"/>
            <w:vAlign w:val="center"/>
          </w:tcPr>
          <w:p w14:paraId="192C64A4"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总得分</w:t>
            </w:r>
            <w:r w:rsidRPr="004B0671">
              <w:rPr>
                <w:rFonts w:ascii="宋体" w:hAnsi="宋体"/>
                <w:b/>
                <w:color w:val="000000" w:themeColor="text1"/>
                <w:szCs w:val="21"/>
              </w:rPr>
              <w:t>100分＝1＋2+3项得分</w:t>
            </w:r>
          </w:p>
        </w:tc>
      </w:tr>
    </w:tbl>
    <w:p w14:paraId="289B19B0" w14:textId="77777777" w:rsidR="000F5C6D" w:rsidRPr="004B0671" w:rsidRDefault="000F5C6D">
      <w:pPr>
        <w:spacing w:line="360" w:lineRule="auto"/>
        <w:ind w:firstLineChars="200" w:firstLine="420"/>
        <w:rPr>
          <w:rFonts w:ascii="宋体" w:eastAsia="宋体" w:hAnsi="宋体"/>
          <w:color w:val="000000" w:themeColor="text1"/>
          <w:szCs w:val="21"/>
        </w:rPr>
      </w:pPr>
    </w:p>
    <w:p w14:paraId="613535C0" w14:textId="77777777" w:rsidR="000F5C6D" w:rsidRPr="004B0671" w:rsidRDefault="000F5C6D">
      <w:pPr>
        <w:pStyle w:val="1"/>
        <w:jc w:val="center"/>
        <w:rPr>
          <w:rFonts w:ascii="宋体" w:eastAsia="宋体" w:hAnsi="宋体"/>
          <w:color w:val="000000" w:themeColor="text1"/>
        </w:rPr>
        <w:sectPr w:rsidR="000F5C6D" w:rsidRPr="004B0671">
          <w:pgSz w:w="11906" w:h="16838"/>
          <w:pgMar w:top="1440" w:right="1134" w:bottom="1440" w:left="1418" w:header="851" w:footer="992" w:gutter="0"/>
          <w:cols w:space="425"/>
          <w:docGrid w:type="lines" w:linePitch="312"/>
        </w:sectPr>
      </w:pPr>
    </w:p>
    <w:p w14:paraId="515BE529" w14:textId="77777777" w:rsidR="000F5C6D" w:rsidRPr="004B0671" w:rsidRDefault="000D2858">
      <w:pPr>
        <w:pStyle w:val="1"/>
        <w:jc w:val="center"/>
        <w:rPr>
          <w:rFonts w:ascii="宋体" w:eastAsia="宋体" w:hAnsi="宋体"/>
          <w:color w:val="000000" w:themeColor="text1"/>
        </w:rPr>
      </w:pPr>
      <w:bookmarkStart w:id="29" w:name="_Toc202377920"/>
      <w:r w:rsidRPr="004B0671">
        <w:rPr>
          <w:rFonts w:ascii="宋体" w:eastAsia="宋体" w:hAnsi="宋体" w:hint="eastAsia"/>
          <w:color w:val="000000" w:themeColor="text1"/>
        </w:rPr>
        <w:lastRenderedPageBreak/>
        <w:t>第五</w:t>
      </w:r>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工程量清单、招标控制价及图纸</w:t>
      </w:r>
      <w:bookmarkEnd w:id="29"/>
    </w:p>
    <w:p w14:paraId="4D732AA3" w14:textId="77777777" w:rsidR="000F5C6D" w:rsidRPr="004B0671" w:rsidRDefault="000D2858">
      <w:pPr>
        <w:spacing w:line="360" w:lineRule="auto"/>
        <w:ind w:firstLineChars="200" w:firstLine="420"/>
        <w:rPr>
          <w:rFonts w:ascii="宋体" w:eastAsia="宋体" w:hAnsi="宋体"/>
          <w:color w:val="000000" w:themeColor="text1"/>
          <w:szCs w:val="21"/>
        </w:rPr>
      </w:pPr>
      <w:bookmarkStart w:id="30" w:name="OLE_LINK65"/>
      <w:bookmarkStart w:id="31" w:name="OLE_LINK59"/>
      <w:r w:rsidRPr="004B0671">
        <w:rPr>
          <w:rFonts w:ascii="宋体" w:eastAsia="宋体" w:hAnsi="宋体" w:hint="eastAsia"/>
          <w:color w:val="000000" w:themeColor="text1"/>
          <w:szCs w:val="21"/>
        </w:rPr>
        <w:t>与本项目有关的工程量清单、招标控制价及图纸等附件资料获取方式：网上下载。供应商可自行在“广西政府采购云平台”平台自行下载。</w:t>
      </w:r>
    </w:p>
    <w:bookmarkEnd w:id="30"/>
    <w:bookmarkEnd w:id="31"/>
    <w:p w14:paraId="563799C3" w14:textId="77777777" w:rsidR="000F5C6D" w:rsidRPr="004B0671" w:rsidRDefault="000F5C6D">
      <w:pPr>
        <w:spacing w:line="360" w:lineRule="auto"/>
        <w:ind w:firstLineChars="200" w:firstLine="422"/>
        <w:rPr>
          <w:rFonts w:ascii="宋体" w:eastAsia="宋体" w:hAnsi="宋体"/>
          <w:b/>
          <w:color w:val="000000" w:themeColor="text1"/>
          <w:szCs w:val="21"/>
        </w:rPr>
      </w:pPr>
    </w:p>
    <w:p w14:paraId="2E12B2EB"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1E66BC7C" w14:textId="77777777" w:rsidR="000F5C6D" w:rsidRPr="004B0671" w:rsidRDefault="000D2858">
      <w:pPr>
        <w:pStyle w:val="1"/>
        <w:jc w:val="center"/>
        <w:rPr>
          <w:rFonts w:ascii="宋体" w:eastAsia="宋体" w:hAnsi="宋体"/>
          <w:color w:val="000000" w:themeColor="text1"/>
        </w:rPr>
      </w:pPr>
      <w:bookmarkStart w:id="32" w:name="_Toc202377921"/>
      <w:r w:rsidRPr="004B0671">
        <w:rPr>
          <w:rFonts w:ascii="宋体" w:eastAsia="宋体" w:hAnsi="宋体" w:hint="eastAsia"/>
          <w:color w:val="000000" w:themeColor="text1"/>
        </w:rPr>
        <w:lastRenderedPageBreak/>
        <w:t>第六</w:t>
      </w:r>
      <w:r w:rsidRPr="004B0671">
        <w:rPr>
          <w:rFonts w:ascii="宋体" w:eastAsia="宋体" w:hAnsi="宋体" w:hint="eastAsia"/>
          <w:color w:val="000000" w:themeColor="text1"/>
          <w:spacing w:val="100"/>
        </w:rPr>
        <w:t>章</w:t>
      </w:r>
      <w:r w:rsidRPr="004B0671">
        <w:rPr>
          <w:rFonts w:ascii="宋体" w:eastAsia="宋体" w:hAnsi="宋体" w:hint="eastAsia"/>
          <w:color w:val="000000" w:themeColor="text1"/>
        </w:rPr>
        <w:t>响应文件格式</w:t>
      </w:r>
      <w:bookmarkEnd w:id="32"/>
    </w:p>
    <w:p w14:paraId="6659B617" w14:textId="77777777" w:rsidR="000F5C6D" w:rsidRPr="004B0671" w:rsidRDefault="000D2858">
      <w:pPr>
        <w:pStyle w:val="2"/>
        <w:jc w:val="center"/>
        <w:rPr>
          <w:color w:val="000000" w:themeColor="text1"/>
        </w:rPr>
      </w:pPr>
      <w:bookmarkStart w:id="33" w:name="_Toc202377922"/>
      <w:r w:rsidRPr="004B0671">
        <w:rPr>
          <w:rFonts w:hint="eastAsia"/>
          <w:color w:val="000000" w:themeColor="text1"/>
        </w:rPr>
        <w:t>一、资格证明文件格式</w:t>
      </w:r>
      <w:bookmarkEnd w:id="33"/>
    </w:p>
    <w:p w14:paraId="1AAB706B" w14:textId="77777777" w:rsidR="000F5C6D" w:rsidRPr="004B0671" w:rsidRDefault="000F5C6D">
      <w:pPr>
        <w:spacing w:line="360" w:lineRule="auto"/>
        <w:ind w:firstLineChars="200" w:firstLine="420"/>
        <w:rPr>
          <w:rFonts w:ascii="宋体" w:eastAsia="宋体" w:hAnsi="宋体"/>
          <w:color w:val="000000" w:themeColor="text1"/>
          <w:szCs w:val="21"/>
        </w:rPr>
      </w:pPr>
    </w:p>
    <w:p w14:paraId="3E04671A" w14:textId="77777777" w:rsidR="000F5C6D" w:rsidRPr="004B0671" w:rsidRDefault="000F5C6D">
      <w:pPr>
        <w:spacing w:line="360" w:lineRule="auto"/>
        <w:ind w:firstLineChars="200" w:firstLine="420"/>
        <w:rPr>
          <w:rFonts w:ascii="宋体" w:eastAsia="宋体" w:hAnsi="宋体"/>
          <w:color w:val="000000" w:themeColor="text1"/>
          <w:szCs w:val="21"/>
        </w:rPr>
      </w:pPr>
    </w:p>
    <w:p w14:paraId="49F42D0E" w14:textId="77777777" w:rsidR="000F5C6D" w:rsidRPr="004B0671" w:rsidRDefault="000D2858">
      <w:pPr>
        <w:spacing w:line="360" w:lineRule="auto"/>
        <w:jc w:val="center"/>
        <w:rPr>
          <w:rFonts w:ascii="宋体" w:eastAsia="宋体" w:hAnsi="宋体"/>
          <w:b/>
          <w:color w:val="000000" w:themeColor="text1"/>
          <w:sz w:val="84"/>
          <w:szCs w:val="84"/>
        </w:rPr>
      </w:pPr>
      <w:r w:rsidRPr="004B0671">
        <w:rPr>
          <w:rFonts w:ascii="宋体" w:eastAsia="宋体" w:hAnsi="宋体" w:hint="eastAsia"/>
          <w:b/>
          <w:color w:val="000000" w:themeColor="text1"/>
          <w:sz w:val="84"/>
          <w:szCs w:val="84"/>
        </w:rPr>
        <w:t>资格证明文件（封面）</w:t>
      </w:r>
    </w:p>
    <w:p w14:paraId="37715F68" w14:textId="77777777" w:rsidR="000F5C6D" w:rsidRPr="004B0671" w:rsidRDefault="000F5C6D">
      <w:pPr>
        <w:spacing w:line="360" w:lineRule="auto"/>
        <w:ind w:firstLineChars="200" w:firstLine="420"/>
        <w:rPr>
          <w:rFonts w:ascii="宋体" w:eastAsia="宋体" w:hAnsi="宋体"/>
          <w:color w:val="000000" w:themeColor="text1"/>
          <w:szCs w:val="21"/>
        </w:rPr>
      </w:pPr>
    </w:p>
    <w:p w14:paraId="1365F326" w14:textId="77777777" w:rsidR="000F5C6D" w:rsidRPr="004B0671" w:rsidRDefault="000F5C6D">
      <w:pPr>
        <w:spacing w:line="360" w:lineRule="auto"/>
        <w:ind w:firstLineChars="200" w:firstLine="420"/>
        <w:rPr>
          <w:rFonts w:ascii="宋体" w:eastAsia="宋体" w:hAnsi="宋体"/>
          <w:color w:val="000000" w:themeColor="text1"/>
          <w:szCs w:val="21"/>
        </w:rPr>
      </w:pPr>
    </w:p>
    <w:p w14:paraId="492DAE87" w14:textId="77777777" w:rsidR="000F5C6D" w:rsidRPr="004B0671" w:rsidRDefault="000F5C6D">
      <w:pPr>
        <w:spacing w:line="360" w:lineRule="auto"/>
        <w:ind w:firstLineChars="200" w:firstLine="420"/>
        <w:rPr>
          <w:rFonts w:ascii="宋体" w:eastAsia="宋体" w:hAnsi="宋体"/>
          <w:color w:val="000000" w:themeColor="text1"/>
          <w:szCs w:val="21"/>
        </w:rPr>
      </w:pPr>
    </w:p>
    <w:p w14:paraId="788D53F2" w14:textId="77777777" w:rsidR="000F5C6D" w:rsidRPr="004B0671" w:rsidRDefault="000F5C6D">
      <w:pPr>
        <w:spacing w:line="360" w:lineRule="auto"/>
        <w:ind w:firstLineChars="200" w:firstLine="420"/>
        <w:rPr>
          <w:rFonts w:ascii="宋体" w:eastAsia="宋体" w:hAnsi="宋体"/>
          <w:color w:val="000000" w:themeColor="text1"/>
          <w:szCs w:val="21"/>
        </w:rPr>
      </w:pPr>
    </w:p>
    <w:p w14:paraId="60DA6220" w14:textId="77777777" w:rsidR="000F5C6D" w:rsidRPr="004B0671" w:rsidRDefault="000F5C6D">
      <w:pPr>
        <w:spacing w:line="360" w:lineRule="auto"/>
        <w:ind w:firstLineChars="200" w:firstLine="420"/>
        <w:rPr>
          <w:rFonts w:ascii="宋体" w:eastAsia="宋体" w:hAnsi="宋体"/>
          <w:color w:val="000000" w:themeColor="text1"/>
          <w:szCs w:val="21"/>
        </w:rPr>
      </w:pPr>
    </w:p>
    <w:p w14:paraId="34F33F2A"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项目名称：</w:t>
      </w:r>
    </w:p>
    <w:p w14:paraId="72CB0A6B" w14:textId="77777777" w:rsidR="000F5C6D" w:rsidRPr="004B0671" w:rsidRDefault="000F5C6D">
      <w:pPr>
        <w:spacing w:line="360" w:lineRule="auto"/>
        <w:ind w:firstLineChars="200" w:firstLine="420"/>
        <w:rPr>
          <w:rFonts w:ascii="宋体" w:eastAsia="宋体" w:hAnsi="宋体"/>
          <w:color w:val="000000" w:themeColor="text1"/>
          <w:szCs w:val="21"/>
        </w:rPr>
      </w:pPr>
    </w:p>
    <w:p w14:paraId="725B94BE"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项目编号：</w:t>
      </w:r>
    </w:p>
    <w:p w14:paraId="3E663030" w14:textId="77777777" w:rsidR="000F5C6D" w:rsidRPr="004B0671" w:rsidRDefault="000F5C6D">
      <w:pPr>
        <w:spacing w:line="360" w:lineRule="auto"/>
        <w:ind w:firstLineChars="200" w:firstLine="420"/>
        <w:rPr>
          <w:rFonts w:ascii="宋体" w:eastAsia="宋体" w:hAnsi="宋体"/>
          <w:color w:val="000000" w:themeColor="text1"/>
          <w:szCs w:val="21"/>
        </w:rPr>
      </w:pPr>
    </w:p>
    <w:p w14:paraId="71538251" w14:textId="77777777" w:rsidR="000F5C6D" w:rsidRPr="004B0671" w:rsidRDefault="000D2858">
      <w:pPr>
        <w:spacing w:line="360" w:lineRule="auto"/>
        <w:ind w:firstLineChars="200" w:firstLine="640"/>
        <w:rPr>
          <w:rFonts w:ascii="宋体" w:eastAsia="宋体" w:hAnsi="宋体"/>
          <w:color w:val="000000" w:themeColor="text1"/>
          <w:sz w:val="32"/>
          <w:szCs w:val="32"/>
        </w:rPr>
      </w:pPr>
      <w:proofErr w:type="gramStart"/>
      <w:r w:rsidRPr="004B0671">
        <w:rPr>
          <w:rFonts w:ascii="宋体" w:eastAsia="宋体" w:hAnsi="宋体" w:hint="eastAsia"/>
          <w:color w:val="000000" w:themeColor="text1"/>
          <w:sz w:val="32"/>
          <w:szCs w:val="32"/>
        </w:rPr>
        <w:t>所竞分</w:t>
      </w:r>
      <w:proofErr w:type="gramEnd"/>
      <w:r w:rsidRPr="004B0671">
        <w:rPr>
          <w:rFonts w:ascii="宋体" w:eastAsia="宋体" w:hAnsi="宋体" w:hint="eastAsia"/>
          <w:color w:val="000000" w:themeColor="text1"/>
          <w:sz w:val="32"/>
          <w:szCs w:val="32"/>
        </w:rPr>
        <w:t>标（如有则填写，无分标时填写“无”或者留空）：</w:t>
      </w:r>
    </w:p>
    <w:p w14:paraId="2BBB584F" w14:textId="77777777" w:rsidR="000F5C6D" w:rsidRPr="004B0671" w:rsidRDefault="000F5C6D">
      <w:pPr>
        <w:spacing w:line="360" w:lineRule="auto"/>
        <w:ind w:firstLineChars="200" w:firstLine="420"/>
        <w:rPr>
          <w:rFonts w:ascii="宋体" w:eastAsia="宋体" w:hAnsi="宋体"/>
          <w:color w:val="000000" w:themeColor="text1"/>
          <w:szCs w:val="21"/>
        </w:rPr>
      </w:pPr>
    </w:p>
    <w:p w14:paraId="4D37A457"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供应商名称：</w:t>
      </w:r>
    </w:p>
    <w:p w14:paraId="6AA88F0B" w14:textId="77777777" w:rsidR="000F5C6D" w:rsidRPr="004B0671" w:rsidRDefault="000F5C6D">
      <w:pPr>
        <w:spacing w:line="360" w:lineRule="auto"/>
        <w:ind w:firstLineChars="200" w:firstLine="640"/>
        <w:rPr>
          <w:rFonts w:ascii="宋体" w:eastAsia="宋体" w:hAnsi="宋体"/>
          <w:color w:val="000000" w:themeColor="text1"/>
          <w:sz w:val="32"/>
          <w:szCs w:val="32"/>
        </w:rPr>
      </w:pPr>
    </w:p>
    <w:p w14:paraId="5F849959" w14:textId="77777777" w:rsidR="000F5C6D" w:rsidRPr="004B0671" w:rsidRDefault="000F5C6D">
      <w:pPr>
        <w:spacing w:line="360" w:lineRule="auto"/>
        <w:ind w:firstLineChars="200" w:firstLine="420"/>
        <w:rPr>
          <w:rFonts w:ascii="宋体" w:eastAsia="宋体" w:hAnsi="宋体"/>
          <w:color w:val="000000" w:themeColor="text1"/>
          <w:szCs w:val="21"/>
        </w:rPr>
      </w:pPr>
    </w:p>
    <w:p w14:paraId="7CFBCAF0" w14:textId="77777777" w:rsidR="000F5C6D" w:rsidRPr="004B0671" w:rsidRDefault="000F5C6D">
      <w:pPr>
        <w:spacing w:line="360" w:lineRule="auto"/>
        <w:ind w:firstLineChars="200" w:firstLine="420"/>
        <w:rPr>
          <w:rFonts w:ascii="宋体" w:eastAsia="宋体" w:hAnsi="宋体"/>
          <w:color w:val="000000" w:themeColor="text1"/>
          <w:szCs w:val="21"/>
        </w:rPr>
      </w:pPr>
    </w:p>
    <w:p w14:paraId="62A550B2" w14:textId="77777777" w:rsidR="000F5C6D" w:rsidRPr="004B0671" w:rsidRDefault="000F5C6D">
      <w:pPr>
        <w:spacing w:line="360" w:lineRule="auto"/>
        <w:ind w:firstLineChars="200" w:firstLine="420"/>
        <w:rPr>
          <w:rFonts w:ascii="宋体" w:eastAsia="宋体" w:hAnsi="宋体"/>
          <w:color w:val="000000" w:themeColor="text1"/>
          <w:szCs w:val="21"/>
        </w:rPr>
      </w:pPr>
    </w:p>
    <w:p w14:paraId="7B15B213" w14:textId="77777777" w:rsidR="000F5C6D" w:rsidRPr="004B0671" w:rsidRDefault="000D2858">
      <w:pPr>
        <w:spacing w:line="360" w:lineRule="auto"/>
        <w:jc w:val="center"/>
        <w:rPr>
          <w:rFonts w:ascii="宋体" w:eastAsia="宋体" w:hAnsi="宋体" w:cs="Times New Roman"/>
          <w:color w:val="000000" w:themeColor="text1"/>
          <w:sz w:val="32"/>
          <w:szCs w:val="32"/>
        </w:rPr>
      </w:pP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年</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月</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日</w:t>
      </w:r>
    </w:p>
    <w:p w14:paraId="0A5D74F2"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3E5C2D13"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资格证明文件目录</w:t>
      </w:r>
    </w:p>
    <w:p w14:paraId="7139FE7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根据磋商文件规定及供应商提供的材料自行编写目录（部分格式后附）。</w:t>
      </w:r>
    </w:p>
    <w:p w14:paraId="58E48096"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5125D47B"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（一）供应商为法人或者其他组织的，提供营业执照等证明文件复印件（如营业执照或者事业单位法人证书或者执业许可证等）</w:t>
      </w:r>
    </w:p>
    <w:p w14:paraId="3355524B" w14:textId="77777777" w:rsidR="000F5C6D" w:rsidRPr="004B0671" w:rsidRDefault="000F5C6D">
      <w:pPr>
        <w:spacing w:line="360" w:lineRule="auto"/>
        <w:ind w:firstLineChars="200" w:firstLine="420"/>
        <w:rPr>
          <w:rFonts w:ascii="宋体" w:eastAsia="宋体" w:hAnsi="宋体"/>
          <w:color w:val="000000" w:themeColor="text1"/>
          <w:szCs w:val="21"/>
        </w:rPr>
      </w:pPr>
    </w:p>
    <w:p w14:paraId="6B42D864" w14:textId="77777777" w:rsidR="000F5C6D" w:rsidRPr="004B0671" w:rsidRDefault="000F5C6D">
      <w:pPr>
        <w:spacing w:line="360" w:lineRule="auto"/>
        <w:ind w:firstLineChars="200" w:firstLine="420"/>
        <w:rPr>
          <w:rFonts w:ascii="宋体" w:eastAsia="宋体" w:hAnsi="宋体"/>
          <w:color w:val="000000" w:themeColor="text1"/>
          <w:szCs w:val="21"/>
        </w:rPr>
      </w:pPr>
    </w:p>
    <w:p w14:paraId="7E7469AA"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（二）符合参与政府采购活动的资格条件依法缴纳税收、社会保障资金等方面的材料</w:t>
      </w:r>
    </w:p>
    <w:p w14:paraId="530689FB" w14:textId="77777777" w:rsidR="000F5C6D" w:rsidRPr="004B0671" w:rsidRDefault="000F5C6D">
      <w:pPr>
        <w:spacing w:line="360" w:lineRule="auto"/>
        <w:ind w:firstLineChars="200" w:firstLine="420"/>
        <w:rPr>
          <w:rFonts w:ascii="宋体" w:eastAsia="宋体" w:hAnsi="宋体"/>
          <w:color w:val="000000" w:themeColor="text1"/>
          <w:szCs w:val="21"/>
        </w:rPr>
      </w:pPr>
    </w:p>
    <w:p w14:paraId="3CE83953" w14:textId="77777777" w:rsidR="000F5C6D" w:rsidRPr="004B0671" w:rsidRDefault="000F5C6D">
      <w:pPr>
        <w:spacing w:line="360" w:lineRule="auto"/>
        <w:ind w:firstLineChars="200" w:firstLine="420"/>
        <w:rPr>
          <w:rFonts w:ascii="宋体" w:eastAsia="宋体" w:hAnsi="宋体"/>
          <w:color w:val="000000" w:themeColor="text1"/>
          <w:szCs w:val="21"/>
        </w:rPr>
      </w:pPr>
    </w:p>
    <w:p w14:paraId="33EC0882"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（三）财务状况报告方面的材料</w:t>
      </w:r>
    </w:p>
    <w:p w14:paraId="010F3786"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3.1财务状况报告</w:t>
      </w:r>
    </w:p>
    <w:p w14:paraId="3FD1D06B" w14:textId="77777777" w:rsidR="000F5C6D" w:rsidRPr="004B0671" w:rsidRDefault="000F5C6D">
      <w:pPr>
        <w:spacing w:line="360" w:lineRule="auto"/>
        <w:jc w:val="center"/>
        <w:rPr>
          <w:rFonts w:ascii="宋体" w:eastAsia="宋体" w:hAnsi="宋体" w:cs="Times New Roman"/>
          <w:b/>
          <w:color w:val="000000" w:themeColor="text1"/>
          <w:sz w:val="32"/>
          <w:szCs w:val="32"/>
        </w:rPr>
      </w:pPr>
    </w:p>
    <w:p w14:paraId="6F357050"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3.2财务状况承诺书</w:t>
      </w:r>
    </w:p>
    <w:p w14:paraId="70229164" w14:textId="77777777" w:rsidR="000F5C6D" w:rsidRPr="004B0671" w:rsidRDefault="000D2858">
      <w:pPr>
        <w:spacing w:line="360" w:lineRule="auto"/>
        <w:ind w:firstLineChars="200" w:firstLine="420"/>
        <w:jc w:val="left"/>
        <w:rPr>
          <w:rFonts w:ascii="宋体" w:eastAsia="宋体" w:hAnsi="宋体"/>
          <w:color w:val="000000" w:themeColor="text1"/>
          <w:szCs w:val="21"/>
        </w:rPr>
      </w:pPr>
      <w:r w:rsidRPr="004B0671">
        <w:rPr>
          <w:rFonts w:ascii="宋体" w:eastAsia="宋体" w:hAnsi="宋体" w:hint="eastAsia"/>
          <w:color w:val="000000" w:themeColor="text1"/>
          <w:szCs w:val="21"/>
        </w:rPr>
        <w:t>我公司郑重承诺：承诺合同履行过程中，由于账户问题导致工程款无法按时支付的，由我公司负责。</w:t>
      </w:r>
    </w:p>
    <w:p w14:paraId="79308B8E"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5666CBE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0A87C56"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1AB6C3EA" w14:textId="77777777" w:rsidR="000F5C6D" w:rsidRPr="004B0671" w:rsidRDefault="000F5C6D">
      <w:pPr>
        <w:spacing w:line="360" w:lineRule="auto"/>
        <w:jc w:val="center"/>
        <w:rPr>
          <w:rFonts w:ascii="宋体" w:eastAsia="宋体" w:hAnsi="宋体" w:cs="Times New Roman"/>
          <w:b/>
          <w:color w:val="000000" w:themeColor="text1"/>
          <w:sz w:val="32"/>
          <w:szCs w:val="32"/>
        </w:rPr>
        <w:sectPr w:rsidR="000F5C6D" w:rsidRPr="004B0671">
          <w:pgSz w:w="11906" w:h="16838"/>
          <w:pgMar w:top="1134" w:right="1134" w:bottom="1134" w:left="1134" w:header="851" w:footer="992" w:gutter="0"/>
          <w:cols w:space="425"/>
          <w:docGrid w:type="lines" w:linePitch="312"/>
        </w:sectPr>
      </w:pPr>
    </w:p>
    <w:p w14:paraId="7086A539"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（四）供应商直接控股股东信息表</w:t>
      </w:r>
    </w:p>
    <w:p w14:paraId="787D64E7" w14:textId="77777777" w:rsidR="000F5C6D" w:rsidRPr="004B0671" w:rsidRDefault="000F5C6D">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8"/>
        <w:gridCol w:w="1416"/>
        <w:gridCol w:w="3826"/>
        <w:gridCol w:w="1118"/>
      </w:tblGrid>
      <w:tr w:rsidR="000F5C6D" w:rsidRPr="004B0671" w14:paraId="60D92A27" w14:textId="77777777">
        <w:tc>
          <w:tcPr>
            <w:tcW w:w="332" w:type="pct"/>
          </w:tcPr>
          <w:p w14:paraId="7D94F304"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序号</w:t>
            </w:r>
          </w:p>
        </w:tc>
        <w:tc>
          <w:tcPr>
            <w:tcW w:w="1361" w:type="pct"/>
          </w:tcPr>
          <w:p w14:paraId="563BDF75"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直接控股股东名称</w:t>
            </w:r>
          </w:p>
        </w:tc>
        <w:tc>
          <w:tcPr>
            <w:tcW w:w="736" w:type="pct"/>
          </w:tcPr>
          <w:p w14:paraId="51F860D9"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出资比例</w:t>
            </w:r>
          </w:p>
        </w:tc>
        <w:tc>
          <w:tcPr>
            <w:tcW w:w="1989" w:type="pct"/>
          </w:tcPr>
          <w:p w14:paraId="40A83A67"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身份证号码或者统一社会信用代码</w:t>
            </w:r>
          </w:p>
        </w:tc>
        <w:tc>
          <w:tcPr>
            <w:tcW w:w="581" w:type="pct"/>
          </w:tcPr>
          <w:p w14:paraId="10D54588"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备注</w:t>
            </w:r>
          </w:p>
        </w:tc>
      </w:tr>
      <w:tr w:rsidR="000F5C6D" w:rsidRPr="004B0671" w14:paraId="2C216DE2" w14:textId="77777777">
        <w:tc>
          <w:tcPr>
            <w:tcW w:w="332" w:type="pct"/>
          </w:tcPr>
          <w:p w14:paraId="0632F96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p>
        </w:tc>
        <w:tc>
          <w:tcPr>
            <w:tcW w:w="1361" w:type="pct"/>
          </w:tcPr>
          <w:p w14:paraId="6C96B916" w14:textId="77777777" w:rsidR="000F5C6D" w:rsidRPr="004B0671" w:rsidRDefault="000F5C6D">
            <w:pPr>
              <w:spacing w:line="360" w:lineRule="auto"/>
              <w:jc w:val="center"/>
              <w:rPr>
                <w:rFonts w:ascii="宋体" w:hAnsi="宋体"/>
                <w:color w:val="000000" w:themeColor="text1"/>
                <w:szCs w:val="21"/>
              </w:rPr>
            </w:pPr>
          </w:p>
        </w:tc>
        <w:tc>
          <w:tcPr>
            <w:tcW w:w="736" w:type="pct"/>
          </w:tcPr>
          <w:p w14:paraId="6D476492" w14:textId="77777777" w:rsidR="000F5C6D" w:rsidRPr="004B0671" w:rsidRDefault="000F5C6D">
            <w:pPr>
              <w:spacing w:line="360" w:lineRule="auto"/>
              <w:jc w:val="center"/>
              <w:rPr>
                <w:rFonts w:ascii="宋体" w:hAnsi="宋体"/>
                <w:color w:val="000000" w:themeColor="text1"/>
                <w:szCs w:val="21"/>
              </w:rPr>
            </w:pPr>
          </w:p>
        </w:tc>
        <w:tc>
          <w:tcPr>
            <w:tcW w:w="1989" w:type="pct"/>
          </w:tcPr>
          <w:p w14:paraId="66EA1E50" w14:textId="77777777" w:rsidR="000F5C6D" w:rsidRPr="004B0671" w:rsidRDefault="000F5C6D">
            <w:pPr>
              <w:spacing w:line="360" w:lineRule="auto"/>
              <w:jc w:val="center"/>
              <w:rPr>
                <w:rFonts w:ascii="宋体" w:hAnsi="宋体"/>
                <w:color w:val="000000" w:themeColor="text1"/>
                <w:szCs w:val="21"/>
              </w:rPr>
            </w:pPr>
          </w:p>
        </w:tc>
        <w:tc>
          <w:tcPr>
            <w:tcW w:w="581" w:type="pct"/>
          </w:tcPr>
          <w:p w14:paraId="3E99C4D8" w14:textId="77777777" w:rsidR="000F5C6D" w:rsidRPr="004B0671" w:rsidRDefault="000F5C6D">
            <w:pPr>
              <w:spacing w:line="360" w:lineRule="auto"/>
              <w:jc w:val="center"/>
              <w:rPr>
                <w:rFonts w:ascii="宋体" w:hAnsi="宋体"/>
                <w:color w:val="000000" w:themeColor="text1"/>
                <w:szCs w:val="21"/>
              </w:rPr>
            </w:pPr>
          </w:p>
        </w:tc>
      </w:tr>
      <w:tr w:rsidR="000F5C6D" w:rsidRPr="004B0671" w14:paraId="74D58F33" w14:textId="77777777">
        <w:tc>
          <w:tcPr>
            <w:tcW w:w="332" w:type="pct"/>
          </w:tcPr>
          <w:p w14:paraId="198141A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p>
        </w:tc>
        <w:tc>
          <w:tcPr>
            <w:tcW w:w="1361" w:type="pct"/>
          </w:tcPr>
          <w:p w14:paraId="0EC0999C" w14:textId="77777777" w:rsidR="000F5C6D" w:rsidRPr="004B0671" w:rsidRDefault="000F5C6D">
            <w:pPr>
              <w:spacing w:line="360" w:lineRule="auto"/>
              <w:jc w:val="center"/>
              <w:rPr>
                <w:rFonts w:ascii="宋体" w:hAnsi="宋体"/>
                <w:color w:val="000000" w:themeColor="text1"/>
                <w:szCs w:val="21"/>
              </w:rPr>
            </w:pPr>
          </w:p>
        </w:tc>
        <w:tc>
          <w:tcPr>
            <w:tcW w:w="736" w:type="pct"/>
          </w:tcPr>
          <w:p w14:paraId="0DD1A568" w14:textId="77777777" w:rsidR="000F5C6D" w:rsidRPr="004B0671" w:rsidRDefault="000F5C6D">
            <w:pPr>
              <w:spacing w:line="360" w:lineRule="auto"/>
              <w:jc w:val="center"/>
              <w:rPr>
                <w:rFonts w:ascii="宋体" w:hAnsi="宋体"/>
                <w:color w:val="000000" w:themeColor="text1"/>
                <w:szCs w:val="21"/>
              </w:rPr>
            </w:pPr>
          </w:p>
        </w:tc>
        <w:tc>
          <w:tcPr>
            <w:tcW w:w="1989" w:type="pct"/>
          </w:tcPr>
          <w:p w14:paraId="3EC32EF1" w14:textId="77777777" w:rsidR="000F5C6D" w:rsidRPr="004B0671" w:rsidRDefault="000F5C6D">
            <w:pPr>
              <w:spacing w:line="360" w:lineRule="auto"/>
              <w:jc w:val="center"/>
              <w:rPr>
                <w:rFonts w:ascii="宋体" w:hAnsi="宋体"/>
                <w:color w:val="000000" w:themeColor="text1"/>
                <w:szCs w:val="21"/>
              </w:rPr>
            </w:pPr>
          </w:p>
        </w:tc>
        <w:tc>
          <w:tcPr>
            <w:tcW w:w="581" w:type="pct"/>
          </w:tcPr>
          <w:p w14:paraId="60ECBB2D" w14:textId="77777777" w:rsidR="000F5C6D" w:rsidRPr="004B0671" w:rsidRDefault="000F5C6D">
            <w:pPr>
              <w:spacing w:line="360" w:lineRule="auto"/>
              <w:jc w:val="center"/>
              <w:rPr>
                <w:rFonts w:ascii="宋体" w:hAnsi="宋体"/>
                <w:color w:val="000000" w:themeColor="text1"/>
                <w:szCs w:val="21"/>
              </w:rPr>
            </w:pPr>
          </w:p>
        </w:tc>
      </w:tr>
      <w:tr w:rsidR="000F5C6D" w:rsidRPr="004B0671" w14:paraId="06C443B4" w14:textId="77777777">
        <w:tc>
          <w:tcPr>
            <w:tcW w:w="332" w:type="pct"/>
          </w:tcPr>
          <w:p w14:paraId="3FE3A04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w:t>
            </w:r>
          </w:p>
        </w:tc>
        <w:tc>
          <w:tcPr>
            <w:tcW w:w="1361" w:type="pct"/>
          </w:tcPr>
          <w:p w14:paraId="1A8863F1" w14:textId="77777777" w:rsidR="000F5C6D" w:rsidRPr="004B0671" w:rsidRDefault="000F5C6D">
            <w:pPr>
              <w:spacing w:line="360" w:lineRule="auto"/>
              <w:jc w:val="center"/>
              <w:rPr>
                <w:rFonts w:ascii="宋体" w:hAnsi="宋体"/>
                <w:color w:val="000000" w:themeColor="text1"/>
                <w:szCs w:val="21"/>
              </w:rPr>
            </w:pPr>
          </w:p>
        </w:tc>
        <w:tc>
          <w:tcPr>
            <w:tcW w:w="736" w:type="pct"/>
          </w:tcPr>
          <w:p w14:paraId="7D6EC51A" w14:textId="77777777" w:rsidR="000F5C6D" w:rsidRPr="004B0671" w:rsidRDefault="000F5C6D">
            <w:pPr>
              <w:spacing w:line="360" w:lineRule="auto"/>
              <w:jc w:val="center"/>
              <w:rPr>
                <w:rFonts w:ascii="宋体" w:hAnsi="宋体"/>
                <w:color w:val="000000" w:themeColor="text1"/>
                <w:szCs w:val="21"/>
              </w:rPr>
            </w:pPr>
          </w:p>
        </w:tc>
        <w:tc>
          <w:tcPr>
            <w:tcW w:w="1989" w:type="pct"/>
          </w:tcPr>
          <w:p w14:paraId="1D8C6B43" w14:textId="77777777" w:rsidR="000F5C6D" w:rsidRPr="004B0671" w:rsidRDefault="000F5C6D">
            <w:pPr>
              <w:spacing w:line="360" w:lineRule="auto"/>
              <w:jc w:val="center"/>
              <w:rPr>
                <w:rFonts w:ascii="宋体" w:hAnsi="宋体"/>
                <w:color w:val="000000" w:themeColor="text1"/>
                <w:szCs w:val="21"/>
              </w:rPr>
            </w:pPr>
          </w:p>
        </w:tc>
        <w:tc>
          <w:tcPr>
            <w:tcW w:w="581" w:type="pct"/>
          </w:tcPr>
          <w:p w14:paraId="2EFBA3B6" w14:textId="77777777" w:rsidR="000F5C6D" w:rsidRPr="004B0671" w:rsidRDefault="000F5C6D">
            <w:pPr>
              <w:spacing w:line="360" w:lineRule="auto"/>
              <w:jc w:val="center"/>
              <w:rPr>
                <w:rFonts w:ascii="宋体" w:hAnsi="宋体"/>
                <w:color w:val="000000" w:themeColor="text1"/>
                <w:szCs w:val="21"/>
              </w:rPr>
            </w:pPr>
          </w:p>
        </w:tc>
      </w:tr>
      <w:tr w:rsidR="000F5C6D" w:rsidRPr="004B0671" w14:paraId="351AAE7A" w14:textId="77777777">
        <w:tc>
          <w:tcPr>
            <w:tcW w:w="332" w:type="pct"/>
          </w:tcPr>
          <w:p w14:paraId="326607E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w:t>
            </w:r>
          </w:p>
        </w:tc>
        <w:tc>
          <w:tcPr>
            <w:tcW w:w="1361" w:type="pct"/>
          </w:tcPr>
          <w:p w14:paraId="0F4A6657" w14:textId="77777777" w:rsidR="000F5C6D" w:rsidRPr="004B0671" w:rsidRDefault="000F5C6D">
            <w:pPr>
              <w:spacing w:line="360" w:lineRule="auto"/>
              <w:jc w:val="center"/>
              <w:rPr>
                <w:rFonts w:ascii="宋体" w:hAnsi="宋体"/>
                <w:color w:val="000000" w:themeColor="text1"/>
                <w:szCs w:val="21"/>
              </w:rPr>
            </w:pPr>
          </w:p>
        </w:tc>
        <w:tc>
          <w:tcPr>
            <w:tcW w:w="736" w:type="pct"/>
          </w:tcPr>
          <w:p w14:paraId="3444D246" w14:textId="77777777" w:rsidR="000F5C6D" w:rsidRPr="004B0671" w:rsidRDefault="000F5C6D">
            <w:pPr>
              <w:spacing w:line="360" w:lineRule="auto"/>
              <w:jc w:val="center"/>
              <w:rPr>
                <w:rFonts w:ascii="宋体" w:hAnsi="宋体"/>
                <w:color w:val="000000" w:themeColor="text1"/>
                <w:szCs w:val="21"/>
              </w:rPr>
            </w:pPr>
          </w:p>
        </w:tc>
        <w:tc>
          <w:tcPr>
            <w:tcW w:w="1989" w:type="pct"/>
          </w:tcPr>
          <w:p w14:paraId="4F43A9E3" w14:textId="77777777" w:rsidR="000F5C6D" w:rsidRPr="004B0671" w:rsidRDefault="000F5C6D">
            <w:pPr>
              <w:spacing w:line="360" w:lineRule="auto"/>
              <w:jc w:val="center"/>
              <w:rPr>
                <w:rFonts w:ascii="宋体" w:hAnsi="宋体"/>
                <w:color w:val="000000" w:themeColor="text1"/>
                <w:szCs w:val="21"/>
              </w:rPr>
            </w:pPr>
          </w:p>
        </w:tc>
        <w:tc>
          <w:tcPr>
            <w:tcW w:w="581" w:type="pct"/>
          </w:tcPr>
          <w:p w14:paraId="71D936DD" w14:textId="77777777" w:rsidR="000F5C6D" w:rsidRPr="004B0671" w:rsidRDefault="000F5C6D">
            <w:pPr>
              <w:spacing w:line="360" w:lineRule="auto"/>
              <w:jc w:val="center"/>
              <w:rPr>
                <w:rFonts w:ascii="宋体" w:hAnsi="宋体"/>
                <w:color w:val="000000" w:themeColor="text1"/>
                <w:szCs w:val="21"/>
              </w:rPr>
            </w:pPr>
          </w:p>
        </w:tc>
      </w:tr>
    </w:tbl>
    <w:p w14:paraId="5BA4514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49CE7A7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3CFC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6BA129B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3.供应商不存在直接控股股东的，则填“无”。</w:t>
      </w:r>
    </w:p>
    <w:p w14:paraId="20CB613A" w14:textId="77777777" w:rsidR="000F5C6D" w:rsidRPr="004B0671" w:rsidRDefault="000F5C6D">
      <w:pPr>
        <w:spacing w:line="360" w:lineRule="auto"/>
        <w:ind w:firstLineChars="200" w:firstLine="420"/>
        <w:rPr>
          <w:rFonts w:ascii="宋体" w:eastAsia="宋体" w:hAnsi="宋体"/>
          <w:color w:val="000000" w:themeColor="text1"/>
          <w:szCs w:val="21"/>
        </w:rPr>
      </w:pPr>
    </w:p>
    <w:p w14:paraId="355DA3A5"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645BC5E8"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2FC454BC" w14:textId="77777777" w:rsidR="000F5C6D" w:rsidRPr="004B0671" w:rsidRDefault="000F5C6D">
      <w:pPr>
        <w:spacing w:line="360" w:lineRule="auto"/>
        <w:jc w:val="center"/>
        <w:rPr>
          <w:rFonts w:ascii="宋体" w:eastAsia="宋体" w:hAnsi="宋体" w:cs="Times New Roman"/>
          <w:b/>
          <w:color w:val="000000" w:themeColor="text1"/>
          <w:sz w:val="32"/>
          <w:szCs w:val="32"/>
        </w:rPr>
        <w:sectPr w:rsidR="000F5C6D" w:rsidRPr="004B0671">
          <w:pgSz w:w="11906" w:h="16838"/>
          <w:pgMar w:top="1134" w:right="1134" w:bottom="1134" w:left="1134" w:header="851" w:footer="992" w:gutter="0"/>
          <w:cols w:space="425"/>
          <w:docGrid w:type="lines" w:linePitch="312"/>
        </w:sectPr>
      </w:pPr>
    </w:p>
    <w:p w14:paraId="19F38904"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（五）供应商直接管理关系信息表</w:t>
      </w:r>
    </w:p>
    <w:p w14:paraId="2EDC1454" w14:textId="77777777" w:rsidR="000F5C6D" w:rsidRPr="004B0671" w:rsidRDefault="000F5C6D">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5"/>
        <w:gridCol w:w="2405"/>
      </w:tblGrid>
      <w:tr w:rsidR="000F5C6D" w:rsidRPr="004B0671" w14:paraId="06CFB35A" w14:textId="77777777">
        <w:tc>
          <w:tcPr>
            <w:tcW w:w="1250" w:type="pct"/>
          </w:tcPr>
          <w:p w14:paraId="4C04A4FE"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序号</w:t>
            </w:r>
          </w:p>
        </w:tc>
        <w:tc>
          <w:tcPr>
            <w:tcW w:w="1250" w:type="pct"/>
          </w:tcPr>
          <w:p w14:paraId="693A933D"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直接管理关系单位名称</w:t>
            </w:r>
          </w:p>
        </w:tc>
        <w:tc>
          <w:tcPr>
            <w:tcW w:w="1250" w:type="pct"/>
          </w:tcPr>
          <w:p w14:paraId="072F8BBE"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统一社会信用代码</w:t>
            </w:r>
          </w:p>
        </w:tc>
        <w:tc>
          <w:tcPr>
            <w:tcW w:w="1250" w:type="pct"/>
          </w:tcPr>
          <w:p w14:paraId="46109FCF" w14:textId="77777777" w:rsidR="000F5C6D" w:rsidRPr="004B0671" w:rsidRDefault="000D2858">
            <w:pPr>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备注</w:t>
            </w:r>
          </w:p>
        </w:tc>
      </w:tr>
      <w:tr w:rsidR="000F5C6D" w:rsidRPr="004B0671" w14:paraId="27A6AFA7" w14:textId="77777777">
        <w:tc>
          <w:tcPr>
            <w:tcW w:w="1250" w:type="pct"/>
          </w:tcPr>
          <w:p w14:paraId="69202D6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p>
        </w:tc>
        <w:tc>
          <w:tcPr>
            <w:tcW w:w="1250" w:type="pct"/>
          </w:tcPr>
          <w:p w14:paraId="127BB579" w14:textId="77777777" w:rsidR="000F5C6D" w:rsidRPr="004B0671" w:rsidRDefault="000F5C6D">
            <w:pPr>
              <w:spacing w:line="360" w:lineRule="auto"/>
              <w:jc w:val="center"/>
              <w:rPr>
                <w:rFonts w:ascii="宋体" w:hAnsi="宋体"/>
                <w:color w:val="000000" w:themeColor="text1"/>
                <w:szCs w:val="21"/>
              </w:rPr>
            </w:pPr>
          </w:p>
        </w:tc>
        <w:tc>
          <w:tcPr>
            <w:tcW w:w="1250" w:type="pct"/>
          </w:tcPr>
          <w:p w14:paraId="2EED94A3" w14:textId="77777777" w:rsidR="000F5C6D" w:rsidRPr="004B0671" w:rsidRDefault="000F5C6D">
            <w:pPr>
              <w:spacing w:line="360" w:lineRule="auto"/>
              <w:jc w:val="center"/>
              <w:rPr>
                <w:rFonts w:ascii="宋体" w:hAnsi="宋体"/>
                <w:color w:val="000000" w:themeColor="text1"/>
                <w:szCs w:val="21"/>
              </w:rPr>
            </w:pPr>
          </w:p>
        </w:tc>
        <w:tc>
          <w:tcPr>
            <w:tcW w:w="1250" w:type="pct"/>
          </w:tcPr>
          <w:p w14:paraId="6B6BF519" w14:textId="77777777" w:rsidR="000F5C6D" w:rsidRPr="004B0671" w:rsidRDefault="000F5C6D">
            <w:pPr>
              <w:spacing w:line="360" w:lineRule="auto"/>
              <w:jc w:val="center"/>
              <w:rPr>
                <w:rFonts w:ascii="宋体" w:hAnsi="宋体"/>
                <w:color w:val="000000" w:themeColor="text1"/>
                <w:szCs w:val="21"/>
              </w:rPr>
            </w:pPr>
          </w:p>
        </w:tc>
      </w:tr>
      <w:tr w:rsidR="000F5C6D" w:rsidRPr="004B0671" w14:paraId="008266BB" w14:textId="77777777">
        <w:tc>
          <w:tcPr>
            <w:tcW w:w="1250" w:type="pct"/>
          </w:tcPr>
          <w:p w14:paraId="40AD5EF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p>
        </w:tc>
        <w:tc>
          <w:tcPr>
            <w:tcW w:w="1250" w:type="pct"/>
          </w:tcPr>
          <w:p w14:paraId="56217755" w14:textId="77777777" w:rsidR="000F5C6D" w:rsidRPr="004B0671" w:rsidRDefault="000F5C6D">
            <w:pPr>
              <w:spacing w:line="360" w:lineRule="auto"/>
              <w:jc w:val="center"/>
              <w:rPr>
                <w:rFonts w:ascii="宋体" w:hAnsi="宋体"/>
                <w:color w:val="000000" w:themeColor="text1"/>
                <w:szCs w:val="21"/>
              </w:rPr>
            </w:pPr>
          </w:p>
        </w:tc>
        <w:tc>
          <w:tcPr>
            <w:tcW w:w="1250" w:type="pct"/>
          </w:tcPr>
          <w:p w14:paraId="5CEBE1E7" w14:textId="77777777" w:rsidR="000F5C6D" w:rsidRPr="004B0671" w:rsidRDefault="000F5C6D">
            <w:pPr>
              <w:spacing w:line="360" w:lineRule="auto"/>
              <w:jc w:val="center"/>
              <w:rPr>
                <w:rFonts w:ascii="宋体" w:hAnsi="宋体"/>
                <w:color w:val="000000" w:themeColor="text1"/>
                <w:szCs w:val="21"/>
              </w:rPr>
            </w:pPr>
          </w:p>
        </w:tc>
        <w:tc>
          <w:tcPr>
            <w:tcW w:w="1250" w:type="pct"/>
          </w:tcPr>
          <w:p w14:paraId="60463594" w14:textId="77777777" w:rsidR="000F5C6D" w:rsidRPr="004B0671" w:rsidRDefault="000F5C6D">
            <w:pPr>
              <w:spacing w:line="360" w:lineRule="auto"/>
              <w:jc w:val="center"/>
              <w:rPr>
                <w:rFonts w:ascii="宋体" w:hAnsi="宋体"/>
                <w:color w:val="000000" w:themeColor="text1"/>
                <w:szCs w:val="21"/>
              </w:rPr>
            </w:pPr>
          </w:p>
        </w:tc>
      </w:tr>
      <w:tr w:rsidR="000F5C6D" w:rsidRPr="004B0671" w14:paraId="07711F2D" w14:textId="77777777">
        <w:tc>
          <w:tcPr>
            <w:tcW w:w="1250" w:type="pct"/>
          </w:tcPr>
          <w:p w14:paraId="25ABBFF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w:t>
            </w:r>
          </w:p>
        </w:tc>
        <w:tc>
          <w:tcPr>
            <w:tcW w:w="1250" w:type="pct"/>
          </w:tcPr>
          <w:p w14:paraId="48F1459F" w14:textId="77777777" w:rsidR="000F5C6D" w:rsidRPr="004B0671" w:rsidRDefault="000F5C6D">
            <w:pPr>
              <w:spacing w:line="360" w:lineRule="auto"/>
              <w:jc w:val="center"/>
              <w:rPr>
                <w:rFonts w:ascii="宋体" w:hAnsi="宋体"/>
                <w:color w:val="000000" w:themeColor="text1"/>
                <w:szCs w:val="21"/>
              </w:rPr>
            </w:pPr>
          </w:p>
        </w:tc>
        <w:tc>
          <w:tcPr>
            <w:tcW w:w="1250" w:type="pct"/>
          </w:tcPr>
          <w:p w14:paraId="6B08BBA4" w14:textId="77777777" w:rsidR="000F5C6D" w:rsidRPr="004B0671" w:rsidRDefault="000F5C6D">
            <w:pPr>
              <w:spacing w:line="360" w:lineRule="auto"/>
              <w:jc w:val="center"/>
              <w:rPr>
                <w:rFonts w:ascii="宋体" w:hAnsi="宋体"/>
                <w:color w:val="000000" w:themeColor="text1"/>
                <w:szCs w:val="21"/>
              </w:rPr>
            </w:pPr>
          </w:p>
        </w:tc>
        <w:tc>
          <w:tcPr>
            <w:tcW w:w="1250" w:type="pct"/>
          </w:tcPr>
          <w:p w14:paraId="491360B0" w14:textId="77777777" w:rsidR="000F5C6D" w:rsidRPr="004B0671" w:rsidRDefault="000F5C6D">
            <w:pPr>
              <w:spacing w:line="360" w:lineRule="auto"/>
              <w:jc w:val="center"/>
              <w:rPr>
                <w:rFonts w:ascii="宋体" w:hAnsi="宋体"/>
                <w:color w:val="000000" w:themeColor="text1"/>
                <w:szCs w:val="21"/>
              </w:rPr>
            </w:pPr>
          </w:p>
        </w:tc>
      </w:tr>
      <w:tr w:rsidR="000F5C6D" w:rsidRPr="004B0671" w14:paraId="3903C780" w14:textId="77777777">
        <w:tc>
          <w:tcPr>
            <w:tcW w:w="1250" w:type="pct"/>
          </w:tcPr>
          <w:p w14:paraId="19C5AFA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w:t>
            </w:r>
          </w:p>
        </w:tc>
        <w:tc>
          <w:tcPr>
            <w:tcW w:w="1250" w:type="pct"/>
          </w:tcPr>
          <w:p w14:paraId="4FF07D3F" w14:textId="77777777" w:rsidR="000F5C6D" w:rsidRPr="004B0671" w:rsidRDefault="000F5C6D">
            <w:pPr>
              <w:spacing w:line="360" w:lineRule="auto"/>
              <w:jc w:val="center"/>
              <w:rPr>
                <w:rFonts w:ascii="宋体" w:hAnsi="宋体"/>
                <w:color w:val="000000" w:themeColor="text1"/>
                <w:szCs w:val="21"/>
              </w:rPr>
            </w:pPr>
          </w:p>
        </w:tc>
        <w:tc>
          <w:tcPr>
            <w:tcW w:w="1250" w:type="pct"/>
          </w:tcPr>
          <w:p w14:paraId="5801C316" w14:textId="77777777" w:rsidR="000F5C6D" w:rsidRPr="004B0671" w:rsidRDefault="000F5C6D">
            <w:pPr>
              <w:spacing w:line="360" w:lineRule="auto"/>
              <w:jc w:val="center"/>
              <w:rPr>
                <w:rFonts w:ascii="宋体" w:hAnsi="宋体"/>
                <w:color w:val="000000" w:themeColor="text1"/>
                <w:szCs w:val="21"/>
              </w:rPr>
            </w:pPr>
          </w:p>
        </w:tc>
        <w:tc>
          <w:tcPr>
            <w:tcW w:w="1250" w:type="pct"/>
          </w:tcPr>
          <w:p w14:paraId="56A5FDBB" w14:textId="77777777" w:rsidR="000F5C6D" w:rsidRPr="004B0671" w:rsidRDefault="000F5C6D">
            <w:pPr>
              <w:spacing w:line="360" w:lineRule="auto"/>
              <w:jc w:val="center"/>
              <w:rPr>
                <w:rFonts w:ascii="宋体" w:hAnsi="宋体"/>
                <w:color w:val="000000" w:themeColor="text1"/>
                <w:szCs w:val="21"/>
              </w:rPr>
            </w:pPr>
          </w:p>
        </w:tc>
      </w:tr>
    </w:tbl>
    <w:p w14:paraId="610947C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3C14563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733B84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2.本表所指的管理关系仅限于直接管理关系，不包括间接的管理关系。</w:t>
      </w:r>
    </w:p>
    <w:p w14:paraId="4D44951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3.供应商不存在直接管理关系的，则填“无”。</w:t>
      </w:r>
    </w:p>
    <w:p w14:paraId="5B17CB0C" w14:textId="77777777" w:rsidR="000F5C6D" w:rsidRPr="004B0671" w:rsidRDefault="000F5C6D">
      <w:pPr>
        <w:spacing w:line="360" w:lineRule="auto"/>
        <w:ind w:firstLineChars="200" w:firstLine="420"/>
        <w:rPr>
          <w:rFonts w:ascii="宋体" w:eastAsia="宋体" w:hAnsi="宋体"/>
          <w:color w:val="000000" w:themeColor="text1"/>
          <w:szCs w:val="21"/>
        </w:rPr>
      </w:pPr>
    </w:p>
    <w:p w14:paraId="3AD580B3"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2BB717BD" w14:textId="77777777" w:rsidR="000F5C6D" w:rsidRPr="004B0671" w:rsidRDefault="000D2858">
      <w:pPr>
        <w:spacing w:line="360" w:lineRule="auto"/>
        <w:ind w:firstLineChars="200" w:firstLine="420"/>
        <w:jc w:val="right"/>
        <w:rPr>
          <w:rFonts w:ascii="宋体" w:eastAsia="宋体" w:hAnsi="宋体"/>
          <w:color w:val="000000" w:themeColor="text1"/>
          <w:sz w:val="28"/>
          <w:szCs w:val="28"/>
        </w:rPr>
      </w:pPr>
      <w:r w:rsidRPr="004B0671">
        <w:rPr>
          <w:rFonts w:ascii="宋体" w:eastAsia="宋体" w:hAnsi="宋体" w:hint="eastAsia"/>
          <w:color w:val="000000" w:themeColor="text1"/>
          <w:szCs w:val="21"/>
        </w:rPr>
        <w:t>日期：</w:t>
      </w:r>
      <w:r w:rsidRPr="004B0671">
        <w:rPr>
          <w:rFonts w:ascii="宋体" w:eastAsia="宋体" w:hAnsi="宋体" w:cs="Times New Roman"/>
          <w:color w:val="000000" w:themeColor="text1"/>
          <w:szCs w:val="21"/>
        </w:rPr>
        <w:t>___</w:t>
      </w:r>
      <w:r w:rsidRPr="004B0671">
        <w:rPr>
          <w:rFonts w:ascii="宋体" w:eastAsia="宋体" w:hAnsi="宋体" w:hint="eastAsia"/>
          <w:color w:val="000000" w:themeColor="text1"/>
          <w:szCs w:val="21"/>
        </w:rPr>
        <w:t>年</w:t>
      </w:r>
      <w:r w:rsidRPr="004B0671">
        <w:rPr>
          <w:rFonts w:ascii="宋体" w:eastAsia="宋体" w:hAnsi="宋体" w:cs="Times New Roman"/>
          <w:color w:val="000000" w:themeColor="text1"/>
          <w:szCs w:val="21"/>
        </w:rPr>
        <w:t>___</w:t>
      </w:r>
      <w:r w:rsidRPr="004B0671">
        <w:rPr>
          <w:rFonts w:ascii="宋体" w:eastAsia="宋体" w:hAnsi="宋体" w:hint="eastAsia"/>
          <w:color w:val="000000" w:themeColor="text1"/>
          <w:szCs w:val="21"/>
        </w:rPr>
        <w:t>月</w:t>
      </w:r>
      <w:r w:rsidRPr="004B0671">
        <w:rPr>
          <w:rFonts w:ascii="宋体" w:eastAsia="宋体" w:hAnsi="宋体" w:cs="Times New Roman"/>
          <w:color w:val="000000" w:themeColor="text1"/>
          <w:szCs w:val="21"/>
        </w:rPr>
        <w:t>___</w:t>
      </w:r>
      <w:r w:rsidRPr="004B0671">
        <w:rPr>
          <w:rFonts w:ascii="宋体" w:eastAsia="宋体" w:hAnsi="宋体" w:hint="eastAsia"/>
          <w:color w:val="000000" w:themeColor="text1"/>
          <w:szCs w:val="21"/>
        </w:rPr>
        <w:t>日</w:t>
      </w:r>
    </w:p>
    <w:p w14:paraId="2A1676CB" w14:textId="77777777" w:rsidR="000F5C6D" w:rsidRPr="004B0671" w:rsidRDefault="000F5C6D">
      <w:pPr>
        <w:spacing w:line="360" w:lineRule="auto"/>
        <w:ind w:firstLineChars="200" w:firstLine="560"/>
        <w:jc w:val="right"/>
        <w:rPr>
          <w:rFonts w:ascii="宋体" w:eastAsia="宋体" w:hAnsi="宋体"/>
          <w:color w:val="000000" w:themeColor="text1"/>
          <w:sz w:val="28"/>
          <w:szCs w:val="28"/>
        </w:rPr>
        <w:sectPr w:rsidR="000F5C6D" w:rsidRPr="004B0671">
          <w:pgSz w:w="11906" w:h="16838"/>
          <w:pgMar w:top="1134" w:right="1134" w:bottom="1134" w:left="1134" w:header="851" w:footer="992" w:gutter="0"/>
          <w:cols w:space="425"/>
          <w:docGrid w:type="lines" w:linePitch="312"/>
        </w:sectPr>
      </w:pPr>
    </w:p>
    <w:p w14:paraId="3AD80803"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（六）竞争性磋商声明</w:t>
      </w:r>
    </w:p>
    <w:p w14:paraId="0CB832C2"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竞争性磋商声明</w:t>
      </w:r>
    </w:p>
    <w:p w14:paraId="118003E3" w14:textId="77777777" w:rsidR="000F5C6D" w:rsidRPr="004B0671" w:rsidRDefault="000F5C6D">
      <w:pPr>
        <w:spacing w:line="360" w:lineRule="auto"/>
        <w:ind w:firstLineChars="200" w:firstLine="420"/>
        <w:rPr>
          <w:rFonts w:ascii="宋体" w:eastAsia="宋体" w:hAnsi="宋体"/>
          <w:color w:val="000000" w:themeColor="text1"/>
          <w:szCs w:val="21"/>
        </w:rPr>
      </w:pPr>
    </w:p>
    <w:p w14:paraId="7721D2E9" w14:textId="77777777" w:rsidR="000F5C6D" w:rsidRPr="004B0671" w:rsidRDefault="000D2858">
      <w:pPr>
        <w:spacing w:line="360" w:lineRule="auto"/>
        <w:rPr>
          <w:rFonts w:ascii="宋体" w:eastAsia="宋体" w:hAnsi="宋体"/>
          <w:color w:val="000000" w:themeColor="text1"/>
          <w:szCs w:val="21"/>
        </w:rPr>
      </w:pPr>
      <w:r w:rsidRPr="004B0671">
        <w:rPr>
          <w:rFonts w:ascii="宋体" w:eastAsia="宋体" w:hAnsi="宋体" w:hint="eastAsia"/>
          <w:color w:val="000000" w:themeColor="text1"/>
          <w:szCs w:val="21"/>
        </w:rPr>
        <w:t>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（采购人名称）：</w:t>
      </w:r>
    </w:p>
    <w:p w14:paraId="67A51E5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w:t>
      </w:r>
      <w:r w:rsidRPr="004B0671">
        <w:rPr>
          <w:rFonts w:ascii="宋体" w:eastAsia="宋体" w:hAnsi="宋体" w:hint="eastAsia"/>
          <w:color w:val="000000" w:themeColor="text1"/>
          <w:szCs w:val="21"/>
          <w:u w:val="single"/>
        </w:rPr>
        <w:t>（供应商名称）</w:t>
      </w:r>
      <w:r w:rsidRPr="004B0671">
        <w:rPr>
          <w:rFonts w:ascii="宋体" w:eastAsia="宋体" w:hAnsi="宋体" w:hint="eastAsia"/>
          <w:color w:val="000000" w:themeColor="text1"/>
          <w:szCs w:val="21"/>
        </w:rPr>
        <w:t>系中华人民共和国合法供应商，经营地址</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w:t>
      </w:r>
    </w:p>
    <w:p w14:paraId="448AE16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我方愿意参加贵方组织的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项目的竞争性磋商，为便于贵方公正、</w:t>
      </w:r>
      <w:proofErr w:type="gramStart"/>
      <w:r w:rsidRPr="004B0671">
        <w:rPr>
          <w:rFonts w:ascii="宋体" w:eastAsia="宋体" w:hAnsi="宋体" w:hint="eastAsia"/>
          <w:color w:val="000000" w:themeColor="text1"/>
          <w:szCs w:val="21"/>
        </w:rPr>
        <w:t>择优地</w:t>
      </w:r>
      <w:proofErr w:type="gramEnd"/>
      <w:r w:rsidRPr="004B0671">
        <w:rPr>
          <w:rFonts w:ascii="宋体" w:eastAsia="宋体" w:hAnsi="宋体" w:hint="eastAsia"/>
          <w:color w:val="000000" w:themeColor="text1"/>
          <w:szCs w:val="21"/>
        </w:rPr>
        <w:t>确定成交供应商及其竞标产品和服务，我方就本次竞争性磋商有关事项郑重声明如下：</w:t>
      </w:r>
    </w:p>
    <w:p w14:paraId="1EF508E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1.我方向贵方提交的所有响应文件、资料都是准确的和真实的。</w:t>
      </w:r>
    </w:p>
    <w:p w14:paraId="396438E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E7B05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3.在此，我方宣布同意如下：</w:t>
      </w:r>
    </w:p>
    <w:p w14:paraId="5765AD5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（1）将按磋商文件的约定履行合同责任和义务；</w:t>
      </w:r>
    </w:p>
    <w:p w14:paraId="72B7960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（2）已详细审查全部磋商文件，包括澄清或者更正公告（如有）；</w:t>
      </w:r>
    </w:p>
    <w:p w14:paraId="0802956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（3）同意提供按照贵方可能要求的与磋商有关的一切数据或者资料；</w:t>
      </w:r>
    </w:p>
    <w:p w14:paraId="662B7A8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（4）响应磋商文件规定的竞争性磋商有效期。</w:t>
      </w:r>
    </w:p>
    <w:p w14:paraId="2D0921A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4.我方承诺符合《中华人民共和国政府采购法》第二十二条规定：</w:t>
      </w:r>
    </w:p>
    <w:p w14:paraId="525DDB5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（1）具有独立承担民事责任的能力；</w:t>
      </w:r>
    </w:p>
    <w:p w14:paraId="75B55FB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（2）具有良好的商业信誉和健全的财务会计制度；</w:t>
      </w:r>
    </w:p>
    <w:p w14:paraId="4A26D78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（3）具有履行合同所必需的设备和专业技术能力；</w:t>
      </w:r>
    </w:p>
    <w:p w14:paraId="4F268E3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（4）有依法缴纳税收和社会保障资金的良好记录；</w:t>
      </w:r>
    </w:p>
    <w:p w14:paraId="152999D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（5）参加政府采购活动前三年内，在经营活动中没有重大违法记录；</w:t>
      </w:r>
    </w:p>
    <w:p w14:paraId="78005F4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（6）法律、行政法规规定的其他条件。</w:t>
      </w:r>
    </w:p>
    <w:p w14:paraId="4153A57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0FED61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w:t>
      </w:r>
      <w:r w:rsidRPr="004B0671">
        <w:rPr>
          <w:rFonts w:ascii="宋体" w:eastAsia="宋体" w:hAnsi="宋体" w:hint="eastAsia"/>
          <w:color w:val="000000" w:themeColor="text1"/>
          <w:szCs w:val="21"/>
        </w:rPr>
        <w:lastRenderedPageBreak/>
        <w:t>择一项）</w:t>
      </w:r>
    </w:p>
    <w:p w14:paraId="0B6700E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□我方本次响应文件内容中未涉及商业秘密；</w:t>
      </w:r>
    </w:p>
    <w:p w14:paraId="09995BC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□我方本次响应文件涉及商业秘密的内容有：</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w:t>
      </w:r>
    </w:p>
    <w:p w14:paraId="5B62C94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7.与本磋商有关的一切正式往来信函请寄：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邮政编号：</w:t>
      </w:r>
      <w:r w:rsidRPr="004B0671">
        <w:rPr>
          <w:rFonts w:ascii="Times New Roman" w:eastAsia="宋体" w:hAnsi="Times New Roman" w:cs="Times New Roman"/>
          <w:color w:val="000000" w:themeColor="text1"/>
          <w:szCs w:val="21"/>
          <w:u w:val="single"/>
        </w:rPr>
        <w:t xml:space="preserve">      </w:t>
      </w:r>
    </w:p>
    <w:p w14:paraId="77D1209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电话/传真：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电子函件：</w:t>
      </w:r>
      <w:r w:rsidRPr="004B0671">
        <w:rPr>
          <w:rFonts w:ascii="Times New Roman" w:eastAsia="宋体" w:hAnsi="Times New Roman" w:cs="Times New Roman"/>
          <w:color w:val="000000" w:themeColor="text1"/>
          <w:szCs w:val="21"/>
          <w:u w:val="single"/>
        </w:rPr>
        <w:t xml:space="preserve">      </w:t>
      </w:r>
    </w:p>
    <w:p w14:paraId="2CDBC1E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开户银行：</w:t>
      </w:r>
      <w:r w:rsidRPr="004B0671">
        <w:rPr>
          <w:rFonts w:ascii="Times New Roman" w:eastAsia="宋体" w:hAnsi="Times New Roman" w:cs="Times New Roman"/>
          <w:color w:val="000000" w:themeColor="text1"/>
          <w:szCs w:val="21"/>
          <w:u w:val="single"/>
        </w:rPr>
        <w:t xml:space="preserve">      </w:t>
      </w:r>
      <w:r w:rsidRPr="004B0671">
        <w:rPr>
          <w:rFonts w:ascii="宋体" w:hAnsi="宋体" w:hint="eastAsia"/>
          <w:color w:val="000000" w:themeColor="text1"/>
          <w:szCs w:val="21"/>
        </w:rPr>
        <w:t>账号</w:t>
      </w:r>
      <w:r w:rsidRPr="004B0671">
        <w:rPr>
          <w:rFonts w:ascii="宋体" w:eastAsia="宋体" w:hAnsi="宋体" w:hint="eastAsia"/>
          <w:color w:val="000000" w:themeColor="text1"/>
          <w:szCs w:val="21"/>
        </w:rPr>
        <w:t>：</w:t>
      </w:r>
      <w:r w:rsidRPr="004B0671">
        <w:rPr>
          <w:rFonts w:ascii="Times New Roman" w:eastAsia="宋体" w:hAnsi="Times New Roman" w:cs="Times New Roman"/>
          <w:color w:val="000000" w:themeColor="text1"/>
          <w:szCs w:val="21"/>
          <w:u w:val="single"/>
        </w:rPr>
        <w:t xml:space="preserve">      </w:t>
      </w:r>
    </w:p>
    <w:p w14:paraId="05AAA9B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8.我方若竞争性磋商成功，除非发生不可抗力，承诺与采购人及时签订《合同书》。如果放弃，自愿按照本文件之《供应商须知正文》第29.3条的要求承担法律责任和失信惩戒。</w:t>
      </w:r>
    </w:p>
    <w:p w14:paraId="7F3E83E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9.以上事项如有虚假或者隐瞒，我方愿意承担一切后果，并不再寻求任何旨在减轻或者免除法律责任的辩解。</w:t>
      </w:r>
    </w:p>
    <w:p w14:paraId="1C58649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特此承诺。</w:t>
      </w:r>
    </w:p>
    <w:p w14:paraId="06176C3E"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注：如为联合体参加竞争性磋商，盖章处须加盖联合体牵头人公章并由联合体牵头人法定代表人分别签字或者盖章或者电子签名，否则其响应文件按无效响应处理。</w:t>
      </w:r>
    </w:p>
    <w:p w14:paraId="4BA03E45" w14:textId="77777777" w:rsidR="000F5C6D" w:rsidRPr="004B0671" w:rsidRDefault="000F5C6D">
      <w:pPr>
        <w:spacing w:line="360" w:lineRule="auto"/>
        <w:ind w:firstLineChars="200" w:firstLine="420"/>
        <w:rPr>
          <w:rFonts w:ascii="宋体" w:eastAsia="宋体" w:hAnsi="宋体"/>
          <w:color w:val="000000" w:themeColor="text1"/>
          <w:szCs w:val="21"/>
        </w:rPr>
      </w:pPr>
    </w:p>
    <w:p w14:paraId="5D81BC4C"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5521AAA4"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079C3929"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0F499CBC" w14:textId="77777777" w:rsidR="000F5C6D" w:rsidRPr="004B0671" w:rsidRDefault="000F5C6D">
      <w:pPr>
        <w:spacing w:line="360" w:lineRule="auto"/>
        <w:ind w:firstLineChars="200" w:firstLine="643"/>
        <w:rPr>
          <w:rFonts w:ascii="宋体" w:eastAsia="宋体" w:hAnsi="宋体"/>
          <w:b/>
          <w:color w:val="000000" w:themeColor="text1"/>
          <w:sz w:val="32"/>
          <w:szCs w:val="32"/>
        </w:rPr>
        <w:sectPr w:rsidR="000F5C6D" w:rsidRPr="004B0671">
          <w:pgSz w:w="11906" w:h="16838"/>
          <w:pgMar w:top="1134" w:right="1134" w:bottom="1134" w:left="1134" w:header="851" w:footer="992" w:gutter="0"/>
          <w:cols w:space="425"/>
          <w:docGrid w:type="lines" w:linePitch="312"/>
        </w:sectPr>
      </w:pPr>
    </w:p>
    <w:p w14:paraId="160E8CAD"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（七）竞争性磋商公告对应的特定资格要求设置供应商提供的资格证明材料</w:t>
      </w:r>
    </w:p>
    <w:p w14:paraId="47377B0D" w14:textId="77777777" w:rsidR="000F5C6D" w:rsidRPr="004B0671" w:rsidRDefault="000F5C6D">
      <w:pPr>
        <w:spacing w:line="360" w:lineRule="auto"/>
        <w:ind w:firstLineChars="200" w:firstLine="643"/>
        <w:rPr>
          <w:rFonts w:ascii="宋体" w:eastAsia="宋体" w:hAnsi="宋体"/>
          <w:b/>
          <w:color w:val="000000" w:themeColor="text1"/>
          <w:sz w:val="32"/>
          <w:szCs w:val="32"/>
        </w:rPr>
      </w:pPr>
    </w:p>
    <w:p w14:paraId="36787006" w14:textId="77777777" w:rsidR="000F5C6D" w:rsidRPr="004B0671" w:rsidRDefault="000F5C6D">
      <w:pPr>
        <w:spacing w:line="360" w:lineRule="auto"/>
        <w:ind w:firstLineChars="200" w:firstLine="643"/>
        <w:rPr>
          <w:rFonts w:ascii="宋体" w:eastAsia="宋体" w:hAnsi="宋体"/>
          <w:b/>
          <w:color w:val="000000" w:themeColor="text1"/>
          <w:sz w:val="32"/>
          <w:szCs w:val="32"/>
        </w:rPr>
        <w:sectPr w:rsidR="000F5C6D" w:rsidRPr="004B0671">
          <w:pgSz w:w="11906" w:h="16838"/>
          <w:pgMar w:top="1440" w:right="1134" w:bottom="1440" w:left="1418" w:header="851" w:footer="992" w:gutter="0"/>
          <w:cols w:space="425"/>
          <w:docGrid w:type="lines" w:linePitch="312"/>
        </w:sectPr>
      </w:pPr>
    </w:p>
    <w:p w14:paraId="456E68E7" w14:textId="77777777" w:rsidR="000F5C6D" w:rsidRPr="004B0671" w:rsidRDefault="000D2858">
      <w:pPr>
        <w:spacing w:line="360" w:lineRule="auto"/>
        <w:ind w:firstLineChars="200" w:firstLine="643"/>
        <w:rPr>
          <w:rFonts w:ascii="宋体" w:eastAsia="宋体" w:hAnsi="宋体"/>
          <w:b/>
          <w:color w:val="000000" w:themeColor="text1"/>
          <w:sz w:val="32"/>
          <w:szCs w:val="32"/>
        </w:rPr>
      </w:pPr>
      <w:r w:rsidRPr="004B0671">
        <w:rPr>
          <w:rFonts w:ascii="宋体" w:eastAsia="宋体" w:hAnsi="宋体" w:hint="eastAsia"/>
          <w:b/>
          <w:color w:val="000000" w:themeColor="text1"/>
          <w:sz w:val="32"/>
          <w:szCs w:val="32"/>
        </w:rPr>
        <w:lastRenderedPageBreak/>
        <w:t>（八）承诺书</w:t>
      </w:r>
    </w:p>
    <w:p w14:paraId="37BB2DC6"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建设工程项目管理承诺书（1）</w:t>
      </w:r>
    </w:p>
    <w:p w14:paraId="22D7E630" w14:textId="77777777" w:rsidR="000F5C6D" w:rsidRPr="004B0671" w:rsidRDefault="000D2858">
      <w:pPr>
        <w:spacing w:line="360" w:lineRule="auto"/>
        <w:rPr>
          <w:rFonts w:ascii="宋体" w:eastAsia="宋体" w:hAnsi="宋体"/>
          <w:color w:val="000000" w:themeColor="text1"/>
          <w:szCs w:val="21"/>
        </w:rPr>
      </w:pPr>
      <w:r w:rsidRPr="004B0671">
        <w:rPr>
          <w:rFonts w:ascii="宋体" w:eastAsia="宋体" w:hAnsi="宋体" w:hint="eastAsia"/>
          <w:color w:val="000000" w:themeColor="text1"/>
          <w:szCs w:val="21"/>
        </w:rPr>
        <w:t>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（采购人名称）：</w:t>
      </w:r>
    </w:p>
    <w:p w14:paraId="4FA6906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作为参与</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（项目名称）项目的供应商，根据国家、自治区相关文件规定，我方在此向采购人承诺：</w:t>
      </w:r>
    </w:p>
    <w:p w14:paraId="43FFD9B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一旦成交，我方保证按照政府相关部门的规定，在成交后7个工作日内，按照《保障农民工工资支付条例》规定及广西壮族自治区有关规定开设农民工工资专用账户，并按要求比例将农民工工资保证金存入账户，专项用于支付本工程提供劳动的农民工被拖欠的工资。按照与农民工依法约定的工资支付周期和具体支付日期支付工资，保证每月至少向农民工足额支付一次工资。</w:t>
      </w:r>
    </w:p>
    <w:p w14:paraId="4950818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2.一旦成交，我方保证在施工过程中，严格执行《广西壮族自治区建筑工程安全文明施工费使用管理细则》（</w:t>
      </w:r>
      <w:proofErr w:type="gramStart"/>
      <w:r w:rsidRPr="004B0671">
        <w:rPr>
          <w:rFonts w:ascii="宋体" w:eastAsia="宋体" w:hAnsi="宋体" w:hint="eastAsia"/>
          <w:color w:val="000000" w:themeColor="text1"/>
          <w:szCs w:val="21"/>
        </w:rPr>
        <w:t>桂建质</w:t>
      </w:r>
      <w:proofErr w:type="gramEnd"/>
      <w:r w:rsidRPr="004B0671">
        <w:rPr>
          <w:rFonts w:ascii="宋体" w:eastAsia="宋体" w:hAnsi="宋体" w:hint="eastAsia"/>
          <w:color w:val="000000" w:themeColor="text1"/>
          <w:szCs w:val="21"/>
        </w:rPr>
        <w:t>〔2015〕16号）的有关规定，确保建设工程各项安全防护、文明施工措施落实到位。如我方在该项目的承包中出现未</w:t>
      </w:r>
      <w:proofErr w:type="gramStart"/>
      <w:r w:rsidRPr="004B0671">
        <w:rPr>
          <w:rFonts w:ascii="宋体" w:eastAsia="宋体" w:hAnsi="宋体" w:hint="eastAsia"/>
          <w:color w:val="000000" w:themeColor="text1"/>
          <w:szCs w:val="21"/>
        </w:rPr>
        <w:t>按桂建质</w:t>
      </w:r>
      <w:proofErr w:type="gramEnd"/>
      <w:r w:rsidRPr="004B0671">
        <w:rPr>
          <w:rFonts w:ascii="宋体" w:eastAsia="宋体" w:hAnsi="宋体" w:hint="eastAsia"/>
          <w:color w:val="000000" w:themeColor="text1"/>
          <w:szCs w:val="21"/>
        </w:rPr>
        <w:t>〔2015〕16号文附件一规定执行的情形，我方愿意按照相关规定接受建设单位及有关主管部门的处罚。</w:t>
      </w:r>
    </w:p>
    <w:p w14:paraId="3085BA1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53FBD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一旦成交，我方保证在施工过程中，严格执行《关于禁止使用不符合规范要求的竹脚手架的通知》（桂建管字〔2003〕40号）的有关规定，不使用竹脚手架。如我方在该项目的承包中出现未按规定执行的形，我方愿意按照相关规定接受建设单位及有关主管部门的处罚。</w:t>
      </w:r>
    </w:p>
    <w:p w14:paraId="494728C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5.一旦成交，我方保证严格执行《危险性较大的分部分项工程安全管理规定》（</w:t>
      </w:r>
      <w:proofErr w:type="gramStart"/>
      <w:r w:rsidRPr="004B0671">
        <w:rPr>
          <w:rFonts w:ascii="宋体" w:eastAsia="宋体" w:hAnsi="宋体" w:hint="eastAsia"/>
          <w:color w:val="000000" w:themeColor="text1"/>
          <w:szCs w:val="21"/>
        </w:rPr>
        <w:t>建办质〔2018〕</w:t>
      </w:r>
      <w:proofErr w:type="gramEnd"/>
      <w:r w:rsidRPr="004B0671">
        <w:rPr>
          <w:rFonts w:ascii="宋体" w:eastAsia="宋体" w:hAnsi="宋体" w:hint="eastAsia"/>
          <w:color w:val="000000" w:themeColor="text1"/>
          <w:szCs w:val="21"/>
        </w:rPr>
        <w:t>31号）的规定，强化对深基坑、高切坡、高大模板、人工挖孔桩、起重吊装、临时活动板房等重大危险源的专项施工方案的编制、论证、审批、实施、检测的风险管理。</w:t>
      </w:r>
    </w:p>
    <w:p w14:paraId="49F41DF4"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352DF44E"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3F0225E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5076143F"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5CF3873B" w14:textId="77777777" w:rsidR="000F5C6D" w:rsidRPr="004B0671" w:rsidRDefault="000D2858">
      <w:pPr>
        <w:spacing w:line="360" w:lineRule="auto"/>
        <w:jc w:val="center"/>
        <w:rPr>
          <w:rFonts w:ascii="宋体" w:eastAsia="宋体" w:hAnsi="宋体"/>
          <w:b/>
          <w:color w:val="000000" w:themeColor="text1"/>
          <w:sz w:val="28"/>
          <w:szCs w:val="28"/>
        </w:rPr>
      </w:pPr>
      <w:r w:rsidRPr="004B0671">
        <w:rPr>
          <w:rFonts w:ascii="宋体" w:eastAsia="宋体" w:hAnsi="宋体" w:hint="eastAsia"/>
          <w:b/>
          <w:color w:val="000000" w:themeColor="text1"/>
          <w:sz w:val="28"/>
          <w:szCs w:val="28"/>
        </w:rPr>
        <w:lastRenderedPageBreak/>
        <w:t>承诺书（</w:t>
      </w:r>
      <w:r w:rsidRPr="004B0671">
        <w:rPr>
          <w:rFonts w:ascii="宋体" w:eastAsia="宋体" w:hAnsi="宋体"/>
          <w:b/>
          <w:color w:val="000000" w:themeColor="text1"/>
          <w:sz w:val="28"/>
          <w:szCs w:val="28"/>
        </w:rPr>
        <w:t>2</w:t>
      </w:r>
      <w:r w:rsidRPr="004B0671">
        <w:rPr>
          <w:rFonts w:ascii="宋体" w:eastAsia="宋体" w:hAnsi="宋体" w:hint="eastAsia"/>
          <w:b/>
          <w:color w:val="000000" w:themeColor="text1"/>
          <w:sz w:val="28"/>
          <w:szCs w:val="28"/>
        </w:rPr>
        <w:t>）</w:t>
      </w:r>
    </w:p>
    <w:p w14:paraId="0597D42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依法足额支付农民工工资的承诺</w:t>
      </w:r>
    </w:p>
    <w:p w14:paraId="2CB391D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proofErr w:type="gramStart"/>
      <w:r w:rsidRPr="004B0671">
        <w:rPr>
          <w:rFonts w:ascii="宋体" w:eastAsia="宋体" w:hAnsi="宋体" w:hint="eastAsia"/>
          <w:color w:val="000000" w:themeColor="text1"/>
          <w:szCs w:val="21"/>
        </w:rPr>
        <w:t>本承诺</w:t>
      </w:r>
      <w:proofErr w:type="gramEnd"/>
      <w:r w:rsidRPr="004B0671">
        <w:rPr>
          <w:rFonts w:ascii="宋体" w:eastAsia="宋体" w:hAnsi="宋体" w:hint="eastAsia"/>
          <w:color w:val="000000" w:themeColor="text1"/>
          <w:szCs w:val="21"/>
        </w:rPr>
        <w:t>不提供统一格式，由供应商自行编写，承诺依法足额支付农民工工资）</w:t>
      </w:r>
    </w:p>
    <w:p w14:paraId="7FEF00F4"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0F0489A7"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3C218CA2"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6E1CE8D5" w14:textId="77777777" w:rsidR="000F5C6D" w:rsidRPr="004B0671" w:rsidRDefault="000D2858">
      <w:pPr>
        <w:spacing w:line="360" w:lineRule="auto"/>
        <w:jc w:val="center"/>
        <w:rPr>
          <w:rFonts w:ascii="宋体" w:eastAsia="宋体" w:hAnsi="宋体"/>
          <w:b/>
          <w:color w:val="000000" w:themeColor="text1"/>
          <w:sz w:val="28"/>
          <w:szCs w:val="28"/>
        </w:rPr>
      </w:pPr>
      <w:r w:rsidRPr="004B0671">
        <w:rPr>
          <w:rFonts w:ascii="宋体" w:eastAsia="宋体" w:hAnsi="宋体" w:hint="eastAsia"/>
          <w:b/>
          <w:color w:val="000000" w:themeColor="text1"/>
          <w:sz w:val="28"/>
          <w:szCs w:val="28"/>
        </w:rPr>
        <w:t>承诺书（</w:t>
      </w:r>
      <w:r w:rsidRPr="004B0671">
        <w:rPr>
          <w:rFonts w:ascii="宋体" w:eastAsia="宋体" w:hAnsi="宋体"/>
          <w:b/>
          <w:color w:val="000000" w:themeColor="text1"/>
          <w:sz w:val="28"/>
          <w:szCs w:val="28"/>
        </w:rPr>
        <w:t>3</w:t>
      </w:r>
      <w:r w:rsidRPr="004B0671">
        <w:rPr>
          <w:rFonts w:ascii="宋体" w:eastAsia="宋体" w:hAnsi="宋体" w:hint="eastAsia"/>
          <w:b/>
          <w:color w:val="000000" w:themeColor="text1"/>
          <w:sz w:val="28"/>
          <w:szCs w:val="28"/>
        </w:rPr>
        <w:t>）</w:t>
      </w:r>
    </w:p>
    <w:p w14:paraId="661D263E" w14:textId="77777777" w:rsidR="000F5C6D" w:rsidRPr="004B0671" w:rsidRDefault="000D2858">
      <w:pPr>
        <w:spacing w:line="360" w:lineRule="auto"/>
        <w:ind w:firstLineChars="200" w:firstLine="420"/>
        <w:rPr>
          <w:rFonts w:ascii="宋体" w:eastAsia="宋体" w:hAnsi="宋体"/>
          <w:color w:val="000000" w:themeColor="text1"/>
          <w:szCs w:val="21"/>
        </w:rPr>
      </w:pPr>
      <w:proofErr w:type="gramStart"/>
      <w:r w:rsidRPr="004B0671">
        <w:rPr>
          <w:rFonts w:ascii="宋体" w:eastAsia="宋体" w:hAnsi="宋体" w:hint="eastAsia"/>
          <w:color w:val="000000" w:themeColor="text1"/>
          <w:szCs w:val="21"/>
        </w:rPr>
        <w:t>现承诺</w:t>
      </w:r>
      <w:proofErr w:type="gramEnd"/>
      <w:r w:rsidRPr="004B0671">
        <w:rPr>
          <w:rFonts w:ascii="宋体" w:eastAsia="宋体" w:hAnsi="宋体" w:hint="eastAsia"/>
          <w:color w:val="000000" w:themeColor="text1"/>
          <w:szCs w:val="21"/>
        </w:rPr>
        <w:t>我单位投入本工程的项目经理是本单位的在岗人员，且不在任何在建工程中担任任何管理职务。如我单位有不符合上述要求的，采购人有权依法依规取消我单位成交资格。</w:t>
      </w:r>
    </w:p>
    <w:p w14:paraId="075103E6"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4A0F4D3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8114B4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5A82EEDD" w14:textId="77777777" w:rsidR="000F5C6D" w:rsidRPr="004B0671" w:rsidRDefault="000D2858">
      <w:pPr>
        <w:spacing w:line="360" w:lineRule="auto"/>
        <w:jc w:val="center"/>
        <w:rPr>
          <w:rFonts w:ascii="宋体" w:eastAsia="宋体" w:hAnsi="宋体"/>
          <w:b/>
          <w:color w:val="000000" w:themeColor="text1"/>
          <w:sz w:val="28"/>
          <w:szCs w:val="28"/>
        </w:rPr>
      </w:pPr>
      <w:r w:rsidRPr="004B0671">
        <w:rPr>
          <w:rFonts w:ascii="宋体" w:eastAsia="宋体" w:hAnsi="宋体" w:hint="eastAsia"/>
          <w:b/>
          <w:color w:val="000000" w:themeColor="text1"/>
          <w:sz w:val="28"/>
          <w:szCs w:val="28"/>
        </w:rPr>
        <w:t>承诺书（</w:t>
      </w:r>
      <w:r w:rsidRPr="004B0671">
        <w:rPr>
          <w:rFonts w:ascii="宋体" w:eastAsia="宋体" w:hAnsi="宋体"/>
          <w:b/>
          <w:color w:val="000000" w:themeColor="text1"/>
          <w:sz w:val="28"/>
          <w:szCs w:val="28"/>
        </w:rPr>
        <w:t>4</w:t>
      </w:r>
      <w:r w:rsidRPr="004B0671">
        <w:rPr>
          <w:rFonts w:ascii="宋体" w:eastAsia="宋体" w:hAnsi="宋体" w:hint="eastAsia"/>
          <w:b/>
          <w:color w:val="000000" w:themeColor="text1"/>
          <w:sz w:val="28"/>
          <w:szCs w:val="28"/>
        </w:rPr>
        <w:t>）</w:t>
      </w:r>
    </w:p>
    <w:p w14:paraId="6C1273F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单位在竞标和履行合同中主动接受有关行政监督部门依法依规实施的监督和查处，若出现以下情况，接受记入不良行为记录并予以公告，情节严重的接受依法依规取消我单位二年至五年内参加竞标资格并予以公告，直至由工商行政管理机关吊销营业执照等处罚。</w:t>
      </w:r>
    </w:p>
    <w:p w14:paraId="1AF7C93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（1）在承包工程项目过程中，未按合同或响应文件中承诺的人员、设备足额到位，或到工的人员、设备在工时间不足，导致工程实施进度受到严重影响的；</w:t>
      </w:r>
    </w:p>
    <w:p w14:paraId="2EEEE77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（2）工程项目经理无伤病等特殊原因，不履行职责或未经批准由其他人代替的；</w:t>
      </w:r>
    </w:p>
    <w:p w14:paraId="1E32D20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（3）工地现场管理混乱，施工人员玩忽职守，工程存在质量、安全隐患，导致发生一般质量、安全事故的；</w:t>
      </w:r>
    </w:p>
    <w:p w14:paraId="1EB0B59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（4）违反工程建设技术标准特别是工程建设强制性标准施工，并对工程的设计标准、质量和使用寿命造成严重影响的；</w:t>
      </w:r>
    </w:p>
    <w:p w14:paraId="7C33CB5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（5）使用不合格材料或者在施工中偷工减料，造成工程质量、安全事故和经济损失等后果的；</w:t>
      </w:r>
    </w:p>
    <w:p w14:paraId="6A0C556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（6）串标、围标、</w:t>
      </w:r>
      <w:proofErr w:type="gramStart"/>
      <w:r w:rsidRPr="004B0671">
        <w:rPr>
          <w:rFonts w:ascii="宋体" w:eastAsia="宋体" w:hAnsi="宋体" w:hint="eastAsia"/>
          <w:color w:val="000000" w:themeColor="text1"/>
          <w:szCs w:val="21"/>
        </w:rPr>
        <w:t>抬标或</w:t>
      </w:r>
      <w:proofErr w:type="gramEnd"/>
      <w:r w:rsidRPr="004B0671">
        <w:rPr>
          <w:rFonts w:ascii="宋体" w:eastAsia="宋体" w:hAnsi="宋体" w:hint="eastAsia"/>
          <w:color w:val="000000" w:themeColor="text1"/>
          <w:szCs w:val="21"/>
        </w:rPr>
        <w:t>虚造业绩、资信以及借用资质等弄虚作假方式骗取中标的；</w:t>
      </w:r>
    </w:p>
    <w:p w14:paraId="7635C61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（7）违法分包和转包、挂靠和超越资质证书核定范围承接业务的；</w:t>
      </w:r>
    </w:p>
    <w:p w14:paraId="07FDEAA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（8）存在严重质量、安全事故隐患，导致发生工程质量、安全事故，或者发生事故后瞒报、谎报、拖延报告及破坏事故现场、阻碍事故调查的；</w:t>
      </w:r>
    </w:p>
    <w:p w14:paraId="331FD16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（9）恶意拖欠、克扣工程款或农民工工资的；</w:t>
      </w:r>
    </w:p>
    <w:p w14:paraId="66B2046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lastRenderedPageBreak/>
        <w:t>（1</w:t>
      </w:r>
      <w:r w:rsidRPr="004B0671">
        <w:rPr>
          <w:rFonts w:ascii="宋体" w:eastAsia="宋体" w:hAnsi="宋体"/>
          <w:color w:val="000000" w:themeColor="text1"/>
          <w:szCs w:val="21"/>
        </w:rPr>
        <w:t>0</w:t>
      </w:r>
      <w:r w:rsidRPr="004B0671">
        <w:rPr>
          <w:rFonts w:ascii="宋体" w:eastAsia="宋体" w:hAnsi="宋体" w:hint="eastAsia"/>
          <w:color w:val="000000" w:themeColor="text1"/>
          <w:szCs w:val="21"/>
        </w:rPr>
        <w:t>）对各级行政主管部门以及国家和自治区其它相关部门在监督检查和稽查审计中发现的各类重大问题所提出的整改意见不落实，产生不良后果的；</w:t>
      </w:r>
    </w:p>
    <w:p w14:paraId="565F0FD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w:t>
      </w:r>
      <w:r w:rsidRPr="004B0671">
        <w:rPr>
          <w:rFonts w:ascii="宋体" w:eastAsia="宋体" w:hAnsi="宋体"/>
          <w:color w:val="000000" w:themeColor="text1"/>
          <w:szCs w:val="21"/>
        </w:rPr>
        <w:t>1</w:t>
      </w:r>
      <w:r w:rsidRPr="004B0671">
        <w:rPr>
          <w:rFonts w:ascii="宋体" w:eastAsia="宋体" w:hAnsi="宋体" w:hint="eastAsia"/>
          <w:color w:val="000000" w:themeColor="text1"/>
          <w:szCs w:val="21"/>
        </w:rPr>
        <w:t>）有其它违法违规行为的。</w:t>
      </w:r>
    </w:p>
    <w:p w14:paraId="17F0C9E9"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0B7EB8B4"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178088B1"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3908A3BA" w14:textId="77777777" w:rsidR="000F5C6D" w:rsidRPr="004B0671" w:rsidRDefault="000D2858">
      <w:pPr>
        <w:spacing w:line="360" w:lineRule="auto"/>
        <w:jc w:val="center"/>
        <w:rPr>
          <w:rFonts w:ascii="宋体" w:eastAsia="宋体" w:hAnsi="宋体"/>
          <w:b/>
          <w:color w:val="000000" w:themeColor="text1"/>
          <w:sz w:val="32"/>
          <w:szCs w:val="32"/>
        </w:rPr>
      </w:pPr>
      <w:r w:rsidRPr="004B0671">
        <w:rPr>
          <w:rFonts w:ascii="宋体" w:eastAsia="宋体" w:hAnsi="宋体" w:hint="eastAsia"/>
          <w:b/>
          <w:color w:val="000000" w:themeColor="text1"/>
          <w:sz w:val="32"/>
          <w:szCs w:val="32"/>
        </w:rPr>
        <w:t>承诺书（</w:t>
      </w:r>
      <w:r w:rsidRPr="004B0671">
        <w:rPr>
          <w:rFonts w:ascii="宋体" w:eastAsia="宋体" w:hAnsi="宋体"/>
          <w:b/>
          <w:color w:val="000000" w:themeColor="text1"/>
          <w:sz w:val="32"/>
          <w:szCs w:val="32"/>
        </w:rPr>
        <w:t>5</w:t>
      </w:r>
      <w:r w:rsidRPr="004B0671">
        <w:rPr>
          <w:rFonts w:ascii="宋体" w:eastAsia="宋体" w:hAnsi="宋体" w:hint="eastAsia"/>
          <w:b/>
          <w:color w:val="000000" w:themeColor="text1"/>
          <w:sz w:val="32"/>
          <w:szCs w:val="32"/>
        </w:rPr>
        <w:t>）</w:t>
      </w:r>
    </w:p>
    <w:p w14:paraId="1B7DDD9B" w14:textId="77777777" w:rsidR="000F5C6D" w:rsidRPr="004B0671" w:rsidRDefault="000D2858">
      <w:pPr>
        <w:spacing w:line="360" w:lineRule="auto"/>
        <w:ind w:firstLineChars="200" w:firstLine="420"/>
        <w:rPr>
          <w:rFonts w:ascii="宋体" w:eastAsia="宋体" w:hAnsi="宋体"/>
          <w:color w:val="000000" w:themeColor="text1"/>
          <w:szCs w:val="21"/>
        </w:rPr>
      </w:pPr>
      <w:proofErr w:type="gramStart"/>
      <w:r w:rsidRPr="004B0671">
        <w:rPr>
          <w:rFonts w:ascii="宋体" w:eastAsia="宋体" w:hAnsi="宋体" w:hint="eastAsia"/>
          <w:color w:val="000000" w:themeColor="text1"/>
          <w:szCs w:val="21"/>
        </w:rPr>
        <w:t>现承诺</w:t>
      </w:r>
      <w:proofErr w:type="gramEnd"/>
      <w:r w:rsidRPr="004B0671">
        <w:rPr>
          <w:rFonts w:ascii="宋体" w:eastAsia="宋体" w:hAnsi="宋体" w:hint="eastAsia"/>
          <w:color w:val="000000" w:themeColor="text1"/>
          <w:szCs w:val="21"/>
        </w:rPr>
        <w:t>我单位在本项目响应文件使用的证件、证书、业绩、公章、印章、签字、扫描件及有关答疑等材料均为真实、有效。如我单位提供上述的材料有变造、伪造等造假行为，采购人和有关行政监督部门可以取消我单位竞标资格或成交资格。给采购人造成损失的，依法承担赔偿责任；情节严重的，接受依法取消一年至三年内参加依法必须进行竞标的工程项目的竞标资格的处罚；构成犯罪的，接受依法追究刑事责任。</w:t>
      </w:r>
    </w:p>
    <w:p w14:paraId="46AB3E47"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328101C3"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1A2D52C2"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57CCA9CD"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619B08B1"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（九）联合体参加竞争性磋商协议书（如有）</w:t>
      </w:r>
    </w:p>
    <w:p w14:paraId="13A96BBC"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联合体参加竞争性磋商协议书（格式）</w:t>
      </w:r>
    </w:p>
    <w:p w14:paraId="6596C151" w14:textId="77777777" w:rsidR="000F5C6D" w:rsidRPr="004B0671" w:rsidRDefault="000F5C6D">
      <w:pPr>
        <w:spacing w:line="360" w:lineRule="auto"/>
        <w:ind w:firstLineChars="200" w:firstLine="420"/>
        <w:rPr>
          <w:rFonts w:ascii="宋体" w:eastAsia="宋体" w:hAnsi="宋体"/>
          <w:color w:val="000000" w:themeColor="text1"/>
          <w:szCs w:val="21"/>
        </w:rPr>
      </w:pPr>
    </w:p>
    <w:p w14:paraId="63833F3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（所有成员单位名称）自愿组成联合体，共同参加</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组织的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（项目编号：</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）竞争性磋商采购。现就联合体竞争性磋商事宜订立如下协议：</w:t>
      </w:r>
    </w:p>
    <w:p w14:paraId="3D1C949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（某成员单位名称）为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（联合体名称）牵头人。</w:t>
      </w:r>
    </w:p>
    <w:p w14:paraId="0C7E4C5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644452E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2C2CDD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4.联合体各成员单位内部的职责分工如下：</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w:t>
      </w:r>
    </w:p>
    <w:p w14:paraId="502C0ED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5.本联合体中，</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（某成员单位名称）为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（请填写：中型、小型、微型）企业，其协议合同金额占联合体协议合同总金额的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4541E50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6.本协议书自所有成员单位法定代表人或者其委托代理人签字或者盖单位章之日起生效，合同履行完毕后自动失效。</w:t>
      </w:r>
    </w:p>
    <w:p w14:paraId="0BFC541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7.本协议书一式</w:t>
      </w:r>
      <w:bookmarkStart w:id="34" w:name="OLE_LINK16"/>
      <w:bookmarkStart w:id="35" w:name="OLE_LINK15"/>
      <w:r w:rsidRPr="004B0671">
        <w:rPr>
          <w:rFonts w:ascii="Times New Roman" w:eastAsia="宋体" w:hAnsi="Times New Roman" w:cs="Times New Roman"/>
          <w:color w:val="000000" w:themeColor="text1"/>
          <w:szCs w:val="21"/>
          <w:u w:val="single"/>
        </w:rPr>
        <w:t xml:space="preserve">      </w:t>
      </w:r>
      <w:bookmarkEnd w:id="34"/>
      <w:bookmarkEnd w:id="35"/>
      <w:r w:rsidRPr="004B0671">
        <w:rPr>
          <w:rFonts w:ascii="宋体" w:eastAsia="宋体" w:hAnsi="宋体" w:hint="eastAsia"/>
          <w:color w:val="000000" w:themeColor="text1"/>
          <w:szCs w:val="21"/>
        </w:rPr>
        <w:t>份，联合体成员和采购人各执壹份。</w:t>
      </w:r>
    </w:p>
    <w:p w14:paraId="6A32338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22EF4E4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牵头人名称：</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（盖单位公章或者电子签章）</w:t>
      </w:r>
    </w:p>
    <w:p w14:paraId="519A04C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法定代表人或其委托代理人：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（签字或者电子签名）</w:t>
      </w:r>
    </w:p>
    <w:p w14:paraId="1CB5449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成员</w:t>
      </w:r>
      <w:proofErr w:type="gramStart"/>
      <w:r w:rsidRPr="004B0671">
        <w:rPr>
          <w:rFonts w:ascii="宋体" w:eastAsia="宋体" w:hAnsi="宋体" w:hint="eastAsia"/>
          <w:color w:val="000000" w:themeColor="text1"/>
          <w:szCs w:val="21"/>
        </w:rPr>
        <w:t>一</w:t>
      </w:r>
      <w:proofErr w:type="gramEnd"/>
      <w:r w:rsidRPr="004B0671">
        <w:rPr>
          <w:rFonts w:ascii="宋体" w:eastAsia="宋体" w:hAnsi="宋体" w:hint="eastAsia"/>
          <w:color w:val="000000" w:themeColor="text1"/>
          <w:szCs w:val="21"/>
        </w:rPr>
        <w:t>名称：</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（盖单位公章或者电子签章）</w:t>
      </w:r>
    </w:p>
    <w:p w14:paraId="711544F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法定代表人或其委托代理人：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（签字或者电子签名）</w:t>
      </w:r>
    </w:p>
    <w:p w14:paraId="5802EDE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成员二名称：</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（盖单位公章或者电子签章）</w:t>
      </w:r>
    </w:p>
    <w:p w14:paraId="036E7A3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法定代表人或其委托代理人：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（签字或者电子签名）</w:t>
      </w:r>
    </w:p>
    <w:p w14:paraId="4054212B" w14:textId="77777777" w:rsidR="000F5C6D" w:rsidRPr="004B0671" w:rsidRDefault="000F5C6D">
      <w:pPr>
        <w:spacing w:line="360" w:lineRule="auto"/>
        <w:ind w:firstLineChars="200" w:firstLine="420"/>
        <w:rPr>
          <w:rFonts w:ascii="宋体" w:eastAsia="宋体" w:hAnsi="宋体"/>
          <w:color w:val="000000" w:themeColor="text1"/>
          <w:szCs w:val="21"/>
        </w:rPr>
      </w:pPr>
    </w:p>
    <w:p w14:paraId="7689527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0D2ED736"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5902FCDF" w14:textId="77777777" w:rsidR="000F5C6D" w:rsidRPr="004B0671" w:rsidRDefault="000D2858">
      <w:pPr>
        <w:pStyle w:val="2"/>
        <w:jc w:val="center"/>
        <w:rPr>
          <w:color w:val="000000" w:themeColor="text1"/>
        </w:rPr>
      </w:pPr>
      <w:bookmarkStart w:id="36" w:name="_Toc202377923"/>
      <w:r w:rsidRPr="004B0671">
        <w:rPr>
          <w:rFonts w:hint="eastAsia"/>
          <w:color w:val="000000" w:themeColor="text1"/>
        </w:rPr>
        <w:lastRenderedPageBreak/>
        <w:t>二、报价文件格式</w:t>
      </w:r>
      <w:bookmarkEnd w:id="36"/>
    </w:p>
    <w:p w14:paraId="62ABD113" w14:textId="77777777" w:rsidR="000F5C6D" w:rsidRPr="004B0671" w:rsidRDefault="000F5C6D">
      <w:pPr>
        <w:spacing w:line="360" w:lineRule="auto"/>
        <w:ind w:firstLineChars="200" w:firstLine="420"/>
        <w:rPr>
          <w:rFonts w:ascii="宋体" w:eastAsia="宋体" w:hAnsi="宋体"/>
          <w:color w:val="000000" w:themeColor="text1"/>
          <w:szCs w:val="21"/>
        </w:rPr>
      </w:pPr>
    </w:p>
    <w:p w14:paraId="7480AC7A" w14:textId="77777777" w:rsidR="000F5C6D" w:rsidRPr="004B0671" w:rsidRDefault="000F5C6D">
      <w:pPr>
        <w:spacing w:line="360" w:lineRule="auto"/>
        <w:ind w:firstLineChars="200" w:firstLine="420"/>
        <w:rPr>
          <w:rFonts w:ascii="宋体" w:eastAsia="宋体" w:hAnsi="宋体"/>
          <w:color w:val="000000" w:themeColor="text1"/>
          <w:szCs w:val="21"/>
        </w:rPr>
      </w:pPr>
    </w:p>
    <w:p w14:paraId="0765B7B7" w14:textId="77777777" w:rsidR="000F5C6D" w:rsidRPr="004B0671" w:rsidRDefault="000F5C6D">
      <w:pPr>
        <w:spacing w:line="360" w:lineRule="auto"/>
        <w:ind w:firstLineChars="200" w:firstLine="420"/>
        <w:rPr>
          <w:rFonts w:ascii="宋体" w:eastAsia="宋体" w:hAnsi="宋体"/>
          <w:color w:val="000000" w:themeColor="text1"/>
          <w:szCs w:val="21"/>
        </w:rPr>
      </w:pPr>
    </w:p>
    <w:p w14:paraId="64459077" w14:textId="77777777" w:rsidR="000F5C6D" w:rsidRPr="004B0671" w:rsidRDefault="000D2858">
      <w:pPr>
        <w:spacing w:line="360" w:lineRule="auto"/>
        <w:jc w:val="center"/>
        <w:rPr>
          <w:rFonts w:ascii="宋体" w:eastAsia="宋体" w:hAnsi="宋体"/>
          <w:b/>
          <w:color w:val="000000" w:themeColor="text1"/>
          <w:sz w:val="84"/>
          <w:szCs w:val="84"/>
        </w:rPr>
      </w:pPr>
      <w:r w:rsidRPr="004B0671">
        <w:rPr>
          <w:rFonts w:ascii="宋体" w:eastAsia="宋体" w:hAnsi="宋体" w:hint="eastAsia"/>
          <w:b/>
          <w:color w:val="000000" w:themeColor="text1"/>
          <w:sz w:val="84"/>
          <w:szCs w:val="84"/>
        </w:rPr>
        <w:t>报价文件（封面）</w:t>
      </w:r>
    </w:p>
    <w:p w14:paraId="5BC40CC8" w14:textId="77777777" w:rsidR="000F5C6D" w:rsidRPr="004B0671" w:rsidRDefault="000F5C6D">
      <w:pPr>
        <w:spacing w:line="360" w:lineRule="auto"/>
        <w:ind w:firstLineChars="200" w:firstLine="420"/>
        <w:rPr>
          <w:rFonts w:ascii="宋体" w:eastAsia="宋体" w:hAnsi="宋体"/>
          <w:color w:val="000000" w:themeColor="text1"/>
          <w:szCs w:val="21"/>
        </w:rPr>
      </w:pPr>
    </w:p>
    <w:p w14:paraId="0B2B2F8C" w14:textId="77777777" w:rsidR="000F5C6D" w:rsidRPr="004B0671" w:rsidRDefault="000F5C6D">
      <w:pPr>
        <w:spacing w:line="360" w:lineRule="auto"/>
        <w:ind w:firstLineChars="200" w:firstLine="420"/>
        <w:rPr>
          <w:rFonts w:ascii="宋体" w:eastAsia="宋体" w:hAnsi="宋体"/>
          <w:color w:val="000000" w:themeColor="text1"/>
          <w:szCs w:val="21"/>
        </w:rPr>
      </w:pPr>
    </w:p>
    <w:p w14:paraId="12CBCE00" w14:textId="77777777" w:rsidR="000F5C6D" w:rsidRPr="004B0671" w:rsidRDefault="000F5C6D">
      <w:pPr>
        <w:spacing w:line="360" w:lineRule="auto"/>
        <w:ind w:firstLineChars="200" w:firstLine="420"/>
        <w:rPr>
          <w:rFonts w:ascii="宋体" w:eastAsia="宋体" w:hAnsi="宋体"/>
          <w:color w:val="000000" w:themeColor="text1"/>
          <w:szCs w:val="21"/>
        </w:rPr>
      </w:pPr>
    </w:p>
    <w:p w14:paraId="2FAA9C0F" w14:textId="77777777" w:rsidR="000F5C6D" w:rsidRPr="004B0671" w:rsidRDefault="000F5C6D">
      <w:pPr>
        <w:spacing w:line="360" w:lineRule="auto"/>
        <w:ind w:firstLineChars="200" w:firstLine="420"/>
        <w:rPr>
          <w:rFonts w:ascii="宋体" w:eastAsia="宋体" w:hAnsi="宋体"/>
          <w:color w:val="000000" w:themeColor="text1"/>
          <w:szCs w:val="21"/>
        </w:rPr>
      </w:pPr>
    </w:p>
    <w:p w14:paraId="3F31BEEB" w14:textId="77777777" w:rsidR="000F5C6D" w:rsidRPr="004B0671" w:rsidRDefault="000F5C6D">
      <w:pPr>
        <w:spacing w:line="360" w:lineRule="auto"/>
        <w:ind w:firstLineChars="200" w:firstLine="420"/>
        <w:rPr>
          <w:rFonts w:ascii="宋体" w:eastAsia="宋体" w:hAnsi="宋体"/>
          <w:color w:val="000000" w:themeColor="text1"/>
          <w:szCs w:val="21"/>
        </w:rPr>
      </w:pPr>
    </w:p>
    <w:p w14:paraId="7276248B"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项目名称：</w:t>
      </w:r>
    </w:p>
    <w:p w14:paraId="3964ED45" w14:textId="77777777" w:rsidR="000F5C6D" w:rsidRPr="004B0671" w:rsidRDefault="000F5C6D">
      <w:pPr>
        <w:spacing w:line="360" w:lineRule="auto"/>
        <w:ind w:firstLineChars="200" w:firstLine="420"/>
        <w:rPr>
          <w:rFonts w:ascii="宋体" w:eastAsia="宋体" w:hAnsi="宋体"/>
          <w:color w:val="000000" w:themeColor="text1"/>
          <w:szCs w:val="21"/>
        </w:rPr>
      </w:pPr>
    </w:p>
    <w:p w14:paraId="6FEF44CF"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项目编号：</w:t>
      </w:r>
    </w:p>
    <w:p w14:paraId="492FA3BF" w14:textId="77777777" w:rsidR="000F5C6D" w:rsidRPr="004B0671" w:rsidRDefault="000F5C6D">
      <w:pPr>
        <w:spacing w:line="360" w:lineRule="auto"/>
        <w:ind w:firstLineChars="200" w:firstLine="420"/>
        <w:rPr>
          <w:rFonts w:ascii="宋体" w:eastAsia="宋体" w:hAnsi="宋体"/>
          <w:color w:val="000000" w:themeColor="text1"/>
          <w:szCs w:val="21"/>
        </w:rPr>
      </w:pPr>
    </w:p>
    <w:p w14:paraId="43A9BB9D" w14:textId="77777777" w:rsidR="000F5C6D" w:rsidRPr="004B0671" w:rsidRDefault="000D2858">
      <w:pPr>
        <w:spacing w:line="360" w:lineRule="auto"/>
        <w:ind w:firstLineChars="200" w:firstLine="640"/>
        <w:rPr>
          <w:rFonts w:ascii="宋体" w:eastAsia="宋体" w:hAnsi="宋体"/>
          <w:color w:val="000000" w:themeColor="text1"/>
          <w:sz w:val="32"/>
          <w:szCs w:val="32"/>
        </w:rPr>
      </w:pPr>
      <w:proofErr w:type="gramStart"/>
      <w:r w:rsidRPr="004B0671">
        <w:rPr>
          <w:rFonts w:ascii="宋体" w:eastAsia="宋体" w:hAnsi="宋体" w:hint="eastAsia"/>
          <w:color w:val="000000" w:themeColor="text1"/>
          <w:sz w:val="32"/>
          <w:szCs w:val="32"/>
        </w:rPr>
        <w:t>所竞分</w:t>
      </w:r>
      <w:proofErr w:type="gramEnd"/>
      <w:r w:rsidRPr="004B0671">
        <w:rPr>
          <w:rFonts w:ascii="宋体" w:eastAsia="宋体" w:hAnsi="宋体" w:hint="eastAsia"/>
          <w:color w:val="000000" w:themeColor="text1"/>
          <w:sz w:val="32"/>
          <w:szCs w:val="32"/>
        </w:rPr>
        <w:t>标（如有则填写，无分标时填写“无”或者留空）：</w:t>
      </w:r>
    </w:p>
    <w:p w14:paraId="618F5F15" w14:textId="77777777" w:rsidR="000F5C6D" w:rsidRPr="004B0671" w:rsidRDefault="000F5C6D">
      <w:pPr>
        <w:spacing w:line="360" w:lineRule="auto"/>
        <w:ind w:firstLineChars="200" w:firstLine="420"/>
        <w:rPr>
          <w:rFonts w:ascii="宋体" w:eastAsia="宋体" w:hAnsi="宋体"/>
          <w:color w:val="000000" w:themeColor="text1"/>
          <w:szCs w:val="21"/>
        </w:rPr>
      </w:pPr>
    </w:p>
    <w:p w14:paraId="543F9BCB"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供应商名称：</w:t>
      </w:r>
    </w:p>
    <w:p w14:paraId="27489B8E" w14:textId="77777777" w:rsidR="000F5C6D" w:rsidRPr="004B0671" w:rsidRDefault="000F5C6D">
      <w:pPr>
        <w:spacing w:line="360" w:lineRule="auto"/>
        <w:ind w:firstLineChars="200" w:firstLine="420"/>
        <w:rPr>
          <w:rFonts w:ascii="宋体" w:eastAsia="宋体" w:hAnsi="宋体"/>
          <w:color w:val="000000" w:themeColor="text1"/>
          <w:szCs w:val="21"/>
        </w:rPr>
      </w:pPr>
    </w:p>
    <w:p w14:paraId="27846423" w14:textId="77777777" w:rsidR="000F5C6D" w:rsidRPr="004B0671" w:rsidRDefault="000F5C6D">
      <w:pPr>
        <w:spacing w:line="360" w:lineRule="auto"/>
        <w:ind w:firstLineChars="200" w:firstLine="420"/>
        <w:rPr>
          <w:rFonts w:ascii="宋体" w:eastAsia="宋体" w:hAnsi="宋体"/>
          <w:color w:val="000000" w:themeColor="text1"/>
          <w:szCs w:val="21"/>
        </w:rPr>
      </w:pPr>
    </w:p>
    <w:p w14:paraId="1D026C7B" w14:textId="77777777" w:rsidR="000F5C6D" w:rsidRPr="004B0671" w:rsidRDefault="000F5C6D">
      <w:pPr>
        <w:spacing w:line="360" w:lineRule="auto"/>
        <w:ind w:firstLineChars="200" w:firstLine="420"/>
        <w:rPr>
          <w:rFonts w:ascii="宋体" w:eastAsia="宋体" w:hAnsi="宋体"/>
          <w:color w:val="000000" w:themeColor="text1"/>
          <w:szCs w:val="21"/>
        </w:rPr>
      </w:pPr>
    </w:p>
    <w:p w14:paraId="01087564"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年</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月</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cs="Times New Roman" w:hint="eastAsia"/>
          <w:color w:val="000000" w:themeColor="text1"/>
          <w:sz w:val="32"/>
          <w:szCs w:val="32"/>
        </w:rPr>
        <w:t>日</w:t>
      </w:r>
    </w:p>
    <w:p w14:paraId="3C8C347A"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69C5FA2B"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报价文件目录</w:t>
      </w:r>
    </w:p>
    <w:p w14:paraId="6B1B44B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根据磋商文件规定及供应商提供的材料自行编写目录（部分格式后附），竞标人不得对采购人的</w:t>
      </w:r>
      <w:r w:rsidRPr="004B0671">
        <w:rPr>
          <w:rFonts w:ascii="宋体" w:eastAsia="宋体" w:hAnsi="宋体" w:hint="eastAsia"/>
          <w:color w:val="000000" w:themeColor="text1"/>
          <w:szCs w:val="21"/>
          <w:u w:val="single"/>
        </w:rPr>
        <w:t>固定</w:t>
      </w:r>
      <w:r w:rsidRPr="004B0671">
        <w:rPr>
          <w:rFonts w:ascii="宋体" w:eastAsia="宋体" w:hAnsi="宋体" w:hint="eastAsia"/>
          <w:color w:val="000000" w:themeColor="text1"/>
          <w:szCs w:val="21"/>
        </w:rPr>
        <w:t>综合单价进行修改。</w:t>
      </w:r>
    </w:p>
    <w:p w14:paraId="102845C7"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74098B60"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（一）竞标函及竞标函附录</w:t>
      </w:r>
    </w:p>
    <w:p w14:paraId="2D34E8E6"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竞标函</w:t>
      </w:r>
    </w:p>
    <w:p w14:paraId="61D77F51" w14:textId="77777777" w:rsidR="000F5C6D" w:rsidRPr="004B0671" w:rsidRDefault="000D2858">
      <w:pPr>
        <w:spacing w:line="360" w:lineRule="auto"/>
        <w:rPr>
          <w:rFonts w:ascii="宋体" w:eastAsia="宋体" w:hAnsi="宋体"/>
          <w:color w:val="000000" w:themeColor="text1"/>
          <w:szCs w:val="21"/>
        </w:rPr>
      </w:pP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（采购人名称）：</w:t>
      </w:r>
    </w:p>
    <w:p w14:paraId="233C365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1.我方已仔细研究了</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（项目名称/项目编号）磋商文件的全部内容，愿意以下浮系数</w:t>
      </w:r>
      <w:r w:rsidRPr="004B0671">
        <w:rPr>
          <w:rFonts w:ascii="Times New Roman" w:eastAsia="宋体" w:hAnsi="Times New Roman" w:cs="Times New Roman"/>
          <w:color w:val="000000" w:themeColor="text1"/>
          <w:szCs w:val="21"/>
          <w:u w:val="single"/>
        </w:rPr>
        <w:t xml:space="preserve">      </w:t>
      </w:r>
      <w:r w:rsidRPr="004B0671">
        <w:rPr>
          <w:rFonts w:ascii="Times New Roman" w:eastAsia="宋体" w:hAnsi="Times New Roman" w:cs="Times New Roman"/>
          <w:color w:val="000000" w:themeColor="text1"/>
          <w:szCs w:val="21"/>
        </w:rPr>
        <w:t>%</w:t>
      </w:r>
      <w:r w:rsidRPr="004B0671">
        <w:rPr>
          <w:rFonts w:ascii="宋体" w:eastAsia="宋体" w:hAnsi="宋体" w:hint="eastAsia"/>
          <w:color w:val="000000" w:themeColor="text1"/>
          <w:szCs w:val="21"/>
        </w:rPr>
        <w:t>的竞争性磋商报价，工期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日历天，按合同约定实施和完成承包工程，修补工程中的任何缺陷，工程质量达到</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w:t>
      </w:r>
    </w:p>
    <w:p w14:paraId="57FE9C3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2.我方承认竞争性磋商报价表是我方竞争性磋商函的组成部分。</w:t>
      </w:r>
    </w:p>
    <w:p w14:paraId="5DBC1C0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3.如我方成交：</w:t>
      </w:r>
    </w:p>
    <w:p w14:paraId="148B68B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（1）我方承诺在收到成交通知书后，在成交通知书规定的期限内与你方签订合同。</w:t>
      </w:r>
    </w:p>
    <w:p w14:paraId="433E30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（2）在签订合同时不向你方提出附加条件。</w:t>
      </w:r>
    </w:p>
    <w:p w14:paraId="43C6DD5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（3）我方承诺按照磋商文件规定向你方递交履约担保。</w:t>
      </w:r>
    </w:p>
    <w:p w14:paraId="3F26DC7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（4）我方承诺在合同约定的期限内完成并移交全部合同工程。</w:t>
      </w:r>
    </w:p>
    <w:p w14:paraId="50E4134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（5）我方已认真阅读你方审定的招标控制价，认可你方发布的招标控制价，并同意本项目依据招标控制价中相应清单单价乘以（1-成交下浮系数）进行结算。</w:t>
      </w:r>
    </w:p>
    <w:p w14:paraId="58C53D8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4.在合同书正式签署生效之前，本竞争性磋商函连同你方的成交通知书将构成我们双方之间共同遵守的文件，对双方具有约束力。</w:t>
      </w:r>
    </w:p>
    <w:p w14:paraId="21D716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（其他补充说明）。</w:t>
      </w:r>
    </w:p>
    <w:p w14:paraId="5378A38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与本磋商有关的一切正式往来信函请寄：</w:t>
      </w:r>
    </w:p>
    <w:p w14:paraId="5626BDC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u w:val="single"/>
        </w:rPr>
        <w:t xml:space="preserve">      </w:t>
      </w:r>
    </w:p>
    <w:p w14:paraId="274B2A3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电话：</w:t>
      </w:r>
      <w:r w:rsidRPr="004B0671">
        <w:rPr>
          <w:rFonts w:ascii="Times New Roman" w:eastAsia="宋体" w:hAnsi="Times New Roman" w:cs="Times New Roman"/>
          <w:color w:val="000000" w:themeColor="text1"/>
          <w:szCs w:val="21"/>
          <w:u w:val="single"/>
        </w:rPr>
        <w:t xml:space="preserve">      </w:t>
      </w:r>
    </w:p>
    <w:p w14:paraId="099EB52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传真：</w:t>
      </w:r>
      <w:r w:rsidRPr="004B0671">
        <w:rPr>
          <w:rFonts w:ascii="Times New Roman" w:eastAsia="宋体" w:hAnsi="Times New Roman" w:cs="Times New Roman"/>
          <w:color w:val="000000" w:themeColor="text1"/>
          <w:szCs w:val="21"/>
          <w:u w:val="single"/>
        </w:rPr>
        <w:t xml:space="preserve">      </w:t>
      </w:r>
    </w:p>
    <w:p w14:paraId="28977B3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邮政编码：</w:t>
      </w:r>
      <w:r w:rsidRPr="004B0671">
        <w:rPr>
          <w:rFonts w:ascii="Times New Roman" w:eastAsia="宋体" w:hAnsi="Times New Roman" w:cs="Times New Roman"/>
          <w:color w:val="000000" w:themeColor="text1"/>
          <w:szCs w:val="21"/>
          <w:u w:val="single"/>
        </w:rPr>
        <w:t xml:space="preserve">      </w:t>
      </w:r>
    </w:p>
    <w:p w14:paraId="565EF11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开户名称：</w:t>
      </w:r>
      <w:r w:rsidRPr="004B0671">
        <w:rPr>
          <w:rFonts w:ascii="Times New Roman" w:eastAsia="宋体" w:hAnsi="Times New Roman" w:cs="Times New Roman"/>
          <w:color w:val="000000" w:themeColor="text1"/>
          <w:szCs w:val="21"/>
          <w:u w:val="single"/>
        </w:rPr>
        <w:t xml:space="preserve">      </w:t>
      </w:r>
    </w:p>
    <w:p w14:paraId="13536F0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开户银行：</w:t>
      </w:r>
      <w:r w:rsidRPr="004B0671">
        <w:rPr>
          <w:rFonts w:ascii="Times New Roman" w:eastAsia="宋体" w:hAnsi="Times New Roman" w:cs="Times New Roman"/>
          <w:color w:val="000000" w:themeColor="text1"/>
          <w:szCs w:val="21"/>
          <w:u w:val="single"/>
        </w:rPr>
        <w:t xml:space="preserve">      </w:t>
      </w:r>
    </w:p>
    <w:p w14:paraId="02D6FC1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银行账号：</w:t>
      </w:r>
      <w:r w:rsidRPr="004B0671">
        <w:rPr>
          <w:rFonts w:ascii="Times New Roman" w:eastAsia="宋体" w:hAnsi="Times New Roman" w:cs="Times New Roman"/>
          <w:color w:val="000000" w:themeColor="text1"/>
          <w:szCs w:val="21"/>
          <w:u w:val="single"/>
        </w:rPr>
        <w:t xml:space="preserve">      </w:t>
      </w:r>
    </w:p>
    <w:p w14:paraId="0C91E0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特此承诺。</w:t>
      </w:r>
    </w:p>
    <w:p w14:paraId="534D9A4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6323BBA5"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6CE28626" w14:textId="77777777" w:rsidR="000F5C6D" w:rsidRPr="004B0671" w:rsidRDefault="000F5C6D">
      <w:pPr>
        <w:spacing w:line="360" w:lineRule="auto"/>
        <w:ind w:firstLineChars="200" w:firstLine="420"/>
        <w:jc w:val="right"/>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49415E82"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竞标函附录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134"/>
        <w:gridCol w:w="4394"/>
        <w:gridCol w:w="1127"/>
      </w:tblGrid>
      <w:tr w:rsidR="000F5C6D" w:rsidRPr="004B0671" w14:paraId="1BA0E8BE" w14:textId="77777777">
        <w:trPr>
          <w:jc w:val="center"/>
        </w:trPr>
        <w:tc>
          <w:tcPr>
            <w:tcW w:w="704" w:type="dxa"/>
            <w:vAlign w:val="center"/>
          </w:tcPr>
          <w:p w14:paraId="6BD3810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序号</w:t>
            </w:r>
          </w:p>
        </w:tc>
        <w:tc>
          <w:tcPr>
            <w:tcW w:w="1985" w:type="dxa"/>
            <w:vAlign w:val="center"/>
          </w:tcPr>
          <w:p w14:paraId="2C0B0281"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条款内容</w:t>
            </w:r>
          </w:p>
        </w:tc>
        <w:tc>
          <w:tcPr>
            <w:tcW w:w="1134" w:type="dxa"/>
            <w:vAlign w:val="center"/>
          </w:tcPr>
          <w:p w14:paraId="3D6BD1A0"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合同条款号</w:t>
            </w:r>
          </w:p>
        </w:tc>
        <w:tc>
          <w:tcPr>
            <w:tcW w:w="4394" w:type="dxa"/>
            <w:vAlign w:val="center"/>
          </w:tcPr>
          <w:p w14:paraId="6C55BAE4"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约定内容</w:t>
            </w:r>
          </w:p>
        </w:tc>
        <w:tc>
          <w:tcPr>
            <w:tcW w:w="1127" w:type="dxa"/>
            <w:vAlign w:val="center"/>
          </w:tcPr>
          <w:p w14:paraId="2FEFBFE1"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供应商响应情况</w:t>
            </w:r>
          </w:p>
        </w:tc>
      </w:tr>
      <w:tr w:rsidR="000F5C6D" w:rsidRPr="004B0671" w14:paraId="2F58924C" w14:textId="77777777">
        <w:trPr>
          <w:jc w:val="center"/>
        </w:trPr>
        <w:tc>
          <w:tcPr>
            <w:tcW w:w="704" w:type="dxa"/>
            <w:vAlign w:val="center"/>
          </w:tcPr>
          <w:p w14:paraId="070D77E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p>
        </w:tc>
        <w:tc>
          <w:tcPr>
            <w:tcW w:w="1985" w:type="dxa"/>
            <w:vAlign w:val="center"/>
          </w:tcPr>
          <w:p w14:paraId="2ABC7E5B"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项目经理</w:t>
            </w:r>
          </w:p>
        </w:tc>
        <w:tc>
          <w:tcPr>
            <w:tcW w:w="1134" w:type="dxa"/>
            <w:vAlign w:val="center"/>
          </w:tcPr>
          <w:p w14:paraId="1C482275"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165E9B3A"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姓名：</w:t>
            </w:r>
          </w:p>
        </w:tc>
        <w:tc>
          <w:tcPr>
            <w:tcW w:w="1127" w:type="dxa"/>
            <w:vAlign w:val="center"/>
          </w:tcPr>
          <w:p w14:paraId="4675C6CD" w14:textId="77777777" w:rsidR="000F5C6D" w:rsidRPr="004B0671" w:rsidRDefault="000F5C6D">
            <w:pPr>
              <w:spacing w:line="360" w:lineRule="auto"/>
              <w:jc w:val="center"/>
              <w:rPr>
                <w:rFonts w:ascii="宋体" w:hAnsi="宋体"/>
                <w:color w:val="000000" w:themeColor="text1"/>
                <w:szCs w:val="21"/>
              </w:rPr>
            </w:pPr>
          </w:p>
        </w:tc>
      </w:tr>
      <w:tr w:rsidR="000F5C6D" w:rsidRPr="004B0671" w14:paraId="040910CC" w14:textId="77777777">
        <w:trPr>
          <w:jc w:val="center"/>
        </w:trPr>
        <w:tc>
          <w:tcPr>
            <w:tcW w:w="704" w:type="dxa"/>
            <w:vAlign w:val="center"/>
          </w:tcPr>
          <w:p w14:paraId="73F12FB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p>
        </w:tc>
        <w:tc>
          <w:tcPr>
            <w:tcW w:w="1985" w:type="dxa"/>
            <w:vAlign w:val="center"/>
          </w:tcPr>
          <w:p w14:paraId="06BFA173"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竞标有效期</w:t>
            </w:r>
          </w:p>
        </w:tc>
        <w:tc>
          <w:tcPr>
            <w:tcW w:w="1134" w:type="dxa"/>
            <w:vAlign w:val="center"/>
          </w:tcPr>
          <w:p w14:paraId="00A16DE8" w14:textId="77777777" w:rsidR="000F5C6D" w:rsidRPr="004B0671" w:rsidRDefault="000F5C6D">
            <w:pPr>
              <w:spacing w:line="360" w:lineRule="auto"/>
              <w:jc w:val="center"/>
              <w:rPr>
                <w:rFonts w:ascii="宋体" w:hAnsi="宋体"/>
                <w:color w:val="000000" w:themeColor="text1"/>
                <w:szCs w:val="21"/>
              </w:rPr>
            </w:pPr>
          </w:p>
        </w:tc>
        <w:tc>
          <w:tcPr>
            <w:tcW w:w="4394" w:type="dxa"/>
            <w:vAlign w:val="center"/>
          </w:tcPr>
          <w:p w14:paraId="4C020871"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自首次响应文件提交截止之日起120日</w:t>
            </w:r>
          </w:p>
        </w:tc>
        <w:tc>
          <w:tcPr>
            <w:tcW w:w="1127" w:type="dxa"/>
            <w:vAlign w:val="center"/>
          </w:tcPr>
          <w:p w14:paraId="050AA282" w14:textId="77777777" w:rsidR="000F5C6D" w:rsidRPr="004B0671" w:rsidRDefault="000F5C6D">
            <w:pPr>
              <w:spacing w:line="360" w:lineRule="auto"/>
              <w:jc w:val="center"/>
              <w:rPr>
                <w:rFonts w:ascii="宋体" w:hAnsi="宋体"/>
                <w:color w:val="000000" w:themeColor="text1"/>
                <w:szCs w:val="21"/>
              </w:rPr>
            </w:pPr>
          </w:p>
        </w:tc>
      </w:tr>
      <w:tr w:rsidR="000F5C6D" w:rsidRPr="004B0671" w14:paraId="4D5882B5" w14:textId="77777777">
        <w:trPr>
          <w:jc w:val="center"/>
        </w:trPr>
        <w:tc>
          <w:tcPr>
            <w:tcW w:w="704" w:type="dxa"/>
            <w:vAlign w:val="center"/>
          </w:tcPr>
          <w:p w14:paraId="6AD6251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3</w:t>
            </w:r>
          </w:p>
        </w:tc>
        <w:tc>
          <w:tcPr>
            <w:tcW w:w="1985" w:type="dxa"/>
            <w:vAlign w:val="center"/>
          </w:tcPr>
          <w:p w14:paraId="3459F265"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工期</w:t>
            </w:r>
          </w:p>
        </w:tc>
        <w:tc>
          <w:tcPr>
            <w:tcW w:w="1134" w:type="dxa"/>
            <w:vAlign w:val="center"/>
          </w:tcPr>
          <w:p w14:paraId="79B4DD16"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2A929160"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color w:val="000000" w:themeColor="text1"/>
                <w:szCs w:val="21"/>
                <w:u w:val="single"/>
              </w:rPr>
              <w:t xml:space="preserve">   </w:t>
            </w:r>
            <w:proofErr w:type="gramStart"/>
            <w:r w:rsidRPr="004B0671">
              <w:rPr>
                <w:rFonts w:ascii="宋体" w:eastAsia="宋体" w:hAnsi="宋体" w:hint="eastAsia"/>
                <w:color w:val="000000" w:themeColor="text1"/>
                <w:szCs w:val="21"/>
              </w:rPr>
              <w:t>日历天</w:t>
            </w:r>
            <w:proofErr w:type="gramEnd"/>
          </w:p>
        </w:tc>
        <w:tc>
          <w:tcPr>
            <w:tcW w:w="1127" w:type="dxa"/>
            <w:vAlign w:val="center"/>
          </w:tcPr>
          <w:p w14:paraId="53DFD76E" w14:textId="77777777" w:rsidR="000F5C6D" w:rsidRPr="004B0671" w:rsidRDefault="000F5C6D">
            <w:pPr>
              <w:spacing w:line="360" w:lineRule="auto"/>
              <w:jc w:val="center"/>
              <w:rPr>
                <w:rFonts w:ascii="宋体" w:hAnsi="宋体"/>
                <w:color w:val="000000" w:themeColor="text1"/>
                <w:szCs w:val="21"/>
              </w:rPr>
            </w:pPr>
          </w:p>
        </w:tc>
      </w:tr>
      <w:tr w:rsidR="000F5C6D" w:rsidRPr="004B0671" w14:paraId="62436B12" w14:textId="77777777">
        <w:trPr>
          <w:jc w:val="center"/>
        </w:trPr>
        <w:tc>
          <w:tcPr>
            <w:tcW w:w="704" w:type="dxa"/>
            <w:vAlign w:val="center"/>
          </w:tcPr>
          <w:p w14:paraId="579B3B3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4</w:t>
            </w:r>
          </w:p>
        </w:tc>
        <w:tc>
          <w:tcPr>
            <w:tcW w:w="1985" w:type="dxa"/>
            <w:vAlign w:val="center"/>
          </w:tcPr>
          <w:p w14:paraId="793C52B2"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缺陷责任期</w:t>
            </w:r>
          </w:p>
        </w:tc>
        <w:tc>
          <w:tcPr>
            <w:tcW w:w="1134" w:type="dxa"/>
            <w:vAlign w:val="center"/>
          </w:tcPr>
          <w:p w14:paraId="1A3D7811"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4333F253"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24个月</w:t>
            </w:r>
          </w:p>
        </w:tc>
        <w:tc>
          <w:tcPr>
            <w:tcW w:w="1127" w:type="dxa"/>
            <w:vAlign w:val="center"/>
          </w:tcPr>
          <w:p w14:paraId="3AE4454D" w14:textId="77777777" w:rsidR="000F5C6D" w:rsidRPr="004B0671" w:rsidRDefault="000F5C6D">
            <w:pPr>
              <w:spacing w:line="360" w:lineRule="auto"/>
              <w:jc w:val="center"/>
              <w:rPr>
                <w:rFonts w:ascii="宋体" w:hAnsi="宋体"/>
                <w:color w:val="000000" w:themeColor="text1"/>
                <w:szCs w:val="21"/>
              </w:rPr>
            </w:pPr>
          </w:p>
        </w:tc>
      </w:tr>
      <w:tr w:rsidR="000F5C6D" w:rsidRPr="004B0671" w14:paraId="0490A8B2" w14:textId="77777777">
        <w:trPr>
          <w:jc w:val="center"/>
        </w:trPr>
        <w:tc>
          <w:tcPr>
            <w:tcW w:w="704" w:type="dxa"/>
            <w:vAlign w:val="center"/>
          </w:tcPr>
          <w:p w14:paraId="4F6F720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5</w:t>
            </w:r>
          </w:p>
        </w:tc>
        <w:tc>
          <w:tcPr>
            <w:tcW w:w="1985" w:type="dxa"/>
            <w:vAlign w:val="center"/>
          </w:tcPr>
          <w:p w14:paraId="01770E67"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承包人履约担保金额</w:t>
            </w:r>
          </w:p>
        </w:tc>
        <w:tc>
          <w:tcPr>
            <w:tcW w:w="1134" w:type="dxa"/>
            <w:vAlign w:val="center"/>
          </w:tcPr>
          <w:p w14:paraId="4F70494D"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21B8FE8B" w14:textId="5C36B9EB" w:rsidR="000F5C6D" w:rsidRPr="004B0671" w:rsidRDefault="00504A64" w:rsidP="00504A64">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签约</w:t>
            </w:r>
            <w:r w:rsidR="000D2858" w:rsidRPr="004B0671">
              <w:rPr>
                <w:rFonts w:ascii="宋体" w:eastAsia="宋体" w:hAnsi="宋体" w:hint="eastAsia"/>
                <w:color w:val="000000" w:themeColor="text1"/>
                <w:szCs w:val="21"/>
              </w:rPr>
              <w:t>合同价的2%</w:t>
            </w:r>
          </w:p>
        </w:tc>
        <w:tc>
          <w:tcPr>
            <w:tcW w:w="1127" w:type="dxa"/>
            <w:vAlign w:val="center"/>
          </w:tcPr>
          <w:p w14:paraId="5109EB31" w14:textId="77777777" w:rsidR="000F5C6D" w:rsidRPr="004B0671" w:rsidRDefault="000F5C6D">
            <w:pPr>
              <w:spacing w:line="360" w:lineRule="auto"/>
              <w:jc w:val="center"/>
              <w:rPr>
                <w:rFonts w:ascii="宋体" w:hAnsi="宋体"/>
                <w:color w:val="000000" w:themeColor="text1"/>
                <w:szCs w:val="21"/>
              </w:rPr>
            </w:pPr>
          </w:p>
        </w:tc>
      </w:tr>
      <w:tr w:rsidR="000F5C6D" w:rsidRPr="004B0671" w14:paraId="3DAF59D8" w14:textId="77777777">
        <w:trPr>
          <w:jc w:val="center"/>
        </w:trPr>
        <w:tc>
          <w:tcPr>
            <w:tcW w:w="704" w:type="dxa"/>
            <w:vAlign w:val="center"/>
          </w:tcPr>
          <w:p w14:paraId="3CA46BB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6</w:t>
            </w:r>
          </w:p>
        </w:tc>
        <w:tc>
          <w:tcPr>
            <w:tcW w:w="1985" w:type="dxa"/>
            <w:vAlign w:val="center"/>
          </w:tcPr>
          <w:p w14:paraId="0AC5F88C"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分包</w:t>
            </w:r>
          </w:p>
        </w:tc>
        <w:tc>
          <w:tcPr>
            <w:tcW w:w="1134" w:type="dxa"/>
            <w:vAlign w:val="center"/>
          </w:tcPr>
          <w:p w14:paraId="67DCBFE4"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1ABA6E0A"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见分包项目情况表</w:t>
            </w:r>
          </w:p>
        </w:tc>
        <w:tc>
          <w:tcPr>
            <w:tcW w:w="1127" w:type="dxa"/>
            <w:vAlign w:val="center"/>
          </w:tcPr>
          <w:p w14:paraId="7D1C31CC" w14:textId="77777777" w:rsidR="000F5C6D" w:rsidRPr="004B0671" w:rsidRDefault="000F5C6D">
            <w:pPr>
              <w:spacing w:line="360" w:lineRule="auto"/>
              <w:jc w:val="center"/>
              <w:rPr>
                <w:rFonts w:ascii="宋体" w:hAnsi="宋体"/>
                <w:color w:val="000000" w:themeColor="text1"/>
                <w:szCs w:val="21"/>
              </w:rPr>
            </w:pPr>
          </w:p>
        </w:tc>
      </w:tr>
      <w:tr w:rsidR="000F5C6D" w:rsidRPr="004B0671" w14:paraId="5A1C7B7C" w14:textId="77777777">
        <w:trPr>
          <w:jc w:val="center"/>
        </w:trPr>
        <w:tc>
          <w:tcPr>
            <w:tcW w:w="704" w:type="dxa"/>
            <w:vAlign w:val="center"/>
          </w:tcPr>
          <w:p w14:paraId="0B167B54"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7</w:t>
            </w:r>
          </w:p>
        </w:tc>
        <w:tc>
          <w:tcPr>
            <w:tcW w:w="1985" w:type="dxa"/>
            <w:vAlign w:val="center"/>
          </w:tcPr>
          <w:p w14:paraId="78860068"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逾期竣工违约金</w:t>
            </w:r>
          </w:p>
        </w:tc>
        <w:tc>
          <w:tcPr>
            <w:tcW w:w="1134" w:type="dxa"/>
            <w:vAlign w:val="center"/>
          </w:tcPr>
          <w:p w14:paraId="47CA8D24"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4095858E" w14:textId="77777777" w:rsidR="000F5C6D" w:rsidRPr="004B0671" w:rsidRDefault="000D2858">
            <w:pPr>
              <w:spacing w:line="360" w:lineRule="auto"/>
              <w:jc w:val="center"/>
              <w:rPr>
                <w:rFonts w:ascii="宋体" w:hAnsi="宋体"/>
                <w:color w:val="000000" w:themeColor="text1"/>
                <w:szCs w:val="21"/>
              </w:rPr>
            </w:pPr>
            <w:r w:rsidRPr="004B0671">
              <w:rPr>
                <w:rFonts w:ascii="宋体" w:eastAsia="宋体" w:hAnsi="宋体" w:hint="eastAsia"/>
                <w:color w:val="000000" w:themeColor="text1"/>
                <w:szCs w:val="21"/>
              </w:rPr>
              <w:t>每天违约金数额为合同价款的万分之肆</w:t>
            </w:r>
          </w:p>
        </w:tc>
        <w:tc>
          <w:tcPr>
            <w:tcW w:w="1127" w:type="dxa"/>
            <w:vAlign w:val="center"/>
          </w:tcPr>
          <w:p w14:paraId="43316C81" w14:textId="77777777" w:rsidR="000F5C6D" w:rsidRPr="004B0671" w:rsidRDefault="000F5C6D">
            <w:pPr>
              <w:spacing w:line="360" w:lineRule="auto"/>
              <w:jc w:val="center"/>
              <w:rPr>
                <w:rFonts w:ascii="宋体" w:hAnsi="宋体"/>
                <w:color w:val="000000" w:themeColor="text1"/>
                <w:szCs w:val="21"/>
              </w:rPr>
            </w:pPr>
          </w:p>
        </w:tc>
      </w:tr>
      <w:tr w:rsidR="000F5C6D" w:rsidRPr="004B0671" w14:paraId="20F7D693" w14:textId="77777777">
        <w:trPr>
          <w:jc w:val="center"/>
        </w:trPr>
        <w:tc>
          <w:tcPr>
            <w:tcW w:w="704" w:type="dxa"/>
            <w:vAlign w:val="center"/>
          </w:tcPr>
          <w:p w14:paraId="11BA3019"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8</w:t>
            </w:r>
          </w:p>
        </w:tc>
        <w:tc>
          <w:tcPr>
            <w:tcW w:w="1985" w:type="dxa"/>
            <w:vAlign w:val="center"/>
          </w:tcPr>
          <w:p w14:paraId="2ED3DFB6"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逾期竣工违约金最高限额</w:t>
            </w:r>
          </w:p>
        </w:tc>
        <w:tc>
          <w:tcPr>
            <w:tcW w:w="1134" w:type="dxa"/>
            <w:vAlign w:val="center"/>
          </w:tcPr>
          <w:p w14:paraId="113A1E8A"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7DB24A4D"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不超过签约合同价扣除发包人材料价款、</w:t>
            </w:r>
            <w:proofErr w:type="gramStart"/>
            <w:r w:rsidRPr="004B0671">
              <w:rPr>
                <w:rFonts w:ascii="宋体" w:eastAsia="宋体" w:hAnsi="宋体" w:hint="eastAsia"/>
                <w:color w:val="000000" w:themeColor="text1"/>
                <w:szCs w:val="21"/>
              </w:rPr>
              <w:t>暂估专业</w:t>
            </w:r>
            <w:proofErr w:type="gramEnd"/>
            <w:r w:rsidRPr="004B0671">
              <w:rPr>
                <w:rFonts w:ascii="宋体" w:eastAsia="宋体" w:hAnsi="宋体" w:hint="eastAsia"/>
                <w:color w:val="000000" w:themeColor="text1"/>
                <w:szCs w:val="21"/>
              </w:rPr>
              <w:t>工程、暂列金额后的</w:t>
            </w:r>
            <w:proofErr w:type="gramStart"/>
            <w:r w:rsidRPr="004B0671">
              <w:rPr>
                <w:rFonts w:ascii="宋体" w:eastAsia="宋体" w:hAnsi="宋体" w:hint="eastAsia"/>
                <w:color w:val="000000" w:themeColor="text1"/>
                <w:szCs w:val="21"/>
              </w:rPr>
              <w:t>的</w:t>
            </w:r>
            <w:proofErr w:type="gramEnd"/>
            <w:r w:rsidRPr="004B0671">
              <w:rPr>
                <w:rFonts w:ascii="宋体" w:eastAsia="宋体" w:hAnsi="宋体" w:hint="eastAsia"/>
                <w:color w:val="000000" w:themeColor="text1"/>
                <w:szCs w:val="21"/>
              </w:rPr>
              <w:t>3%</w:t>
            </w:r>
          </w:p>
        </w:tc>
        <w:tc>
          <w:tcPr>
            <w:tcW w:w="1127" w:type="dxa"/>
            <w:vAlign w:val="center"/>
          </w:tcPr>
          <w:p w14:paraId="3BD978B0" w14:textId="77777777" w:rsidR="000F5C6D" w:rsidRPr="004B0671" w:rsidRDefault="000F5C6D">
            <w:pPr>
              <w:spacing w:line="360" w:lineRule="auto"/>
              <w:jc w:val="center"/>
              <w:rPr>
                <w:rFonts w:ascii="宋体" w:hAnsi="宋体"/>
                <w:color w:val="000000" w:themeColor="text1"/>
                <w:szCs w:val="21"/>
              </w:rPr>
            </w:pPr>
          </w:p>
        </w:tc>
      </w:tr>
      <w:tr w:rsidR="000F5C6D" w:rsidRPr="004B0671" w14:paraId="140B3E91" w14:textId="77777777">
        <w:trPr>
          <w:jc w:val="center"/>
        </w:trPr>
        <w:tc>
          <w:tcPr>
            <w:tcW w:w="704" w:type="dxa"/>
            <w:vAlign w:val="center"/>
          </w:tcPr>
          <w:p w14:paraId="5EEF88B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9</w:t>
            </w:r>
          </w:p>
        </w:tc>
        <w:tc>
          <w:tcPr>
            <w:tcW w:w="1985" w:type="dxa"/>
            <w:vAlign w:val="center"/>
          </w:tcPr>
          <w:p w14:paraId="265BA620"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质量标准</w:t>
            </w:r>
          </w:p>
        </w:tc>
        <w:tc>
          <w:tcPr>
            <w:tcW w:w="1134" w:type="dxa"/>
            <w:vAlign w:val="center"/>
          </w:tcPr>
          <w:p w14:paraId="2500D977"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2CA37AC8"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合格</w:t>
            </w:r>
          </w:p>
        </w:tc>
        <w:tc>
          <w:tcPr>
            <w:tcW w:w="1127" w:type="dxa"/>
            <w:vAlign w:val="center"/>
          </w:tcPr>
          <w:p w14:paraId="16AA0840" w14:textId="77777777" w:rsidR="000F5C6D" w:rsidRPr="004B0671" w:rsidRDefault="000F5C6D">
            <w:pPr>
              <w:spacing w:line="360" w:lineRule="auto"/>
              <w:jc w:val="center"/>
              <w:rPr>
                <w:rFonts w:ascii="宋体" w:hAnsi="宋体"/>
                <w:color w:val="000000" w:themeColor="text1"/>
                <w:szCs w:val="21"/>
              </w:rPr>
            </w:pPr>
          </w:p>
        </w:tc>
      </w:tr>
      <w:tr w:rsidR="000F5C6D" w:rsidRPr="004B0671" w14:paraId="4392B4D0" w14:textId="77777777">
        <w:trPr>
          <w:jc w:val="center"/>
        </w:trPr>
        <w:tc>
          <w:tcPr>
            <w:tcW w:w="704" w:type="dxa"/>
            <w:vAlign w:val="center"/>
          </w:tcPr>
          <w:p w14:paraId="0E6C06D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10</w:t>
            </w:r>
          </w:p>
        </w:tc>
        <w:tc>
          <w:tcPr>
            <w:tcW w:w="1985" w:type="dxa"/>
            <w:vAlign w:val="center"/>
          </w:tcPr>
          <w:p w14:paraId="614E0DA3"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预付款</w:t>
            </w:r>
            <w:r w:rsidRPr="004B0671">
              <w:rPr>
                <w:rFonts w:hAnsi="宋体" w:cs="宋体" w:hint="eastAsia"/>
                <w:color w:val="000000" w:themeColor="text1"/>
                <w:szCs w:val="21"/>
              </w:rPr>
              <w:t>支付比例或金额</w:t>
            </w:r>
          </w:p>
        </w:tc>
        <w:tc>
          <w:tcPr>
            <w:tcW w:w="1134" w:type="dxa"/>
            <w:vAlign w:val="center"/>
          </w:tcPr>
          <w:p w14:paraId="0A6E0946"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3A667ADA"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合同价款扣除安全文明施工费、发包人材料设备价款、</w:t>
            </w:r>
            <w:proofErr w:type="gramStart"/>
            <w:r w:rsidRPr="004B0671">
              <w:rPr>
                <w:rFonts w:ascii="宋体" w:eastAsia="宋体" w:hAnsi="宋体" w:hint="eastAsia"/>
                <w:color w:val="000000" w:themeColor="text1"/>
                <w:szCs w:val="21"/>
              </w:rPr>
              <w:t>暂估专业</w:t>
            </w:r>
            <w:proofErr w:type="gramEnd"/>
            <w:r w:rsidRPr="004B0671">
              <w:rPr>
                <w:rFonts w:ascii="宋体" w:eastAsia="宋体" w:hAnsi="宋体" w:hint="eastAsia"/>
                <w:color w:val="000000" w:themeColor="text1"/>
                <w:szCs w:val="21"/>
              </w:rPr>
              <w:t>工程、暂列金额后的20%</w:t>
            </w:r>
          </w:p>
        </w:tc>
        <w:tc>
          <w:tcPr>
            <w:tcW w:w="1127" w:type="dxa"/>
            <w:vAlign w:val="center"/>
          </w:tcPr>
          <w:p w14:paraId="0883CE6C" w14:textId="77777777" w:rsidR="000F5C6D" w:rsidRPr="004B0671" w:rsidRDefault="000F5C6D">
            <w:pPr>
              <w:spacing w:line="360" w:lineRule="auto"/>
              <w:jc w:val="center"/>
              <w:rPr>
                <w:rFonts w:ascii="宋体" w:hAnsi="宋体"/>
                <w:color w:val="000000" w:themeColor="text1"/>
                <w:szCs w:val="21"/>
              </w:rPr>
            </w:pPr>
          </w:p>
        </w:tc>
      </w:tr>
      <w:tr w:rsidR="000F5C6D" w:rsidRPr="004B0671" w14:paraId="7CDE3A43" w14:textId="77777777">
        <w:trPr>
          <w:jc w:val="center"/>
        </w:trPr>
        <w:tc>
          <w:tcPr>
            <w:tcW w:w="704" w:type="dxa"/>
            <w:vAlign w:val="center"/>
          </w:tcPr>
          <w:p w14:paraId="6E2F768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w:t>
            </w:r>
            <w:r w:rsidRPr="004B0671">
              <w:rPr>
                <w:rFonts w:ascii="宋体" w:hAnsi="宋体"/>
                <w:color w:val="000000" w:themeColor="text1"/>
                <w:szCs w:val="21"/>
              </w:rPr>
              <w:t>1</w:t>
            </w:r>
          </w:p>
        </w:tc>
        <w:tc>
          <w:tcPr>
            <w:tcW w:w="1985" w:type="dxa"/>
            <w:vAlign w:val="center"/>
          </w:tcPr>
          <w:p w14:paraId="2DE26F76"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质量保证金额度</w:t>
            </w:r>
          </w:p>
        </w:tc>
        <w:tc>
          <w:tcPr>
            <w:tcW w:w="1134" w:type="dxa"/>
            <w:vAlign w:val="center"/>
          </w:tcPr>
          <w:p w14:paraId="62DABCAF"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专用条款</w:t>
            </w:r>
          </w:p>
        </w:tc>
        <w:tc>
          <w:tcPr>
            <w:tcW w:w="4394" w:type="dxa"/>
            <w:vAlign w:val="center"/>
          </w:tcPr>
          <w:p w14:paraId="7C8575F7"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工程价款结算总额的3%</w:t>
            </w:r>
          </w:p>
        </w:tc>
        <w:tc>
          <w:tcPr>
            <w:tcW w:w="1127" w:type="dxa"/>
            <w:vAlign w:val="center"/>
          </w:tcPr>
          <w:p w14:paraId="270B7041" w14:textId="77777777" w:rsidR="000F5C6D" w:rsidRPr="004B0671" w:rsidRDefault="000F5C6D">
            <w:pPr>
              <w:spacing w:line="360" w:lineRule="auto"/>
              <w:jc w:val="center"/>
              <w:rPr>
                <w:rFonts w:ascii="宋体" w:hAnsi="宋体"/>
                <w:color w:val="000000" w:themeColor="text1"/>
                <w:szCs w:val="21"/>
              </w:rPr>
            </w:pPr>
          </w:p>
        </w:tc>
      </w:tr>
      <w:tr w:rsidR="000F5C6D" w:rsidRPr="004B0671" w14:paraId="7929E611" w14:textId="77777777">
        <w:trPr>
          <w:jc w:val="center"/>
        </w:trPr>
        <w:tc>
          <w:tcPr>
            <w:tcW w:w="704" w:type="dxa"/>
            <w:vAlign w:val="center"/>
          </w:tcPr>
          <w:p w14:paraId="746E159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1985" w:type="dxa"/>
            <w:vAlign w:val="center"/>
          </w:tcPr>
          <w:p w14:paraId="3E3E7E58"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color w:val="000000" w:themeColor="text1"/>
                <w:szCs w:val="21"/>
              </w:rPr>
              <w:t>…</w:t>
            </w:r>
          </w:p>
        </w:tc>
        <w:tc>
          <w:tcPr>
            <w:tcW w:w="1134" w:type="dxa"/>
            <w:vAlign w:val="center"/>
          </w:tcPr>
          <w:p w14:paraId="7E81DCFE" w14:textId="77777777" w:rsidR="000F5C6D" w:rsidRPr="004B0671" w:rsidRDefault="000F5C6D">
            <w:pPr>
              <w:spacing w:line="360" w:lineRule="auto"/>
              <w:jc w:val="center"/>
              <w:rPr>
                <w:rFonts w:ascii="宋体" w:eastAsia="宋体" w:hAnsi="宋体"/>
                <w:color w:val="000000" w:themeColor="text1"/>
                <w:szCs w:val="21"/>
              </w:rPr>
            </w:pPr>
          </w:p>
        </w:tc>
        <w:tc>
          <w:tcPr>
            <w:tcW w:w="4394" w:type="dxa"/>
            <w:vAlign w:val="center"/>
          </w:tcPr>
          <w:p w14:paraId="5707F31C" w14:textId="77777777" w:rsidR="000F5C6D" w:rsidRPr="004B0671" w:rsidRDefault="000F5C6D">
            <w:pPr>
              <w:spacing w:line="360" w:lineRule="auto"/>
              <w:jc w:val="left"/>
              <w:rPr>
                <w:rFonts w:ascii="宋体" w:eastAsia="宋体" w:hAnsi="宋体"/>
                <w:color w:val="000000" w:themeColor="text1"/>
                <w:szCs w:val="21"/>
              </w:rPr>
            </w:pPr>
          </w:p>
        </w:tc>
        <w:tc>
          <w:tcPr>
            <w:tcW w:w="1127" w:type="dxa"/>
            <w:vAlign w:val="center"/>
          </w:tcPr>
          <w:p w14:paraId="6706564E" w14:textId="77777777" w:rsidR="000F5C6D" w:rsidRPr="004B0671" w:rsidRDefault="000F5C6D">
            <w:pPr>
              <w:spacing w:line="360" w:lineRule="auto"/>
              <w:jc w:val="center"/>
              <w:rPr>
                <w:rFonts w:ascii="宋体" w:hAnsi="宋体"/>
                <w:color w:val="000000" w:themeColor="text1"/>
                <w:szCs w:val="21"/>
              </w:rPr>
            </w:pPr>
          </w:p>
        </w:tc>
      </w:tr>
      <w:tr w:rsidR="000F5C6D" w:rsidRPr="004B0671" w14:paraId="6ABDFBA7" w14:textId="77777777">
        <w:trPr>
          <w:jc w:val="center"/>
        </w:trPr>
        <w:tc>
          <w:tcPr>
            <w:tcW w:w="9344" w:type="dxa"/>
            <w:gridSpan w:val="5"/>
            <w:vAlign w:val="center"/>
          </w:tcPr>
          <w:p w14:paraId="576C246B"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hint="eastAsia"/>
                <w:color w:val="000000" w:themeColor="text1"/>
                <w:szCs w:val="21"/>
              </w:rPr>
              <w:t>说明：供应商在响应磋商文件中规定的实质性要求和条件的基础上，可做出其他有利于采购人的承诺。此类承诺可在本表中予以补充填写。</w:t>
            </w:r>
          </w:p>
        </w:tc>
      </w:tr>
    </w:tbl>
    <w:p w14:paraId="156C2D4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法定代表人或者委托代理人（签字或者电子签名）：</w:t>
      </w:r>
    </w:p>
    <w:p w14:paraId="7210EC8E"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0E4FEA8A" w14:textId="77777777" w:rsidR="000F5C6D" w:rsidRPr="004B0671" w:rsidRDefault="000D2858">
      <w:pPr>
        <w:wordWrap w:val="0"/>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2AE579CA" w14:textId="77777777" w:rsidR="000F5C6D" w:rsidRPr="004B0671" w:rsidRDefault="000F5C6D">
      <w:pPr>
        <w:pStyle w:val="2"/>
        <w:jc w:val="center"/>
        <w:rPr>
          <w:color w:val="000000" w:themeColor="text1"/>
        </w:rPr>
        <w:sectPr w:rsidR="000F5C6D" w:rsidRPr="004B0671">
          <w:pgSz w:w="11906" w:h="16838"/>
          <w:pgMar w:top="1440" w:right="1134" w:bottom="1440" w:left="1418" w:header="851" w:footer="992" w:gutter="0"/>
          <w:cols w:space="425"/>
          <w:docGrid w:type="lines" w:linePitch="312"/>
        </w:sectPr>
      </w:pPr>
    </w:p>
    <w:p w14:paraId="407E0310" w14:textId="77777777" w:rsidR="000F5C6D" w:rsidRPr="004B0671" w:rsidRDefault="000D2858">
      <w:pPr>
        <w:pStyle w:val="a4"/>
        <w:overflowPunct w:val="0"/>
        <w:spacing w:line="520" w:lineRule="exact"/>
        <w:ind w:firstLine="0"/>
        <w:jc w:val="center"/>
        <w:rPr>
          <w:rFonts w:ascii="宋体" w:hAnsi="宋体" w:cs="方正小标宋简体"/>
          <w:b/>
          <w:color w:val="000000" w:themeColor="text1"/>
          <w:sz w:val="32"/>
          <w:szCs w:val="32"/>
        </w:rPr>
      </w:pPr>
      <w:r w:rsidRPr="004B0671">
        <w:rPr>
          <w:rFonts w:ascii="宋体" w:hAnsi="宋体" w:hint="eastAsia"/>
          <w:b/>
          <w:color w:val="000000" w:themeColor="text1"/>
          <w:sz w:val="32"/>
          <w:szCs w:val="32"/>
        </w:rPr>
        <w:lastRenderedPageBreak/>
        <w:t>（</w:t>
      </w:r>
      <w:r w:rsidRPr="004B0671">
        <w:rPr>
          <w:rFonts w:ascii="宋体" w:hAnsi="宋体" w:cs="方正小标宋简体" w:hint="eastAsia"/>
          <w:b/>
          <w:color w:val="000000" w:themeColor="text1"/>
          <w:sz w:val="32"/>
          <w:szCs w:val="32"/>
        </w:rPr>
        <w:t>二</w:t>
      </w:r>
      <w:r w:rsidRPr="004B0671">
        <w:rPr>
          <w:rFonts w:ascii="宋体" w:hAnsi="宋体" w:hint="eastAsia"/>
          <w:b/>
          <w:color w:val="000000" w:themeColor="text1"/>
          <w:sz w:val="32"/>
          <w:szCs w:val="32"/>
        </w:rPr>
        <w:t>）</w:t>
      </w:r>
      <w:r w:rsidRPr="004B0671">
        <w:rPr>
          <w:rFonts w:ascii="宋体" w:hAnsi="宋体" w:cs="方正小标宋简体" w:hint="eastAsia"/>
          <w:b/>
          <w:color w:val="000000" w:themeColor="text1"/>
          <w:sz w:val="32"/>
          <w:szCs w:val="32"/>
        </w:rPr>
        <w:t>竞标报价表</w:t>
      </w:r>
    </w:p>
    <w:p w14:paraId="3D485DFF" w14:textId="77777777" w:rsidR="000F5C6D" w:rsidRPr="004B0671" w:rsidRDefault="000F5C6D">
      <w:pPr>
        <w:spacing w:line="360" w:lineRule="auto"/>
        <w:ind w:firstLineChars="200" w:firstLine="420"/>
        <w:rPr>
          <w:rFonts w:ascii="宋体" w:eastAsia="宋体" w:hAnsi="宋体"/>
          <w:color w:val="000000" w:themeColor="text1"/>
          <w:szCs w:val="21"/>
        </w:rPr>
      </w:pPr>
    </w:p>
    <w:p w14:paraId="1C4AC9A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项目名称：</w:t>
      </w:r>
    </w:p>
    <w:p w14:paraId="7C276A4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项目编号：</w:t>
      </w:r>
    </w:p>
    <w:p w14:paraId="0F2518B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分标（如有）：</w:t>
      </w:r>
    </w:p>
    <w:p w14:paraId="1D32B05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2410"/>
        <w:gridCol w:w="3119"/>
        <w:gridCol w:w="993"/>
      </w:tblGrid>
      <w:tr w:rsidR="000F5C6D" w:rsidRPr="004B0671" w14:paraId="7742295A" w14:textId="77777777">
        <w:trPr>
          <w:jc w:val="center"/>
        </w:trPr>
        <w:tc>
          <w:tcPr>
            <w:tcW w:w="846" w:type="dxa"/>
            <w:vAlign w:val="center"/>
          </w:tcPr>
          <w:p w14:paraId="3CA42E2F"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序号</w:t>
            </w:r>
          </w:p>
        </w:tc>
        <w:tc>
          <w:tcPr>
            <w:tcW w:w="1417" w:type="dxa"/>
            <w:vAlign w:val="center"/>
          </w:tcPr>
          <w:p w14:paraId="018C917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标的名称</w:t>
            </w:r>
          </w:p>
        </w:tc>
        <w:tc>
          <w:tcPr>
            <w:tcW w:w="2410" w:type="dxa"/>
            <w:vAlign w:val="center"/>
          </w:tcPr>
          <w:p w14:paraId="08B5A4F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数量及单位</w:t>
            </w:r>
          </w:p>
        </w:tc>
        <w:tc>
          <w:tcPr>
            <w:tcW w:w="3119" w:type="dxa"/>
            <w:vAlign w:val="center"/>
          </w:tcPr>
          <w:p w14:paraId="3B86D26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下浮系数（%）</w:t>
            </w:r>
          </w:p>
        </w:tc>
        <w:tc>
          <w:tcPr>
            <w:tcW w:w="993" w:type="dxa"/>
            <w:vAlign w:val="center"/>
          </w:tcPr>
          <w:p w14:paraId="3E41A420"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538E9ECF" w14:textId="77777777">
        <w:trPr>
          <w:jc w:val="center"/>
        </w:trPr>
        <w:tc>
          <w:tcPr>
            <w:tcW w:w="846" w:type="dxa"/>
            <w:vAlign w:val="center"/>
          </w:tcPr>
          <w:p w14:paraId="403957B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1</w:t>
            </w:r>
          </w:p>
        </w:tc>
        <w:tc>
          <w:tcPr>
            <w:tcW w:w="1417" w:type="dxa"/>
            <w:vAlign w:val="center"/>
          </w:tcPr>
          <w:p w14:paraId="72E697E3" w14:textId="77777777" w:rsidR="000F5C6D" w:rsidRPr="004B0671" w:rsidRDefault="000F5C6D">
            <w:pPr>
              <w:spacing w:line="360" w:lineRule="auto"/>
              <w:jc w:val="center"/>
              <w:rPr>
                <w:rFonts w:ascii="宋体" w:hAnsi="宋体"/>
                <w:color w:val="000000" w:themeColor="text1"/>
                <w:szCs w:val="21"/>
              </w:rPr>
            </w:pPr>
          </w:p>
        </w:tc>
        <w:tc>
          <w:tcPr>
            <w:tcW w:w="2410" w:type="dxa"/>
            <w:vAlign w:val="center"/>
          </w:tcPr>
          <w:p w14:paraId="135DD734"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1项</w:t>
            </w:r>
          </w:p>
        </w:tc>
        <w:tc>
          <w:tcPr>
            <w:tcW w:w="3119" w:type="dxa"/>
            <w:vAlign w:val="center"/>
          </w:tcPr>
          <w:p w14:paraId="1215A38F" w14:textId="77777777" w:rsidR="000F5C6D" w:rsidRPr="004B0671" w:rsidRDefault="000F5C6D">
            <w:pPr>
              <w:spacing w:line="360" w:lineRule="auto"/>
              <w:jc w:val="center"/>
              <w:rPr>
                <w:rFonts w:ascii="宋体" w:hAnsi="宋体"/>
                <w:color w:val="000000" w:themeColor="text1"/>
                <w:szCs w:val="21"/>
              </w:rPr>
            </w:pPr>
          </w:p>
        </w:tc>
        <w:tc>
          <w:tcPr>
            <w:tcW w:w="993" w:type="dxa"/>
            <w:vAlign w:val="center"/>
          </w:tcPr>
          <w:p w14:paraId="63306B3B" w14:textId="77777777" w:rsidR="000F5C6D" w:rsidRPr="004B0671" w:rsidRDefault="000F5C6D">
            <w:pPr>
              <w:spacing w:line="360" w:lineRule="auto"/>
              <w:jc w:val="center"/>
              <w:rPr>
                <w:rFonts w:ascii="宋体" w:hAnsi="宋体"/>
                <w:color w:val="000000" w:themeColor="text1"/>
                <w:szCs w:val="21"/>
              </w:rPr>
            </w:pPr>
          </w:p>
        </w:tc>
      </w:tr>
    </w:tbl>
    <w:p w14:paraId="216F46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44DDC0A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1.供应商的报价表必须加盖供应商电子签章并由法定代表人或者委托代理人签字或者电子签名。</w:t>
      </w:r>
    </w:p>
    <w:p w14:paraId="0A33844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2.报价一经涂改，应在涂改处加盖供应商公章或者加盖电子签章或者由法定代表人或者授权委托人签字（或者电子签名）。</w:t>
      </w:r>
    </w:p>
    <w:p w14:paraId="7567776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3.如为联合体参加竞争性磋商，“供应商名称”处必须列明联合体各方名称，标注联合体牵头人名称。</w:t>
      </w:r>
    </w:p>
    <w:p w14:paraId="1D5DA1A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4.如为联合体参加竞争性磋商，盖章处须加盖联合体牵头人公章。</w:t>
      </w:r>
    </w:p>
    <w:p w14:paraId="2C0F9D0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5.如有多分标，分别列明各分标的报价表。</w:t>
      </w:r>
    </w:p>
    <w:p w14:paraId="6E08A83A"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法定代表人或者委托代理人（签字或者电子签名）：</w:t>
      </w:r>
    </w:p>
    <w:p w14:paraId="5D2AB53A"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A774B29" w14:textId="77777777" w:rsidR="000F5C6D" w:rsidRPr="004B0671" w:rsidRDefault="000D2858">
      <w:pPr>
        <w:wordWrap w:val="0"/>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5D8B3C9C" w14:textId="77777777" w:rsidR="000F5C6D" w:rsidRPr="004B0671" w:rsidRDefault="000F5C6D">
      <w:pPr>
        <w:pStyle w:val="2"/>
        <w:jc w:val="center"/>
        <w:rPr>
          <w:color w:val="000000" w:themeColor="text1"/>
        </w:rPr>
        <w:sectPr w:rsidR="000F5C6D" w:rsidRPr="004B0671">
          <w:pgSz w:w="11906" w:h="16838"/>
          <w:pgMar w:top="1440" w:right="1134" w:bottom="1440" w:left="1418" w:header="851" w:footer="992" w:gutter="0"/>
          <w:cols w:space="425"/>
          <w:docGrid w:type="lines" w:linePitch="312"/>
        </w:sectPr>
      </w:pPr>
    </w:p>
    <w:p w14:paraId="41A108E9"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（三）中小企业声明函（工程）</w:t>
      </w:r>
    </w:p>
    <w:p w14:paraId="59DF9D1F" w14:textId="77777777" w:rsidR="000F5C6D" w:rsidRPr="004B0671" w:rsidRDefault="000F5C6D">
      <w:pPr>
        <w:spacing w:line="360" w:lineRule="auto"/>
        <w:ind w:firstLineChars="200" w:firstLine="420"/>
        <w:rPr>
          <w:rFonts w:ascii="宋体" w:eastAsia="宋体" w:hAnsi="宋体"/>
          <w:color w:val="000000" w:themeColor="text1"/>
          <w:szCs w:val="21"/>
        </w:rPr>
      </w:pPr>
    </w:p>
    <w:p w14:paraId="729B9D3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本公司（联合体）郑重声明，根据《政府采购促进中小企业发展管理办法》（财库﹝2020﹞46号）的规定，本公司（联合体）参加</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（单位名称）的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（项目名称）采购活动，工程的施工单位全部为符合政策要求的中小企业。相关企业（含联合体中的中小企业、签订分包意向协议的中小企业）的具体情况如下：</w:t>
      </w:r>
    </w:p>
    <w:p w14:paraId="56EBBAA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（标的名称），属于</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（采购文件中明确的所属行业）；承建企业为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（企业名称），从业人员</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人，营业收入为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万元，资产总额为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万元，属于</w:t>
      </w:r>
      <w:r w:rsidRPr="004B0671">
        <w:rPr>
          <w:rFonts w:ascii="宋体" w:eastAsia="宋体" w:hAnsi="宋体" w:hint="eastAsia"/>
          <w:color w:val="000000" w:themeColor="text1"/>
          <w:szCs w:val="21"/>
          <w:u w:val="single"/>
        </w:rPr>
        <w:t>（中型企业、小型企业、微型企业）</w:t>
      </w:r>
      <w:r w:rsidRPr="004B0671">
        <w:rPr>
          <w:rFonts w:ascii="宋体" w:eastAsia="宋体" w:hAnsi="宋体" w:hint="eastAsia"/>
          <w:color w:val="000000" w:themeColor="text1"/>
          <w:szCs w:val="21"/>
        </w:rPr>
        <w:t>；</w:t>
      </w:r>
    </w:p>
    <w:p w14:paraId="2C64407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（标的名称），属于</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（采购文件中明确的所属行业）；承建企业为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（企业名称），从业人员</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人，营业收入为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万元，资产总额为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万元，属于</w:t>
      </w:r>
      <w:r w:rsidRPr="004B0671">
        <w:rPr>
          <w:rFonts w:ascii="宋体" w:eastAsia="宋体" w:hAnsi="宋体" w:hint="eastAsia"/>
          <w:color w:val="000000" w:themeColor="text1"/>
          <w:szCs w:val="21"/>
          <w:u w:val="single"/>
        </w:rPr>
        <w:t>（中型企业、小型企业、微型企业）</w:t>
      </w:r>
      <w:r w:rsidRPr="004B0671">
        <w:rPr>
          <w:rFonts w:ascii="宋体" w:eastAsia="宋体" w:hAnsi="宋体" w:hint="eastAsia"/>
          <w:color w:val="000000" w:themeColor="text1"/>
          <w:szCs w:val="21"/>
        </w:rPr>
        <w:t>；</w:t>
      </w:r>
    </w:p>
    <w:p w14:paraId="1D098D4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p>
    <w:p w14:paraId="127E1FF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0B9DC0B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本企业对上述声明内容的真实性负责。如有虚假，将依法承担相应责任。</w:t>
      </w:r>
    </w:p>
    <w:p w14:paraId="3DF61E58" w14:textId="77777777" w:rsidR="000F5C6D" w:rsidRPr="004B0671" w:rsidRDefault="000F5C6D">
      <w:pPr>
        <w:spacing w:line="360" w:lineRule="auto"/>
        <w:ind w:firstLineChars="200" w:firstLine="420"/>
        <w:rPr>
          <w:rFonts w:ascii="宋体" w:eastAsia="宋体" w:hAnsi="宋体"/>
          <w:color w:val="000000" w:themeColor="text1"/>
          <w:szCs w:val="21"/>
        </w:rPr>
      </w:pPr>
    </w:p>
    <w:p w14:paraId="25F6D9DB"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0A106FC4"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339C7770" w14:textId="77777777" w:rsidR="000F5C6D" w:rsidRPr="004B0671" w:rsidRDefault="000F5C6D">
      <w:pPr>
        <w:spacing w:line="360" w:lineRule="auto"/>
        <w:ind w:firstLineChars="200" w:firstLine="420"/>
        <w:rPr>
          <w:rFonts w:ascii="宋体" w:eastAsia="宋体" w:hAnsi="宋体"/>
          <w:color w:val="000000" w:themeColor="text1"/>
          <w:szCs w:val="21"/>
        </w:rPr>
      </w:pPr>
    </w:p>
    <w:p w14:paraId="149ED73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4B0671">
        <w:rPr>
          <w:rFonts w:ascii="宋体" w:eastAsia="宋体" w:hAnsi="宋体" w:hint="eastAsia"/>
          <w:color w:val="000000" w:themeColor="text1"/>
          <w:szCs w:val="21"/>
        </w:rPr>
        <w:t>一</w:t>
      </w:r>
      <w:proofErr w:type="gramEnd"/>
      <w:r w:rsidRPr="004B0671">
        <w:rPr>
          <w:rFonts w:ascii="宋体" w:eastAsia="宋体" w:hAnsi="宋体" w:hint="eastAsia"/>
          <w:color w:val="000000" w:themeColor="text1"/>
          <w:szCs w:val="21"/>
        </w:rPr>
        <w:t>年度数据的新成立企业可不填报。</w:t>
      </w:r>
    </w:p>
    <w:p w14:paraId="2CB3E094"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0BBB680F"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（四）残疾人福利性单位声明函</w:t>
      </w:r>
    </w:p>
    <w:p w14:paraId="2F93B635" w14:textId="77777777" w:rsidR="000F5C6D" w:rsidRPr="004B0671" w:rsidRDefault="000F5C6D">
      <w:pPr>
        <w:spacing w:line="360" w:lineRule="auto"/>
        <w:ind w:firstLineChars="200" w:firstLine="420"/>
        <w:rPr>
          <w:rFonts w:ascii="宋体" w:eastAsia="宋体" w:hAnsi="宋体"/>
          <w:color w:val="000000" w:themeColor="text1"/>
          <w:szCs w:val="21"/>
        </w:rPr>
      </w:pPr>
    </w:p>
    <w:p w14:paraId="50C1CFE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单位的</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36523AD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本单位对上述声明的真实性负责。如有虚假，将依法承担相应责任。</w:t>
      </w:r>
    </w:p>
    <w:p w14:paraId="0BA84D75" w14:textId="77777777" w:rsidR="000F5C6D" w:rsidRPr="004B0671" w:rsidRDefault="000F5C6D">
      <w:pPr>
        <w:spacing w:line="360" w:lineRule="auto"/>
        <w:ind w:firstLineChars="200" w:firstLine="420"/>
        <w:rPr>
          <w:rFonts w:ascii="宋体" w:eastAsia="宋体" w:hAnsi="宋体"/>
          <w:color w:val="000000" w:themeColor="text1"/>
          <w:szCs w:val="21"/>
        </w:rPr>
      </w:pPr>
    </w:p>
    <w:p w14:paraId="52B044F0"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F51974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bookmarkStart w:id="37" w:name="OLE_LINK19"/>
      <w:bookmarkStart w:id="38" w:name="OLE_LINK20"/>
      <w:r w:rsidRPr="004B0671">
        <w:rPr>
          <w:rFonts w:ascii="Times New Roman" w:eastAsia="宋体" w:hAnsi="Times New Roman" w:cs="Times New Roman"/>
          <w:color w:val="000000" w:themeColor="text1"/>
          <w:szCs w:val="21"/>
          <w:u w:val="single"/>
        </w:rPr>
        <w:t xml:space="preserve">   </w:t>
      </w:r>
      <w:bookmarkEnd w:id="37"/>
      <w:bookmarkEnd w:id="38"/>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08268FAA" w14:textId="77777777" w:rsidR="000F5C6D" w:rsidRPr="004B0671" w:rsidRDefault="000F5C6D">
      <w:pPr>
        <w:spacing w:line="360" w:lineRule="auto"/>
        <w:ind w:firstLineChars="200" w:firstLine="420"/>
        <w:rPr>
          <w:rFonts w:ascii="宋体" w:eastAsia="宋体" w:hAnsi="宋体"/>
          <w:color w:val="000000" w:themeColor="text1"/>
          <w:szCs w:val="21"/>
        </w:rPr>
      </w:pPr>
    </w:p>
    <w:p w14:paraId="4A6217B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注：请根据自己的真实情况出具《残疾人福利性单位声明函》。依法享受中小企业扶持政策的，采购人或者采购代理机构在公告成交结果时，同时公告其《残疾人福利性单位声明函》，接受社会监督。</w:t>
      </w:r>
    </w:p>
    <w:p w14:paraId="3033BE37"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4C150072"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监狱企业证明</w:t>
      </w:r>
    </w:p>
    <w:p w14:paraId="5CBF05A8" w14:textId="77777777" w:rsidR="000F5C6D" w:rsidRPr="004B0671" w:rsidRDefault="000F5C6D">
      <w:pPr>
        <w:spacing w:line="360" w:lineRule="auto"/>
        <w:ind w:firstLineChars="200" w:firstLine="420"/>
        <w:rPr>
          <w:rFonts w:ascii="宋体" w:eastAsia="宋体" w:hAnsi="宋体"/>
          <w:color w:val="000000" w:themeColor="text1"/>
          <w:szCs w:val="21"/>
        </w:rPr>
      </w:pPr>
    </w:p>
    <w:p w14:paraId="2748DB9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提供由省级以上监狱管理局、戒毒管理局（含新疆生产建设兵团）出具的属于监狱企业的证明文件。</w:t>
      </w:r>
    </w:p>
    <w:p w14:paraId="311E1138" w14:textId="77777777" w:rsidR="000F5C6D" w:rsidRPr="004B0671" w:rsidRDefault="000F5C6D">
      <w:pPr>
        <w:spacing w:line="360" w:lineRule="auto"/>
        <w:ind w:firstLineChars="200" w:firstLine="420"/>
        <w:rPr>
          <w:rFonts w:ascii="宋体" w:eastAsia="宋体" w:hAnsi="宋体"/>
          <w:color w:val="000000" w:themeColor="text1"/>
          <w:szCs w:val="21"/>
        </w:rPr>
      </w:pPr>
    </w:p>
    <w:p w14:paraId="69875C7F"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08F45519"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20715535" w14:textId="77777777" w:rsidR="000F5C6D" w:rsidRPr="004B0671" w:rsidRDefault="000F5C6D">
      <w:pPr>
        <w:spacing w:line="360" w:lineRule="auto"/>
        <w:ind w:firstLineChars="200" w:firstLine="420"/>
        <w:rPr>
          <w:rFonts w:ascii="宋体" w:eastAsia="宋体" w:hAnsi="宋体"/>
          <w:color w:val="000000" w:themeColor="text1"/>
          <w:szCs w:val="21"/>
        </w:rPr>
      </w:pPr>
    </w:p>
    <w:p w14:paraId="36DEA3C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注：请根据自己的真实情况出具《监狱企业证明》。依法享受中小企业优惠政策的，采购人或者采购代理机构在公告成交结果时，同时公告其《监狱企业证明》，接受社会监督。</w:t>
      </w:r>
    </w:p>
    <w:p w14:paraId="163DD4C0"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5D1779DA" w14:textId="77777777" w:rsidR="000F5C6D" w:rsidRPr="004B0671" w:rsidRDefault="000D2858">
      <w:pPr>
        <w:pStyle w:val="2"/>
        <w:jc w:val="center"/>
        <w:rPr>
          <w:color w:val="000000" w:themeColor="text1"/>
        </w:rPr>
      </w:pPr>
      <w:bookmarkStart w:id="39" w:name="_Toc202377924"/>
      <w:r w:rsidRPr="004B0671">
        <w:rPr>
          <w:rFonts w:hint="eastAsia"/>
          <w:color w:val="000000" w:themeColor="text1"/>
        </w:rPr>
        <w:lastRenderedPageBreak/>
        <w:t>三、商务技术文件格式</w:t>
      </w:r>
      <w:bookmarkEnd w:id="39"/>
    </w:p>
    <w:p w14:paraId="68AA918F" w14:textId="77777777" w:rsidR="000F5C6D" w:rsidRPr="004B0671" w:rsidRDefault="000F5C6D">
      <w:pPr>
        <w:spacing w:line="360" w:lineRule="auto"/>
        <w:ind w:firstLineChars="200" w:firstLine="420"/>
        <w:rPr>
          <w:rFonts w:ascii="宋体" w:eastAsia="宋体" w:hAnsi="宋体"/>
          <w:color w:val="000000" w:themeColor="text1"/>
          <w:szCs w:val="21"/>
        </w:rPr>
      </w:pPr>
    </w:p>
    <w:p w14:paraId="729F1455" w14:textId="77777777" w:rsidR="000F5C6D" w:rsidRPr="004B0671" w:rsidRDefault="000F5C6D">
      <w:pPr>
        <w:spacing w:line="360" w:lineRule="auto"/>
        <w:ind w:firstLineChars="200" w:firstLine="420"/>
        <w:rPr>
          <w:rFonts w:ascii="宋体" w:eastAsia="宋体" w:hAnsi="宋体"/>
          <w:color w:val="000000" w:themeColor="text1"/>
          <w:szCs w:val="21"/>
        </w:rPr>
      </w:pPr>
    </w:p>
    <w:p w14:paraId="5BDBE49B" w14:textId="77777777" w:rsidR="000F5C6D" w:rsidRPr="004B0671" w:rsidRDefault="000D2858">
      <w:pPr>
        <w:spacing w:line="360" w:lineRule="auto"/>
        <w:jc w:val="center"/>
        <w:rPr>
          <w:rFonts w:ascii="宋体" w:eastAsia="宋体" w:hAnsi="宋体"/>
          <w:b/>
          <w:color w:val="000000" w:themeColor="text1"/>
          <w:sz w:val="84"/>
          <w:szCs w:val="84"/>
        </w:rPr>
      </w:pPr>
      <w:r w:rsidRPr="004B0671">
        <w:rPr>
          <w:rFonts w:ascii="宋体" w:eastAsia="宋体" w:hAnsi="宋体" w:hint="eastAsia"/>
          <w:b/>
          <w:color w:val="000000" w:themeColor="text1"/>
          <w:sz w:val="84"/>
          <w:szCs w:val="84"/>
        </w:rPr>
        <w:t>商务技术文件（封面）</w:t>
      </w:r>
    </w:p>
    <w:p w14:paraId="1DDE0586" w14:textId="77777777" w:rsidR="000F5C6D" w:rsidRPr="004B0671" w:rsidRDefault="000F5C6D">
      <w:pPr>
        <w:spacing w:line="360" w:lineRule="auto"/>
        <w:ind w:firstLineChars="200" w:firstLine="420"/>
        <w:rPr>
          <w:rFonts w:ascii="宋体" w:eastAsia="宋体" w:hAnsi="宋体"/>
          <w:color w:val="000000" w:themeColor="text1"/>
          <w:szCs w:val="21"/>
        </w:rPr>
      </w:pPr>
    </w:p>
    <w:p w14:paraId="698698C7" w14:textId="77777777" w:rsidR="000F5C6D" w:rsidRPr="004B0671" w:rsidRDefault="000F5C6D">
      <w:pPr>
        <w:spacing w:line="360" w:lineRule="auto"/>
        <w:ind w:firstLineChars="200" w:firstLine="420"/>
        <w:rPr>
          <w:rFonts w:ascii="宋体" w:eastAsia="宋体" w:hAnsi="宋体"/>
          <w:color w:val="000000" w:themeColor="text1"/>
          <w:szCs w:val="21"/>
        </w:rPr>
      </w:pPr>
    </w:p>
    <w:p w14:paraId="6BA005D9" w14:textId="77777777" w:rsidR="000F5C6D" w:rsidRPr="004B0671" w:rsidRDefault="000F5C6D">
      <w:pPr>
        <w:spacing w:line="360" w:lineRule="auto"/>
        <w:ind w:firstLineChars="200" w:firstLine="420"/>
        <w:rPr>
          <w:rFonts w:ascii="宋体" w:eastAsia="宋体" w:hAnsi="宋体"/>
          <w:color w:val="000000" w:themeColor="text1"/>
          <w:szCs w:val="21"/>
        </w:rPr>
      </w:pPr>
    </w:p>
    <w:p w14:paraId="750D43D3" w14:textId="77777777" w:rsidR="000F5C6D" w:rsidRPr="004B0671" w:rsidRDefault="000F5C6D">
      <w:pPr>
        <w:spacing w:line="360" w:lineRule="auto"/>
        <w:ind w:firstLineChars="200" w:firstLine="420"/>
        <w:rPr>
          <w:rFonts w:ascii="宋体" w:eastAsia="宋体" w:hAnsi="宋体"/>
          <w:color w:val="000000" w:themeColor="text1"/>
          <w:szCs w:val="21"/>
        </w:rPr>
      </w:pPr>
    </w:p>
    <w:p w14:paraId="18EFE85F" w14:textId="77777777" w:rsidR="000F5C6D" w:rsidRPr="004B0671" w:rsidRDefault="000F5C6D">
      <w:pPr>
        <w:spacing w:line="360" w:lineRule="auto"/>
        <w:ind w:firstLineChars="200" w:firstLine="420"/>
        <w:rPr>
          <w:rFonts w:ascii="宋体" w:eastAsia="宋体" w:hAnsi="宋体"/>
          <w:color w:val="000000" w:themeColor="text1"/>
          <w:szCs w:val="21"/>
        </w:rPr>
      </w:pPr>
    </w:p>
    <w:p w14:paraId="46B23B95"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项目名称：</w:t>
      </w:r>
    </w:p>
    <w:p w14:paraId="3EA4B060" w14:textId="77777777" w:rsidR="000F5C6D" w:rsidRPr="004B0671" w:rsidRDefault="000F5C6D">
      <w:pPr>
        <w:spacing w:line="360" w:lineRule="auto"/>
        <w:ind w:firstLineChars="200" w:firstLine="420"/>
        <w:rPr>
          <w:rFonts w:ascii="宋体" w:eastAsia="宋体" w:hAnsi="宋体"/>
          <w:color w:val="000000" w:themeColor="text1"/>
          <w:szCs w:val="21"/>
        </w:rPr>
      </w:pPr>
    </w:p>
    <w:p w14:paraId="4F0F2645"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项目编号：</w:t>
      </w:r>
    </w:p>
    <w:p w14:paraId="133C0547" w14:textId="77777777" w:rsidR="000F5C6D" w:rsidRPr="004B0671" w:rsidRDefault="000F5C6D">
      <w:pPr>
        <w:spacing w:line="360" w:lineRule="auto"/>
        <w:ind w:firstLineChars="200" w:firstLine="420"/>
        <w:rPr>
          <w:rFonts w:ascii="宋体" w:eastAsia="宋体" w:hAnsi="宋体"/>
          <w:color w:val="000000" w:themeColor="text1"/>
          <w:szCs w:val="21"/>
        </w:rPr>
      </w:pPr>
    </w:p>
    <w:p w14:paraId="00A330F7" w14:textId="77777777" w:rsidR="000F5C6D" w:rsidRPr="004B0671" w:rsidRDefault="000D2858">
      <w:pPr>
        <w:spacing w:line="360" w:lineRule="auto"/>
        <w:ind w:firstLineChars="200" w:firstLine="640"/>
        <w:rPr>
          <w:rFonts w:ascii="宋体" w:eastAsia="宋体" w:hAnsi="宋体"/>
          <w:color w:val="000000" w:themeColor="text1"/>
          <w:sz w:val="32"/>
          <w:szCs w:val="32"/>
        </w:rPr>
      </w:pPr>
      <w:proofErr w:type="gramStart"/>
      <w:r w:rsidRPr="004B0671">
        <w:rPr>
          <w:rFonts w:ascii="宋体" w:eastAsia="宋体" w:hAnsi="宋体" w:hint="eastAsia"/>
          <w:color w:val="000000" w:themeColor="text1"/>
          <w:sz w:val="32"/>
          <w:szCs w:val="32"/>
        </w:rPr>
        <w:t>所竞分</w:t>
      </w:r>
      <w:proofErr w:type="gramEnd"/>
      <w:r w:rsidRPr="004B0671">
        <w:rPr>
          <w:rFonts w:ascii="宋体" w:eastAsia="宋体" w:hAnsi="宋体" w:hint="eastAsia"/>
          <w:color w:val="000000" w:themeColor="text1"/>
          <w:sz w:val="32"/>
          <w:szCs w:val="32"/>
        </w:rPr>
        <w:t>标（如有则填写，无分标时填写“无”或者留空）：</w:t>
      </w:r>
    </w:p>
    <w:p w14:paraId="0F9A21BD" w14:textId="77777777" w:rsidR="000F5C6D" w:rsidRPr="004B0671" w:rsidRDefault="000F5C6D">
      <w:pPr>
        <w:spacing w:line="360" w:lineRule="auto"/>
        <w:ind w:firstLineChars="200" w:firstLine="420"/>
        <w:rPr>
          <w:rFonts w:ascii="宋体" w:eastAsia="宋体" w:hAnsi="宋体"/>
          <w:color w:val="000000" w:themeColor="text1"/>
          <w:szCs w:val="21"/>
        </w:rPr>
      </w:pPr>
    </w:p>
    <w:p w14:paraId="270D175F" w14:textId="77777777" w:rsidR="000F5C6D" w:rsidRPr="004B0671" w:rsidRDefault="000D2858">
      <w:pPr>
        <w:spacing w:line="360" w:lineRule="auto"/>
        <w:ind w:firstLineChars="200" w:firstLine="640"/>
        <w:rPr>
          <w:rFonts w:ascii="宋体" w:eastAsia="宋体" w:hAnsi="宋体"/>
          <w:color w:val="000000" w:themeColor="text1"/>
          <w:sz w:val="32"/>
          <w:szCs w:val="32"/>
        </w:rPr>
      </w:pPr>
      <w:r w:rsidRPr="004B0671">
        <w:rPr>
          <w:rFonts w:ascii="宋体" w:eastAsia="宋体" w:hAnsi="宋体" w:hint="eastAsia"/>
          <w:color w:val="000000" w:themeColor="text1"/>
          <w:sz w:val="32"/>
          <w:szCs w:val="32"/>
        </w:rPr>
        <w:t>供应商名称：</w:t>
      </w:r>
    </w:p>
    <w:p w14:paraId="3C464FF9" w14:textId="77777777" w:rsidR="000F5C6D" w:rsidRPr="004B0671" w:rsidRDefault="000F5C6D">
      <w:pPr>
        <w:spacing w:line="360" w:lineRule="auto"/>
        <w:ind w:firstLineChars="200" w:firstLine="420"/>
        <w:rPr>
          <w:rFonts w:ascii="宋体" w:eastAsia="宋体" w:hAnsi="宋体"/>
          <w:color w:val="000000" w:themeColor="text1"/>
          <w:szCs w:val="21"/>
        </w:rPr>
      </w:pPr>
    </w:p>
    <w:p w14:paraId="7076C4FB" w14:textId="77777777" w:rsidR="000F5C6D" w:rsidRPr="004B0671" w:rsidRDefault="000F5C6D">
      <w:pPr>
        <w:spacing w:line="360" w:lineRule="auto"/>
        <w:ind w:firstLineChars="200" w:firstLine="420"/>
        <w:rPr>
          <w:rFonts w:ascii="宋体" w:eastAsia="宋体" w:hAnsi="宋体"/>
          <w:color w:val="000000" w:themeColor="text1"/>
          <w:szCs w:val="21"/>
        </w:rPr>
      </w:pPr>
    </w:p>
    <w:p w14:paraId="176FB84A" w14:textId="77777777" w:rsidR="000F5C6D" w:rsidRPr="004B0671" w:rsidRDefault="000F5C6D">
      <w:pPr>
        <w:spacing w:line="360" w:lineRule="auto"/>
        <w:ind w:firstLineChars="200" w:firstLine="420"/>
        <w:rPr>
          <w:rFonts w:ascii="宋体" w:eastAsia="宋体" w:hAnsi="宋体"/>
          <w:color w:val="000000" w:themeColor="text1"/>
          <w:szCs w:val="21"/>
        </w:rPr>
      </w:pPr>
    </w:p>
    <w:p w14:paraId="33FD9FF6"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cs="Times New Roman"/>
          <w:color w:val="000000" w:themeColor="text1"/>
          <w:sz w:val="32"/>
          <w:szCs w:val="32"/>
          <w:u w:val="single"/>
        </w:rPr>
        <w:t xml:space="preserve">   </w:t>
      </w:r>
      <w:r w:rsidRPr="004B0671">
        <w:rPr>
          <w:rFonts w:ascii="宋体" w:eastAsia="宋体" w:hAnsi="宋体" w:hint="eastAsia"/>
          <w:color w:val="000000" w:themeColor="text1"/>
          <w:sz w:val="32"/>
          <w:szCs w:val="32"/>
        </w:rPr>
        <w:t>年</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hint="eastAsia"/>
          <w:color w:val="000000" w:themeColor="text1"/>
          <w:sz w:val="32"/>
          <w:szCs w:val="32"/>
        </w:rPr>
        <w:t>月</w:t>
      </w:r>
      <w:r w:rsidRPr="004B0671">
        <w:rPr>
          <w:rFonts w:ascii="宋体" w:eastAsia="宋体" w:hAnsi="宋体" w:cs="Times New Roman"/>
          <w:color w:val="000000" w:themeColor="text1"/>
          <w:sz w:val="32"/>
          <w:szCs w:val="32"/>
          <w:u w:val="single"/>
        </w:rPr>
        <w:t xml:space="preserve">   </w:t>
      </w:r>
      <w:r w:rsidRPr="004B0671">
        <w:rPr>
          <w:rFonts w:ascii="宋体" w:eastAsia="宋体" w:hAnsi="宋体" w:hint="eastAsia"/>
          <w:color w:val="000000" w:themeColor="text1"/>
          <w:sz w:val="32"/>
          <w:szCs w:val="32"/>
        </w:rPr>
        <w:t>日</w:t>
      </w:r>
    </w:p>
    <w:p w14:paraId="23EE793C" w14:textId="77777777" w:rsidR="000F5C6D" w:rsidRPr="004B0671" w:rsidRDefault="000F5C6D">
      <w:pPr>
        <w:spacing w:line="360" w:lineRule="auto"/>
        <w:jc w:val="center"/>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0EADB69C"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商务技术文件目录</w:t>
      </w:r>
    </w:p>
    <w:p w14:paraId="394340E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根据磋商文件规定及供应商提供的材料自行编写目录（部分格式后附）。</w:t>
      </w:r>
    </w:p>
    <w:p w14:paraId="641DF3FF"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6C26772B"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（一）无串通参加竞争性磋商行为的承诺函</w:t>
      </w:r>
    </w:p>
    <w:p w14:paraId="1AB69E4A"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无串通参加竞争性磋商行为的承诺函</w:t>
      </w:r>
    </w:p>
    <w:p w14:paraId="6AE3457C" w14:textId="77777777" w:rsidR="000F5C6D" w:rsidRPr="004B0671" w:rsidRDefault="000F5C6D">
      <w:pPr>
        <w:spacing w:line="360" w:lineRule="auto"/>
        <w:ind w:firstLineChars="200" w:firstLine="420"/>
        <w:rPr>
          <w:rFonts w:ascii="宋体" w:eastAsia="宋体" w:hAnsi="宋体"/>
          <w:color w:val="000000" w:themeColor="text1"/>
          <w:szCs w:val="21"/>
        </w:rPr>
      </w:pPr>
    </w:p>
    <w:p w14:paraId="2BEDA6A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一、我方承诺</w:t>
      </w:r>
      <w:proofErr w:type="gramStart"/>
      <w:r w:rsidRPr="004B0671">
        <w:rPr>
          <w:rFonts w:ascii="宋体" w:eastAsia="宋体" w:hAnsi="宋体" w:hint="eastAsia"/>
          <w:b/>
          <w:color w:val="000000" w:themeColor="text1"/>
          <w:szCs w:val="21"/>
        </w:rPr>
        <w:t>无下列</w:t>
      </w:r>
      <w:proofErr w:type="gramEnd"/>
      <w:r w:rsidRPr="004B0671">
        <w:rPr>
          <w:rFonts w:ascii="宋体" w:eastAsia="宋体" w:hAnsi="宋体" w:hint="eastAsia"/>
          <w:b/>
          <w:color w:val="000000" w:themeColor="text1"/>
          <w:szCs w:val="21"/>
        </w:rPr>
        <w:t>相互串通竞争性磋商的情形：</w:t>
      </w:r>
    </w:p>
    <w:p w14:paraId="571E164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1.不同供应商的响应文件由同一单位或者个人编制；</w:t>
      </w:r>
    </w:p>
    <w:p w14:paraId="3849669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2.不同供应商委托同一单位或者个人办理竞争性磋商事宜；</w:t>
      </w:r>
    </w:p>
    <w:p w14:paraId="72F10BD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3.不同供应商的响应文件载明的项目管理员为同一个人；</w:t>
      </w:r>
    </w:p>
    <w:p w14:paraId="2460FDC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4.不同供应商的响应文件异常一致或者竞争性磋商报价呈规律性差异；</w:t>
      </w:r>
    </w:p>
    <w:p w14:paraId="37F52CC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5.不同供应商的响应文件相互混装；</w:t>
      </w:r>
    </w:p>
    <w:p w14:paraId="53C4054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6.不同供应商的磋商保证金从同一单位或者个人账户转出。</w:t>
      </w:r>
    </w:p>
    <w:p w14:paraId="220AF146"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二、我方承诺</w:t>
      </w:r>
      <w:proofErr w:type="gramStart"/>
      <w:r w:rsidRPr="004B0671">
        <w:rPr>
          <w:rFonts w:ascii="宋体" w:eastAsia="宋体" w:hAnsi="宋体" w:hint="eastAsia"/>
          <w:b/>
          <w:color w:val="000000" w:themeColor="text1"/>
          <w:szCs w:val="21"/>
        </w:rPr>
        <w:t>无下列</w:t>
      </w:r>
      <w:proofErr w:type="gramEnd"/>
      <w:r w:rsidRPr="004B0671">
        <w:rPr>
          <w:rFonts w:ascii="宋体" w:eastAsia="宋体" w:hAnsi="宋体" w:hint="eastAsia"/>
          <w:b/>
          <w:color w:val="000000" w:themeColor="text1"/>
          <w:szCs w:val="21"/>
        </w:rPr>
        <w:t>恶意串通的情形：</w:t>
      </w:r>
    </w:p>
    <w:p w14:paraId="18D6CFA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1.供应商直接或者间接从采购人或者采购代理机构处获得其他供应商的相关信息并修改其响应文件；</w:t>
      </w:r>
    </w:p>
    <w:p w14:paraId="03E9804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w:t>
      </w:r>
      <w:proofErr w:type="gramStart"/>
      <w:r w:rsidRPr="004B0671">
        <w:rPr>
          <w:rFonts w:ascii="宋体" w:eastAsia="宋体" w:hAnsi="宋体" w:hint="eastAsia"/>
          <w:color w:val="000000" w:themeColor="text1"/>
          <w:szCs w:val="21"/>
        </w:rPr>
        <w:t>商按照</w:t>
      </w:r>
      <w:proofErr w:type="gramEnd"/>
      <w:r w:rsidRPr="004B0671">
        <w:rPr>
          <w:rFonts w:ascii="宋体" w:eastAsia="宋体" w:hAnsi="宋体" w:hint="eastAsia"/>
          <w:color w:val="000000" w:themeColor="text1"/>
          <w:szCs w:val="21"/>
        </w:rPr>
        <w:t>采购人或者采购代理机构的授意撤换、修改响应文件；</w:t>
      </w:r>
    </w:p>
    <w:p w14:paraId="2FEBF81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3.供应商之间协商报价、技术方案等响应文件的实质性内容；</w:t>
      </w:r>
    </w:p>
    <w:p w14:paraId="0A9A713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4.属于同一集团、协会、商会等组织成员的供应</w:t>
      </w:r>
      <w:proofErr w:type="gramStart"/>
      <w:r w:rsidRPr="004B0671">
        <w:rPr>
          <w:rFonts w:ascii="宋体" w:eastAsia="宋体" w:hAnsi="宋体" w:hint="eastAsia"/>
          <w:color w:val="000000" w:themeColor="text1"/>
          <w:szCs w:val="21"/>
        </w:rPr>
        <w:t>商按照</w:t>
      </w:r>
      <w:proofErr w:type="gramEnd"/>
      <w:r w:rsidRPr="004B0671">
        <w:rPr>
          <w:rFonts w:ascii="宋体" w:eastAsia="宋体" w:hAnsi="宋体" w:hint="eastAsia"/>
          <w:color w:val="000000" w:themeColor="text1"/>
          <w:szCs w:val="21"/>
        </w:rPr>
        <w:t>该组织要求协同参加政府采购活动；</w:t>
      </w:r>
    </w:p>
    <w:p w14:paraId="61F5138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5.供应商之间事先约定一致抬高或者压低竞争性磋商报价，或者在竞争性磋商项目中事先约定轮流以高价位或者低价位成交，或者事先约定由某一特定供应商成交，然后再参加竞争性磋商；</w:t>
      </w:r>
    </w:p>
    <w:p w14:paraId="11FC159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6.供应商之间商定部分供应商放弃参加政府采购活动或者放弃成交；</w:t>
      </w:r>
    </w:p>
    <w:p w14:paraId="0ED5F88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7.供应商与采购人或者采购代理机构之间、供应商相互之间，为谋求特定供应</w:t>
      </w:r>
      <w:proofErr w:type="gramStart"/>
      <w:r w:rsidRPr="004B0671">
        <w:rPr>
          <w:rFonts w:ascii="宋体" w:eastAsia="宋体" w:hAnsi="宋体" w:hint="eastAsia"/>
          <w:color w:val="000000" w:themeColor="text1"/>
          <w:szCs w:val="21"/>
        </w:rPr>
        <w:t>商成交</w:t>
      </w:r>
      <w:proofErr w:type="gramEnd"/>
      <w:r w:rsidRPr="004B0671">
        <w:rPr>
          <w:rFonts w:ascii="宋体" w:eastAsia="宋体" w:hAnsi="宋体" w:hint="eastAsia"/>
          <w:color w:val="000000" w:themeColor="text1"/>
          <w:szCs w:val="21"/>
        </w:rPr>
        <w:t>或者排斥其他供应商的其他串通行为。</w:t>
      </w:r>
    </w:p>
    <w:p w14:paraId="41AB7036" w14:textId="77777777" w:rsidR="000F5C6D" w:rsidRPr="004B0671" w:rsidRDefault="000F5C6D">
      <w:pPr>
        <w:spacing w:line="360" w:lineRule="auto"/>
        <w:ind w:firstLineChars="200" w:firstLine="420"/>
        <w:rPr>
          <w:rFonts w:ascii="宋体" w:eastAsia="宋体" w:hAnsi="宋体"/>
          <w:color w:val="000000" w:themeColor="text1"/>
          <w:szCs w:val="21"/>
        </w:rPr>
      </w:pPr>
    </w:p>
    <w:p w14:paraId="68FCB16A"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以上情形一经核查属实，我方愿意承担一切后果，并不再寻求任何旨在减轻或者免除法律责任的辩解。</w:t>
      </w:r>
    </w:p>
    <w:p w14:paraId="412F1BA1"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743CD73" w14:textId="77777777" w:rsidR="000F5C6D" w:rsidRPr="004B0671" w:rsidRDefault="000D2858">
      <w:pPr>
        <w:wordWrap w:val="0"/>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0F2D8614"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607D63D0"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（二）法定代表人身份证明书</w:t>
      </w:r>
    </w:p>
    <w:p w14:paraId="456B0565" w14:textId="77777777" w:rsidR="000F5C6D" w:rsidRPr="004B0671" w:rsidRDefault="000F5C6D">
      <w:pPr>
        <w:spacing w:line="360" w:lineRule="auto"/>
        <w:ind w:firstLineChars="200" w:firstLine="420"/>
        <w:rPr>
          <w:rFonts w:ascii="宋体" w:eastAsia="宋体" w:hAnsi="宋体"/>
          <w:color w:val="000000" w:themeColor="text1"/>
          <w:szCs w:val="21"/>
        </w:rPr>
      </w:pPr>
    </w:p>
    <w:p w14:paraId="35BABD9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供应商名称：</w:t>
      </w:r>
      <w:r w:rsidRPr="004B0671">
        <w:rPr>
          <w:rFonts w:ascii="Times New Roman" w:eastAsia="宋体" w:hAnsi="Times New Roman" w:cs="Times New Roman"/>
          <w:color w:val="000000" w:themeColor="text1"/>
          <w:szCs w:val="21"/>
        </w:rPr>
        <w:t>____________________________________________________________________________</w:t>
      </w:r>
    </w:p>
    <w:p w14:paraId="580767A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__________________________________________________________________________________</w:t>
      </w:r>
    </w:p>
    <w:p w14:paraId="2F1F39F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姓名：</w:t>
      </w:r>
      <w:r w:rsidRPr="004B0671">
        <w:rPr>
          <w:rFonts w:ascii="Times New Roman" w:eastAsia="宋体" w:hAnsi="Times New Roman" w:cs="Times New Roman"/>
          <w:color w:val="000000" w:themeColor="text1"/>
          <w:szCs w:val="21"/>
        </w:rPr>
        <w:t>_______________________________________</w:t>
      </w:r>
      <w:r w:rsidRPr="004B0671">
        <w:rPr>
          <w:rFonts w:ascii="宋体" w:eastAsia="宋体" w:hAnsi="宋体" w:hint="eastAsia"/>
          <w:color w:val="000000" w:themeColor="text1"/>
          <w:szCs w:val="21"/>
        </w:rPr>
        <w:t>性别：</w:t>
      </w:r>
      <w:r w:rsidRPr="004B0671">
        <w:rPr>
          <w:rFonts w:ascii="Times New Roman" w:eastAsia="宋体" w:hAnsi="Times New Roman" w:cs="Times New Roman"/>
          <w:color w:val="000000" w:themeColor="text1"/>
          <w:szCs w:val="21"/>
        </w:rPr>
        <w:t>______________________________________</w:t>
      </w:r>
    </w:p>
    <w:p w14:paraId="5BFEC4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年龄：</w:t>
      </w:r>
      <w:r w:rsidRPr="004B0671">
        <w:rPr>
          <w:rFonts w:ascii="Times New Roman" w:eastAsia="宋体" w:hAnsi="Times New Roman" w:cs="Times New Roman"/>
          <w:color w:val="000000" w:themeColor="text1"/>
          <w:szCs w:val="21"/>
        </w:rPr>
        <w:t>_______________________________________</w:t>
      </w:r>
      <w:r w:rsidRPr="004B0671">
        <w:rPr>
          <w:rFonts w:ascii="宋体" w:eastAsia="宋体" w:hAnsi="宋体" w:hint="eastAsia"/>
          <w:color w:val="000000" w:themeColor="text1"/>
          <w:szCs w:val="21"/>
        </w:rPr>
        <w:t>职务：</w:t>
      </w:r>
      <w:r w:rsidRPr="004B0671">
        <w:rPr>
          <w:rFonts w:ascii="Times New Roman" w:eastAsia="宋体" w:hAnsi="Times New Roman" w:cs="Times New Roman"/>
          <w:color w:val="000000" w:themeColor="text1"/>
          <w:szCs w:val="21"/>
        </w:rPr>
        <w:t>______________________________________</w:t>
      </w:r>
    </w:p>
    <w:p w14:paraId="57B4A12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身份证号码：</w:t>
      </w:r>
      <w:r w:rsidRPr="004B0671">
        <w:rPr>
          <w:rFonts w:ascii="Times New Roman" w:eastAsia="宋体" w:hAnsi="Times New Roman" w:cs="Times New Roman"/>
          <w:color w:val="000000" w:themeColor="text1"/>
          <w:szCs w:val="21"/>
        </w:rPr>
        <w:t>____________________________________________________________________________</w:t>
      </w:r>
    </w:p>
    <w:p w14:paraId="479670D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系</w:t>
      </w:r>
      <w:r w:rsidRPr="004B0671">
        <w:rPr>
          <w:rFonts w:ascii="宋体" w:eastAsia="宋体" w:hAnsi="宋体" w:hint="eastAsia"/>
          <w:color w:val="000000" w:themeColor="text1"/>
          <w:szCs w:val="21"/>
          <w:u w:val="single"/>
        </w:rPr>
        <w:t>（供应商名称）</w:t>
      </w:r>
      <w:r w:rsidRPr="004B0671">
        <w:rPr>
          <w:rFonts w:ascii="宋体" w:eastAsia="宋体" w:hAnsi="宋体" w:hint="eastAsia"/>
          <w:color w:val="000000" w:themeColor="text1"/>
          <w:szCs w:val="21"/>
        </w:rPr>
        <w:t>的法定代表人。</w:t>
      </w:r>
    </w:p>
    <w:p w14:paraId="7173B9A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特此证明。</w:t>
      </w:r>
    </w:p>
    <w:p w14:paraId="7FA520F0" w14:textId="77777777" w:rsidR="000F5C6D" w:rsidRPr="004B0671" w:rsidRDefault="000F5C6D">
      <w:pPr>
        <w:spacing w:line="360" w:lineRule="auto"/>
        <w:ind w:firstLineChars="200" w:firstLine="420"/>
        <w:rPr>
          <w:rFonts w:ascii="宋体" w:eastAsia="宋体" w:hAnsi="宋体"/>
          <w:color w:val="000000" w:themeColor="text1"/>
          <w:szCs w:val="21"/>
        </w:rPr>
      </w:pPr>
    </w:p>
    <w:p w14:paraId="7CED9417" w14:textId="77777777" w:rsidR="000F5C6D" w:rsidRPr="004B0671" w:rsidRDefault="000F5C6D">
      <w:pPr>
        <w:spacing w:line="360" w:lineRule="auto"/>
        <w:ind w:firstLineChars="200" w:firstLine="420"/>
        <w:rPr>
          <w:rFonts w:ascii="宋体" w:eastAsia="宋体" w:hAnsi="宋体"/>
          <w:color w:val="000000" w:themeColor="text1"/>
          <w:szCs w:val="21"/>
        </w:rPr>
      </w:pPr>
    </w:p>
    <w:p w14:paraId="41572EC4" w14:textId="77777777" w:rsidR="000F5C6D" w:rsidRPr="004B0671" w:rsidRDefault="000F5C6D">
      <w:pPr>
        <w:spacing w:line="360" w:lineRule="auto"/>
        <w:ind w:firstLineChars="200" w:firstLine="420"/>
        <w:rPr>
          <w:rFonts w:ascii="宋体" w:eastAsia="宋体" w:hAnsi="宋体"/>
          <w:color w:val="000000" w:themeColor="text1"/>
          <w:szCs w:val="21"/>
        </w:rPr>
      </w:pPr>
    </w:p>
    <w:p w14:paraId="48A9EB2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附件：法定代表人有效身份证正反面复印件</w:t>
      </w:r>
    </w:p>
    <w:p w14:paraId="39AED165" w14:textId="77777777" w:rsidR="000F5C6D" w:rsidRPr="004B0671" w:rsidRDefault="000F5C6D">
      <w:pPr>
        <w:spacing w:line="360" w:lineRule="auto"/>
        <w:ind w:firstLineChars="200" w:firstLine="420"/>
        <w:rPr>
          <w:rFonts w:ascii="宋体" w:eastAsia="宋体" w:hAnsi="宋体"/>
          <w:color w:val="000000" w:themeColor="text1"/>
          <w:szCs w:val="21"/>
        </w:rPr>
      </w:pPr>
    </w:p>
    <w:p w14:paraId="02A3D933"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62D03445"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6872247E" w14:textId="77777777" w:rsidR="000F5C6D" w:rsidRPr="004B0671" w:rsidRDefault="000F5C6D">
      <w:pPr>
        <w:spacing w:line="360" w:lineRule="auto"/>
        <w:ind w:firstLineChars="200" w:firstLine="420"/>
        <w:rPr>
          <w:rFonts w:ascii="宋体" w:eastAsia="宋体" w:hAnsi="宋体"/>
          <w:color w:val="000000" w:themeColor="text1"/>
          <w:szCs w:val="21"/>
        </w:rPr>
      </w:pPr>
    </w:p>
    <w:p w14:paraId="7DEED60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注：1.自然人竞标的无需提供，联合体竞标的只需牵头人出具。</w:t>
      </w:r>
    </w:p>
    <w:p w14:paraId="4E96C096" w14:textId="77777777" w:rsidR="000F5C6D" w:rsidRPr="004B0671" w:rsidRDefault="000F5C6D">
      <w:pPr>
        <w:spacing w:line="360" w:lineRule="auto"/>
        <w:ind w:firstLineChars="200" w:firstLine="420"/>
        <w:rPr>
          <w:rFonts w:ascii="宋体" w:eastAsia="宋体" w:hAnsi="宋体"/>
          <w:color w:val="000000" w:themeColor="text1"/>
          <w:szCs w:val="21"/>
        </w:rPr>
      </w:pPr>
    </w:p>
    <w:p w14:paraId="08670ABE"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7413E31A"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lastRenderedPageBreak/>
        <w:t>附件：</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0F5C6D" w:rsidRPr="004B0671" w14:paraId="1FF9EF62" w14:textId="77777777">
        <w:trPr>
          <w:trHeight w:val="5325"/>
        </w:trPr>
        <w:tc>
          <w:tcPr>
            <w:tcW w:w="5000" w:type="pct"/>
          </w:tcPr>
          <w:p w14:paraId="39FC529C" w14:textId="77777777" w:rsidR="000F5C6D" w:rsidRPr="004B0671" w:rsidRDefault="000D2858">
            <w:pPr>
              <w:spacing w:line="360" w:lineRule="auto"/>
              <w:jc w:val="left"/>
              <w:rPr>
                <w:rFonts w:ascii="宋体" w:hAnsi="宋体"/>
                <w:b/>
                <w:color w:val="000000" w:themeColor="text1"/>
                <w:szCs w:val="21"/>
              </w:rPr>
            </w:pPr>
            <w:r w:rsidRPr="004B0671">
              <w:rPr>
                <w:rFonts w:ascii="宋体" w:hAnsi="宋体" w:hint="eastAsia"/>
                <w:b/>
                <w:color w:val="000000" w:themeColor="text1"/>
                <w:szCs w:val="21"/>
              </w:rPr>
              <w:t>法定代表身份证复印件粘贴处（正、反面）</w:t>
            </w:r>
          </w:p>
        </w:tc>
      </w:tr>
    </w:tbl>
    <w:p w14:paraId="52614BBB" w14:textId="77777777" w:rsidR="000F5C6D" w:rsidRPr="004B0671" w:rsidRDefault="000F5C6D">
      <w:pPr>
        <w:spacing w:line="360" w:lineRule="auto"/>
        <w:jc w:val="center"/>
        <w:rPr>
          <w:rFonts w:ascii="宋体" w:eastAsia="宋体" w:hAnsi="宋体"/>
          <w:color w:val="000000" w:themeColor="text1"/>
          <w:szCs w:val="21"/>
        </w:rPr>
      </w:pPr>
    </w:p>
    <w:p w14:paraId="79A3298F" w14:textId="77777777" w:rsidR="000F5C6D" w:rsidRPr="004B0671" w:rsidRDefault="000F5C6D">
      <w:pPr>
        <w:spacing w:line="360" w:lineRule="auto"/>
        <w:jc w:val="center"/>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037E50FC"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（三）授权委托书（非联合体参加竞争性磋商格式）</w:t>
      </w:r>
    </w:p>
    <w:p w14:paraId="1FF574BE"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（如有委托时）</w:t>
      </w:r>
    </w:p>
    <w:p w14:paraId="268C6269" w14:textId="77777777" w:rsidR="000F5C6D" w:rsidRPr="004B0671" w:rsidRDefault="000F5C6D">
      <w:pPr>
        <w:spacing w:line="360" w:lineRule="auto"/>
        <w:ind w:firstLineChars="200" w:firstLine="420"/>
        <w:rPr>
          <w:rFonts w:ascii="宋体" w:eastAsia="宋体" w:hAnsi="宋体"/>
          <w:color w:val="000000" w:themeColor="text1"/>
          <w:szCs w:val="21"/>
        </w:rPr>
      </w:pPr>
    </w:p>
    <w:p w14:paraId="72A81143" w14:textId="77777777" w:rsidR="000F5C6D" w:rsidRPr="004B0671" w:rsidRDefault="000D2858">
      <w:pPr>
        <w:spacing w:line="360" w:lineRule="auto"/>
        <w:rPr>
          <w:rFonts w:ascii="宋体" w:eastAsia="宋体" w:hAnsi="宋体"/>
          <w:color w:val="000000" w:themeColor="text1"/>
          <w:szCs w:val="21"/>
        </w:rPr>
      </w:pPr>
      <w:r w:rsidRPr="004B0671">
        <w:rPr>
          <w:rFonts w:ascii="宋体" w:eastAsia="宋体" w:hAnsi="宋体" w:hint="eastAsia"/>
          <w:color w:val="000000" w:themeColor="text1"/>
          <w:szCs w:val="21"/>
        </w:rPr>
        <w:t>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（采购人名称）：</w:t>
      </w:r>
    </w:p>
    <w:p w14:paraId="34AB1D3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（姓名）系</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（供应商名称）的（□法定代表人/□负责人），现授权</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（姓名）以我方的名义参加</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项目的竞争性磋商活动，并代表我方全权办理针对上述项目的所有采购程序和环节的具体事务和签署相关文件。</w:t>
      </w:r>
    </w:p>
    <w:p w14:paraId="238DAE9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我方对委托代理人的签字或者电子签名事项负全部责任。</w:t>
      </w:r>
    </w:p>
    <w:p w14:paraId="0D6E986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66D8F22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委托代理人无转委托权，特此委托。</w:t>
      </w:r>
    </w:p>
    <w:p w14:paraId="2BCE49A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附：法定代表人身份证明书及委托代理人有效身份证正反面复印件</w:t>
      </w:r>
    </w:p>
    <w:p w14:paraId="23ECB888" w14:textId="77777777" w:rsidR="000F5C6D" w:rsidRPr="004B0671" w:rsidRDefault="000F5C6D">
      <w:pPr>
        <w:spacing w:line="360" w:lineRule="auto"/>
        <w:ind w:firstLineChars="200" w:firstLine="420"/>
        <w:rPr>
          <w:rFonts w:ascii="宋体" w:eastAsia="宋体" w:hAnsi="宋体"/>
          <w:color w:val="000000" w:themeColor="text1"/>
          <w:szCs w:val="21"/>
        </w:rPr>
      </w:pPr>
    </w:p>
    <w:p w14:paraId="4B6FEE9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委托代理人（签字或者电子签名）：</w:t>
      </w:r>
    </w:p>
    <w:p w14:paraId="202188C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委托代理人身份证号码：</w:t>
      </w:r>
    </w:p>
    <w:p w14:paraId="4189E7C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法定代表人（签字或者盖章或者电子签名）：</w:t>
      </w:r>
    </w:p>
    <w:p w14:paraId="628EA0AD" w14:textId="77777777" w:rsidR="000F5C6D" w:rsidRPr="004B0671" w:rsidRDefault="000F5C6D">
      <w:pPr>
        <w:spacing w:line="360" w:lineRule="auto"/>
        <w:ind w:firstLineChars="200" w:firstLine="420"/>
        <w:rPr>
          <w:rFonts w:ascii="宋体" w:eastAsia="宋体" w:hAnsi="宋体"/>
          <w:color w:val="000000" w:themeColor="text1"/>
          <w:szCs w:val="21"/>
        </w:rPr>
      </w:pPr>
    </w:p>
    <w:p w14:paraId="14B6FAB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4ABC3D14"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32800DDF" w14:textId="77777777" w:rsidR="000F5C6D" w:rsidRPr="004B0671" w:rsidRDefault="000F5C6D">
      <w:pPr>
        <w:spacing w:line="360" w:lineRule="auto"/>
        <w:ind w:firstLineChars="200" w:firstLine="420"/>
        <w:rPr>
          <w:rFonts w:ascii="宋体" w:eastAsia="宋体" w:hAnsi="宋体"/>
          <w:color w:val="000000" w:themeColor="text1"/>
          <w:szCs w:val="21"/>
        </w:rPr>
      </w:pPr>
    </w:p>
    <w:p w14:paraId="75A0E32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注：1.法定代表人必须在授权委托书上签字或盖章，委托代理人必须在授权委托书上签字或盖章。</w:t>
      </w:r>
    </w:p>
    <w:p w14:paraId="383813E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608E1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3.法人、其他组织竞标时“我方”是指“我单位”，自然人竞标时“我方”是指“本人”。</w:t>
      </w:r>
    </w:p>
    <w:p w14:paraId="4538B86A"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2C079818"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（三）授权委托书（联合体参加竞争性磋商格式）</w:t>
      </w:r>
    </w:p>
    <w:p w14:paraId="3A62A58A"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（如有委托时）</w:t>
      </w:r>
    </w:p>
    <w:p w14:paraId="75756A48" w14:textId="77777777" w:rsidR="000F5C6D" w:rsidRPr="004B0671" w:rsidRDefault="000F5C6D">
      <w:pPr>
        <w:spacing w:line="360" w:lineRule="auto"/>
        <w:ind w:firstLineChars="200" w:firstLine="420"/>
        <w:rPr>
          <w:rFonts w:ascii="宋体" w:eastAsia="宋体" w:hAnsi="宋体"/>
          <w:color w:val="000000" w:themeColor="text1"/>
          <w:szCs w:val="21"/>
        </w:rPr>
      </w:pPr>
    </w:p>
    <w:p w14:paraId="347B537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本授权委托书声明：根据</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（牵头人名称）与</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（联合体其他成员名称）签订的《联合体参加竞争性磋商协议书》的内容，</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（牵头人名称）的法定代表人</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（姓名）现授权</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7A3E4AF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我方对委托代理人的签字或者电子签名事项负全部责任。</w:t>
      </w:r>
    </w:p>
    <w:p w14:paraId="42CE787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05F0309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委托代理人无转委托权，特此委托。</w:t>
      </w:r>
    </w:p>
    <w:p w14:paraId="6A84F60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附：法定代表人身份证明书及委托代理人有效身份证正反面复印件</w:t>
      </w:r>
    </w:p>
    <w:p w14:paraId="09DE8CD0" w14:textId="77777777" w:rsidR="000F5C6D" w:rsidRPr="004B0671" w:rsidRDefault="000F5C6D">
      <w:pPr>
        <w:spacing w:line="360" w:lineRule="auto"/>
        <w:ind w:firstLineChars="200" w:firstLine="420"/>
        <w:rPr>
          <w:rFonts w:ascii="宋体" w:eastAsia="宋体" w:hAnsi="宋体"/>
          <w:color w:val="000000" w:themeColor="text1"/>
          <w:szCs w:val="21"/>
        </w:rPr>
      </w:pPr>
    </w:p>
    <w:p w14:paraId="39CCB21F"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牵头人法定代表人（签字或盖章）：</w:t>
      </w:r>
    </w:p>
    <w:p w14:paraId="7CDA2FB1"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牵头人（电子签章）：</w:t>
      </w:r>
    </w:p>
    <w:p w14:paraId="596490BC"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02116AD2" w14:textId="77777777" w:rsidR="000F5C6D" w:rsidRPr="004B0671" w:rsidRDefault="000F5C6D">
      <w:pPr>
        <w:spacing w:line="360" w:lineRule="auto"/>
        <w:ind w:firstLineChars="200" w:firstLine="420"/>
        <w:rPr>
          <w:rFonts w:ascii="宋体" w:eastAsia="宋体" w:hAnsi="宋体"/>
          <w:color w:val="000000" w:themeColor="text1"/>
          <w:szCs w:val="21"/>
        </w:rPr>
      </w:pPr>
    </w:p>
    <w:p w14:paraId="713BAAB1"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被授权人（签字）：</w:t>
      </w:r>
    </w:p>
    <w:p w14:paraId="19102F2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1CEED141" w14:textId="77777777" w:rsidR="000F5C6D" w:rsidRPr="004B0671" w:rsidRDefault="000F5C6D">
      <w:pPr>
        <w:spacing w:line="360" w:lineRule="auto"/>
        <w:ind w:firstLineChars="200" w:firstLine="420"/>
        <w:rPr>
          <w:rFonts w:ascii="宋体" w:eastAsia="宋体" w:hAnsi="宋体"/>
          <w:color w:val="000000" w:themeColor="text1"/>
          <w:szCs w:val="21"/>
        </w:rPr>
      </w:pPr>
    </w:p>
    <w:p w14:paraId="10DE606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注：1.法定代表人必须在授权委托书上签字或盖章，委托代理人必须在授权委托书上签字或盖章。</w:t>
      </w:r>
    </w:p>
    <w:p w14:paraId="3E25860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2.本授权委托书应由联合体牵头人的法定代表人按上述规定签署。</w:t>
      </w:r>
    </w:p>
    <w:p w14:paraId="40933A8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39C05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4.法人、其他组织竞标时“我方”是指“我单位”，自然人竞标时“我方”是指“本人”。</w:t>
      </w:r>
    </w:p>
    <w:p w14:paraId="219474EB"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57560E8C"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（四）磋商保证金缴纳凭证</w:t>
      </w:r>
    </w:p>
    <w:p w14:paraId="1B78ED06" w14:textId="77777777" w:rsidR="000F5C6D" w:rsidRPr="004B0671" w:rsidRDefault="000F5C6D">
      <w:pPr>
        <w:spacing w:line="360" w:lineRule="auto"/>
        <w:jc w:val="center"/>
        <w:rPr>
          <w:rFonts w:ascii="宋体" w:eastAsia="宋体" w:hAnsi="宋体" w:cs="Times New Roman"/>
          <w:b/>
          <w:color w:val="000000" w:themeColor="text1"/>
          <w:sz w:val="32"/>
          <w:szCs w:val="32"/>
        </w:rPr>
      </w:pPr>
    </w:p>
    <w:p w14:paraId="0929C2B2"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（五）建筑材料和设备节能环保要求承诺书</w:t>
      </w:r>
    </w:p>
    <w:p w14:paraId="221ECD0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我方承诺，一旦成交，我方保证严格执行</w:t>
      </w:r>
      <w:proofErr w:type="gramStart"/>
      <w:r w:rsidRPr="004B0671">
        <w:rPr>
          <w:rFonts w:ascii="宋体" w:eastAsia="宋体" w:hAnsi="宋体" w:hint="eastAsia"/>
          <w:color w:val="000000" w:themeColor="text1"/>
          <w:szCs w:val="21"/>
        </w:rPr>
        <w:t>《</w:t>
      </w:r>
      <w:proofErr w:type="gramEnd"/>
      <w:r w:rsidRPr="004B0671">
        <w:rPr>
          <w:rFonts w:ascii="宋体" w:eastAsia="宋体" w:hAnsi="宋体" w:hint="eastAsia"/>
          <w:color w:val="000000" w:themeColor="text1"/>
          <w:szCs w:val="21"/>
        </w:rPr>
        <w:t>财政部 国家发展改革委关于印发</w:t>
      </w:r>
      <w:proofErr w:type="gramStart"/>
      <w:r w:rsidRPr="004B0671">
        <w:rPr>
          <w:rFonts w:ascii="宋体" w:eastAsia="宋体" w:hAnsi="宋体" w:hint="eastAsia"/>
          <w:color w:val="000000" w:themeColor="text1"/>
          <w:szCs w:val="21"/>
        </w:rPr>
        <w:t>《</w:t>
      </w:r>
      <w:proofErr w:type="gramEnd"/>
      <w:r w:rsidRPr="004B0671">
        <w:rPr>
          <w:rFonts w:ascii="宋体" w:eastAsia="宋体" w:hAnsi="宋体" w:hint="eastAsia"/>
          <w:color w:val="000000" w:themeColor="text1"/>
          <w:szCs w:val="21"/>
        </w:rPr>
        <w:t>节能产品政府采购实施意见</w:t>
      </w:r>
      <w:proofErr w:type="gramStart"/>
      <w:r w:rsidRPr="004B0671">
        <w:rPr>
          <w:rFonts w:ascii="宋体" w:eastAsia="宋体" w:hAnsi="宋体" w:hint="eastAsia"/>
          <w:color w:val="000000" w:themeColor="text1"/>
          <w:szCs w:val="21"/>
        </w:rPr>
        <w:t>》</w:t>
      </w:r>
      <w:proofErr w:type="gramEnd"/>
      <w:r w:rsidRPr="004B0671">
        <w:rPr>
          <w:rFonts w:ascii="宋体" w:eastAsia="宋体" w:hAnsi="宋体" w:hint="eastAsia"/>
          <w:color w:val="000000" w:themeColor="text1"/>
          <w:szCs w:val="21"/>
        </w:rPr>
        <w:t>的通知</w:t>
      </w:r>
      <w:proofErr w:type="gramStart"/>
      <w:r w:rsidRPr="004B0671">
        <w:rPr>
          <w:rFonts w:ascii="宋体" w:eastAsia="宋体" w:hAnsi="宋体" w:hint="eastAsia"/>
          <w:color w:val="000000" w:themeColor="text1"/>
          <w:szCs w:val="21"/>
        </w:rPr>
        <w:t>》</w:t>
      </w:r>
      <w:proofErr w:type="gramEnd"/>
      <w:r w:rsidRPr="004B0671">
        <w:rPr>
          <w:rFonts w:ascii="宋体" w:eastAsia="宋体" w:hAnsi="宋体" w:hint="eastAsia"/>
          <w:color w:val="000000" w:themeColor="text1"/>
          <w:szCs w:val="21"/>
        </w:rPr>
        <w:t>（财库〔2004〕185号）、《财政部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12AC5F63"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79D40445" w14:textId="77777777" w:rsidR="000F5C6D" w:rsidRPr="004B0671" w:rsidRDefault="000D2858">
      <w:pPr>
        <w:wordWrap w:val="0"/>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55B4CAD1" w14:textId="77777777" w:rsidR="000F5C6D" w:rsidRPr="004B0671" w:rsidRDefault="000F5C6D">
      <w:pPr>
        <w:spacing w:line="360" w:lineRule="auto"/>
        <w:ind w:firstLineChars="200" w:firstLine="643"/>
        <w:rPr>
          <w:rFonts w:ascii="宋体" w:eastAsia="宋体" w:hAnsi="宋体"/>
          <w:b/>
          <w:color w:val="000000" w:themeColor="text1"/>
          <w:sz w:val="32"/>
          <w:szCs w:val="32"/>
        </w:rPr>
        <w:sectPr w:rsidR="000F5C6D" w:rsidRPr="004B0671">
          <w:pgSz w:w="11906" w:h="16838"/>
          <w:pgMar w:top="1134" w:right="1134" w:bottom="1134" w:left="1134" w:header="851" w:footer="992" w:gutter="0"/>
          <w:cols w:space="425"/>
          <w:docGrid w:type="lines" w:linePitch="312"/>
        </w:sectPr>
      </w:pPr>
    </w:p>
    <w:p w14:paraId="13D5A898"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（六）商务条款偏离表</w:t>
      </w:r>
    </w:p>
    <w:p w14:paraId="06B17B95"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（注：按采购需求具体条款修改）</w:t>
      </w:r>
    </w:p>
    <w:p w14:paraId="61DEA49F" w14:textId="77777777" w:rsidR="000F5C6D" w:rsidRPr="004B0671" w:rsidRDefault="000F5C6D">
      <w:pPr>
        <w:spacing w:line="360" w:lineRule="auto"/>
        <w:ind w:firstLineChars="200" w:firstLine="420"/>
        <w:rPr>
          <w:rFonts w:ascii="宋体" w:eastAsia="宋体" w:hAnsi="宋体"/>
          <w:color w:val="000000" w:themeColor="text1"/>
          <w:szCs w:val="21"/>
        </w:rPr>
      </w:pPr>
    </w:p>
    <w:p w14:paraId="355E490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项目编号：</w:t>
      </w:r>
    </w:p>
    <w:p w14:paraId="7D2415C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项目名称：</w:t>
      </w:r>
    </w:p>
    <w:p w14:paraId="6C65B3F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分标号：</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1"/>
        <w:gridCol w:w="2693"/>
        <w:gridCol w:w="2818"/>
      </w:tblGrid>
      <w:tr w:rsidR="000F5C6D" w:rsidRPr="004B0671" w14:paraId="524644A1" w14:textId="77777777">
        <w:trPr>
          <w:trHeight w:val="340"/>
          <w:jc w:val="center"/>
        </w:trPr>
        <w:tc>
          <w:tcPr>
            <w:tcW w:w="367" w:type="pct"/>
            <w:vAlign w:val="center"/>
          </w:tcPr>
          <w:p w14:paraId="14B5D7AF" w14:textId="77777777" w:rsidR="000F5C6D" w:rsidRPr="004B0671" w:rsidRDefault="000D2858">
            <w:pPr>
              <w:jc w:val="center"/>
              <w:rPr>
                <w:rFonts w:ascii="宋体" w:hAnsi="宋体"/>
                <w:color w:val="000000" w:themeColor="text1"/>
                <w:szCs w:val="21"/>
              </w:rPr>
            </w:pPr>
            <w:proofErr w:type="gramStart"/>
            <w:r w:rsidRPr="004B0671">
              <w:rPr>
                <w:rFonts w:ascii="宋体" w:hAnsi="宋体" w:hint="eastAsia"/>
                <w:color w:val="000000" w:themeColor="text1"/>
                <w:szCs w:val="21"/>
              </w:rPr>
              <w:t>项号</w:t>
            </w:r>
            <w:proofErr w:type="gramEnd"/>
          </w:p>
        </w:tc>
        <w:tc>
          <w:tcPr>
            <w:tcW w:w="1768" w:type="pct"/>
            <w:vAlign w:val="center"/>
          </w:tcPr>
          <w:p w14:paraId="1F201D08" w14:textId="77777777" w:rsidR="000F5C6D" w:rsidRPr="004B0671" w:rsidRDefault="000D2858">
            <w:pPr>
              <w:jc w:val="center"/>
              <w:rPr>
                <w:rFonts w:ascii="宋体" w:hAnsi="宋体"/>
                <w:color w:val="000000" w:themeColor="text1"/>
                <w:szCs w:val="21"/>
              </w:rPr>
            </w:pPr>
            <w:r w:rsidRPr="004B0671">
              <w:rPr>
                <w:rFonts w:ascii="宋体" w:hAnsi="宋体" w:hint="eastAsia"/>
                <w:color w:val="000000" w:themeColor="text1"/>
                <w:szCs w:val="21"/>
              </w:rPr>
              <w:t>竞争性磋商采购文件的商务要求</w:t>
            </w:r>
          </w:p>
        </w:tc>
        <w:tc>
          <w:tcPr>
            <w:tcW w:w="1400" w:type="pct"/>
            <w:vAlign w:val="center"/>
          </w:tcPr>
          <w:p w14:paraId="2E06882F" w14:textId="77777777" w:rsidR="000F5C6D" w:rsidRPr="004B0671" w:rsidRDefault="000D2858">
            <w:pPr>
              <w:jc w:val="center"/>
              <w:rPr>
                <w:rFonts w:ascii="宋体" w:hAnsi="宋体"/>
                <w:color w:val="000000" w:themeColor="text1"/>
                <w:szCs w:val="21"/>
              </w:rPr>
            </w:pPr>
            <w:r w:rsidRPr="004B0671">
              <w:rPr>
                <w:rFonts w:ascii="宋体" w:hAnsi="宋体" w:hint="eastAsia"/>
                <w:color w:val="000000" w:themeColor="text1"/>
                <w:szCs w:val="21"/>
              </w:rPr>
              <w:t>响应文件的承诺</w:t>
            </w:r>
          </w:p>
        </w:tc>
        <w:tc>
          <w:tcPr>
            <w:tcW w:w="1465" w:type="pct"/>
            <w:vAlign w:val="center"/>
          </w:tcPr>
          <w:p w14:paraId="4BA34977" w14:textId="77777777" w:rsidR="000F5C6D" w:rsidRPr="004B0671" w:rsidRDefault="000D2858">
            <w:pPr>
              <w:jc w:val="center"/>
              <w:rPr>
                <w:rFonts w:ascii="宋体" w:hAnsi="宋体"/>
                <w:color w:val="000000" w:themeColor="text1"/>
                <w:szCs w:val="21"/>
              </w:rPr>
            </w:pPr>
            <w:r w:rsidRPr="004B0671">
              <w:rPr>
                <w:rFonts w:ascii="宋体" w:hAnsi="宋体" w:hint="eastAsia"/>
                <w:color w:val="000000" w:themeColor="text1"/>
                <w:szCs w:val="21"/>
              </w:rPr>
              <w:t>偏离说明</w:t>
            </w:r>
          </w:p>
        </w:tc>
      </w:tr>
      <w:tr w:rsidR="000F5C6D" w:rsidRPr="004B0671" w14:paraId="3B271192" w14:textId="77777777">
        <w:trPr>
          <w:trHeight w:val="1390"/>
          <w:jc w:val="center"/>
        </w:trPr>
        <w:tc>
          <w:tcPr>
            <w:tcW w:w="367" w:type="pct"/>
            <w:vAlign w:val="center"/>
          </w:tcPr>
          <w:p w14:paraId="6CC3ABA1" w14:textId="77777777" w:rsidR="000F5C6D" w:rsidRPr="004B0671" w:rsidRDefault="000D2858">
            <w:pPr>
              <w:jc w:val="center"/>
              <w:rPr>
                <w:rFonts w:ascii="宋体" w:hAnsi="宋体"/>
                <w:color w:val="000000" w:themeColor="text1"/>
                <w:szCs w:val="21"/>
              </w:rPr>
            </w:pPr>
            <w:proofErr w:type="gramStart"/>
            <w:r w:rsidRPr="004B0671">
              <w:rPr>
                <w:rFonts w:ascii="宋体" w:hAnsi="宋体" w:hint="eastAsia"/>
                <w:color w:val="000000" w:themeColor="text1"/>
                <w:szCs w:val="21"/>
              </w:rPr>
              <w:t>一</w:t>
            </w:r>
            <w:proofErr w:type="gramEnd"/>
          </w:p>
        </w:tc>
        <w:tc>
          <w:tcPr>
            <w:tcW w:w="1768" w:type="pct"/>
            <w:vAlign w:val="center"/>
          </w:tcPr>
          <w:p w14:paraId="299C22D8"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65F18CE9"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7EB7BBAE"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69A7F7C5"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00" w:type="pct"/>
            <w:vAlign w:val="center"/>
          </w:tcPr>
          <w:p w14:paraId="6BD9409E"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0890D780"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37A804C5"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43CBC70B"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65" w:type="pct"/>
            <w:vAlign w:val="center"/>
          </w:tcPr>
          <w:p w14:paraId="7B9FC3CA" w14:textId="77777777" w:rsidR="000F5C6D" w:rsidRPr="004B0671" w:rsidRDefault="000F5C6D">
            <w:pPr>
              <w:jc w:val="center"/>
              <w:rPr>
                <w:rFonts w:ascii="宋体" w:hAnsi="宋体"/>
                <w:color w:val="000000" w:themeColor="text1"/>
                <w:szCs w:val="21"/>
              </w:rPr>
            </w:pPr>
          </w:p>
        </w:tc>
      </w:tr>
      <w:tr w:rsidR="000F5C6D" w:rsidRPr="004B0671" w14:paraId="441BFF7C" w14:textId="77777777">
        <w:trPr>
          <w:trHeight w:val="1390"/>
          <w:jc w:val="center"/>
        </w:trPr>
        <w:tc>
          <w:tcPr>
            <w:tcW w:w="367" w:type="pct"/>
            <w:vAlign w:val="center"/>
          </w:tcPr>
          <w:p w14:paraId="64D9EB2C" w14:textId="77777777" w:rsidR="000F5C6D" w:rsidRPr="004B0671" w:rsidRDefault="000D2858">
            <w:pPr>
              <w:jc w:val="center"/>
              <w:rPr>
                <w:rFonts w:ascii="宋体" w:hAnsi="宋体"/>
                <w:color w:val="000000" w:themeColor="text1"/>
                <w:szCs w:val="21"/>
              </w:rPr>
            </w:pPr>
            <w:r w:rsidRPr="004B0671">
              <w:rPr>
                <w:rFonts w:ascii="宋体" w:hAnsi="宋体" w:hint="eastAsia"/>
                <w:color w:val="000000" w:themeColor="text1"/>
                <w:szCs w:val="21"/>
              </w:rPr>
              <w:t>二</w:t>
            </w:r>
          </w:p>
        </w:tc>
        <w:tc>
          <w:tcPr>
            <w:tcW w:w="1768" w:type="pct"/>
            <w:vAlign w:val="center"/>
          </w:tcPr>
          <w:p w14:paraId="171FEEB9"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3F15ECB9"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472753EB"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4ACB28A0"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00" w:type="pct"/>
            <w:vAlign w:val="center"/>
          </w:tcPr>
          <w:p w14:paraId="6EE25C30"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7CF78403"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3E905A8E"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42EECFFA"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65" w:type="pct"/>
            <w:vAlign w:val="center"/>
          </w:tcPr>
          <w:p w14:paraId="5EAD9438" w14:textId="77777777" w:rsidR="000F5C6D" w:rsidRPr="004B0671" w:rsidRDefault="000F5C6D">
            <w:pPr>
              <w:jc w:val="center"/>
              <w:rPr>
                <w:rFonts w:ascii="宋体" w:hAnsi="宋体"/>
                <w:color w:val="000000" w:themeColor="text1"/>
                <w:szCs w:val="21"/>
              </w:rPr>
            </w:pPr>
          </w:p>
        </w:tc>
      </w:tr>
      <w:tr w:rsidR="000F5C6D" w:rsidRPr="004B0671" w14:paraId="7C12A02A" w14:textId="77777777">
        <w:trPr>
          <w:trHeight w:val="1390"/>
          <w:jc w:val="center"/>
        </w:trPr>
        <w:tc>
          <w:tcPr>
            <w:tcW w:w="367" w:type="pct"/>
            <w:vAlign w:val="center"/>
          </w:tcPr>
          <w:p w14:paraId="01251B68" w14:textId="77777777" w:rsidR="000F5C6D" w:rsidRPr="004B0671" w:rsidRDefault="000D2858">
            <w:pPr>
              <w:jc w:val="center"/>
              <w:rPr>
                <w:rFonts w:ascii="宋体" w:hAnsi="宋体"/>
                <w:color w:val="000000" w:themeColor="text1"/>
                <w:szCs w:val="21"/>
              </w:rPr>
            </w:pPr>
            <w:r w:rsidRPr="004B0671">
              <w:rPr>
                <w:rFonts w:ascii="宋体" w:hAnsi="宋体" w:hint="eastAsia"/>
                <w:color w:val="000000" w:themeColor="text1"/>
                <w:szCs w:val="21"/>
              </w:rPr>
              <w:t>…</w:t>
            </w:r>
          </w:p>
        </w:tc>
        <w:tc>
          <w:tcPr>
            <w:tcW w:w="1768" w:type="pct"/>
            <w:vAlign w:val="center"/>
          </w:tcPr>
          <w:p w14:paraId="079912B7"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166FB739"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56D4C249"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3B2E5209"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00" w:type="pct"/>
            <w:vAlign w:val="center"/>
          </w:tcPr>
          <w:p w14:paraId="7B0DE773"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1……</w:t>
            </w:r>
          </w:p>
          <w:p w14:paraId="5F753238"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2……</w:t>
            </w:r>
          </w:p>
          <w:p w14:paraId="2E146988" w14:textId="77777777" w:rsidR="000F5C6D" w:rsidRPr="004B0671" w:rsidRDefault="000D2858">
            <w:pPr>
              <w:jc w:val="left"/>
              <w:rPr>
                <w:rFonts w:ascii="宋体" w:hAnsi="宋体"/>
                <w:color w:val="000000" w:themeColor="text1"/>
                <w:szCs w:val="21"/>
              </w:rPr>
            </w:pPr>
            <w:r w:rsidRPr="004B0671">
              <w:rPr>
                <w:rFonts w:ascii="宋体" w:hAnsi="宋体"/>
                <w:color w:val="000000" w:themeColor="text1"/>
                <w:szCs w:val="21"/>
              </w:rPr>
              <w:t>3……</w:t>
            </w:r>
          </w:p>
          <w:p w14:paraId="6021626B" w14:textId="77777777" w:rsidR="000F5C6D" w:rsidRPr="004B0671" w:rsidRDefault="000D2858">
            <w:pPr>
              <w:jc w:val="left"/>
              <w:rPr>
                <w:rFonts w:ascii="宋体" w:hAnsi="宋体"/>
                <w:color w:val="000000" w:themeColor="text1"/>
                <w:szCs w:val="21"/>
              </w:rPr>
            </w:pPr>
            <w:r w:rsidRPr="004B0671">
              <w:rPr>
                <w:rFonts w:ascii="宋体" w:hAnsi="宋体" w:hint="eastAsia"/>
                <w:color w:val="000000" w:themeColor="text1"/>
                <w:szCs w:val="21"/>
              </w:rPr>
              <w:t>……</w:t>
            </w:r>
          </w:p>
        </w:tc>
        <w:tc>
          <w:tcPr>
            <w:tcW w:w="1465" w:type="pct"/>
            <w:vAlign w:val="center"/>
          </w:tcPr>
          <w:p w14:paraId="7BC97ECE" w14:textId="77777777" w:rsidR="000F5C6D" w:rsidRPr="004B0671" w:rsidRDefault="000F5C6D">
            <w:pPr>
              <w:jc w:val="center"/>
              <w:rPr>
                <w:rFonts w:ascii="宋体" w:hAnsi="宋体"/>
                <w:color w:val="000000" w:themeColor="text1"/>
                <w:szCs w:val="21"/>
              </w:rPr>
            </w:pPr>
          </w:p>
        </w:tc>
      </w:tr>
    </w:tbl>
    <w:p w14:paraId="71976AD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58EB60A6"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1.说明：应对照采购文件“第三章采购需求”的</w:t>
      </w:r>
      <w:r w:rsidRPr="004B0671">
        <w:rPr>
          <w:rFonts w:ascii="宋体" w:eastAsia="宋体" w:hAnsi="宋体" w:hint="eastAsia"/>
          <w:b/>
          <w:color w:val="000000" w:themeColor="text1"/>
          <w:szCs w:val="21"/>
        </w:rPr>
        <w:t>商务要求</w:t>
      </w:r>
      <w:r w:rsidRPr="004B0671">
        <w:rPr>
          <w:rFonts w:ascii="宋体" w:eastAsia="宋体" w:hAnsi="宋体" w:hint="eastAsia"/>
          <w:color w:val="000000" w:themeColor="text1"/>
          <w:szCs w:val="21"/>
        </w:rPr>
        <w:t>条款</w:t>
      </w:r>
      <w:r w:rsidRPr="004B0671">
        <w:rPr>
          <w:rFonts w:ascii="宋体" w:eastAsia="宋体" w:hAnsi="宋体" w:hint="eastAsia"/>
          <w:b/>
          <w:color w:val="000000" w:themeColor="text1"/>
          <w:szCs w:val="21"/>
        </w:rPr>
        <w:t>逐条</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明确响应，并</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偏离说明，否则竞争性磋商无效。</w:t>
      </w:r>
    </w:p>
    <w:p w14:paraId="58E79B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483F4D0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3.表格内容均需按要求填写，不得留空。</w:t>
      </w:r>
    </w:p>
    <w:p w14:paraId="3F7B832D"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法定代表人或者委托代理人（签字）：</w:t>
      </w:r>
    </w:p>
    <w:p w14:paraId="00642992"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1D9B7FD0" w14:textId="77777777" w:rsidR="000F5C6D" w:rsidRPr="004B0671" w:rsidRDefault="000D2858">
      <w:pPr>
        <w:wordWrap w:val="0"/>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718303C3" w14:textId="77777777" w:rsidR="000F5C6D" w:rsidRPr="004B0671" w:rsidRDefault="000F5C6D">
      <w:pPr>
        <w:spacing w:line="360" w:lineRule="auto"/>
        <w:ind w:firstLineChars="200" w:firstLine="643"/>
        <w:rPr>
          <w:rFonts w:ascii="宋体" w:eastAsia="宋体" w:hAnsi="宋体"/>
          <w:b/>
          <w:color w:val="000000" w:themeColor="text1"/>
          <w:sz w:val="32"/>
          <w:szCs w:val="32"/>
        </w:rPr>
        <w:sectPr w:rsidR="000F5C6D" w:rsidRPr="004B0671">
          <w:pgSz w:w="11906" w:h="16838"/>
          <w:pgMar w:top="1134" w:right="1134" w:bottom="1134" w:left="1134" w:header="851" w:footer="992" w:gutter="0"/>
          <w:cols w:space="425"/>
          <w:docGrid w:type="lines" w:linePitch="312"/>
        </w:sectPr>
      </w:pPr>
    </w:p>
    <w:p w14:paraId="4A3436B7"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（七）技术要求偏离表</w:t>
      </w:r>
    </w:p>
    <w:p w14:paraId="5023F374"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（注：按采购需求具体条款修改）</w:t>
      </w:r>
    </w:p>
    <w:p w14:paraId="0E3F955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项目编号：</w:t>
      </w:r>
    </w:p>
    <w:p w14:paraId="3850E92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项目名称：</w:t>
      </w:r>
    </w:p>
    <w:p w14:paraId="130E0A2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分标号：</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3"/>
        <w:gridCol w:w="1131"/>
        <w:gridCol w:w="1843"/>
        <w:gridCol w:w="1202"/>
        <w:gridCol w:w="1202"/>
        <w:gridCol w:w="1202"/>
        <w:gridCol w:w="1195"/>
      </w:tblGrid>
      <w:tr w:rsidR="000F5C6D" w:rsidRPr="004B0671" w14:paraId="2511DF28" w14:textId="77777777">
        <w:trPr>
          <w:trHeight w:val="454"/>
          <w:jc w:val="center"/>
        </w:trPr>
        <w:tc>
          <w:tcPr>
            <w:tcW w:w="369" w:type="pct"/>
            <w:vMerge w:val="restart"/>
            <w:vAlign w:val="center"/>
          </w:tcPr>
          <w:p w14:paraId="1CA8A42F" w14:textId="77777777" w:rsidR="000F5C6D" w:rsidRPr="004B0671" w:rsidRDefault="000D2858">
            <w:pPr>
              <w:spacing w:line="360" w:lineRule="auto"/>
              <w:jc w:val="center"/>
              <w:rPr>
                <w:rFonts w:ascii="宋体" w:hAnsi="宋体"/>
                <w:color w:val="000000" w:themeColor="text1"/>
                <w:szCs w:val="21"/>
              </w:rPr>
            </w:pPr>
            <w:proofErr w:type="gramStart"/>
            <w:r w:rsidRPr="004B0671">
              <w:rPr>
                <w:rFonts w:ascii="宋体" w:hAnsi="宋体" w:hint="eastAsia"/>
                <w:color w:val="000000" w:themeColor="text1"/>
                <w:szCs w:val="21"/>
              </w:rPr>
              <w:t>项号</w:t>
            </w:r>
            <w:proofErr w:type="gramEnd"/>
          </w:p>
        </w:tc>
        <w:tc>
          <w:tcPr>
            <w:tcW w:w="2135" w:type="pct"/>
            <w:gridSpan w:val="3"/>
            <w:vAlign w:val="center"/>
          </w:tcPr>
          <w:p w14:paraId="0CAF580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竞争性磋商采购文件需求</w:t>
            </w:r>
          </w:p>
        </w:tc>
        <w:tc>
          <w:tcPr>
            <w:tcW w:w="1875" w:type="pct"/>
            <w:gridSpan w:val="3"/>
            <w:vAlign w:val="center"/>
          </w:tcPr>
          <w:p w14:paraId="3DD09374"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响应文件承诺</w:t>
            </w:r>
          </w:p>
        </w:tc>
        <w:tc>
          <w:tcPr>
            <w:tcW w:w="621" w:type="pct"/>
            <w:vMerge w:val="restart"/>
            <w:vAlign w:val="center"/>
          </w:tcPr>
          <w:p w14:paraId="05B5A89A"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偏离说明</w:t>
            </w:r>
          </w:p>
        </w:tc>
      </w:tr>
      <w:tr w:rsidR="000F5C6D" w:rsidRPr="004B0671" w14:paraId="4BEA7852" w14:textId="77777777">
        <w:trPr>
          <w:trHeight w:val="454"/>
          <w:jc w:val="center"/>
        </w:trPr>
        <w:tc>
          <w:tcPr>
            <w:tcW w:w="369" w:type="pct"/>
            <w:vMerge/>
            <w:vAlign w:val="center"/>
          </w:tcPr>
          <w:p w14:paraId="39AAD8C0" w14:textId="77777777" w:rsidR="000F5C6D" w:rsidRPr="004B0671" w:rsidRDefault="000F5C6D">
            <w:pPr>
              <w:spacing w:line="360" w:lineRule="auto"/>
              <w:jc w:val="center"/>
              <w:rPr>
                <w:rFonts w:ascii="宋体" w:hAnsi="宋体"/>
                <w:color w:val="000000" w:themeColor="text1"/>
                <w:szCs w:val="21"/>
              </w:rPr>
            </w:pPr>
          </w:p>
        </w:tc>
        <w:tc>
          <w:tcPr>
            <w:tcW w:w="589" w:type="pct"/>
            <w:vAlign w:val="center"/>
          </w:tcPr>
          <w:p w14:paraId="6A4A01B5"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服务名称</w:t>
            </w:r>
          </w:p>
        </w:tc>
        <w:tc>
          <w:tcPr>
            <w:tcW w:w="588" w:type="pct"/>
            <w:vAlign w:val="center"/>
          </w:tcPr>
          <w:p w14:paraId="3430734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数量</w:t>
            </w:r>
          </w:p>
        </w:tc>
        <w:tc>
          <w:tcPr>
            <w:tcW w:w="958" w:type="pct"/>
            <w:vAlign w:val="center"/>
          </w:tcPr>
          <w:p w14:paraId="41C3C55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技术要求</w:t>
            </w:r>
          </w:p>
        </w:tc>
        <w:tc>
          <w:tcPr>
            <w:tcW w:w="625" w:type="pct"/>
            <w:vAlign w:val="center"/>
          </w:tcPr>
          <w:p w14:paraId="0E772E5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服务名称</w:t>
            </w:r>
          </w:p>
        </w:tc>
        <w:tc>
          <w:tcPr>
            <w:tcW w:w="625" w:type="pct"/>
            <w:vAlign w:val="center"/>
          </w:tcPr>
          <w:p w14:paraId="0D39AA3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数量</w:t>
            </w:r>
          </w:p>
        </w:tc>
        <w:tc>
          <w:tcPr>
            <w:tcW w:w="625" w:type="pct"/>
            <w:vAlign w:val="center"/>
          </w:tcPr>
          <w:p w14:paraId="78445F1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技术参数</w:t>
            </w:r>
          </w:p>
        </w:tc>
        <w:tc>
          <w:tcPr>
            <w:tcW w:w="621" w:type="pct"/>
            <w:vMerge/>
            <w:vAlign w:val="center"/>
          </w:tcPr>
          <w:p w14:paraId="7201D8E3" w14:textId="77777777" w:rsidR="000F5C6D" w:rsidRPr="004B0671" w:rsidRDefault="000F5C6D">
            <w:pPr>
              <w:spacing w:line="360" w:lineRule="auto"/>
              <w:jc w:val="center"/>
              <w:rPr>
                <w:rFonts w:ascii="宋体" w:hAnsi="宋体"/>
                <w:color w:val="000000" w:themeColor="text1"/>
                <w:szCs w:val="21"/>
              </w:rPr>
            </w:pPr>
          </w:p>
        </w:tc>
      </w:tr>
      <w:tr w:rsidR="000F5C6D" w:rsidRPr="004B0671" w14:paraId="17308C1E" w14:textId="77777777">
        <w:trPr>
          <w:trHeight w:val="454"/>
          <w:jc w:val="center"/>
        </w:trPr>
        <w:tc>
          <w:tcPr>
            <w:tcW w:w="369" w:type="pct"/>
            <w:vAlign w:val="center"/>
          </w:tcPr>
          <w:p w14:paraId="7D16C55E"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1</w:t>
            </w:r>
          </w:p>
        </w:tc>
        <w:tc>
          <w:tcPr>
            <w:tcW w:w="589" w:type="pct"/>
            <w:vAlign w:val="center"/>
          </w:tcPr>
          <w:p w14:paraId="6D9E9058"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588" w:type="pct"/>
            <w:vAlign w:val="center"/>
          </w:tcPr>
          <w:p w14:paraId="7714811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958" w:type="pct"/>
            <w:vAlign w:val="center"/>
          </w:tcPr>
          <w:p w14:paraId="68A8682D"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1……</w:t>
            </w:r>
          </w:p>
          <w:p w14:paraId="1FB1820E"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2……</w:t>
            </w:r>
          </w:p>
          <w:p w14:paraId="77D728A7"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3……</w:t>
            </w:r>
          </w:p>
          <w:p w14:paraId="143F792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62173843"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2FD6488B"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4AA9CD0B"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1……</w:t>
            </w:r>
          </w:p>
          <w:p w14:paraId="6F2C02F3"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2……</w:t>
            </w:r>
          </w:p>
          <w:p w14:paraId="067A09F5"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3……</w:t>
            </w:r>
          </w:p>
          <w:p w14:paraId="12DCC237"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w:t>
            </w:r>
          </w:p>
        </w:tc>
        <w:tc>
          <w:tcPr>
            <w:tcW w:w="621" w:type="pct"/>
            <w:vAlign w:val="center"/>
          </w:tcPr>
          <w:p w14:paraId="3A137306" w14:textId="77777777" w:rsidR="000F5C6D" w:rsidRPr="004B0671" w:rsidRDefault="000F5C6D">
            <w:pPr>
              <w:spacing w:line="360" w:lineRule="auto"/>
              <w:jc w:val="center"/>
              <w:rPr>
                <w:rFonts w:ascii="宋体" w:hAnsi="宋体"/>
                <w:color w:val="000000" w:themeColor="text1"/>
                <w:szCs w:val="21"/>
              </w:rPr>
            </w:pPr>
          </w:p>
        </w:tc>
      </w:tr>
      <w:tr w:rsidR="000F5C6D" w:rsidRPr="004B0671" w14:paraId="636DE1AC" w14:textId="77777777">
        <w:trPr>
          <w:trHeight w:val="454"/>
          <w:jc w:val="center"/>
        </w:trPr>
        <w:tc>
          <w:tcPr>
            <w:tcW w:w="369" w:type="pct"/>
            <w:vAlign w:val="center"/>
          </w:tcPr>
          <w:p w14:paraId="3C7C13B2"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2</w:t>
            </w:r>
          </w:p>
        </w:tc>
        <w:tc>
          <w:tcPr>
            <w:tcW w:w="589" w:type="pct"/>
            <w:vAlign w:val="center"/>
          </w:tcPr>
          <w:p w14:paraId="7F0C615C"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588" w:type="pct"/>
            <w:vAlign w:val="center"/>
          </w:tcPr>
          <w:p w14:paraId="1900147D"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958" w:type="pct"/>
            <w:vAlign w:val="center"/>
          </w:tcPr>
          <w:p w14:paraId="331EC1DF"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1……</w:t>
            </w:r>
          </w:p>
          <w:p w14:paraId="3E006646"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2……</w:t>
            </w:r>
          </w:p>
          <w:p w14:paraId="3060523D"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3……</w:t>
            </w:r>
          </w:p>
          <w:p w14:paraId="7A3FBA95"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79E5F0D1"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05548A86"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color w:val="000000" w:themeColor="text1"/>
                <w:szCs w:val="21"/>
              </w:rPr>
              <w:t>…</w:t>
            </w:r>
          </w:p>
        </w:tc>
        <w:tc>
          <w:tcPr>
            <w:tcW w:w="625" w:type="pct"/>
            <w:vAlign w:val="center"/>
          </w:tcPr>
          <w:p w14:paraId="1752EF41"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1……</w:t>
            </w:r>
          </w:p>
          <w:p w14:paraId="63B14968"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2……</w:t>
            </w:r>
          </w:p>
          <w:p w14:paraId="235A0ED9" w14:textId="77777777" w:rsidR="000F5C6D" w:rsidRPr="004B0671" w:rsidRDefault="000D2858">
            <w:pPr>
              <w:spacing w:line="360" w:lineRule="auto"/>
              <w:jc w:val="left"/>
              <w:rPr>
                <w:rFonts w:ascii="宋体" w:hAnsi="宋体"/>
                <w:color w:val="000000" w:themeColor="text1"/>
                <w:szCs w:val="21"/>
              </w:rPr>
            </w:pPr>
            <w:r w:rsidRPr="004B0671">
              <w:rPr>
                <w:rFonts w:ascii="宋体" w:hAnsi="宋体"/>
                <w:color w:val="000000" w:themeColor="text1"/>
                <w:szCs w:val="21"/>
              </w:rPr>
              <w:t>3……</w:t>
            </w:r>
          </w:p>
          <w:p w14:paraId="50F85C2B" w14:textId="77777777" w:rsidR="000F5C6D" w:rsidRPr="004B0671" w:rsidRDefault="000D2858">
            <w:pPr>
              <w:spacing w:line="360" w:lineRule="auto"/>
              <w:rPr>
                <w:rFonts w:ascii="宋体" w:hAnsi="宋体"/>
                <w:color w:val="000000" w:themeColor="text1"/>
                <w:szCs w:val="21"/>
              </w:rPr>
            </w:pPr>
            <w:r w:rsidRPr="004B0671">
              <w:rPr>
                <w:rFonts w:ascii="宋体" w:hAnsi="宋体"/>
                <w:color w:val="000000" w:themeColor="text1"/>
                <w:szCs w:val="21"/>
              </w:rPr>
              <w:t>……</w:t>
            </w:r>
          </w:p>
        </w:tc>
        <w:tc>
          <w:tcPr>
            <w:tcW w:w="621" w:type="pct"/>
            <w:vAlign w:val="center"/>
          </w:tcPr>
          <w:p w14:paraId="62F4C672" w14:textId="77777777" w:rsidR="000F5C6D" w:rsidRPr="004B0671" w:rsidRDefault="000F5C6D">
            <w:pPr>
              <w:spacing w:line="360" w:lineRule="auto"/>
              <w:jc w:val="center"/>
              <w:rPr>
                <w:rFonts w:ascii="宋体" w:hAnsi="宋体"/>
                <w:color w:val="000000" w:themeColor="text1"/>
                <w:szCs w:val="21"/>
              </w:rPr>
            </w:pPr>
          </w:p>
        </w:tc>
      </w:tr>
      <w:tr w:rsidR="000F5C6D" w:rsidRPr="004B0671" w14:paraId="25551577" w14:textId="77777777">
        <w:trPr>
          <w:trHeight w:val="454"/>
          <w:jc w:val="center"/>
        </w:trPr>
        <w:tc>
          <w:tcPr>
            <w:tcW w:w="369" w:type="pct"/>
            <w:vAlign w:val="center"/>
          </w:tcPr>
          <w:p w14:paraId="097770A9" w14:textId="77777777" w:rsidR="000F5C6D" w:rsidRPr="004B0671" w:rsidRDefault="000D2858">
            <w:pPr>
              <w:spacing w:line="360" w:lineRule="auto"/>
              <w:jc w:val="center"/>
              <w:rPr>
                <w:rFonts w:ascii="宋体" w:hAnsi="宋体"/>
                <w:color w:val="000000" w:themeColor="text1"/>
                <w:szCs w:val="21"/>
              </w:rPr>
            </w:pPr>
            <w:r w:rsidRPr="004B0671">
              <w:rPr>
                <w:rFonts w:ascii="宋体" w:hAnsi="宋体" w:hint="eastAsia"/>
                <w:color w:val="000000" w:themeColor="text1"/>
                <w:szCs w:val="21"/>
              </w:rPr>
              <w:t>…</w:t>
            </w:r>
          </w:p>
        </w:tc>
        <w:tc>
          <w:tcPr>
            <w:tcW w:w="589" w:type="pct"/>
            <w:vAlign w:val="center"/>
          </w:tcPr>
          <w:p w14:paraId="4629A975" w14:textId="77777777" w:rsidR="000F5C6D" w:rsidRPr="004B0671" w:rsidRDefault="000F5C6D">
            <w:pPr>
              <w:spacing w:line="360" w:lineRule="auto"/>
              <w:jc w:val="center"/>
              <w:rPr>
                <w:rFonts w:ascii="宋体" w:hAnsi="宋体"/>
                <w:color w:val="000000" w:themeColor="text1"/>
                <w:szCs w:val="21"/>
              </w:rPr>
            </w:pPr>
          </w:p>
        </w:tc>
        <w:tc>
          <w:tcPr>
            <w:tcW w:w="588" w:type="pct"/>
            <w:vAlign w:val="center"/>
          </w:tcPr>
          <w:p w14:paraId="4756D1D5" w14:textId="77777777" w:rsidR="000F5C6D" w:rsidRPr="004B0671" w:rsidRDefault="000F5C6D">
            <w:pPr>
              <w:spacing w:line="360" w:lineRule="auto"/>
              <w:jc w:val="center"/>
              <w:rPr>
                <w:rFonts w:ascii="宋体" w:hAnsi="宋体"/>
                <w:color w:val="000000" w:themeColor="text1"/>
                <w:szCs w:val="21"/>
              </w:rPr>
            </w:pPr>
          </w:p>
        </w:tc>
        <w:tc>
          <w:tcPr>
            <w:tcW w:w="958" w:type="pct"/>
            <w:vAlign w:val="center"/>
          </w:tcPr>
          <w:p w14:paraId="68BCBA88" w14:textId="77777777" w:rsidR="000F5C6D" w:rsidRPr="004B0671" w:rsidRDefault="000F5C6D">
            <w:pPr>
              <w:spacing w:line="360" w:lineRule="auto"/>
              <w:jc w:val="center"/>
              <w:rPr>
                <w:rFonts w:ascii="宋体" w:hAnsi="宋体"/>
                <w:color w:val="000000" w:themeColor="text1"/>
                <w:szCs w:val="21"/>
              </w:rPr>
            </w:pPr>
          </w:p>
        </w:tc>
        <w:tc>
          <w:tcPr>
            <w:tcW w:w="625" w:type="pct"/>
            <w:vAlign w:val="center"/>
          </w:tcPr>
          <w:p w14:paraId="2B4CF1A9" w14:textId="77777777" w:rsidR="000F5C6D" w:rsidRPr="004B0671" w:rsidRDefault="000F5C6D">
            <w:pPr>
              <w:spacing w:line="360" w:lineRule="auto"/>
              <w:jc w:val="center"/>
              <w:rPr>
                <w:rFonts w:ascii="宋体" w:hAnsi="宋体"/>
                <w:color w:val="000000" w:themeColor="text1"/>
                <w:szCs w:val="21"/>
              </w:rPr>
            </w:pPr>
          </w:p>
        </w:tc>
        <w:tc>
          <w:tcPr>
            <w:tcW w:w="625" w:type="pct"/>
            <w:vAlign w:val="center"/>
          </w:tcPr>
          <w:p w14:paraId="41DFBCB5" w14:textId="77777777" w:rsidR="000F5C6D" w:rsidRPr="004B0671" w:rsidRDefault="000F5C6D">
            <w:pPr>
              <w:spacing w:line="360" w:lineRule="auto"/>
              <w:jc w:val="center"/>
              <w:rPr>
                <w:rFonts w:ascii="宋体" w:hAnsi="宋体"/>
                <w:color w:val="000000" w:themeColor="text1"/>
                <w:szCs w:val="21"/>
              </w:rPr>
            </w:pPr>
          </w:p>
        </w:tc>
        <w:tc>
          <w:tcPr>
            <w:tcW w:w="625" w:type="pct"/>
            <w:vAlign w:val="center"/>
          </w:tcPr>
          <w:p w14:paraId="3F573D34" w14:textId="77777777" w:rsidR="000F5C6D" w:rsidRPr="004B0671" w:rsidRDefault="000F5C6D">
            <w:pPr>
              <w:spacing w:line="360" w:lineRule="auto"/>
              <w:jc w:val="center"/>
              <w:rPr>
                <w:rFonts w:ascii="宋体" w:hAnsi="宋体"/>
                <w:color w:val="000000" w:themeColor="text1"/>
                <w:szCs w:val="21"/>
              </w:rPr>
            </w:pPr>
          </w:p>
        </w:tc>
        <w:tc>
          <w:tcPr>
            <w:tcW w:w="621" w:type="pct"/>
            <w:vAlign w:val="center"/>
          </w:tcPr>
          <w:p w14:paraId="10D3B861" w14:textId="77777777" w:rsidR="000F5C6D" w:rsidRPr="004B0671" w:rsidRDefault="000F5C6D">
            <w:pPr>
              <w:spacing w:line="360" w:lineRule="auto"/>
              <w:jc w:val="center"/>
              <w:rPr>
                <w:rFonts w:ascii="宋体" w:hAnsi="宋体"/>
                <w:color w:val="000000" w:themeColor="text1"/>
                <w:szCs w:val="21"/>
              </w:rPr>
            </w:pPr>
          </w:p>
        </w:tc>
      </w:tr>
    </w:tbl>
    <w:p w14:paraId="4C2540DC"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注：</w:t>
      </w:r>
    </w:p>
    <w:p w14:paraId="4C360E7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1.应对照采购文件“第三章采购需求”的</w:t>
      </w:r>
      <w:r w:rsidRPr="004B0671">
        <w:rPr>
          <w:rFonts w:ascii="宋体" w:eastAsia="宋体" w:hAnsi="宋体" w:hint="eastAsia"/>
          <w:b/>
          <w:color w:val="000000" w:themeColor="text1"/>
          <w:szCs w:val="21"/>
        </w:rPr>
        <w:t>技术要求</w:t>
      </w:r>
      <w:r w:rsidRPr="004B0671">
        <w:rPr>
          <w:rFonts w:ascii="宋体" w:eastAsia="宋体" w:hAnsi="宋体" w:hint="eastAsia"/>
          <w:color w:val="000000" w:themeColor="text1"/>
          <w:szCs w:val="21"/>
        </w:rPr>
        <w:t>条款</w:t>
      </w:r>
      <w:r w:rsidRPr="004B0671">
        <w:rPr>
          <w:rFonts w:ascii="宋体" w:eastAsia="宋体" w:hAnsi="宋体" w:hint="eastAsia"/>
          <w:b/>
          <w:color w:val="000000" w:themeColor="text1"/>
          <w:szCs w:val="21"/>
        </w:rPr>
        <w:t>逐条</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明确响应，并</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偏离说明，否则竞争性磋商无效。</w:t>
      </w:r>
    </w:p>
    <w:p w14:paraId="50D5BD3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2C842C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3.表格内容均需按要求填写并盖章，不得留空。</w:t>
      </w:r>
    </w:p>
    <w:p w14:paraId="47B7237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4.如技术要求偏离表中的竞标响应与佐证材料不一致的，以佐证材料为准。</w:t>
      </w:r>
    </w:p>
    <w:p w14:paraId="57D93FA9"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法定代表人或者委托代理人（签字）：</w:t>
      </w:r>
    </w:p>
    <w:p w14:paraId="446C1AA6"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02472D7F" w14:textId="77777777" w:rsidR="000F5C6D" w:rsidRPr="004B0671" w:rsidRDefault="000D2858">
      <w:pPr>
        <w:spacing w:line="360" w:lineRule="auto"/>
        <w:ind w:firstLineChars="200" w:firstLine="420"/>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7FA916C8" w14:textId="77777777" w:rsidR="000F5C6D" w:rsidRPr="004B0671" w:rsidRDefault="000F5C6D">
      <w:pPr>
        <w:spacing w:line="360" w:lineRule="auto"/>
        <w:ind w:firstLineChars="200" w:firstLine="420"/>
        <w:jc w:val="right"/>
        <w:rPr>
          <w:rFonts w:ascii="宋体" w:eastAsia="宋体" w:hAnsi="宋体"/>
          <w:color w:val="000000" w:themeColor="text1"/>
          <w:szCs w:val="21"/>
        </w:rPr>
        <w:sectPr w:rsidR="000F5C6D" w:rsidRPr="004B0671">
          <w:pgSz w:w="11906" w:h="16838"/>
          <w:pgMar w:top="1134" w:right="1134" w:bottom="1134" w:left="1134" w:header="851" w:footer="992" w:gutter="0"/>
          <w:cols w:space="425"/>
          <w:docGrid w:type="lines" w:linePitch="312"/>
        </w:sectPr>
      </w:pPr>
    </w:p>
    <w:p w14:paraId="14DBF8F6"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（八）施工组织设计</w:t>
      </w:r>
    </w:p>
    <w:p w14:paraId="55EABAF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格式自拟。</w:t>
      </w:r>
    </w:p>
    <w:p w14:paraId="2913D8D8"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（九）拟分包项目情况表</w:t>
      </w:r>
    </w:p>
    <w:p w14:paraId="7972B00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格式自拟。</w:t>
      </w:r>
    </w:p>
    <w:p w14:paraId="3FD718E4"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t>（十）项目管理机构配备情况表及主要人员简历表</w:t>
      </w:r>
    </w:p>
    <w:p w14:paraId="39E2A67D" w14:textId="77777777" w:rsidR="000F5C6D" w:rsidRPr="004B0671" w:rsidRDefault="000D2858">
      <w:pPr>
        <w:spacing w:line="360" w:lineRule="auto"/>
        <w:ind w:firstLineChars="200" w:firstLine="420"/>
        <w:jc w:val="left"/>
        <w:rPr>
          <w:rFonts w:ascii="宋体" w:eastAsia="宋体" w:hAnsi="宋体"/>
          <w:color w:val="000000" w:themeColor="text1"/>
          <w:szCs w:val="21"/>
        </w:rPr>
      </w:pPr>
      <w:r w:rsidRPr="004B0671">
        <w:rPr>
          <w:rFonts w:ascii="宋体" w:eastAsia="宋体" w:hAnsi="宋体" w:hint="eastAsia"/>
          <w:color w:val="000000" w:themeColor="text1"/>
          <w:szCs w:val="21"/>
        </w:rPr>
        <w:t>格式自拟。</w:t>
      </w:r>
    </w:p>
    <w:p w14:paraId="4719E413"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b/>
          <w:color w:val="000000" w:themeColor="text1"/>
          <w:sz w:val="32"/>
          <w:szCs w:val="32"/>
        </w:rPr>
        <w:t>（</w:t>
      </w:r>
      <w:r w:rsidRPr="004B0671">
        <w:rPr>
          <w:rFonts w:ascii="宋体" w:eastAsia="宋体" w:hAnsi="宋体" w:cs="Times New Roman" w:hint="eastAsia"/>
          <w:b/>
          <w:color w:val="000000" w:themeColor="text1"/>
          <w:sz w:val="32"/>
          <w:szCs w:val="32"/>
        </w:rPr>
        <w:t>十一</w:t>
      </w:r>
      <w:r w:rsidRPr="004B0671">
        <w:rPr>
          <w:rFonts w:ascii="宋体" w:eastAsia="宋体" w:hAnsi="宋体" w:cs="Times New Roman"/>
          <w:b/>
          <w:color w:val="000000" w:themeColor="text1"/>
          <w:sz w:val="32"/>
          <w:szCs w:val="32"/>
        </w:rPr>
        <w:t>）</w:t>
      </w:r>
      <w:r w:rsidRPr="004B0671">
        <w:rPr>
          <w:rFonts w:ascii="宋体" w:eastAsia="宋体" w:hAnsi="宋体" w:cs="Times New Roman" w:hint="eastAsia"/>
          <w:b/>
          <w:color w:val="000000" w:themeColor="text1"/>
          <w:sz w:val="32"/>
          <w:szCs w:val="32"/>
        </w:rPr>
        <w:t>供应商业绩一览表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5"/>
        <w:gridCol w:w="1185"/>
        <w:gridCol w:w="1185"/>
        <w:gridCol w:w="1185"/>
        <w:gridCol w:w="1185"/>
        <w:gridCol w:w="1186"/>
      </w:tblGrid>
      <w:tr w:rsidR="000F5C6D" w:rsidRPr="004B0671" w14:paraId="4A4E8F74" w14:textId="77777777">
        <w:trPr>
          <w:jc w:val="center"/>
        </w:trPr>
        <w:tc>
          <w:tcPr>
            <w:tcW w:w="1185" w:type="dxa"/>
            <w:vAlign w:val="center"/>
          </w:tcPr>
          <w:p w14:paraId="474F7E80"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采购人名称</w:t>
            </w:r>
          </w:p>
        </w:tc>
        <w:tc>
          <w:tcPr>
            <w:tcW w:w="1185" w:type="dxa"/>
            <w:vAlign w:val="center"/>
          </w:tcPr>
          <w:p w14:paraId="4FB4C6EC"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项目名称</w:t>
            </w:r>
          </w:p>
        </w:tc>
        <w:tc>
          <w:tcPr>
            <w:tcW w:w="1185" w:type="dxa"/>
            <w:vAlign w:val="center"/>
          </w:tcPr>
          <w:p w14:paraId="65401E14"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合同金额（万元）</w:t>
            </w:r>
          </w:p>
        </w:tc>
        <w:tc>
          <w:tcPr>
            <w:tcW w:w="1185" w:type="dxa"/>
            <w:vAlign w:val="center"/>
          </w:tcPr>
          <w:p w14:paraId="67CED701"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开工日期</w:t>
            </w:r>
          </w:p>
        </w:tc>
        <w:tc>
          <w:tcPr>
            <w:tcW w:w="1185" w:type="dxa"/>
            <w:vAlign w:val="center"/>
          </w:tcPr>
          <w:p w14:paraId="051B373B"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竣工日期</w:t>
            </w:r>
          </w:p>
        </w:tc>
        <w:tc>
          <w:tcPr>
            <w:tcW w:w="1185" w:type="dxa"/>
            <w:vAlign w:val="center"/>
          </w:tcPr>
          <w:p w14:paraId="00227B33"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在建或已完</w:t>
            </w:r>
          </w:p>
        </w:tc>
        <w:tc>
          <w:tcPr>
            <w:tcW w:w="1186" w:type="dxa"/>
            <w:vAlign w:val="center"/>
          </w:tcPr>
          <w:p w14:paraId="45DCFFCF" w14:textId="77777777" w:rsidR="000F5C6D" w:rsidRPr="004B0671" w:rsidRDefault="000D2858">
            <w:pPr>
              <w:spacing w:line="360" w:lineRule="auto"/>
              <w:jc w:val="center"/>
              <w:rPr>
                <w:rFonts w:ascii="宋体" w:eastAsia="宋体" w:hAnsi="宋体"/>
                <w:color w:val="000000" w:themeColor="text1"/>
                <w:szCs w:val="21"/>
              </w:rPr>
            </w:pPr>
            <w:r w:rsidRPr="004B0671">
              <w:rPr>
                <w:rFonts w:ascii="宋体" w:eastAsia="宋体" w:hAnsi="宋体" w:hint="eastAsia"/>
                <w:color w:val="000000" w:themeColor="text1"/>
                <w:szCs w:val="21"/>
              </w:rPr>
              <w:t>采购人联系人及联系电话</w:t>
            </w:r>
          </w:p>
        </w:tc>
      </w:tr>
      <w:tr w:rsidR="000F5C6D" w:rsidRPr="004B0671" w14:paraId="2DF43322" w14:textId="77777777">
        <w:trPr>
          <w:jc w:val="center"/>
        </w:trPr>
        <w:tc>
          <w:tcPr>
            <w:tcW w:w="1185" w:type="dxa"/>
            <w:vAlign w:val="center"/>
          </w:tcPr>
          <w:p w14:paraId="42E2228B"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7853FA52"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48B71519"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2B13CEB"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547ADF3B"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08D2CECD"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1A544553" w14:textId="77777777" w:rsidR="000F5C6D" w:rsidRPr="004B0671" w:rsidRDefault="000F5C6D">
            <w:pPr>
              <w:spacing w:line="360" w:lineRule="auto"/>
              <w:jc w:val="center"/>
              <w:rPr>
                <w:rFonts w:ascii="宋体" w:eastAsia="宋体" w:hAnsi="宋体"/>
                <w:color w:val="000000" w:themeColor="text1"/>
                <w:szCs w:val="21"/>
              </w:rPr>
            </w:pPr>
          </w:p>
        </w:tc>
      </w:tr>
      <w:tr w:rsidR="000F5C6D" w:rsidRPr="004B0671" w14:paraId="47DDA3E7" w14:textId="77777777">
        <w:trPr>
          <w:jc w:val="center"/>
        </w:trPr>
        <w:tc>
          <w:tcPr>
            <w:tcW w:w="1185" w:type="dxa"/>
            <w:vAlign w:val="center"/>
          </w:tcPr>
          <w:p w14:paraId="0C5A58C0"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010B767A"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2FCCC6B1"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5DEF39C2"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D87BB6E"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1B2E34FE"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56B3B96E" w14:textId="77777777" w:rsidR="000F5C6D" w:rsidRPr="004B0671" w:rsidRDefault="000F5C6D">
            <w:pPr>
              <w:spacing w:line="360" w:lineRule="auto"/>
              <w:jc w:val="center"/>
              <w:rPr>
                <w:rFonts w:ascii="宋体" w:eastAsia="宋体" w:hAnsi="宋体"/>
                <w:color w:val="000000" w:themeColor="text1"/>
                <w:szCs w:val="21"/>
              </w:rPr>
            </w:pPr>
          </w:p>
        </w:tc>
      </w:tr>
      <w:tr w:rsidR="000F5C6D" w:rsidRPr="004B0671" w14:paraId="0351BDA0" w14:textId="77777777">
        <w:trPr>
          <w:jc w:val="center"/>
        </w:trPr>
        <w:tc>
          <w:tcPr>
            <w:tcW w:w="1185" w:type="dxa"/>
            <w:vAlign w:val="center"/>
          </w:tcPr>
          <w:p w14:paraId="1CE5A0D3"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0577234"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25C50D88"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13A4EFAD"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98B8E73"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9E49A02"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11F51C77" w14:textId="77777777" w:rsidR="000F5C6D" w:rsidRPr="004B0671" w:rsidRDefault="000F5C6D">
            <w:pPr>
              <w:spacing w:line="360" w:lineRule="auto"/>
              <w:jc w:val="center"/>
              <w:rPr>
                <w:rFonts w:ascii="宋体" w:eastAsia="宋体" w:hAnsi="宋体"/>
                <w:color w:val="000000" w:themeColor="text1"/>
                <w:szCs w:val="21"/>
              </w:rPr>
            </w:pPr>
          </w:p>
        </w:tc>
      </w:tr>
      <w:tr w:rsidR="000F5C6D" w:rsidRPr="004B0671" w14:paraId="210A7362" w14:textId="77777777">
        <w:trPr>
          <w:jc w:val="center"/>
        </w:trPr>
        <w:tc>
          <w:tcPr>
            <w:tcW w:w="1185" w:type="dxa"/>
            <w:vAlign w:val="center"/>
          </w:tcPr>
          <w:p w14:paraId="71E46609"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622B48FA"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19B8A58"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37171E8C"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0CFBACC4"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2E1F8EC1"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0BB45AC2" w14:textId="77777777" w:rsidR="000F5C6D" w:rsidRPr="004B0671" w:rsidRDefault="000F5C6D">
            <w:pPr>
              <w:spacing w:line="360" w:lineRule="auto"/>
              <w:jc w:val="center"/>
              <w:rPr>
                <w:rFonts w:ascii="宋体" w:eastAsia="宋体" w:hAnsi="宋体"/>
                <w:color w:val="000000" w:themeColor="text1"/>
                <w:szCs w:val="21"/>
              </w:rPr>
            </w:pPr>
          </w:p>
        </w:tc>
      </w:tr>
      <w:tr w:rsidR="000F5C6D" w:rsidRPr="004B0671" w14:paraId="03282A95" w14:textId="77777777">
        <w:trPr>
          <w:jc w:val="center"/>
        </w:trPr>
        <w:tc>
          <w:tcPr>
            <w:tcW w:w="1185" w:type="dxa"/>
            <w:vAlign w:val="center"/>
          </w:tcPr>
          <w:p w14:paraId="28F94534"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7DE0A41E"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2E051700"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14501778"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5FA12079"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43679F8B"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79606C50" w14:textId="77777777" w:rsidR="000F5C6D" w:rsidRPr="004B0671" w:rsidRDefault="000F5C6D">
            <w:pPr>
              <w:spacing w:line="360" w:lineRule="auto"/>
              <w:jc w:val="center"/>
              <w:rPr>
                <w:rFonts w:ascii="宋体" w:eastAsia="宋体" w:hAnsi="宋体"/>
                <w:color w:val="000000" w:themeColor="text1"/>
                <w:szCs w:val="21"/>
              </w:rPr>
            </w:pPr>
          </w:p>
        </w:tc>
      </w:tr>
      <w:tr w:rsidR="000F5C6D" w:rsidRPr="004B0671" w14:paraId="7795ED3A" w14:textId="77777777">
        <w:trPr>
          <w:jc w:val="center"/>
        </w:trPr>
        <w:tc>
          <w:tcPr>
            <w:tcW w:w="1185" w:type="dxa"/>
            <w:vAlign w:val="center"/>
          </w:tcPr>
          <w:p w14:paraId="36F650CC"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22868492"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1D989315"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014F4F65"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5AA58319" w14:textId="77777777" w:rsidR="000F5C6D" w:rsidRPr="004B0671" w:rsidRDefault="000F5C6D">
            <w:pPr>
              <w:spacing w:line="360" w:lineRule="auto"/>
              <w:jc w:val="center"/>
              <w:rPr>
                <w:rFonts w:ascii="宋体" w:eastAsia="宋体" w:hAnsi="宋体"/>
                <w:color w:val="000000" w:themeColor="text1"/>
                <w:szCs w:val="21"/>
              </w:rPr>
            </w:pPr>
          </w:p>
        </w:tc>
        <w:tc>
          <w:tcPr>
            <w:tcW w:w="1185" w:type="dxa"/>
            <w:vAlign w:val="center"/>
          </w:tcPr>
          <w:p w14:paraId="1AA332C6" w14:textId="77777777" w:rsidR="000F5C6D" w:rsidRPr="004B0671" w:rsidRDefault="000F5C6D">
            <w:pPr>
              <w:spacing w:line="360" w:lineRule="auto"/>
              <w:jc w:val="center"/>
              <w:rPr>
                <w:rFonts w:ascii="宋体" w:eastAsia="宋体" w:hAnsi="宋体"/>
                <w:color w:val="000000" w:themeColor="text1"/>
                <w:szCs w:val="21"/>
              </w:rPr>
            </w:pPr>
          </w:p>
        </w:tc>
        <w:tc>
          <w:tcPr>
            <w:tcW w:w="1186" w:type="dxa"/>
            <w:vAlign w:val="center"/>
          </w:tcPr>
          <w:p w14:paraId="01DF88F6" w14:textId="77777777" w:rsidR="000F5C6D" w:rsidRPr="004B0671" w:rsidRDefault="000F5C6D">
            <w:pPr>
              <w:spacing w:line="360" w:lineRule="auto"/>
              <w:jc w:val="center"/>
              <w:rPr>
                <w:rFonts w:ascii="宋体" w:eastAsia="宋体" w:hAnsi="宋体"/>
                <w:color w:val="000000" w:themeColor="text1"/>
                <w:szCs w:val="21"/>
              </w:rPr>
            </w:pPr>
          </w:p>
        </w:tc>
      </w:tr>
    </w:tbl>
    <w:p w14:paraId="4DBABC30"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法定代表人或者委托代理人（签字）：</w:t>
      </w:r>
    </w:p>
    <w:p w14:paraId="0FD2606C" w14:textId="77777777" w:rsidR="000F5C6D" w:rsidRPr="004B0671" w:rsidRDefault="000D2858">
      <w:pPr>
        <w:spacing w:line="360" w:lineRule="auto"/>
        <w:ind w:rightChars="750" w:right="1575"/>
        <w:jc w:val="right"/>
        <w:rPr>
          <w:rFonts w:ascii="宋体" w:eastAsia="宋体" w:hAnsi="宋体"/>
          <w:color w:val="000000" w:themeColor="text1"/>
          <w:szCs w:val="21"/>
        </w:rPr>
      </w:pPr>
      <w:r w:rsidRPr="004B0671">
        <w:rPr>
          <w:rFonts w:ascii="宋体" w:eastAsia="宋体" w:hAnsi="宋体" w:hint="eastAsia"/>
          <w:color w:val="000000" w:themeColor="text1"/>
          <w:szCs w:val="21"/>
        </w:rPr>
        <w:t>供应商名称（电子签章）：</w:t>
      </w:r>
    </w:p>
    <w:p w14:paraId="14C9C0B1" w14:textId="77777777" w:rsidR="000F5C6D" w:rsidRPr="004B0671" w:rsidRDefault="000D2858">
      <w:pPr>
        <w:spacing w:line="360" w:lineRule="auto"/>
        <w:jc w:val="right"/>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u w:val="single"/>
        </w:rPr>
        <w:t xml:space="preserve">   </w:t>
      </w:r>
      <w:r w:rsidRPr="004B0671">
        <w:rPr>
          <w:rFonts w:ascii="宋体" w:eastAsia="宋体" w:hAnsi="宋体" w:hint="eastAsia"/>
          <w:color w:val="000000" w:themeColor="text1"/>
          <w:szCs w:val="21"/>
        </w:rPr>
        <w:t>日</w:t>
      </w:r>
    </w:p>
    <w:p w14:paraId="1AF1F549" w14:textId="77777777" w:rsidR="000F5C6D" w:rsidRPr="004B0671" w:rsidRDefault="000F5C6D">
      <w:pPr>
        <w:spacing w:line="360" w:lineRule="auto"/>
        <w:ind w:firstLineChars="200" w:firstLine="420"/>
        <w:rPr>
          <w:rFonts w:ascii="宋体" w:eastAsia="宋体" w:hAnsi="宋体"/>
          <w:color w:val="000000" w:themeColor="text1"/>
          <w:szCs w:val="21"/>
        </w:rPr>
        <w:sectPr w:rsidR="000F5C6D" w:rsidRPr="004B0671">
          <w:pgSz w:w="11906" w:h="16838"/>
          <w:pgMar w:top="1440" w:right="1134" w:bottom="1440" w:left="1418" w:header="851" w:footer="992" w:gutter="0"/>
          <w:cols w:space="425"/>
          <w:docGrid w:type="lines" w:linePitch="312"/>
        </w:sectPr>
      </w:pPr>
    </w:p>
    <w:p w14:paraId="5098B830" w14:textId="77777777" w:rsidR="00504A64" w:rsidRPr="004B0671" w:rsidRDefault="000D2858" w:rsidP="00504A64">
      <w:pPr>
        <w:pStyle w:val="1"/>
        <w:jc w:val="center"/>
        <w:rPr>
          <w:color w:val="000000" w:themeColor="text1"/>
        </w:rPr>
      </w:pPr>
      <w:bookmarkStart w:id="40" w:name="_Toc202377925"/>
      <w:r w:rsidRPr="004B0671">
        <w:rPr>
          <w:rFonts w:hint="eastAsia"/>
          <w:color w:val="000000" w:themeColor="text1"/>
        </w:rPr>
        <w:lastRenderedPageBreak/>
        <w:t>第七</w:t>
      </w:r>
      <w:r w:rsidRPr="004B0671">
        <w:rPr>
          <w:rFonts w:ascii="宋体" w:eastAsia="宋体" w:hAnsi="宋体" w:hint="eastAsia"/>
          <w:color w:val="000000" w:themeColor="text1"/>
          <w:spacing w:val="100"/>
        </w:rPr>
        <w:t>章</w:t>
      </w:r>
      <w:r w:rsidRPr="004B0671">
        <w:rPr>
          <w:rFonts w:hint="eastAsia"/>
          <w:color w:val="000000" w:themeColor="text1"/>
        </w:rPr>
        <w:t>合同文本</w:t>
      </w:r>
      <w:bookmarkEnd w:id="40"/>
    </w:p>
    <w:p w14:paraId="0931C3AF" w14:textId="0DDEDDCF" w:rsidR="000F5C6D" w:rsidRPr="004B0671" w:rsidRDefault="000D2858" w:rsidP="00AB301C">
      <w:pPr>
        <w:rPr>
          <w:rFonts w:eastAsia="仿宋_GB2312"/>
          <w:bCs/>
          <w:color w:val="000000" w:themeColor="text1"/>
          <w:sz w:val="32"/>
          <w:szCs w:val="32"/>
        </w:rPr>
      </w:pPr>
      <w:r w:rsidRPr="004B0671">
        <w:rPr>
          <w:rFonts w:eastAsia="仿宋_GB2312"/>
          <w:bCs/>
          <w:color w:val="000000" w:themeColor="text1"/>
          <w:sz w:val="32"/>
          <w:szCs w:val="32"/>
        </w:rPr>
        <w:t>（</w:t>
      </w:r>
      <w:r w:rsidRPr="004B0671">
        <w:rPr>
          <w:rFonts w:eastAsia="仿宋_GB2312"/>
          <w:bCs/>
          <w:color w:val="000000" w:themeColor="text1"/>
          <w:sz w:val="32"/>
          <w:szCs w:val="32"/>
        </w:rPr>
        <w:t>GF—201</w:t>
      </w:r>
      <w:r w:rsidRPr="004B0671">
        <w:rPr>
          <w:rFonts w:eastAsia="仿宋_GB2312" w:hint="eastAsia"/>
          <w:bCs/>
          <w:color w:val="000000" w:themeColor="text1"/>
          <w:sz w:val="32"/>
          <w:szCs w:val="32"/>
        </w:rPr>
        <w:t>7</w:t>
      </w:r>
      <w:r w:rsidRPr="004B0671">
        <w:rPr>
          <w:rFonts w:eastAsia="仿宋_GB2312"/>
          <w:bCs/>
          <w:color w:val="000000" w:themeColor="text1"/>
          <w:sz w:val="32"/>
          <w:szCs w:val="32"/>
        </w:rPr>
        <w:t>—</w:t>
      </w:r>
      <w:r w:rsidRPr="004B0671">
        <w:rPr>
          <w:rFonts w:eastAsia="仿宋_GB2312" w:hint="eastAsia"/>
          <w:bCs/>
          <w:color w:val="000000" w:themeColor="text1"/>
          <w:sz w:val="32"/>
          <w:szCs w:val="32"/>
        </w:rPr>
        <w:t>0201</w:t>
      </w:r>
      <w:r w:rsidRPr="004B0671">
        <w:rPr>
          <w:rFonts w:eastAsia="仿宋_GB2312" w:hint="eastAsia"/>
          <w:bCs/>
          <w:color w:val="000000" w:themeColor="text1"/>
          <w:sz w:val="32"/>
          <w:szCs w:val="32"/>
        </w:rPr>
        <w:t>）</w:t>
      </w:r>
    </w:p>
    <w:p w14:paraId="552CC852" w14:textId="77777777" w:rsidR="000F5C6D" w:rsidRPr="004B0671" w:rsidRDefault="000F5C6D" w:rsidP="00AB301C">
      <w:pPr>
        <w:rPr>
          <w:rFonts w:eastAsia="仿宋_GB2312"/>
          <w:bCs/>
          <w:color w:val="000000" w:themeColor="text1"/>
          <w:sz w:val="32"/>
          <w:szCs w:val="32"/>
        </w:rPr>
      </w:pPr>
    </w:p>
    <w:p w14:paraId="320DD106" w14:textId="77777777" w:rsidR="000F5C6D" w:rsidRPr="004B0671" w:rsidRDefault="000F5C6D" w:rsidP="00AB301C">
      <w:pPr>
        <w:rPr>
          <w:rFonts w:eastAsia="仿宋_GB2312"/>
          <w:bCs/>
          <w:color w:val="000000" w:themeColor="text1"/>
          <w:sz w:val="32"/>
          <w:szCs w:val="32"/>
        </w:rPr>
      </w:pPr>
    </w:p>
    <w:p w14:paraId="5718A7D9" w14:textId="77777777" w:rsidR="000F5C6D" w:rsidRPr="004B0671" w:rsidRDefault="000F5C6D" w:rsidP="00AB301C">
      <w:pPr>
        <w:rPr>
          <w:rFonts w:eastAsia="仿宋_GB2312"/>
          <w:bCs/>
          <w:color w:val="000000" w:themeColor="text1"/>
          <w:sz w:val="32"/>
          <w:szCs w:val="32"/>
        </w:rPr>
      </w:pPr>
    </w:p>
    <w:p w14:paraId="67EC1369" w14:textId="77777777" w:rsidR="000F5C6D" w:rsidRPr="004B0671" w:rsidRDefault="000D2858">
      <w:pPr>
        <w:jc w:val="center"/>
        <w:rPr>
          <w:rFonts w:eastAsia="华文中宋"/>
          <w:b/>
          <w:color w:val="000000" w:themeColor="text1"/>
          <w:sz w:val="72"/>
          <w:szCs w:val="52"/>
        </w:rPr>
      </w:pPr>
      <w:r w:rsidRPr="004B0671">
        <w:rPr>
          <w:rFonts w:eastAsia="华文中宋"/>
          <w:b/>
          <w:color w:val="000000" w:themeColor="text1"/>
          <w:sz w:val="72"/>
          <w:szCs w:val="52"/>
        </w:rPr>
        <w:t>建设工程施工合同</w:t>
      </w:r>
    </w:p>
    <w:p w14:paraId="66B18C58" w14:textId="77777777" w:rsidR="000F5C6D" w:rsidRPr="004B0671" w:rsidRDefault="000D2858">
      <w:pPr>
        <w:jc w:val="center"/>
        <w:rPr>
          <w:rFonts w:eastAsia="华文中宋"/>
          <w:b/>
          <w:color w:val="000000" w:themeColor="text1"/>
          <w:sz w:val="52"/>
          <w:szCs w:val="52"/>
        </w:rPr>
      </w:pPr>
      <w:r w:rsidRPr="004B0671">
        <w:rPr>
          <w:rFonts w:eastAsia="华文中宋"/>
          <w:b/>
          <w:color w:val="000000" w:themeColor="text1"/>
          <w:sz w:val="52"/>
          <w:szCs w:val="52"/>
        </w:rPr>
        <w:t>（示范文本）</w:t>
      </w:r>
    </w:p>
    <w:p w14:paraId="4461E6B5" w14:textId="77777777" w:rsidR="000F5C6D" w:rsidRPr="004B0671" w:rsidRDefault="000F5C6D">
      <w:pPr>
        <w:jc w:val="center"/>
        <w:rPr>
          <w:rFonts w:eastAsia="华文中宋"/>
          <w:b/>
          <w:color w:val="000000" w:themeColor="text1"/>
          <w:sz w:val="52"/>
          <w:szCs w:val="52"/>
        </w:rPr>
      </w:pPr>
    </w:p>
    <w:p w14:paraId="7ADC8651" w14:textId="77777777" w:rsidR="000F5C6D" w:rsidRPr="004B0671" w:rsidRDefault="000F5C6D">
      <w:pPr>
        <w:jc w:val="center"/>
        <w:rPr>
          <w:rFonts w:eastAsia="黑体"/>
          <w:b/>
          <w:color w:val="000000" w:themeColor="text1"/>
          <w:sz w:val="72"/>
          <w:szCs w:val="72"/>
        </w:rPr>
      </w:pPr>
    </w:p>
    <w:p w14:paraId="7919C616" w14:textId="77777777" w:rsidR="000F5C6D" w:rsidRPr="004B0671" w:rsidRDefault="000F5C6D">
      <w:pPr>
        <w:jc w:val="center"/>
        <w:rPr>
          <w:rFonts w:eastAsia="楷体_GB2312"/>
          <w:b/>
          <w:color w:val="000000" w:themeColor="text1"/>
          <w:sz w:val="72"/>
          <w:szCs w:val="72"/>
        </w:rPr>
      </w:pPr>
    </w:p>
    <w:p w14:paraId="6CD13326" w14:textId="77777777" w:rsidR="000F5C6D" w:rsidRPr="004B0671" w:rsidRDefault="000F5C6D">
      <w:pPr>
        <w:jc w:val="center"/>
        <w:rPr>
          <w:rFonts w:eastAsia="黑体"/>
          <w:b/>
          <w:color w:val="000000" w:themeColor="text1"/>
          <w:sz w:val="52"/>
          <w:szCs w:val="52"/>
        </w:rPr>
      </w:pPr>
    </w:p>
    <w:p w14:paraId="30A42E12" w14:textId="77777777" w:rsidR="000F5C6D" w:rsidRPr="004B0671" w:rsidRDefault="000F5C6D">
      <w:pPr>
        <w:rPr>
          <w:b/>
          <w:color w:val="000000" w:themeColor="text1"/>
          <w:sz w:val="28"/>
          <w:szCs w:val="28"/>
        </w:rPr>
      </w:pPr>
    </w:p>
    <w:p w14:paraId="2588265B" w14:textId="77777777" w:rsidR="000F5C6D" w:rsidRPr="004B0671" w:rsidRDefault="000F5C6D">
      <w:pPr>
        <w:rPr>
          <w:b/>
          <w:color w:val="000000" w:themeColor="text1"/>
          <w:sz w:val="28"/>
          <w:szCs w:val="28"/>
        </w:rPr>
      </w:pPr>
    </w:p>
    <w:p w14:paraId="73344546" w14:textId="77777777" w:rsidR="000F5C6D" w:rsidRPr="004B0671" w:rsidRDefault="000F5C6D" w:rsidP="00AB301C">
      <w:pPr>
        <w:ind w:rightChars="1295" w:right="2719"/>
        <w:jc w:val="distribute"/>
        <w:rPr>
          <w:b/>
          <w:color w:val="000000" w:themeColor="text1"/>
          <w:sz w:val="32"/>
          <w:szCs w:val="28"/>
        </w:rPr>
      </w:pPr>
    </w:p>
    <w:p w14:paraId="375294ED" w14:textId="77777777" w:rsidR="000F5C6D" w:rsidRPr="004B0671" w:rsidRDefault="000D2858">
      <w:pPr>
        <w:ind w:rightChars="1295" w:right="2719"/>
        <w:jc w:val="center"/>
        <w:rPr>
          <w:b/>
          <w:color w:val="000000" w:themeColor="text1"/>
          <w:sz w:val="32"/>
          <w:szCs w:val="28"/>
        </w:rPr>
      </w:pPr>
      <w:r w:rsidRPr="004B0671">
        <w:rPr>
          <w:rFonts w:cs="黑体"/>
          <w:noProof/>
          <w:color w:val="000000" w:themeColor="text1"/>
        </w:rPr>
        <mc:AlternateContent>
          <mc:Choice Requires="wps">
            <w:drawing>
              <wp:anchor distT="0" distB="0" distL="114300" distR="114300" simplePos="0" relativeHeight="251659264" behindDoc="0" locked="0" layoutInCell="1" allowOverlap="1" wp14:anchorId="62F52A43" wp14:editId="7263493E">
                <wp:simplePos x="0" y="0"/>
                <wp:positionH relativeFrom="column">
                  <wp:posOffset>4198620</wp:posOffset>
                </wp:positionH>
                <wp:positionV relativeFrom="paragraph">
                  <wp:posOffset>24765</wp:posOffset>
                </wp:positionV>
                <wp:extent cx="723900" cy="457200"/>
                <wp:effectExtent l="4445" t="4445" r="18415" b="1079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15DF44E" w14:textId="77777777" w:rsidR="007E646B" w:rsidRDefault="007E646B">
                            <w:pPr>
                              <w:rPr>
                                <w:b/>
                                <w:bCs/>
                                <w:sz w:val="32"/>
                              </w:rPr>
                            </w:pPr>
                            <w:r>
                              <w:rPr>
                                <w:rFonts w:hint="eastAsia"/>
                                <w:b/>
                                <w:bCs/>
                                <w:sz w:val="32"/>
                              </w:rPr>
                              <w:t>制定</w:t>
                            </w:r>
                          </w:p>
                        </w:txbxContent>
                      </wps:txbx>
                      <wps:bodyPr upright="1"/>
                    </wps:wsp>
                  </a:graphicData>
                </a:graphic>
              </wp:anchor>
            </w:drawing>
          </mc:Choice>
          <mc:Fallback>
            <w:pict>
              <v:rect w14:anchorId="62F52A43" id="矩形 9" o:spid="_x0000_s1026" style="position:absolute;left:0;text-align:left;margin-left:330.6pt;margin-top:1.9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" filled="f" strokecolor="white">
                <v:textbox>
                  <w:txbxContent>
                    <w:p w14:paraId="615DF44E" w14:textId="77777777" w:rsidR="007E646B" w:rsidRDefault="007E646B">
                      <w:pPr>
                        <w:rPr>
                          <w:b/>
                          <w:bCs/>
                          <w:sz w:val="32"/>
                        </w:rPr>
                      </w:pPr>
                      <w:r>
                        <w:rPr>
                          <w:rFonts w:hint="eastAsia"/>
                          <w:b/>
                          <w:bCs/>
                          <w:sz w:val="32"/>
                        </w:rPr>
                        <w:t>制定</w:t>
                      </w:r>
                    </w:p>
                  </w:txbxContent>
                </v:textbox>
              </v:rect>
            </w:pict>
          </mc:Fallback>
        </mc:AlternateContent>
      </w:r>
      <w:r w:rsidRPr="004B0671">
        <w:rPr>
          <w:rFonts w:hint="eastAsia"/>
          <w:b/>
          <w:color w:val="000000" w:themeColor="text1"/>
          <w:sz w:val="32"/>
          <w:szCs w:val="28"/>
        </w:rPr>
        <w:t xml:space="preserve">            </w:t>
      </w:r>
      <w:r w:rsidRPr="004B0671">
        <w:rPr>
          <w:b/>
          <w:color w:val="000000" w:themeColor="text1"/>
          <w:sz w:val="32"/>
          <w:szCs w:val="28"/>
        </w:rPr>
        <w:t>住房城乡建设部</w:t>
      </w:r>
    </w:p>
    <w:p w14:paraId="762823BB" w14:textId="77777777" w:rsidR="000F5C6D" w:rsidRPr="004B0671" w:rsidRDefault="000D2858">
      <w:pPr>
        <w:ind w:rightChars="1295" w:right="2719"/>
        <w:jc w:val="center"/>
        <w:rPr>
          <w:color w:val="000000" w:themeColor="text1"/>
        </w:rPr>
      </w:pPr>
      <w:r w:rsidRPr="004B0671">
        <w:rPr>
          <w:rFonts w:hint="eastAsia"/>
          <w:b/>
          <w:color w:val="000000" w:themeColor="text1"/>
          <w:sz w:val="32"/>
          <w:szCs w:val="28"/>
        </w:rPr>
        <w:t xml:space="preserve">              </w:t>
      </w:r>
      <w:r w:rsidRPr="004B0671">
        <w:rPr>
          <w:b/>
          <w:color w:val="000000" w:themeColor="text1"/>
          <w:sz w:val="32"/>
          <w:szCs w:val="28"/>
        </w:rPr>
        <w:t>国家工商行政管理总局</w:t>
      </w:r>
    </w:p>
    <w:p w14:paraId="7CEFC2C1" w14:textId="77777777" w:rsidR="00AB301C" w:rsidRPr="004B0671" w:rsidRDefault="00AB301C">
      <w:pPr>
        <w:pStyle w:val="a0"/>
        <w:ind w:left="63" w:right="63"/>
        <w:rPr>
          <w:rFonts w:ascii="黑体" w:eastAsia="黑体" w:hAnsi="宋体" w:cs="黑体"/>
          <w:b/>
          <w:color w:val="000000" w:themeColor="text1"/>
          <w:sz w:val="32"/>
          <w:szCs w:val="32"/>
        </w:rPr>
        <w:sectPr w:rsidR="00AB301C" w:rsidRPr="004B0671">
          <w:pgSz w:w="11906" w:h="16838"/>
          <w:pgMar w:top="1440" w:right="1134" w:bottom="1440" w:left="1418" w:header="851" w:footer="992" w:gutter="0"/>
          <w:cols w:space="425"/>
          <w:docGrid w:type="lines" w:linePitch="312"/>
        </w:sectPr>
      </w:pPr>
    </w:p>
    <w:p w14:paraId="150F4FD7" w14:textId="77777777" w:rsidR="000F5C6D" w:rsidRPr="004B0671" w:rsidRDefault="000D2858" w:rsidP="00AB301C">
      <w:pPr>
        <w:pStyle w:val="2"/>
        <w:spacing w:before="0" w:after="0" w:line="240" w:lineRule="auto"/>
        <w:jc w:val="center"/>
        <w:rPr>
          <w:rFonts w:ascii="宋体" w:eastAsia="宋体" w:hAnsi="宋体"/>
          <w:color w:val="000000" w:themeColor="text1"/>
          <w:sz w:val="30"/>
          <w:szCs w:val="30"/>
        </w:rPr>
      </w:pPr>
      <w:bookmarkStart w:id="41" w:name="_Toc202377926"/>
      <w:r w:rsidRPr="004B0671">
        <w:rPr>
          <w:rFonts w:ascii="宋体" w:eastAsia="宋体" w:hAnsi="宋体" w:hint="eastAsia"/>
          <w:color w:val="000000" w:themeColor="text1"/>
          <w:sz w:val="30"/>
          <w:szCs w:val="30"/>
        </w:rPr>
        <w:lastRenderedPageBreak/>
        <w:t>第一部分</w:t>
      </w:r>
      <w:r w:rsidRPr="004B0671">
        <w:rPr>
          <w:rFonts w:ascii="宋体" w:eastAsia="宋体" w:hAnsi="宋体"/>
          <w:color w:val="000000" w:themeColor="text1"/>
          <w:sz w:val="30"/>
          <w:szCs w:val="30"/>
        </w:rPr>
        <w:t xml:space="preserve"> </w:t>
      </w:r>
      <w:r w:rsidRPr="004B0671">
        <w:rPr>
          <w:rFonts w:ascii="宋体" w:eastAsia="宋体" w:hAnsi="宋体" w:hint="eastAsia"/>
          <w:color w:val="000000" w:themeColor="text1"/>
          <w:sz w:val="30"/>
          <w:szCs w:val="30"/>
        </w:rPr>
        <w:t>合同协议书</w:t>
      </w:r>
      <w:bookmarkEnd w:id="41"/>
    </w:p>
    <w:p w14:paraId="0776A9F9" w14:textId="77777777" w:rsidR="000F5C6D" w:rsidRPr="004B0671" w:rsidRDefault="000F5C6D">
      <w:pPr>
        <w:pStyle w:val="Default"/>
        <w:rPr>
          <w:color w:val="000000" w:themeColor="text1"/>
        </w:rPr>
      </w:pPr>
    </w:p>
    <w:p w14:paraId="6E637824" w14:textId="77777777" w:rsidR="000F5C6D" w:rsidRPr="004B0671" w:rsidRDefault="000D2858">
      <w:pPr>
        <w:spacing w:line="440" w:lineRule="exact"/>
        <w:rPr>
          <w:rFonts w:ascii="宋体" w:hAnsi="宋体" w:cs="宋体"/>
          <w:color w:val="000000" w:themeColor="text1"/>
          <w:szCs w:val="21"/>
          <w:u w:val="single"/>
        </w:rPr>
      </w:pPr>
      <w:r w:rsidRPr="004B0671">
        <w:rPr>
          <w:rFonts w:ascii="宋体" w:hAnsi="宋体" w:cs="宋体" w:hint="eastAsia"/>
          <w:color w:val="000000" w:themeColor="text1"/>
          <w:szCs w:val="21"/>
        </w:rPr>
        <w:t>发包人（全称）：</w:t>
      </w:r>
      <w:r w:rsidRPr="004B0671">
        <w:rPr>
          <w:rFonts w:ascii="宋体" w:hAnsi="宋体" w:cs="宋体" w:hint="eastAsia"/>
          <w:color w:val="000000" w:themeColor="text1"/>
          <w:szCs w:val="21"/>
          <w:u w:val="single"/>
        </w:rPr>
        <w:t>广西建设职业技术学院</w:t>
      </w:r>
    </w:p>
    <w:p w14:paraId="7904F03D" w14:textId="77777777" w:rsidR="000F5C6D" w:rsidRPr="004B0671" w:rsidRDefault="000D2858">
      <w:pPr>
        <w:spacing w:line="440" w:lineRule="exact"/>
        <w:rPr>
          <w:rFonts w:ascii="宋体" w:hAnsi="宋体" w:cs="宋体"/>
          <w:color w:val="000000" w:themeColor="text1"/>
          <w:szCs w:val="21"/>
          <w:u w:val="single"/>
        </w:rPr>
      </w:pPr>
      <w:r w:rsidRPr="004B0671">
        <w:rPr>
          <w:rFonts w:ascii="宋体" w:hAnsi="宋体" w:cs="宋体" w:hint="eastAsia"/>
          <w:color w:val="000000" w:themeColor="text1"/>
          <w:szCs w:val="21"/>
        </w:rPr>
        <w:t>承包人（全称）：</w:t>
      </w:r>
      <w:r w:rsidRPr="004B0671">
        <w:rPr>
          <w:rFonts w:ascii="宋体" w:hAnsi="宋体" w:cs="宋体" w:hint="eastAsia"/>
          <w:color w:val="000000" w:themeColor="text1"/>
          <w:szCs w:val="21"/>
          <w:u w:val="single"/>
        </w:rPr>
        <w:t></w:t>
      </w:r>
    </w:p>
    <w:p w14:paraId="4D815B68"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根据《中华人民共和国民法典》、《中华人民共和国建筑法》及有关法律规定，遵循平等、自愿、公平和诚实信用的原则，双方就</w:t>
      </w:r>
      <w:r w:rsidRPr="004B0671">
        <w:rPr>
          <w:rFonts w:ascii="宋体" w:eastAsia="宋体" w:hAnsi="宋体" w:hint="eastAsia"/>
          <w:color w:val="000000" w:themeColor="text1"/>
          <w:szCs w:val="21"/>
          <w:u w:val="single"/>
        </w:rPr>
        <w:t>广西建设职业技术学院罗文</w:t>
      </w:r>
      <w:proofErr w:type="gramStart"/>
      <w:r w:rsidRPr="004B0671">
        <w:rPr>
          <w:rFonts w:ascii="宋体" w:eastAsia="宋体" w:hAnsi="宋体" w:hint="eastAsia"/>
          <w:color w:val="000000" w:themeColor="text1"/>
          <w:szCs w:val="21"/>
          <w:u w:val="single"/>
        </w:rPr>
        <w:t>校区总平消防</w:t>
      </w:r>
      <w:proofErr w:type="gramEnd"/>
      <w:r w:rsidRPr="004B0671">
        <w:rPr>
          <w:rFonts w:ascii="宋体" w:eastAsia="宋体" w:hAnsi="宋体" w:hint="eastAsia"/>
          <w:color w:val="000000" w:themeColor="text1"/>
          <w:szCs w:val="21"/>
          <w:u w:val="single"/>
        </w:rPr>
        <w:t>管道改造工程</w:t>
      </w:r>
      <w:r w:rsidRPr="004B0671">
        <w:rPr>
          <w:rFonts w:ascii="宋体" w:hAnsi="宋体" w:cs="宋体" w:hint="eastAsia"/>
          <w:color w:val="000000" w:themeColor="text1"/>
          <w:szCs w:val="21"/>
        </w:rPr>
        <w:t>施工及有关事项协商一致，共同达成如下协议：</w:t>
      </w:r>
      <w:bookmarkStart w:id="42" w:name="_Toc351203481"/>
    </w:p>
    <w:p w14:paraId="769C795F" w14:textId="77777777" w:rsidR="000F5C6D" w:rsidRPr="004B0671" w:rsidRDefault="000D2858">
      <w:pPr>
        <w:spacing w:line="440" w:lineRule="exact"/>
        <w:ind w:firstLineChars="200" w:firstLine="422"/>
        <w:rPr>
          <w:rFonts w:ascii="宋体" w:hAnsi="宋体" w:cs="宋体"/>
          <w:b/>
          <w:color w:val="000000" w:themeColor="text1"/>
          <w:szCs w:val="21"/>
        </w:rPr>
      </w:pPr>
      <w:r w:rsidRPr="004B0671">
        <w:rPr>
          <w:rFonts w:ascii="宋体" w:hAnsi="宋体" w:cs="宋体" w:hint="eastAsia"/>
          <w:b/>
          <w:color w:val="000000" w:themeColor="text1"/>
          <w:szCs w:val="21"/>
        </w:rPr>
        <w:t>一、工程概况</w:t>
      </w:r>
      <w:bookmarkEnd w:id="42"/>
    </w:p>
    <w:p w14:paraId="6BE9347C" w14:textId="77777777" w:rsidR="000F5C6D" w:rsidRPr="004B0671" w:rsidRDefault="000D2858">
      <w:pPr>
        <w:spacing w:line="440" w:lineRule="exact"/>
        <w:ind w:firstLineChars="196" w:firstLine="412"/>
        <w:rPr>
          <w:rFonts w:ascii="宋体" w:hAnsi="宋体" w:cs="宋体"/>
          <w:color w:val="000000" w:themeColor="text1"/>
          <w:szCs w:val="21"/>
        </w:rPr>
      </w:pPr>
      <w:r w:rsidRPr="004B0671">
        <w:rPr>
          <w:rFonts w:ascii="宋体" w:hAnsi="宋体" w:cs="宋体" w:hint="eastAsia"/>
          <w:bCs/>
          <w:color w:val="000000" w:themeColor="text1"/>
          <w:szCs w:val="21"/>
        </w:rPr>
        <w:t>1.工程名称</w:t>
      </w:r>
      <w:r w:rsidRPr="004B0671">
        <w:rPr>
          <w:rFonts w:ascii="宋体" w:hAnsi="宋体" w:cs="宋体" w:hint="eastAsia"/>
          <w:color w:val="000000" w:themeColor="text1"/>
          <w:szCs w:val="21"/>
        </w:rPr>
        <w:t>：</w:t>
      </w:r>
      <w:r w:rsidRPr="004B0671">
        <w:rPr>
          <w:rFonts w:ascii="宋体" w:hAnsi="宋体" w:hint="eastAsia"/>
          <w:color w:val="000000" w:themeColor="text1"/>
          <w:szCs w:val="21"/>
          <w:u w:val="single"/>
        </w:rPr>
        <w:t>广西建设职业技术学院罗文</w:t>
      </w:r>
      <w:proofErr w:type="gramStart"/>
      <w:r w:rsidRPr="004B0671">
        <w:rPr>
          <w:rFonts w:ascii="宋体" w:hAnsi="宋体" w:hint="eastAsia"/>
          <w:color w:val="000000" w:themeColor="text1"/>
          <w:szCs w:val="21"/>
          <w:u w:val="single"/>
        </w:rPr>
        <w:t>校区总平消防</w:t>
      </w:r>
      <w:proofErr w:type="gramEnd"/>
      <w:r w:rsidRPr="004B0671">
        <w:rPr>
          <w:rFonts w:ascii="宋体" w:hAnsi="宋体" w:hint="eastAsia"/>
          <w:color w:val="000000" w:themeColor="text1"/>
          <w:szCs w:val="21"/>
          <w:u w:val="single"/>
        </w:rPr>
        <w:t>管道改造工程</w:t>
      </w:r>
      <w:r w:rsidRPr="004B0671">
        <w:rPr>
          <w:rFonts w:ascii="宋体" w:hAnsi="宋体" w:cs="宋体" w:hint="eastAsia"/>
          <w:color w:val="000000" w:themeColor="text1"/>
          <w:szCs w:val="21"/>
        </w:rPr>
        <w:t>。</w:t>
      </w:r>
    </w:p>
    <w:p w14:paraId="6C8F665D" w14:textId="77777777" w:rsidR="000F5C6D" w:rsidRPr="004B0671" w:rsidRDefault="000D2858">
      <w:pPr>
        <w:spacing w:line="440" w:lineRule="exact"/>
        <w:ind w:firstLineChars="196" w:firstLine="412"/>
        <w:rPr>
          <w:rFonts w:ascii="宋体" w:hAnsi="宋体" w:cs="宋体"/>
          <w:bCs/>
          <w:color w:val="000000" w:themeColor="text1"/>
          <w:szCs w:val="21"/>
        </w:rPr>
      </w:pPr>
      <w:r w:rsidRPr="004B0671">
        <w:rPr>
          <w:rFonts w:ascii="宋体" w:hAnsi="宋体" w:cs="宋体" w:hint="eastAsia"/>
          <w:bCs/>
          <w:color w:val="000000" w:themeColor="text1"/>
          <w:szCs w:val="21"/>
        </w:rPr>
        <w:t>2.工程地点：</w:t>
      </w:r>
      <w:r w:rsidRPr="004B0671">
        <w:rPr>
          <w:rFonts w:ascii="宋体" w:hAnsi="宋体" w:hint="eastAsia"/>
          <w:color w:val="000000" w:themeColor="text1"/>
          <w:szCs w:val="21"/>
          <w:u w:val="single"/>
        </w:rPr>
        <w:t>广西壮族自治区南宁市西乡塘区罗文大道33号广西建设职业技术学院校园内</w:t>
      </w:r>
      <w:r w:rsidRPr="004B0671">
        <w:rPr>
          <w:rFonts w:ascii="宋体" w:hAnsi="宋体" w:cs="宋体" w:hint="eastAsia"/>
          <w:bCs/>
          <w:color w:val="000000" w:themeColor="text1"/>
          <w:szCs w:val="21"/>
        </w:rPr>
        <w:t>。</w:t>
      </w:r>
    </w:p>
    <w:p w14:paraId="5456FE96" w14:textId="77777777" w:rsidR="000F5C6D" w:rsidRPr="004B0671" w:rsidRDefault="000D2858">
      <w:pPr>
        <w:spacing w:line="440" w:lineRule="exact"/>
        <w:ind w:firstLineChars="196" w:firstLine="412"/>
        <w:rPr>
          <w:rFonts w:ascii="宋体" w:hAnsi="宋体" w:cs="宋体"/>
          <w:bCs/>
          <w:color w:val="000000" w:themeColor="text1"/>
          <w:szCs w:val="21"/>
        </w:rPr>
      </w:pPr>
      <w:r w:rsidRPr="004B0671">
        <w:rPr>
          <w:rFonts w:ascii="宋体" w:hAnsi="宋体" w:cs="宋体" w:hint="eastAsia"/>
          <w:bCs/>
          <w:color w:val="000000" w:themeColor="text1"/>
          <w:szCs w:val="21"/>
        </w:rPr>
        <w:t>3.工程立项批准文号：</w:t>
      </w:r>
      <w:r w:rsidRPr="004B0671">
        <w:rPr>
          <w:rFonts w:ascii="宋体" w:hAnsi="宋体" w:cs="宋体" w:hint="eastAsia"/>
          <w:bCs/>
          <w:color w:val="000000" w:themeColor="text1"/>
          <w:szCs w:val="21"/>
          <w:u w:val="single"/>
        </w:rPr>
        <w:t xml:space="preserve">       \         </w:t>
      </w:r>
      <w:r w:rsidRPr="004B0671">
        <w:rPr>
          <w:rFonts w:ascii="宋体" w:hAnsi="宋体" w:cs="宋体" w:hint="eastAsia"/>
          <w:bCs/>
          <w:color w:val="000000" w:themeColor="text1"/>
          <w:szCs w:val="21"/>
        </w:rPr>
        <w:t>。</w:t>
      </w:r>
    </w:p>
    <w:p w14:paraId="2871A3A0" w14:textId="77777777" w:rsidR="000F5C6D" w:rsidRPr="004B0671" w:rsidRDefault="000D2858">
      <w:pPr>
        <w:spacing w:line="440" w:lineRule="exact"/>
        <w:ind w:firstLineChars="196" w:firstLine="412"/>
        <w:rPr>
          <w:rFonts w:ascii="宋体" w:hAnsi="宋体" w:cs="宋体"/>
          <w:bCs/>
          <w:color w:val="000000" w:themeColor="text1"/>
          <w:szCs w:val="21"/>
        </w:rPr>
      </w:pPr>
      <w:r w:rsidRPr="004B0671">
        <w:rPr>
          <w:rFonts w:ascii="宋体" w:hAnsi="宋体" w:cs="宋体" w:hint="eastAsia"/>
          <w:bCs/>
          <w:color w:val="000000" w:themeColor="text1"/>
          <w:szCs w:val="21"/>
        </w:rPr>
        <w:t>4.资金来源：</w:t>
      </w:r>
      <w:r w:rsidRPr="004B0671">
        <w:rPr>
          <w:rFonts w:ascii="宋体" w:hAnsi="宋体" w:cs="宋体" w:hint="eastAsia"/>
          <w:color w:val="000000" w:themeColor="text1"/>
          <w:szCs w:val="21"/>
          <w:u w:val="single"/>
        </w:rPr>
        <w:t>财政资金</w:t>
      </w:r>
      <w:r w:rsidRPr="004B0671">
        <w:rPr>
          <w:rFonts w:ascii="宋体" w:hAnsi="宋体" w:cs="宋体" w:hint="eastAsia"/>
          <w:bCs/>
          <w:color w:val="000000" w:themeColor="text1"/>
          <w:szCs w:val="21"/>
        </w:rPr>
        <w:t>。</w:t>
      </w:r>
    </w:p>
    <w:p w14:paraId="2A9EF084" w14:textId="77777777" w:rsidR="000F5C6D" w:rsidRPr="004B0671" w:rsidRDefault="000D2858">
      <w:pPr>
        <w:spacing w:line="440" w:lineRule="exact"/>
        <w:ind w:firstLineChars="196" w:firstLine="412"/>
        <w:rPr>
          <w:rFonts w:ascii="宋体" w:hAnsi="宋体" w:cs="宋体"/>
          <w:bCs/>
          <w:color w:val="000000" w:themeColor="text1"/>
          <w:szCs w:val="21"/>
        </w:rPr>
      </w:pPr>
      <w:r w:rsidRPr="004B0671">
        <w:rPr>
          <w:rFonts w:ascii="宋体" w:hAnsi="宋体" w:cs="宋体" w:hint="eastAsia"/>
          <w:bCs/>
          <w:color w:val="000000" w:themeColor="text1"/>
          <w:szCs w:val="21"/>
        </w:rPr>
        <w:t>5.工程内容：</w:t>
      </w:r>
      <w:r w:rsidRPr="004B0671">
        <w:rPr>
          <w:rFonts w:ascii="宋体" w:hAnsi="宋体" w:hint="eastAsia"/>
          <w:color w:val="000000" w:themeColor="text1"/>
          <w:szCs w:val="21"/>
          <w:u w:val="single"/>
        </w:rPr>
        <w:t>广西建设职业技术学院罗文</w:t>
      </w:r>
      <w:proofErr w:type="gramStart"/>
      <w:r w:rsidRPr="004B0671">
        <w:rPr>
          <w:rFonts w:ascii="宋体" w:hAnsi="宋体" w:hint="eastAsia"/>
          <w:color w:val="000000" w:themeColor="text1"/>
          <w:szCs w:val="21"/>
          <w:u w:val="single"/>
        </w:rPr>
        <w:t>校区总平消防</w:t>
      </w:r>
      <w:proofErr w:type="gramEnd"/>
      <w:r w:rsidRPr="004B0671">
        <w:rPr>
          <w:rFonts w:ascii="宋体" w:hAnsi="宋体" w:hint="eastAsia"/>
          <w:color w:val="000000" w:themeColor="text1"/>
          <w:szCs w:val="21"/>
          <w:u w:val="single"/>
        </w:rPr>
        <w:t>管道改造工程施工内容：消防管道管沟开挖、管道安装铺设、管沟回填、地面面层恢复、</w:t>
      </w:r>
      <w:proofErr w:type="gramStart"/>
      <w:r w:rsidRPr="004B0671">
        <w:rPr>
          <w:rFonts w:ascii="宋体" w:hAnsi="宋体" w:hint="eastAsia"/>
          <w:color w:val="000000" w:themeColor="text1"/>
          <w:szCs w:val="21"/>
          <w:u w:val="single"/>
        </w:rPr>
        <w:t>绿植恢复</w:t>
      </w:r>
      <w:proofErr w:type="gramEnd"/>
      <w:r w:rsidRPr="004B0671">
        <w:rPr>
          <w:rFonts w:ascii="宋体" w:hAnsi="宋体" w:hint="eastAsia"/>
          <w:color w:val="000000" w:themeColor="text1"/>
          <w:szCs w:val="21"/>
          <w:u w:val="single"/>
        </w:rPr>
        <w:t>等施工图纸所包含内容。详见施工图纸、施工说明或方案、工程量清单，以及经发包人同意变更的事项</w:t>
      </w:r>
      <w:r w:rsidRPr="004B0671">
        <w:rPr>
          <w:rFonts w:ascii="宋体" w:hAnsi="宋体" w:cs="宋体" w:hint="eastAsia"/>
          <w:bCs/>
          <w:color w:val="000000" w:themeColor="text1"/>
          <w:szCs w:val="21"/>
        </w:rPr>
        <w:t>。群体工程应附《承包人承揽工程项目一览表》（附件1）。</w:t>
      </w:r>
    </w:p>
    <w:p w14:paraId="2E7DC50E" w14:textId="77777777" w:rsidR="000F5C6D" w:rsidRPr="004B0671" w:rsidRDefault="000D2858">
      <w:pPr>
        <w:spacing w:line="440" w:lineRule="exact"/>
        <w:ind w:firstLineChars="196" w:firstLine="412"/>
        <w:rPr>
          <w:rFonts w:ascii="宋体" w:hAnsi="宋体" w:cs="宋体"/>
          <w:bCs/>
          <w:color w:val="000000" w:themeColor="text1"/>
          <w:szCs w:val="21"/>
          <w:lang w:val="zh-CN"/>
        </w:rPr>
      </w:pPr>
      <w:r w:rsidRPr="004B0671">
        <w:rPr>
          <w:rFonts w:ascii="宋体" w:hAnsi="宋体" w:cs="宋体" w:hint="eastAsia"/>
          <w:bCs/>
          <w:color w:val="000000" w:themeColor="text1"/>
          <w:szCs w:val="21"/>
        </w:rPr>
        <w:t>6.工程承包范围：</w:t>
      </w:r>
      <w:bookmarkStart w:id="43" w:name="_Toc351203482"/>
      <w:r w:rsidRPr="004B0671">
        <w:rPr>
          <w:rFonts w:ascii="宋体" w:hAnsi="宋体" w:hint="eastAsia"/>
          <w:color w:val="000000" w:themeColor="text1"/>
          <w:szCs w:val="21"/>
          <w:u w:val="single"/>
        </w:rPr>
        <w:t>广西建设职业技术学院罗文</w:t>
      </w:r>
      <w:proofErr w:type="gramStart"/>
      <w:r w:rsidRPr="004B0671">
        <w:rPr>
          <w:rFonts w:ascii="宋体" w:hAnsi="宋体" w:hint="eastAsia"/>
          <w:color w:val="000000" w:themeColor="text1"/>
          <w:szCs w:val="21"/>
          <w:u w:val="single"/>
        </w:rPr>
        <w:t>校区总平消防</w:t>
      </w:r>
      <w:proofErr w:type="gramEnd"/>
      <w:r w:rsidRPr="004B0671">
        <w:rPr>
          <w:rFonts w:ascii="宋体" w:hAnsi="宋体" w:hint="eastAsia"/>
          <w:color w:val="000000" w:themeColor="text1"/>
          <w:szCs w:val="21"/>
          <w:u w:val="single"/>
        </w:rPr>
        <w:t>管道改造工程施工内容：消防管道管沟开挖、管道安装铺设、管沟回填、地面面层恢复、</w:t>
      </w:r>
      <w:proofErr w:type="gramStart"/>
      <w:r w:rsidRPr="004B0671">
        <w:rPr>
          <w:rFonts w:ascii="宋体" w:hAnsi="宋体" w:hint="eastAsia"/>
          <w:color w:val="000000" w:themeColor="text1"/>
          <w:szCs w:val="21"/>
          <w:u w:val="single"/>
        </w:rPr>
        <w:t>绿植恢复</w:t>
      </w:r>
      <w:proofErr w:type="gramEnd"/>
      <w:r w:rsidRPr="004B0671">
        <w:rPr>
          <w:rFonts w:ascii="宋体" w:hAnsi="宋体" w:hint="eastAsia"/>
          <w:color w:val="000000" w:themeColor="text1"/>
          <w:szCs w:val="21"/>
          <w:u w:val="single"/>
        </w:rPr>
        <w:t>等施工图纸所包含内容。详见施工图纸、施工说明或方案、工程量清单，以及经发包人同意变更的事项。</w:t>
      </w:r>
    </w:p>
    <w:p w14:paraId="29FD8068" w14:textId="77777777" w:rsidR="000F5C6D" w:rsidRPr="004B0671" w:rsidRDefault="000D2858">
      <w:pPr>
        <w:spacing w:line="440" w:lineRule="exact"/>
        <w:ind w:firstLineChars="193" w:firstLine="407"/>
        <w:rPr>
          <w:rFonts w:ascii="宋体" w:hAnsi="宋体" w:cs="宋体"/>
          <w:b/>
          <w:color w:val="000000" w:themeColor="text1"/>
          <w:szCs w:val="21"/>
        </w:rPr>
      </w:pPr>
      <w:r w:rsidRPr="004B0671">
        <w:rPr>
          <w:rFonts w:ascii="宋体" w:hAnsi="宋体" w:cs="宋体" w:hint="eastAsia"/>
          <w:b/>
          <w:color w:val="000000" w:themeColor="text1"/>
          <w:szCs w:val="21"/>
        </w:rPr>
        <w:t>二、合同工期</w:t>
      </w:r>
      <w:bookmarkEnd w:id="43"/>
    </w:p>
    <w:p w14:paraId="7D33D2D8" w14:textId="77777777" w:rsidR="000F5C6D" w:rsidRPr="004B0671" w:rsidRDefault="000D2858">
      <w:pPr>
        <w:spacing w:line="440" w:lineRule="exact"/>
        <w:ind w:firstLine="459"/>
        <w:rPr>
          <w:rFonts w:ascii="宋体" w:hAnsi="宋体" w:cs="宋体"/>
          <w:color w:val="000000" w:themeColor="text1"/>
          <w:szCs w:val="21"/>
        </w:rPr>
      </w:pPr>
      <w:r w:rsidRPr="004B0671">
        <w:rPr>
          <w:rFonts w:ascii="宋体" w:hAnsi="宋体" w:cs="宋体" w:hint="eastAsia"/>
          <w:color w:val="000000" w:themeColor="text1"/>
          <w:szCs w:val="21"/>
        </w:rPr>
        <w:t>计划开工日期：</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年</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月</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日。</w:t>
      </w:r>
    </w:p>
    <w:p w14:paraId="482CAA18" w14:textId="77777777" w:rsidR="000F5C6D" w:rsidRPr="004B0671" w:rsidRDefault="000D2858">
      <w:pPr>
        <w:spacing w:line="440" w:lineRule="exact"/>
        <w:ind w:firstLine="459"/>
        <w:rPr>
          <w:rFonts w:ascii="宋体" w:hAnsi="宋体" w:cs="宋体"/>
          <w:color w:val="000000" w:themeColor="text1"/>
          <w:szCs w:val="21"/>
        </w:rPr>
      </w:pPr>
      <w:r w:rsidRPr="004B0671">
        <w:rPr>
          <w:rFonts w:ascii="宋体" w:hAnsi="宋体" w:cs="宋体" w:hint="eastAsia"/>
          <w:color w:val="000000" w:themeColor="text1"/>
          <w:szCs w:val="21"/>
        </w:rPr>
        <w:t>计划竣工日期：</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年</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月</w:t>
      </w:r>
      <w:r w:rsidRPr="004B0671">
        <w:rPr>
          <w:rFonts w:ascii="宋体" w:hAnsi="宋体" w:cs="宋体" w:hint="eastAsia"/>
          <w:color w:val="000000" w:themeColor="text1"/>
          <w:szCs w:val="21"/>
          <w:u w:val="single"/>
        </w:rPr>
        <w:t></w:t>
      </w:r>
      <w:r w:rsidRPr="004B0671">
        <w:rPr>
          <w:rFonts w:ascii="宋体" w:hAnsi="宋体" w:cs="宋体" w:hint="eastAsia"/>
          <w:color w:val="000000" w:themeColor="text1"/>
          <w:szCs w:val="21"/>
        </w:rPr>
        <w:t>日。</w:t>
      </w:r>
    </w:p>
    <w:p w14:paraId="74863DD9" w14:textId="77777777" w:rsidR="000F5C6D" w:rsidRPr="004B0671" w:rsidRDefault="000D2858">
      <w:pPr>
        <w:spacing w:line="440" w:lineRule="exact"/>
        <w:ind w:firstLine="459"/>
        <w:rPr>
          <w:rFonts w:ascii="宋体" w:hAnsi="宋体" w:cs="宋体"/>
          <w:color w:val="000000" w:themeColor="text1"/>
          <w:szCs w:val="21"/>
        </w:rPr>
      </w:pPr>
      <w:r w:rsidRPr="004B0671">
        <w:rPr>
          <w:rFonts w:ascii="宋体" w:hAnsi="宋体" w:cs="宋体" w:hint="eastAsia"/>
          <w:color w:val="000000" w:themeColor="text1"/>
          <w:szCs w:val="21"/>
        </w:rPr>
        <w:t>工期总日历天数：</w:t>
      </w:r>
      <w:r w:rsidRPr="004B0671">
        <w:rPr>
          <w:rFonts w:ascii="宋体" w:hAnsi="宋体" w:cs="宋体" w:hint="eastAsia"/>
          <w:color w:val="000000" w:themeColor="text1"/>
          <w:szCs w:val="21"/>
          <w:u w:val="single"/>
        </w:rPr>
        <w:t>45</w:t>
      </w:r>
      <w:r w:rsidRPr="004B0671">
        <w:rPr>
          <w:rFonts w:ascii="宋体" w:hAnsi="宋体" w:cs="宋体" w:hint="eastAsia"/>
          <w:color w:val="000000" w:themeColor="text1"/>
          <w:szCs w:val="21"/>
        </w:rPr>
        <w:t>天。工期总日历天数与根据前述计划开竣工日期计算的工期天数不一致的，以工期总日历天数为准。</w:t>
      </w:r>
    </w:p>
    <w:p w14:paraId="5CFF9395" w14:textId="77777777" w:rsidR="000F5C6D" w:rsidRPr="004B0671" w:rsidRDefault="000D2858">
      <w:pPr>
        <w:spacing w:line="440" w:lineRule="exact"/>
        <w:ind w:firstLine="459"/>
        <w:rPr>
          <w:rFonts w:ascii="宋体" w:hAnsi="宋体" w:cs="宋体"/>
          <w:b/>
          <w:color w:val="000000" w:themeColor="text1"/>
          <w:szCs w:val="21"/>
        </w:rPr>
      </w:pPr>
      <w:bookmarkStart w:id="44" w:name="_Toc351203483"/>
      <w:r w:rsidRPr="004B0671">
        <w:rPr>
          <w:rFonts w:ascii="宋体" w:hAnsi="宋体" w:cs="宋体" w:hint="eastAsia"/>
          <w:b/>
          <w:color w:val="000000" w:themeColor="text1"/>
          <w:szCs w:val="21"/>
        </w:rPr>
        <w:t>三、质量标准</w:t>
      </w:r>
      <w:bookmarkEnd w:id="44"/>
    </w:p>
    <w:p w14:paraId="53CDAEBE" w14:textId="77777777" w:rsidR="000F5C6D" w:rsidRPr="004B0671" w:rsidRDefault="000D2858">
      <w:pPr>
        <w:spacing w:line="440" w:lineRule="exact"/>
        <w:ind w:firstLine="459"/>
        <w:rPr>
          <w:rFonts w:ascii="宋体" w:hAnsi="宋体" w:cs="宋体"/>
          <w:color w:val="000000" w:themeColor="text1"/>
          <w:szCs w:val="21"/>
        </w:rPr>
      </w:pPr>
      <w:r w:rsidRPr="004B0671">
        <w:rPr>
          <w:rFonts w:ascii="宋体" w:hAnsi="宋体" w:cs="宋体" w:hint="eastAsia"/>
          <w:color w:val="000000" w:themeColor="text1"/>
          <w:szCs w:val="21"/>
        </w:rPr>
        <w:t>工程质量符合</w:t>
      </w:r>
      <w:r w:rsidRPr="004B0671">
        <w:rPr>
          <w:rFonts w:ascii="宋体" w:hAnsi="宋体" w:cs="宋体" w:hint="eastAsia"/>
          <w:color w:val="000000" w:themeColor="text1"/>
          <w:szCs w:val="21"/>
          <w:u w:val="single"/>
        </w:rPr>
        <w:t>合格</w:t>
      </w:r>
      <w:r w:rsidRPr="004B0671">
        <w:rPr>
          <w:rFonts w:ascii="宋体" w:hAnsi="宋体" w:cs="宋体" w:hint="eastAsia"/>
          <w:color w:val="000000" w:themeColor="text1"/>
          <w:szCs w:val="21"/>
        </w:rPr>
        <w:t>标准。</w:t>
      </w:r>
    </w:p>
    <w:p w14:paraId="14B59348" w14:textId="77777777" w:rsidR="000F5C6D" w:rsidRPr="004B0671" w:rsidRDefault="000D2858">
      <w:pPr>
        <w:spacing w:line="440" w:lineRule="exact"/>
        <w:ind w:firstLine="459"/>
        <w:rPr>
          <w:rFonts w:ascii="宋体" w:hAnsi="宋体" w:cs="宋体"/>
          <w:b/>
          <w:color w:val="000000" w:themeColor="text1"/>
          <w:szCs w:val="21"/>
        </w:rPr>
      </w:pPr>
      <w:bookmarkStart w:id="45" w:name="_Toc351203484"/>
      <w:r w:rsidRPr="004B0671">
        <w:rPr>
          <w:rFonts w:ascii="宋体" w:hAnsi="宋体" w:cs="宋体" w:hint="eastAsia"/>
          <w:b/>
          <w:color w:val="000000" w:themeColor="text1"/>
          <w:szCs w:val="21"/>
        </w:rPr>
        <w:t>四、签约合同价与合同价格形式</w:t>
      </w:r>
      <w:bookmarkEnd w:id="45"/>
    </w:p>
    <w:p w14:paraId="14DFE5FC" w14:textId="77777777" w:rsidR="000F5C6D" w:rsidRPr="004B0671" w:rsidRDefault="000D2858">
      <w:pPr>
        <w:spacing w:line="440" w:lineRule="exact"/>
        <w:ind w:firstLine="459"/>
        <w:rPr>
          <w:rFonts w:ascii="宋体" w:hAnsi="宋体" w:cs="宋体"/>
          <w:color w:val="000000" w:themeColor="text1"/>
          <w:szCs w:val="21"/>
        </w:rPr>
      </w:pPr>
      <w:r w:rsidRPr="004B0671">
        <w:rPr>
          <w:rFonts w:ascii="宋体" w:hAnsi="宋体" w:cs="宋体" w:hint="eastAsia"/>
          <w:color w:val="000000" w:themeColor="text1"/>
          <w:szCs w:val="21"/>
        </w:rPr>
        <w:t>1.签约合同价为：</w:t>
      </w:r>
    </w:p>
    <w:p w14:paraId="6C86AA31" w14:textId="77777777" w:rsidR="000F5C6D" w:rsidRPr="004B0671" w:rsidRDefault="000D2858">
      <w:pPr>
        <w:spacing w:line="440" w:lineRule="exact"/>
        <w:ind w:firstLineChars="250" w:firstLine="525"/>
        <w:rPr>
          <w:rFonts w:ascii="宋体" w:hAnsi="宋体" w:cs="宋体"/>
          <w:color w:val="000000" w:themeColor="text1"/>
          <w:szCs w:val="21"/>
        </w:rPr>
      </w:pPr>
      <w:r w:rsidRPr="004B0671">
        <w:rPr>
          <w:rFonts w:ascii="宋体" w:hAnsi="宋体" w:cs="宋体" w:hint="eastAsia"/>
          <w:color w:val="000000" w:themeColor="text1"/>
          <w:szCs w:val="21"/>
        </w:rPr>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053C1C1B" w14:textId="77777777" w:rsidR="000F5C6D" w:rsidRPr="004B0671" w:rsidRDefault="000D2858">
      <w:pPr>
        <w:spacing w:line="440" w:lineRule="exact"/>
        <w:ind w:firstLineChars="250" w:firstLine="525"/>
        <w:rPr>
          <w:rFonts w:ascii="宋体" w:hAnsi="宋体" w:cs="宋体"/>
          <w:color w:val="000000" w:themeColor="text1"/>
          <w:szCs w:val="21"/>
        </w:rPr>
      </w:pPr>
      <w:r w:rsidRPr="004B0671">
        <w:rPr>
          <w:rFonts w:ascii="宋体" w:hAnsi="宋体" w:cs="宋体" w:hint="eastAsia"/>
          <w:color w:val="000000" w:themeColor="text1"/>
          <w:szCs w:val="21"/>
        </w:rPr>
        <w:t>其中：</w:t>
      </w:r>
    </w:p>
    <w:p w14:paraId="6E0EE67D"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（1）建安劳保费：</w:t>
      </w:r>
    </w:p>
    <w:p w14:paraId="4CAD2978" w14:textId="77777777" w:rsidR="000F5C6D" w:rsidRPr="004B0671" w:rsidRDefault="000D2858">
      <w:pPr>
        <w:spacing w:line="440" w:lineRule="exact"/>
        <w:ind w:firstLineChars="250" w:firstLine="525"/>
        <w:rPr>
          <w:rFonts w:ascii="宋体" w:hAnsi="宋体" w:cs="宋体"/>
          <w:color w:val="000000" w:themeColor="text1"/>
          <w:szCs w:val="21"/>
        </w:rPr>
      </w:pPr>
      <w:r w:rsidRPr="004B0671">
        <w:rPr>
          <w:rFonts w:ascii="宋体" w:hAnsi="宋体" w:cs="宋体" w:hint="eastAsia"/>
          <w:color w:val="000000" w:themeColor="text1"/>
          <w:szCs w:val="21"/>
        </w:rPr>
        <w:lastRenderedPageBreak/>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2A1CB557"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（2）安全文明施工费：</w:t>
      </w:r>
    </w:p>
    <w:p w14:paraId="2A658ECB" w14:textId="77777777" w:rsidR="000F5C6D" w:rsidRPr="004B0671" w:rsidRDefault="000D2858">
      <w:pPr>
        <w:spacing w:line="440" w:lineRule="exact"/>
        <w:ind w:firstLineChars="250" w:firstLine="525"/>
        <w:rPr>
          <w:rFonts w:ascii="宋体" w:hAnsi="宋体" w:cs="宋体"/>
          <w:color w:val="000000" w:themeColor="text1"/>
          <w:szCs w:val="21"/>
        </w:rPr>
      </w:pPr>
      <w:r w:rsidRPr="004B0671">
        <w:rPr>
          <w:rFonts w:ascii="宋体" w:hAnsi="宋体" w:cs="宋体" w:hint="eastAsia"/>
          <w:color w:val="000000" w:themeColor="text1"/>
          <w:szCs w:val="21"/>
        </w:rPr>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1523C077"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（3）材料和工程设备暂估价金额：</w:t>
      </w:r>
    </w:p>
    <w:p w14:paraId="179B49FC" w14:textId="77777777" w:rsidR="000F5C6D" w:rsidRPr="004B0671" w:rsidRDefault="000D2858">
      <w:pPr>
        <w:spacing w:line="440" w:lineRule="exact"/>
        <w:ind w:firstLineChars="450" w:firstLine="945"/>
        <w:rPr>
          <w:rFonts w:ascii="宋体" w:hAnsi="宋体" w:cs="宋体"/>
          <w:color w:val="000000" w:themeColor="text1"/>
          <w:szCs w:val="21"/>
        </w:rPr>
      </w:pPr>
      <w:r w:rsidRPr="004B0671">
        <w:rPr>
          <w:rFonts w:ascii="宋体" w:hAnsi="宋体" w:cs="宋体" w:hint="eastAsia"/>
          <w:color w:val="000000" w:themeColor="text1"/>
          <w:szCs w:val="21"/>
        </w:rPr>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3B71F73A"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（4）专业工程暂估价金额：</w:t>
      </w:r>
    </w:p>
    <w:p w14:paraId="1E264C21" w14:textId="77777777" w:rsidR="000F5C6D" w:rsidRPr="004B0671" w:rsidRDefault="000D2858">
      <w:pPr>
        <w:spacing w:line="440" w:lineRule="exact"/>
        <w:ind w:firstLineChars="450" w:firstLine="945"/>
        <w:rPr>
          <w:rFonts w:ascii="宋体" w:hAnsi="宋体" w:cs="宋体"/>
          <w:color w:val="000000" w:themeColor="text1"/>
          <w:szCs w:val="21"/>
        </w:rPr>
      </w:pPr>
      <w:r w:rsidRPr="004B0671">
        <w:rPr>
          <w:rFonts w:ascii="宋体" w:hAnsi="宋体" w:cs="宋体" w:hint="eastAsia"/>
          <w:color w:val="000000" w:themeColor="text1"/>
          <w:szCs w:val="21"/>
        </w:rPr>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3E436295"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（5）暂列金额：</w:t>
      </w:r>
    </w:p>
    <w:p w14:paraId="3A29CABE" w14:textId="77777777" w:rsidR="000F5C6D" w:rsidRPr="004B0671" w:rsidRDefault="000D2858">
      <w:pPr>
        <w:spacing w:line="440" w:lineRule="exact"/>
        <w:ind w:firstLineChars="450" w:firstLine="945"/>
        <w:rPr>
          <w:rFonts w:ascii="宋体" w:hAnsi="宋体" w:cs="宋体"/>
          <w:color w:val="000000" w:themeColor="text1"/>
          <w:szCs w:val="21"/>
        </w:rPr>
      </w:pPr>
      <w:r w:rsidRPr="004B0671">
        <w:rPr>
          <w:rFonts w:ascii="宋体" w:hAnsi="宋体" w:cs="宋体" w:hint="eastAsia"/>
          <w:color w:val="000000" w:themeColor="text1"/>
          <w:szCs w:val="21"/>
        </w:rPr>
        <w:t>人民币（大写）</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w:t>
      </w:r>
      <w:r w:rsidRPr="004B0671">
        <w:rPr>
          <w:rFonts w:ascii="宋体" w:hAnsi="宋体" w:cs="宋体" w:hint="eastAsia"/>
          <w:color w:val="000000" w:themeColor="text1"/>
          <w:szCs w:val="21"/>
          <w:u w:val="single"/>
        </w:rPr>
        <w:t xml:space="preserve">            </w:t>
      </w:r>
      <w:r w:rsidRPr="004B0671">
        <w:rPr>
          <w:rFonts w:ascii="宋体" w:hAnsi="宋体" w:cs="宋体" w:hint="eastAsia"/>
          <w:color w:val="000000" w:themeColor="text1"/>
          <w:szCs w:val="21"/>
        </w:rPr>
        <w:t>元）；</w:t>
      </w:r>
    </w:p>
    <w:p w14:paraId="7053A1FA"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2.合同价格形式：</w:t>
      </w:r>
      <w:r w:rsidRPr="004B0671">
        <w:rPr>
          <w:rFonts w:ascii="宋体" w:hAnsi="宋体" w:hint="eastAsia"/>
          <w:color w:val="000000" w:themeColor="text1"/>
          <w:u w:val="single"/>
        </w:rPr>
        <w:t>固定综合单价</w:t>
      </w:r>
      <w:r w:rsidRPr="004B0671">
        <w:rPr>
          <w:rFonts w:ascii="宋体" w:hAnsi="宋体" w:cs="宋体" w:hint="eastAsia"/>
          <w:color w:val="000000" w:themeColor="text1"/>
          <w:szCs w:val="21"/>
        </w:rPr>
        <w:t>。</w:t>
      </w:r>
      <w:r w:rsidR="00624694" w:rsidRPr="004B0671">
        <w:rPr>
          <w:rFonts w:ascii="宋体" w:hAnsi="宋体" w:cs="宋体" w:hint="eastAsia"/>
          <w:color w:val="000000" w:themeColor="text1"/>
          <w:szCs w:val="21"/>
        </w:rPr>
        <w:t>合同下浮系数：   %。</w:t>
      </w:r>
    </w:p>
    <w:p w14:paraId="5379F48C" w14:textId="77777777" w:rsidR="000F5C6D" w:rsidRPr="004B0671" w:rsidRDefault="000D2858">
      <w:pPr>
        <w:spacing w:line="440" w:lineRule="exact"/>
        <w:ind w:firstLineChars="200" w:firstLine="422"/>
        <w:rPr>
          <w:rFonts w:ascii="宋体" w:hAnsi="宋体" w:cs="宋体"/>
          <w:b/>
          <w:color w:val="000000" w:themeColor="text1"/>
          <w:szCs w:val="21"/>
        </w:rPr>
      </w:pPr>
      <w:bookmarkStart w:id="46" w:name="_Toc351203485"/>
      <w:r w:rsidRPr="004B0671">
        <w:rPr>
          <w:rFonts w:ascii="宋体" w:hAnsi="宋体" w:cs="宋体" w:hint="eastAsia"/>
          <w:b/>
          <w:color w:val="000000" w:themeColor="text1"/>
          <w:szCs w:val="21"/>
        </w:rPr>
        <w:t>五、</w:t>
      </w:r>
      <w:bookmarkEnd w:id="46"/>
      <w:r w:rsidRPr="004B0671">
        <w:rPr>
          <w:rFonts w:ascii="宋体" w:hAnsi="宋体" w:cs="宋体" w:hint="eastAsia"/>
          <w:b/>
          <w:color w:val="000000" w:themeColor="text1"/>
          <w:szCs w:val="21"/>
        </w:rPr>
        <w:t>项目经理</w:t>
      </w:r>
    </w:p>
    <w:p w14:paraId="08A77B1A" w14:textId="77777777" w:rsidR="000F5C6D" w:rsidRPr="004B0671" w:rsidRDefault="000D2858">
      <w:pPr>
        <w:spacing w:line="440" w:lineRule="exact"/>
        <w:ind w:firstLineChars="200" w:firstLine="420"/>
        <w:rPr>
          <w:rFonts w:ascii="宋体" w:hAnsi="宋体" w:cs="宋体"/>
          <w:color w:val="000000" w:themeColor="text1"/>
          <w:szCs w:val="21"/>
        </w:rPr>
      </w:pPr>
      <w:r w:rsidRPr="004B0671">
        <w:rPr>
          <w:rFonts w:ascii="宋体" w:hAnsi="宋体" w:cs="宋体" w:hint="eastAsia"/>
          <w:color w:val="000000" w:themeColor="text1"/>
          <w:szCs w:val="21"/>
        </w:rPr>
        <w:t>承包人项目经理：</w:t>
      </w:r>
      <w:r w:rsidRPr="004B0671">
        <w:rPr>
          <w:rFonts w:ascii="宋体" w:hAnsi="宋体" w:cs="宋体" w:hint="eastAsia"/>
          <w:color w:val="000000" w:themeColor="text1"/>
          <w:szCs w:val="21"/>
          <w:u w:val="single"/>
        </w:rPr>
        <w:t>     </w:t>
      </w:r>
      <w:r w:rsidRPr="004B0671">
        <w:rPr>
          <w:rFonts w:ascii="宋体" w:hAnsi="宋体" w:cs="宋体" w:hint="eastAsia"/>
          <w:color w:val="000000" w:themeColor="text1"/>
          <w:szCs w:val="21"/>
        </w:rPr>
        <w:t>。</w:t>
      </w:r>
    </w:p>
    <w:p w14:paraId="1C2A3890" w14:textId="77777777" w:rsidR="000F5C6D" w:rsidRPr="004B0671" w:rsidRDefault="000D2858">
      <w:pPr>
        <w:spacing w:line="440" w:lineRule="exact"/>
        <w:ind w:firstLineChars="200" w:firstLine="422"/>
        <w:rPr>
          <w:rFonts w:ascii="宋体" w:hAnsi="宋体" w:cs="宋体"/>
          <w:b/>
          <w:color w:val="000000" w:themeColor="text1"/>
          <w:szCs w:val="21"/>
        </w:rPr>
      </w:pPr>
      <w:bookmarkStart w:id="47" w:name="_Toc351203486"/>
      <w:r w:rsidRPr="004B0671">
        <w:rPr>
          <w:rFonts w:ascii="宋体" w:hAnsi="宋体" w:cs="宋体" w:hint="eastAsia"/>
          <w:b/>
          <w:color w:val="000000" w:themeColor="text1"/>
          <w:szCs w:val="21"/>
        </w:rPr>
        <w:t>六、合同文件构成</w:t>
      </w:r>
      <w:bookmarkEnd w:id="47"/>
    </w:p>
    <w:p w14:paraId="1AC8B4EC"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本协议书与下列文件一起构成合同文件：</w:t>
      </w:r>
    </w:p>
    <w:p w14:paraId="20D17596"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（1）成交通知书（如果有）；</w:t>
      </w:r>
    </w:p>
    <w:p w14:paraId="1E98C9A5"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（2）投标函及其附录（如果有）；</w:t>
      </w:r>
    </w:p>
    <w:p w14:paraId="667C83B9"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（3）专用合同条款及其附件；</w:t>
      </w:r>
    </w:p>
    <w:p w14:paraId="51D646AB"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（4）通用合同条款；</w:t>
      </w:r>
    </w:p>
    <w:p w14:paraId="2461EEA1"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（5）技术标准和要求；</w:t>
      </w:r>
    </w:p>
    <w:p w14:paraId="5C0C6E87"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（6）图纸；</w:t>
      </w:r>
    </w:p>
    <w:p w14:paraId="63F91B4A"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（7）已标价工程量清单或预算书；</w:t>
      </w:r>
    </w:p>
    <w:p w14:paraId="6698D573"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（8）其他合同文件。</w:t>
      </w:r>
    </w:p>
    <w:p w14:paraId="10418861"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在合同订立及履行过程中形成的与合同有关的文件均构成合同文件组成部分。</w:t>
      </w:r>
    </w:p>
    <w:p w14:paraId="3D199E6C"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上述各项合同文件包括合同当事人就该项合同文件所</w:t>
      </w:r>
      <w:proofErr w:type="gramStart"/>
      <w:r w:rsidRPr="004B0671">
        <w:rPr>
          <w:rFonts w:ascii="宋体" w:hAnsi="宋体" w:cs="宋体" w:hint="eastAsia"/>
          <w:color w:val="000000" w:themeColor="text1"/>
          <w:szCs w:val="21"/>
        </w:rPr>
        <w:t>作出</w:t>
      </w:r>
      <w:proofErr w:type="gramEnd"/>
      <w:r w:rsidRPr="004B0671">
        <w:rPr>
          <w:rFonts w:ascii="宋体" w:hAnsi="宋体" w:cs="宋体" w:hint="eastAsia"/>
          <w:color w:val="000000" w:themeColor="text1"/>
          <w:szCs w:val="21"/>
        </w:rPr>
        <w:t>的补充和修改，属于同一类内容的文件，应以最新签署的为准。专用合同条款及其附件须经合同当事人签字或盖章。</w:t>
      </w:r>
    </w:p>
    <w:p w14:paraId="1ADF5D05" w14:textId="77777777" w:rsidR="000F5C6D" w:rsidRPr="004B0671" w:rsidRDefault="000D2858">
      <w:pPr>
        <w:autoSpaceDE w:val="0"/>
        <w:autoSpaceDN w:val="0"/>
        <w:adjustRightInd w:val="0"/>
        <w:spacing w:line="440" w:lineRule="exact"/>
        <w:ind w:firstLineChars="200" w:firstLine="422"/>
        <w:jc w:val="left"/>
        <w:rPr>
          <w:rFonts w:ascii="宋体" w:hAnsi="宋体" w:cs="宋体"/>
          <w:color w:val="000000" w:themeColor="text1"/>
          <w:szCs w:val="21"/>
        </w:rPr>
      </w:pPr>
      <w:r w:rsidRPr="004B0671">
        <w:rPr>
          <w:rFonts w:ascii="宋体" w:hAnsi="宋体" w:cs="宋体" w:hint="eastAsia"/>
          <w:b/>
          <w:bCs/>
          <w:color w:val="000000" w:themeColor="text1"/>
          <w:szCs w:val="21"/>
        </w:rPr>
        <w:t>七、承诺</w:t>
      </w:r>
    </w:p>
    <w:p w14:paraId="06003CBF"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1.发包人承诺按照法律规定履行项目审批手续、筹集工程建设资金并按照合同约定的期限和方式支付合同价款。</w:t>
      </w:r>
    </w:p>
    <w:p w14:paraId="52271A24" w14:textId="77777777" w:rsidR="000F5C6D" w:rsidRPr="004B0671" w:rsidRDefault="000D2858">
      <w:pPr>
        <w:autoSpaceDE w:val="0"/>
        <w:autoSpaceDN w:val="0"/>
        <w:adjustRightInd w:val="0"/>
        <w:spacing w:line="440" w:lineRule="exact"/>
        <w:ind w:firstLineChars="200" w:firstLine="420"/>
        <w:jc w:val="left"/>
        <w:rPr>
          <w:rFonts w:ascii="宋体" w:hAnsi="宋体" w:cs="宋体"/>
          <w:color w:val="000000" w:themeColor="text1"/>
          <w:szCs w:val="21"/>
        </w:rPr>
      </w:pPr>
      <w:r w:rsidRPr="004B0671">
        <w:rPr>
          <w:rFonts w:ascii="宋体" w:hAnsi="宋体" w:cs="宋体" w:hint="eastAsia"/>
          <w:color w:val="000000" w:themeColor="text1"/>
          <w:szCs w:val="21"/>
        </w:rPr>
        <w:t>2.承包人向发包人承诺按本项目投标文件所约定的人员、机械设备数量到位并按照法律规定及合同约定组织完成工程施工，确保工程质量和安全，不进行转包及违法分包，并在缺陷责任期及保修期内承担相应的工程维修责任。</w:t>
      </w:r>
    </w:p>
    <w:p w14:paraId="4122BE1B" w14:textId="77777777" w:rsidR="000F5C6D" w:rsidRPr="004B0671" w:rsidRDefault="000D2858">
      <w:pPr>
        <w:autoSpaceDE w:val="0"/>
        <w:autoSpaceDN w:val="0"/>
        <w:adjustRightInd w:val="0"/>
        <w:spacing w:line="440" w:lineRule="exact"/>
        <w:ind w:firstLineChars="200" w:firstLine="420"/>
        <w:jc w:val="left"/>
        <w:rPr>
          <w:color w:val="000000" w:themeColor="text1"/>
          <w:szCs w:val="21"/>
        </w:rPr>
      </w:pPr>
      <w:r w:rsidRPr="004B0671">
        <w:rPr>
          <w:rFonts w:ascii="宋体" w:hAnsi="宋体" w:cs="宋体" w:hint="eastAsia"/>
          <w:color w:val="000000" w:themeColor="text1"/>
          <w:szCs w:val="21"/>
        </w:rPr>
        <w:lastRenderedPageBreak/>
        <w:t>3.发包人和承包人通过招投标形式签订合同的，双</w:t>
      </w:r>
      <w:r w:rsidRPr="004B0671">
        <w:rPr>
          <w:rFonts w:hint="eastAsia"/>
          <w:color w:val="000000" w:themeColor="text1"/>
          <w:szCs w:val="21"/>
        </w:rPr>
        <w:t>方理解并承诺不再就同一工程另行签订与合同实质性内容相背离的协议。</w:t>
      </w:r>
    </w:p>
    <w:p w14:paraId="6CE3E247" w14:textId="77777777" w:rsidR="000F5C6D" w:rsidRPr="004B0671" w:rsidRDefault="000D2858">
      <w:pPr>
        <w:spacing w:line="360" w:lineRule="auto"/>
        <w:ind w:firstLine="520"/>
        <w:rPr>
          <w:color w:val="000000" w:themeColor="text1"/>
          <w:szCs w:val="21"/>
        </w:rPr>
      </w:pPr>
      <w:r w:rsidRPr="004B0671">
        <w:rPr>
          <w:rFonts w:hint="eastAsia"/>
          <w:b/>
          <w:bCs/>
          <w:color w:val="000000" w:themeColor="text1"/>
          <w:szCs w:val="21"/>
        </w:rPr>
        <w:t>八、词语含义</w:t>
      </w:r>
    </w:p>
    <w:p w14:paraId="7D6CC124" w14:textId="77777777" w:rsidR="000F5C6D" w:rsidRPr="004B0671" w:rsidRDefault="000D2858">
      <w:pPr>
        <w:spacing w:line="360" w:lineRule="auto"/>
        <w:ind w:firstLine="520"/>
        <w:rPr>
          <w:color w:val="000000" w:themeColor="text1"/>
          <w:szCs w:val="21"/>
        </w:rPr>
      </w:pPr>
      <w:r w:rsidRPr="004B0671">
        <w:rPr>
          <w:rFonts w:hint="eastAsia"/>
          <w:color w:val="000000" w:themeColor="text1"/>
          <w:szCs w:val="21"/>
        </w:rPr>
        <w:t>本协议书中词语含义与第二部分通用合同条款中赋予的含义相同。</w:t>
      </w:r>
    </w:p>
    <w:p w14:paraId="503A6BF3" w14:textId="77777777" w:rsidR="000F5C6D" w:rsidRPr="004B0671" w:rsidRDefault="000D2858">
      <w:pPr>
        <w:spacing w:line="360" w:lineRule="auto"/>
        <w:ind w:firstLine="520"/>
        <w:rPr>
          <w:color w:val="000000" w:themeColor="text1"/>
          <w:szCs w:val="21"/>
        </w:rPr>
      </w:pPr>
      <w:r w:rsidRPr="004B0671">
        <w:rPr>
          <w:rFonts w:hint="eastAsia"/>
          <w:b/>
          <w:bCs/>
          <w:color w:val="000000" w:themeColor="text1"/>
          <w:szCs w:val="21"/>
        </w:rPr>
        <w:t>九、签订时间</w:t>
      </w:r>
    </w:p>
    <w:p w14:paraId="6C4C3C71" w14:textId="77777777" w:rsidR="000F5C6D" w:rsidRPr="004B0671" w:rsidRDefault="000D2858">
      <w:pPr>
        <w:spacing w:line="360" w:lineRule="auto"/>
        <w:ind w:firstLine="520"/>
        <w:rPr>
          <w:color w:val="000000" w:themeColor="text1"/>
          <w:szCs w:val="21"/>
        </w:rPr>
      </w:pPr>
      <w:r w:rsidRPr="004B0671">
        <w:rPr>
          <w:rFonts w:hint="eastAsia"/>
          <w:color w:val="000000" w:themeColor="text1"/>
          <w:szCs w:val="21"/>
        </w:rPr>
        <w:t>本合同于</w:t>
      </w:r>
      <w:r w:rsidRPr="004B0671">
        <w:rPr>
          <w:rFonts w:hint="eastAsia"/>
          <w:color w:val="000000" w:themeColor="text1"/>
          <w:szCs w:val="21"/>
          <w:u w:val="single"/>
        </w:rPr>
        <w:t xml:space="preserve">       </w:t>
      </w:r>
      <w:r w:rsidRPr="004B0671">
        <w:rPr>
          <w:rFonts w:hint="eastAsia"/>
          <w:color w:val="000000" w:themeColor="text1"/>
          <w:szCs w:val="21"/>
        </w:rPr>
        <w:t>年</w:t>
      </w:r>
      <w:r w:rsidRPr="004B0671">
        <w:rPr>
          <w:rFonts w:hint="eastAsia"/>
          <w:color w:val="000000" w:themeColor="text1"/>
          <w:szCs w:val="21"/>
        </w:rPr>
        <w:t xml:space="preserve"> </w:t>
      </w:r>
      <w:r w:rsidRPr="004B0671">
        <w:rPr>
          <w:rFonts w:hint="eastAsia"/>
          <w:color w:val="000000" w:themeColor="text1"/>
          <w:szCs w:val="21"/>
          <w:u w:val="single"/>
        </w:rPr>
        <w:t xml:space="preserve">     </w:t>
      </w:r>
      <w:r w:rsidRPr="004B0671">
        <w:rPr>
          <w:rFonts w:hint="eastAsia"/>
          <w:color w:val="000000" w:themeColor="text1"/>
          <w:szCs w:val="21"/>
        </w:rPr>
        <w:t>月</w:t>
      </w:r>
      <w:r w:rsidRPr="004B0671">
        <w:rPr>
          <w:rFonts w:hint="eastAsia"/>
          <w:color w:val="000000" w:themeColor="text1"/>
          <w:szCs w:val="21"/>
          <w:u w:val="single"/>
        </w:rPr>
        <w:t xml:space="preserve">      </w:t>
      </w:r>
      <w:r w:rsidRPr="004B0671">
        <w:rPr>
          <w:rFonts w:hint="eastAsia"/>
          <w:color w:val="000000" w:themeColor="text1"/>
          <w:szCs w:val="21"/>
        </w:rPr>
        <w:t>日签订。</w:t>
      </w:r>
    </w:p>
    <w:p w14:paraId="43B79BDC" w14:textId="77777777" w:rsidR="000F5C6D" w:rsidRPr="004B0671" w:rsidRDefault="000D2858">
      <w:pPr>
        <w:spacing w:line="360" w:lineRule="auto"/>
        <w:ind w:firstLine="520"/>
        <w:rPr>
          <w:color w:val="000000" w:themeColor="text1"/>
          <w:szCs w:val="21"/>
        </w:rPr>
      </w:pPr>
      <w:r w:rsidRPr="004B0671">
        <w:rPr>
          <w:rFonts w:hint="eastAsia"/>
          <w:b/>
          <w:bCs/>
          <w:color w:val="000000" w:themeColor="text1"/>
          <w:szCs w:val="21"/>
        </w:rPr>
        <w:t>十、签订地点</w:t>
      </w:r>
    </w:p>
    <w:p w14:paraId="75E31478" w14:textId="77777777" w:rsidR="000F5C6D" w:rsidRPr="004B0671" w:rsidRDefault="000D2858">
      <w:pPr>
        <w:spacing w:line="360" w:lineRule="auto"/>
        <w:ind w:firstLine="520"/>
        <w:rPr>
          <w:color w:val="000000" w:themeColor="text1"/>
          <w:szCs w:val="21"/>
        </w:rPr>
      </w:pPr>
      <w:r w:rsidRPr="004B0671">
        <w:rPr>
          <w:rFonts w:hint="eastAsia"/>
          <w:color w:val="000000" w:themeColor="text1"/>
          <w:szCs w:val="21"/>
        </w:rPr>
        <w:t>本合同在</w:t>
      </w:r>
      <w:r w:rsidRPr="004B0671">
        <w:rPr>
          <w:rFonts w:hint="eastAsia"/>
          <w:color w:val="000000" w:themeColor="text1"/>
          <w:szCs w:val="21"/>
          <w:u w:val="single"/>
        </w:rPr>
        <w:t xml:space="preserve">                  </w:t>
      </w:r>
      <w:r w:rsidRPr="004B0671">
        <w:rPr>
          <w:rFonts w:hint="eastAsia"/>
          <w:color w:val="000000" w:themeColor="text1"/>
          <w:szCs w:val="21"/>
        </w:rPr>
        <w:t>签订。</w:t>
      </w:r>
    </w:p>
    <w:p w14:paraId="23953FB9" w14:textId="77777777" w:rsidR="000F5C6D" w:rsidRPr="004B0671" w:rsidRDefault="000D2858">
      <w:pPr>
        <w:spacing w:line="360" w:lineRule="auto"/>
        <w:ind w:firstLine="520"/>
        <w:rPr>
          <w:color w:val="000000" w:themeColor="text1"/>
          <w:szCs w:val="21"/>
        </w:rPr>
      </w:pPr>
      <w:r w:rsidRPr="004B0671">
        <w:rPr>
          <w:rFonts w:hint="eastAsia"/>
          <w:b/>
          <w:bCs/>
          <w:color w:val="000000" w:themeColor="text1"/>
          <w:szCs w:val="21"/>
        </w:rPr>
        <w:t>十一、补充协议</w:t>
      </w:r>
    </w:p>
    <w:p w14:paraId="2FBA6710" w14:textId="77777777" w:rsidR="000F5C6D" w:rsidRPr="004B0671" w:rsidRDefault="000D2858">
      <w:pPr>
        <w:spacing w:line="360" w:lineRule="auto"/>
        <w:ind w:firstLine="520"/>
        <w:rPr>
          <w:color w:val="000000" w:themeColor="text1"/>
          <w:szCs w:val="21"/>
        </w:rPr>
      </w:pPr>
      <w:r w:rsidRPr="004B0671">
        <w:rPr>
          <w:rFonts w:hint="eastAsia"/>
          <w:color w:val="000000" w:themeColor="text1"/>
          <w:szCs w:val="21"/>
        </w:rPr>
        <w:t>合同未尽事宜，合同当事人另行签订补充协议，补充协议是合同的组成部分。</w:t>
      </w:r>
    </w:p>
    <w:p w14:paraId="1D1095E6" w14:textId="77777777" w:rsidR="000F5C6D" w:rsidRPr="004B0671" w:rsidRDefault="000D2858">
      <w:pPr>
        <w:spacing w:line="360" w:lineRule="auto"/>
        <w:ind w:firstLine="520"/>
        <w:rPr>
          <w:b/>
          <w:bCs/>
          <w:color w:val="000000" w:themeColor="text1"/>
          <w:szCs w:val="21"/>
        </w:rPr>
      </w:pPr>
      <w:r w:rsidRPr="004B0671">
        <w:rPr>
          <w:rFonts w:hint="eastAsia"/>
          <w:b/>
          <w:bCs/>
          <w:color w:val="000000" w:themeColor="text1"/>
          <w:szCs w:val="21"/>
        </w:rPr>
        <w:t>十二、合同生效</w:t>
      </w:r>
    </w:p>
    <w:p w14:paraId="20535E2A" w14:textId="77777777" w:rsidR="000F5C6D" w:rsidRPr="004B0671" w:rsidRDefault="000D2858">
      <w:pPr>
        <w:spacing w:line="360" w:lineRule="auto"/>
        <w:ind w:firstLine="520"/>
        <w:rPr>
          <w:color w:val="000000" w:themeColor="text1"/>
          <w:szCs w:val="21"/>
        </w:rPr>
      </w:pPr>
      <w:r w:rsidRPr="004B0671">
        <w:rPr>
          <w:rFonts w:hint="eastAsia"/>
          <w:color w:val="000000" w:themeColor="text1"/>
          <w:szCs w:val="21"/>
        </w:rPr>
        <w:t>本合同自</w:t>
      </w:r>
      <w:r w:rsidRPr="004B0671">
        <w:rPr>
          <w:rFonts w:hint="eastAsia"/>
          <w:color w:val="000000" w:themeColor="text1"/>
          <w:szCs w:val="21"/>
          <w:u w:val="single"/>
        </w:rPr>
        <w:t>双方法定代表人或委托代理人签字或盖章并加盖双方单位公章后</w:t>
      </w:r>
      <w:r w:rsidRPr="004B0671">
        <w:rPr>
          <w:rFonts w:hint="eastAsia"/>
          <w:color w:val="000000" w:themeColor="text1"/>
          <w:szCs w:val="21"/>
        </w:rPr>
        <w:t>生效。</w:t>
      </w:r>
    </w:p>
    <w:p w14:paraId="39504148" w14:textId="77777777" w:rsidR="000F5C6D" w:rsidRPr="004B0671" w:rsidRDefault="000D2858">
      <w:pPr>
        <w:spacing w:line="360" w:lineRule="auto"/>
        <w:ind w:firstLine="520"/>
        <w:rPr>
          <w:color w:val="000000" w:themeColor="text1"/>
          <w:szCs w:val="21"/>
        </w:rPr>
      </w:pPr>
      <w:r w:rsidRPr="004B0671">
        <w:rPr>
          <w:rFonts w:hint="eastAsia"/>
          <w:b/>
          <w:bCs/>
          <w:color w:val="000000" w:themeColor="text1"/>
          <w:szCs w:val="21"/>
        </w:rPr>
        <w:t>十三、合同份数</w:t>
      </w:r>
    </w:p>
    <w:p w14:paraId="56E540B2" w14:textId="75558539" w:rsidR="000F5C6D" w:rsidRPr="004B0671" w:rsidRDefault="000D2858">
      <w:pPr>
        <w:spacing w:line="360" w:lineRule="auto"/>
        <w:ind w:firstLine="520"/>
        <w:rPr>
          <w:color w:val="000000" w:themeColor="text1"/>
          <w:szCs w:val="21"/>
        </w:rPr>
      </w:pPr>
      <w:r w:rsidRPr="004B0671">
        <w:rPr>
          <w:rFonts w:hint="eastAsia"/>
          <w:color w:val="000000" w:themeColor="text1"/>
          <w:szCs w:val="21"/>
        </w:rPr>
        <w:t>本合同一式</w:t>
      </w:r>
      <w:r w:rsidRPr="004B0671">
        <w:rPr>
          <w:rFonts w:hint="eastAsia"/>
          <w:color w:val="000000" w:themeColor="text1"/>
          <w:szCs w:val="21"/>
          <w:u w:val="single"/>
        </w:rPr>
        <w:t>拾</w:t>
      </w:r>
      <w:r w:rsidRPr="004B0671">
        <w:rPr>
          <w:rFonts w:hint="eastAsia"/>
          <w:color w:val="000000" w:themeColor="text1"/>
          <w:szCs w:val="21"/>
        </w:rPr>
        <w:t>份，均具有同等法律效力，正本</w:t>
      </w:r>
      <w:r w:rsidRPr="004B0671">
        <w:rPr>
          <w:rFonts w:hint="eastAsia"/>
          <w:color w:val="000000" w:themeColor="text1"/>
          <w:szCs w:val="21"/>
          <w:u w:val="single"/>
        </w:rPr>
        <w:t>贰</w:t>
      </w:r>
      <w:r w:rsidRPr="004B0671">
        <w:rPr>
          <w:rFonts w:hint="eastAsia"/>
          <w:color w:val="000000" w:themeColor="text1"/>
          <w:szCs w:val="21"/>
        </w:rPr>
        <w:t>份，合同双方各执</w:t>
      </w:r>
      <w:r w:rsidRPr="004B0671">
        <w:rPr>
          <w:rFonts w:hint="eastAsia"/>
          <w:color w:val="000000" w:themeColor="text1"/>
          <w:szCs w:val="21"/>
          <w:u w:val="single"/>
        </w:rPr>
        <w:t>壹</w:t>
      </w:r>
      <w:r w:rsidRPr="004B0671">
        <w:rPr>
          <w:rFonts w:hint="eastAsia"/>
          <w:color w:val="000000" w:themeColor="text1"/>
          <w:szCs w:val="21"/>
        </w:rPr>
        <w:t>份，副本</w:t>
      </w:r>
      <w:r w:rsidRPr="004B0671">
        <w:rPr>
          <w:rFonts w:hint="eastAsia"/>
          <w:color w:val="000000" w:themeColor="text1"/>
          <w:szCs w:val="21"/>
          <w:u w:val="single"/>
        </w:rPr>
        <w:t>捌</w:t>
      </w:r>
      <w:r w:rsidRPr="004B0671">
        <w:rPr>
          <w:rFonts w:hint="eastAsia"/>
          <w:color w:val="000000" w:themeColor="text1"/>
          <w:szCs w:val="21"/>
        </w:rPr>
        <w:t>份，发包人执</w:t>
      </w:r>
      <w:r w:rsidRPr="004B0671">
        <w:rPr>
          <w:rFonts w:hint="eastAsia"/>
          <w:color w:val="000000" w:themeColor="text1"/>
          <w:szCs w:val="21"/>
          <w:u w:val="single"/>
        </w:rPr>
        <w:t>陆</w:t>
      </w:r>
      <w:r w:rsidRPr="004B0671">
        <w:rPr>
          <w:rFonts w:hint="eastAsia"/>
          <w:color w:val="000000" w:themeColor="text1"/>
          <w:szCs w:val="21"/>
        </w:rPr>
        <w:t>份，承包人执</w:t>
      </w:r>
      <w:r w:rsidRPr="004B0671">
        <w:rPr>
          <w:rFonts w:hint="eastAsia"/>
          <w:color w:val="000000" w:themeColor="text1"/>
          <w:szCs w:val="21"/>
          <w:u w:val="single"/>
        </w:rPr>
        <w:t>壹</w:t>
      </w:r>
      <w:r w:rsidRPr="004B0671">
        <w:rPr>
          <w:rFonts w:hint="eastAsia"/>
          <w:color w:val="000000" w:themeColor="text1"/>
          <w:szCs w:val="21"/>
        </w:rPr>
        <w:t>份，</w:t>
      </w:r>
      <w:r w:rsidRPr="004B0671">
        <w:rPr>
          <w:rFonts w:ascii="宋体" w:eastAsia="宋体" w:hAnsi="宋体" w:hint="eastAsia"/>
          <w:color w:val="000000" w:themeColor="text1"/>
          <w:szCs w:val="21"/>
        </w:rPr>
        <w:t>代理机构壹份</w:t>
      </w:r>
      <w:r w:rsidRPr="004B0671">
        <w:rPr>
          <w:rFonts w:hint="eastAsia"/>
          <w:color w:val="000000" w:themeColor="text1"/>
          <w:szCs w:val="21"/>
        </w:rPr>
        <w:t>。当正本与副本内容不一致时，以正本为准。</w:t>
      </w:r>
    </w:p>
    <w:p w14:paraId="33EFC8D4" w14:textId="77777777" w:rsidR="000F5C6D" w:rsidRPr="004B0671" w:rsidRDefault="000F5C6D">
      <w:pPr>
        <w:spacing w:line="360" w:lineRule="auto"/>
        <w:ind w:firstLine="520"/>
        <w:rPr>
          <w:color w:val="000000" w:themeColor="text1"/>
          <w:szCs w:val="21"/>
        </w:rPr>
      </w:pPr>
    </w:p>
    <w:p w14:paraId="10F83087"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发包人：</w:t>
      </w:r>
      <w:r w:rsidRPr="004B0671">
        <w:rPr>
          <w:rFonts w:hAnsi="宋体" w:cs="宋体" w:hint="eastAsia"/>
          <w:color w:val="000000" w:themeColor="text1"/>
        </w:rPr>
        <w:t>广西建设职业技术学院</w:t>
      </w:r>
      <w:r w:rsidRPr="004B0671">
        <w:rPr>
          <w:rFonts w:ascii="宋体" w:hAnsi="宋体" w:hint="eastAsia"/>
          <w:color w:val="000000" w:themeColor="text1"/>
        </w:rPr>
        <w:t xml:space="preserve"> </w:t>
      </w:r>
      <w:r w:rsidR="003E5C1B" w:rsidRPr="004B0671">
        <w:rPr>
          <w:rFonts w:ascii="宋体" w:hAnsi="宋体" w:hint="eastAsia"/>
          <w:color w:val="000000" w:themeColor="text1"/>
        </w:rPr>
        <w:t>（</w:t>
      </w:r>
      <w:r w:rsidRPr="004B0671">
        <w:rPr>
          <w:rFonts w:ascii="宋体" w:hAnsi="宋体" w:hint="eastAsia"/>
          <w:color w:val="000000" w:themeColor="text1"/>
        </w:rPr>
        <w:t>盖章</w:t>
      </w:r>
      <w:r w:rsidR="003E5C1B" w:rsidRPr="004B0671">
        <w:rPr>
          <w:rFonts w:ascii="宋体" w:hAnsi="宋体" w:hint="eastAsia"/>
          <w:color w:val="000000" w:themeColor="text1"/>
        </w:rPr>
        <w:t>）</w:t>
      </w:r>
      <w:r w:rsidRPr="004B0671">
        <w:rPr>
          <w:rFonts w:ascii="宋体" w:hAnsi="宋体" w:hint="eastAsia"/>
          <w:color w:val="000000" w:themeColor="text1"/>
        </w:rPr>
        <w:t xml:space="preserve">    承包人：         </w:t>
      </w:r>
      <w:r w:rsidR="003E5C1B" w:rsidRPr="004B0671">
        <w:rPr>
          <w:rFonts w:ascii="宋体" w:hAnsi="宋体" w:hint="eastAsia"/>
          <w:color w:val="000000" w:themeColor="text1"/>
        </w:rPr>
        <w:t>（</w:t>
      </w:r>
      <w:r w:rsidRPr="004B0671">
        <w:rPr>
          <w:rFonts w:ascii="宋体" w:hAnsi="宋体" w:hint="eastAsia"/>
          <w:color w:val="000000" w:themeColor="text1"/>
        </w:rPr>
        <w:t>盖章</w:t>
      </w:r>
      <w:r w:rsidR="003E5C1B" w:rsidRPr="004B0671">
        <w:rPr>
          <w:rFonts w:ascii="宋体" w:hAnsi="宋体" w:hint="eastAsia"/>
          <w:color w:val="000000" w:themeColor="text1"/>
        </w:rPr>
        <w:t>）</w:t>
      </w:r>
    </w:p>
    <w:p w14:paraId="1C6A77C6" w14:textId="77777777" w:rsidR="000F5C6D" w:rsidRPr="004B0671" w:rsidRDefault="000F5C6D">
      <w:pPr>
        <w:pStyle w:val="0"/>
        <w:spacing w:line="440" w:lineRule="exact"/>
        <w:rPr>
          <w:rFonts w:ascii="宋体" w:hAnsi="宋体"/>
          <w:color w:val="000000" w:themeColor="text1"/>
        </w:rPr>
      </w:pPr>
    </w:p>
    <w:p w14:paraId="3B819A68"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法定代表人或其委托代理人：              法定代表人或其委托代理人：</w:t>
      </w:r>
    </w:p>
    <w:p w14:paraId="760D5973"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（签章）                                   （签章）</w:t>
      </w:r>
    </w:p>
    <w:p w14:paraId="792D9087"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 xml:space="preserve"> 统一社会信用代码：</w:t>
      </w:r>
      <w:r w:rsidRPr="004B0671">
        <w:rPr>
          <w:rFonts w:ascii="宋体" w:hAnsi="宋体" w:hint="eastAsia"/>
          <w:color w:val="000000" w:themeColor="text1"/>
          <w:spacing w:val="-12"/>
          <w:u w:val="single"/>
        </w:rPr>
        <w:t xml:space="preserve"> 12450000498503229M  </w:t>
      </w:r>
      <w:r w:rsidRPr="004B0671">
        <w:rPr>
          <w:rFonts w:ascii="宋体" w:hAnsi="宋体" w:hint="eastAsia"/>
          <w:color w:val="000000" w:themeColor="text1"/>
        </w:rPr>
        <w:t xml:space="preserve">  统一社会信用代码：</w:t>
      </w:r>
      <w:r w:rsidRPr="004B0671">
        <w:rPr>
          <w:rFonts w:ascii="宋体" w:hAnsi="宋体" w:hint="eastAsia"/>
          <w:color w:val="000000" w:themeColor="text1"/>
          <w:u w:val="single"/>
        </w:rPr>
        <w:t xml:space="preserve">                      </w:t>
      </w:r>
      <w:r w:rsidRPr="004B0671">
        <w:rPr>
          <w:rFonts w:ascii="宋体" w:hAnsi="宋体" w:hint="eastAsia"/>
          <w:color w:val="000000" w:themeColor="text1"/>
          <w:spacing w:val="-12"/>
          <w:u w:val="single"/>
        </w:rPr>
        <w:t xml:space="preserve">    </w:t>
      </w:r>
      <w:r w:rsidRPr="004B0671">
        <w:rPr>
          <w:rFonts w:ascii="宋体" w:hAnsi="宋体" w:hint="eastAsia"/>
          <w:color w:val="000000" w:themeColor="text1"/>
        </w:rPr>
        <w:t xml:space="preserve">                </w:t>
      </w:r>
    </w:p>
    <w:p w14:paraId="640E7FB4"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地  址：</w:t>
      </w:r>
      <w:r w:rsidRPr="004B0671">
        <w:rPr>
          <w:rFonts w:ascii="宋体" w:hAnsi="宋体" w:hint="eastAsia"/>
          <w:color w:val="000000" w:themeColor="text1"/>
          <w:spacing w:val="-12"/>
          <w:u w:val="single"/>
        </w:rPr>
        <w:t xml:space="preserve"> 广西南宁市罗文大道33号      </w:t>
      </w:r>
      <w:r w:rsidRPr="004B0671">
        <w:rPr>
          <w:rFonts w:ascii="宋体" w:hAnsi="宋体" w:hint="eastAsia"/>
          <w:color w:val="000000" w:themeColor="text1"/>
          <w:u w:val="single"/>
        </w:rPr>
        <w:t xml:space="preserve"> </w:t>
      </w:r>
      <w:r w:rsidRPr="004B0671">
        <w:rPr>
          <w:rFonts w:ascii="宋体" w:hAnsi="宋体" w:hint="eastAsia"/>
          <w:color w:val="000000" w:themeColor="text1"/>
        </w:rPr>
        <w:t xml:space="preserve">     地  址：</w:t>
      </w:r>
      <w:r w:rsidRPr="004B0671">
        <w:rPr>
          <w:rFonts w:ascii="宋体" w:hAnsi="宋体" w:hint="eastAsia"/>
          <w:color w:val="000000" w:themeColor="text1"/>
          <w:u w:val="single"/>
        </w:rPr>
        <w:t xml:space="preserve">                               </w:t>
      </w:r>
      <w:r w:rsidRPr="004B0671">
        <w:rPr>
          <w:rFonts w:ascii="宋体" w:hAnsi="宋体" w:hint="eastAsia"/>
          <w:b/>
          <w:bCs/>
          <w:color w:val="000000" w:themeColor="text1"/>
          <w:u w:val="single"/>
        </w:rPr>
        <w:t xml:space="preserve">    </w:t>
      </w:r>
    </w:p>
    <w:p w14:paraId="1B46158D"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邮政编码：</w:t>
      </w:r>
      <w:r w:rsidRPr="004B0671">
        <w:rPr>
          <w:rFonts w:ascii="宋体" w:hAnsi="宋体" w:hint="eastAsia"/>
          <w:color w:val="000000" w:themeColor="text1"/>
          <w:u w:val="single"/>
        </w:rPr>
        <w:t xml:space="preserve">  530000                </w:t>
      </w:r>
      <w:r w:rsidRPr="004B0671">
        <w:rPr>
          <w:rFonts w:ascii="宋体" w:hAnsi="宋体" w:hint="eastAsia"/>
          <w:color w:val="000000" w:themeColor="text1"/>
        </w:rPr>
        <w:t xml:space="preserve">      邮政编码：</w:t>
      </w:r>
      <w:r w:rsidRPr="004B0671">
        <w:rPr>
          <w:rFonts w:ascii="宋体" w:hAnsi="宋体" w:hint="eastAsia"/>
          <w:color w:val="000000" w:themeColor="text1"/>
          <w:u w:val="single"/>
        </w:rPr>
        <w:t xml:space="preserve">                             </w:t>
      </w:r>
      <w:r w:rsidRPr="004B0671">
        <w:rPr>
          <w:rFonts w:ascii="宋体" w:hAnsi="宋体" w:hint="eastAsia"/>
          <w:b/>
          <w:bCs/>
          <w:color w:val="000000" w:themeColor="text1"/>
          <w:u w:val="single"/>
        </w:rPr>
        <w:t xml:space="preserve"> </w:t>
      </w:r>
      <w:r w:rsidRPr="004B0671">
        <w:rPr>
          <w:rFonts w:ascii="宋体" w:hAnsi="宋体" w:hint="eastAsia"/>
          <w:color w:val="000000" w:themeColor="text1"/>
          <w:u w:val="single"/>
        </w:rPr>
        <w:t xml:space="preserve">  </w:t>
      </w:r>
    </w:p>
    <w:p w14:paraId="6AB5910C"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法定代表人：</w:t>
      </w:r>
      <w:r w:rsidRPr="004B0671">
        <w:rPr>
          <w:rFonts w:ascii="宋体" w:hAnsi="宋体" w:hint="eastAsia"/>
          <w:color w:val="000000" w:themeColor="text1"/>
          <w:u w:val="single"/>
        </w:rPr>
        <w:t xml:space="preserve">                      </w:t>
      </w:r>
      <w:r w:rsidRPr="004B0671">
        <w:rPr>
          <w:rFonts w:ascii="宋体" w:hAnsi="宋体" w:hint="eastAsia"/>
          <w:color w:val="000000" w:themeColor="text1"/>
        </w:rPr>
        <w:t xml:space="preserve">      法定代表人：</w:t>
      </w:r>
      <w:r w:rsidRPr="004B0671">
        <w:rPr>
          <w:rFonts w:ascii="宋体" w:hAnsi="宋体" w:hint="eastAsia"/>
          <w:color w:val="000000" w:themeColor="text1"/>
          <w:u w:val="single"/>
        </w:rPr>
        <w:t xml:space="preserve">                              </w:t>
      </w:r>
    </w:p>
    <w:p w14:paraId="528A567F"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或委托代理人：</w:t>
      </w:r>
      <w:r w:rsidRPr="004B0671">
        <w:rPr>
          <w:rFonts w:ascii="宋体" w:hAnsi="宋体" w:hint="eastAsia"/>
          <w:color w:val="000000" w:themeColor="text1"/>
          <w:u w:val="single"/>
        </w:rPr>
        <w:t xml:space="preserve">                    </w:t>
      </w:r>
      <w:r w:rsidRPr="004B0671">
        <w:rPr>
          <w:rFonts w:ascii="宋体" w:hAnsi="宋体" w:hint="eastAsia"/>
          <w:color w:val="000000" w:themeColor="text1"/>
        </w:rPr>
        <w:t xml:space="preserve">      或委托代理人：</w:t>
      </w:r>
      <w:r w:rsidRPr="004B0671">
        <w:rPr>
          <w:rFonts w:ascii="宋体" w:hAnsi="宋体" w:hint="eastAsia"/>
          <w:color w:val="000000" w:themeColor="text1"/>
          <w:u w:val="single"/>
        </w:rPr>
        <w:t xml:space="preserve">                            </w:t>
      </w:r>
    </w:p>
    <w:p w14:paraId="20251783"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电  话</w:t>
      </w:r>
      <w:r w:rsidRPr="004B0671">
        <w:rPr>
          <w:rFonts w:ascii="宋体" w:hAnsi="宋体" w:hint="eastAsia"/>
          <w:color w:val="000000" w:themeColor="text1"/>
          <w:u w:val="single"/>
        </w:rPr>
        <w:t xml:space="preserve">： </w:t>
      </w:r>
      <w:r w:rsidRPr="004B0671">
        <w:rPr>
          <w:rFonts w:ascii="宋体" w:hAnsi="宋体" w:cs="宋体" w:hint="eastAsia"/>
          <w:color w:val="000000" w:themeColor="text1"/>
          <w:szCs w:val="16"/>
          <w:u w:val="single"/>
        </w:rPr>
        <w:t xml:space="preserve">0771-3822569 </w:t>
      </w:r>
      <w:r w:rsidRPr="004B0671">
        <w:rPr>
          <w:rFonts w:ascii="宋体" w:hAnsi="宋体" w:hint="eastAsia"/>
          <w:color w:val="000000" w:themeColor="text1"/>
          <w:u w:val="single"/>
        </w:rPr>
        <w:t xml:space="preserve">                 </w:t>
      </w:r>
      <w:r w:rsidRPr="004B0671">
        <w:rPr>
          <w:rFonts w:ascii="宋体" w:hAnsi="宋体" w:hint="eastAsia"/>
          <w:color w:val="000000" w:themeColor="text1"/>
        </w:rPr>
        <w:t>电  话：</w:t>
      </w:r>
      <w:r w:rsidRPr="004B0671">
        <w:rPr>
          <w:rFonts w:ascii="宋体" w:hAnsi="宋体" w:hint="eastAsia"/>
          <w:color w:val="000000" w:themeColor="text1"/>
          <w:u w:val="single"/>
        </w:rPr>
        <w:t xml:space="preserve">                                </w:t>
      </w:r>
      <w:r w:rsidRPr="004B0671">
        <w:rPr>
          <w:rFonts w:ascii="宋体" w:hAnsi="宋体" w:hint="eastAsia"/>
          <w:b/>
          <w:bCs/>
          <w:color w:val="000000" w:themeColor="text1"/>
          <w:u w:val="single"/>
        </w:rPr>
        <w:t xml:space="preserve">  </w:t>
      </w:r>
    </w:p>
    <w:p w14:paraId="4A03BA1B" w14:textId="77777777" w:rsidR="000F5C6D" w:rsidRPr="004B0671" w:rsidRDefault="000D2858">
      <w:pPr>
        <w:pStyle w:val="0"/>
        <w:spacing w:line="440" w:lineRule="exact"/>
        <w:rPr>
          <w:rFonts w:ascii="宋体" w:hAnsi="宋体"/>
          <w:color w:val="000000" w:themeColor="text1"/>
          <w:u w:val="single"/>
        </w:rPr>
      </w:pPr>
      <w:r w:rsidRPr="004B0671">
        <w:rPr>
          <w:rFonts w:ascii="宋体" w:hAnsi="宋体" w:hint="eastAsia"/>
          <w:color w:val="000000" w:themeColor="text1"/>
        </w:rPr>
        <w:t>传  真：</w:t>
      </w:r>
      <w:r w:rsidRPr="004B0671">
        <w:rPr>
          <w:rFonts w:ascii="宋体" w:hAnsi="宋体" w:hint="eastAsia"/>
          <w:color w:val="000000" w:themeColor="text1"/>
          <w:u w:val="single"/>
        </w:rPr>
        <w:t xml:space="preserve">                          </w:t>
      </w:r>
      <w:r w:rsidRPr="004B0671">
        <w:rPr>
          <w:rFonts w:ascii="宋体" w:hAnsi="宋体" w:hint="eastAsia"/>
          <w:color w:val="000000" w:themeColor="text1"/>
        </w:rPr>
        <w:t xml:space="preserve">      传  真：</w:t>
      </w:r>
      <w:r w:rsidRPr="004B0671">
        <w:rPr>
          <w:rFonts w:ascii="宋体" w:hAnsi="宋体" w:hint="eastAsia"/>
          <w:color w:val="000000" w:themeColor="text1"/>
          <w:u w:val="single"/>
        </w:rPr>
        <w:t xml:space="preserve">                              </w:t>
      </w:r>
      <w:r w:rsidRPr="004B0671">
        <w:rPr>
          <w:rFonts w:ascii="MingLiU_HKSCS" w:hAnsi="MingLiU_HKSCS" w:cs="MingLiU_HKSCS" w:hint="eastAsia"/>
          <w:color w:val="000000" w:themeColor="text1"/>
          <w:u w:val="single"/>
        </w:rPr>
        <w:t xml:space="preserve">  </w:t>
      </w:r>
      <w:r w:rsidRPr="004B0671">
        <w:rPr>
          <w:rFonts w:ascii="宋体" w:hAnsi="宋体" w:hint="eastAsia"/>
          <w:color w:val="000000" w:themeColor="text1"/>
          <w:u w:val="single"/>
        </w:rPr>
        <w:t xml:space="preserve">  </w:t>
      </w:r>
    </w:p>
    <w:p w14:paraId="0C077C85" w14:textId="77777777" w:rsidR="000F5C6D" w:rsidRPr="004B0671" w:rsidRDefault="000D2858">
      <w:pPr>
        <w:pStyle w:val="0"/>
        <w:spacing w:line="440" w:lineRule="exact"/>
        <w:rPr>
          <w:rFonts w:ascii="宋体" w:hAnsi="宋体"/>
          <w:color w:val="000000" w:themeColor="text1"/>
        </w:rPr>
      </w:pPr>
      <w:r w:rsidRPr="004B0671">
        <w:rPr>
          <w:rFonts w:ascii="宋体" w:hAnsi="宋体" w:hint="eastAsia"/>
          <w:color w:val="000000" w:themeColor="text1"/>
        </w:rPr>
        <w:t>电子信箱：</w:t>
      </w:r>
      <w:r w:rsidRPr="004B0671">
        <w:rPr>
          <w:rFonts w:ascii="宋体" w:hAnsi="宋体" w:hint="eastAsia"/>
          <w:color w:val="000000" w:themeColor="text1"/>
          <w:u w:val="single"/>
        </w:rPr>
        <w:t xml:space="preserve">                        </w:t>
      </w:r>
      <w:r w:rsidRPr="004B0671">
        <w:rPr>
          <w:rFonts w:ascii="宋体" w:hAnsi="宋体" w:hint="eastAsia"/>
          <w:color w:val="000000" w:themeColor="text1"/>
        </w:rPr>
        <w:t xml:space="preserve">      电子信箱：</w:t>
      </w:r>
      <w:r w:rsidRPr="004B0671">
        <w:rPr>
          <w:rFonts w:ascii="宋体" w:hAnsi="宋体" w:hint="eastAsia"/>
          <w:color w:val="000000" w:themeColor="text1"/>
          <w:u w:val="single"/>
        </w:rPr>
        <w:t xml:space="preserve">                           </w:t>
      </w:r>
      <w:r w:rsidRPr="004B0671">
        <w:rPr>
          <w:rFonts w:ascii="MingLiU_HKSCS" w:hAnsi="MingLiU_HKSCS" w:cs="MingLiU_HKSCS" w:hint="eastAsia"/>
          <w:color w:val="000000" w:themeColor="text1"/>
          <w:u w:val="single"/>
        </w:rPr>
        <w:t xml:space="preserve">  </w:t>
      </w:r>
      <w:r w:rsidRPr="004B0671">
        <w:rPr>
          <w:rFonts w:ascii="宋体" w:hAnsi="宋体" w:hint="eastAsia"/>
          <w:color w:val="000000" w:themeColor="text1"/>
          <w:u w:val="single"/>
        </w:rPr>
        <w:t xml:space="preserve">   </w:t>
      </w:r>
    </w:p>
    <w:p w14:paraId="1640C493" w14:textId="77777777" w:rsidR="000F5C6D" w:rsidRPr="004B0671" w:rsidRDefault="000D2858">
      <w:pPr>
        <w:pStyle w:val="0"/>
        <w:spacing w:line="440" w:lineRule="exact"/>
        <w:ind w:left="5880" w:hangingChars="2800" w:hanging="5880"/>
        <w:jc w:val="left"/>
        <w:rPr>
          <w:rFonts w:ascii="宋体" w:hAnsi="宋体"/>
          <w:color w:val="000000" w:themeColor="text1"/>
        </w:rPr>
      </w:pPr>
      <w:r w:rsidRPr="004B0671">
        <w:rPr>
          <w:rFonts w:ascii="宋体" w:hAnsi="宋体" w:hint="eastAsia"/>
          <w:color w:val="000000" w:themeColor="text1"/>
        </w:rPr>
        <w:t>开户银行：</w:t>
      </w:r>
      <w:r w:rsidRPr="004B0671">
        <w:rPr>
          <w:rFonts w:ascii="宋体" w:hAnsi="宋体" w:hint="eastAsia"/>
          <w:color w:val="000000" w:themeColor="text1"/>
          <w:u w:val="single"/>
        </w:rPr>
        <w:t xml:space="preserve">  建设南宁市高新支行    </w:t>
      </w:r>
      <w:r w:rsidRPr="004B0671">
        <w:rPr>
          <w:rFonts w:ascii="宋体" w:hAnsi="宋体" w:hint="eastAsia"/>
          <w:color w:val="000000" w:themeColor="text1"/>
        </w:rPr>
        <w:t xml:space="preserve">      开户银行：</w:t>
      </w:r>
      <w:r w:rsidRPr="004B0671">
        <w:rPr>
          <w:rFonts w:ascii="宋体" w:hAnsi="宋体" w:hint="eastAsia"/>
          <w:color w:val="000000" w:themeColor="text1"/>
          <w:u w:val="single"/>
        </w:rPr>
        <w:t xml:space="preserve">                                </w:t>
      </w:r>
    </w:p>
    <w:p w14:paraId="4DC1EF1A" w14:textId="77777777" w:rsidR="000F5C6D" w:rsidRPr="004B0671" w:rsidRDefault="000D2858">
      <w:pPr>
        <w:pStyle w:val="0"/>
        <w:spacing w:line="440" w:lineRule="exact"/>
        <w:rPr>
          <w:rFonts w:ascii="宋体" w:hAnsi="宋体"/>
          <w:color w:val="000000" w:themeColor="text1"/>
        </w:rPr>
      </w:pPr>
      <w:proofErr w:type="gramStart"/>
      <w:r w:rsidRPr="004B0671">
        <w:rPr>
          <w:rFonts w:ascii="宋体" w:hAnsi="宋体" w:hint="eastAsia"/>
          <w:color w:val="000000" w:themeColor="text1"/>
        </w:rPr>
        <w:t>账</w:t>
      </w:r>
      <w:proofErr w:type="gramEnd"/>
      <w:r w:rsidRPr="004B0671">
        <w:rPr>
          <w:rFonts w:ascii="宋体" w:hAnsi="宋体" w:hint="eastAsia"/>
          <w:color w:val="000000" w:themeColor="text1"/>
        </w:rPr>
        <w:t xml:space="preserve">  号：</w:t>
      </w:r>
      <w:r w:rsidRPr="004B0671">
        <w:rPr>
          <w:rFonts w:ascii="宋体" w:hAnsi="宋体" w:hint="eastAsia"/>
          <w:color w:val="000000" w:themeColor="text1"/>
          <w:u w:val="single"/>
        </w:rPr>
        <w:t xml:space="preserve">  4500 1604 8500 5900 0000  </w:t>
      </w:r>
      <w:r w:rsidRPr="004B0671">
        <w:rPr>
          <w:rFonts w:ascii="宋体" w:hAnsi="宋体" w:hint="eastAsia"/>
          <w:color w:val="000000" w:themeColor="text1"/>
        </w:rPr>
        <w:t xml:space="preserve">    </w:t>
      </w:r>
      <w:proofErr w:type="gramStart"/>
      <w:r w:rsidRPr="004B0671">
        <w:rPr>
          <w:rFonts w:ascii="宋体" w:hAnsi="宋体" w:hint="eastAsia"/>
          <w:color w:val="000000" w:themeColor="text1"/>
        </w:rPr>
        <w:t>账</w:t>
      </w:r>
      <w:proofErr w:type="gramEnd"/>
      <w:r w:rsidRPr="004B0671">
        <w:rPr>
          <w:rFonts w:ascii="宋体" w:hAnsi="宋体" w:hint="eastAsia"/>
          <w:color w:val="000000" w:themeColor="text1"/>
        </w:rPr>
        <w:t xml:space="preserve">  号：</w:t>
      </w:r>
      <w:r w:rsidRPr="004B0671">
        <w:rPr>
          <w:rFonts w:ascii="宋体" w:hAnsi="宋体" w:hint="eastAsia"/>
          <w:color w:val="000000" w:themeColor="text1"/>
          <w:u w:val="single"/>
        </w:rPr>
        <w:t xml:space="preserve">                                  </w:t>
      </w:r>
    </w:p>
    <w:p w14:paraId="23FE9F06" w14:textId="77777777" w:rsidR="00624694" w:rsidRPr="004B0671" w:rsidRDefault="00624694">
      <w:pPr>
        <w:jc w:val="center"/>
        <w:rPr>
          <w:rFonts w:ascii="Tahoma" w:hAnsi="Tahoma" w:cs="宋体"/>
          <w:b/>
          <w:color w:val="000000" w:themeColor="text1"/>
          <w:kern w:val="0"/>
          <w:sz w:val="32"/>
          <w:szCs w:val="32"/>
        </w:rPr>
        <w:sectPr w:rsidR="00624694" w:rsidRPr="004B0671">
          <w:pgSz w:w="11906" w:h="16838"/>
          <w:pgMar w:top="1440" w:right="1134" w:bottom="1440" w:left="1418" w:header="851" w:footer="992" w:gutter="0"/>
          <w:cols w:space="425"/>
          <w:docGrid w:type="lines" w:linePitch="312"/>
        </w:sectPr>
      </w:pPr>
      <w:bookmarkStart w:id="48" w:name="_Toc8614"/>
      <w:bookmarkStart w:id="49" w:name="_Toc373478338"/>
      <w:bookmarkStart w:id="50" w:name="_Toc373227691"/>
      <w:bookmarkStart w:id="51" w:name="_Toc351203632"/>
    </w:p>
    <w:p w14:paraId="7A277634" w14:textId="77777777" w:rsidR="000F5C6D" w:rsidRPr="004B0671" w:rsidRDefault="000D2858" w:rsidP="00624694">
      <w:pPr>
        <w:pStyle w:val="2"/>
        <w:spacing w:before="0" w:after="0" w:line="240" w:lineRule="auto"/>
        <w:jc w:val="center"/>
        <w:rPr>
          <w:rFonts w:ascii="宋体" w:eastAsia="宋体" w:hAnsi="宋体"/>
          <w:color w:val="000000" w:themeColor="text1"/>
          <w:sz w:val="30"/>
          <w:szCs w:val="30"/>
        </w:rPr>
      </w:pPr>
      <w:bookmarkStart w:id="52" w:name="_Toc202377927"/>
      <w:r w:rsidRPr="004B0671">
        <w:rPr>
          <w:rFonts w:ascii="宋体" w:eastAsia="宋体" w:hAnsi="宋体" w:hint="eastAsia"/>
          <w:color w:val="000000" w:themeColor="text1"/>
          <w:sz w:val="30"/>
          <w:szCs w:val="30"/>
        </w:rPr>
        <w:lastRenderedPageBreak/>
        <w:t>第二部分 通用合同条款</w:t>
      </w:r>
      <w:bookmarkEnd w:id="48"/>
      <w:bookmarkEnd w:id="52"/>
    </w:p>
    <w:p w14:paraId="56EE9E9A" w14:textId="77777777" w:rsidR="000F5C6D" w:rsidRPr="004B0671" w:rsidRDefault="000F5C6D">
      <w:pPr>
        <w:spacing w:line="360" w:lineRule="auto"/>
        <w:ind w:firstLineChars="200" w:firstLine="420"/>
        <w:rPr>
          <w:rFonts w:hAnsi="宋体"/>
          <w:color w:val="000000" w:themeColor="text1"/>
          <w:kern w:val="0"/>
          <w:szCs w:val="21"/>
        </w:rPr>
      </w:pPr>
    </w:p>
    <w:p w14:paraId="1B476193" w14:textId="77777777" w:rsidR="000F5C6D" w:rsidRPr="004B0671" w:rsidRDefault="000D2858">
      <w:pPr>
        <w:spacing w:line="360" w:lineRule="auto"/>
        <w:ind w:firstLineChars="200" w:firstLine="420"/>
        <w:rPr>
          <w:rFonts w:hAnsi="宋体"/>
          <w:color w:val="000000" w:themeColor="text1"/>
          <w:kern w:val="0"/>
          <w:szCs w:val="21"/>
        </w:rPr>
      </w:pPr>
      <w:r w:rsidRPr="004B0671">
        <w:rPr>
          <w:rFonts w:hAnsi="宋体" w:hint="eastAsia"/>
          <w:color w:val="000000" w:themeColor="text1"/>
          <w:kern w:val="0"/>
          <w:szCs w:val="21"/>
        </w:rPr>
        <w:t>采用《</w:t>
      </w:r>
      <w:r w:rsidRPr="004B0671">
        <w:rPr>
          <w:rFonts w:hAnsi="宋体"/>
          <w:color w:val="000000" w:themeColor="text1"/>
          <w:kern w:val="0"/>
          <w:szCs w:val="21"/>
        </w:rPr>
        <w:t>建设工程施工合同（示范文本）</w:t>
      </w:r>
      <w:r w:rsidRPr="004B0671">
        <w:rPr>
          <w:rFonts w:hAnsi="宋体" w:hint="eastAsia"/>
          <w:color w:val="000000" w:themeColor="text1"/>
          <w:kern w:val="0"/>
          <w:szCs w:val="21"/>
        </w:rPr>
        <w:t>》</w:t>
      </w:r>
      <w:r w:rsidRPr="004B0671">
        <w:rPr>
          <w:rFonts w:hAnsi="宋体"/>
          <w:color w:val="000000" w:themeColor="text1"/>
          <w:kern w:val="0"/>
          <w:szCs w:val="21"/>
        </w:rPr>
        <w:t>（</w:t>
      </w:r>
      <w:r w:rsidRPr="004B0671">
        <w:rPr>
          <w:rFonts w:hAnsi="宋体"/>
          <w:color w:val="000000" w:themeColor="text1"/>
          <w:kern w:val="0"/>
          <w:szCs w:val="21"/>
        </w:rPr>
        <w:t>GF</w:t>
      </w:r>
      <w:r w:rsidRPr="004B0671">
        <w:rPr>
          <w:rFonts w:hAnsi="宋体"/>
          <w:color w:val="000000" w:themeColor="text1"/>
          <w:kern w:val="0"/>
          <w:szCs w:val="21"/>
        </w:rPr>
        <w:t>—</w:t>
      </w:r>
      <w:r w:rsidRPr="004B0671">
        <w:rPr>
          <w:rFonts w:hAnsi="宋体"/>
          <w:color w:val="000000" w:themeColor="text1"/>
          <w:kern w:val="0"/>
          <w:szCs w:val="21"/>
        </w:rPr>
        <w:t>201</w:t>
      </w:r>
      <w:r w:rsidRPr="004B0671">
        <w:rPr>
          <w:rFonts w:hAnsi="宋体" w:hint="eastAsia"/>
          <w:color w:val="000000" w:themeColor="text1"/>
          <w:kern w:val="0"/>
          <w:szCs w:val="21"/>
        </w:rPr>
        <w:t>7</w:t>
      </w:r>
      <w:r w:rsidRPr="004B0671">
        <w:rPr>
          <w:rFonts w:hAnsi="宋体"/>
          <w:color w:val="000000" w:themeColor="text1"/>
          <w:kern w:val="0"/>
          <w:szCs w:val="21"/>
        </w:rPr>
        <w:t>—</w:t>
      </w:r>
      <w:r w:rsidRPr="004B0671">
        <w:rPr>
          <w:rFonts w:hAnsi="宋体" w:hint="eastAsia"/>
          <w:color w:val="000000" w:themeColor="text1"/>
          <w:kern w:val="0"/>
          <w:szCs w:val="21"/>
        </w:rPr>
        <w:t>0201</w:t>
      </w:r>
      <w:r w:rsidRPr="004B0671">
        <w:rPr>
          <w:rFonts w:hAnsi="宋体" w:hint="eastAsia"/>
          <w:color w:val="000000" w:themeColor="text1"/>
          <w:kern w:val="0"/>
          <w:szCs w:val="21"/>
        </w:rPr>
        <w:t>）。</w:t>
      </w:r>
    </w:p>
    <w:p w14:paraId="1C76FFE6" w14:textId="77777777" w:rsidR="000F5C6D" w:rsidRPr="004B0671" w:rsidRDefault="000F5C6D">
      <w:pPr>
        <w:rPr>
          <w:rFonts w:hAnsi="宋体"/>
          <w:color w:val="000000" w:themeColor="text1"/>
          <w:sz w:val="30"/>
          <w:szCs w:val="30"/>
        </w:rPr>
      </w:pPr>
    </w:p>
    <w:p w14:paraId="1C43D693" w14:textId="77777777" w:rsidR="000F5C6D" w:rsidRPr="004B0671" w:rsidRDefault="000D2858" w:rsidP="00624694">
      <w:pPr>
        <w:pStyle w:val="2"/>
        <w:spacing w:before="0" w:after="0" w:line="240" w:lineRule="auto"/>
        <w:jc w:val="center"/>
        <w:rPr>
          <w:rFonts w:ascii="宋体" w:eastAsia="宋体" w:hAnsi="宋体"/>
          <w:color w:val="000000" w:themeColor="text1"/>
          <w:sz w:val="30"/>
          <w:szCs w:val="30"/>
        </w:rPr>
      </w:pPr>
      <w:bookmarkStart w:id="53" w:name="_Toc202377928"/>
      <w:bookmarkEnd w:id="49"/>
      <w:bookmarkEnd w:id="50"/>
      <w:bookmarkEnd w:id="51"/>
      <w:r w:rsidRPr="004B0671">
        <w:rPr>
          <w:rFonts w:ascii="宋体" w:eastAsia="宋体" w:hAnsi="宋体" w:hint="eastAsia"/>
          <w:color w:val="000000" w:themeColor="text1"/>
          <w:sz w:val="30"/>
          <w:szCs w:val="30"/>
        </w:rPr>
        <w:t>第三部分</w:t>
      </w:r>
      <w:r w:rsidR="00624694" w:rsidRPr="004B0671">
        <w:rPr>
          <w:rFonts w:ascii="宋体" w:eastAsia="宋体" w:hAnsi="宋体" w:hint="eastAsia"/>
          <w:color w:val="000000" w:themeColor="text1"/>
          <w:sz w:val="30"/>
          <w:szCs w:val="30"/>
        </w:rPr>
        <w:t xml:space="preserve"> </w:t>
      </w:r>
      <w:r w:rsidRPr="004B0671">
        <w:rPr>
          <w:rFonts w:ascii="宋体" w:eastAsia="宋体" w:hAnsi="宋体" w:hint="eastAsia"/>
          <w:color w:val="000000" w:themeColor="text1"/>
          <w:sz w:val="30"/>
          <w:szCs w:val="30"/>
        </w:rPr>
        <w:t>专用合同条款</w:t>
      </w:r>
      <w:bookmarkEnd w:id="53"/>
    </w:p>
    <w:p w14:paraId="718B8BD5" w14:textId="77777777" w:rsidR="000F5C6D" w:rsidRPr="004B0671" w:rsidRDefault="000D2858" w:rsidP="005856C5">
      <w:pPr>
        <w:pStyle w:val="3"/>
        <w:jc w:val="left"/>
        <w:rPr>
          <w:rFonts w:ascii="宋体" w:eastAsia="宋体" w:hAnsi="宋体"/>
          <w:color w:val="000000" w:themeColor="text1"/>
          <w:sz w:val="28"/>
          <w:szCs w:val="28"/>
        </w:rPr>
      </w:pPr>
      <w:bookmarkStart w:id="54" w:name="_Toc78449780"/>
      <w:bookmarkStart w:id="55" w:name="_Toc351203633"/>
      <w:bookmarkStart w:id="56" w:name="_Toc373227692"/>
      <w:bookmarkStart w:id="57" w:name="_Toc389065258"/>
      <w:bookmarkStart w:id="58" w:name="_Toc114058831"/>
      <w:bookmarkStart w:id="59" w:name="_Toc373478339"/>
      <w:bookmarkStart w:id="60" w:name="_Toc407135194"/>
      <w:bookmarkStart w:id="61" w:name="_Toc202377929"/>
      <w:r w:rsidRPr="004B0671">
        <w:rPr>
          <w:rFonts w:ascii="宋体" w:eastAsia="宋体" w:hAnsi="宋体"/>
          <w:color w:val="000000" w:themeColor="text1"/>
          <w:sz w:val="28"/>
          <w:szCs w:val="28"/>
        </w:rPr>
        <w:t>1</w:t>
      </w:r>
      <w:bookmarkStart w:id="62" w:name="_Toc297048342"/>
      <w:bookmarkStart w:id="63" w:name="_Toc292559361"/>
      <w:bookmarkStart w:id="64" w:name="_Toc296346657"/>
      <w:bookmarkStart w:id="65" w:name="_Toc296503156"/>
      <w:bookmarkStart w:id="66" w:name="_Toc297120456"/>
      <w:bookmarkStart w:id="67" w:name="_Toc296890984"/>
      <w:bookmarkStart w:id="68" w:name="_Toc296891196"/>
      <w:bookmarkStart w:id="69" w:name="_Toc296347155"/>
      <w:bookmarkStart w:id="70" w:name="_Toc296944495"/>
      <w:bookmarkStart w:id="71" w:name="_Toc292559866"/>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一般约定</w:t>
      </w:r>
      <w:bookmarkEnd w:id="54"/>
      <w:bookmarkEnd w:id="55"/>
      <w:bookmarkEnd w:id="56"/>
      <w:bookmarkEnd w:id="57"/>
      <w:bookmarkEnd w:id="58"/>
      <w:bookmarkEnd w:id="59"/>
      <w:bookmarkEnd w:id="60"/>
      <w:bookmarkEnd w:id="61"/>
    </w:p>
    <w:p w14:paraId="118060B2" w14:textId="77777777" w:rsidR="000F5C6D" w:rsidRPr="004B0671" w:rsidRDefault="000D2858" w:rsidP="005856C5">
      <w:pPr>
        <w:pStyle w:val="4"/>
        <w:ind w:firstLineChars="200" w:firstLine="422"/>
        <w:rPr>
          <w:rFonts w:ascii="宋体" w:hAnsi="宋体"/>
          <w:color w:val="000000" w:themeColor="text1"/>
          <w:sz w:val="21"/>
          <w:szCs w:val="21"/>
        </w:rPr>
      </w:pPr>
      <w:bookmarkStart w:id="72" w:name="_Toc373227693"/>
      <w:bookmarkStart w:id="73" w:name="_Toc389065259"/>
      <w:bookmarkStart w:id="74" w:name="_Toc407135195"/>
      <w:bookmarkStart w:id="75" w:name="_Toc373478340"/>
      <w:bookmarkStart w:id="76" w:name="_Toc114058832"/>
      <w:bookmarkStart w:id="77" w:name="_Toc78449781"/>
      <w:bookmarkEnd w:id="62"/>
      <w:bookmarkEnd w:id="63"/>
      <w:bookmarkEnd w:id="64"/>
      <w:bookmarkEnd w:id="65"/>
      <w:bookmarkEnd w:id="66"/>
      <w:bookmarkEnd w:id="67"/>
      <w:bookmarkEnd w:id="68"/>
      <w:bookmarkEnd w:id="69"/>
      <w:bookmarkEnd w:id="70"/>
      <w:bookmarkEnd w:id="71"/>
      <w:r w:rsidRPr="004B0671">
        <w:rPr>
          <w:rFonts w:ascii="宋体" w:hAnsi="宋体"/>
          <w:color w:val="000000" w:themeColor="text1"/>
          <w:sz w:val="21"/>
          <w:szCs w:val="21"/>
        </w:rPr>
        <w:t>1.1</w:t>
      </w:r>
      <w:r w:rsidRPr="004B0671">
        <w:rPr>
          <w:rFonts w:ascii="宋体" w:hAnsi="宋体" w:hint="eastAsia"/>
          <w:color w:val="000000" w:themeColor="text1"/>
          <w:sz w:val="21"/>
          <w:szCs w:val="21"/>
        </w:rPr>
        <w:t>词语定义</w:t>
      </w:r>
      <w:bookmarkEnd w:id="72"/>
      <w:bookmarkEnd w:id="73"/>
      <w:bookmarkEnd w:id="74"/>
      <w:bookmarkEnd w:id="75"/>
      <w:bookmarkEnd w:id="76"/>
      <w:bookmarkEnd w:id="77"/>
    </w:p>
    <w:p w14:paraId="050A38F3" w14:textId="77777777" w:rsidR="000F5C6D" w:rsidRPr="004B0671" w:rsidRDefault="000D2858">
      <w:pPr>
        <w:spacing w:line="360" w:lineRule="auto"/>
        <w:ind w:firstLineChars="200" w:firstLine="420"/>
        <w:rPr>
          <w:color w:val="000000" w:themeColor="text1"/>
          <w:kern w:val="0"/>
          <w:szCs w:val="21"/>
        </w:rPr>
      </w:pPr>
      <w:r w:rsidRPr="004B0671">
        <w:rPr>
          <w:color w:val="000000" w:themeColor="text1"/>
          <w:kern w:val="0"/>
          <w:szCs w:val="21"/>
        </w:rPr>
        <w:t>1.1.1</w:t>
      </w:r>
      <w:r w:rsidRPr="004B0671">
        <w:rPr>
          <w:rFonts w:hAnsi="宋体" w:cs="宋体" w:hint="eastAsia"/>
          <w:color w:val="000000" w:themeColor="text1"/>
          <w:kern w:val="0"/>
          <w:szCs w:val="21"/>
        </w:rPr>
        <w:t>合同</w:t>
      </w:r>
    </w:p>
    <w:p w14:paraId="7437832A" w14:textId="77777777" w:rsidR="000F5C6D" w:rsidRPr="004B0671" w:rsidRDefault="000D2858" w:rsidP="005856C5">
      <w:pPr>
        <w:spacing w:line="360" w:lineRule="auto"/>
        <w:ind w:firstLineChars="200" w:firstLine="420"/>
        <w:rPr>
          <w:color w:val="000000" w:themeColor="text1"/>
          <w:kern w:val="0"/>
          <w:szCs w:val="21"/>
        </w:rPr>
      </w:pPr>
      <w:r w:rsidRPr="004B0671">
        <w:rPr>
          <w:color w:val="000000" w:themeColor="text1"/>
          <w:kern w:val="0"/>
          <w:szCs w:val="21"/>
        </w:rPr>
        <w:t>1.1.1.10</w:t>
      </w:r>
      <w:r w:rsidRPr="004B0671">
        <w:rPr>
          <w:rFonts w:hint="eastAsia"/>
          <w:color w:val="000000" w:themeColor="text1"/>
          <w:kern w:val="0"/>
          <w:szCs w:val="21"/>
        </w:rPr>
        <w:t>其他合同文件包括：</w:t>
      </w:r>
      <w:r w:rsidRPr="004B0671">
        <w:rPr>
          <w:rFonts w:hint="eastAsia"/>
          <w:color w:val="000000" w:themeColor="text1"/>
          <w:kern w:val="0"/>
          <w:szCs w:val="21"/>
          <w:u w:val="single"/>
        </w:rPr>
        <w:t>①发包人、承包人双方确认工程报价单或预算书；②发包人、承包人、监理单位会签的工程签证单；③发包人、承包人双方就本工程及有关合同文件进行协商、洽谈、变更、解除等所形成的补充协议等书面资料</w:t>
      </w:r>
      <w:r w:rsidRPr="004B0671">
        <w:rPr>
          <w:color w:val="000000" w:themeColor="text1"/>
          <w:kern w:val="0"/>
          <w:szCs w:val="21"/>
          <w:u w:val="single"/>
        </w:rPr>
        <w:t>。</w:t>
      </w:r>
      <w:r w:rsidRPr="004B0671">
        <w:rPr>
          <w:rFonts w:hint="eastAsia"/>
          <w:color w:val="000000" w:themeColor="text1"/>
          <w:kern w:val="0"/>
          <w:szCs w:val="21"/>
          <w:u w:val="single"/>
        </w:rPr>
        <w:t>采购文件及附件（含所有补充通知）；招标控制价</w:t>
      </w:r>
      <w:r w:rsidRPr="004B0671">
        <w:rPr>
          <w:rFonts w:hint="eastAsia"/>
          <w:color w:val="000000" w:themeColor="text1"/>
          <w:kern w:val="0"/>
          <w:szCs w:val="21"/>
        </w:rPr>
        <w:t>。</w:t>
      </w:r>
    </w:p>
    <w:p w14:paraId="10AFC7A4"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1.1.2</w:t>
      </w:r>
      <w:r w:rsidRPr="004B0671">
        <w:rPr>
          <w:rFonts w:hAnsi="宋体" w:cs="宋体" w:hint="eastAsia"/>
          <w:color w:val="000000" w:themeColor="text1"/>
          <w:szCs w:val="21"/>
        </w:rPr>
        <w:t>合同当事人及其他相关方</w:t>
      </w:r>
    </w:p>
    <w:p w14:paraId="428A88EA" w14:textId="77777777" w:rsidR="000F5C6D" w:rsidRPr="004B0671" w:rsidRDefault="000D2858" w:rsidP="00F2791A">
      <w:pPr>
        <w:spacing w:line="360" w:lineRule="auto"/>
        <w:ind w:firstLineChars="200" w:firstLine="420"/>
        <w:rPr>
          <w:color w:val="000000" w:themeColor="text1"/>
          <w:szCs w:val="21"/>
        </w:rPr>
      </w:pPr>
      <w:bookmarkStart w:id="78" w:name="_Toc16493"/>
      <w:bookmarkStart w:id="79" w:name="_Toc24174"/>
      <w:r w:rsidRPr="004B0671">
        <w:rPr>
          <w:color w:val="000000" w:themeColor="text1"/>
          <w:szCs w:val="21"/>
        </w:rPr>
        <w:t>1.1.2.4</w:t>
      </w:r>
      <w:r w:rsidRPr="004B0671">
        <w:rPr>
          <w:rFonts w:hint="eastAsia"/>
          <w:color w:val="000000" w:themeColor="text1"/>
          <w:szCs w:val="21"/>
        </w:rPr>
        <w:t>监理人：</w:t>
      </w:r>
      <w:bookmarkEnd w:id="78"/>
      <w:bookmarkEnd w:id="79"/>
    </w:p>
    <w:p w14:paraId="57B34489"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名称：</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13591935"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资质类别和等级：</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5C28CD22"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联系电话：</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24528B1D"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电子信箱：</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0DAF9162"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通信地址：</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236918C5" w14:textId="77777777" w:rsidR="000F5C6D" w:rsidRPr="004B0671" w:rsidRDefault="000D2858" w:rsidP="00F2791A">
      <w:pPr>
        <w:spacing w:line="360" w:lineRule="auto"/>
        <w:ind w:firstLineChars="200" w:firstLine="420"/>
        <w:rPr>
          <w:color w:val="000000" w:themeColor="text1"/>
          <w:szCs w:val="21"/>
        </w:rPr>
      </w:pPr>
      <w:bookmarkStart w:id="80" w:name="_Toc6652"/>
      <w:bookmarkStart w:id="81" w:name="_Toc26263"/>
      <w:r w:rsidRPr="004B0671">
        <w:rPr>
          <w:color w:val="000000" w:themeColor="text1"/>
          <w:szCs w:val="21"/>
        </w:rPr>
        <w:t>1.1.2.5</w:t>
      </w:r>
      <w:r w:rsidRPr="004B0671">
        <w:rPr>
          <w:rFonts w:hint="eastAsia"/>
          <w:color w:val="000000" w:themeColor="text1"/>
          <w:szCs w:val="21"/>
        </w:rPr>
        <w:t>设计人：</w:t>
      </w:r>
      <w:bookmarkEnd w:id="80"/>
      <w:bookmarkEnd w:id="81"/>
    </w:p>
    <w:p w14:paraId="11E811F0"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名称：</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0F04EBE6"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资质类别和等级：</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4ADA8383"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联系电话：</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3BF411D4"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电子信箱：</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1D5CD8AB"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通信地址：</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0DF0EC1E"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1.1.3</w:t>
      </w:r>
      <w:r w:rsidRPr="004B0671">
        <w:rPr>
          <w:rFonts w:hAnsi="宋体" w:cs="宋体" w:hint="eastAsia"/>
          <w:color w:val="000000" w:themeColor="text1"/>
          <w:szCs w:val="21"/>
        </w:rPr>
        <w:t>工程和设备</w:t>
      </w:r>
    </w:p>
    <w:p w14:paraId="6E9F0620" w14:textId="77777777" w:rsidR="000F5C6D" w:rsidRPr="004B0671" w:rsidRDefault="000D2858" w:rsidP="00F2791A">
      <w:pPr>
        <w:spacing w:line="360" w:lineRule="auto"/>
        <w:ind w:firstLineChars="200" w:firstLine="420"/>
        <w:rPr>
          <w:color w:val="000000" w:themeColor="text1"/>
          <w:szCs w:val="21"/>
        </w:rPr>
      </w:pPr>
      <w:bookmarkStart w:id="82" w:name="_Toc13903"/>
      <w:bookmarkStart w:id="83" w:name="_Toc20173"/>
      <w:r w:rsidRPr="004B0671">
        <w:rPr>
          <w:color w:val="000000" w:themeColor="text1"/>
          <w:szCs w:val="21"/>
        </w:rPr>
        <w:t>1.1.3.7</w:t>
      </w:r>
      <w:r w:rsidRPr="004B0671">
        <w:rPr>
          <w:color w:val="000000" w:themeColor="text1"/>
          <w:szCs w:val="21"/>
        </w:rPr>
        <w:t>作为施工现场组成部分的其他场所包括：</w:t>
      </w:r>
      <w:r w:rsidRPr="004B0671">
        <w:rPr>
          <w:rFonts w:hint="eastAsia"/>
          <w:color w:val="000000" w:themeColor="text1"/>
          <w:szCs w:val="21"/>
          <w:u w:val="single"/>
        </w:rPr>
        <w:t>按通用条款</w:t>
      </w:r>
      <w:r w:rsidRPr="004B0671">
        <w:rPr>
          <w:color w:val="000000" w:themeColor="text1"/>
          <w:szCs w:val="21"/>
        </w:rPr>
        <w:t>。</w:t>
      </w:r>
      <w:bookmarkEnd w:id="82"/>
      <w:bookmarkEnd w:id="83"/>
    </w:p>
    <w:p w14:paraId="65BAE18C" w14:textId="77777777" w:rsidR="000F5C6D" w:rsidRPr="004B0671" w:rsidRDefault="000D2858">
      <w:pPr>
        <w:spacing w:line="360" w:lineRule="auto"/>
        <w:ind w:firstLineChars="200" w:firstLine="420"/>
        <w:jc w:val="left"/>
        <w:rPr>
          <w:color w:val="000000" w:themeColor="text1"/>
          <w:kern w:val="0"/>
          <w:szCs w:val="21"/>
        </w:rPr>
      </w:pPr>
      <w:r w:rsidRPr="004B0671">
        <w:rPr>
          <w:color w:val="000000" w:themeColor="text1"/>
          <w:kern w:val="0"/>
          <w:szCs w:val="21"/>
        </w:rPr>
        <w:lastRenderedPageBreak/>
        <w:t>1.1.3.9</w:t>
      </w:r>
      <w:r w:rsidRPr="004B0671">
        <w:rPr>
          <w:rFonts w:hAnsi="宋体"/>
          <w:color w:val="000000" w:themeColor="text1"/>
          <w:kern w:val="0"/>
          <w:szCs w:val="21"/>
        </w:rPr>
        <w:t>永久占地包括：</w:t>
      </w:r>
      <w:r w:rsidRPr="004B0671">
        <w:rPr>
          <w:rFonts w:hint="eastAsia"/>
          <w:color w:val="000000" w:themeColor="text1"/>
          <w:szCs w:val="21"/>
          <w:u w:val="single"/>
        </w:rPr>
        <w:t>依据设计图纸确定</w:t>
      </w:r>
      <w:r w:rsidRPr="004B0671">
        <w:rPr>
          <w:rFonts w:hAnsi="宋体"/>
          <w:color w:val="000000" w:themeColor="text1"/>
          <w:kern w:val="0"/>
          <w:szCs w:val="21"/>
        </w:rPr>
        <w:t>。</w:t>
      </w:r>
    </w:p>
    <w:p w14:paraId="4D6BB5AA"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kern w:val="0"/>
          <w:szCs w:val="21"/>
        </w:rPr>
        <w:t>1.1.3.10</w:t>
      </w:r>
      <w:r w:rsidRPr="004B0671">
        <w:rPr>
          <w:rFonts w:hAnsi="宋体"/>
          <w:color w:val="000000" w:themeColor="text1"/>
          <w:kern w:val="0"/>
          <w:szCs w:val="21"/>
        </w:rPr>
        <w:t>临时占地包括：</w:t>
      </w:r>
      <w:r w:rsidRPr="004B0671">
        <w:rPr>
          <w:rFonts w:hint="eastAsia"/>
          <w:color w:val="000000" w:themeColor="text1"/>
          <w:szCs w:val="21"/>
          <w:u w:val="single"/>
        </w:rPr>
        <w:t>双方在合同履行过程中确定</w:t>
      </w:r>
      <w:r w:rsidRPr="004B0671">
        <w:rPr>
          <w:rFonts w:hAnsi="宋体" w:cs="宋体" w:hint="eastAsia"/>
          <w:color w:val="000000" w:themeColor="text1"/>
          <w:kern w:val="0"/>
          <w:szCs w:val="21"/>
        </w:rPr>
        <w:t>。</w:t>
      </w:r>
    </w:p>
    <w:p w14:paraId="382513A0" w14:textId="77777777" w:rsidR="000F5C6D" w:rsidRPr="004B0671" w:rsidRDefault="000D2858" w:rsidP="005856C5">
      <w:pPr>
        <w:pStyle w:val="4"/>
        <w:ind w:firstLineChars="200" w:firstLine="422"/>
        <w:rPr>
          <w:rFonts w:ascii="宋体" w:hAnsi="宋体"/>
          <w:color w:val="000000" w:themeColor="text1"/>
          <w:sz w:val="21"/>
          <w:szCs w:val="21"/>
        </w:rPr>
      </w:pPr>
      <w:bookmarkStart w:id="84" w:name="_Toc373478341"/>
      <w:bookmarkStart w:id="85" w:name="_Toc78449782"/>
      <w:bookmarkStart w:id="86" w:name="_Toc114058833"/>
      <w:bookmarkStart w:id="87" w:name="_Toc389065260"/>
      <w:bookmarkStart w:id="88" w:name="_Toc373227694"/>
      <w:bookmarkStart w:id="89" w:name="_Toc407135196"/>
      <w:r w:rsidRPr="004B0671">
        <w:rPr>
          <w:rFonts w:ascii="宋体" w:hAnsi="宋体"/>
          <w:color w:val="000000" w:themeColor="text1"/>
          <w:sz w:val="21"/>
          <w:szCs w:val="21"/>
        </w:rPr>
        <w:t>1.3</w:t>
      </w:r>
      <w:r w:rsidRPr="004B0671">
        <w:rPr>
          <w:rFonts w:ascii="宋体" w:hAnsi="宋体" w:hint="eastAsia"/>
          <w:color w:val="000000" w:themeColor="text1"/>
          <w:sz w:val="21"/>
          <w:szCs w:val="21"/>
        </w:rPr>
        <w:t>法律</w:t>
      </w:r>
      <w:bookmarkEnd w:id="84"/>
      <w:bookmarkEnd w:id="85"/>
      <w:bookmarkEnd w:id="86"/>
      <w:bookmarkEnd w:id="87"/>
      <w:bookmarkEnd w:id="88"/>
      <w:bookmarkEnd w:id="89"/>
    </w:p>
    <w:p w14:paraId="016EA4F0" w14:textId="77777777" w:rsidR="000F5C6D" w:rsidRPr="004B0671" w:rsidRDefault="000D2858" w:rsidP="005856C5">
      <w:pPr>
        <w:spacing w:line="360" w:lineRule="auto"/>
        <w:ind w:firstLineChars="200" w:firstLine="420"/>
        <w:jc w:val="left"/>
        <w:rPr>
          <w:color w:val="000000" w:themeColor="text1"/>
          <w:kern w:val="0"/>
          <w:szCs w:val="21"/>
        </w:rPr>
      </w:pPr>
      <w:r w:rsidRPr="004B0671">
        <w:rPr>
          <w:rFonts w:hint="eastAsia"/>
          <w:color w:val="000000" w:themeColor="text1"/>
          <w:kern w:val="0"/>
          <w:szCs w:val="21"/>
        </w:rPr>
        <w:t>适用于合同的其他规范性文件：</w:t>
      </w:r>
      <w:r w:rsidRPr="004B0671">
        <w:rPr>
          <w:rFonts w:hint="eastAsia"/>
          <w:color w:val="000000" w:themeColor="text1"/>
          <w:kern w:val="0"/>
          <w:szCs w:val="21"/>
          <w:u w:val="single"/>
        </w:rPr>
        <w:t>国家、地方、行政主管部门对建设工程项目的有关规范性文件</w:t>
      </w:r>
      <w:r w:rsidRPr="004B0671">
        <w:rPr>
          <w:rFonts w:hint="eastAsia"/>
          <w:color w:val="000000" w:themeColor="text1"/>
          <w:kern w:val="0"/>
          <w:szCs w:val="21"/>
        </w:rPr>
        <w:t>。</w:t>
      </w:r>
    </w:p>
    <w:p w14:paraId="0CBA4D6D" w14:textId="77777777" w:rsidR="000F5C6D" w:rsidRPr="004B0671" w:rsidRDefault="000D2858" w:rsidP="005856C5">
      <w:pPr>
        <w:pStyle w:val="4"/>
        <w:ind w:firstLineChars="200" w:firstLine="422"/>
        <w:rPr>
          <w:rFonts w:ascii="宋体" w:hAnsi="宋体"/>
          <w:color w:val="000000" w:themeColor="text1"/>
          <w:sz w:val="21"/>
          <w:szCs w:val="21"/>
        </w:rPr>
      </w:pPr>
      <w:bookmarkStart w:id="90" w:name="_Toc114058834"/>
      <w:bookmarkStart w:id="91" w:name="_Toc78449783"/>
      <w:bookmarkStart w:id="92" w:name="_Toc407135197"/>
      <w:bookmarkStart w:id="93" w:name="_Toc373478342"/>
      <w:bookmarkStart w:id="94" w:name="_Toc373227695"/>
      <w:bookmarkStart w:id="95" w:name="_Toc389065261"/>
      <w:r w:rsidRPr="004B0671">
        <w:rPr>
          <w:rFonts w:ascii="宋体" w:hAnsi="宋体"/>
          <w:color w:val="000000" w:themeColor="text1"/>
          <w:sz w:val="21"/>
          <w:szCs w:val="21"/>
        </w:rPr>
        <w:t>1.4</w:t>
      </w:r>
      <w:r w:rsidRPr="004B0671">
        <w:rPr>
          <w:rFonts w:ascii="宋体" w:hAnsi="宋体" w:hint="eastAsia"/>
          <w:color w:val="000000" w:themeColor="text1"/>
          <w:sz w:val="21"/>
          <w:szCs w:val="21"/>
        </w:rPr>
        <w:t>标准和规范</w:t>
      </w:r>
      <w:bookmarkEnd w:id="90"/>
      <w:bookmarkEnd w:id="91"/>
      <w:bookmarkEnd w:id="92"/>
      <w:bookmarkEnd w:id="93"/>
      <w:bookmarkEnd w:id="94"/>
      <w:bookmarkEnd w:id="95"/>
    </w:p>
    <w:p w14:paraId="623917F4" w14:textId="77777777" w:rsidR="000F5C6D" w:rsidRPr="004B0671" w:rsidRDefault="000D2858">
      <w:pPr>
        <w:spacing w:line="360" w:lineRule="auto"/>
        <w:ind w:firstLineChars="200" w:firstLine="420"/>
        <w:rPr>
          <w:rFonts w:hAnsi="宋体"/>
          <w:color w:val="000000" w:themeColor="text1"/>
          <w:szCs w:val="21"/>
        </w:rPr>
      </w:pPr>
      <w:r w:rsidRPr="004B0671">
        <w:rPr>
          <w:color w:val="000000" w:themeColor="text1"/>
          <w:szCs w:val="21"/>
        </w:rPr>
        <w:t>1.4.1</w:t>
      </w:r>
      <w:r w:rsidRPr="004B0671">
        <w:rPr>
          <w:rFonts w:hAnsi="宋体"/>
          <w:color w:val="000000" w:themeColor="text1"/>
          <w:szCs w:val="21"/>
        </w:rPr>
        <w:t>适用于工程的标准规范包括：</w:t>
      </w:r>
      <w:r w:rsidRPr="004B0671">
        <w:rPr>
          <w:rFonts w:hAnsi="宋体" w:hint="eastAsia"/>
          <w:color w:val="000000" w:themeColor="text1"/>
          <w:szCs w:val="21"/>
          <w:u w:val="single"/>
        </w:rPr>
        <w:t>经审查的设计施工图规定的各类国标标准和规范，且不仅限于此</w:t>
      </w:r>
      <w:r w:rsidRPr="004B0671">
        <w:rPr>
          <w:rFonts w:hAnsi="宋体"/>
          <w:color w:val="000000" w:themeColor="text1"/>
          <w:szCs w:val="21"/>
        </w:rPr>
        <w:t>。</w:t>
      </w:r>
    </w:p>
    <w:p w14:paraId="4358CA50" w14:textId="77777777" w:rsidR="000F5C6D" w:rsidRPr="004B0671" w:rsidRDefault="000D2858">
      <w:pPr>
        <w:spacing w:line="360" w:lineRule="auto"/>
        <w:ind w:firstLineChars="200" w:firstLine="420"/>
        <w:rPr>
          <w:color w:val="000000" w:themeColor="text1"/>
          <w:kern w:val="0"/>
          <w:szCs w:val="21"/>
        </w:rPr>
      </w:pPr>
      <w:r w:rsidRPr="004B0671">
        <w:rPr>
          <w:color w:val="000000" w:themeColor="text1"/>
          <w:kern w:val="0"/>
          <w:szCs w:val="21"/>
        </w:rPr>
        <w:t>1.4.2</w:t>
      </w:r>
      <w:r w:rsidRPr="004B0671">
        <w:rPr>
          <w:rFonts w:hAnsi="宋体"/>
          <w:color w:val="000000" w:themeColor="text1"/>
          <w:kern w:val="0"/>
          <w:szCs w:val="21"/>
        </w:rPr>
        <w:t>发包人提供国外标准、规范的名称：</w:t>
      </w:r>
      <w:r w:rsidRPr="004B0671">
        <w:rPr>
          <w:rFonts w:hAnsi="宋体" w:hint="eastAsia"/>
          <w:color w:val="000000" w:themeColor="text1"/>
          <w:szCs w:val="21"/>
          <w:u w:val="single"/>
        </w:rPr>
        <w:t>无</w:t>
      </w:r>
      <w:r w:rsidRPr="004B0671">
        <w:rPr>
          <w:rFonts w:hAnsi="宋体" w:hint="eastAsia"/>
          <w:color w:val="000000" w:themeColor="text1"/>
          <w:szCs w:val="21"/>
        </w:rPr>
        <w:t>；</w:t>
      </w:r>
    </w:p>
    <w:p w14:paraId="405638FA"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发包人提供国外标准、规范的份数：</w:t>
      </w:r>
      <w:r w:rsidRPr="004B0671">
        <w:rPr>
          <w:rFonts w:hint="eastAsia"/>
          <w:color w:val="000000" w:themeColor="text1"/>
          <w:kern w:val="0"/>
          <w:szCs w:val="21"/>
          <w:u w:val="single"/>
        </w:rPr>
        <w:t>无</w:t>
      </w:r>
      <w:r w:rsidRPr="004B0671">
        <w:rPr>
          <w:rFonts w:hAnsi="宋体"/>
          <w:color w:val="000000" w:themeColor="text1"/>
          <w:kern w:val="0"/>
          <w:szCs w:val="21"/>
        </w:rPr>
        <w:t>；</w:t>
      </w:r>
    </w:p>
    <w:p w14:paraId="46D4A776"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kern w:val="0"/>
          <w:szCs w:val="21"/>
        </w:rPr>
        <w:t>发包人提供国外标准、规范的名称：</w:t>
      </w:r>
      <w:r w:rsidRPr="004B0671">
        <w:rPr>
          <w:rFonts w:hint="eastAsia"/>
          <w:color w:val="000000" w:themeColor="text1"/>
          <w:kern w:val="0"/>
          <w:szCs w:val="21"/>
          <w:u w:val="single"/>
        </w:rPr>
        <w:t>无</w:t>
      </w:r>
      <w:r w:rsidRPr="004B0671">
        <w:rPr>
          <w:rFonts w:hAnsi="宋体"/>
          <w:color w:val="000000" w:themeColor="text1"/>
          <w:kern w:val="0"/>
          <w:szCs w:val="21"/>
        </w:rPr>
        <w:t>。</w:t>
      </w:r>
    </w:p>
    <w:p w14:paraId="67292F22"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1.4.3</w:t>
      </w:r>
      <w:r w:rsidRPr="004B0671">
        <w:rPr>
          <w:rFonts w:hAnsi="宋体"/>
          <w:color w:val="000000" w:themeColor="text1"/>
          <w:szCs w:val="21"/>
        </w:rPr>
        <w:t>发包人对工程的技术标准和功能要求的特殊要求：</w:t>
      </w:r>
      <w:r w:rsidRPr="004B0671">
        <w:rPr>
          <w:rFonts w:hAnsi="宋体" w:hint="eastAsia"/>
          <w:color w:val="000000" w:themeColor="text1"/>
          <w:szCs w:val="21"/>
          <w:u w:val="single"/>
        </w:rPr>
        <w:t>无</w:t>
      </w:r>
      <w:r w:rsidRPr="004B0671">
        <w:rPr>
          <w:rFonts w:hAnsi="宋体" w:cs="宋体" w:hint="eastAsia"/>
          <w:color w:val="000000" w:themeColor="text1"/>
          <w:szCs w:val="21"/>
        </w:rPr>
        <w:t>。</w:t>
      </w:r>
    </w:p>
    <w:p w14:paraId="32022051" w14:textId="77777777" w:rsidR="000F5C6D" w:rsidRPr="004B0671" w:rsidRDefault="000D2858" w:rsidP="005856C5">
      <w:pPr>
        <w:pStyle w:val="4"/>
        <w:ind w:firstLineChars="200" w:firstLine="422"/>
        <w:rPr>
          <w:rFonts w:ascii="宋体" w:hAnsi="宋体"/>
          <w:color w:val="000000" w:themeColor="text1"/>
          <w:sz w:val="21"/>
          <w:szCs w:val="21"/>
        </w:rPr>
      </w:pPr>
      <w:bookmarkStart w:id="96" w:name="_Toc389065262"/>
      <w:bookmarkStart w:id="97" w:name="_Toc373478343"/>
      <w:bookmarkStart w:id="98" w:name="_Toc78449784"/>
      <w:bookmarkStart w:id="99" w:name="_Toc114058835"/>
      <w:bookmarkStart w:id="100" w:name="_Toc407135198"/>
      <w:bookmarkStart w:id="101" w:name="_Toc373227696"/>
      <w:r w:rsidRPr="004B0671">
        <w:rPr>
          <w:rFonts w:ascii="宋体" w:hAnsi="宋体"/>
          <w:color w:val="000000" w:themeColor="text1"/>
          <w:sz w:val="21"/>
          <w:szCs w:val="21"/>
        </w:rPr>
        <w:t>1.5</w:t>
      </w:r>
      <w:r w:rsidRPr="004B0671">
        <w:rPr>
          <w:rFonts w:ascii="宋体" w:hAnsi="宋体" w:hint="eastAsia"/>
          <w:color w:val="000000" w:themeColor="text1"/>
          <w:sz w:val="21"/>
          <w:szCs w:val="21"/>
        </w:rPr>
        <w:t>合同文件的优先顺序</w:t>
      </w:r>
      <w:bookmarkEnd w:id="96"/>
      <w:bookmarkEnd w:id="97"/>
      <w:bookmarkEnd w:id="98"/>
      <w:bookmarkEnd w:id="99"/>
      <w:bookmarkEnd w:id="100"/>
      <w:bookmarkEnd w:id="101"/>
    </w:p>
    <w:p w14:paraId="169E8BA9" w14:textId="77777777" w:rsidR="000F5C6D" w:rsidRPr="004B0671" w:rsidRDefault="000D2858">
      <w:pPr>
        <w:spacing w:line="360" w:lineRule="auto"/>
        <w:ind w:firstLineChars="200" w:firstLine="420"/>
        <w:rPr>
          <w:rFonts w:hAnsi="宋体" w:cs="宋体"/>
          <w:color w:val="000000" w:themeColor="text1"/>
          <w:kern w:val="0"/>
          <w:szCs w:val="21"/>
        </w:rPr>
      </w:pPr>
      <w:r w:rsidRPr="004B0671">
        <w:rPr>
          <w:rFonts w:hAnsi="宋体" w:cs="宋体" w:hint="eastAsia"/>
          <w:color w:val="000000" w:themeColor="text1"/>
          <w:szCs w:val="21"/>
        </w:rPr>
        <w:t>合同文件组成及优先顺序为：</w:t>
      </w:r>
    </w:p>
    <w:p w14:paraId="5B6089C4"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1</w:t>
      </w:r>
      <w:r w:rsidRPr="004B0671">
        <w:rPr>
          <w:rFonts w:hAnsi="宋体" w:cs="宋体" w:hint="eastAsia"/>
          <w:color w:val="000000" w:themeColor="text1"/>
        </w:rPr>
        <w:t>）合同协议书；</w:t>
      </w:r>
    </w:p>
    <w:p w14:paraId="219206F6"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2</w:t>
      </w:r>
      <w:r w:rsidRPr="004B0671">
        <w:rPr>
          <w:rFonts w:hAnsi="宋体" w:cs="宋体" w:hint="eastAsia"/>
          <w:color w:val="000000" w:themeColor="text1"/>
        </w:rPr>
        <w:t>）成交通知书；</w:t>
      </w:r>
    </w:p>
    <w:p w14:paraId="7A21CE46"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3</w:t>
      </w:r>
      <w:r w:rsidRPr="004B0671">
        <w:rPr>
          <w:rFonts w:hAnsi="宋体" w:cs="宋体" w:hint="eastAsia"/>
          <w:color w:val="000000" w:themeColor="text1"/>
        </w:rPr>
        <w:t>）竞标函及竞标函附录；</w:t>
      </w:r>
    </w:p>
    <w:p w14:paraId="7DF35B7F"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4</w:t>
      </w:r>
      <w:r w:rsidRPr="004B0671">
        <w:rPr>
          <w:rFonts w:hAnsi="宋体" w:cs="宋体" w:hint="eastAsia"/>
          <w:color w:val="000000" w:themeColor="text1"/>
        </w:rPr>
        <w:t>）专用合同条款及其附件；</w:t>
      </w:r>
    </w:p>
    <w:p w14:paraId="7C0A11F1"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5</w:t>
      </w:r>
      <w:r w:rsidRPr="004B0671">
        <w:rPr>
          <w:rFonts w:hAnsi="宋体" w:cs="宋体" w:hint="eastAsia"/>
          <w:color w:val="000000" w:themeColor="text1"/>
        </w:rPr>
        <w:t>）通用合同条款；</w:t>
      </w:r>
    </w:p>
    <w:p w14:paraId="295F3FAA"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6</w:t>
      </w:r>
      <w:r w:rsidRPr="004B0671">
        <w:rPr>
          <w:rFonts w:hAnsi="宋体" w:cs="宋体" w:hint="eastAsia"/>
          <w:color w:val="000000" w:themeColor="text1"/>
        </w:rPr>
        <w:t>）技术标准和要求；</w:t>
      </w:r>
    </w:p>
    <w:p w14:paraId="461A3300"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7</w:t>
      </w:r>
      <w:r w:rsidRPr="004B0671">
        <w:rPr>
          <w:rFonts w:hAnsi="宋体" w:cs="宋体" w:hint="eastAsia"/>
          <w:color w:val="000000" w:themeColor="text1"/>
        </w:rPr>
        <w:t>）图纸；</w:t>
      </w:r>
    </w:p>
    <w:p w14:paraId="76236375"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8</w:t>
      </w:r>
      <w:r w:rsidRPr="004B0671">
        <w:rPr>
          <w:rFonts w:hAnsi="宋体" w:cs="宋体" w:hint="eastAsia"/>
          <w:color w:val="000000" w:themeColor="text1"/>
        </w:rPr>
        <w:t>）已标价工程量清单或预算书；</w:t>
      </w:r>
    </w:p>
    <w:p w14:paraId="46AB8540"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9</w:t>
      </w:r>
      <w:r w:rsidRPr="004B0671">
        <w:rPr>
          <w:rFonts w:hAnsi="宋体" w:cs="宋体" w:hint="eastAsia"/>
          <w:color w:val="000000" w:themeColor="text1"/>
        </w:rPr>
        <w:t>）磋商文件（含补充通知和答疑）；</w:t>
      </w:r>
    </w:p>
    <w:p w14:paraId="3D23CAEE"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10</w:t>
      </w:r>
      <w:r w:rsidRPr="004B0671">
        <w:rPr>
          <w:rFonts w:hAnsi="宋体" w:cs="宋体" w:hint="eastAsia"/>
          <w:color w:val="000000" w:themeColor="text1"/>
        </w:rPr>
        <w:t>）履约保证金缴纳证明；</w:t>
      </w:r>
    </w:p>
    <w:p w14:paraId="212CEEC5" w14:textId="77777777" w:rsidR="000F5C6D" w:rsidRPr="004B0671" w:rsidRDefault="000D2858">
      <w:pPr>
        <w:spacing w:line="360" w:lineRule="auto"/>
        <w:ind w:firstLineChars="200" w:firstLine="420"/>
        <w:rPr>
          <w:rFonts w:hAnsi="宋体" w:cs="宋体"/>
          <w:color w:val="000000" w:themeColor="text1"/>
        </w:rPr>
      </w:pPr>
      <w:r w:rsidRPr="004B0671">
        <w:rPr>
          <w:rFonts w:hAnsi="宋体" w:cs="宋体" w:hint="eastAsia"/>
          <w:color w:val="000000" w:themeColor="text1"/>
        </w:rPr>
        <w:t>（</w:t>
      </w:r>
      <w:r w:rsidRPr="004B0671">
        <w:rPr>
          <w:rFonts w:hAnsi="宋体" w:cs="宋体" w:hint="eastAsia"/>
          <w:color w:val="000000" w:themeColor="text1"/>
        </w:rPr>
        <w:t>1</w:t>
      </w:r>
      <w:r w:rsidRPr="004B0671">
        <w:rPr>
          <w:rFonts w:hAnsi="宋体" w:cs="宋体"/>
          <w:color w:val="000000" w:themeColor="text1"/>
        </w:rPr>
        <w:t>1</w:t>
      </w:r>
      <w:r w:rsidRPr="004B0671">
        <w:rPr>
          <w:rFonts w:hAnsi="宋体" w:cs="宋体" w:hint="eastAsia"/>
          <w:color w:val="000000" w:themeColor="text1"/>
        </w:rPr>
        <w:t>）其他合同文件（</w:t>
      </w:r>
      <w:r w:rsidRPr="004B0671">
        <w:rPr>
          <w:rFonts w:ascii="宋体" w:hAnsi="宋体" w:hint="eastAsia"/>
          <w:color w:val="000000" w:themeColor="text1"/>
        </w:rPr>
        <w:t>在合同订立及履行过程中形成的与合同有关的文件均构成合同文件组成部分。</w:t>
      </w:r>
      <w:r w:rsidRPr="004B0671">
        <w:rPr>
          <w:rFonts w:hAnsi="宋体" w:cs="宋体" w:hint="eastAsia"/>
          <w:color w:val="000000" w:themeColor="text1"/>
        </w:rPr>
        <w:t>）</w:t>
      </w:r>
    </w:p>
    <w:p w14:paraId="53D0BB08" w14:textId="77777777" w:rsidR="000F5C6D" w:rsidRPr="004B0671" w:rsidRDefault="000D2858">
      <w:pPr>
        <w:spacing w:line="360" w:lineRule="auto"/>
        <w:ind w:leftChars="200" w:left="540" w:hangingChars="57" w:hanging="120"/>
        <w:rPr>
          <w:rFonts w:ascii="宋体" w:eastAsia="宋体" w:hAnsi="宋体"/>
          <w:color w:val="000000" w:themeColor="text1"/>
        </w:rPr>
      </w:pPr>
      <w:r w:rsidRPr="004B0671">
        <w:rPr>
          <w:rFonts w:ascii="宋体" w:hAnsi="宋体"/>
          <w:color w:val="000000" w:themeColor="text1"/>
        </w:rPr>
        <w:t>设计变更文件一律采取书面形式。包括：</w:t>
      </w:r>
    </w:p>
    <w:p w14:paraId="09A3F5FB" w14:textId="77777777" w:rsidR="000F5C6D" w:rsidRPr="004B0671" w:rsidRDefault="000D2858">
      <w:pPr>
        <w:spacing w:line="360" w:lineRule="auto"/>
        <w:ind w:leftChars="200" w:left="540" w:hangingChars="57" w:hanging="120"/>
        <w:rPr>
          <w:rFonts w:ascii="宋体" w:eastAsia="宋体" w:hAnsi="宋体"/>
          <w:color w:val="000000" w:themeColor="text1"/>
        </w:rPr>
      </w:pPr>
      <w:r w:rsidRPr="004B0671">
        <w:rPr>
          <w:rFonts w:hint="eastAsia"/>
          <w:color w:val="000000" w:themeColor="text1"/>
        </w:rPr>
        <w:t>①</w:t>
      </w:r>
      <w:r w:rsidRPr="004B0671">
        <w:rPr>
          <w:rFonts w:ascii="宋体" w:hAnsi="宋体"/>
          <w:color w:val="000000" w:themeColor="text1"/>
        </w:rPr>
        <w:t>设计单位</w:t>
      </w:r>
      <w:proofErr w:type="gramStart"/>
      <w:r w:rsidRPr="004B0671">
        <w:rPr>
          <w:rFonts w:ascii="宋体" w:hAnsi="宋体"/>
          <w:color w:val="000000" w:themeColor="text1"/>
        </w:rPr>
        <w:t>作出</w:t>
      </w:r>
      <w:proofErr w:type="gramEnd"/>
      <w:r w:rsidRPr="004B0671">
        <w:rPr>
          <w:rFonts w:ascii="宋体" w:hAnsi="宋体"/>
          <w:color w:val="000000" w:themeColor="text1"/>
        </w:rPr>
        <w:t>的设计变更通知单；</w:t>
      </w:r>
    </w:p>
    <w:p w14:paraId="72204A04" w14:textId="77777777" w:rsidR="000F5C6D" w:rsidRPr="004B0671" w:rsidRDefault="000D2858">
      <w:pPr>
        <w:spacing w:line="360" w:lineRule="auto"/>
        <w:ind w:leftChars="200" w:left="540" w:hangingChars="57" w:hanging="120"/>
        <w:rPr>
          <w:rFonts w:ascii="宋体" w:eastAsia="宋体" w:hAnsi="宋体"/>
          <w:color w:val="000000" w:themeColor="text1"/>
        </w:rPr>
      </w:pPr>
      <w:r w:rsidRPr="004B0671">
        <w:rPr>
          <w:rFonts w:hint="eastAsia"/>
          <w:color w:val="000000" w:themeColor="text1"/>
        </w:rPr>
        <w:t>②</w:t>
      </w:r>
      <w:r w:rsidRPr="004B0671">
        <w:rPr>
          <w:rFonts w:ascii="宋体" w:hAnsi="宋体"/>
          <w:color w:val="000000" w:themeColor="text1"/>
        </w:rPr>
        <w:t>根据洽商结果写成的洽商记录；</w:t>
      </w:r>
    </w:p>
    <w:p w14:paraId="5BC45F42" w14:textId="77777777" w:rsidR="000F5C6D" w:rsidRPr="004B0671" w:rsidRDefault="000D2858">
      <w:pPr>
        <w:spacing w:line="360" w:lineRule="auto"/>
        <w:ind w:leftChars="200" w:left="540" w:hangingChars="57" w:hanging="120"/>
        <w:rPr>
          <w:rFonts w:ascii="宋体" w:eastAsia="宋体" w:hAnsi="宋体"/>
          <w:color w:val="000000" w:themeColor="text1"/>
        </w:rPr>
      </w:pPr>
      <w:r w:rsidRPr="004B0671">
        <w:rPr>
          <w:rFonts w:hint="eastAsia"/>
          <w:color w:val="000000" w:themeColor="text1"/>
        </w:rPr>
        <w:t>③</w:t>
      </w:r>
      <w:r w:rsidRPr="004B0671">
        <w:rPr>
          <w:rFonts w:ascii="宋体" w:hAnsi="宋体"/>
          <w:color w:val="000000" w:themeColor="text1"/>
        </w:rPr>
        <w:t>比较重要的设计变更和洽商记录所附的变更后的施工图。</w:t>
      </w:r>
    </w:p>
    <w:p w14:paraId="17873EB8" w14:textId="77777777" w:rsidR="000F5C6D" w:rsidRPr="004B0671" w:rsidRDefault="000D2858">
      <w:pPr>
        <w:spacing w:line="360" w:lineRule="auto"/>
        <w:ind w:leftChars="200" w:left="540" w:hangingChars="57" w:hanging="120"/>
        <w:rPr>
          <w:rFonts w:ascii="宋体" w:hAnsi="宋体"/>
          <w:color w:val="000000" w:themeColor="text1"/>
          <w:u w:val="single"/>
        </w:rPr>
      </w:pPr>
      <w:r w:rsidRPr="004B0671">
        <w:rPr>
          <w:rFonts w:ascii="宋体" w:hAnsi="宋体"/>
          <w:color w:val="000000" w:themeColor="text1"/>
        </w:rPr>
        <w:lastRenderedPageBreak/>
        <w:t>设计变更文件经过三方或双方签证认可后生效，并作为施工和编审增减工程预算的依据。</w:t>
      </w:r>
    </w:p>
    <w:p w14:paraId="3A7DE738" w14:textId="77777777" w:rsidR="000F5C6D" w:rsidRPr="004B0671" w:rsidRDefault="000D2858">
      <w:pPr>
        <w:spacing w:line="360" w:lineRule="auto"/>
        <w:ind w:firstLineChars="200" w:firstLine="420"/>
        <w:rPr>
          <w:rFonts w:hAnsi="宋体" w:cs="宋体"/>
          <w:color w:val="000000" w:themeColor="text1"/>
          <w:kern w:val="0"/>
          <w:szCs w:val="21"/>
        </w:rPr>
      </w:pPr>
      <w:r w:rsidRPr="004B0671">
        <w:rPr>
          <w:rFonts w:hAnsi="宋体" w:cs="宋体" w:hint="eastAsia"/>
          <w:color w:val="000000" w:themeColor="text1"/>
          <w:kern w:val="0"/>
          <w:szCs w:val="21"/>
        </w:rPr>
        <w:t>上述各项合同文件包括合同当事人就该项合同文件所</w:t>
      </w:r>
      <w:proofErr w:type="gramStart"/>
      <w:r w:rsidRPr="004B0671">
        <w:rPr>
          <w:rFonts w:hAnsi="宋体" w:cs="宋体" w:hint="eastAsia"/>
          <w:color w:val="000000" w:themeColor="text1"/>
          <w:kern w:val="0"/>
          <w:szCs w:val="21"/>
        </w:rPr>
        <w:t>作出</w:t>
      </w:r>
      <w:proofErr w:type="gramEnd"/>
      <w:r w:rsidRPr="004B0671">
        <w:rPr>
          <w:rFonts w:hAnsi="宋体" w:cs="宋体" w:hint="eastAsia"/>
          <w:color w:val="000000" w:themeColor="text1"/>
          <w:kern w:val="0"/>
          <w:szCs w:val="21"/>
        </w:rPr>
        <w:t>的补充和修改，属于同一类内容的文件，应以最新签署的为准（违反采购文件</w:t>
      </w:r>
      <w:r w:rsidRPr="004B0671">
        <w:rPr>
          <w:rFonts w:hAnsi="宋体" w:cs="宋体"/>
          <w:color w:val="000000" w:themeColor="text1"/>
          <w:kern w:val="0"/>
          <w:szCs w:val="21"/>
        </w:rPr>
        <w:t>实质性内容的约定除外</w:t>
      </w:r>
      <w:r w:rsidRPr="004B0671">
        <w:rPr>
          <w:rFonts w:hAnsi="宋体" w:cs="宋体" w:hint="eastAsia"/>
          <w:color w:val="000000" w:themeColor="text1"/>
          <w:kern w:val="0"/>
          <w:szCs w:val="21"/>
        </w:rPr>
        <w:t>）。专用合同条款及其附件须经合同当事人签字或盖章。</w:t>
      </w:r>
    </w:p>
    <w:p w14:paraId="0B1C2909" w14:textId="77777777" w:rsidR="000F5C6D" w:rsidRPr="004B0671" w:rsidRDefault="000D2858" w:rsidP="005856C5">
      <w:pPr>
        <w:pStyle w:val="4"/>
        <w:ind w:firstLineChars="200" w:firstLine="422"/>
        <w:rPr>
          <w:rFonts w:ascii="宋体" w:hAnsi="宋体"/>
          <w:color w:val="000000" w:themeColor="text1"/>
          <w:sz w:val="21"/>
          <w:szCs w:val="21"/>
        </w:rPr>
      </w:pPr>
      <w:bookmarkStart w:id="102" w:name="_Toc373227697"/>
      <w:bookmarkStart w:id="103" w:name="_Toc407135199"/>
      <w:bookmarkStart w:id="104" w:name="_Toc373478344"/>
      <w:bookmarkStart w:id="105" w:name="_Toc114058836"/>
      <w:bookmarkStart w:id="106" w:name="_Toc389065263"/>
      <w:bookmarkStart w:id="107" w:name="_Toc78449785"/>
      <w:r w:rsidRPr="004B0671">
        <w:rPr>
          <w:rFonts w:ascii="宋体" w:hAnsi="宋体"/>
          <w:color w:val="000000" w:themeColor="text1"/>
          <w:sz w:val="21"/>
          <w:szCs w:val="21"/>
        </w:rPr>
        <w:t>1.6</w:t>
      </w:r>
      <w:r w:rsidRPr="004B0671">
        <w:rPr>
          <w:rFonts w:ascii="宋体" w:hAnsi="宋体" w:hint="eastAsia"/>
          <w:color w:val="000000" w:themeColor="text1"/>
          <w:sz w:val="21"/>
          <w:szCs w:val="21"/>
        </w:rPr>
        <w:t>图纸和承包人文件</w:t>
      </w:r>
      <w:bookmarkEnd w:id="102"/>
      <w:bookmarkEnd w:id="103"/>
      <w:bookmarkEnd w:id="104"/>
      <w:bookmarkEnd w:id="105"/>
      <w:bookmarkEnd w:id="106"/>
      <w:bookmarkEnd w:id="107"/>
    </w:p>
    <w:p w14:paraId="525F0201"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1.6.1</w:t>
      </w:r>
      <w:r w:rsidRPr="004B0671">
        <w:rPr>
          <w:rFonts w:hAnsi="宋体" w:cs="宋体" w:hint="eastAsia"/>
          <w:color w:val="000000" w:themeColor="text1"/>
          <w:szCs w:val="21"/>
        </w:rPr>
        <w:t>图纸的提供</w:t>
      </w:r>
    </w:p>
    <w:p w14:paraId="21DCC1FF"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发包人向承包人提供图纸的期限：</w:t>
      </w:r>
      <w:r w:rsidRPr="004B0671">
        <w:rPr>
          <w:rFonts w:hAnsi="宋体" w:hint="eastAsia"/>
          <w:color w:val="000000" w:themeColor="text1"/>
          <w:szCs w:val="21"/>
          <w:u w:val="single"/>
        </w:rPr>
        <w:t>合同签订之日起</w:t>
      </w:r>
      <w:r w:rsidRPr="004B0671">
        <w:rPr>
          <w:rFonts w:hAnsi="宋体" w:hint="eastAsia"/>
          <w:color w:val="000000" w:themeColor="text1"/>
          <w:szCs w:val="21"/>
          <w:u w:val="single"/>
        </w:rPr>
        <w:t>7</w:t>
      </w:r>
      <w:r w:rsidRPr="004B0671">
        <w:rPr>
          <w:rFonts w:hAnsi="宋体" w:hint="eastAsia"/>
          <w:color w:val="000000" w:themeColor="text1"/>
          <w:szCs w:val="21"/>
          <w:u w:val="single"/>
        </w:rPr>
        <w:t>个工作日内</w:t>
      </w:r>
      <w:r w:rsidRPr="004B0671">
        <w:rPr>
          <w:rFonts w:hAnsi="宋体" w:cs="宋体" w:hint="eastAsia"/>
          <w:color w:val="000000" w:themeColor="text1"/>
          <w:szCs w:val="21"/>
        </w:rPr>
        <w:t>；</w:t>
      </w:r>
    </w:p>
    <w:p w14:paraId="2D0B211D"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发包人向承包人提供图纸的数量：</w:t>
      </w:r>
      <w:r w:rsidRPr="004B0671">
        <w:rPr>
          <w:rFonts w:hAnsi="宋体" w:hint="eastAsia"/>
          <w:color w:val="000000" w:themeColor="text1"/>
          <w:szCs w:val="21"/>
          <w:u w:val="single"/>
        </w:rPr>
        <w:t>贰</w:t>
      </w:r>
      <w:r w:rsidRPr="004B0671">
        <w:rPr>
          <w:rFonts w:hAnsi="宋体" w:cs="宋体" w:hint="eastAsia"/>
          <w:color w:val="000000" w:themeColor="text1"/>
          <w:szCs w:val="21"/>
        </w:rPr>
        <w:t>套（承包人需要增加图纸套数的，发包人应代为复制，复制费用由承包人承担）；</w:t>
      </w:r>
    </w:p>
    <w:p w14:paraId="1F022855"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发包人向承包人提供图纸的内容：</w:t>
      </w:r>
      <w:r w:rsidRPr="004B0671">
        <w:rPr>
          <w:rFonts w:hAnsi="宋体" w:hint="eastAsia"/>
          <w:color w:val="000000" w:themeColor="text1"/>
          <w:szCs w:val="21"/>
          <w:u w:val="single"/>
        </w:rPr>
        <w:t>本合同发包内容中的全部图纸（</w:t>
      </w:r>
      <w:proofErr w:type="gramStart"/>
      <w:r w:rsidRPr="004B0671">
        <w:rPr>
          <w:rFonts w:hAnsi="宋体" w:hint="eastAsia"/>
          <w:color w:val="000000" w:themeColor="text1"/>
          <w:szCs w:val="21"/>
          <w:u w:val="single"/>
        </w:rPr>
        <w:t>含设计</w:t>
      </w:r>
      <w:proofErr w:type="gramEnd"/>
      <w:r w:rsidRPr="004B0671">
        <w:rPr>
          <w:rFonts w:hAnsi="宋体" w:hint="eastAsia"/>
          <w:color w:val="000000" w:themeColor="text1"/>
          <w:szCs w:val="21"/>
          <w:u w:val="single"/>
        </w:rPr>
        <w:t>变更）</w:t>
      </w:r>
      <w:r w:rsidRPr="004B0671">
        <w:rPr>
          <w:rFonts w:hAnsi="宋体" w:cs="宋体" w:hint="eastAsia"/>
          <w:color w:val="000000" w:themeColor="text1"/>
          <w:szCs w:val="21"/>
        </w:rPr>
        <w:t>。</w:t>
      </w:r>
    </w:p>
    <w:p w14:paraId="30D213B4"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1.6.4</w:t>
      </w:r>
      <w:r w:rsidRPr="004B0671">
        <w:rPr>
          <w:rFonts w:hAnsi="宋体" w:cs="宋体" w:hint="eastAsia"/>
          <w:color w:val="000000" w:themeColor="text1"/>
          <w:szCs w:val="21"/>
        </w:rPr>
        <w:t>承包人文件</w:t>
      </w:r>
    </w:p>
    <w:p w14:paraId="064ABD88"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需要由承包人提供的文件，包括：</w:t>
      </w:r>
      <w:r w:rsidRPr="004B0671">
        <w:rPr>
          <w:rFonts w:ascii="宋体" w:hAnsi="宋体" w:cs="宋体" w:hint="eastAsia"/>
          <w:bCs/>
          <w:color w:val="000000" w:themeColor="text1"/>
          <w:szCs w:val="21"/>
          <w:u w:val="single"/>
        </w:rPr>
        <w:t>实施性施工组织设计及方案；建设项目竣工验收前，承包人应根据合同工作内容要求，分别整理竣工验收资料（含竣工图），汇总为完整的建设项目竣工资料报发包人（费用由承包人负责）</w:t>
      </w:r>
      <w:r w:rsidRPr="004B0671">
        <w:rPr>
          <w:rFonts w:hAnsi="宋体"/>
          <w:color w:val="000000" w:themeColor="text1"/>
          <w:szCs w:val="21"/>
        </w:rPr>
        <w:t>；</w:t>
      </w:r>
    </w:p>
    <w:p w14:paraId="7C55B569"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承包人提供的文件的期限为：</w:t>
      </w:r>
      <w:r w:rsidRPr="004B0671">
        <w:rPr>
          <w:rFonts w:ascii="宋体" w:hAnsi="宋体" w:hint="eastAsia"/>
          <w:color w:val="000000" w:themeColor="text1"/>
          <w:szCs w:val="21"/>
          <w:u w:val="single"/>
        </w:rPr>
        <w:t>开工前及</w:t>
      </w:r>
      <w:r w:rsidRPr="004B0671">
        <w:rPr>
          <w:rFonts w:ascii="宋体" w:hAnsi="宋体" w:cs="宋体"/>
          <w:bCs/>
          <w:color w:val="000000" w:themeColor="text1"/>
          <w:szCs w:val="21"/>
          <w:u w:val="single"/>
        </w:rPr>
        <w:t>竣工验收正式通过后15</w:t>
      </w:r>
      <w:r w:rsidRPr="004B0671">
        <w:rPr>
          <w:rFonts w:ascii="宋体" w:hAnsi="宋体" w:cs="宋体" w:hint="eastAsia"/>
          <w:bCs/>
          <w:color w:val="000000" w:themeColor="text1"/>
          <w:szCs w:val="21"/>
          <w:u w:val="single"/>
        </w:rPr>
        <w:t>天</w:t>
      </w:r>
      <w:r w:rsidRPr="004B0671">
        <w:rPr>
          <w:rFonts w:hAnsi="宋体"/>
          <w:color w:val="000000" w:themeColor="text1"/>
          <w:szCs w:val="21"/>
        </w:rPr>
        <w:t>；</w:t>
      </w:r>
    </w:p>
    <w:p w14:paraId="7F1D8762"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承包人提供的文件的数量为：</w:t>
      </w:r>
      <w:r w:rsidRPr="004B0671">
        <w:rPr>
          <w:rFonts w:hAnsi="宋体" w:hint="eastAsia"/>
          <w:color w:val="000000" w:themeColor="text1"/>
          <w:szCs w:val="21"/>
          <w:u w:val="single"/>
        </w:rPr>
        <w:t>提供</w:t>
      </w:r>
      <w:r w:rsidRPr="004B0671">
        <w:rPr>
          <w:rFonts w:hAnsi="宋体" w:hint="eastAsia"/>
          <w:color w:val="000000" w:themeColor="text1"/>
          <w:szCs w:val="21"/>
          <w:u w:val="single"/>
        </w:rPr>
        <w:t>6</w:t>
      </w:r>
      <w:r w:rsidRPr="004B0671">
        <w:rPr>
          <w:rFonts w:hAnsi="宋体" w:hint="eastAsia"/>
          <w:color w:val="000000" w:themeColor="text1"/>
          <w:szCs w:val="21"/>
          <w:u w:val="single"/>
        </w:rPr>
        <w:t>套</w:t>
      </w:r>
      <w:r w:rsidRPr="004B0671">
        <w:rPr>
          <w:rFonts w:hAnsi="宋体"/>
          <w:color w:val="000000" w:themeColor="text1"/>
          <w:szCs w:val="21"/>
        </w:rPr>
        <w:t>；</w:t>
      </w:r>
    </w:p>
    <w:p w14:paraId="2ADFBFC0"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承包人提供的文件的形式为：</w:t>
      </w:r>
      <w:r w:rsidRPr="004B0671">
        <w:rPr>
          <w:rFonts w:hAnsi="宋体" w:hint="eastAsia"/>
          <w:color w:val="000000" w:themeColor="text1"/>
          <w:szCs w:val="21"/>
          <w:u w:val="single"/>
        </w:rPr>
        <w:t>书面形式和电子版</w:t>
      </w:r>
      <w:r w:rsidRPr="004B0671">
        <w:rPr>
          <w:rFonts w:hAnsi="宋体"/>
          <w:color w:val="000000" w:themeColor="text1"/>
          <w:szCs w:val="21"/>
        </w:rPr>
        <w:t>；</w:t>
      </w:r>
    </w:p>
    <w:p w14:paraId="64CBFA0C"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发包人审批承包人文件的期限：</w:t>
      </w:r>
      <w:r w:rsidRPr="004B0671">
        <w:rPr>
          <w:rFonts w:hAnsi="宋体" w:hint="eastAsia"/>
          <w:color w:val="000000" w:themeColor="text1"/>
          <w:szCs w:val="21"/>
          <w:u w:val="single"/>
        </w:rPr>
        <w:t>提交文件后</w:t>
      </w:r>
      <w:r w:rsidRPr="004B0671">
        <w:rPr>
          <w:rFonts w:hAnsi="宋体" w:hint="eastAsia"/>
          <w:color w:val="000000" w:themeColor="text1"/>
          <w:szCs w:val="21"/>
          <w:u w:val="single"/>
        </w:rPr>
        <w:t>14</w:t>
      </w:r>
      <w:r w:rsidRPr="004B0671">
        <w:rPr>
          <w:rFonts w:hAnsi="宋体" w:hint="eastAsia"/>
          <w:color w:val="000000" w:themeColor="text1"/>
          <w:szCs w:val="21"/>
          <w:u w:val="single"/>
        </w:rPr>
        <w:t>个工作日内</w:t>
      </w:r>
      <w:r w:rsidRPr="004B0671">
        <w:rPr>
          <w:rFonts w:hAnsi="宋体" w:cs="宋体" w:hint="eastAsia"/>
          <w:color w:val="000000" w:themeColor="text1"/>
          <w:szCs w:val="21"/>
        </w:rPr>
        <w:t>。</w:t>
      </w:r>
    </w:p>
    <w:p w14:paraId="00447B46"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1.6.5</w:t>
      </w:r>
      <w:r w:rsidRPr="004B0671">
        <w:rPr>
          <w:rFonts w:hAnsi="宋体" w:cs="宋体" w:hint="eastAsia"/>
          <w:color w:val="000000" w:themeColor="text1"/>
          <w:szCs w:val="21"/>
        </w:rPr>
        <w:t>现场图纸准备</w:t>
      </w:r>
    </w:p>
    <w:p w14:paraId="5E39E8E5"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关于现场图纸准备的约定：</w:t>
      </w:r>
      <w:r w:rsidRPr="004B0671">
        <w:rPr>
          <w:rFonts w:hAnsi="宋体" w:hint="eastAsia"/>
          <w:color w:val="000000" w:themeColor="text1"/>
          <w:szCs w:val="21"/>
          <w:u w:val="single"/>
        </w:rPr>
        <w:t>承包人在施工现场保留一套完整图纸和承包人文件，供发包人、监理人及有关人员进行工程检查时使用</w:t>
      </w:r>
      <w:r w:rsidRPr="004B0671">
        <w:rPr>
          <w:rFonts w:hAnsi="宋体" w:cs="宋体" w:hint="eastAsia"/>
          <w:color w:val="000000" w:themeColor="text1"/>
          <w:szCs w:val="21"/>
        </w:rPr>
        <w:t>。</w:t>
      </w:r>
    </w:p>
    <w:p w14:paraId="6EA8896F" w14:textId="77777777" w:rsidR="000F5C6D" w:rsidRPr="004B0671" w:rsidRDefault="000D2858" w:rsidP="005856C5">
      <w:pPr>
        <w:pStyle w:val="4"/>
        <w:ind w:firstLineChars="200" w:firstLine="422"/>
        <w:rPr>
          <w:rFonts w:ascii="宋体" w:hAnsi="宋体"/>
          <w:color w:val="000000" w:themeColor="text1"/>
          <w:sz w:val="21"/>
          <w:szCs w:val="21"/>
        </w:rPr>
      </w:pPr>
      <w:bookmarkStart w:id="108" w:name="_Toc389065264"/>
      <w:bookmarkStart w:id="109" w:name="_Toc373478345"/>
      <w:bookmarkStart w:id="110" w:name="_Toc78449786"/>
      <w:bookmarkStart w:id="111" w:name="_Toc407135200"/>
      <w:bookmarkStart w:id="112" w:name="_Toc114058837"/>
      <w:bookmarkStart w:id="113" w:name="_Toc373227698"/>
      <w:r w:rsidRPr="004B0671">
        <w:rPr>
          <w:rFonts w:ascii="宋体" w:hAnsi="宋体"/>
          <w:color w:val="000000" w:themeColor="text1"/>
          <w:sz w:val="21"/>
          <w:szCs w:val="21"/>
        </w:rPr>
        <w:t>1.7</w:t>
      </w:r>
      <w:r w:rsidRPr="004B0671">
        <w:rPr>
          <w:rFonts w:ascii="宋体" w:hAnsi="宋体" w:hint="eastAsia"/>
          <w:color w:val="000000" w:themeColor="text1"/>
          <w:sz w:val="21"/>
          <w:szCs w:val="21"/>
        </w:rPr>
        <w:t>联络</w:t>
      </w:r>
      <w:bookmarkEnd w:id="108"/>
      <w:bookmarkEnd w:id="109"/>
      <w:bookmarkEnd w:id="110"/>
      <w:bookmarkEnd w:id="111"/>
      <w:bookmarkEnd w:id="112"/>
      <w:bookmarkEnd w:id="113"/>
    </w:p>
    <w:p w14:paraId="52AD534C" w14:textId="77777777" w:rsidR="000F5C6D" w:rsidRPr="004B0671" w:rsidRDefault="000D2858">
      <w:pPr>
        <w:spacing w:line="360" w:lineRule="auto"/>
        <w:ind w:firstLineChars="200" w:firstLine="420"/>
        <w:rPr>
          <w:color w:val="000000" w:themeColor="text1"/>
          <w:kern w:val="0"/>
          <w:szCs w:val="21"/>
        </w:rPr>
      </w:pPr>
      <w:r w:rsidRPr="004B0671">
        <w:rPr>
          <w:color w:val="000000" w:themeColor="text1"/>
          <w:kern w:val="0"/>
          <w:szCs w:val="21"/>
        </w:rPr>
        <w:t>1.7.1</w:t>
      </w:r>
      <w:r w:rsidRPr="004B0671">
        <w:rPr>
          <w:rFonts w:hAnsi="宋体" w:cs="宋体" w:hint="eastAsia"/>
          <w:color w:val="000000" w:themeColor="text1"/>
          <w:kern w:val="0"/>
          <w:szCs w:val="21"/>
        </w:rPr>
        <w:t>发包人和承包人应当在</w:t>
      </w:r>
      <w:r w:rsidRPr="004B0671">
        <w:rPr>
          <w:rFonts w:hint="eastAsia"/>
          <w:color w:val="000000" w:themeColor="text1"/>
          <w:szCs w:val="21"/>
          <w:u w:val="single"/>
        </w:rPr>
        <w:t>7</w:t>
      </w:r>
      <w:proofErr w:type="gramStart"/>
      <w:r w:rsidRPr="004B0671">
        <w:rPr>
          <w:rFonts w:hint="eastAsia"/>
          <w:color w:val="000000" w:themeColor="text1"/>
          <w:szCs w:val="21"/>
          <w:u w:val="single"/>
        </w:rPr>
        <w:t>日历</w:t>
      </w:r>
      <w:r w:rsidRPr="004B0671">
        <w:rPr>
          <w:rFonts w:hAnsi="宋体" w:cs="宋体" w:hint="eastAsia"/>
          <w:color w:val="000000" w:themeColor="text1"/>
          <w:kern w:val="0"/>
          <w:szCs w:val="21"/>
        </w:rPr>
        <w:t>天</w:t>
      </w:r>
      <w:proofErr w:type="gramEnd"/>
      <w:r w:rsidRPr="004B0671">
        <w:rPr>
          <w:rFonts w:hAnsi="宋体" w:cs="宋体" w:hint="eastAsia"/>
          <w:color w:val="000000" w:themeColor="text1"/>
          <w:kern w:val="0"/>
          <w:szCs w:val="21"/>
        </w:rPr>
        <w:t>内将与合同有关的通知、批准、证明、证书、指示、指令、要求、请求、同意、意见、确定和决定等书面函件送达对方当事人。</w:t>
      </w:r>
    </w:p>
    <w:p w14:paraId="5E615AB5" w14:textId="77777777" w:rsidR="000F5C6D" w:rsidRPr="004B0671" w:rsidRDefault="000D2858">
      <w:pPr>
        <w:spacing w:line="360" w:lineRule="auto"/>
        <w:ind w:firstLineChars="200" w:firstLine="420"/>
        <w:rPr>
          <w:color w:val="000000" w:themeColor="text1"/>
          <w:kern w:val="0"/>
          <w:szCs w:val="21"/>
        </w:rPr>
      </w:pPr>
      <w:r w:rsidRPr="004B0671">
        <w:rPr>
          <w:color w:val="000000" w:themeColor="text1"/>
          <w:kern w:val="0"/>
          <w:szCs w:val="21"/>
        </w:rPr>
        <w:t>1.7.2</w:t>
      </w:r>
      <w:r w:rsidRPr="004B0671">
        <w:rPr>
          <w:rFonts w:hAnsi="宋体"/>
          <w:color w:val="000000" w:themeColor="text1"/>
          <w:kern w:val="0"/>
          <w:szCs w:val="21"/>
        </w:rPr>
        <w:t>发包人接收文件的地点：</w:t>
      </w:r>
      <w:r w:rsidRPr="004B0671">
        <w:rPr>
          <w:rFonts w:hAnsi="宋体" w:hint="eastAsia"/>
          <w:color w:val="000000" w:themeColor="text1"/>
          <w:szCs w:val="21"/>
          <w:u w:val="single"/>
        </w:rPr>
        <w:t>施工现场发包人办公室</w:t>
      </w:r>
      <w:r w:rsidRPr="004B0671">
        <w:rPr>
          <w:rFonts w:hAnsi="宋体"/>
          <w:color w:val="000000" w:themeColor="text1"/>
          <w:kern w:val="0"/>
          <w:szCs w:val="21"/>
        </w:rPr>
        <w:t>；</w:t>
      </w:r>
    </w:p>
    <w:p w14:paraId="57E1B243"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发包人指定的接收人为：</w:t>
      </w:r>
      <w:r w:rsidRPr="004B0671">
        <w:rPr>
          <w:rFonts w:hAnsi="宋体" w:hint="eastAsia"/>
          <w:color w:val="000000" w:themeColor="text1"/>
          <w:szCs w:val="21"/>
          <w:u w:val="single"/>
        </w:rPr>
        <w:t>业主代表（现场）</w:t>
      </w:r>
      <w:r w:rsidRPr="004B0671">
        <w:rPr>
          <w:rFonts w:hAnsi="宋体"/>
          <w:color w:val="000000" w:themeColor="text1"/>
          <w:kern w:val="0"/>
          <w:szCs w:val="21"/>
        </w:rPr>
        <w:t>。</w:t>
      </w:r>
    </w:p>
    <w:p w14:paraId="08808C62"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承包人接收文件的地点：</w:t>
      </w:r>
      <w:r w:rsidRPr="004B0671">
        <w:rPr>
          <w:rFonts w:hAnsi="宋体" w:hint="eastAsia"/>
          <w:color w:val="000000" w:themeColor="text1"/>
          <w:szCs w:val="21"/>
          <w:u w:val="single"/>
        </w:rPr>
        <w:t>施工现场承包人办公室</w:t>
      </w:r>
      <w:r w:rsidRPr="004B0671">
        <w:rPr>
          <w:rFonts w:hAnsi="宋体"/>
          <w:color w:val="000000" w:themeColor="text1"/>
          <w:kern w:val="0"/>
          <w:szCs w:val="21"/>
        </w:rPr>
        <w:t>；</w:t>
      </w:r>
    </w:p>
    <w:p w14:paraId="46964F7D"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承包人指定的接收人为：</w:t>
      </w:r>
      <w:r w:rsidRPr="004B0671">
        <w:rPr>
          <w:rFonts w:hAnsi="宋体" w:hint="eastAsia"/>
          <w:color w:val="000000" w:themeColor="text1"/>
          <w:szCs w:val="21"/>
          <w:u w:val="single"/>
        </w:rPr>
        <w:t>承包人项目经理</w:t>
      </w:r>
      <w:r w:rsidRPr="004B0671">
        <w:rPr>
          <w:rFonts w:hAnsi="宋体"/>
          <w:color w:val="000000" w:themeColor="text1"/>
          <w:kern w:val="0"/>
          <w:szCs w:val="21"/>
        </w:rPr>
        <w:t>。</w:t>
      </w:r>
    </w:p>
    <w:p w14:paraId="0F74379E"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监理人接收文件的地点：</w:t>
      </w:r>
      <w:r w:rsidRPr="004B0671">
        <w:rPr>
          <w:rFonts w:hAnsi="宋体" w:hint="eastAsia"/>
          <w:color w:val="000000" w:themeColor="text1"/>
          <w:szCs w:val="21"/>
          <w:u w:val="single"/>
        </w:rPr>
        <w:t>施工现场监理人办公室</w:t>
      </w:r>
      <w:r w:rsidRPr="004B0671">
        <w:rPr>
          <w:rFonts w:hAnsi="宋体"/>
          <w:color w:val="000000" w:themeColor="text1"/>
          <w:kern w:val="0"/>
          <w:szCs w:val="21"/>
        </w:rPr>
        <w:t>；</w:t>
      </w:r>
    </w:p>
    <w:p w14:paraId="78866DA1" w14:textId="77777777" w:rsidR="000F5C6D" w:rsidRPr="004B0671" w:rsidRDefault="000D2858">
      <w:pPr>
        <w:spacing w:line="360" w:lineRule="auto"/>
        <w:ind w:firstLineChars="200" w:firstLine="420"/>
        <w:rPr>
          <w:color w:val="000000" w:themeColor="text1"/>
          <w:kern w:val="0"/>
          <w:szCs w:val="21"/>
        </w:rPr>
      </w:pPr>
      <w:r w:rsidRPr="004B0671">
        <w:rPr>
          <w:rFonts w:hAnsi="宋体"/>
          <w:color w:val="000000" w:themeColor="text1"/>
          <w:kern w:val="0"/>
          <w:szCs w:val="21"/>
        </w:rPr>
        <w:t>监理人指定的接收人为：</w:t>
      </w:r>
      <w:r w:rsidRPr="004B0671">
        <w:rPr>
          <w:rFonts w:hAnsi="宋体" w:hint="eastAsia"/>
          <w:color w:val="000000" w:themeColor="text1"/>
          <w:szCs w:val="21"/>
          <w:u w:val="single"/>
        </w:rPr>
        <w:t>总监理工程师或总监代表</w:t>
      </w:r>
      <w:r w:rsidRPr="004B0671">
        <w:rPr>
          <w:rFonts w:hAnsi="宋体" w:cs="宋体" w:hint="eastAsia"/>
          <w:color w:val="000000" w:themeColor="text1"/>
          <w:kern w:val="0"/>
          <w:szCs w:val="21"/>
        </w:rPr>
        <w:t>。</w:t>
      </w:r>
    </w:p>
    <w:p w14:paraId="5828B365" w14:textId="77777777" w:rsidR="000F5C6D" w:rsidRPr="004B0671" w:rsidRDefault="000D2858" w:rsidP="005856C5">
      <w:pPr>
        <w:pStyle w:val="4"/>
        <w:ind w:firstLineChars="200" w:firstLine="422"/>
        <w:rPr>
          <w:rFonts w:ascii="宋体" w:hAnsi="宋体"/>
          <w:color w:val="000000" w:themeColor="text1"/>
          <w:sz w:val="21"/>
          <w:szCs w:val="21"/>
        </w:rPr>
      </w:pPr>
      <w:bookmarkStart w:id="114" w:name="_Toc373227699"/>
      <w:bookmarkStart w:id="115" w:name="_Toc373478346"/>
      <w:bookmarkStart w:id="116" w:name="_Toc78449787"/>
      <w:bookmarkStart w:id="117" w:name="_Toc407135201"/>
      <w:bookmarkStart w:id="118" w:name="_Toc389065265"/>
      <w:bookmarkStart w:id="119" w:name="_Toc114058838"/>
      <w:r w:rsidRPr="004B0671">
        <w:rPr>
          <w:rFonts w:ascii="宋体" w:hAnsi="宋体"/>
          <w:color w:val="000000" w:themeColor="text1"/>
          <w:sz w:val="21"/>
          <w:szCs w:val="21"/>
        </w:rPr>
        <w:lastRenderedPageBreak/>
        <w:t>1.10</w:t>
      </w:r>
      <w:r w:rsidRPr="004B0671">
        <w:rPr>
          <w:rFonts w:ascii="宋体" w:hAnsi="宋体" w:hint="eastAsia"/>
          <w:color w:val="000000" w:themeColor="text1"/>
          <w:sz w:val="21"/>
          <w:szCs w:val="21"/>
        </w:rPr>
        <w:t>交通运输</w:t>
      </w:r>
      <w:bookmarkEnd w:id="114"/>
      <w:bookmarkEnd w:id="115"/>
      <w:bookmarkEnd w:id="116"/>
      <w:bookmarkEnd w:id="117"/>
      <w:bookmarkEnd w:id="118"/>
      <w:bookmarkEnd w:id="119"/>
    </w:p>
    <w:p w14:paraId="2C7717EA" w14:textId="77777777" w:rsidR="000F5C6D" w:rsidRPr="004B0671" w:rsidRDefault="000D2858">
      <w:pPr>
        <w:spacing w:line="360" w:lineRule="auto"/>
        <w:ind w:firstLineChars="200" w:firstLine="420"/>
        <w:rPr>
          <w:color w:val="000000" w:themeColor="text1"/>
          <w:szCs w:val="21"/>
        </w:rPr>
      </w:pPr>
      <w:bookmarkStart w:id="120" w:name="_Toc318581157"/>
      <w:r w:rsidRPr="004B0671">
        <w:rPr>
          <w:color w:val="000000" w:themeColor="text1"/>
          <w:szCs w:val="21"/>
        </w:rPr>
        <w:t>1</w:t>
      </w:r>
      <w:bookmarkStart w:id="121" w:name="_Toc303539100"/>
      <w:bookmarkStart w:id="122" w:name="_Toc318581155"/>
      <w:bookmarkStart w:id="123" w:name="_Toc312677986"/>
      <w:bookmarkStart w:id="124" w:name="_Toc300934943"/>
      <w:bookmarkStart w:id="125" w:name="_Toc304295521"/>
      <w:r w:rsidRPr="004B0671">
        <w:rPr>
          <w:color w:val="000000" w:themeColor="text1"/>
          <w:szCs w:val="21"/>
        </w:rPr>
        <w:t>.10.1</w:t>
      </w:r>
      <w:r w:rsidRPr="004B0671">
        <w:rPr>
          <w:rFonts w:hAnsi="宋体"/>
          <w:color w:val="000000" w:themeColor="text1"/>
          <w:szCs w:val="21"/>
        </w:rPr>
        <w:t>出入现场的权利</w:t>
      </w:r>
    </w:p>
    <w:p w14:paraId="6FDD26E6" w14:textId="77777777" w:rsidR="000F5C6D" w:rsidRPr="004B0671" w:rsidRDefault="000D2858">
      <w:pPr>
        <w:spacing w:line="360" w:lineRule="auto"/>
        <w:ind w:firstLineChars="200" w:firstLine="420"/>
        <w:rPr>
          <w:color w:val="000000" w:themeColor="text1"/>
          <w:szCs w:val="21"/>
          <w:u w:val="single"/>
        </w:rPr>
      </w:pPr>
      <w:r w:rsidRPr="004B0671">
        <w:rPr>
          <w:rFonts w:hAnsi="宋体"/>
          <w:color w:val="000000" w:themeColor="text1"/>
          <w:szCs w:val="21"/>
        </w:rPr>
        <w:t>关于出入现场的权利的约定：</w:t>
      </w:r>
      <w:r w:rsidRPr="004B0671">
        <w:rPr>
          <w:rFonts w:hAnsi="宋体" w:hint="eastAsia"/>
          <w:color w:val="000000" w:themeColor="text1"/>
          <w:szCs w:val="21"/>
          <w:u w:val="single"/>
        </w:rPr>
        <w:t>承包人根据工程建设需要，负责施工场地范围内的照明、砖砌围墙设施、临时给排水敷设、施工道路硬化、施工场地硬化施工，并承担因此而发生的费用，同时负责安全保卫工作。发包人和监理人有权无偿使用承包人修建的临时道路和交通设施，不需要缴纳任何费用</w:t>
      </w:r>
      <w:r w:rsidRPr="004B0671">
        <w:rPr>
          <w:rFonts w:hAnsi="宋体"/>
          <w:color w:val="000000" w:themeColor="text1"/>
          <w:szCs w:val="21"/>
        </w:rPr>
        <w:t>。</w:t>
      </w:r>
    </w:p>
    <w:bookmarkEnd w:id="121"/>
    <w:bookmarkEnd w:id="122"/>
    <w:bookmarkEnd w:id="123"/>
    <w:bookmarkEnd w:id="124"/>
    <w:bookmarkEnd w:id="125"/>
    <w:p w14:paraId="122A3CEB"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w:t>
      </w:r>
      <w:bookmarkStart w:id="126" w:name="_Toc300934944"/>
      <w:bookmarkStart w:id="127" w:name="_Toc303539101"/>
      <w:bookmarkStart w:id="128" w:name="_Toc304295522"/>
      <w:bookmarkStart w:id="129" w:name="_Toc318581156"/>
      <w:bookmarkStart w:id="130" w:name="_Toc312677987"/>
      <w:r w:rsidRPr="004B0671">
        <w:rPr>
          <w:color w:val="000000" w:themeColor="text1"/>
          <w:szCs w:val="21"/>
        </w:rPr>
        <w:t>.10.3</w:t>
      </w:r>
      <w:r w:rsidRPr="004B0671">
        <w:rPr>
          <w:rFonts w:hAnsi="宋体"/>
          <w:color w:val="000000" w:themeColor="text1"/>
          <w:szCs w:val="21"/>
        </w:rPr>
        <w:t>场内交通</w:t>
      </w:r>
    </w:p>
    <w:p w14:paraId="796FC47B"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关于场外交通和场内交通的边界的约定：</w:t>
      </w:r>
      <w:r w:rsidRPr="004B0671">
        <w:rPr>
          <w:rFonts w:ascii="宋体" w:hAnsi="宋体" w:cs="宋体" w:hint="eastAsia"/>
          <w:bCs/>
          <w:color w:val="000000" w:themeColor="text1"/>
          <w:szCs w:val="21"/>
          <w:u w:val="single"/>
        </w:rPr>
        <w:t>以工程用地红线界定</w:t>
      </w:r>
      <w:r w:rsidRPr="004B0671">
        <w:rPr>
          <w:rFonts w:hAnsi="宋体"/>
          <w:color w:val="000000" w:themeColor="text1"/>
          <w:szCs w:val="21"/>
        </w:rPr>
        <w:t>。</w:t>
      </w:r>
    </w:p>
    <w:p w14:paraId="4FD19CF7"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关于发包人向承包人免费提供满足工程施工需要的场内道路和交通设施的约定：</w:t>
      </w:r>
      <w:r w:rsidRPr="004B0671">
        <w:rPr>
          <w:rFonts w:hint="eastAsia"/>
          <w:color w:val="000000" w:themeColor="text1"/>
          <w:u w:val="single"/>
        </w:rPr>
        <w:t>施工现场内临时道路由承包人负责建设及拆除并承担相关费用</w:t>
      </w:r>
      <w:r w:rsidRPr="004B0671">
        <w:rPr>
          <w:rFonts w:hAnsi="宋体"/>
          <w:color w:val="000000" w:themeColor="text1"/>
          <w:szCs w:val="21"/>
        </w:rPr>
        <w:t>。</w:t>
      </w:r>
      <w:bookmarkEnd w:id="126"/>
      <w:bookmarkEnd w:id="127"/>
      <w:bookmarkEnd w:id="128"/>
      <w:bookmarkEnd w:id="129"/>
      <w:bookmarkEnd w:id="130"/>
    </w:p>
    <w:p w14:paraId="377F9A5B"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1.10.4</w:t>
      </w:r>
      <w:r w:rsidRPr="004B0671">
        <w:rPr>
          <w:rFonts w:hAnsi="宋体"/>
          <w:color w:val="000000" w:themeColor="text1"/>
          <w:szCs w:val="21"/>
        </w:rPr>
        <w:t>超大件和超重件的运输</w:t>
      </w:r>
    </w:p>
    <w:p w14:paraId="35515ABE"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运输超大件或超重件所需的道路和桥梁临时加固改造费用和其他有关费用由</w:t>
      </w:r>
      <w:r w:rsidRPr="004B0671">
        <w:rPr>
          <w:rFonts w:hint="eastAsia"/>
          <w:color w:val="000000" w:themeColor="text1"/>
          <w:szCs w:val="21"/>
          <w:u w:val="single"/>
        </w:rPr>
        <w:t>承包人</w:t>
      </w:r>
      <w:r w:rsidRPr="004B0671">
        <w:rPr>
          <w:rFonts w:hAnsi="宋体"/>
          <w:color w:val="000000" w:themeColor="text1"/>
          <w:szCs w:val="21"/>
        </w:rPr>
        <w:t>承担</w:t>
      </w:r>
      <w:r w:rsidRPr="004B0671">
        <w:rPr>
          <w:rFonts w:hAnsi="宋体" w:cs="宋体" w:hint="eastAsia"/>
          <w:color w:val="000000" w:themeColor="text1"/>
          <w:szCs w:val="21"/>
        </w:rPr>
        <w:t>。</w:t>
      </w:r>
    </w:p>
    <w:p w14:paraId="0D130205" w14:textId="77777777" w:rsidR="000F5C6D" w:rsidRPr="004B0671" w:rsidRDefault="000D2858" w:rsidP="005856C5">
      <w:pPr>
        <w:pStyle w:val="4"/>
        <w:ind w:firstLineChars="200" w:firstLine="422"/>
        <w:rPr>
          <w:rFonts w:ascii="宋体" w:hAnsi="宋体"/>
          <w:color w:val="000000" w:themeColor="text1"/>
          <w:sz w:val="21"/>
          <w:szCs w:val="21"/>
        </w:rPr>
      </w:pPr>
      <w:bookmarkStart w:id="131" w:name="_Toc114058839"/>
      <w:bookmarkStart w:id="132" w:name="_Toc373478347"/>
      <w:bookmarkStart w:id="133" w:name="_Toc373227700"/>
      <w:bookmarkStart w:id="134" w:name="_Toc78449788"/>
      <w:bookmarkStart w:id="135" w:name="_Toc389065266"/>
      <w:bookmarkStart w:id="136" w:name="_Toc407135202"/>
      <w:bookmarkEnd w:id="120"/>
      <w:r w:rsidRPr="004B0671">
        <w:rPr>
          <w:rFonts w:ascii="宋体" w:hAnsi="宋体"/>
          <w:color w:val="000000" w:themeColor="text1"/>
          <w:sz w:val="21"/>
          <w:szCs w:val="21"/>
        </w:rPr>
        <w:t>1.11</w:t>
      </w:r>
      <w:r w:rsidRPr="004B0671">
        <w:rPr>
          <w:rFonts w:ascii="宋体" w:hAnsi="宋体" w:hint="eastAsia"/>
          <w:color w:val="000000" w:themeColor="text1"/>
          <w:sz w:val="21"/>
          <w:szCs w:val="21"/>
        </w:rPr>
        <w:t>知识产权</w:t>
      </w:r>
      <w:bookmarkEnd w:id="131"/>
      <w:bookmarkEnd w:id="132"/>
      <w:bookmarkEnd w:id="133"/>
      <w:bookmarkEnd w:id="134"/>
      <w:bookmarkEnd w:id="135"/>
      <w:bookmarkEnd w:id="136"/>
    </w:p>
    <w:p w14:paraId="2D4128DF"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1.11.1</w:t>
      </w:r>
      <w:r w:rsidRPr="004B0671">
        <w:rPr>
          <w:rFonts w:hAnsi="宋体" w:cs="宋体" w:hint="eastAsia"/>
          <w:color w:val="000000" w:themeColor="text1"/>
          <w:szCs w:val="21"/>
        </w:rPr>
        <w:t>关于发包人提供给承包人的图纸、发包人为实施工程自行编制或委托编制的技术规范以及反映发包人关于合同要求或其他类似性质的文件的著作权的归属：</w:t>
      </w:r>
      <w:r w:rsidRPr="004B0671">
        <w:rPr>
          <w:rFonts w:hAnsi="宋体" w:hint="eastAsia"/>
          <w:color w:val="000000" w:themeColor="text1"/>
          <w:szCs w:val="21"/>
          <w:u w:val="single"/>
        </w:rPr>
        <w:t>按通用条款</w:t>
      </w:r>
      <w:r w:rsidRPr="004B0671">
        <w:rPr>
          <w:rFonts w:hAnsi="宋体" w:cs="宋体" w:hint="eastAsia"/>
          <w:color w:val="000000" w:themeColor="text1"/>
          <w:szCs w:val="21"/>
        </w:rPr>
        <w:t>。</w:t>
      </w:r>
    </w:p>
    <w:p w14:paraId="37C9CF8D"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关于发包人提供的上述文件的使用限制的要求：</w:t>
      </w:r>
      <w:r w:rsidRPr="004B0671">
        <w:rPr>
          <w:rFonts w:hint="eastAsia"/>
          <w:color w:val="000000" w:themeColor="text1"/>
          <w:szCs w:val="21"/>
          <w:u w:val="single"/>
        </w:rPr>
        <w:t>仅限该项工程</w:t>
      </w:r>
      <w:r w:rsidRPr="004B0671">
        <w:rPr>
          <w:rFonts w:hAnsi="宋体" w:cs="宋体" w:hint="eastAsia"/>
          <w:color w:val="000000" w:themeColor="text1"/>
          <w:szCs w:val="21"/>
        </w:rPr>
        <w:t>。</w:t>
      </w:r>
    </w:p>
    <w:p w14:paraId="542C1436"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1.11.2</w:t>
      </w:r>
      <w:r w:rsidRPr="004B0671">
        <w:rPr>
          <w:rFonts w:hAnsi="宋体" w:cs="宋体" w:hint="eastAsia"/>
          <w:color w:val="000000" w:themeColor="text1"/>
          <w:szCs w:val="21"/>
        </w:rPr>
        <w:t>关于承包人为实施工程所编制文件的著作权的归属：</w:t>
      </w:r>
      <w:r w:rsidRPr="004B0671">
        <w:rPr>
          <w:rFonts w:hAnsi="宋体" w:hint="eastAsia"/>
          <w:color w:val="000000" w:themeColor="text1"/>
          <w:szCs w:val="21"/>
          <w:u w:val="single"/>
        </w:rPr>
        <w:t>按通用条款</w:t>
      </w:r>
      <w:r w:rsidRPr="004B0671">
        <w:rPr>
          <w:rFonts w:hAnsi="宋体" w:cs="宋体" w:hint="eastAsia"/>
          <w:color w:val="000000" w:themeColor="text1"/>
          <w:szCs w:val="21"/>
        </w:rPr>
        <w:t>。</w:t>
      </w:r>
    </w:p>
    <w:p w14:paraId="3A103A1A"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szCs w:val="21"/>
        </w:rPr>
        <w:t>关于承包人提供的上述文件的使用限制的要求：</w:t>
      </w:r>
      <w:r w:rsidRPr="004B0671">
        <w:rPr>
          <w:rFonts w:hAnsi="宋体" w:hint="eastAsia"/>
          <w:color w:val="000000" w:themeColor="text1"/>
          <w:szCs w:val="21"/>
          <w:u w:val="single"/>
        </w:rPr>
        <w:t>按通用条款</w:t>
      </w:r>
      <w:r w:rsidRPr="004B0671">
        <w:rPr>
          <w:rFonts w:hAnsi="宋体" w:cs="宋体" w:hint="eastAsia"/>
          <w:color w:val="000000" w:themeColor="text1"/>
          <w:szCs w:val="21"/>
        </w:rPr>
        <w:t>。</w:t>
      </w:r>
    </w:p>
    <w:p w14:paraId="1B91D329" w14:textId="77777777" w:rsidR="000F5C6D" w:rsidRPr="004B0671" w:rsidRDefault="000D2858">
      <w:pPr>
        <w:spacing w:line="360" w:lineRule="auto"/>
        <w:ind w:firstLineChars="200" w:firstLine="420"/>
        <w:rPr>
          <w:rFonts w:hAnsi="宋体"/>
          <w:color w:val="000000" w:themeColor="text1"/>
          <w:szCs w:val="21"/>
          <w:u w:val="single"/>
        </w:rPr>
      </w:pPr>
      <w:r w:rsidRPr="004B0671">
        <w:rPr>
          <w:color w:val="000000" w:themeColor="text1"/>
          <w:szCs w:val="21"/>
        </w:rPr>
        <w:t>1.11.4</w:t>
      </w:r>
      <w:r w:rsidRPr="004B0671">
        <w:rPr>
          <w:rFonts w:hAnsi="宋体" w:cs="宋体" w:hint="eastAsia"/>
          <w:color w:val="000000" w:themeColor="text1"/>
          <w:szCs w:val="21"/>
        </w:rPr>
        <w:t>承包人在施工过程中所采用的专利、专有技术、技术秘密的使用费的承担方式：</w:t>
      </w:r>
    </w:p>
    <w:p w14:paraId="445E8BF5" w14:textId="77777777" w:rsidR="000F5C6D" w:rsidRPr="004B0671" w:rsidRDefault="000D2858">
      <w:pPr>
        <w:spacing w:line="360" w:lineRule="auto"/>
        <w:rPr>
          <w:color w:val="000000" w:themeColor="text1"/>
          <w:kern w:val="0"/>
          <w:szCs w:val="21"/>
        </w:rPr>
      </w:pPr>
      <w:r w:rsidRPr="004B0671">
        <w:rPr>
          <w:rFonts w:hAnsi="宋体" w:hint="eastAsia"/>
          <w:color w:val="000000" w:themeColor="text1"/>
          <w:szCs w:val="21"/>
          <w:u w:val="single"/>
        </w:rPr>
        <w:t>由承包人负责</w:t>
      </w:r>
      <w:r w:rsidRPr="004B0671">
        <w:rPr>
          <w:rFonts w:hAnsi="宋体" w:cs="宋体" w:hint="eastAsia"/>
          <w:color w:val="000000" w:themeColor="text1"/>
          <w:kern w:val="0"/>
          <w:szCs w:val="21"/>
        </w:rPr>
        <w:t>。</w:t>
      </w:r>
    </w:p>
    <w:p w14:paraId="7A2C1B74" w14:textId="77777777" w:rsidR="000F5C6D" w:rsidRPr="004B0671" w:rsidRDefault="000D2858" w:rsidP="005856C5">
      <w:pPr>
        <w:pStyle w:val="4"/>
        <w:ind w:firstLineChars="200" w:firstLine="422"/>
        <w:rPr>
          <w:rFonts w:ascii="宋体" w:hAnsi="宋体"/>
          <w:color w:val="000000" w:themeColor="text1"/>
          <w:sz w:val="21"/>
          <w:szCs w:val="21"/>
        </w:rPr>
      </w:pPr>
      <w:bookmarkStart w:id="137" w:name="_Toc78449789"/>
      <w:bookmarkStart w:id="138" w:name="_Toc407135203"/>
      <w:bookmarkStart w:id="139" w:name="_Toc389065267"/>
      <w:bookmarkStart w:id="140" w:name="_Toc114058840"/>
      <w:bookmarkStart w:id="141" w:name="_Toc373227701"/>
      <w:bookmarkStart w:id="142" w:name="_Toc373478348"/>
      <w:r w:rsidRPr="004B0671">
        <w:rPr>
          <w:rFonts w:ascii="宋体" w:hAnsi="宋体"/>
          <w:color w:val="000000" w:themeColor="text1"/>
          <w:sz w:val="21"/>
          <w:szCs w:val="21"/>
        </w:rPr>
        <w:t>1.13</w:t>
      </w:r>
      <w:r w:rsidRPr="004B0671">
        <w:rPr>
          <w:rFonts w:ascii="宋体" w:hAnsi="宋体" w:hint="eastAsia"/>
          <w:color w:val="000000" w:themeColor="text1"/>
          <w:sz w:val="21"/>
          <w:szCs w:val="21"/>
        </w:rPr>
        <w:t>工程量清单错误的修正</w:t>
      </w:r>
      <w:bookmarkEnd w:id="137"/>
      <w:bookmarkEnd w:id="138"/>
      <w:bookmarkEnd w:id="139"/>
      <w:bookmarkEnd w:id="140"/>
      <w:bookmarkEnd w:id="141"/>
      <w:bookmarkEnd w:id="142"/>
    </w:p>
    <w:p w14:paraId="09262F19" w14:textId="7AD079B5" w:rsidR="000F5C6D" w:rsidRPr="004B0671" w:rsidRDefault="000D2858">
      <w:pPr>
        <w:spacing w:line="360" w:lineRule="auto"/>
        <w:ind w:firstLineChars="200" w:firstLine="420"/>
        <w:rPr>
          <w:color w:val="000000" w:themeColor="text1"/>
          <w:szCs w:val="21"/>
        </w:rPr>
      </w:pPr>
      <w:r w:rsidRPr="004B0671">
        <w:rPr>
          <w:rFonts w:ascii="宋体" w:hAnsi="宋体" w:hint="eastAsia"/>
          <w:color w:val="000000" w:themeColor="text1"/>
          <w:szCs w:val="21"/>
        </w:rPr>
        <w:t>出现工程量清单错误时，是否调整</w:t>
      </w:r>
      <w:r w:rsidRPr="004B0671">
        <w:rPr>
          <w:rFonts w:hint="eastAsia"/>
          <w:color w:val="000000" w:themeColor="text1"/>
          <w:szCs w:val="21"/>
        </w:rPr>
        <w:t>清单综合单价</w:t>
      </w:r>
      <w:r w:rsidRPr="004B0671">
        <w:rPr>
          <w:rFonts w:ascii="宋体" w:hAnsi="宋体" w:hint="eastAsia"/>
          <w:color w:val="000000" w:themeColor="text1"/>
          <w:szCs w:val="21"/>
        </w:rPr>
        <w:t>：</w:t>
      </w:r>
      <w:r w:rsidRPr="004B0671">
        <w:rPr>
          <w:rFonts w:ascii="宋体" w:hAnsi="宋体" w:hint="eastAsia"/>
          <w:color w:val="000000" w:themeColor="text1"/>
          <w:szCs w:val="21"/>
          <w:u w:val="single"/>
        </w:rPr>
        <w:t>合同履行期间，由于招标工程量清单缺项、漏项，新增分部分项工程清单项目的，按照以下规定确定单价，并调整</w:t>
      </w:r>
      <w:r w:rsidRPr="004B0671">
        <w:rPr>
          <w:rFonts w:hint="eastAsia"/>
          <w:color w:val="000000" w:themeColor="text1"/>
          <w:szCs w:val="21"/>
          <w:u w:val="single"/>
        </w:rPr>
        <w:t>清单综合单价</w:t>
      </w:r>
      <w:r w:rsidRPr="004B0671">
        <w:rPr>
          <w:rFonts w:ascii="宋体" w:hAnsi="宋体" w:hint="eastAsia"/>
          <w:color w:val="000000" w:themeColor="text1"/>
          <w:szCs w:val="21"/>
          <w:u w:val="single"/>
        </w:rPr>
        <w:t>：（</w:t>
      </w:r>
      <w:r w:rsidRPr="004B0671">
        <w:rPr>
          <w:rFonts w:hAnsi="宋体"/>
          <w:color w:val="000000" w:themeColor="text1"/>
          <w:szCs w:val="21"/>
          <w:u w:val="single"/>
        </w:rPr>
        <w:t>1</w:t>
      </w:r>
      <w:r w:rsidRPr="004B0671">
        <w:rPr>
          <w:rFonts w:ascii="宋体" w:hAnsi="宋体" w:hint="eastAsia"/>
          <w:color w:val="000000" w:themeColor="text1"/>
          <w:szCs w:val="21"/>
          <w:u w:val="single"/>
        </w:rPr>
        <w:t>）合同中已有相同子目的，按合同该子目价格进行计算；（</w:t>
      </w:r>
      <w:r w:rsidRPr="004B0671">
        <w:rPr>
          <w:rFonts w:hAnsi="宋体"/>
          <w:color w:val="000000" w:themeColor="text1"/>
          <w:szCs w:val="21"/>
          <w:u w:val="single"/>
        </w:rPr>
        <w:t>2</w:t>
      </w:r>
      <w:r w:rsidRPr="004B0671">
        <w:rPr>
          <w:rFonts w:ascii="宋体" w:hAnsi="宋体" w:hint="eastAsia"/>
          <w:color w:val="000000" w:themeColor="text1"/>
          <w:szCs w:val="21"/>
          <w:u w:val="single"/>
        </w:rPr>
        <w:t>）合同中只有类似子目的，参照</w:t>
      </w:r>
      <w:proofErr w:type="gramStart"/>
      <w:r w:rsidRPr="004B0671">
        <w:rPr>
          <w:rFonts w:ascii="宋体" w:hAnsi="宋体" w:hint="eastAsia"/>
          <w:color w:val="000000" w:themeColor="text1"/>
          <w:szCs w:val="21"/>
          <w:u w:val="single"/>
        </w:rPr>
        <w:t>该类似</w:t>
      </w:r>
      <w:proofErr w:type="gramEnd"/>
      <w:r w:rsidRPr="004B0671">
        <w:rPr>
          <w:rFonts w:ascii="宋体" w:hAnsi="宋体" w:hint="eastAsia"/>
          <w:color w:val="000000" w:themeColor="text1"/>
          <w:szCs w:val="21"/>
          <w:u w:val="single"/>
        </w:rPr>
        <w:t>子目价格进行计算；（</w:t>
      </w:r>
      <w:r w:rsidRPr="004B0671">
        <w:rPr>
          <w:rFonts w:hAnsi="宋体"/>
          <w:color w:val="000000" w:themeColor="text1"/>
          <w:szCs w:val="21"/>
          <w:u w:val="single"/>
        </w:rPr>
        <w:t>3</w:t>
      </w:r>
      <w:r w:rsidRPr="004B0671">
        <w:rPr>
          <w:rFonts w:ascii="宋体" w:hAnsi="宋体" w:hint="eastAsia"/>
          <w:color w:val="000000" w:themeColor="text1"/>
          <w:szCs w:val="21"/>
          <w:u w:val="single"/>
        </w:rPr>
        <w:t>）合同中没有适用或类似子目的价格计算方法：有定额的套定额（含石方工程），并乘以</w:t>
      </w:r>
      <w:r w:rsidR="005856C5" w:rsidRPr="004B0671">
        <w:rPr>
          <w:rFonts w:ascii="宋体" w:hAnsi="宋体" w:hint="eastAsia"/>
          <w:color w:val="000000" w:themeColor="text1"/>
          <w:szCs w:val="21"/>
          <w:u w:val="single"/>
        </w:rPr>
        <w:t>（</w:t>
      </w:r>
      <w:r w:rsidR="005856C5" w:rsidRPr="004B0671">
        <w:rPr>
          <w:rFonts w:ascii="宋体" w:hAnsi="宋体"/>
          <w:color w:val="000000" w:themeColor="text1"/>
          <w:szCs w:val="21"/>
          <w:u w:val="single"/>
        </w:rPr>
        <w:t>1-</w:t>
      </w:r>
      <w:r w:rsidR="005856C5" w:rsidRPr="004B0671">
        <w:rPr>
          <w:rFonts w:ascii="宋体" w:hAnsi="宋体" w:hint="eastAsia"/>
          <w:color w:val="000000" w:themeColor="text1"/>
          <w:szCs w:val="21"/>
          <w:u w:val="single"/>
        </w:rPr>
        <w:t>成交</w:t>
      </w:r>
      <w:r w:rsidRPr="004B0671">
        <w:rPr>
          <w:rFonts w:ascii="宋体" w:hAnsi="宋体" w:hint="eastAsia"/>
          <w:color w:val="000000" w:themeColor="text1"/>
          <w:szCs w:val="21"/>
          <w:u w:val="single"/>
        </w:rPr>
        <w:t>下浮系数</w:t>
      </w:r>
      <w:r w:rsidR="005856C5" w:rsidRPr="004B0671">
        <w:rPr>
          <w:rFonts w:ascii="宋体" w:hAnsi="宋体" w:hint="eastAsia"/>
          <w:color w:val="000000" w:themeColor="text1"/>
          <w:szCs w:val="21"/>
          <w:u w:val="single"/>
        </w:rPr>
        <w:t>）</w:t>
      </w:r>
      <w:r w:rsidRPr="004B0671">
        <w:rPr>
          <w:rFonts w:ascii="宋体" w:hAnsi="宋体" w:hint="eastAsia"/>
          <w:color w:val="000000" w:themeColor="text1"/>
          <w:szCs w:val="21"/>
          <w:u w:val="single"/>
        </w:rPr>
        <w:t>计算，其中材料价格按施工期间的《南宁建设工程造价信息》相应价格信息计算；《南宁建设工程造价信息》没有相应价格信息的按市场价计算；无定额可套的，根据市场价格协商确定综合价格；新增项目的单价必须事前经招标人审定。除以上情况之外出现工程量清单错误的，不调整</w:t>
      </w:r>
      <w:r w:rsidRPr="004B0671">
        <w:rPr>
          <w:rFonts w:hint="eastAsia"/>
          <w:color w:val="000000" w:themeColor="text1"/>
          <w:szCs w:val="21"/>
          <w:u w:val="single"/>
        </w:rPr>
        <w:t>清单综合单价</w:t>
      </w:r>
    </w:p>
    <w:p w14:paraId="18E99299"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lastRenderedPageBreak/>
        <w:t>出现工程量清单工程量偏差时，是否调整合同价格：</w:t>
      </w:r>
      <w:bookmarkStart w:id="143" w:name="EB1f93129355be46c6996b1c2295eb9b9b"/>
      <w:r w:rsidRPr="004B0671">
        <w:rPr>
          <w:rFonts w:ascii="MS Mincho" w:eastAsia="MS Mincho" w:hAnsi="MS Mincho" w:cs="MS Mincho" w:hint="eastAsia"/>
          <w:color w:val="000000" w:themeColor="text1"/>
          <w:szCs w:val="21"/>
        </w:rPr>
        <w:t>☑</w:t>
      </w:r>
      <w:bookmarkEnd w:id="143"/>
      <w:r w:rsidRPr="004B0671">
        <w:rPr>
          <w:rFonts w:hAnsi="宋体" w:cs="宋体" w:hint="eastAsia"/>
          <w:color w:val="000000" w:themeColor="text1"/>
          <w:szCs w:val="21"/>
          <w:u w:val="single"/>
        </w:rPr>
        <w:t>是</w:t>
      </w:r>
      <w:r w:rsidRPr="004B0671">
        <w:rPr>
          <w:rFonts w:ascii="宋体" w:hAnsi="宋体" w:cs="宋体" w:hint="eastAsia"/>
          <w:color w:val="000000" w:themeColor="text1"/>
          <w:szCs w:val="21"/>
          <w:u w:val="single"/>
        </w:rPr>
        <w:t>□</w:t>
      </w:r>
      <w:r w:rsidRPr="004B0671">
        <w:rPr>
          <w:rFonts w:hAnsi="宋体" w:cs="宋体" w:hint="eastAsia"/>
          <w:color w:val="000000" w:themeColor="text1"/>
          <w:szCs w:val="21"/>
          <w:u w:val="single"/>
        </w:rPr>
        <w:t>否</w:t>
      </w:r>
      <w:r w:rsidRPr="004B0671">
        <w:rPr>
          <w:rFonts w:hAnsi="宋体" w:cs="宋体" w:hint="eastAsia"/>
          <w:color w:val="000000" w:themeColor="text1"/>
          <w:kern w:val="0"/>
          <w:szCs w:val="21"/>
        </w:rPr>
        <w:t>。</w:t>
      </w:r>
    </w:p>
    <w:p w14:paraId="53A9BA1E" w14:textId="77777777" w:rsidR="000F5C6D" w:rsidRPr="004B0671" w:rsidRDefault="000D2858">
      <w:pPr>
        <w:spacing w:line="360" w:lineRule="auto"/>
        <w:ind w:firstLineChars="200" w:firstLine="420"/>
        <w:rPr>
          <w:rFonts w:hAnsi="宋体" w:cs="宋体"/>
          <w:color w:val="000000" w:themeColor="text1"/>
          <w:szCs w:val="21"/>
        </w:rPr>
      </w:pPr>
      <w:r w:rsidRPr="004B0671">
        <w:rPr>
          <w:rFonts w:hAnsi="宋体" w:cs="宋体" w:hint="eastAsia"/>
          <w:color w:val="000000" w:themeColor="text1"/>
          <w:szCs w:val="21"/>
        </w:rPr>
        <w:t>允许调整合同价格的工程量偏差范围及其调整办法：</w:t>
      </w:r>
    </w:p>
    <w:p w14:paraId="3155F621" w14:textId="77777777" w:rsidR="000F5C6D" w:rsidRPr="004B0671" w:rsidRDefault="000D2858">
      <w:pPr>
        <w:spacing w:line="360" w:lineRule="auto"/>
        <w:ind w:firstLineChars="200" w:firstLine="420"/>
        <w:rPr>
          <w:color w:val="000000" w:themeColor="text1"/>
          <w:kern w:val="0"/>
          <w:szCs w:val="21"/>
        </w:rPr>
      </w:pPr>
      <w:r w:rsidRPr="004B0671">
        <w:rPr>
          <w:rFonts w:ascii="宋体" w:hAnsi="宋体" w:cs="宋体" w:hint="eastAsia"/>
          <w:color w:val="000000" w:themeColor="text1"/>
          <w:szCs w:val="21"/>
        </w:rPr>
        <w:t>□</w:t>
      </w:r>
      <w:r w:rsidRPr="004B0671">
        <w:rPr>
          <w:rFonts w:hint="eastAsia"/>
          <w:color w:val="000000" w:themeColor="text1"/>
          <w:szCs w:val="21"/>
          <w:u w:val="single"/>
        </w:rPr>
        <w:t>除严重不平衡报价外，无论分部分项工程量清单项目中的工程量变化多少均不调整</w:t>
      </w:r>
      <w:r w:rsidRPr="004B0671">
        <w:rPr>
          <w:rFonts w:hAnsi="宋体" w:cs="宋体" w:hint="eastAsia"/>
          <w:color w:val="000000" w:themeColor="text1"/>
          <w:kern w:val="0"/>
          <w:szCs w:val="21"/>
        </w:rPr>
        <w:t>。</w:t>
      </w:r>
    </w:p>
    <w:p w14:paraId="49D012AD" w14:textId="58A22D2B" w:rsidR="000F5C6D" w:rsidRPr="004B0671" w:rsidRDefault="000D2858">
      <w:pPr>
        <w:spacing w:line="360" w:lineRule="auto"/>
        <w:ind w:firstLineChars="200" w:firstLine="420"/>
        <w:rPr>
          <w:rFonts w:hAnsi="宋体" w:cs="宋体"/>
          <w:color w:val="000000" w:themeColor="text1"/>
          <w:szCs w:val="21"/>
          <w:u w:val="single"/>
        </w:rPr>
      </w:pPr>
      <w:r w:rsidRPr="004B0671">
        <w:rPr>
          <w:rFonts w:ascii="MS Mincho" w:eastAsia="MS Mincho" w:hAnsi="MS Mincho" w:cs="MS Mincho" w:hint="eastAsia"/>
          <w:color w:val="000000" w:themeColor="text1"/>
          <w:szCs w:val="21"/>
        </w:rPr>
        <w:t>☑</w:t>
      </w:r>
      <w:r w:rsidRPr="004B0671">
        <w:rPr>
          <w:rFonts w:hAnsi="宋体" w:cs="宋体" w:hint="eastAsia"/>
          <w:b/>
          <w:bCs/>
          <w:color w:val="000000" w:themeColor="text1"/>
          <w:szCs w:val="21"/>
          <w:u w:val="single"/>
        </w:rPr>
        <w:t>承包人实际完成的某单项清单项目工程量与招标工程量清单工程量偏差超过</w:t>
      </w:r>
      <w:r w:rsidRPr="004B0671">
        <w:rPr>
          <w:rFonts w:hAnsi="宋体" w:cs="宋体" w:hint="eastAsia"/>
          <w:b/>
          <w:bCs/>
          <w:color w:val="000000" w:themeColor="text1"/>
          <w:szCs w:val="21"/>
          <w:u w:val="single"/>
        </w:rPr>
        <w:t>15%</w:t>
      </w:r>
      <w:r w:rsidRPr="004B0671">
        <w:rPr>
          <w:rFonts w:hAnsi="宋体" w:cs="宋体" w:hint="eastAsia"/>
          <w:b/>
          <w:bCs/>
          <w:color w:val="000000" w:themeColor="text1"/>
          <w:szCs w:val="21"/>
          <w:u w:val="single"/>
        </w:rPr>
        <w:t>且该单项清单造价超过合同总价</w:t>
      </w:r>
      <w:r w:rsidRPr="004B0671">
        <w:rPr>
          <w:rFonts w:hAnsi="宋体" w:cs="宋体" w:hint="eastAsia"/>
          <w:b/>
          <w:bCs/>
          <w:color w:val="000000" w:themeColor="text1"/>
          <w:szCs w:val="21"/>
          <w:u w:val="single"/>
        </w:rPr>
        <w:t>1%</w:t>
      </w:r>
      <w:r w:rsidRPr="004B0671">
        <w:rPr>
          <w:rFonts w:hAnsi="宋体" w:cs="宋体" w:hint="eastAsia"/>
          <w:b/>
          <w:bCs/>
          <w:color w:val="000000" w:themeColor="text1"/>
          <w:szCs w:val="21"/>
          <w:u w:val="single"/>
        </w:rPr>
        <w:t>以上的，超过后增加部分工程量或减少后剩余部分工程量的综合单价按以下方法调整：</w:t>
      </w:r>
      <w:r w:rsidRPr="004B0671">
        <w:rPr>
          <w:rFonts w:ascii="宋体" w:hAnsi="宋体" w:hint="eastAsia"/>
          <w:b/>
          <w:bCs/>
          <w:color w:val="000000" w:themeColor="text1"/>
          <w:szCs w:val="21"/>
        </w:rPr>
        <w:t>有定额的套定额计算，执行本采购文件工程计价参考依据，</w:t>
      </w:r>
      <w:r w:rsidRPr="004B0671">
        <w:rPr>
          <w:rFonts w:hAnsi="宋体" w:cs="宋体" w:hint="eastAsia"/>
          <w:b/>
          <w:bCs/>
          <w:color w:val="000000" w:themeColor="text1"/>
          <w:szCs w:val="21"/>
          <w:u w:val="single"/>
        </w:rPr>
        <w:t>并乘以</w:t>
      </w:r>
      <w:r w:rsidR="005856C5" w:rsidRPr="004B0671">
        <w:rPr>
          <w:rFonts w:hAnsi="宋体" w:cs="宋体" w:hint="eastAsia"/>
          <w:b/>
          <w:bCs/>
          <w:color w:val="000000" w:themeColor="text1"/>
          <w:szCs w:val="21"/>
          <w:u w:val="single"/>
        </w:rPr>
        <w:t>（</w:t>
      </w:r>
      <w:r w:rsidR="005856C5" w:rsidRPr="004B0671">
        <w:rPr>
          <w:rFonts w:hAnsi="宋体" w:cs="宋体"/>
          <w:b/>
          <w:bCs/>
          <w:color w:val="000000" w:themeColor="text1"/>
          <w:szCs w:val="21"/>
          <w:u w:val="single"/>
        </w:rPr>
        <w:t>1-</w:t>
      </w:r>
      <w:r w:rsidR="005856C5" w:rsidRPr="004B0671">
        <w:rPr>
          <w:rFonts w:hAnsi="宋体" w:cs="宋体"/>
          <w:b/>
          <w:bCs/>
          <w:color w:val="000000" w:themeColor="text1"/>
          <w:szCs w:val="21"/>
          <w:u w:val="single"/>
        </w:rPr>
        <w:t>成交</w:t>
      </w:r>
      <w:r w:rsidRPr="004B0671">
        <w:rPr>
          <w:rFonts w:hAnsi="宋体" w:cs="宋体" w:hint="eastAsia"/>
          <w:b/>
          <w:bCs/>
          <w:color w:val="000000" w:themeColor="text1"/>
          <w:szCs w:val="21"/>
          <w:u w:val="single"/>
        </w:rPr>
        <w:t>下浮系数</w:t>
      </w:r>
      <w:r w:rsidR="005856C5" w:rsidRPr="004B0671">
        <w:rPr>
          <w:rFonts w:hAnsi="宋体" w:cs="宋体" w:hint="eastAsia"/>
          <w:b/>
          <w:bCs/>
          <w:color w:val="000000" w:themeColor="text1"/>
          <w:szCs w:val="21"/>
          <w:u w:val="single"/>
        </w:rPr>
        <w:t>）</w:t>
      </w:r>
      <w:r w:rsidRPr="004B0671">
        <w:rPr>
          <w:rFonts w:hAnsi="宋体" w:cs="宋体" w:hint="eastAsia"/>
          <w:b/>
          <w:bCs/>
          <w:color w:val="000000" w:themeColor="text1"/>
          <w:szCs w:val="21"/>
          <w:u w:val="single"/>
        </w:rPr>
        <w:t>结算，</w:t>
      </w:r>
      <w:r w:rsidRPr="004B0671">
        <w:rPr>
          <w:rFonts w:ascii="宋体" w:hAnsi="宋体" w:hint="eastAsia"/>
          <w:b/>
          <w:bCs/>
          <w:color w:val="000000" w:themeColor="text1"/>
          <w:szCs w:val="21"/>
        </w:rPr>
        <w:t>其中材料价格有</w:t>
      </w:r>
      <w:proofErr w:type="gramStart"/>
      <w:r w:rsidRPr="004B0671">
        <w:rPr>
          <w:rFonts w:ascii="宋体" w:hAnsi="宋体" w:hint="eastAsia"/>
          <w:b/>
          <w:bCs/>
          <w:color w:val="000000" w:themeColor="text1"/>
          <w:szCs w:val="21"/>
        </w:rPr>
        <w:t>信息价</w:t>
      </w:r>
      <w:proofErr w:type="gramEnd"/>
      <w:r w:rsidRPr="004B0671">
        <w:rPr>
          <w:rFonts w:ascii="宋体" w:hAnsi="宋体" w:hint="eastAsia"/>
          <w:b/>
          <w:bCs/>
          <w:color w:val="000000" w:themeColor="text1"/>
          <w:szCs w:val="21"/>
        </w:rPr>
        <w:t>的按施工期间</w:t>
      </w:r>
      <w:proofErr w:type="gramStart"/>
      <w:r w:rsidRPr="004B0671">
        <w:rPr>
          <w:rFonts w:ascii="宋体" w:hAnsi="宋体" w:hint="eastAsia"/>
          <w:b/>
          <w:bCs/>
          <w:color w:val="000000" w:themeColor="text1"/>
          <w:szCs w:val="21"/>
        </w:rPr>
        <w:t>信息价</w:t>
      </w:r>
      <w:proofErr w:type="gramEnd"/>
      <w:r w:rsidRPr="004B0671">
        <w:rPr>
          <w:rFonts w:ascii="宋体" w:hAnsi="宋体" w:hint="eastAsia"/>
          <w:b/>
          <w:bCs/>
          <w:color w:val="000000" w:themeColor="text1"/>
          <w:szCs w:val="21"/>
        </w:rPr>
        <w:t>的算数平均价计取，无</w:t>
      </w:r>
      <w:proofErr w:type="gramStart"/>
      <w:r w:rsidRPr="004B0671">
        <w:rPr>
          <w:rFonts w:ascii="宋体" w:hAnsi="宋体" w:hint="eastAsia"/>
          <w:b/>
          <w:bCs/>
          <w:color w:val="000000" w:themeColor="text1"/>
          <w:szCs w:val="21"/>
        </w:rPr>
        <w:t>信息价</w:t>
      </w:r>
      <w:proofErr w:type="gramEnd"/>
      <w:r w:rsidRPr="004B0671">
        <w:rPr>
          <w:rFonts w:ascii="宋体" w:hAnsi="宋体" w:hint="eastAsia"/>
          <w:b/>
          <w:bCs/>
          <w:color w:val="000000" w:themeColor="text1"/>
          <w:szCs w:val="21"/>
        </w:rPr>
        <w:t>的由发包人、监理单位及承包人根据市场价格协商议定</w:t>
      </w:r>
      <w:r w:rsidRPr="004B0671">
        <w:rPr>
          <w:rFonts w:ascii="Calibri" w:hAnsi="宋体" w:cs="宋体" w:hint="eastAsia"/>
          <w:color w:val="000000" w:themeColor="text1"/>
          <w:szCs w:val="21"/>
        </w:rPr>
        <w:t>。</w:t>
      </w:r>
    </w:p>
    <w:p w14:paraId="4E6943A6" w14:textId="77777777" w:rsidR="000F5C6D" w:rsidRPr="004B0671" w:rsidRDefault="000D2858" w:rsidP="005856C5">
      <w:pPr>
        <w:pStyle w:val="3"/>
        <w:jc w:val="left"/>
        <w:rPr>
          <w:rFonts w:ascii="宋体" w:eastAsia="宋体" w:hAnsi="宋体"/>
          <w:color w:val="000000" w:themeColor="text1"/>
          <w:sz w:val="28"/>
          <w:szCs w:val="28"/>
        </w:rPr>
      </w:pPr>
      <w:bookmarkStart w:id="144" w:name="_Toc373227702"/>
      <w:bookmarkStart w:id="145" w:name="_Toc114058841"/>
      <w:bookmarkStart w:id="146" w:name="_Toc351203634"/>
      <w:bookmarkStart w:id="147" w:name="_Toc389065268"/>
      <w:bookmarkStart w:id="148" w:name="_Toc407135204"/>
      <w:bookmarkStart w:id="149" w:name="_Toc373478349"/>
      <w:bookmarkStart w:id="150" w:name="_Toc78449790"/>
      <w:bookmarkStart w:id="151" w:name="_Toc202377930"/>
      <w:r w:rsidRPr="004B0671">
        <w:rPr>
          <w:rFonts w:ascii="宋体" w:eastAsia="宋体" w:hAnsi="宋体"/>
          <w:color w:val="000000" w:themeColor="text1"/>
          <w:sz w:val="28"/>
          <w:szCs w:val="28"/>
        </w:rPr>
        <w:t>2</w:t>
      </w:r>
      <w:bookmarkStart w:id="152" w:name="_Toc297048343"/>
      <w:bookmarkStart w:id="153" w:name="_Toc292559362"/>
      <w:bookmarkStart w:id="154" w:name="_Toc297120457"/>
      <w:bookmarkStart w:id="155" w:name="_Toc296944496"/>
      <w:bookmarkStart w:id="156" w:name="_Toc296503157"/>
      <w:bookmarkStart w:id="157" w:name="_Toc296891197"/>
      <w:bookmarkStart w:id="158" w:name="_Toc296890985"/>
      <w:bookmarkStart w:id="159" w:name="_Toc296346658"/>
      <w:bookmarkStart w:id="160" w:name="_Toc292559867"/>
      <w:bookmarkStart w:id="161" w:name="_Toc296347156"/>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发包人</w:t>
      </w:r>
      <w:bookmarkEnd w:id="144"/>
      <w:bookmarkEnd w:id="145"/>
      <w:bookmarkEnd w:id="146"/>
      <w:bookmarkEnd w:id="147"/>
      <w:bookmarkEnd w:id="148"/>
      <w:bookmarkEnd w:id="149"/>
      <w:bookmarkEnd w:id="150"/>
      <w:bookmarkEnd w:id="151"/>
    </w:p>
    <w:p w14:paraId="3755181D" w14:textId="77777777" w:rsidR="000F5C6D" w:rsidRPr="004B0671" w:rsidRDefault="000D2858" w:rsidP="005856C5">
      <w:pPr>
        <w:pStyle w:val="4"/>
        <w:ind w:firstLineChars="200" w:firstLine="422"/>
        <w:rPr>
          <w:rFonts w:ascii="宋体" w:hAnsi="宋体"/>
          <w:color w:val="000000" w:themeColor="text1"/>
          <w:sz w:val="21"/>
          <w:szCs w:val="21"/>
        </w:rPr>
      </w:pPr>
      <w:bookmarkStart w:id="162" w:name="_Toc389065269"/>
      <w:bookmarkStart w:id="163" w:name="_Toc407135205"/>
      <w:bookmarkStart w:id="164" w:name="_Toc373227703"/>
      <w:bookmarkStart w:id="165" w:name="_Toc373478350"/>
      <w:bookmarkStart w:id="166" w:name="_Toc78449791"/>
      <w:bookmarkStart w:id="167" w:name="_Toc114058842"/>
      <w:bookmarkEnd w:id="152"/>
      <w:bookmarkEnd w:id="153"/>
      <w:bookmarkEnd w:id="154"/>
      <w:bookmarkEnd w:id="155"/>
      <w:bookmarkEnd w:id="156"/>
      <w:bookmarkEnd w:id="157"/>
      <w:bookmarkEnd w:id="158"/>
      <w:bookmarkEnd w:id="159"/>
      <w:bookmarkEnd w:id="160"/>
      <w:bookmarkEnd w:id="161"/>
      <w:r w:rsidRPr="004B0671">
        <w:rPr>
          <w:rFonts w:ascii="宋体" w:hAnsi="宋体"/>
          <w:color w:val="000000" w:themeColor="text1"/>
          <w:sz w:val="21"/>
          <w:szCs w:val="21"/>
        </w:rPr>
        <w:t>2.2</w:t>
      </w:r>
      <w:r w:rsidRPr="004B0671">
        <w:rPr>
          <w:rFonts w:ascii="宋体" w:hAnsi="宋体" w:hint="eastAsia"/>
          <w:color w:val="000000" w:themeColor="text1"/>
          <w:sz w:val="21"/>
          <w:szCs w:val="21"/>
        </w:rPr>
        <w:t>发包人代表</w:t>
      </w:r>
      <w:bookmarkEnd w:id="162"/>
      <w:bookmarkEnd w:id="163"/>
      <w:bookmarkEnd w:id="164"/>
      <w:bookmarkEnd w:id="165"/>
      <w:bookmarkEnd w:id="166"/>
      <w:bookmarkEnd w:id="167"/>
    </w:p>
    <w:p w14:paraId="568ADE16"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szCs w:val="21"/>
        </w:rPr>
        <w:t>发包人代表姓名：</w:t>
      </w:r>
      <w:r w:rsidRPr="004B0671">
        <w:rPr>
          <w:rFonts w:hAnsi="宋体" w:cs="宋体" w:hint="eastAsia"/>
          <w:color w:val="000000" w:themeColor="text1"/>
          <w:szCs w:val="21"/>
          <w:u w:val="single"/>
        </w:rPr>
        <w:t xml:space="preserve">                     </w:t>
      </w:r>
      <w:r w:rsidRPr="004B0671">
        <w:rPr>
          <w:rFonts w:hAnsi="宋体" w:cs="宋体" w:hint="eastAsia"/>
          <w:color w:val="000000" w:themeColor="text1"/>
          <w:szCs w:val="21"/>
        </w:rPr>
        <w:t>；</w:t>
      </w:r>
    </w:p>
    <w:p w14:paraId="2876CBC2"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身份证号：</w:t>
      </w:r>
      <w:r w:rsidRPr="004B0671">
        <w:rPr>
          <w:rFonts w:hAnsi="宋体" w:cs="宋体" w:hint="eastAsia"/>
          <w:color w:val="000000" w:themeColor="text1"/>
          <w:szCs w:val="21"/>
          <w:u w:val="single"/>
        </w:rPr>
        <w:t xml:space="preserve">                           </w:t>
      </w:r>
      <w:r w:rsidRPr="004B0671">
        <w:rPr>
          <w:rFonts w:hAnsi="宋体"/>
          <w:color w:val="000000" w:themeColor="text1"/>
          <w:szCs w:val="21"/>
        </w:rPr>
        <w:t>；</w:t>
      </w:r>
    </w:p>
    <w:p w14:paraId="70739C2D"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职</w:t>
      </w:r>
      <w:r w:rsidRPr="004B0671">
        <w:rPr>
          <w:rFonts w:hAnsi="宋体" w:hint="eastAsia"/>
          <w:color w:val="000000" w:themeColor="text1"/>
          <w:szCs w:val="21"/>
        </w:rPr>
        <w:t>称</w:t>
      </w:r>
      <w:r w:rsidRPr="004B0671">
        <w:rPr>
          <w:rFonts w:hAnsi="宋体"/>
          <w:color w:val="000000" w:themeColor="text1"/>
          <w:szCs w:val="21"/>
        </w:rPr>
        <w:t>：</w:t>
      </w:r>
      <w:r w:rsidRPr="004B0671">
        <w:rPr>
          <w:rFonts w:hAnsi="宋体" w:cs="宋体" w:hint="eastAsia"/>
          <w:color w:val="000000" w:themeColor="text1"/>
          <w:szCs w:val="21"/>
          <w:u w:val="single"/>
        </w:rPr>
        <w:t xml:space="preserve">                               </w:t>
      </w:r>
      <w:r w:rsidRPr="004B0671">
        <w:rPr>
          <w:rFonts w:hAnsi="宋体"/>
          <w:color w:val="000000" w:themeColor="text1"/>
          <w:szCs w:val="21"/>
        </w:rPr>
        <w:t>；</w:t>
      </w:r>
    </w:p>
    <w:p w14:paraId="1E3B6E39"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联系电话：</w:t>
      </w:r>
      <w:r w:rsidRPr="004B0671">
        <w:rPr>
          <w:rFonts w:hAnsi="宋体" w:cs="宋体" w:hint="eastAsia"/>
          <w:color w:val="000000" w:themeColor="text1"/>
          <w:szCs w:val="21"/>
          <w:u w:val="single"/>
        </w:rPr>
        <w:t xml:space="preserve">                           </w:t>
      </w:r>
      <w:r w:rsidRPr="004B0671">
        <w:rPr>
          <w:rFonts w:hAnsi="宋体"/>
          <w:color w:val="000000" w:themeColor="text1"/>
          <w:szCs w:val="21"/>
        </w:rPr>
        <w:t>；</w:t>
      </w:r>
    </w:p>
    <w:p w14:paraId="69004E8E"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电子信箱：</w:t>
      </w:r>
      <w:r w:rsidRPr="004B0671">
        <w:rPr>
          <w:rFonts w:hAnsi="宋体" w:cs="宋体" w:hint="eastAsia"/>
          <w:color w:val="000000" w:themeColor="text1"/>
          <w:szCs w:val="21"/>
          <w:u w:val="single"/>
        </w:rPr>
        <w:t xml:space="preserve">                           </w:t>
      </w:r>
      <w:r w:rsidRPr="004B0671">
        <w:rPr>
          <w:rFonts w:hAnsi="宋体"/>
          <w:color w:val="000000" w:themeColor="text1"/>
          <w:szCs w:val="21"/>
        </w:rPr>
        <w:t>；</w:t>
      </w:r>
    </w:p>
    <w:p w14:paraId="4BD29339"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通信地址：</w:t>
      </w:r>
      <w:r w:rsidRPr="004B0671">
        <w:rPr>
          <w:rFonts w:hAnsi="宋体" w:cs="宋体" w:hint="eastAsia"/>
          <w:color w:val="000000" w:themeColor="text1"/>
          <w:szCs w:val="21"/>
          <w:u w:val="single"/>
        </w:rPr>
        <w:t xml:space="preserve">                           </w:t>
      </w:r>
      <w:r w:rsidRPr="004B0671">
        <w:rPr>
          <w:rFonts w:hAnsi="宋体"/>
          <w:color w:val="000000" w:themeColor="text1"/>
          <w:szCs w:val="21"/>
        </w:rPr>
        <w:t>。</w:t>
      </w:r>
    </w:p>
    <w:p w14:paraId="6866D24A"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szCs w:val="21"/>
        </w:rPr>
        <w:t>发包人对发包人代表的授权范围如下：</w:t>
      </w:r>
      <w:r w:rsidRPr="004B0671">
        <w:rPr>
          <w:rFonts w:hAnsi="宋体" w:hint="eastAsia"/>
          <w:color w:val="000000" w:themeColor="text1"/>
          <w:szCs w:val="21"/>
          <w:u w:val="single"/>
        </w:rPr>
        <w:t>代表发包人与监理工程师协调与本工程有关的事宜，并行使合同约定的发包人权利，履行合同约定发包人的职责</w:t>
      </w:r>
      <w:r w:rsidRPr="004B0671">
        <w:rPr>
          <w:rFonts w:hAnsi="宋体"/>
          <w:color w:val="000000" w:themeColor="text1"/>
          <w:szCs w:val="21"/>
          <w:u w:val="single"/>
        </w:rPr>
        <w:t>。</w:t>
      </w:r>
      <w:r w:rsidRPr="004B0671">
        <w:rPr>
          <w:rFonts w:hAnsi="宋体" w:hint="eastAsia"/>
          <w:color w:val="000000" w:themeColor="text1"/>
          <w:szCs w:val="21"/>
          <w:u w:val="single"/>
        </w:rPr>
        <w:t>督促指导监理工程师行使职权，协调施工现场各方面的关系，协调工程质量，进度和安全文明施工中存在的问题，解决有关设计和技术签证，办理、签</w:t>
      </w:r>
      <w:proofErr w:type="gramStart"/>
      <w:r w:rsidRPr="004B0671">
        <w:rPr>
          <w:rFonts w:hAnsi="宋体" w:hint="eastAsia"/>
          <w:color w:val="000000" w:themeColor="text1"/>
          <w:szCs w:val="21"/>
          <w:u w:val="single"/>
        </w:rPr>
        <w:t>认现场</w:t>
      </w:r>
      <w:proofErr w:type="gramEnd"/>
      <w:r w:rsidRPr="004B0671">
        <w:rPr>
          <w:rFonts w:hAnsi="宋体" w:hint="eastAsia"/>
          <w:color w:val="000000" w:themeColor="text1"/>
          <w:szCs w:val="21"/>
          <w:u w:val="single"/>
        </w:rPr>
        <w:t>经济技术签证，审核工程进度报表</w:t>
      </w:r>
      <w:r w:rsidRPr="004B0671">
        <w:rPr>
          <w:rFonts w:hAnsi="宋体" w:cs="宋体" w:hint="eastAsia"/>
          <w:color w:val="000000" w:themeColor="text1"/>
          <w:szCs w:val="21"/>
        </w:rPr>
        <w:t>。</w:t>
      </w:r>
    </w:p>
    <w:p w14:paraId="4B9E3FE4" w14:textId="77777777" w:rsidR="000F5C6D" w:rsidRPr="004B0671" w:rsidRDefault="000D2858" w:rsidP="005856C5">
      <w:pPr>
        <w:pStyle w:val="4"/>
        <w:ind w:firstLineChars="200" w:firstLine="422"/>
        <w:rPr>
          <w:rFonts w:ascii="宋体" w:hAnsi="宋体"/>
          <w:color w:val="000000" w:themeColor="text1"/>
          <w:sz w:val="21"/>
          <w:szCs w:val="21"/>
        </w:rPr>
      </w:pPr>
      <w:bookmarkStart w:id="168" w:name="_Toc373227704"/>
      <w:bookmarkStart w:id="169" w:name="_Toc389065270"/>
      <w:bookmarkStart w:id="170" w:name="_Toc373478351"/>
      <w:bookmarkStart w:id="171" w:name="_Toc407135206"/>
      <w:bookmarkStart w:id="172" w:name="_Toc114058843"/>
      <w:bookmarkStart w:id="173" w:name="_Toc78449792"/>
      <w:r w:rsidRPr="004B0671">
        <w:rPr>
          <w:rFonts w:ascii="宋体" w:hAnsi="宋体"/>
          <w:color w:val="000000" w:themeColor="text1"/>
          <w:sz w:val="21"/>
          <w:szCs w:val="21"/>
        </w:rPr>
        <w:t>2.4</w:t>
      </w:r>
      <w:r w:rsidRPr="004B0671">
        <w:rPr>
          <w:rFonts w:ascii="宋体" w:hAnsi="宋体" w:hint="eastAsia"/>
          <w:color w:val="000000" w:themeColor="text1"/>
          <w:sz w:val="21"/>
          <w:szCs w:val="21"/>
        </w:rPr>
        <w:t>施工现场、施工条件和基础资料的提供</w:t>
      </w:r>
      <w:bookmarkEnd w:id="168"/>
      <w:bookmarkEnd w:id="169"/>
      <w:bookmarkEnd w:id="170"/>
      <w:bookmarkEnd w:id="171"/>
      <w:bookmarkEnd w:id="172"/>
      <w:bookmarkEnd w:id="173"/>
    </w:p>
    <w:p w14:paraId="1105F3F5"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2.4.1</w:t>
      </w:r>
      <w:r w:rsidRPr="004B0671">
        <w:rPr>
          <w:rFonts w:hAnsi="宋体"/>
          <w:color w:val="000000" w:themeColor="text1"/>
          <w:szCs w:val="21"/>
        </w:rPr>
        <w:t>提供施工现场</w:t>
      </w:r>
    </w:p>
    <w:p w14:paraId="2C6CC796"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关于发包人移交施工现场的期限要求：</w:t>
      </w:r>
      <w:r w:rsidRPr="004B0671">
        <w:rPr>
          <w:rFonts w:hAnsi="宋体" w:hint="eastAsia"/>
          <w:color w:val="000000" w:themeColor="text1"/>
          <w:szCs w:val="21"/>
          <w:u w:val="single"/>
        </w:rPr>
        <w:t>开工前</w:t>
      </w:r>
      <w:r w:rsidRPr="004B0671">
        <w:rPr>
          <w:rFonts w:hAnsi="宋体" w:hint="eastAsia"/>
          <w:color w:val="000000" w:themeColor="text1"/>
          <w:szCs w:val="21"/>
          <w:u w:val="single"/>
        </w:rPr>
        <w:t>7</w:t>
      </w:r>
      <w:r w:rsidRPr="004B0671">
        <w:rPr>
          <w:rFonts w:hAnsi="宋体" w:hint="eastAsia"/>
          <w:color w:val="000000" w:themeColor="text1"/>
          <w:szCs w:val="21"/>
          <w:u w:val="single"/>
        </w:rPr>
        <w:t>天，满足工程进展要求。施工场地内的道路由承包人自行完成，施工场地内的道路及与市政道路接口路段的日常清洁与维护由承包人承担，费用由承包人承担</w:t>
      </w:r>
      <w:r w:rsidRPr="004B0671">
        <w:rPr>
          <w:rFonts w:hAnsi="宋体"/>
          <w:color w:val="000000" w:themeColor="text1"/>
          <w:szCs w:val="21"/>
        </w:rPr>
        <w:t>。</w:t>
      </w:r>
    </w:p>
    <w:p w14:paraId="64318734"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2.4.2</w:t>
      </w:r>
      <w:r w:rsidRPr="004B0671">
        <w:rPr>
          <w:rFonts w:hAnsi="宋体"/>
          <w:color w:val="000000" w:themeColor="text1"/>
          <w:szCs w:val="21"/>
        </w:rPr>
        <w:t>提供施工条件</w:t>
      </w:r>
    </w:p>
    <w:p w14:paraId="5B1CBB31" w14:textId="77777777" w:rsidR="000F5C6D" w:rsidRPr="004B0671" w:rsidRDefault="000D2858">
      <w:pPr>
        <w:spacing w:line="360" w:lineRule="auto"/>
        <w:ind w:firstLineChars="200" w:firstLine="420"/>
        <w:rPr>
          <w:rFonts w:hAnsi="宋体"/>
          <w:color w:val="000000" w:themeColor="text1"/>
          <w:szCs w:val="21"/>
        </w:rPr>
      </w:pPr>
      <w:r w:rsidRPr="004B0671">
        <w:rPr>
          <w:rFonts w:hAnsi="宋体"/>
          <w:color w:val="000000" w:themeColor="text1"/>
          <w:szCs w:val="21"/>
        </w:rPr>
        <w:t>关于发包人应负责提供施工所需要的条件，包括：</w:t>
      </w:r>
      <w:r w:rsidRPr="004B0671">
        <w:rPr>
          <w:rFonts w:ascii="宋体" w:hAnsi="宋体" w:hint="eastAsia"/>
          <w:color w:val="000000" w:themeColor="text1"/>
          <w:szCs w:val="21"/>
          <w:u w:val="single"/>
        </w:rPr>
        <w:t>施工所需电接入点和水接入点由发包人确定，由承包人负责接至施工现场并安装计量表，根据水电收费部门核定的费用、支付时</w:t>
      </w:r>
      <w:r w:rsidRPr="004B0671">
        <w:rPr>
          <w:rFonts w:ascii="宋体" w:hAnsi="宋体" w:hint="eastAsia"/>
          <w:color w:val="000000" w:themeColor="text1"/>
          <w:szCs w:val="21"/>
          <w:u w:val="single"/>
        </w:rPr>
        <w:lastRenderedPageBreak/>
        <w:t>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7天内由发包人组织承包人、设计、勘察和监理单位进行图纸会审和设计交底</w:t>
      </w:r>
      <w:r w:rsidRPr="004B0671">
        <w:rPr>
          <w:rFonts w:hAnsi="宋体"/>
          <w:color w:val="000000" w:themeColor="text1"/>
          <w:szCs w:val="21"/>
        </w:rPr>
        <w:t>。</w:t>
      </w:r>
    </w:p>
    <w:p w14:paraId="784636D1" w14:textId="77777777" w:rsidR="000F5C6D" w:rsidRPr="004B0671" w:rsidRDefault="000D2858">
      <w:pPr>
        <w:spacing w:line="360" w:lineRule="auto"/>
        <w:ind w:firstLineChars="200" w:firstLine="420"/>
        <w:rPr>
          <w:color w:val="000000" w:themeColor="text1"/>
          <w:szCs w:val="21"/>
          <w:u w:val="single"/>
        </w:rPr>
      </w:pPr>
      <w:r w:rsidRPr="004B0671">
        <w:rPr>
          <w:rFonts w:hint="eastAsia"/>
          <w:color w:val="000000" w:themeColor="text1"/>
          <w:szCs w:val="21"/>
        </w:rPr>
        <w:t>工程地质和地下管线资料的提供时间：</w:t>
      </w:r>
      <w:r w:rsidRPr="004B0671">
        <w:rPr>
          <w:rFonts w:hint="eastAsia"/>
          <w:color w:val="000000" w:themeColor="text1"/>
          <w:szCs w:val="21"/>
          <w:u w:val="single"/>
        </w:rPr>
        <w:t>由发包人在开工前</w:t>
      </w:r>
      <w:r w:rsidRPr="004B0671">
        <w:rPr>
          <w:rFonts w:hint="eastAsia"/>
          <w:color w:val="000000" w:themeColor="text1"/>
          <w:szCs w:val="21"/>
          <w:u w:val="single"/>
        </w:rPr>
        <w:t>7</w:t>
      </w:r>
      <w:r w:rsidRPr="004B0671">
        <w:rPr>
          <w:rFonts w:hint="eastAsia"/>
          <w:color w:val="000000" w:themeColor="text1"/>
          <w:szCs w:val="21"/>
          <w:u w:val="single"/>
        </w:rPr>
        <w:t>天提供。</w:t>
      </w:r>
    </w:p>
    <w:p w14:paraId="38B1DEF8" w14:textId="77777777" w:rsidR="000F5C6D" w:rsidRPr="004B0671" w:rsidRDefault="000D2858">
      <w:pPr>
        <w:spacing w:line="360" w:lineRule="auto"/>
        <w:ind w:firstLineChars="200" w:firstLine="420"/>
        <w:rPr>
          <w:color w:val="000000" w:themeColor="text1"/>
          <w:szCs w:val="21"/>
          <w:u w:val="single"/>
        </w:rPr>
      </w:pPr>
      <w:r w:rsidRPr="004B0671">
        <w:rPr>
          <w:rFonts w:hint="eastAsia"/>
          <w:color w:val="000000" w:themeColor="text1"/>
          <w:szCs w:val="21"/>
        </w:rPr>
        <w:t>水准点与</w:t>
      </w:r>
      <w:proofErr w:type="gramStart"/>
      <w:r w:rsidRPr="004B0671">
        <w:rPr>
          <w:rFonts w:hint="eastAsia"/>
          <w:color w:val="000000" w:themeColor="text1"/>
          <w:szCs w:val="21"/>
        </w:rPr>
        <w:t>座标</w:t>
      </w:r>
      <w:proofErr w:type="gramEnd"/>
      <w:r w:rsidRPr="004B0671">
        <w:rPr>
          <w:rFonts w:hint="eastAsia"/>
          <w:color w:val="000000" w:themeColor="text1"/>
          <w:szCs w:val="21"/>
        </w:rPr>
        <w:t>控制点交验要求：</w:t>
      </w:r>
      <w:r w:rsidRPr="004B0671">
        <w:rPr>
          <w:rFonts w:hint="eastAsia"/>
          <w:color w:val="000000" w:themeColor="text1"/>
          <w:szCs w:val="21"/>
          <w:u w:val="single"/>
        </w:rPr>
        <w:t>于开工前</w:t>
      </w:r>
      <w:r w:rsidRPr="004B0671">
        <w:rPr>
          <w:rFonts w:hint="eastAsia"/>
          <w:color w:val="000000" w:themeColor="text1"/>
          <w:szCs w:val="21"/>
          <w:u w:val="single"/>
        </w:rPr>
        <w:t>3</w:t>
      </w:r>
      <w:r w:rsidRPr="004B0671">
        <w:rPr>
          <w:rFonts w:hint="eastAsia"/>
          <w:color w:val="000000" w:themeColor="text1"/>
          <w:szCs w:val="21"/>
          <w:u w:val="single"/>
        </w:rPr>
        <w:t>日内现场交验，双方做好签认工作。</w:t>
      </w:r>
    </w:p>
    <w:p w14:paraId="1AC3B16E" w14:textId="77777777" w:rsidR="000F5C6D" w:rsidRPr="004B0671" w:rsidRDefault="000D2858" w:rsidP="005856C5">
      <w:pPr>
        <w:pStyle w:val="4"/>
        <w:ind w:firstLineChars="200" w:firstLine="422"/>
        <w:rPr>
          <w:rFonts w:ascii="宋体" w:hAnsi="宋体"/>
          <w:color w:val="000000" w:themeColor="text1"/>
          <w:sz w:val="21"/>
          <w:szCs w:val="21"/>
        </w:rPr>
      </w:pPr>
      <w:bookmarkStart w:id="174" w:name="_Toc78449793"/>
      <w:bookmarkStart w:id="175" w:name="_Toc373227705"/>
      <w:bookmarkStart w:id="176" w:name="_Toc389065271"/>
      <w:bookmarkStart w:id="177" w:name="_Toc407135207"/>
      <w:bookmarkStart w:id="178" w:name="_Toc114058844"/>
      <w:bookmarkStart w:id="179" w:name="_Toc373478352"/>
      <w:r w:rsidRPr="004B0671">
        <w:rPr>
          <w:rFonts w:ascii="宋体" w:hAnsi="宋体"/>
          <w:color w:val="000000" w:themeColor="text1"/>
          <w:sz w:val="21"/>
          <w:szCs w:val="21"/>
        </w:rPr>
        <w:t>2.5</w:t>
      </w:r>
      <w:r w:rsidRPr="004B0671">
        <w:rPr>
          <w:rFonts w:ascii="宋体" w:hAnsi="宋体" w:hint="eastAsia"/>
          <w:color w:val="000000" w:themeColor="text1"/>
          <w:sz w:val="21"/>
          <w:szCs w:val="21"/>
        </w:rPr>
        <w:t>资金来源证明及支付担保</w:t>
      </w:r>
      <w:bookmarkEnd w:id="174"/>
      <w:bookmarkEnd w:id="175"/>
      <w:bookmarkEnd w:id="176"/>
      <w:bookmarkEnd w:id="177"/>
      <w:bookmarkEnd w:id="178"/>
      <w:bookmarkEnd w:id="179"/>
    </w:p>
    <w:p w14:paraId="607A7A90"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发包人提供资金来源证明的期限要求：</w:t>
      </w:r>
      <w:r w:rsidRPr="004B0671">
        <w:rPr>
          <w:rFonts w:hint="eastAsia"/>
          <w:color w:val="000000" w:themeColor="text1"/>
          <w:szCs w:val="21"/>
          <w:u w:val="single"/>
        </w:rPr>
        <w:t>/</w:t>
      </w:r>
      <w:r w:rsidRPr="004B0671">
        <w:rPr>
          <w:rFonts w:hAnsi="宋体" w:cs="宋体" w:hint="eastAsia"/>
          <w:color w:val="000000" w:themeColor="text1"/>
          <w:szCs w:val="21"/>
        </w:rPr>
        <w:t>。</w:t>
      </w:r>
    </w:p>
    <w:p w14:paraId="55BCC997"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发包人是否提供支付担保：无。【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468E998B" w14:textId="77777777" w:rsidR="000F5C6D" w:rsidRPr="004B0671" w:rsidRDefault="000D2858">
      <w:pPr>
        <w:spacing w:line="360" w:lineRule="auto"/>
        <w:ind w:firstLineChars="200" w:firstLine="420"/>
        <w:rPr>
          <w:rFonts w:hAnsi="宋体" w:cs="宋体"/>
          <w:color w:val="000000" w:themeColor="text1"/>
          <w:szCs w:val="21"/>
        </w:rPr>
      </w:pPr>
      <w:r w:rsidRPr="004B0671">
        <w:rPr>
          <w:rFonts w:hAnsi="宋体" w:cs="宋体" w:hint="eastAsia"/>
          <w:color w:val="000000" w:themeColor="text1"/>
          <w:szCs w:val="21"/>
        </w:rPr>
        <w:t>发包人提供支付担保的形式：</w:t>
      </w:r>
      <w:r w:rsidRPr="004B0671">
        <w:rPr>
          <w:rFonts w:hint="eastAsia"/>
          <w:color w:val="000000" w:themeColor="text1"/>
          <w:szCs w:val="21"/>
        </w:rPr>
        <w:t>可以是</w:t>
      </w:r>
      <w:r w:rsidRPr="004B0671">
        <w:rPr>
          <w:rFonts w:hAnsi="宋体" w:cs="宋体" w:hint="eastAsia"/>
          <w:color w:val="000000" w:themeColor="text1"/>
          <w:szCs w:val="21"/>
        </w:rPr>
        <w:t>银行转账、电汇或网上支付、保函（银行保函、电子</w:t>
      </w:r>
      <w:r w:rsidRPr="004B0671">
        <w:rPr>
          <w:rFonts w:hAnsi="宋体" w:cs="宋体"/>
          <w:color w:val="000000" w:themeColor="text1"/>
          <w:szCs w:val="21"/>
        </w:rPr>
        <w:t>保函</w:t>
      </w:r>
      <w:r w:rsidRPr="004B0671">
        <w:rPr>
          <w:rFonts w:hAnsi="宋体" w:cs="宋体" w:hint="eastAsia"/>
          <w:color w:val="000000" w:themeColor="text1"/>
          <w:szCs w:val="21"/>
        </w:rPr>
        <w:t>、保证保险保函、工程担保保函）</w:t>
      </w:r>
      <w:r w:rsidRPr="004B0671">
        <w:rPr>
          <w:rFonts w:hAnsi="宋体" w:hint="eastAsia"/>
          <w:color w:val="000000" w:themeColor="text1"/>
          <w:szCs w:val="21"/>
        </w:rPr>
        <w:t>等</w:t>
      </w:r>
      <w:r w:rsidRPr="004B0671">
        <w:rPr>
          <w:rFonts w:hAnsi="宋体" w:cs="宋体" w:hint="eastAsia"/>
          <w:color w:val="000000" w:themeColor="text1"/>
          <w:szCs w:val="21"/>
        </w:rPr>
        <w:t>形</w:t>
      </w:r>
      <w:r w:rsidRPr="004B0671">
        <w:rPr>
          <w:rFonts w:hAnsi="宋体" w:hint="eastAsia"/>
          <w:color w:val="000000" w:themeColor="text1"/>
          <w:szCs w:val="21"/>
        </w:rPr>
        <w:t>式</w:t>
      </w:r>
      <w:r w:rsidRPr="004B0671">
        <w:rPr>
          <w:rFonts w:hAnsi="宋体" w:cs="宋体" w:hint="eastAsia"/>
          <w:color w:val="000000" w:themeColor="text1"/>
          <w:szCs w:val="21"/>
        </w:rPr>
        <w:t>。工程担保保证人应将出具的保函相关信息录入“广西建筑市场监管云”平台（</w:t>
      </w:r>
      <w:r w:rsidRPr="004B0671">
        <w:rPr>
          <w:rFonts w:hAnsi="宋体" w:cs="宋体" w:hint="eastAsia"/>
          <w:color w:val="000000" w:themeColor="text1"/>
          <w:szCs w:val="21"/>
        </w:rPr>
        <w:t>http://gxjzsc.caihcloud.com</w:t>
      </w:r>
      <w:r w:rsidRPr="004B0671">
        <w:rPr>
          <w:rFonts w:hAnsi="宋体" w:cs="宋体" w:hint="eastAsia"/>
          <w:color w:val="000000" w:themeColor="text1"/>
          <w:szCs w:val="21"/>
        </w:rPr>
        <w:t>），以实现保函</w:t>
      </w:r>
      <w:proofErr w:type="gramStart"/>
      <w:r w:rsidRPr="004B0671">
        <w:rPr>
          <w:rFonts w:hAnsi="宋体" w:cs="宋体" w:hint="eastAsia"/>
          <w:color w:val="000000" w:themeColor="text1"/>
          <w:szCs w:val="21"/>
        </w:rPr>
        <w:t>查询及验真</w:t>
      </w:r>
      <w:proofErr w:type="gramEnd"/>
      <w:r w:rsidRPr="004B0671">
        <w:rPr>
          <w:rFonts w:hAnsi="宋体" w:cs="宋体" w:hint="eastAsia"/>
          <w:color w:val="000000" w:themeColor="text1"/>
          <w:szCs w:val="21"/>
        </w:rPr>
        <w:t>功能。</w:t>
      </w:r>
    </w:p>
    <w:p w14:paraId="67A554B7"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szCs w:val="21"/>
        </w:rPr>
        <w:t>发包人提供的支付担保格式</w:t>
      </w:r>
      <w:proofErr w:type="gramStart"/>
      <w:r w:rsidRPr="004B0671">
        <w:rPr>
          <w:rFonts w:hAnsi="宋体" w:cs="宋体" w:hint="eastAsia"/>
          <w:color w:val="000000" w:themeColor="text1"/>
          <w:szCs w:val="21"/>
        </w:rPr>
        <w:t>见合同</w:t>
      </w:r>
      <w:proofErr w:type="gramEnd"/>
      <w:r w:rsidRPr="004B0671">
        <w:rPr>
          <w:rFonts w:hAnsi="宋体" w:cs="宋体" w:hint="eastAsia"/>
          <w:color w:val="000000" w:themeColor="text1"/>
          <w:szCs w:val="21"/>
        </w:rPr>
        <w:t>附件</w:t>
      </w:r>
      <w:r w:rsidRPr="004B0671">
        <w:rPr>
          <w:rFonts w:hAnsi="宋体" w:hint="eastAsia"/>
          <w:color w:val="000000" w:themeColor="text1"/>
          <w:szCs w:val="21"/>
        </w:rPr>
        <w:t>9</w:t>
      </w:r>
      <w:r w:rsidRPr="004B0671">
        <w:rPr>
          <w:rFonts w:hAnsi="宋体" w:cs="宋体" w:hint="eastAsia"/>
          <w:color w:val="000000" w:themeColor="text1"/>
          <w:szCs w:val="21"/>
        </w:rPr>
        <w:t>。</w:t>
      </w:r>
    </w:p>
    <w:p w14:paraId="4CAFEDE9" w14:textId="77777777" w:rsidR="000F5C6D" w:rsidRPr="004B0671" w:rsidRDefault="000D2858" w:rsidP="005856C5">
      <w:pPr>
        <w:pStyle w:val="3"/>
        <w:jc w:val="left"/>
        <w:rPr>
          <w:rFonts w:ascii="宋体" w:eastAsia="宋体" w:hAnsi="宋体"/>
          <w:color w:val="000000" w:themeColor="text1"/>
          <w:sz w:val="28"/>
          <w:szCs w:val="28"/>
        </w:rPr>
      </w:pPr>
      <w:bookmarkStart w:id="180" w:name="_Toc373478353"/>
      <w:bookmarkStart w:id="181" w:name="_Toc389065272"/>
      <w:bookmarkStart w:id="182" w:name="_Toc114058845"/>
      <w:bookmarkStart w:id="183" w:name="_Toc351203635"/>
      <w:bookmarkStart w:id="184" w:name="_Toc373227706"/>
      <w:bookmarkStart w:id="185" w:name="_Toc78449794"/>
      <w:bookmarkStart w:id="186" w:name="_Toc407135208"/>
      <w:bookmarkStart w:id="187" w:name="_Toc202377931"/>
      <w:r w:rsidRPr="004B0671">
        <w:rPr>
          <w:rFonts w:ascii="宋体" w:eastAsia="宋体" w:hAnsi="宋体"/>
          <w:color w:val="000000" w:themeColor="text1"/>
          <w:sz w:val="28"/>
          <w:szCs w:val="28"/>
        </w:rPr>
        <w:t>3</w:t>
      </w:r>
      <w:bookmarkStart w:id="188" w:name="_Toc296890986"/>
      <w:bookmarkStart w:id="189" w:name="_Toc292559868"/>
      <w:bookmarkStart w:id="190" w:name="_Toc296347157"/>
      <w:bookmarkStart w:id="191" w:name="_Toc297048344"/>
      <w:bookmarkStart w:id="192" w:name="_Toc292559363"/>
      <w:bookmarkStart w:id="193" w:name="_Toc296346659"/>
      <w:bookmarkStart w:id="194" w:name="_Toc297120458"/>
      <w:bookmarkStart w:id="195" w:name="_Toc296944497"/>
      <w:bookmarkStart w:id="196" w:name="_Toc296891198"/>
      <w:bookmarkStart w:id="197" w:name="_Toc296503158"/>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承包人</w:t>
      </w:r>
      <w:bookmarkEnd w:id="180"/>
      <w:bookmarkEnd w:id="181"/>
      <w:bookmarkEnd w:id="182"/>
      <w:bookmarkEnd w:id="183"/>
      <w:bookmarkEnd w:id="184"/>
      <w:bookmarkEnd w:id="185"/>
      <w:bookmarkEnd w:id="186"/>
      <w:bookmarkEnd w:id="187"/>
    </w:p>
    <w:p w14:paraId="1446E009" w14:textId="77777777" w:rsidR="000F5C6D" w:rsidRPr="004B0671" w:rsidRDefault="000D2858" w:rsidP="005856C5">
      <w:pPr>
        <w:pStyle w:val="4"/>
        <w:ind w:firstLineChars="200" w:firstLine="422"/>
        <w:rPr>
          <w:rFonts w:ascii="宋体" w:hAnsi="宋体"/>
          <w:color w:val="000000" w:themeColor="text1"/>
          <w:sz w:val="21"/>
          <w:szCs w:val="21"/>
        </w:rPr>
      </w:pPr>
      <w:bookmarkStart w:id="198" w:name="_Toc114058846"/>
      <w:bookmarkStart w:id="199" w:name="_Toc78449795"/>
      <w:bookmarkStart w:id="200" w:name="_Toc373227707"/>
      <w:bookmarkStart w:id="201" w:name="_Toc373478354"/>
      <w:bookmarkStart w:id="202" w:name="_Toc407135209"/>
      <w:bookmarkStart w:id="203" w:name="_Toc389065273"/>
      <w:bookmarkEnd w:id="188"/>
      <w:bookmarkEnd w:id="189"/>
      <w:bookmarkEnd w:id="190"/>
      <w:bookmarkEnd w:id="191"/>
      <w:bookmarkEnd w:id="192"/>
      <w:bookmarkEnd w:id="193"/>
      <w:bookmarkEnd w:id="194"/>
      <w:bookmarkEnd w:id="195"/>
      <w:bookmarkEnd w:id="196"/>
      <w:bookmarkEnd w:id="197"/>
      <w:r w:rsidRPr="004B0671">
        <w:rPr>
          <w:rFonts w:ascii="宋体" w:hAnsi="宋体"/>
          <w:color w:val="000000" w:themeColor="text1"/>
          <w:sz w:val="21"/>
          <w:szCs w:val="21"/>
        </w:rPr>
        <w:t>3.1</w:t>
      </w:r>
      <w:r w:rsidRPr="004B0671">
        <w:rPr>
          <w:rFonts w:ascii="宋体" w:hAnsi="宋体" w:hint="eastAsia"/>
          <w:color w:val="000000" w:themeColor="text1"/>
          <w:sz w:val="21"/>
          <w:szCs w:val="21"/>
        </w:rPr>
        <w:t>承包人的一般义务</w:t>
      </w:r>
      <w:bookmarkEnd w:id="198"/>
      <w:bookmarkEnd w:id="199"/>
      <w:bookmarkEnd w:id="200"/>
      <w:bookmarkEnd w:id="201"/>
      <w:bookmarkEnd w:id="202"/>
      <w:bookmarkEnd w:id="203"/>
    </w:p>
    <w:p w14:paraId="7E0D6B51"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cs="宋体" w:hint="eastAsia"/>
          <w:color w:val="000000" w:themeColor="text1"/>
          <w:kern w:val="0"/>
          <w:szCs w:val="21"/>
        </w:rPr>
        <w:t>（</w:t>
      </w:r>
      <w:r w:rsidRPr="004B0671">
        <w:rPr>
          <w:color w:val="000000" w:themeColor="text1"/>
          <w:kern w:val="0"/>
          <w:szCs w:val="21"/>
        </w:rPr>
        <w:t>9</w:t>
      </w:r>
      <w:r w:rsidRPr="004B0671">
        <w:rPr>
          <w:rFonts w:hAnsi="宋体" w:cs="宋体" w:hint="eastAsia"/>
          <w:color w:val="000000" w:themeColor="text1"/>
          <w:kern w:val="0"/>
          <w:szCs w:val="21"/>
        </w:rPr>
        <w:t>）</w:t>
      </w:r>
      <w:r w:rsidRPr="004B0671">
        <w:rPr>
          <w:rFonts w:hAnsi="宋体" w:cs="宋体" w:hint="eastAsia"/>
          <w:color w:val="000000" w:themeColor="text1"/>
          <w:szCs w:val="21"/>
        </w:rPr>
        <w:t>承包人提交的竣工资料的内容：</w:t>
      </w:r>
    </w:p>
    <w:p w14:paraId="63DB0F84"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hint="eastAsia"/>
          <w:color w:val="000000" w:themeColor="text1"/>
          <w:szCs w:val="21"/>
          <w:u w:val="single"/>
        </w:rPr>
        <w:t>按国家规范工程竣工验收有关规定，向发包人提供完整的（</w:t>
      </w:r>
      <w:proofErr w:type="gramStart"/>
      <w:r w:rsidRPr="004B0671">
        <w:rPr>
          <w:rFonts w:hAnsi="宋体" w:hint="eastAsia"/>
          <w:color w:val="000000" w:themeColor="text1"/>
          <w:szCs w:val="21"/>
          <w:u w:val="single"/>
        </w:rPr>
        <w:t>含现场</w:t>
      </w:r>
      <w:proofErr w:type="gramEnd"/>
      <w:r w:rsidRPr="004B0671">
        <w:rPr>
          <w:rFonts w:hAnsi="宋体" w:hint="eastAsia"/>
          <w:color w:val="000000" w:themeColor="text1"/>
          <w:szCs w:val="21"/>
          <w:u w:val="single"/>
        </w:rPr>
        <w:t>隐蔽工程照片、录像）竣工资料一式陆套及竣工验收报告</w:t>
      </w:r>
      <w:r w:rsidRPr="004B0671">
        <w:rPr>
          <w:rFonts w:hAnsi="宋体"/>
          <w:color w:val="000000" w:themeColor="text1"/>
          <w:szCs w:val="21"/>
        </w:rPr>
        <w:t>。</w:t>
      </w:r>
    </w:p>
    <w:p w14:paraId="65EF15FD"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lastRenderedPageBreak/>
        <w:t>承包人需要提交的竣工资料套数：</w:t>
      </w:r>
      <w:r w:rsidRPr="004B0671">
        <w:rPr>
          <w:rFonts w:hAnsi="宋体" w:hint="eastAsia"/>
          <w:color w:val="000000" w:themeColor="text1"/>
          <w:szCs w:val="21"/>
          <w:u w:val="single"/>
        </w:rPr>
        <w:t>一式陆套</w:t>
      </w:r>
      <w:r w:rsidRPr="004B0671">
        <w:rPr>
          <w:rFonts w:hAnsi="宋体"/>
          <w:color w:val="000000" w:themeColor="text1"/>
          <w:szCs w:val="21"/>
        </w:rPr>
        <w:t>。</w:t>
      </w:r>
    </w:p>
    <w:p w14:paraId="202B7F5A" w14:textId="77777777" w:rsidR="000F5C6D" w:rsidRPr="004B0671" w:rsidRDefault="000D2858">
      <w:pPr>
        <w:spacing w:line="360" w:lineRule="auto"/>
        <w:ind w:leftChars="202" w:left="424"/>
        <w:jc w:val="left"/>
        <w:rPr>
          <w:color w:val="000000" w:themeColor="text1"/>
          <w:szCs w:val="21"/>
        </w:rPr>
      </w:pPr>
      <w:r w:rsidRPr="004B0671">
        <w:rPr>
          <w:rFonts w:hAnsi="宋体"/>
          <w:color w:val="000000" w:themeColor="text1"/>
          <w:szCs w:val="21"/>
        </w:rPr>
        <w:t>承包人提交的竣工资料的费用承担：</w:t>
      </w:r>
      <w:r w:rsidRPr="004B0671">
        <w:rPr>
          <w:rFonts w:hint="eastAsia"/>
          <w:color w:val="000000" w:themeColor="text1"/>
          <w:szCs w:val="21"/>
          <w:u w:val="single"/>
        </w:rPr>
        <w:t>费用由承包人承担</w:t>
      </w:r>
      <w:r w:rsidRPr="004B0671">
        <w:rPr>
          <w:rFonts w:hAnsi="宋体"/>
          <w:color w:val="000000" w:themeColor="text1"/>
          <w:szCs w:val="21"/>
        </w:rPr>
        <w:t>。</w:t>
      </w:r>
    </w:p>
    <w:p w14:paraId="3FC15D83" w14:textId="77777777" w:rsidR="000F5C6D" w:rsidRPr="004B0671" w:rsidRDefault="000D2858">
      <w:pPr>
        <w:spacing w:line="360" w:lineRule="auto"/>
        <w:ind w:leftChars="202" w:left="424"/>
        <w:jc w:val="left"/>
        <w:rPr>
          <w:color w:val="000000" w:themeColor="text1"/>
          <w:szCs w:val="21"/>
        </w:rPr>
      </w:pPr>
      <w:r w:rsidRPr="004B0671">
        <w:rPr>
          <w:rFonts w:hAnsi="宋体"/>
          <w:color w:val="000000" w:themeColor="text1"/>
          <w:szCs w:val="21"/>
        </w:rPr>
        <w:t>承包人提交的竣工资料移交时间：</w:t>
      </w:r>
      <w:r w:rsidRPr="004B0671">
        <w:rPr>
          <w:rFonts w:hint="eastAsia"/>
          <w:color w:val="000000" w:themeColor="text1"/>
          <w:szCs w:val="21"/>
          <w:u w:val="single"/>
        </w:rPr>
        <w:t>竣工验收整改完成后</w:t>
      </w:r>
      <w:r w:rsidRPr="004B0671">
        <w:rPr>
          <w:rFonts w:hint="eastAsia"/>
          <w:color w:val="000000" w:themeColor="text1"/>
          <w:szCs w:val="21"/>
          <w:u w:val="single"/>
        </w:rPr>
        <w:t>15</w:t>
      </w:r>
      <w:r w:rsidRPr="004B0671">
        <w:rPr>
          <w:rFonts w:hint="eastAsia"/>
          <w:color w:val="000000" w:themeColor="text1"/>
          <w:szCs w:val="21"/>
          <w:u w:val="single"/>
        </w:rPr>
        <w:t>日内</w:t>
      </w:r>
      <w:r w:rsidRPr="004B0671">
        <w:rPr>
          <w:rFonts w:hAnsi="宋体"/>
          <w:color w:val="000000" w:themeColor="text1"/>
          <w:szCs w:val="21"/>
        </w:rPr>
        <w:t>。</w:t>
      </w:r>
    </w:p>
    <w:p w14:paraId="782D3ECE" w14:textId="77777777" w:rsidR="000F5C6D" w:rsidRPr="004B0671" w:rsidRDefault="000D2858">
      <w:pPr>
        <w:spacing w:line="360" w:lineRule="auto"/>
        <w:ind w:firstLineChars="200" w:firstLine="420"/>
        <w:jc w:val="left"/>
        <w:rPr>
          <w:color w:val="000000" w:themeColor="text1"/>
        </w:rPr>
      </w:pPr>
      <w:r w:rsidRPr="004B0671">
        <w:rPr>
          <w:rFonts w:hAnsi="宋体"/>
          <w:color w:val="000000" w:themeColor="text1"/>
          <w:szCs w:val="21"/>
        </w:rPr>
        <w:t>承包人提交的竣工资料形式要求：</w:t>
      </w:r>
      <w:r w:rsidRPr="004B0671">
        <w:rPr>
          <w:rFonts w:hint="eastAsia"/>
          <w:color w:val="000000" w:themeColor="text1"/>
          <w:szCs w:val="21"/>
          <w:u w:val="single"/>
        </w:rPr>
        <w:t>按南宁市建设行政主管部门和城市建设档案管理机构的相关要求，</w:t>
      </w:r>
      <w:r w:rsidRPr="004B0671">
        <w:rPr>
          <w:rFonts w:ascii="宋体" w:hAnsi="宋体" w:hint="eastAsia"/>
          <w:color w:val="000000" w:themeColor="text1"/>
          <w:u w:val="single"/>
        </w:rPr>
        <w:t>纸质及电子文档并装订成册</w:t>
      </w:r>
      <w:r w:rsidRPr="004B0671">
        <w:rPr>
          <w:rFonts w:ascii="宋体" w:hAnsi="宋体" w:hint="eastAsia"/>
          <w:color w:val="000000" w:themeColor="text1"/>
        </w:rPr>
        <w:t>。</w:t>
      </w:r>
    </w:p>
    <w:p w14:paraId="7ACF6B54" w14:textId="77777777" w:rsidR="000F5C6D" w:rsidRPr="004B0671" w:rsidRDefault="000D2858">
      <w:pPr>
        <w:numPr>
          <w:ilvl w:val="0"/>
          <w:numId w:val="1"/>
        </w:numPr>
        <w:spacing w:line="360" w:lineRule="auto"/>
        <w:ind w:firstLineChars="200" w:firstLine="420"/>
        <w:rPr>
          <w:rFonts w:hAnsi="宋体" w:cs="宋体"/>
          <w:color w:val="000000" w:themeColor="text1"/>
          <w:kern w:val="0"/>
          <w:szCs w:val="21"/>
        </w:rPr>
      </w:pPr>
      <w:r w:rsidRPr="004B0671">
        <w:rPr>
          <w:rFonts w:hAnsi="宋体" w:cs="宋体" w:hint="eastAsia"/>
          <w:color w:val="000000" w:themeColor="text1"/>
          <w:kern w:val="0"/>
          <w:szCs w:val="21"/>
        </w:rPr>
        <w:t>承包人应履行的其他义务：</w:t>
      </w:r>
    </w:p>
    <w:p w14:paraId="02557785" w14:textId="77777777" w:rsidR="000F5C6D" w:rsidRPr="004B0671" w:rsidRDefault="000D2858">
      <w:pPr>
        <w:spacing w:line="360" w:lineRule="auto"/>
        <w:ind w:firstLineChars="200" w:firstLine="420"/>
        <w:rPr>
          <w:color w:val="000000" w:themeColor="text1"/>
          <w:kern w:val="0"/>
          <w:szCs w:val="21"/>
          <w:u w:val="single"/>
        </w:rPr>
      </w:pPr>
      <w:r w:rsidRPr="004B0671">
        <w:rPr>
          <w:rFonts w:hAnsi="宋体" w:cs="宋体" w:hint="eastAsia"/>
          <w:color w:val="000000" w:themeColor="text1"/>
          <w:kern w:val="0"/>
          <w:szCs w:val="21"/>
        </w:rPr>
        <w:t>1</w:t>
      </w:r>
      <w:r w:rsidRPr="004B0671">
        <w:rPr>
          <w:rFonts w:hAnsi="宋体" w:cs="宋体" w:hint="eastAsia"/>
          <w:color w:val="000000" w:themeColor="text1"/>
          <w:kern w:val="0"/>
          <w:szCs w:val="21"/>
        </w:rPr>
        <w:t>）</w:t>
      </w:r>
      <w:r w:rsidRPr="004B0671">
        <w:rPr>
          <w:rFonts w:hAnsi="宋体" w:cs="宋体" w:hint="eastAsia"/>
          <w:color w:val="000000" w:themeColor="text1"/>
          <w:kern w:val="0"/>
          <w:szCs w:val="21"/>
          <w:u w:val="single"/>
        </w:rPr>
        <w:t>对开工的项目，须组建项目工会。</w:t>
      </w:r>
    </w:p>
    <w:p w14:paraId="23D6E27D" w14:textId="77777777" w:rsidR="000F5C6D" w:rsidRPr="004B0671" w:rsidRDefault="000D2858">
      <w:pPr>
        <w:spacing w:line="360" w:lineRule="auto"/>
        <w:ind w:firstLineChars="200" w:firstLine="422"/>
        <w:rPr>
          <w:rFonts w:ascii="宋体" w:hAnsi="宋体"/>
          <w:b/>
          <w:bCs/>
          <w:color w:val="000000" w:themeColor="text1"/>
          <w:kern w:val="0"/>
          <w:szCs w:val="21"/>
          <w:u w:val="single"/>
        </w:rPr>
      </w:pPr>
      <w:r w:rsidRPr="004B0671">
        <w:rPr>
          <w:rFonts w:ascii="宋体" w:hAnsi="宋体" w:hint="eastAsia"/>
          <w:b/>
          <w:bCs/>
          <w:color w:val="000000" w:themeColor="text1"/>
          <w:kern w:val="0"/>
          <w:szCs w:val="21"/>
        </w:rPr>
        <w:t>2）施工场地周围地下管线和邻近建筑物、构筑物（含文物保护建筑）、古树名木的保护要求及费用承担：</w:t>
      </w:r>
      <w:r w:rsidRPr="004B0671">
        <w:rPr>
          <w:rFonts w:ascii="宋体" w:hAnsi="宋体" w:hint="eastAsia"/>
          <w:b/>
          <w:bCs/>
          <w:color w:val="000000" w:themeColor="text1"/>
          <w:kern w:val="0"/>
          <w:szCs w:val="21"/>
          <w:u w:val="single"/>
        </w:rPr>
        <w:t>承包人施工时应探明并负责保护且承包费用，施工时如属承包人自身原因损坏地下管线、邻近建筑物、构筑物，所发生费用由承包人承担。</w:t>
      </w:r>
    </w:p>
    <w:p w14:paraId="05BB9F98"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kern w:val="0"/>
          <w:szCs w:val="21"/>
        </w:rPr>
        <w:t>3）</w:t>
      </w:r>
      <w:r w:rsidRPr="004B0671">
        <w:rPr>
          <w:rFonts w:ascii="宋体" w:hAnsi="宋体" w:hint="eastAsia"/>
          <w:b/>
          <w:bCs/>
          <w:color w:val="000000" w:themeColor="text1"/>
          <w:szCs w:val="21"/>
        </w:rPr>
        <w:t>取土场及弃土场由承包人自行解决，但不得违反相关管理规定，并承担相关费用。</w:t>
      </w:r>
    </w:p>
    <w:p w14:paraId="09E64DF5"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4）承包人的临时占地（含项目部驻地等）租用费（含拆迁补偿）、临时用地的环保、恢复及所有临时性占地的青苗补偿及地面附着物发生的费用均由承包人负责。</w:t>
      </w:r>
    </w:p>
    <w:p w14:paraId="63496B45"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5）承包人应按监理人的指示负责拆除、清理已征用土地上的零星拆迁垃圾、杂物以及场地中的树根等并承担相关费用。</w:t>
      </w:r>
    </w:p>
    <w:p w14:paraId="12A529E9"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6）</w:t>
      </w:r>
      <w:proofErr w:type="gramStart"/>
      <w:r w:rsidRPr="004B0671">
        <w:rPr>
          <w:rFonts w:ascii="宋体" w:hAnsi="宋体" w:hint="eastAsia"/>
          <w:color w:val="000000" w:themeColor="text1"/>
          <w:szCs w:val="21"/>
        </w:rPr>
        <w:t>各合同</w:t>
      </w:r>
      <w:proofErr w:type="gramEnd"/>
      <w:r w:rsidRPr="004B0671">
        <w:rPr>
          <w:rFonts w:ascii="宋体" w:hAnsi="宋体" w:hint="eastAsia"/>
          <w:color w:val="000000" w:themeColor="text1"/>
          <w:szCs w:val="21"/>
        </w:rPr>
        <w:t>承包人</w:t>
      </w:r>
      <w:proofErr w:type="gramStart"/>
      <w:r w:rsidRPr="004B0671">
        <w:rPr>
          <w:rFonts w:ascii="宋体" w:hAnsi="宋体" w:hint="eastAsia"/>
          <w:color w:val="000000" w:themeColor="text1"/>
          <w:szCs w:val="21"/>
        </w:rPr>
        <w:t>应允许本工程</w:t>
      </w:r>
      <w:proofErr w:type="gramEnd"/>
      <w:r w:rsidRPr="004B0671">
        <w:rPr>
          <w:rFonts w:ascii="宋体" w:hAnsi="宋体" w:hint="eastAsia"/>
          <w:color w:val="000000" w:themeColor="text1"/>
          <w:szCs w:val="21"/>
        </w:rPr>
        <w:t>其他承包人在本合同承包人施工场地上架设施工用电线路，线路走向由监理人会同各有关合同承包人共同协商确定。</w:t>
      </w:r>
    </w:p>
    <w:p w14:paraId="65457C13"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7）承包人应充分理解有一些设施（如施工道路）将会由一个以上的承包人使用，如果在使用过程中发生干扰时，应立即通知监理人并服从监理人的决定。</w:t>
      </w:r>
    </w:p>
    <w:p w14:paraId="35B5DA17"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8）凡属于需要承包人交付给其他承包人的工作面以及与其他承包人交叉作业的工作面，承包人必须服从发包人的决定，按规定的完工日期完成并将清理好的工作面移交给发包人。</w:t>
      </w:r>
    </w:p>
    <w:p w14:paraId="1C7C817E"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9）承包人应为发包人现场代表对施工现场的检查监督提供必要的配合，并对这种配合对施工的影响应有充分的考虑。</w:t>
      </w:r>
    </w:p>
    <w:p w14:paraId="6F809025"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10）配合发包人作好安全文明宣传、领导检查宣传等工作，相关费用由承包人承担。</w:t>
      </w:r>
    </w:p>
    <w:p w14:paraId="3226BF52"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11）承包人须自行承担本工程水电报装（含变压器、设备、电等）、使用、维护、拆除、恢复等工作，并负责相关费用。</w:t>
      </w:r>
    </w:p>
    <w:p w14:paraId="13868B94"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12）对上述2）～11）项工作，费用已包括在有关单价和总价中，发包人不再另行支付由此所发生的一切费用。</w:t>
      </w:r>
    </w:p>
    <w:p w14:paraId="2BA557A0"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13）经过城市道路的施工车辆，必须按交警、城管、环保、环卫等部门规定通行。施工车辆的营运手续办理、清洗等一切费用由承包人承担。由于车辆带泥或洒漏造成的道路、环</w:t>
      </w:r>
      <w:r w:rsidRPr="004B0671">
        <w:rPr>
          <w:rFonts w:ascii="宋体" w:hAnsi="宋体" w:hint="eastAsia"/>
          <w:color w:val="000000" w:themeColor="text1"/>
          <w:szCs w:val="21"/>
        </w:rPr>
        <w:lastRenderedPageBreak/>
        <w:t>境等污染，其责任和费用均由承包人承担。</w:t>
      </w:r>
    </w:p>
    <w:p w14:paraId="011F6B12"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14）土料场由承包人自行解决。</w:t>
      </w:r>
    </w:p>
    <w:p w14:paraId="2D5B5221"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15）承包人应负责施工场内交通管制和协调通行工作。连接</w:t>
      </w:r>
      <w:proofErr w:type="gramStart"/>
      <w:r w:rsidRPr="004B0671">
        <w:rPr>
          <w:rFonts w:ascii="宋体" w:hAnsi="宋体" w:hint="eastAsia"/>
          <w:color w:val="000000" w:themeColor="text1"/>
          <w:szCs w:val="21"/>
        </w:rPr>
        <w:t>施工场</w:t>
      </w:r>
      <w:proofErr w:type="gramEnd"/>
      <w:r w:rsidRPr="004B0671">
        <w:rPr>
          <w:rFonts w:ascii="宋体" w:hAnsi="宋体" w:hint="eastAsia"/>
          <w:color w:val="000000" w:themeColor="text1"/>
          <w:szCs w:val="21"/>
        </w:rPr>
        <w:t>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14:paraId="236A857F"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16）承包人修建的临时道路和交通设施，应免费提供给发包人、监理人和其他合同段的承包人使用。</w:t>
      </w:r>
    </w:p>
    <w:p w14:paraId="48901F62" w14:textId="77777777" w:rsidR="000F5C6D" w:rsidRPr="004B0671" w:rsidRDefault="000D2858">
      <w:pPr>
        <w:spacing w:line="360" w:lineRule="auto"/>
        <w:ind w:firstLineChars="210" w:firstLine="441"/>
        <w:rPr>
          <w:rFonts w:ascii="宋体" w:hAnsi="宋体"/>
          <w:color w:val="000000" w:themeColor="text1"/>
          <w:szCs w:val="21"/>
        </w:rPr>
      </w:pPr>
      <w:r w:rsidRPr="004B0671">
        <w:rPr>
          <w:rFonts w:ascii="宋体" w:hAnsi="宋体" w:hint="eastAsia"/>
          <w:color w:val="000000" w:themeColor="text1"/>
          <w:szCs w:val="21"/>
        </w:rPr>
        <w:t>17）承包人在施工期间应协调好与邻近相关单位（含居民、农民）的关系，应避免发生矛盾与冲突，否则，由此造成的一切后果由承包人承担。</w:t>
      </w:r>
    </w:p>
    <w:p w14:paraId="5C10C44F" w14:textId="77777777" w:rsidR="000F5C6D" w:rsidRPr="004B0671" w:rsidRDefault="000D2858">
      <w:pPr>
        <w:spacing w:line="360" w:lineRule="auto"/>
        <w:ind w:firstLineChars="200" w:firstLine="420"/>
        <w:jc w:val="left"/>
        <w:rPr>
          <w:rFonts w:ascii="宋体" w:hAnsi="宋体"/>
          <w:b/>
          <w:bCs/>
          <w:color w:val="000000" w:themeColor="text1"/>
          <w:kern w:val="0"/>
          <w:szCs w:val="21"/>
        </w:rPr>
      </w:pPr>
      <w:r w:rsidRPr="004B0671">
        <w:rPr>
          <w:rFonts w:ascii="宋体" w:hAnsi="宋体" w:hint="eastAsia"/>
          <w:color w:val="000000" w:themeColor="text1"/>
          <w:szCs w:val="21"/>
        </w:rPr>
        <w:t>18）由</w:t>
      </w:r>
      <w:r w:rsidRPr="004B0671">
        <w:rPr>
          <w:rFonts w:ascii="宋体" w:hAnsi="宋体" w:hint="eastAsia"/>
          <w:b/>
          <w:bCs/>
          <w:color w:val="000000" w:themeColor="text1"/>
          <w:kern w:val="0"/>
          <w:szCs w:val="21"/>
        </w:rPr>
        <w:t>承包人按</w:t>
      </w:r>
      <w:r w:rsidRPr="004B0671">
        <w:rPr>
          <w:rFonts w:ascii="宋体" w:hAnsi="宋体" w:hint="eastAsia"/>
          <w:color w:val="000000" w:themeColor="text1"/>
          <w:kern w:val="0"/>
          <w:szCs w:val="21"/>
        </w:rPr>
        <w:t>国家和自治区有关征收、管理和使用</w:t>
      </w:r>
      <w:r w:rsidRPr="004B0671">
        <w:rPr>
          <w:rFonts w:ascii="宋体" w:hAnsi="宋体" w:hint="eastAsia"/>
          <w:b/>
          <w:bCs/>
          <w:color w:val="000000" w:themeColor="text1"/>
          <w:kern w:val="0"/>
          <w:szCs w:val="21"/>
        </w:rPr>
        <w:t>新型墙</w:t>
      </w:r>
      <w:proofErr w:type="gramStart"/>
      <w:r w:rsidRPr="004B0671">
        <w:rPr>
          <w:rFonts w:ascii="宋体" w:hAnsi="宋体" w:hint="eastAsia"/>
          <w:b/>
          <w:bCs/>
          <w:color w:val="000000" w:themeColor="text1"/>
          <w:kern w:val="0"/>
          <w:szCs w:val="21"/>
        </w:rPr>
        <w:t>体材</w:t>
      </w:r>
      <w:proofErr w:type="gramEnd"/>
      <w:r w:rsidRPr="004B0671">
        <w:rPr>
          <w:rFonts w:ascii="宋体" w:hAnsi="宋体" w:hint="eastAsia"/>
          <w:b/>
          <w:bCs/>
          <w:color w:val="000000" w:themeColor="text1"/>
          <w:kern w:val="0"/>
          <w:szCs w:val="21"/>
        </w:rPr>
        <w:t>料专项基金、散装水泥专项基金</w:t>
      </w:r>
      <w:r w:rsidRPr="004B0671">
        <w:rPr>
          <w:rFonts w:ascii="宋体" w:hAnsi="宋体" w:hint="eastAsia"/>
          <w:color w:val="000000" w:themeColor="text1"/>
          <w:kern w:val="0"/>
          <w:szCs w:val="21"/>
        </w:rPr>
        <w:t>的有关规定</w:t>
      </w:r>
      <w:r w:rsidRPr="004B0671">
        <w:rPr>
          <w:rFonts w:ascii="宋体" w:hAnsi="宋体" w:hint="eastAsia"/>
          <w:b/>
          <w:bCs/>
          <w:color w:val="000000" w:themeColor="text1"/>
          <w:kern w:val="0"/>
          <w:szCs w:val="21"/>
        </w:rPr>
        <w:t>向管理部门缴纳新型墙</w:t>
      </w:r>
      <w:proofErr w:type="gramStart"/>
      <w:r w:rsidRPr="004B0671">
        <w:rPr>
          <w:rFonts w:ascii="宋体" w:hAnsi="宋体" w:hint="eastAsia"/>
          <w:b/>
          <w:bCs/>
          <w:color w:val="000000" w:themeColor="text1"/>
          <w:kern w:val="0"/>
          <w:szCs w:val="21"/>
        </w:rPr>
        <w:t>体材</w:t>
      </w:r>
      <w:proofErr w:type="gramEnd"/>
      <w:r w:rsidRPr="004B0671">
        <w:rPr>
          <w:rFonts w:ascii="宋体" w:hAnsi="宋体" w:hint="eastAsia"/>
          <w:b/>
          <w:bCs/>
          <w:color w:val="000000" w:themeColor="text1"/>
          <w:kern w:val="0"/>
          <w:szCs w:val="21"/>
        </w:rPr>
        <w:t>料专项基金、散装水泥专项基金。</w:t>
      </w:r>
    </w:p>
    <w:p w14:paraId="0A47FACC" w14:textId="77777777" w:rsidR="000F5C6D" w:rsidRPr="004B0671" w:rsidRDefault="000D2858">
      <w:pPr>
        <w:spacing w:line="360" w:lineRule="auto"/>
        <w:ind w:firstLineChars="200" w:firstLine="422"/>
        <w:jc w:val="left"/>
        <w:rPr>
          <w:rFonts w:ascii="宋体" w:hAnsi="宋体"/>
          <w:color w:val="000000" w:themeColor="text1"/>
          <w:szCs w:val="21"/>
        </w:rPr>
      </w:pPr>
      <w:r w:rsidRPr="004B0671">
        <w:rPr>
          <w:rFonts w:ascii="宋体" w:hAnsi="宋体" w:hint="eastAsia"/>
          <w:b/>
          <w:bCs/>
          <w:color w:val="000000" w:themeColor="text1"/>
          <w:kern w:val="0"/>
          <w:szCs w:val="21"/>
        </w:rPr>
        <w:t>19</w:t>
      </w:r>
      <w:r w:rsidR="003E5C1B" w:rsidRPr="004B0671">
        <w:rPr>
          <w:rFonts w:ascii="宋体" w:hAnsi="宋体" w:hint="eastAsia"/>
          <w:b/>
          <w:bCs/>
          <w:color w:val="000000" w:themeColor="text1"/>
          <w:kern w:val="0"/>
          <w:szCs w:val="21"/>
        </w:rPr>
        <w:t>）</w:t>
      </w:r>
      <w:r w:rsidRPr="004B0671">
        <w:rPr>
          <w:rFonts w:ascii="宋体" w:hAnsi="宋体" w:cs="Arial" w:hint="eastAsia"/>
          <w:color w:val="000000" w:themeColor="text1"/>
          <w:szCs w:val="21"/>
        </w:rPr>
        <w:t>积极协助与配合第三方审计机构开展跟踪审计工作，保障审计工作顺利进行。</w:t>
      </w:r>
    </w:p>
    <w:p w14:paraId="066D0D66" w14:textId="77777777" w:rsidR="000F5C6D" w:rsidRPr="004B0671" w:rsidRDefault="000D2858">
      <w:pPr>
        <w:spacing w:line="360" w:lineRule="auto"/>
        <w:ind w:firstLineChars="200" w:firstLine="420"/>
        <w:jc w:val="left"/>
        <w:rPr>
          <w:color w:val="000000" w:themeColor="text1"/>
          <w:kern w:val="0"/>
        </w:rPr>
      </w:pPr>
      <w:r w:rsidRPr="004B0671">
        <w:rPr>
          <w:rFonts w:hAnsi="宋体" w:hint="eastAsia"/>
          <w:color w:val="000000" w:themeColor="text1"/>
          <w:kern w:val="0"/>
          <w:szCs w:val="21"/>
        </w:rPr>
        <w:t>20</w:t>
      </w:r>
      <w:r w:rsidRPr="004B0671">
        <w:rPr>
          <w:rFonts w:hAnsi="宋体" w:hint="eastAsia"/>
          <w:color w:val="000000" w:themeColor="text1"/>
          <w:kern w:val="0"/>
          <w:szCs w:val="21"/>
        </w:rPr>
        <w:t>）按照《中华人民共和国工会法》、《国务院关于进一步做好为农民工服务工作的意见》（国发〔</w:t>
      </w:r>
      <w:r w:rsidRPr="004B0671">
        <w:rPr>
          <w:rFonts w:hAnsi="宋体" w:hint="eastAsia"/>
          <w:color w:val="000000" w:themeColor="text1"/>
          <w:kern w:val="0"/>
          <w:szCs w:val="21"/>
        </w:rPr>
        <w:t>2014</w:t>
      </w:r>
      <w:r w:rsidRPr="004B0671">
        <w:rPr>
          <w:rFonts w:hAnsi="宋体" w:hint="eastAsia"/>
          <w:color w:val="000000" w:themeColor="text1"/>
          <w:kern w:val="0"/>
          <w:szCs w:val="21"/>
        </w:rPr>
        <w:t>〕</w:t>
      </w:r>
      <w:r w:rsidRPr="004B0671">
        <w:rPr>
          <w:rFonts w:hAnsi="宋体" w:hint="eastAsia"/>
          <w:color w:val="000000" w:themeColor="text1"/>
          <w:kern w:val="0"/>
          <w:szCs w:val="21"/>
        </w:rPr>
        <w:t>40</w:t>
      </w:r>
      <w:r w:rsidRPr="004B0671">
        <w:rPr>
          <w:rFonts w:hAnsi="宋体" w:hint="eastAsia"/>
          <w:color w:val="000000" w:themeColor="text1"/>
          <w:kern w:val="0"/>
          <w:szCs w:val="21"/>
        </w:rPr>
        <w:t>号）、《中华全国总工会关于深入贯彻落实</w:t>
      </w:r>
      <w:r w:rsidRPr="004B0671">
        <w:rPr>
          <w:rFonts w:hAnsi="宋体" w:hint="eastAsia"/>
          <w:color w:val="000000" w:themeColor="text1"/>
          <w:kern w:val="0"/>
          <w:szCs w:val="21"/>
        </w:rPr>
        <w:t>&lt;</w:t>
      </w:r>
      <w:r w:rsidRPr="004B0671">
        <w:rPr>
          <w:rFonts w:hAnsi="宋体" w:hint="eastAsia"/>
          <w:color w:val="000000" w:themeColor="text1"/>
          <w:kern w:val="0"/>
          <w:szCs w:val="21"/>
        </w:rPr>
        <w:t>国务院关于进一步做好为农民工服务工作的意见</w:t>
      </w:r>
      <w:r w:rsidRPr="004B0671">
        <w:rPr>
          <w:rFonts w:hAnsi="宋体" w:hint="eastAsia"/>
          <w:color w:val="000000" w:themeColor="text1"/>
          <w:kern w:val="0"/>
          <w:szCs w:val="21"/>
        </w:rPr>
        <w:t>&gt;</w:t>
      </w:r>
      <w:r w:rsidRPr="004B0671">
        <w:rPr>
          <w:rFonts w:hAnsi="宋体" w:hint="eastAsia"/>
          <w:color w:val="000000" w:themeColor="text1"/>
          <w:kern w:val="0"/>
          <w:szCs w:val="21"/>
        </w:rPr>
        <w:t>的实施意见》（</w:t>
      </w:r>
      <w:proofErr w:type="gramStart"/>
      <w:r w:rsidRPr="004B0671">
        <w:rPr>
          <w:rFonts w:hAnsi="宋体" w:hint="eastAsia"/>
          <w:color w:val="000000" w:themeColor="text1"/>
          <w:kern w:val="0"/>
          <w:szCs w:val="21"/>
        </w:rPr>
        <w:t>总工发</w:t>
      </w:r>
      <w:proofErr w:type="gramEnd"/>
      <w:r w:rsidRPr="004B0671">
        <w:rPr>
          <w:rFonts w:hAnsi="宋体" w:hint="eastAsia"/>
          <w:color w:val="000000" w:themeColor="text1"/>
          <w:kern w:val="0"/>
          <w:szCs w:val="21"/>
        </w:rPr>
        <w:t>〔</w:t>
      </w:r>
      <w:r w:rsidRPr="004B0671">
        <w:rPr>
          <w:rFonts w:hAnsi="宋体" w:hint="eastAsia"/>
          <w:color w:val="000000" w:themeColor="text1"/>
          <w:kern w:val="0"/>
          <w:szCs w:val="21"/>
        </w:rPr>
        <w:t>2015</w:t>
      </w:r>
      <w:r w:rsidRPr="004B0671">
        <w:rPr>
          <w:rFonts w:hAnsi="宋体" w:hint="eastAsia"/>
          <w:color w:val="000000" w:themeColor="text1"/>
          <w:kern w:val="0"/>
          <w:szCs w:val="21"/>
        </w:rPr>
        <w:t>〕</w:t>
      </w:r>
      <w:r w:rsidRPr="004B0671">
        <w:rPr>
          <w:rFonts w:hAnsi="宋体" w:hint="eastAsia"/>
          <w:color w:val="000000" w:themeColor="text1"/>
          <w:kern w:val="0"/>
          <w:szCs w:val="21"/>
        </w:rPr>
        <w:t>14</w:t>
      </w:r>
      <w:r w:rsidRPr="004B0671">
        <w:rPr>
          <w:rFonts w:hAnsi="宋体" w:hint="eastAsia"/>
          <w:color w:val="000000" w:themeColor="text1"/>
          <w:kern w:val="0"/>
          <w:szCs w:val="21"/>
        </w:rPr>
        <w:t>号）有关要求，深入开展“农民工入会集中行动”。</w:t>
      </w:r>
      <w:bookmarkStart w:id="204" w:name="_Toc373227708"/>
      <w:bookmarkStart w:id="205" w:name="_Toc389065274"/>
      <w:bookmarkStart w:id="206" w:name="_Toc373478355"/>
      <w:bookmarkStart w:id="207" w:name="_Toc114058847"/>
      <w:bookmarkStart w:id="208" w:name="_Toc407135210"/>
      <w:bookmarkStart w:id="209" w:name="_Toc78449796"/>
    </w:p>
    <w:p w14:paraId="20A7B8C1" w14:textId="77777777" w:rsidR="000F5C6D" w:rsidRPr="004B0671" w:rsidRDefault="000D2858" w:rsidP="003E5C1B">
      <w:pPr>
        <w:pStyle w:val="4"/>
        <w:ind w:firstLineChars="200" w:firstLine="422"/>
        <w:rPr>
          <w:rFonts w:ascii="宋体" w:hAnsi="宋体"/>
          <w:color w:val="000000" w:themeColor="text1"/>
          <w:sz w:val="21"/>
          <w:szCs w:val="21"/>
        </w:rPr>
      </w:pPr>
      <w:r w:rsidRPr="004B0671">
        <w:rPr>
          <w:rFonts w:ascii="宋体" w:hAnsi="宋体"/>
          <w:color w:val="000000" w:themeColor="text1"/>
          <w:sz w:val="21"/>
          <w:szCs w:val="21"/>
        </w:rPr>
        <w:t>3.2</w:t>
      </w:r>
      <w:r w:rsidRPr="004B0671">
        <w:rPr>
          <w:rFonts w:ascii="宋体" w:hAnsi="宋体" w:hint="eastAsia"/>
          <w:color w:val="000000" w:themeColor="text1"/>
          <w:sz w:val="21"/>
          <w:szCs w:val="21"/>
        </w:rPr>
        <w:t>项目经理</w:t>
      </w:r>
      <w:bookmarkEnd w:id="204"/>
      <w:bookmarkEnd w:id="205"/>
      <w:bookmarkEnd w:id="206"/>
      <w:bookmarkEnd w:id="207"/>
      <w:bookmarkEnd w:id="208"/>
      <w:bookmarkEnd w:id="209"/>
    </w:p>
    <w:p w14:paraId="5D678E84" w14:textId="77777777" w:rsidR="000F5C6D" w:rsidRPr="004B0671" w:rsidRDefault="000D2858">
      <w:pPr>
        <w:spacing w:line="360" w:lineRule="auto"/>
        <w:ind w:firstLineChars="200" w:firstLine="420"/>
        <w:rPr>
          <w:color w:val="000000" w:themeColor="text1"/>
          <w:szCs w:val="21"/>
        </w:rPr>
      </w:pPr>
      <w:r w:rsidRPr="004B0671">
        <w:rPr>
          <w:color w:val="000000" w:themeColor="text1"/>
          <w:kern w:val="0"/>
          <w:szCs w:val="21"/>
        </w:rPr>
        <w:t>3.2.1</w:t>
      </w:r>
      <w:r w:rsidRPr="004B0671">
        <w:rPr>
          <w:rFonts w:hAnsi="宋体" w:cs="宋体" w:hint="eastAsia"/>
          <w:color w:val="000000" w:themeColor="text1"/>
          <w:szCs w:val="21"/>
        </w:rPr>
        <w:t>项目经理：</w:t>
      </w:r>
    </w:p>
    <w:p w14:paraId="68D345F4"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姓名：</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0C2F7FFB"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身份证号：</w:t>
      </w:r>
      <w:r w:rsidRPr="004B0671">
        <w:rPr>
          <w:rFonts w:hAnsi="宋体" w:hint="eastAsia"/>
          <w:color w:val="000000" w:themeColor="text1"/>
          <w:szCs w:val="21"/>
          <w:u w:val="single"/>
        </w:rPr>
        <w:t xml:space="preserve">                   </w:t>
      </w:r>
      <w:r w:rsidRPr="004B0671">
        <w:rPr>
          <w:rFonts w:hAnsi="宋体"/>
          <w:color w:val="000000" w:themeColor="text1"/>
          <w:szCs w:val="21"/>
          <w:u w:val="single"/>
        </w:rPr>
        <w:t xml:space="preserve">       </w:t>
      </w:r>
      <w:r w:rsidRPr="004B0671">
        <w:rPr>
          <w:rFonts w:hAnsi="宋体"/>
          <w:color w:val="000000" w:themeColor="text1"/>
          <w:szCs w:val="21"/>
        </w:rPr>
        <w:t>；</w:t>
      </w:r>
    </w:p>
    <w:p w14:paraId="154D6799"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建造师执业资格等级：</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558C20E3"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建造</w:t>
      </w:r>
      <w:proofErr w:type="gramStart"/>
      <w:r w:rsidRPr="004B0671">
        <w:rPr>
          <w:rFonts w:hAnsi="宋体"/>
          <w:color w:val="000000" w:themeColor="text1"/>
          <w:szCs w:val="21"/>
        </w:rPr>
        <w:t>师注册</w:t>
      </w:r>
      <w:proofErr w:type="gramEnd"/>
      <w:r w:rsidRPr="004B0671">
        <w:rPr>
          <w:rFonts w:hAnsi="宋体"/>
          <w:color w:val="000000" w:themeColor="text1"/>
          <w:szCs w:val="21"/>
        </w:rPr>
        <w:t>证书号：</w:t>
      </w:r>
      <w:r w:rsidRPr="004B0671">
        <w:rPr>
          <w:rFonts w:hAnsi="宋体" w:hint="eastAsia"/>
          <w:color w:val="000000" w:themeColor="text1"/>
          <w:szCs w:val="21"/>
          <w:u w:val="single"/>
        </w:rPr>
        <w:t xml:space="preserve">            </w:t>
      </w:r>
      <w:r w:rsidRPr="004B0671">
        <w:rPr>
          <w:rFonts w:hAnsi="宋体"/>
          <w:color w:val="000000" w:themeColor="text1"/>
          <w:szCs w:val="21"/>
          <w:u w:val="single"/>
        </w:rPr>
        <w:t xml:space="preserve">      </w:t>
      </w:r>
      <w:r w:rsidRPr="004B0671">
        <w:rPr>
          <w:rFonts w:hAnsi="宋体"/>
          <w:color w:val="000000" w:themeColor="text1"/>
          <w:szCs w:val="21"/>
        </w:rPr>
        <w:t>；</w:t>
      </w:r>
    </w:p>
    <w:p w14:paraId="7BD6892A" w14:textId="77777777" w:rsidR="000F5C6D" w:rsidRPr="004B0671" w:rsidRDefault="000D2858">
      <w:pPr>
        <w:spacing w:line="360" w:lineRule="auto"/>
        <w:ind w:firstLineChars="200" w:firstLine="420"/>
        <w:rPr>
          <w:rFonts w:hAnsi="宋体"/>
          <w:color w:val="000000" w:themeColor="text1"/>
          <w:szCs w:val="21"/>
        </w:rPr>
      </w:pPr>
      <w:r w:rsidRPr="004B0671">
        <w:rPr>
          <w:rFonts w:hAnsi="宋体"/>
          <w:color w:val="000000" w:themeColor="text1"/>
          <w:szCs w:val="21"/>
        </w:rPr>
        <w:t>安全生产考核合格证书号：</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70591541"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联系电话：</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24914857"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电子信箱：</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7490F078" w14:textId="77777777" w:rsidR="000F5C6D" w:rsidRPr="004B0671" w:rsidRDefault="000D2858">
      <w:pPr>
        <w:spacing w:line="360" w:lineRule="auto"/>
        <w:ind w:firstLineChars="200" w:firstLine="420"/>
        <w:rPr>
          <w:rFonts w:hAnsi="宋体"/>
          <w:color w:val="000000" w:themeColor="text1"/>
          <w:szCs w:val="21"/>
        </w:rPr>
      </w:pPr>
      <w:r w:rsidRPr="004B0671">
        <w:rPr>
          <w:rFonts w:hAnsi="宋体"/>
          <w:color w:val="000000" w:themeColor="text1"/>
          <w:szCs w:val="21"/>
        </w:rPr>
        <w:t>通信地址：</w:t>
      </w:r>
      <w:r w:rsidRPr="004B0671">
        <w:rPr>
          <w:rFonts w:hAnsi="宋体" w:hint="eastAsia"/>
          <w:color w:val="000000" w:themeColor="text1"/>
          <w:szCs w:val="21"/>
          <w:u w:val="single"/>
        </w:rPr>
        <w:t xml:space="preserve">                          </w:t>
      </w:r>
      <w:r w:rsidRPr="004B0671">
        <w:rPr>
          <w:rFonts w:hAnsi="宋体"/>
          <w:color w:val="000000" w:themeColor="text1"/>
          <w:szCs w:val="21"/>
          <w:u w:val="single"/>
        </w:rPr>
        <w:t>；</w:t>
      </w:r>
    </w:p>
    <w:p w14:paraId="776614A4"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承包人对项目经理的授权范围如下：</w:t>
      </w:r>
      <w:r w:rsidRPr="004B0671">
        <w:rPr>
          <w:color w:val="000000" w:themeColor="text1"/>
          <w:szCs w:val="21"/>
          <w:u w:val="single"/>
        </w:rPr>
        <w:t>项目经理仅限于工程的现场施工管理，但未经承包人盖章同意，不得以承包人名义向外采购材料设备、租用建筑周转材料、雇用劳动力、签订分包合同等从事一切为承包人设立义务或责任的行为</w:t>
      </w:r>
      <w:r w:rsidRPr="004B0671">
        <w:rPr>
          <w:rFonts w:hAnsi="宋体" w:cs="宋体" w:hint="eastAsia"/>
          <w:color w:val="000000" w:themeColor="text1"/>
          <w:szCs w:val="21"/>
        </w:rPr>
        <w:t>。</w:t>
      </w:r>
    </w:p>
    <w:p w14:paraId="2232CAE5"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lastRenderedPageBreak/>
        <w:t>关于项目经理每月在施工现场的时间要求：</w:t>
      </w:r>
      <w:r w:rsidRPr="004B0671">
        <w:rPr>
          <w:rFonts w:ascii="宋体" w:hAnsi="宋体" w:hint="eastAsia"/>
          <w:color w:val="000000" w:themeColor="text1"/>
          <w:kern w:val="0"/>
          <w:szCs w:val="21"/>
        </w:rPr>
        <w:t>发</w:t>
      </w:r>
      <w:r w:rsidRPr="004B0671">
        <w:rPr>
          <w:rFonts w:ascii="宋体" w:hAnsi="宋体" w:hint="eastAsia"/>
          <w:color w:val="000000" w:themeColor="text1"/>
          <w:szCs w:val="21"/>
          <w:u w:val="single"/>
        </w:rPr>
        <w:t>包人对项目经理、项目总工、质量员、安全员等主要管理人员进行考勤，以上人员每月出勤必须在21天以上，每缺勤一日，应向发包人支付违约金</w:t>
      </w:r>
      <w:r w:rsidRPr="004B0671">
        <w:rPr>
          <w:rFonts w:ascii="宋体" w:hAnsi="宋体" w:hint="eastAsia"/>
          <w:b/>
          <w:bCs/>
          <w:color w:val="000000" w:themeColor="text1"/>
          <w:szCs w:val="21"/>
          <w:u w:val="single"/>
        </w:rPr>
        <w:t>1000元/人</w:t>
      </w:r>
      <w:r w:rsidR="003E5C1B" w:rsidRPr="004B0671">
        <w:rPr>
          <w:rFonts w:ascii="宋体" w:hAnsi="宋体" w:hint="eastAsia"/>
          <w:b/>
          <w:bCs/>
          <w:color w:val="000000" w:themeColor="text1"/>
          <w:szCs w:val="21"/>
          <w:u w:val="single"/>
        </w:rPr>
        <w:t>（</w:t>
      </w:r>
      <w:r w:rsidRPr="004B0671">
        <w:rPr>
          <w:rFonts w:ascii="宋体" w:hAnsi="宋体" w:hint="eastAsia"/>
          <w:b/>
          <w:bCs/>
          <w:color w:val="000000" w:themeColor="text1"/>
          <w:szCs w:val="21"/>
          <w:u w:val="single"/>
        </w:rPr>
        <w:t>人民币</w:t>
      </w:r>
      <w:r w:rsidR="003E5C1B" w:rsidRPr="004B0671">
        <w:rPr>
          <w:rFonts w:ascii="宋体" w:hAnsi="宋体" w:hint="eastAsia"/>
          <w:b/>
          <w:bCs/>
          <w:color w:val="000000" w:themeColor="text1"/>
          <w:szCs w:val="21"/>
          <w:u w:val="single"/>
        </w:rPr>
        <w:t>）</w:t>
      </w:r>
      <w:r w:rsidRPr="004B0671">
        <w:rPr>
          <w:rFonts w:hAnsi="宋体" w:cs="宋体" w:hint="eastAsia"/>
          <w:color w:val="000000" w:themeColor="text1"/>
          <w:szCs w:val="21"/>
        </w:rPr>
        <w:t>。</w:t>
      </w:r>
    </w:p>
    <w:p w14:paraId="119E7BA6" w14:textId="77777777" w:rsidR="000F5C6D" w:rsidRPr="004B0671" w:rsidRDefault="000D2858">
      <w:pPr>
        <w:spacing w:line="360" w:lineRule="auto"/>
        <w:ind w:firstLineChars="200" w:firstLine="420"/>
        <w:rPr>
          <w:color w:val="000000" w:themeColor="text1"/>
          <w:kern w:val="0"/>
          <w:szCs w:val="21"/>
        </w:rPr>
      </w:pPr>
      <w:r w:rsidRPr="004B0671">
        <w:rPr>
          <w:rFonts w:hAnsi="宋体" w:cs="宋体" w:hint="eastAsia"/>
          <w:color w:val="000000" w:themeColor="text1"/>
          <w:kern w:val="0"/>
          <w:szCs w:val="21"/>
        </w:rPr>
        <w:t>承包人未提交劳动合同，以及没有为项目经理缴纳社会保险证明的违约责任：</w:t>
      </w:r>
      <w:r w:rsidRPr="004B0671">
        <w:rPr>
          <w:rFonts w:hAnsi="宋体" w:hint="eastAsia"/>
          <w:color w:val="000000" w:themeColor="text1"/>
          <w:szCs w:val="21"/>
          <w:u w:val="single"/>
        </w:rPr>
        <w:t>视为承包人未能按照合同要求委派合格的项目经理并承担相应的违约责任</w:t>
      </w:r>
      <w:r w:rsidRPr="004B0671">
        <w:rPr>
          <w:rFonts w:hAnsi="宋体" w:cs="宋体" w:hint="eastAsia"/>
          <w:color w:val="000000" w:themeColor="text1"/>
          <w:szCs w:val="21"/>
        </w:rPr>
        <w:t>。</w:t>
      </w:r>
    </w:p>
    <w:p w14:paraId="07FA5B96"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kern w:val="0"/>
          <w:szCs w:val="21"/>
        </w:rPr>
        <w:t>项目经理未经批准，擅自离开施工现场的违约责任：</w:t>
      </w:r>
      <w:r w:rsidRPr="004B0671">
        <w:rPr>
          <w:rFonts w:hAnsi="宋体" w:cs="宋体" w:hint="eastAsia"/>
          <w:color w:val="000000" w:themeColor="text1"/>
          <w:szCs w:val="21"/>
          <w:u w:val="single"/>
        </w:rPr>
        <w:t>项目经理每月在岗带班时间不得少于当月施工时间的</w:t>
      </w:r>
      <w:r w:rsidRPr="004B0671">
        <w:rPr>
          <w:rFonts w:hAnsi="宋体"/>
          <w:color w:val="000000" w:themeColor="text1"/>
          <w:szCs w:val="21"/>
          <w:u w:val="single"/>
        </w:rPr>
        <w:t>80%</w:t>
      </w:r>
      <w:r w:rsidRPr="004B0671">
        <w:rPr>
          <w:rFonts w:hAnsi="宋体" w:cs="宋体" w:hint="eastAsia"/>
          <w:color w:val="000000" w:themeColor="text1"/>
          <w:szCs w:val="21"/>
          <w:u w:val="single"/>
        </w:rPr>
        <w:t>。未经发包人同意或正当理由，项目经理每月在岗带班时间少于当月施工时间</w:t>
      </w:r>
      <w:r w:rsidRPr="004B0671">
        <w:rPr>
          <w:rFonts w:hAnsi="宋体"/>
          <w:color w:val="000000" w:themeColor="text1"/>
          <w:szCs w:val="21"/>
          <w:u w:val="single"/>
        </w:rPr>
        <w:t>80%</w:t>
      </w:r>
      <w:r w:rsidRPr="004B0671">
        <w:rPr>
          <w:rFonts w:hAnsi="宋体" w:cs="宋体" w:hint="eastAsia"/>
          <w:color w:val="000000" w:themeColor="text1"/>
          <w:szCs w:val="21"/>
          <w:u w:val="single"/>
        </w:rPr>
        <w:t>的，少在岗带班一天，发包人有权处违约金</w:t>
      </w:r>
      <w:r w:rsidRPr="004B0671">
        <w:rPr>
          <w:rFonts w:hint="eastAsia"/>
          <w:color w:val="000000" w:themeColor="text1"/>
          <w:szCs w:val="21"/>
          <w:u w:val="single"/>
        </w:rPr>
        <w:t>1000</w:t>
      </w:r>
      <w:r w:rsidRPr="004B0671">
        <w:rPr>
          <w:rFonts w:hAnsi="宋体" w:cs="宋体" w:hint="eastAsia"/>
          <w:color w:val="000000" w:themeColor="text1"/>
          <w:szCs w:val="21"/>
          <w:u w:val="single"/>
        </w:rPr>
        <w:t>元</w:t>
      </w:r>
      <w:r w:rsidRPr="004B0671">
        <w:rPr>
          <w:color w:val="000000" w:themeColor="text1"/>
          <w:szCs w:val="21"/>
          <w:u w:val="single"/>
        </w:rPr>
        <w:t>/</w:t>
      </w:r>
      <w:r w:rsidRPr="004B0671">
        <w:rPr>
          <w:rFonts w:cs="宋体" w:hint="eastAsia"/>
          <w:color w:val="000000" w:themeColor="text1"/>
          <w:szCs w:val="21"/>
          <w:u w:val="single"/>
        </w:rPr>
        <w:t>日（</w:t>
      </w:r>
      <w:r w:rsidRPr="004B0671">
        <w:rPr>
          <w:rFonts w:hAnsi="宋体" w:cs="宋体" w:hint="eastAsia"/>
          <w:color w:val="000000" w:themeColor="text1"/>
          <w:szCs w:val="21"/>
          <w:u w:val="single"/>
        </w:rPr>
        <w:t>人民币</w:t>
      </w:r>
      <w:r w:rsidRPr="004B0671">
        <w:rPr>
          <w:rFonts w:cs="宋体" w:hint="eastAsia"/>
          <w:color w:val="000000" w:themeColor="text1"/>
          <w:szCs w:val="21"/>
          <w:u w:val="single"/>
        </w:rPr>
        <w:t>）</w:t>
      </w:r>
      <w:r w:rsidRPr="004B0671">
        <w:rPr>
          <w:rFonts w:hAnsi="宋体" w:cs="宋体" w:hint="eastAsia"/>
          <w:color w:val="000000" w:themeColor="text1"/>
          <w:szCs w:val="21"/>
        </w:rPr>
        <w:t>。</w:t>
      </w:r>
    </w:p>
    <w:p w14:paraId="2A983986" w14:textId="77777777" w:rsidR="000F5C6D" w:rsidRPr="004B0671" w:rsidRDefault="000D2858">
      <w:pPr>
        <w:adjustRightInd w:val="0"/>
        <w:snapToGrid w:val="0"/>
        <w:spacing w:line="460" w:lineRule="exact"/>
        <w:ind w:firstLineChars="200" w:firstLine="420"/>
        <w:jc w:val="left"/>
        <w:rPr>
          <w:color w:val="000000" w:themeColor="text1"/>
          <w:szCs w:val="21"/>
        </w:rPr>
      </w:pPr>
      <w:r w:rsidRPr="004B0671">
        <w:rPr>
          <w:color w:val="000000" w:themeColor="text1"/>
          <w:szCs w:val="21"/>
        </w:rPr>
        <w:t>3.2.3</w:t>
      </w:r>
      <w:r w:rsidRPr="004B0671">
        <w:rPr>
          <w:rFonts w:hAnsi="宋体" w:cs="宋体" w:hint="eastAsia"/>
          <w:color w:val="000000" w:themeColor="text1"/>
          <w:szCs w:val="21"/>
        </w:rPr>
        <w:t>承包人擅自更换项目经理的违约责任：</w:t>
      </w:r>
      <w:r w:rsidRPr="004B0671">
        <w:rPr>
          <w:rFonts w:hAnsi="宋体" w:cs="宋体" w:hint="eastAsia"/>
          <w:color w:val="000000" w:themeColor="text1"/>
          <w:szCs w:val="21"/>
          <w:u w:val="single"/>
        </w:rPr>
        <w:t>承包人项目经理必须与承包人投标时所承诺的人员一致，并在（开工日期）前到</w:t>
      </w:r>
      <w:r w:rsidRPr="004B0671">
        <w:rPr>
          <w:color w:val="000000" w:themeColor="text1"/>
          <w:szCs w:val="21"/>
        </w:rPr>
        <w:t>任。在监理人向承包人颁发</w:t>
      </w:r>
      <w:r w:rsidRPr="004B0671">
        <w:rPr>
          <w:color w:val="000000" w:themeColor="text1"/>
          <w:szCs w:val="21"/>
          <w:u w:val="single"/>
        </w:rPr>
        <w:t>（竣工证明材料名称）</w:t>
      </w:r>
      <w:r w:rsidRPr="004B0671">
        <w:rPr>
          <w:color w:val="000000" w:themeColor="text1"/>
          <w:szCs w:val="21"/>
        </w:rPr>
        <w:t>前，项目经理不得同时兼任其他任何项目的项目经理（符合《广西壮族自治区建筑市场诚信卡管理暂行办法》第十六条第一款及桂建管﹝</w:t>
      </w:r>
      <w:r w:rsidRPr="004B0671">
        <w:rPr>
          <w:color w:val="000000" w:themeColor="text1"/>
          <w:szCs w:val="21"/>
        </w:rPr>
        <w:t>2016</w:t>
      </w:r>
      <w:r w:rsidRPr="004B0671">
        <w:rPr>
          <w:color w:val="000000" w:themeColor="text1"/>
          <w:szCs w:val="21"/>
        </w:rPr>
        <w:t>﹞</w:t>
      </w:r>
      <w:r w:rsidRPr="004B0671">
        <w:rPr>
          <w:color w:val="000000" w:themeColor="text1"/>
          <w:szCs w:val="21"/>
        </w:rPr>
        <w:t>70</w:t>
      </w:r>
      <w:r w:rsidRPr="004B0671">
        <w:rPr>
          <w:color w:val="000000" w:themeColor="text1"/>
          <w:szCs w:val="21"/>
        </w:rPr>
        <w:t>号、桂建管〔</w:t>
      </w:r>
      <w:r w:rsidRPr="004B0671">
        <w:rPr>
          <w:color w:val="000000" w:themeColor="text1"/>
          <w:szCs w:val="21"/>
        </w:rPr>
        <w:t>2019</w:t>
      </w:r>
      <w:r w:rsidRPr="004B0671">
        <w:rPr>
          <w:color w:val="000000" w:themeColor="text1"/>
          <w:szCs w:val="21"/>
        </w:rPr>
        <w:t>〕</w:t>
      </w:r>
      <w:r w:rsidRPr="004B0671">
        <w:rPr>
          <w:color w:val="000000" w:themeColor="text1"/>
          <w:szCs w:val="21"/>
        </w:rPr>
        <w:t>26</w:t>
      </w:r>
      <w:r w:rsidRPr="004B0671">
        <w:rPr>
          <w:color w:val="000000" w:themeColor="text1"/>
          <w:szCs w:val="21"/>
        </w:rPr>
        <w:t>号和桂建管〔</w:t>
      </w:r>
      <w:r w:rsidRPr="004B0671">
        <w:rPr>
          <w:color w:val="000000" w:themeColor="text1"/>
          <w:szCs w:val="21"/>
        </w:rPr>
        <w:t>2020</w:t>
      </w:r>
      <w:r w:rsidRPr="004B0671">
        <w:rPr>
          <w:color w:val="000000" w:themeColor="text1"/>
          <w:szCs w:val="21"/>
        </w:rPr>
        <w:t>〕</w:t>
      </w:r>
      <w:r w:rsidRPr="004B0671">
        <w:rPr>
          <w:color w:val="000000" w:themeColor="text1"/>
          <w:szCs w:val="21"/>
        </w:rPr>
        <w:t>11</w:t>
      </w:r>
      <w:r w:rsidRPr="004B0671">
        <w:rPr>
          <w:color w:val="000000" w:themeColor="text1"/>
          <w:szCs w:val="21"/>
        </w:rPr>
        <w:t>号文除外）</w:t>
      </w:r>
      <w:r w:rsidRPr="004B0671">
        <w:rPr>
          <w:rFonts w:hAnsi="宋体" w:cs="宋体" w:hint="eastAsia"/>
          <w:color w:val="000000" w:themeColor="text1"/>
          <w:kern w:val="0"/>
          <w:szCs w:val="21"/>
          <w:u w:val="single"/>
        </w:rPr>
        <w:t>及</w:t>
      </w:r>
      <w:r w:rsidRPr="004B0671">
        <w:rPr>
          <w:rFonts w:ascii="宋体" w:hAnsi="宋体" w:hint="eastAsia"/>
          <w:b/>
          <w:bCs/>
          <w:color w:val="000000" w:themeColor="text1"/>
          <w:szCs w:val="21"/>
          <w:u w:val="single"/>
        </w:rPr>
        <w:t>除非是拟派项目经理出现以下情形：①因自身原因导致工程质量出现重大质量、安全事故；②有违法、违纪、被暂定或吊销项目经理资格证的；③发包人同意更换的；④严重疾病需要休养，时间超过工期一半以上，由区级医院出具病重说明的。否则，承包人不</w:t>
      </w:r>
      <w:proofErr w:type="gramStart"/>
      <w:r w:rsidRPr="004B0671">
        <w:rPr>
          <w:rFonts w:ascii="宋体" w:hAnsi="宋体" w:hint="eastAsia"/>
          <w:b/>
          <w:bCs/>
          <w:color w:val="000000" w:themeColor="text1"/>
          <w:szCs w:val="21"/>
          <w:u w:val="single"/>
        </w:rPr>
        <w:t>得以项目</w:t>
      </w:r>
      <w:proofErr w:type="gramEnd"/>
      <w:r w:rsidRPr="004B0671">
        <w:rPr>
          <w:rFonts w:ascii="宋体" w:hAnsi="宋体" w:hint="eastAsia"/>
          <w:b/>
          <w:bCs/>
          <w:color w:val="000000" w:themeColor="text1"/>
          <w:szCs w:val="21"/>
          <w:u w:val="single"/>
        </w:rPr>
        <w:t>经理离职、岗位调动等理由更换项目经理，</w:t>
      </w:r>
      <w:r w:rsidRPr="004B0671">
        <w:rPr>
          <w:color w:val="000000" w:themeColor="text1"/>
          <w:szCs w:val="21"/>
        </w:rPr>
        <w:t>未经发包人书面同意，承包人擅自更换项目经理的视为违约，违约金处</w:t>
      </w:r>
      <w:r w:rsidRPr="004B0671">
        <w:rPr>
          <w:rFonts w:ascii="宋体" w:hAnsi="宋体" w:hint="eastAsia"/>
          <w:b/>
          <w:bCs/>
          <w:color w:val="000000" w:themeColor="text1"/>
          <w:szCs w:val="21"/>
          <w:u w:val="single"/>
        </w:rPr>
        <w:t>30000</w:t>
      </w:r>
      <w:r w:rsidRPr="004B0671">
        <w:rPr>
          <w:color w:val="000000" w:themeColor="text1"/>
          <w:szCs w:val="21"/>
        </w:rPr>
        <w:t>元</w:t>
      </w:r>
      <w:r w:rsidRPr="004B0671">
        <w:rPr>
          <w:color w:val="000000" w:themeColor="text1"/>
          <w:szCs w:val="21"/>
        </w:rPr>
        <w:t>/</w:t>
      </w:r>
      <w:r w:rsidRPr="004B0671">
        <w:rPr>
          <w:color w:val="000000" w:themeColor="text1"/>
          <w:szCs w:val="21"/>
        </w:rPr>
        <w:t>人</w:t>
      </w:r>
      <w:r w:rsidRPr="004B0671">
        <w:rPr>
          <w:color w:val="000000" w:themeColor="text1"/>
          <w:szCs w:val="21"/>
        </w:rPr>
        <w:t>•</w:t>
      </w:r>
      <w:r w:rsidRPr="004B0671">
        <w:rPr>
          <w:color w:val="000000" w:themeColor="text1"/>
          <w:szCs w:val="21"/>
        </w:rPr>
        <w:t>次（人民币）。</w:t>
      </w:r>
    </w:p>
    <w:p w14:paraId="2CE38DB7"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3.2.4</w:t>
      </w:r>
      <w:r w:rsidRPr="004B0671">
        <w:rPr>
          <w:rFonts w:hAnsi="宋体" w:cs="宋体" w:hint="eastAsia"/>
          <w:color w:val="000000" w:themeColor="text1"/>
          <w:szCs w:val="21"/>
        </w:rPr>
        <w:t>承包人无正当理由拒绝更换项目经理的违约责任：</w:t>
      </w:r>
      <w:r w:rsidRPr="004B0671">
        <w:rPr>
          <w:rFonts w:hAnsi="宋体" w:cs="宋体" w:hint="eastAsia"/>
          <w:color w:val="000000" w:themeColor="text1"/>
          <w:szCs w:val="21"/>
          <w:u w:val="single"/>
        </w:rPr>
        <w:t>因承包人项目经理不称职，发包人要求调换而未及时调换的，视为承包人违约，必须向发包人交纳处罚金</w:t>
      </w:r>
      <w:r w:rsidRPr="004B0671">
        <w:rPr>
          <w:rFonts w:hint="eastAsia"/>
          <w:color w:val="000000" w:themeColor="text1"/>
          <w:szCs w:val="21"/>
          <w:u w:val="single"/>
        </w:rPr>
        <w:t>20000</w:t>
      </w:r>
      <w:r w:rsidRPr="004B0671">
        <w:rPr>
          <w:rFonts w:hAnsi="宋体" w:cs="宋体" w:hint="eastAsia"/>
          <w:color w:val="000000" w:themeColor="text1"/>
          <w:szCs w:val="21"/>
          <w:u w:val="single"/>
        </w:rPr>
        <w:t>元</w:t>
      </w:r>
      <w:r w:rsidRPr="004B0671">
        <w:rPr>
          <w:color w:val="000000" w:themeColor="text1"/>
          <w:szCs w:val="21"/>
          <w:u w:val="single"/>
        </w:rPr>
        <w:t>/</w:t>
      </w:r>
      <w:r w:rsidRPr="004B0671">
        <w:rPr>
          <w:rFonts w:hAnsi="宋体" w:cs="宋体" w:hint="eastAsia"/>
          <w:color w:val="000000" w:themeColor="text1"/>
          <w:szCs w:val="21"/>
          <w:u w:val="single"/>
        </w:rPr>
        <w:t>人</w:t>
      </w:r>
      <w:r w:rsidRPr="004B0671">
        <w:rPr>
          <w:color w:val="000000" w:themeColor="text1"/>
          <w:szCs w:val="21"/>
          <w:u w:val="single"/>
        </w:rPr>
        <w:t>•</w:t>
      </w:r>
      <w:r w:rsidRPr="004B0671">
        <w:rPr>
          <w:rFonts w:hAnsi="宋体" w:cs="宋体" w:hint="eastAsia"/>
          <w:color w:val="000000" w:themeColor="text1"/>
          <w:szCs w:val="21"/>
          <w:u w:val="single"/>
        </w:rPr>
        <w:t>次</w:t>
      </w:r>
      <w:r w:rsidRPr="004B0671">
        <w:rPr>
          <w:rFonts w:cs="宋体" w:hint="eastAsia"/>
          <w:color w:val="000000" w:themeColor="text1"/>
          <w:szCs w:val="21"/>
          <w:u w:val="single"/>
        </w:rPr>
        <w:t>（</w:t>
      </w:r>
      <w:r w:rsidRPr="004B0671">
        <w:rPr>
          <w:rFonts w:hAnsi="宋体" w:cs="宋体" w:hint="eastAsia"/>
          <w:color w:val="000000" w:themeColor="text1"/>
          <w:szCs w:val="21"/>
          <w:u w:val="single"/>
        </w:rPr>
        <w:t>人民币</w:t>
      </w:r>
      <w:r w:rsidRPr="004B0671">
        <w:rPr>
          <w:rFonts w:cs="宋体" w:hint="eastAsia"/>
          <w:color w:val="000000" w:themeColor="text1"/>
          <w:szCs w:val="21"/>
          <w:u w:val="single"/>
        </w:rPr>
        <w:t>）</w:t>
      </w:r>
      <w:r w:rsidRPr="004B0671">
        <w:rPr>
          <w:rFonts w:hAnsi="宋体" w:cs="宋体" w:hint="eastAsia"/>
          <w:color w:val="000000" w:themeColor="text1"/>
          <w:szCs w:val="21"/>
        </w:rPr>
        <w:t>。</w:t>
      </w:r>
    </w:p>
    <w:p w14:paraId="30C07CA0" w14:textId="77777777" w:rsidR="000F5C6D" w:rsidRPr="004B0671" w:rsidRDefault="000D2858" w:rsidP="003E5C1B">
      <w:pPr>
        <w:pStyle w:val="4"/>
        <w:ind w:firstLineChars="200" w:firstLine="422"/>
        <w:rPr>
          <w:rFonts w:ascii="宋体" w:hAnsi="宋体"/>
          <w:color w:val="000000" w:themeColor="text1"/>
          <w:sz w:val="21"/>
          <w:szCs w:val="21"/>
        </w:rPr>
      </w:pPr>
      <w:bookmarkStart w:id="210" w:name="_Toc373227709"/>
      <w:bookmarkStart w:id="211" w:name="_Toc407135211"/>
      <w:bookmarkStart w:id="212" w:name="_Toc389065275"/>
      <w:bookmarkStart w:id="213" w:name="_Toc373478356"/>
      <w:bookmarkStart w:id="214" w:name="_Toc78449797"/>
      <w:bookmarkStart w:id="215" w:name="_Toc114058848"/>
      <w:r w:rsidRPr="004B0671">
        <w:rPr>
          <w:rFonts w:ascii="宋体" w:hAnsi="宋体"/>
          <w:color w:val="000000" w:themeColor="text1"/>
          <w:sz w:val="21"/>
          <w:szCs w:val="21"/>
        </w:rPr>
        <w:t>3.3</w:t>
      </w:r>
      <w:r w:rsidRPr="004B0671">
        <w:rPr>
          <w:rFonts w:ascii="宋体" w:hAnsi="宋体" w:hint="eastAsia"/>
          <w:color w:val="000000" w:themeColor="text1"/>
          <w:sz w:val="21"/>
          <w:szCs w:val="21"/>
        </w:rPr>
        <w:t>承包人人员</w:t>
      </w:r>
      <w:bookmarkEnd w:id="210"/>
      <w:bookmarkEnd w:id="211"/>
      <w:bookmarkEnd w:id="212"/>
      <w:bookmarkEnd w:id="213"/>
      <w:bookmarkEnd w:id="214"/>
      <w:bookmarkEnd w:id="215"/>
    </w:p>
    <w:p w14:paraId="6379C31D" w14:textId="77777777" w:rsidR="000F5C6D" w:rsidRPr="004B0671" w:rsidRDefault="000D2858" w:rsidP="003E5C1B">
      <w:pPr>
        <w:spacing w:line="360" w:lineRule="auto"/>
        <w:ind w:firstLineChars="200" w:firstLine="420"/>
        <w:rPr>
          <w:color w:val="000000" w:themeColor="text1"/>
          <w:szCs w:val="21"/>
        </w:rPr>
      </w:pPr>
      <w:r w:rsidRPr="004B0671">
        <w:rPr>
          <w:color w:val="000000" w:themeColor="text1"/>
          <w:szCs w:val="21"/>
        </w:rPr>
        <w:t>3.3.1</w:t>
      </w:r>
      <w:r w:rsidRPr="004B0671">
        <w:rPr>
          <w:rFonts w:hAnsi="宋体" w:cs="宋体" w:hint="eastAsia"/>
          <w:color w:val="000000" w:themeColor="text1"/>
          <w:szCs w:val="21"/>
        </w:rPr>
        <w:t>承包人提交项目管理机构及施工现场管理人员安排报告（格式</w:t>
      </w:r>
      <w:proofErr w:type="gramStart"/>
      <w:r w:rsidRPr="004B0671">
        <w:rPr>
          <w:rFonts w:hAnsi="宋体" w:cs="宋体" w:hint="eastAsia"/>
          <w:color w:val="000000" w:themeColor="text1"/>
          <w:szCs w:val="21"/>
        </w:rPr>
        <w:t>见合同</w:t>
      </w:r>
      <w:proofErr w:type="gramEnd"/>
      <w:r w:rsidRPr="004B0671">
        <w:rPr>
          <w:rFonts w:hAnsi="宋体" w:cs="宋体" w:hint="eastAsia"/>
          <w:color w:val="000000" w:themeColor="text1"/>
          <w:szCs w:val="21"/>
        </w:rPr>
        <w:t>附件</w:t>
      </w:r>
      <w:r w:rsidRPr="004B0671">
        <w:rPr>
          <w:rFonts w:hAnsi="宋体" w:hint="eastAsia"/>
          <w:color w:val="000000" w:themeColor="text1"/>
          <w:szCs w:val="21"/>
        </w:rPr>
        <w:t>5</w:t>
      </w:r>
      <w:r w:rsidRPr="004B0671">
        <w:rPr>
          <w:rFonts w:hAnsi="宋体" w:cs="宋体" w:hint="eastAsia"/>
          <w:color w:val="000000" w:themeColor="text1"/>
          <w:szCs w:val="21"/>
        </w:rPr>
        <w:t>）的期限：</w:t>
      </w:r>
      <w:r w:rsidRPr="004B0671">
        <w:rPr>
          <w:rFonts w:ascii="宋体" w:hAnsi="宋体" w:hint="eastAsia"/>
          <w:color w:val="000000" w:themeColor="text1"/>
          <w:szCs w:val="21"/>
          <w:u w:val="single"/>
        </w:rPr>
        <w:t>监理工程师下发开</w:t>
      </w:r>
      <w:proofErr w:type="gramStart"/>
      <w:r w:rsidRPr="004B0671">
        <w:rPr>
          <w:rFonts w:ascii="宋体" w:hAnsi="宋体" w:hint="eastAsia"/>
          <w:color w:val="000000" w:themeColor="text1"/>
          <w:szCs w:val="21"/>
          <w:u w:val="single"/>
        </w:rPr>
        <w:t>工令</w:t>
      </w:r>
      <w:proofErr w:type="gramEnd"/>
      <w:r w:rsidRPr="004B0671">
        <w:rPr>
          <w:rFonts w:ascii="宋体" w:hAnsi="宋体" w:hint="eastAsia"/>
          <w:color w:val="000000" w:themeColor="text1"/>
          <w:szCs w:val="21"/>
          <w:u w:val="single"/>
        </w:rPr>
        <w:t>且工程开工前7天内</w:t>
      </w:r>
      <w:r w:rsidRPr="004B0671">
        <w:rPr>
          <w:rFonts w:hAnsi="宋体" w:cs="宋体" w:hint="eastAsia"/>
          <w:color w:val="000000" w:themeColor="text1"/>
          <w:szCs w:val="21"/>
        </w:rPr>
        <w:t>。</w:t>
      </w:r>
    </w:p>
    <w:p w14:paraId="513F2A31"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3.3.3</w:t>
      </w:r>
      <w:r w:rsidRPr="004B0671">
        <w:rPr>
          <w:rFonts w:hAnsi="宋体" w:cs="宋体" w:hint="eastAsia"/>
          <w:color w:val="000000" w:themeColor="text1"/>
          <w:szCs w:val="21"/>
        </w:rPr>
        <w:t>承包人无正当理由拒绝撤换主要施工管理人员的违约责任：</w:t>
      </w:r>
      <w:r w:rsidRPr="004B0671">
        <w:rPr>
          <w:rFonts w:hAnsi="宋体"/>
          <w:color w:val="000000" w:themeColor="text1"/>
          <w:szCs w:val="21"/>
          <w:u w:val="single"/>
        </w:rPr>
        <w:t>因承包人主要施工管理人员不称职，发包人要求调换而无正当理由拒绝撤换或未及时调换的，视为承包人违约，必须向发包人交纳处罚金，处罚标准：技术负责人</w:t>
      </w:r>
      <w:r w:rsidRPr="004B0671">
        <w:rPr>
          <w:rFonts w:hint="eastAsia"/>
          <w:color w:val="000000" w:themeColor="text1"/>
          <w:szCs w:val="21"/>
          <w:u w:val="single"/>
        </w:rPr>
        <w:t>5000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olor w:val="000000" w:themeColor="text1"/>
          <w:szCs w:val="21"/>
          <w:u w:val="single"/>
        </w:rPr>
        <w:t>；专业工程师</w:t>
      </w:r>
      <w:r w:rsidRPr="004B0671">
        <w:rPr>
          <w:rFonts w:hAnsi="宋体" w:hint="eastAsia"/>
          <w:color w:val="000000" w:themeColor="text1"/>
          <w:szCs w:val="21"/>
          <w:u w:val="single"/>
        </w:rPr>
        <w:t>3</w:t>
      </w:r>
      <w:r w:rsidRPr="004B0671">
        <w:rPr>
          <w:rFonts w:hint="eastAsia"/>
          <w:color w:val="000000" w:themeColor="text1"/>
          <w:szCs w:val="21"/>
          <w:u w:val="single"/>
        </w:rPr>
        <w:t>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s="宋体" w:hint="eastAsia"/>
          <w:color w:val="000000" w:themeColor="text1"/>
          <w:szCs w:val="21"/>
        </w:rPr>
        <w:t>。</w:t>
      </w:r>
    </w:p>
    <w:p w14:paraId="7F4280E6" w14:textId="2299916D" w:rsidR="000F5C6D" w:rsidRPr="004B0671" w:rsidRDefault="000D2858">
      <w:pPr>
        <w:spacing w:line="360" w:lineRule="auto"/>
        <w:ind w:firstLineChars="200" w:firstLine="420"/>
        <w:rPr>
          <w:color w:val="000000" w:themeColor="text1"/>
          <w:szCs w:val="21"/>
          <w:u w:val="single"/>
        </w:rPr>
      </w:pPr>
      <w:r w:rsidRPr="004B0671">
        <w:rPr>
          <w:color w:val="000000" w:themeColor="text1"/>
          <w:szCs w:val="21"/>
        </w:rPr>
        <w:t>3.3.4</w:t>
      </w:r>
      <w:r w:rsidRPr="004B0671">
        <w:rPr>
          <w:rFonts w:hAnsi="宋体" w:cs="宋体" w:hint="eastAsia"/>
          <w:color w:val="000000" w:themeColor="text1"/>
          <w:szCs w:val="21"/>
        </w:rPr>
        <w:t>承包人主要施工管理人员离开施工现场的批准要求：</w:t>
      </w:r>
      <w:r w:rsidRPr="004B0671">
        <w:rPr>
          <w:rFonts w:ascii="宋体" w:hAnsi="宋体" w:hint="eastAsia"/>
          <w:color w:val="000000" w:themeColor="text1"/>
          <w:szCs w:val="21"/>
          <w:u w:val="single"/>
        </w:rPr>
        <w:t>向发包人提出申请，并提供相关证明材料，</w:t>
      </w:r>
      <w:r w:rsidRPr="004B0671">
        <w:rPr>
          <w:rFonts w:hAnsi="宋体" w:hint="eastAsia"/>
          <w:color w:val="000000" w:themeColor="text1"/>
          <w:szCs w:val="21"/>
          <w:u w:val="single"/>
        </w:rPr>
        <w:t>须经监理单位和现场发包负责人同意后离开</w:t>
      </w:r>
      <w:r w:rsidRPr="004B0671">
        <w:rPr>
          <w:rFonts w:hAnsi="宋体" w:cs="宋体" w:hint="eastAsia"/>
          <w:color w:val="000000" w:themeColor="text1"/>
          <w:szCs w:val="21"/>
        </w:rPr>
        <w:t>。</w:t>
      </w:r>
    </w:p>
    <w:p w14:paraId="3557F55C"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3.3.5</w:t>
      </w:r>
      <w:r w:rsidRPr="004B0671">
        <w:rPr>
          <w:rFonts w:hAnsi="宋体" w:cs="宋体" w:hint="eastAsia"/>
          <w:color w:val="000000" w:themeColor="text1"/>
          <w:szCs w:val="21"/>
        </w:rPr>
        <w:t>承包人擅自更换主要施工管理人员的违约责任：</w:t>
      </w:r>
      <w:proofErr w:type="gramStart"/>
      <w:r w:rsidRPr="004B0671">
        <w:rPr>
          <w:rFonts w:hAnsi="宋体" w:cs="宋体" w:hint="eastAsia"/>
          <w:color w:val="000000" w:themeColor="text1"/>
          <w:szCs w:val="21"/>
          <w:u w:val="single"/>
        </w:rPr>
        <w:t>项</w:t>
      </w:r>
      <w:r w:rsidRPr="004B0671">
        <w:rPr>
          <w:rFonts w:hAnsi="宋体" w:hint="eastAsia"/>
          <w:color w:val="000000" w:themeColor="text1"/>
          <w:szCs w:val="21"/>
          <w:u w:val="single"/>
        </w:rPr>
        <w:t>项目</w:t>
      </w:r>
      <w:proofErr w:type="gramEnd"/>
      <w:r w:rsidRPr="004B0671">
        <w:rPr>
          <w:rFonts w:hAnsi="宋体"/>
          <w:color w:val="000000" w:themeColor="text1"/>
          <w:szCs w:val="21"/>
          <w:u w:val="single"/>
        </w:rPr>
        <w:t>技术负责人、</w:t>
      </w:r>
      <w:r w:rsidRPr="004B0671">
        <w:rPr>
          <w:rFonts w:hAnsi="宋体" w:hint="eastAsia"/>
          <w:color w:val="000000" w:themeColor="text1"/>
          <w:szCs w:val="21"/>
          <w:u w:val="single"/>
        </w:rPr>
        <w:t>专职安全员</w:t>
      </w:r>
      <w:r w:rsidRPr="004B0671">
        <w:rPr>
          <w:rFonts w:hAnsi="宋体" w:hint="eastAsia"/>
          <w:color w:val="000000" w:themeColor="text1"/>
          <w:szCs w:val="21"/>
          <w:u w:val="single"/>
        </w:rPr>
        <w:lastRenderedPageBreak/>
        <w:t>及其承诺的其它在场管理人员</w:t>
      </w:r>
      <w:r w:rsidRPr="004B0671">
        <w:rPr>
          <w:rFonts w:hAnsi="宋体"/>
          <w:color w:val="000000" w:themeColor="text1"/>
          <w:szCs w:val="21"/>
          <w:u w:val="single"/>
        </w:rPr>
        <w:t>未经发包人书面同意不准擅自更换，擅自更换</w:t>
      </w:r>
      <w:r w:rsidRPr="004B0671">
        <w:rPr>
          <w:rFonts w:hAnsi="宋体" w:hint="eastAsia"/>
          <w:color w:val="000000" w:themeColor="text1"/>
          <w:szCs w:val="21"/>
          <w:u w:val="single"/>
        </w:rPr>
        <w:t>项目</w:t>
      </w:r>
      <w:r w:rsidRPr="004B0671">
        <w:rPr>
          <w:rFonts w:hAnsi="宋体"/>
          <w:color w:val="000000" w:themeColor="text1"/>
          <w:szCs w:val="21"/>
          <w:u w:val="single"/>
        </w:rPr>
        <w:t>技术负责人处</w:t>
      </w:r>
      <w:r w:rsidRPr="004B0671">
        <w:rPr>
          <w:rFonts w:hint="eastAsia"/>
          <w:color w:val="000000" w:themeColor="text1"/>
          <w:szCs w:val="21"/>
          <w:u w:val="single"/>
        </w:rPr>
        <w:t>5000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olor w:val="000000" w:themeColor="text1"/>
          <w:szCs w:val="21"/>
          <w:u w:val="single"/>
        </w:rPr>
        <w:t>违约金；擅自更换</w:t>
      </w:r>
      <w:r w:rsidRPr="004B0671">
        <w:rPr>
          <w:rFonts w:hAnsi="宋体" w:hint="eastAsia"/>
          <w:color w:val="000000" w:themeColor="text1"/>
          <w:szCs w:val="21"/>
          <w:u w:val="single"/>
        </w:rPr>
        <w:t>专职安全员</w:t>
      </w:r>
      <w:r w:rsidRPr="004B0671">
        <w:rPr>
          <w:rFonts w:hAnsi="宋体"/>
          <w:color w:val="000000" w:themeColor="text1"/>
          <w:szCs w:val="21"/>
          <w:u w:val="single"/>
        </w:rPr>
        <w:t>处</w:t>
      </w:r>
      <w:r w:rsidRPr="004B0671">
        <w:rPr>
          <w:rFonts w:hint="eastAsia"/>
          <w:color w:val="000000" w:themeColor="text1"/>
          <w:szCs w:val="21"/>
          <w:u w:val="single"/>
        </w:rPr>
        <w:t>5000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olor w:val="000000" w:themeColor="text1"/>
          <w:szCs w:val="21"/>
          <w:u w:val="single"/>
        </w:rPr>
        <w:t>违约金</w:t>
      </w:r>
      <w:r w:rsidRPr="004B0671">
        <w:rPr>
          <w:rFonts w:hAnsi="宋体" w:hint="eastAsia"/>
          <w:color w:val="000000" w:themeColor="text1"/>
          <w:szCs w:val="21"/>
          <w:u w:val="single"/>
        </w:rPr>
        <w:t>；</w:t>
      </w:r>
      <w:r w:rsidRPr="004B0671">
        <w:rPr>
          <w:rFonts w:hAnsi="宋体"/>
          <w:color w:val="000000" w:themeColor="text1"/>
          <w:szCs w:val="21"/>
          <w:u w:val="single"/>
        </w:rPr>
        <w:t>擅自更换</w:t>
      </w:r>
      <w:r w:rsidRPr="004B0671">
        <w:rPr>
          <w:rFonts w:hAnsi="宋体" w:hint="eastAsia"/>
          <w:color w:val="000000" w:themeColor="text1"/>
          <w:szCs w:val="21"/>
          <w:u w:val="single"/>
        </w:rPr>
        <w:t>其它在场管理人员</w:t>
      </w:r>
      <w:r w:rsidRPr="004B0671">
        <w:rPr>
          <w:rFonts w:hAnsi="宋体"/>
          <w:color w:val="000000" w:themeColor="text1"/>
          <w:szCs w:val="21"/>
          <w:u w:val="single"/>
        </w:rPr>
        <w:t>处</w:t>
      </w:r>
      <w:r w:rsidRPr="004B0671">
        <w:rPr>
          <w:rFonts w:hint="eastAsia"/>
          <w:color w:val="000000" w:themeColor="text1"/>
          <w:szCs w:val="21"/>
          <w:u w:val="single"/>
        </w:rPr>
        <w:t>5000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olor w:val="000000" w:themeColor="text1"/>
          <w:szCs w:val="21"/>
          <w:u w:val="single"/>
        </w:rPr>
        <w:t>违约金</w:t>
      </w:r>
      <w:r w:rsidRPr="004B0671">
        <w:rPr>
          <w:rFonts w:hAnsi="宋体" w:cs="宋体" w:hint="eastAsia"/>
          <w:color w:val="000000" w:themeColor="text1"/>
          <w:szCs w:val="21"/>
        </w:rPr>
        <w:t>。</w:t>
      </w:r>
    </w:p>
    <w:p w14:paraId="0A6CA35E" w14:textId="77777777" w:rsidR="000F5C6D" w:rsidRPr="004B0671" w:rsidRDefault="000D2858">
      <w:pPr>
        <w:spacing w:line="360" w:lineRule="auto"/>
        <w:ind w:firstLineChars="200" w:firstLine="420"/>
        <w:rPr>
          <w:rFonts w:hAnsi="宋体" w:cs="宋体"/>
          <w:color w:val="000000" w:themeColor="text1"/>
          <w:szCs w:val="21"/>
        </w:rPr>
      </w:pPr>
      <w:r w:rsidRPr="004B0671">
        <w:rPr>
          <w:rFonts w:hAnsi="宋体" w:cs="宋体" w:hint="eastAsia"/>
          <w:color w:val="000000" w:themeColor="text1"/>
          <w:szCs w:val="21"/>
        </w:rPr>
        <w:t>承包人主要施工管理人员擅自离开施工现场的违约责任：</w:t>
      </w:r>
      <w:r w:rsidRPr="004B0671">
        <w:rPr>
          <w:rFonts w:hAnsi="宋体"/>
          <w:color w:val="000000" w:themeColor="text1"/>
          <w:szCs w:val="21"/>
          <w:u w:val="single"/>
        </w:rPr>
        <w:t>未经发包人同意，</w:t>
      </w:r>
      <w:r w:rsidRPr="004B0671">
        <w:rPr>
          <w:rFonts w:hAnsi="宋体" w:hint="eastAsia"/>
          <w:color w:val="000000" w:themeColor="text1"/>
          <w:szCs w:val="21"/>
          <w:u w:val="single"/>
        </w:rPr>
        <w:t>项目</w:t>
      </w:r>
      <w:r w:rsidRPr="004B0671">
        <w:rPr>
          <w:rFonts w:hAnsi="宋体"/>
          <w:color w:val="000000" w:themeColor="text1"/>
          <w:szCs w:val="21"/>
          <w:u w:val="single"/>
        </w:rPr>
        <w:t>技术负责人擅自离岗</w:t>
      </w:r>
      <w:r w:rsidRPr="004B0671">
        <w:rPr>
          <w:rFonts w:ascii="宋体" w:hAnsi="宋体" w:hint="eastAsia"/>
          <w:b/>
          <w:bCs/>
          <w:color w:val="000000" w:themeColor="text1"/>
          <w:szCs w:val="21"/>
          <w:u w:val="single"/>
        </w:rPr>
        <w:t>（每个月连续缺勤7天，累计15天视为擅自离岗）</w:t>
      </w:r>
      <w:r w:rsidRPr="004B0671">
        <w:rPr>
          <w:rFonts w:hAnsi="宋体"/>
          <w:color w:val="000000" w:themeColor="text1"/>
          <w:szCs w:val="21"/>
          <w:u w:val="single"/>
        </w:rPr>
        <w:t>的，视为承包人违约，发包人有权处违约金</w:t>
      </w:r>
      <w:r w:rsidRPr="004B0671">
        <w:rPr>
          <w:rFonts w:hint="eastAsia"/>
          <w:color w:val="000000" w:themeColor="text1"/>
          <w:szCs w:val="21"/>
          <w:u w:val="single"/>
        </w:rPr>
        <w:t>5000</w:t>
      </w:r>
      <w:r w:rsidRPr="004B0671">
        <w:rPr>
          <w:rFonts w:hAnsi="宋体"/>
          <w:color w:val="000000" w:themeColor="text1"/>
          <w:szCs w:val="21"/>
          <w:u w:val="single"/>
        </w:rPr>
        <w:t>元</w:t>
      </w:r>
      <w:r w:rsidRPr="004B0671">
        <w:rPr>
          <w:color w:val="000000" w:themeColor="text1"/>
          <w:szCs w:val="21"/>
          <w:u w:val="single"/>
        </w:rPr>
        <w:t>/</w:t>
      </w:r>
      <w:r w:rsidRPr="004B0671">
        <w:rPr>
          <w:rFonts w:hAnsi="宋体"/>
          <w:color w:val="000000" w:themeColor="text1"/>
          <w:szCs w:val="21"/>
          <w:u w:val="single"/>
        </w:rPr>
        <w:t>人</w:t>
      </w:r>
      <w:r w:rsidRPr="004B0671">
        <w:rPr>
          <w:color w:val="000000" w:themeColor="text1"/>
          <w:szCs w:val="21"/>
          <w:u w:val="single"/>
        </w:rPr>
        <w:t>•</w:t>
      </w:r>
      <w:r w:rsidRPr="004B0671">
        <w:rPr>
          <w:rFonts w:hAnsi="宋体"/>
          <w:color w:val="000000" w:themeColor="text1"/>
          <w:szCs w:val="21"/>
          <w:u w:val="single"/>
        </w:rPr>
        <w:t>次</w:t>
      </w:r>
      <w:r w:rsidRPr="004B0671">
        <w:rPr>
          <w:rFonts w:hint="eastAsia"/>
          <w:color w:val="000000" w:themeColor="text1"/>
          <w:szCs w:val="21"/>
          <w:u w:val="single"/>
        </w:rPr>
        <w:t>（</w:t>
      </w:r>
      <w:r w:rsidRPr="004B0671">
        <w:rPr>
          <w:rFonts w:hAnsi="宋体"/>
          <w:color w:val="000000" w:themeColor="text1"/>
          <w:szCs w:val="21"/>
          <w:u w:val="single"/>
        </w:rPr>
        <w:t>人民币</w:t>
      </w:r>
      <w:r w:rsidRPr="004B0671">
        <w:rPr>
          <w:rFonts w:hint="eastAsia"/>
          <w:color w:val="000000" w:themeColor="text1"/>
          <w:szCs w:val="21"/>
          <w:u w:val="single"/>
        </w:rPr>
        <w:t>）</w:t>
      </w:r>
      <w:r w:rsidRPr="004B0671">
        <w:rPr>
          <w:rFonts w:hAnsi="宋体"/>
          <w:color w:val="000000" w:themeColor="text1"/>
          <w:szCs w:val="21"/>
          <w:u w:val="single"/>
        </w:rPr>
        <w:t>；未经发包人同意，</w:t>
      </w:r>
      <w:r w:rsidRPr="004B0671">
        <w:rPr>
          <w:rFonts w:hAnsi="宋体" w:hint="eastAsia"/>
          <w:color w:val="000000" w:themeColor="text1"/>
          <w:szCs w:val="21"/>
          <w:u w:val="single"/>
        </w:rPr>
        <w:t>专职安全员</w:t>
      </w:r>
      <w:r w:rsidRPr="004B0671">
        <w:rPr>
          <w:rFonts w:hAnsi="宋体"/>
          <w:color w:val="000000" w:themeColor="text1"/>
          <w:szCs w:val="21"/>
          <w:u w:val="single"/>
        </w:rPr>
        <w:t>擅自离岗</w:t>
      </w:r>
      <w:r w:rsidRPr="004B0671">
        <w:rPr>
          <w:rFonts w:ascii="宋体" w:hAnsi="宋体" w:hint="eastAsia"/>
          <w:b/>
          <w:bCs/>
          <w:color w:val="000000" w:themeColor="text1"/>
          <w:szCs w:val="21"/>
          <w:u w:val="single"/>
        </w:rPr>
        <w:t>（每个月连续缺勤7天，累计15天视为擅自离岗）</w:t>
      </w:r>
      <w:r w:rsidRPr="004B0671">
        <w:rPr>
          <w:rFonts w:hAnsi="宋体" w:cs="宋体" w:hint="eastAsia"/>
          <w:color w:val="000000" w:themeColor="text1"/>
          <w:szCs w:val="21"/>
          <w:u w:val="single"/>
        </w:rPr>
        <w:t>的，视为承包人违约，发包人有权处违约金</w:t>
      </w:r>
      <w:r w:rsidRPr="004B0671">
        <w:rPr>
          <w:rFonts w:hint="eastAsia"/>
          <w:color w:val="000000" w:themeColor="text1"/>
          <w:szCs w:val="21"/>
          <w:u w:val="single"/>
        </w:rPr>
        <w:t>5000</w:t>
      </w:r>
      <w:r w:rsidRPr="004B0671">
        <w:rPr>
          <w:rFonts w:hAnsi="宋体" w:cs="宋体" w:hint="eastAsia"/>
          <w:color w:val="000000" w:themeColor="text1"/>
          <w:szCs w:val="21"/>
          <w:u w:val="single"/>
        </w:rPr>
        <w:t>元</w:t>
      </w:r>
      <w:r w:rsidRPr="004B0671">
        <w:rPr>
          <w:color w:val="000000" w:themeColor="text1"/>
          <w:szCs w:val="21"/>
          <w:u w:val="single"/>
        </w:rPr>
        <w:t>/</w:t>
      </w:r>
      <w:r w:rsidRPr="004B0671">
        <w:rPr>
          <w:rFonts w:hAnsi="宋体" w:cs="宋体" w:hint="eastAsia"/>
          <w:color w:val="000000" w:themeColor="text1"/>
          <w:szCs w:val="21"/>
          <w:u w:val="single"/>
        </w:rPr>
        <w:t>人</w:t>
      </w:r>
      <w:r w:rsidRPr="004B0671">
        <w:rPr>
          <w:color w:val="000000" w:themeColor="text1"/>
          <w:szCs w:val="21"/>
          <w:u w:val="single"/>
        </w:rPr>
        <w:t>•</w:t>
      </w:r>
      <w:r w:rsidRPr="004B0671">
        <w:rPr>
          <w:rFonts w:hAnsi="宋体" w:cs="宋体" w:hint="eastAsia"/>
          <w:color w:val="000000" w:themeColor="text1"/>
          <w:szCs w:val="21"/>
          <w:u w:val="single"/>
        </w:rPr>
        <w:t>次</w:t>
      </w:r>
      <w:r w:rsidRPr="004B0671">
        <w:rPr>
          <w:rFonts w:cs="宋体" w:hint="eastAsia"/>
          <w:color w:val="000000" w:themeColor="text1"/>
          <w:szCs w:val="21"/>
          <w:u w:val="single"/>
        </w:rPr>
        <w:t>（</w:t>
      </w:r>
      <w:r w:rsidRPr="004B0671">
        <w:rPr>
          <w:rFonts w:hAnsi="宋体" w:cs="宋体" w:hint="eastAsia"/>
          <w:color w:val="000000" w:themeColor="text1"/>
          <w:szCs w:val="21"/>
          <w:u w:val="single"/>
        </w:rPr>
        <w:t>人民币</w:t>
      </w:r>
      <w:r w:rsidRPr="004B0671">
        <w:rPr>
          <w:rFonts w:cs="宋体" w:hint="eastAsia"/>
          <w:color w:val="000000" w:themeColor="text1"/>
          <w:szCs w:val="21"/>
          <w:u w:val="single"/>
        </w:rPr>
        <w:t>）</w:t>
      </w:r>
      <w:r w:rsidRPr="004B0671">
        <w:rPr>
          <w:rFonts w:hAnsi="宋体" w:cs="宋体" w:hint="eastAsia"/>
          <w:color w:val="000000" w:themeColor="text1"/>
          <w:szCs w:val="21"/>
          <w:u w:val="single"/>
        </w:rPr>
        <w:t>；其它在场管理人员擅自离岗</w:t>
      </w:r>
      <w:r w:rsidRPr="004B0671">
        <w:rPr>
          <w:rFonts w:ascii="宋体" w:hAnsi="宋体" w:hint="eastAsia"/>
          <w:b/>
          <w:bCs/>
          <w:color w:val="000000" w:themeColor="text1"/>
          <w:szCs w:val="21"/>
          <w:u w:val="single"/>
        </w:rPr>
        <w:t>（每个月连续缺勤7天，累计15天视为擅自离岗）</w:t>
      </w:r>
      <w:r w:rsidRPr="004B0671">
        <w:rPr>
          <w:rFonts w:hAnsi="宋体" w:cs="宋体" w:hint="eastAsia"/>
          <w:color w:val="000000" w:themeColor="text1"/>
          <w:szCs w:val="21"/>
          <w:u w:val="single"/>
        </w:rPr>
        <w:t>的，视为承包人违约，发包人有权处违约金</w:t>
      </w:r>
      <w:r w:rsidRPr="004B0671">
        <w:rPr>
          <w:rFonts w:hAnsi="宋体" w:cs="宋体" w:hint="eastAsia"/>
          <w:color w:val="000000" w:themeColor="text1"/>
          <w:szCs w:val="21"/>
          <w:u w:val="single"/>
        </w:rPr>
        <w:t>5000</w:t>
      </w:r>
      <w:r w:rsidRPr="004B0671">
        <w:rPr>
          <w:rFonts w:hAnsi="宋体" w:cs="宋体" w:hint="eastAsia"/>
          <w:color w:val="000000" w:themeColor="text1"/>
          <w:szCs w:val="21"/>
          <w:u w:val="single"/>
        </w:rPr>
        <w:t>元</w:t>
      </w:r>
      <w:r w:rsidRPr="004B0671">
        <w:rPr>
          <w:color w:val="000000" w:themeColor="text1"/>
          <w:szCs w:val="21"/>
          <w:u w:val="single"/>
        </w:rPr>
        <w:t>/</w:t>
      </w:r>
      <w:r w:rsidRPr="004B0671">
        <w:rPr>
          <w:rFonts w:hAnsi="宋体" w:cs="宋体" w:hint="eastAsia"/>
          <w:color w:val="000000" w:themeColor="text1"/>
          <w:szCs w:val="21"/>
          <w:u w:val="single"/>
        </w:rPr>
        <w:t>人</w:t>
      </w:r>
      <w:r w:rsidRPr="004B0671">
        <w:rPr>
          <w:color w:val="000000" w:themeColor="text1"/>
          <w:szCs w:val="21"/>
          <w:u w:val="single"/>
        </w:rPr>
        <w:t>•</w:t>
      </w:r>
      <w:r w:rsidRPr="004B0671">
        <w:rPr>
          <w:rFonts w:hAnsi="宋体" w:cs="宋体" w:hint="eastAsia"/>
          <w:color w:val="000000" w:themeColor="text1"/>
          <w:szCs w:val="21"/>
          <w:u w:val="single"/>
        </w:rPr>
        <w:t>次</w:t>
      </w:r>
      <w:r w:rsidRPr="004B0671">
        <w:rPr>
          <w:rFonts w:cs="宋体" w:hint="eastAsia"/>
          <w:color w:val="000000" w:themeColor="text1"/>
          <w:szCs w:val="21"/>
          <w:u w:val="single"/>
        </w:rPr>
        <w:t>（</w:t>
      </w:r>
      <w:r w:rsidRPr="004B0671">
        <w:rPr>
          <w:rFonts w:hAnsi="宋体" w:cs="宋体" w:hint="eastAsia"/>
          <w:color w:val="000000" w:themeColor="text1"/>
          <w:szCs w:val="21"/>
          <w:u w:val="single"/>
        </w:rPr>
        <w:t>人民币</w:t>
      </w:r>
      <w:r w:rsidRPr="004B0671">
        <w:rPr>
          <w:rFonts w:cs="宋体" w:hint="eastAsia"/>
          <w:color w:val="000000" w:themeColor="text1"/>
          <w:szCs w:val="21"/>
          <w:u w:val="single"/>
        </w:rPr>
        <w:t>）</w:t>
      </w:r>
      <w:r w:rsidRPr="004B0671">
        <w:rPr>
          <w:rFonts w:hAnsi="宋体" w:cs="宋体" w:hint="eastAsia"/>
          <w:color w:val="000000" w:themeColor="text1"/>
          <w:szCs w:val="21"/>
        </w:rPr>
        <w:t>。</w:t>
      </w:r>
    </w:p>
    <w:p w14:paraId="04C3F191" w14:textId="37592A33"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3.3.6工程例会要求：承包人项目经理、项目技术负责人、水电负责人、质量员、安全员必须参加由监理人主持的每</w:t>
      </w:r>
      <w:proofErr w:type="gramStart"/>
      <w:r w:rsidRPr="004B0671">
        <w:rPr>
          <w:rFonts w:ascii="宋体" w:hAnsi="宋体" w:hint="eastAsia"/>
          <w:b/>
          <w:bCs/>
          <w:color w:val="000000" w:themeColor="text1"/>
          <w:szCs w:val="21"/>
        </w:rPr>
        <w:t>周工程</w:t>
      </w:r>
      <w:proofErr w:type="gramEnd"/>
      <w:r w:rsidRPr="004B0671">
        <w:rPr>
          <w:rFonts w:ascii="宋体" w:hAnsi="宋体" w:hint="eastAsia"/>
          <w:b/>
          <w:bCs/>
          <w:color w:val="000000" w:themeColor="text1"/>
          <w:szCs w:val="21"/>
        </w:rPr>
        <w:t>例会，因故不能参加的应提前4小时向监理或项目总监提出书面申请并在获得总监批准后方可缺席（最多只能1人缺席），否则承包人须向发包人支付违约金500元/人•次</w:t>
      </w:r>
      <w:r w:rsidR="00600B96" w:rsidRPr="004B0671">
        <w:rPr>
          <w:rFonts w:ascii="宋体" w:hAnsi="宋体" w:hint="eastAsia"/>
          <w:b/>
          <w:bCs/>
          <w:color w:val="000000" w:themeColor="text1"/>
          <w:szCs w:val="21"/>
        </w:rPr>
        <w:t>，</w:t>
      </w:r>
      <w:r w:rsidRPr="004B0671">
        <w:rPr>
          <w:rFonts w:ascii="宋体" w:hAnsi="宋体" w:hint="eastAsia"/>
          <w:b/>
          <w:bCs/>
          <w:color w:val="000000" w:themeColor="text1"/>
          <w:szCs w:val="21"/>
        </w:rPr>
        <w:t>迟到的承包人须向发包人支付违约金200元/人•次。</w:t>
      </w:r>
    </w:p>
    <w:p w14:paraId="6C1705CA"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A46067A"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（1）分部分项工程经两次</w:t>
      </w:r>
      <w:proofErr w:type="gramStart"/>
      <w:r w:rsidRPr="004B0671">
        <w:rPr>
          <w:rFonts w:ascii="宋体" w:hAnsi="宋体" w:hint="eastAsia"/>
          <w:b/>
          <w:bCs/>
          <w:color w:val="000000" w:themeColor="text1"/>
          <w:szCs w:val="21"/>
        </w:rPr>
        <w:t>验收仍</w:t>
      </w:r>
      <w:proofErr w:type="gramEnd"/>
      <w:r w:rsidRPr="004B0671">
        <w:rPr>
          <w:rFonts w:ascii="宋体" w:hAnsi="宋体" w:hint="eastAsia"/>
          <w:b/>
          <w:bCs/>
          <w:color w:val="000000" w:themeColor="text1"/>
          <w:szCs w:val="21"/>
        </w:rPr>
        <w:t>不能满足要求的主要责任者（</w:t>
      </w:r>
      <w:proofErr w:type="gramStart"/>
      <w:r w:rsidRPr="004B0671">
        <w:rPr>
          <w:rFonts w:ascii="宋体" w:hAnsi="宋体" w:hint="eastAsia"/>
          <w:b/>
          <w:bCs/>
          <w:color w:val="000000" w:themeColor="text1"/>
          <w:szCs w:val="21"/>
        </w:rPr>
        <w:t>指施工</w:t>
      </w:r>
      <w:proofErr w:type="gramEnd"/>
      <w:r w:rsidRPr="004B0671">
        <w:rPr>
          <w:rFonts w:ascii="宋体" w:hAnsi="宋体" w:hint="eastAsia"/>
          <w:b/>
          <w:bCs/>
          <w:color w:val="000000" w:themeColor="text1"/>
          <w:szCs w:val="21"/>
        </w:rPr>
        <w:t>员、班组长、质量员、工长）；</w:t>
      </w:r>
    </w:p>
    <w:p w14:paraId="7B7345F7"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（2）专业水平达不到岗位要求、工作责任心不强的施工人员；</w:t>
      </w:r>
    </w:p>
    <w:p w14:paraId="10501828"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（3）不能积极配合监理和发包人的管理的工作人员；</w:t>
      </w:r>
    </w:p>
    <w:p w14:paraId="6BBB8115"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（4）违反发包人或承包人工地现场管理规定者；</w:t>
      </w:r>
    </w:p>
    <w:p w14:paraId="1353F892"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（5）高空抛弃建筑垃圾者及随地大小便者；</w:t>
      </w:r>
    </w:p>
    <w:p w14:paraId="1773A8EC"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（6）无证上岗者；</w:t>
      </w:r>
    </w:p>
    <w:p w14:paraId="4B241BD5"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szCs w:val="21"/>
        </w:rPr>
        <w:t>（7）与投标书及本合同规定名册不符者；</w:t>
      </w:r>
    </w:p>
    <w:p w14:paraId="434C99C3" w14:textId="77777777" w:rsidR="000F5C6D" w:rsidRPr="004B0671" w:rsidRDefault="000D2858">
      <w:pPr>
        <w:spacing w:line="360" w:lineRule="auto"/>
        <w:ind w:firstLineChars="200" w:firstLine="422"/>
        <w:rPr>
          <w:rFonts w:hAnsi="宋体" w:cs="宋体"/>
          <w:color w:val="000000" w:themeColor="text1"/>
          <w:szCs w:val="21"/>
        </w:rPr>
      </w:pPr>
      <w:r w:rsidRPr="004B0671">
        <w:rPr>
          <w:rFonts w:ascii="宋体" w:hAnsi="宋体" w:hint="eastAsia"/>
          <w:b/>
          <w:bCs/>
          <w:color w:val="000000" w:themeColor="text1"/>
          <w:szCs w:val="21"/>
        </w:rPr>
        <w:t>（8）与本工程施工无关及对本工程产生不良影响的其他人员。</w:t>
      </w:r>
    </w:p>
    <w:p w14:paraId="6CB3B071" w14:textId="77777777" w:rsidR="000F5C6D" w:rsidRPr="004B0671" w:rsidRDefault="000D2858" w:rsidP="003E5C1B">
      <w:pPr>
        <w:pStyle w:val="4"/>
        <w:ind w:firstLineChars="200" w:firstLine="422"/>
        <w:rPr>
          <w:rFonts w:ascii="宋体" w:hAnsi="宋体"/>
          <w:color w:val="000000" w:themeColor="text1"/>
          <w:sz w:val="21"/>
          <w:szCs w:val="21"/>
        </w:rPr>
      </w:pPr>
      <w:bookmarkStart w:id="216" w:name="_Toc78449798"/>
      <w:bookmarkStart w:id="217" w:name="_Toc373227710"/>
      <w:bookmarkStart w:id="218" w:name="_Toc389065276"/>
      <w:bookmarkStart w:id="219" w:name="_Toc114058849"/>
      <w:bookmarkStart w:id="220" w:name="_Toc407135212"/>
      <w:bookmarkStart w:id="221" w:name="_Toc373478357"/>
      <w:r w:rsidRPr="004B0671">
        <w:rPr>
          <w:rFonts w:ascii="宋体" w:hAnsi="宋体"/>
          <w:color w:val="000000" w:themeColor="text1"/>
          <w:sz w:val="21"/>
          <w:szCs w:val="21"/>
        </w:rPr>
        <w:t>3</w:t>
      </w:r>
      <w:bookmarkStart w:id="222" w:name="_Toc296891199"/>
      <w:bookmarkStart w:id="223" w:name="_Toc300934945"/>
      <w:bookmarkStart w:id="224" w:name="_Toc296503159"/>
      <w:bookmarkStart w:id="225" w:name="_Toc296890987"/>
      <w:bookmarkStart w:id="226" w:name="_Toc297216151"/>
      <w:bookmarkStart w:id="227" w:name="_Toc292559364"/>
      <w:bookmarkStart w:id="228" w:name="_Toc296944498"/>
      <w:bookmarkStart w:id="229" w:name="_Toc292559869"/>
      <w:bookmarkStart w:id="230" w:name="_Toc296346660"/>
      <w:bookmarkStart w:id="231" w:name="_Toc312677988"/>
      <w:bookmarkStart w:id="232" w:name="_Toc303539102"/>
      <w:bookmarkStart w:id="233" w:name="_Toc297123492"/>
      <w:bookmarkStart w:id="234" w:name="_Toc304295523"/>
      <w:bookmarkStart w:id="235" w:name="_Toc297120459"/>
      <w:bookmarkStart w:id="236" w:name="_Toc296347158"/>
      <w:bookmarkStart w:id="237" w:name="_Toc297048345"/>
      <w:r w:rsidRPr="004B0671">
        <w:rPr>
          <w:rFonts w:ascii="宋体" w:hAnsi="宋体"/>
          <w:color w:val="000000" w:themeColor="text1"/>
          <w:sz w:val="21"/>
          <w:szCs w:val="21"/>
        </w:rPr>
        <w:t>.5</w:t>
      </w:r>
      <w:r w:rsidRPr="004B0671">
        <w:rPr>
          <w:rFonts w:ascii="宋体" w:hAnsi="宋体" w:hint="eastAsia"/>
          <w:color w:val="000000" w:themeColor="text1"/>
          <w:sz w:val="21"/>
          <w:szCs w:val="21"/>
        </w:rPr>
        <w:t>分包</w:t>
      </w:r>
      <w:bookmarkEnd w:id="216"/>
      <w:bookmarkEnd w:id="217"/>
      <w:bookmarkEnd w:id="218"/>
      <w:bookmarkEnd w:id="219"/>
      <w:bookmarkEnd w:id="220"/>
      <w:bookmarkEnd w:id="221"/>
    </w:p>
    <w:p w14:paraId="4484E0C0" w14:textId="77777777" w:rsidR="000F5C6D" w:rsidRPr="004B0671" w:rsidRDefault="000D2858">
      <w:pPr>
        <w:spacing w:line="360" w:lineRule="auto"/>
        <w:ind w:firstLineChars="200" w:firstLine="420"/>
        <w:rPr>
          <w:color w:val="000000" w:themeColor="text1"/>
          <w:szCs w:val="21"/>
        </w:rPr>
      </w:pPr>
      <w:bookmarkStart w:id="238" w:name="_Toc312677990"/>
      <w:bookmarkStart w:id="239" w:name="_Toc31858115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4B0671">
        <w:rPr>
          <w:color w:val="000000" w:themeColor="text1"/>
          <w:szCs w:val="21"/>
        </w:rPr>
        <w:t>3</w:t>
      </w:r>
      <w:bookmarkStart w:id="240" w:name="_Toc312677989"/>
      <w:bookmarkStart w:id="241" w:name="_Toc300934946"/>
      <w:bookmarkStart w:id="242" w:name="_Toc296944499"/>
      <w:bookmarkStart w:id="243" w:name="_Toc297216152"/>
      <w:bookmarkStart w:id="244" w:name="_Toc297120460"/>
      <w:bookmarkStart w:id="245" w:name="_Toc296891200"/>
      <w:bookmarkStart w:id="246" w:name="_Toc296890988"/>
      <w:bookmarkStart w:id="247" w:name="_Toc303539103"/>
      <w:bookmarkStart w:id="248" w:name="_Toc296347159"/>
      <w:bookmarkStart w:id="249" w:name="_Toc296503160"/>
      <w:bookmarkStart w:id="250" w:name="_Toc304295524"/>
      <w:bookmarkStart w:id="251" w:name="_Toc318581158"/>
      <w:bookmarkStart w:id="252" w:name="_Toc292559870"/>
      <w:bookmarkStart w:id="253" w:name="_Toc292559365"/>
      <w:bookmarkStart w:id="254" w:name="_Toc297048346"/>
      <w:bookmarkStart w:id="255" w:name="_Toc297123493"/>
      <w:bookmarkStart w:id="256" w:name="_Toc296346661"/>
      <w:r w:rsidRPr="004B0671">
        <w:rPr>
          <w:color w:val="000000" w:themeColor="text1"/>
          <w:szCs w:val="21"/>
        </w:rPr>
        <w:t>.5.1</w:t>
      </w:r>
      <w:r w:rsidRPr="004B0671">
        <w:rPr>
          <w:rFonts w:hAnsi="宋体"/>
          <w:color w:val="000000" w:themeColor="text1"/>
          <w:szCs w:val="21"/>
        </w:rPr>
        <w:t>分包的一般约定</w:t>
      </w:r>
    </w:p>
    <w:p w14:paraId="38AF0FC6"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禁止分包的工程包括：</w:t>
      </w:r>
      <w:r w:rsidRPr="004B0671">
        <w:rPr>
          <w:rFonts w:hAnsi="宋体" w:hint="eastAsia"/>
          <w:color w:val="000000" w:themeColor="text1"/>
          <w:szCs w:val="21"/>
          <w:u w:val="single"/>
        </w:rPr>
        <w:t>按通用条款</w:t>
      </w:r>
      <w:r w:rsidRPr="004B0671">
        <w:rPr>
          <w:rFonts w:hAnsi="宋体"/>
          <w:color w:val="000000" w:themeColor="text1"/>
          <w:szCs w:val="21"/>
        </w:rPr>
        <w:t>。</w:t>
      </w:r>
    </w:p>
    <w:p w14:paraId="2EFCF998"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color w:val="000000" w:themeColor="text1"/>
          <w:szCs w:val="21"/>
        </w:rPr>
        <w:t>主体结构、关键性工作的范围：</w:t>
      </w:r>
      <w:r w:rsidRPr="004B0671">
        <w:rPr>
          <w:rFonts w:hAnsi="宋体" w:hint="eastAsia"/>
          <w:color w:val="000000" w:themeColor="text1"/>
          <w:szCs w:val="21"/>
          <w:u w:val="single"/>
        </w:rPr>
        <w:t>项目招标清单所列范围</w:t>
      </w:r>
      <w:r w:rsidRPr="004B0671">
        <w:rPr>
          <w:rFonts w:hAnsi="宋体"/>
          <w:color w:val="000000" w:themeColor="text1"/>
          <w:szCs w:val="21"/>
        </w:rPr>
        <w: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A000DD1"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lastRenderedPageBreak/>
        <w:t>3.5.2</w:t>
      </w:r>
      <w:r w:rsidRPr="004B0671">
        <w:rPr>
          <w:rFonts w:hAnsi="宋体"/>
          <w:color w:val="000000" w:themeColor="text1"/>
          <w:szCs w:val="21"/>
        </w:rPr>
        <w:t>分包的确定</w:t>
      </w:r>
    </w:p>
    <w:p w14:paraId="2F1EDD59" w14:textId="77777777" w:rsidR="000F5C6D" w:rsidRPr="004B0671" w:rsidRDefault="000D2858">
      <w:pPr>
        <w:spacing w:line="360" w:lineRule="auto"/>
        <w:ind w:firstLineChars="200" w:firstLine="420"/>
        <w:rPr>
          <w:color w:val="000000" w:themeColor="text1"/>
          <w:szCs w:val="21"/>
          <w:u w:val="single"/>
        </w:rPr>
      </w:pPr>
      <w:r w:rsidRPr="004B0671">
        <w:rPr>
          <w:rFonts w:hAnsi="宋体"/>
          <w:color w:val="000000" w:themeColor="text1"/>
          <w:szCs w:val="21"/>
        </w:rPr>
        <w:t>允许分包的专业工程包括：</w:t>
      </w:r>
      <w:r w:rsidRPr="004B0671">
        <w:rPr>
          <w:rFonts w:hAnsi="宋体" w:hint="eastAsia"/>
          <w:color w:val="000000" w:themeColor="text1"/>
          <w:szCs w:val="21"/>
          <w:u w:val="single"/>
        </w:rPr>
        <w:t>无</w:t>
      </w:r>
      <w:r w:rsidRPr="004B0671">
        <w:rPr>
          <w:rFonts w:hAnsi="宋体"/>
          <w:color w:val="000000" w:themeColor="text1"/>
          <w:szCs w:val="21"/>
        </w:rPr>
        <w:t>。</w:t>
      </w:r>
    </w:p>
    <w:p w14:paraId="4E1E71AD"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其他关于分包的约定：</w:t>
      </w:r>
    </w:p>
    <w:p w14:paraId="00FBEB98" w14:textId="77777777" w:rsidR="000F5C6D" w:rsidRPr="004B0671" w:rsidRDefault="000D2858">
      <w:pPr>
        <w:spacing w:line="360" w:lineRule="auto"/>
        <w:ind w:firstLineChars="200" w:firstLine="420"/>
        <w:rPr>
          <w:color w:val="000000" w:themeColor="text1"/>
          <w:szCs w:val="21"/>
        </w:rPr>
      </w:pPr>
      <w:r w:rsidRPr="004B0671">
        <w:rPr>
          <w:rFonts w:cs="宋体" w:hint="eastAsia"/>
          <w:color w:val="000000" w:themeColor="text1"/>
          <w:szCs w:val="21"/>
        </w:rPr>
        <w:t>（</w:t>
      </w:r>
      <w:r w:rsidRPr="004B0671">
        <w:rPr>
          <w:color w:val="000000" w:themeColor="text1"/>
          <w:szCs w:val="21"/>
        </w:rPr>
        <w:t>1</w:t>
      </w:r>
      <w:r w:rsidRPr="004B0671">
        <w:rPr>
          <w:rFonts w:cs="宋体" w:hint="eastAsia"/>
          <w:color w:val="000000" w:themeColor="text1"/>
          <w:szCs w:val="21"/>
        </w:rPr>
        <w:t>）</w:t>
      </w:r>
      <w:r w:rsidRPr="004B0671">
        <w:rPr>
          <w:rFonts w:hAnsi="宋体" w:cs="宋体" w:hint="eastAsia"/>
          <w:color w:val="000000" w:themeColor="text1"/>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sidRPr="004B0671">
        <w:rPr>
          <w:rFonts w:hAnsi="宋体" w:hint="eastAsia"/>
          <w:color w:val="000000" w:themeColor="text1"/>
          <w:szCs w:val="21"/>
        </w:rPr>
        <w:t>6</w:t>
      </w:r>
      <w:r w:rsidRPr="004B0671">
        <w:rPr>
          <w:rFonts w:hAnsi="宋体" w:cs="宋体" w:hint="eastAsia"/>
          <w:color w:val="000000" w:themeColor="text1"/>
          <w:szCs w:val="21"/>
        </w:rPr>
        <w:t>。</w:t>
      </w:r>
    </w:p>
    <w:p w14:paraId="5B89CF5A" w14:textId="77777777" w:rsidR="000F5C6D" w:rsidRPr="004B0671" w:rsidRDefault="000D2858">
      <w:pPr>
        <w:spacing w:line="360" w:lineRule="auto"/>
        <w:ind w:firstLineChars="200" w:firstLine="420"/>
        <w:rPr>
          <w:color w:val="000000" w:themeColor="text1"/>
          <w:szCs w:val="21"/>
          <w:u w:val="single"/>
        </w:rPr>
      </w:pPr>
      <w:r w:rsidRPr="004B0671">
        <w:rPr>
          <w:rFonts w:cs="宋体" w:hint="eastAsia"/>
          <w:color w:val="000000" w:themeColor="text1"/>
          <w:szCs w:val="21"/>
        </w:rPr>
        <w:t>（</w:t>
      </w:r>
      <w:r w:rsidRPr="004B0671">
        <w:rPr>
          <w:color w:val="000000" w:themeColor="text1"/>
          <w:szCs w:val="21"/>
        </w:rPr>
        <w:t>2</w:t>
      </w:r>
      <w:r w:rsidRPr="004B0671">
        <w:rPr>
          <w:rFonts w:cs="宋体" w:hint="eastAsia"/>
          <w:color w:val="000000" w:themeColor="text1"/>
          <w:szCs w:val="21"/>
        </w:rPr>
        <w:t>）</w:t>
      </w:r>
      <w:r w:rsidRPr="004B0671">
        <w:rPr>
          <w:rFonts w:hAnsi="宋体" w:cs="宋体" w:hint="eastAsia"/>
          <w:color w:val="000000" w:themeColor="text1"/>
          <w:szCs w:val="21"/>
        </w:rPr>
        <w:t>在相关分包合同签订并报送有关建设行政主管部门备案后</w:t>
      </w:r>
      <w:r w:rsidRPr="004B0671">
        <w:rPr>
          <w:color w:val="000000" w:themeColor="text1"/>
          <w:szCs w:val="21"/>
        </w:rPr>
        <w:t>7</w:t>
      </w:r>
      <w:r w:rsidRPr="004B0671">
        <w:rPr>
          <w:rFonts w:hAnsi="宋体" w:cs="宋体" w:hint="eastAsia"/>
          <w:color w:val="000000" w:themeColor="text1"/>
          <w:szCs w:val="21"/>
        </w:rPr>
        <w:t>天内，承包人应当将一份副本提交给监理人，承包人应保障分包工作不得再次分包。</w:t>
      </w:r>
    </w:p>
    <w:p w14:paraId="50E4A52F" w14:textId="77777777" w:rsidR="000F5C6D" w:rsidRPr="004B0671" w:rsidRDefault="000D2858">
      <w:pPr>
        <w:spacing w:line="360" w:lineRule="auto"/>
        <w:ind w:firstLineChars="200" w:firstLine="420"/>
        <w:rPr>
          <w:color w:val="000000" w:themeColor="text1"/>
          <w:szCs w:val="21"/>
        </w:rPr>
      </w:pPr>
      <w:r w:rsidRPr="004B0671">
        <w:rPr>
          <w:rFonts w:cs="宋体" w:hint="eastAsia"/>
          <w:color w:val="000000" w:themeColor="text1"/>
          <w:szCs w:val="21"/>
        </w:rPr>
        <w:t>（</w:t>
      </w:r>
      <w:r w:rsidRPr="004B0671">
        <w:rPr>
          <w:color w:val="000000" w:themeColor="text1"/>
          <w:szCs w:val="21"/>
        </w:rPr>
        <w:t>3</w:t>
      </w:r>
      <w:r w:rsidRPr="004B0671">
        <w:rPr>
          <w:rFonts w:cs="宋体" w:hint="eastAsia"/>
          <w:color w:val="000000" w:themeColor="text1"/>
          <w:szCs w:val="21"/>
        </w:rPr>
        <w:t>）</w:t>
      </w:r>
      <w:r w:rsidRPr="004B0671">
        <w:rPr>
          <w:rFonts w:hAnsi="宋体" w:cs="宋体" w:hint="eastAsia"/>
          <w:color w:val="000000" w:themeColor="text1"/>
          <w:szCs w:val="21"/>
        </w:rPr>
        <w:t>未经承包人和监理人审批同意的分包工程和分包人，承包人有权拒绝验收分包工程和支付相应款项，由此引起的发包人费用增加和</w:t>
      </w:r>
      <w:r w:rsidR="003E5C1B" w:rsidRPr="004B0671">
        <w:rPr>
          <w:color w:val="000000" w:themeColor="text1"/>
          <w:szCs w:val="21"/>
        </w:rPr>
        <w:t>（</w:t>
      </w:r>
      <w:r w:rsidRPr="004B0671">
        <w:rPr>
          <w:rFonts w:hAnsi="宋体" w:cs="宋体" w:hint="eastAsia"/>
          <w:color w:val="000000" w:themeColor="text1"/>
          <w:szCs w:val="21"/>
        </w:rPr>
        <w:t>或</w:t>
      </w:r>
      <w:r w:rsidR="003E5C1B" w:rsidRPr="004B0671">
        <w:rPr>
          <w:color w:val="000000" w:themeColor="text1"/>
          <w:szCs w:val="21"/>
        </w:rPr>
        <w:t>）</w:t>
      </w:r>
      <w:r w:rsidRPr="004B0671">
        <w:rPr>
          <w:rFonts w:hAnsi="宋体" w:cs="宋体" w:hint="eastAsia"/>
          <w:color w:val="000000" w:themeColor="text1"/>
          <w:szCs w:val="21"/>
        </w:rPr>
        <w:t>延误的工期由发包人承担。</w:t>
      </w:r>
    </w:p>
    <w:p w14:paraId="6EA1DA2E" w14:textId="77777777" w:rsidR="000F5C6D" w:rsidRPr="004B0671" w:rsidRDefault="000D2858">
      <w:pPr>
        <w:spacing w:line="360" w:lineRule="auto"/>
        <w:ind w:firstLineChars="200" w:firstLine="420"/>
        <w:rPr>
          <w:color w:val="000000" w:themeColor="text1"/>
          <w:szCs w:val="21"/>
        </w:rPr>
      </w:pPr>
      <w:r w:rsidRPr="004B0671">
        <w:rPr>
          <w:rFonts w:hint="eastAsia"/>
          <w:color w:val="000000" w:themeColor="text1"/>
          <w:szCs w:val="21"/>
        </w:rPr>
        <w:t>（</w:t>
      </w:r>
      <w:r w:rsidRPr="004B0671">
        <w:rPr>
          <w:color w:val="000000" w:themeColor="text1"/>
          <w:szCs w:val="21"/>
        </w:rPr>
        <w:t>4</w:t>
      </w:r>
      <w:r w:rsidRPr="004B0671">
        <w:rPr>
          <w:rFonts w:hint="eastAsia"/>
          <w:color w:val="000000" w:themeColor="text1"/>
          <w:szCs w:val="21"/>
        </w:rPr>
        <w:t>）</w:t>
      </w:r>
      <w:r w:rsidRPr="004B0671">
        <w:rPr>
          <w:rFonts w:hAnsi="宋体" w:hint="eastAsia"/>
          <w:color w:val="000000" w:themeColor="text1"/>
          <w:szCs w:val="21"/>
        </w:rPr>
        <w:t>承包人有以下情况之一者，发包人有权解除合同，并视情况扣除其履约保证金：</w:t>
      </w:r>
    </w:p>
    <w:p w14:paraId="523C1C4F" w14:textId="77777777" w:rsidR="000F5C6D" w:rsidRPr="004B0671" w:rsidRDefault="000D2858">
      <w:pPr>
        <w:spacing w:line="360" w:lineRule="auto"/>
        <w:ind w:firstLineChars="210" w:firstLine="441"/>
        <w:rPr>
          <w:color w:val="000000" w:themeColor="text1"/>
          <w:szCs w:val="21"/>
        </w:rPr>
      </w:pPr>
      <w:r w:rsidRPr="004B0671">
        <w:rPr>
          <w:rFonts w:hAnsi="宋体" w:hint="eastAsia"/>
          <w:color w:val="000000" w:themeColor="text1"/>
          <w:szCs w:val="21"/>
        </w:rPr>
        <w:t>①个人承包工程，包括本人单位及外单位人员承包，发包人不承认其个人拥有任何资质等级及营业许可资格。没收全部履约保证金。</w:t>
      </w:r>
    </w:p>
    <w:p w14:paraId="6716D771" w14:textId="77777777" w:rsidR="000F5C6D" w:rsidRPr="004B0671" w:rsidRDefault="000D2858">
      <w:pPr>
        <w:spacing w:line="360" w:lineRule="auto"/>
        <w:ind w:firstLineChars="210" w:firstLine="441"/>
        <w:rPr>
          <w:color w:val="000000" w:themeColor="text1"/>
          <w:szCs w:val="21"/>
        </w:rPr>
      </w:pPr>
      <w:r w:rsidRPr="004B0671">
        <w:rPr>
          <w:rFonts w:hAnsi="宋体" w:hint="eastAsia"/>
          <w:color w:val="000000" w:themeColor="text1"/>
          <w:szCs w:val="21"/>
        </w:rPr>
        <w:t>②几个人联合承包工程，就地组织暗分包队伍，不具备完成本工程的技术、机械能力，被发包人判定为没有能力履行的承包人。没收全部履约保证金。</w:t>
      </w:r>
    </w:p>
    <w:p w14:paraId="7253F499" w14:textId="77777777" w:rsidR="000F5C6D" w:rsidRPr="004B0671" w:rsidRDefault="000D2858">
      <w:pPr>
        <w:spacing w:line="360" w:lineRule="auto"/>
        <w:ind w:firstLineChars="210" w:firstLine="441"/>
        <w:rPr>
          <w:color w:val="000000" w:themeColor="text1"/>
          <w:szCs w:val="21"/>
        </w:rPr>
      </w:pPr>
      <w:r w:rsidRPr="004B0671">
        <w:rPr>
          <w:rFonts w:hAnsi="宋体" w:hint="eastAsia"/>
          <w:color w:val="000000" w:themeColor="text1"/>
          <w:szCs w:val="21"/>
        </w:rPr>
        <w:t>③就地转包全部的工程，以谋取高额转让费、管理费的承包人。没收全部履约保证金。</w:t>
      </w:r>
    </w:p>
    <w:p w14:paraId="19DB76AA" w14:textId="77777777" w:rsidR="000F5C6D" w:rsidRPr="004B0671" w:rsidRDefault="000D2858">
      <w:pPr>
        <w:spacing w:line="360" w:lineRule="auto"/>
        <w:ind w:firstLineChars="200" w:firstLine="420"/>
        <w:rPr>
          <w:color w:val="000000" w:themeColor="text1"/>
          <w:szCs w:val="21"/>
          <w:u w:val="single"/>
        </w:rPr>
      </w:pPr>
      <w:r w:rsidRPr="004B0671">
        <w:rPr>
          <w:rFonts w:hAnsi="宋体" w:cs="宋体" w:hint="eastAsia"/>
          <w:color w:val="000000" w:themeColor="text1"/>
          <w:szCs w:val="21"/>
        </w:rPr>
        <w:t>④承包人有部分分包现象（其中包括冒充承包人下属单位的</w:t>
      </w:r>
      <w:proofErr w:type="gramStart"/>
      <w:r w:rsidRPr="004B0671">
        <w:rPr>
          <w:rFonts w:hAnsi="宋体" w:cs="宋体" w:hint="eastAsia"/>
          <w:color w:val="000000" w:themeColor="text1"/>
          <w:szCs w:val="21"/>
        </w:rPr>
        <w:t>挂勾</w:t>
      </w:r>
      <w:proofErr w:type="gramEnd"/>
      <w:r w:rsidRPr="004B0671">
        <w:rPr>
          <w:rFonts w:hAnsi="宋体" w:cs="宋体" w:hint="eastAsia"/>
          <w:color w:val="000000" w:themeColor="text1"/>
          <w:szCs w:val="21"/>
        </w:rPr>
        <w:t>单位，凭口头协议参与施工的分包人及其他暗分包个体户），一经发现核实，发包人将采取</w:t>
      </w:r>
      <w:proofErr w:type="gramStart"/>
      <w:r w:rsidRPr="004B0671">
        <w:rPr>
          <w:rFonts w:hAnsi="宋体" w:cs="宋体" w:hint="eastAsia"/>
          <w:color w:val="000000" w:themeColor="text1"/>
          <w:szCs w:val="21"/>
        </w:rPr>
        <w:t>驱逐该暗分包人</w:t>
      </w:r>
      <w:proofErr w:type="gramEnd"/>
      <w:r w:rsidRPr="004B0671">
        <w:rPr>
          <w:rFonts w:hAnsi="宋体" w:cs="宋体" w:hint="eastAsia"/>
          <w:color w:val="000000" w:themeColor="text1"/>
          <w:szCs w:val="21"/>
        </w:rPr>
        <w:t>措施。没收全部履约保证金。</w:t>
      </w:r>
    </w:p>
    <w:p w14:paraId="13640C96" w14:textId="77777777" w:rsidR="000F5C6D" w:rsidRPr="004B0671" w:rsidRDefault="000D2858">
      <w:pPr>
        <w:spacing w:line="360" w:lineRule="auto"/>
        <w:ind w:firstLineChars="200" w:firstLine="420"/>
        <w:rPr>
          <w:color w:val="000000" w:themeColor="text1"/>
          <w:szCs w:val="21"/>
        </w:rPr>
      </w:pPr>
      <w:r w:rsidRPr="004B0671">
        <w:rPr>
          <w:color w:val="000000" w:themeColor="text1"/>
          <w:szCs w:val="21"/>
        </w:rPr>
        <w:t>3.5.4</w:t>
      </w:r>
      <w:r w:rsidRPr="004B0671">
        <w:rPr>
          <w:rFonts w:hAnsi="宋体" w:cs="宋体" w:hint="eastAsia"/>
          <w:color w:val="000000" w:themeColor="text1"/>
          <w:szCs w:val="21"/>
        </w:rPr>
        <w:t>分包合同价款</w:t>
      </w:r>
    </w:p>
    <w:p w14:paraId="00438C25" w14:textId="77777777" w:rsidR="000F5C6D" w:rsidRPr="004B0671" w:rsidRDefault="000D2858">
      <w:pPr>
        <w:spacing w:line="360" w:lineRule="auto"/>
        <w:ind w:firstLineChars="200" w:firstLine="420"/>
        <w:rPr>
          <w:color w:val="000000" w:themeColor="text1"/>
          <w:szCs w:val="21"/>
        </w:rPr>
      </w:pPr>
      <w:bookmarkStart w:id="257" w:name="_Toc389065277"/>
      <w:bookmarkStart w:id="258" w:name="_Toc373478358"/>
      <w:bookmarkStart w:id="259" w:name="_Toc373227711"/>
      <w:bookmarkEnd w:id="238"/>
      <w:bookmarkEnd w:id="239"/>
      <w:r w:rsidRPr="004B0671">
        <w:rPr>
          <w:rFonts w:hAnsi="宋体" w:cs="宋体" w:hint="eastAsia"/>
          <w:color w:val="000000" w:themeColor="text1"/>
          <w:szCs w:val="21"/>
        </w:rPr>
        <w:t>关于分包合同价款支付的约定：</w:t>
      </w:r>
      <w:r w:rsidRPr="004B0671">
        <w:rPr>
          <w:rFonts w:hAnsi="宋体" w:cs="宋体" w:hint="eastAsia"/>
          <w:color w:val="000000" w:themeColor="text1"/>
          <w:szCs w:val="21"/>
          <w:u w:val="single"/>
        </w:rPr>
        <w:t>分包工程价款由承包人与分包人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包括专业分包人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结算。发包人未经承包人同意不得以任何形式向分包人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包括专业分包人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支付相关分包合同项下的任何工程款项。因发包人未经承包人同意直接向分包人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包括专业分包人</w:t>
      </w:r>
      <w:r w:rsidRPr="004B0671">
        <w:rPr>
          <w:rFonts w:cs="宋体" w:hint="eastAsia"/>
          <w:color w:val="000000" w:themeColor="text1"/>
          <w:szCs w:val="21"/>
          <w:u w:val="single"/>
        </w:rPr>
        <w:t>）</w:t>
      </w:r>
      <w:r w:rsidRPr="004B0671">
        <w:rPr>
          <w:rFonts w:hAnsi="宋体" w:cs="宋体" w:hint="eastAsia"/>
          <w:color w:val="000000" w:themeColor="text1"/>
          <w:szCs w:val="21"/>
          <w:u w:val="single"/>
        </w:rPr>
        <w:t>支付相关分包合同项下的任何工程款项而影响承包人工作的，所造成的承包人费用增加和</w:t>
      </w:r>
      <w:r w:rsidRPr="004B0671">
        <w:rPr>
          <w:rFonts w:cs="宋体" w:hint="eastAsia"/>
          <w:color w:val="000000" w:themeColor="text1"/>
          <w:szCs w:val="21"/>
          <w:u w:val="single"/>
        </w:rPr>
        <w:t>（</w:t>
      </w:r>
      <w:r w:rsidRPr="004B0671">
        <w:rPr>
          <w:rFonts w:hAnsi="宋体" w:cs="宋体" w:hint="eastAsia"/>
          <w:color w:val="000000" w:themeColor="text1"/>
          <w:szCs w:val="21"/>
          <w:u w:val="single"/>
        </w:rPr>
        <w:t>或</w:t>
      </w:r>
      <w:r w:rsidRPr="004B0671">
        <w:rPr>
          <w:rFonts w:cs="宋体" w:hint="eastAsia"/>
          <w:color w:val="000000" w:themeColor="text1"/>
          <w:szCs w:val="21"/>
          <w:u w:val="single"/>
        </w:rPr>
        <w:t>）</w:t>
      </w:r>
      <w:r w:rsidRPr="004B0671">
        <w:rPr>
          <w:rFonts w:hAnsi="宋体" w:cs="宋体" w:hint="eastAsia"/>
          <w:color w:val="000000" w:themeColor="text1"/>
          <w:szCs w:val="21"/>
          <w:u w:val="single"/>
        </w:rPr>
        <w:t>延误的工期由发包人承担。</w:t>
      </w:r>
    </w:p>
    <w:p w14:paraId="3A641D04" w14:textId="77777777" w:rsidR="000F5C6D" w:rsidRPr="004B0671" w:rsidRDefault="000D2858" w:rsidP="003E5C1B">
      <w:pPr>
        <w:pStyle w:val="4"/>
        <w:ind w:firstLineChars="200" w:firstLine="422"/>
        <w:rPr>
          <w:rFonts w:ascii="宋体" w:hAnsi="宋体"/>
          <w:color w:val="000000" w:themeColor="text1"/>
          <w:sz w:val="21"/>
          <w:szCs w:val="21"/>
        </w:rPr>
      </w:pPr>
      <w:bookmarkStart w:id="260" w:name="_Toc114058850"/>
      <w:bookmarkStart w:id="261" w:name="_Toc78449799"/>
      <w:bookmarkStart w:id="262" w:name="_Toc407135213"/>
      <w:r w:rsidRPr="004B0671">
        <w:rPr>
          <w:rFonts w:ascii="宋体" w:hAnsi="宋体"/>
          <w:color w:val="000000" w:themeColor="text1"/>
          <w:sz w:val="21"/>
          <w:szCs w:val="21"/>
        </w:rPr>
        <w:t>3.6</w:t>
      </w:r>
      <w:r w:rsidRPr="004B0671">
        <w:rPr>
          <w:rFonts w:ascii="宋体" w:hAnsi="宋体" w:hint="eastAsia"/>
          <w:color w:val="000000" w:themeColor="text1"/>
          <w:sz w:val="21"/>
          <w:szCs w:val="21"/>
        </w:rPr>
        <w:t>工程照管与成品、半成品保护</w:t>
      </w:r>
      <w:bookmarkEnd w:id="257"/>
      <w:bookmarkEnd w:id="258"/>
      <w:bookmarkEnd w:id="259"/>
      <w:bookmarkEnd w:id="260"/>
      <w:bookmarkEnd w:id="261"/>
      <w:bookmarkEnd w:id="262"/>
    </w:p>
    <w:p w14:paraId="2DB9F76D" w14:textId="77777777" w:rsidR="000F5C6D" w:rsidRPr="004B0671" w:rsidRDefault="000D2858">
      <w:pPr>
        <w:spacing w:line="360" w:lineRule="auto"/>
        <w:ind w:firstLineChars="200" w:firstLine="420"/>
        <w:rPr>
          <w:color w:val="000000" w:themeColor="text1"/>
          <w:kern w:val="0"/>
          <w:szCs w:val="21"/>
          <w:u w:val="single"/>
        </w:rPr>
      </w:pPr>
      <w:r w:rsidRPr="004B0671">
        <w:rPr>
          <w:rFonts w:hAnsi="宋体" w:cs="宋体" w:hint="eastAsia"/>
          <w:color w:val="000000" w:themeColor="text1"/>
          <w:kern w:val="0"/>
          <w:szCs w:val="21"/>
        </w:rPr>
        <w:t>承包人负责照管工程及工程相关的材料、工程设备的起始时间：</w:t>
      </w:r>
      <w:r w:rsidRPr="004B0671">
        <w:rPr>
          <w:rFonts w:hAnsi="宋体"/>
          <w:color w:val="000000" w:themeColor="text1"/>
          <w:szCs w:val="21"/>
          <w:u w:val="single"/>
        </w:rPr>
        <w:t>工程接收证书颁发前，承包人应负责照管和维护工程。工程接收证书颁发时尚有部分未竣工工程的，承包人还应</w:t>
      </w:r>
      <w:proofErr w:type="gramStart"/>
      <w:r w:rsidRPr="004B0671">
        <w:rPr>
          <w:rFonts w:hAnsi="宋体"/>
          <w:color w:val="000000" w:themeColor="text1"/>
          <w:szCs w:val="21"/>
          <w:u w:val="single"/>
        </w:rPr>
        <w:t>负责该未竣工</w:t>
      </w:r>
      <w:proofErr w:type="gramEnd"/>
      <w:r w:rsidRPr="004B0671">
        <w:rPr>
          <w:rFonts w:hAnsi="宋体"/>
          <w:color w:val="000000" w:themeColor="text1"/>
          <w:szCs w:val="21"/>
          <w:u w:val="single"/>
        </w:rPr>
        <w:t>工程的照管和维护工作，直到竣工后移交给发包人为止。因发包人原因不能及时</w:t>
      </w:r>
      <w:r w:rsidRPr="004B0671">
        <w:rPr>
          <w:rFonts w:hAnsi="宋体"/>
          <w:color w:val="000000" w:themeColor="text1"/>
          <w:szCs w:val="21"/>
          <w:u w:val="single"/>
        </w:rPr>
        <w:lastRenderedPageBreak/>
        <w:t>办理竣工验收以及移交所引起的照管和保护费用由发包人承担</w:t>
      </w:r>
      <w:r w:rsidRPr="004B0671">
        <w:rPr>
          <w:rFonts w:hAnsi="宋体" w:cs="宋体" w:hint="eastAsia"/>
          <w:color w:val="000000" w:themeColor="text1"/>
          <w:kern w:val="0"/>
          <w:szCs w:val="21"/>
        </w:rPr>
        <w:t>。</w:t>
      </w:r>
    </w:p>
    <w:p w14:paraId="5255D1B6" w14:textId="77777777" w:rsidR="000F5C6D" w:rsidRPr="004B0671" w:rsidRDefault="000D2858" w:rsidP="003E5C1B">
      <w:pPr>
        <w:pStyle w:val="4"/>
        <w:ind w:firstLineChars="200" w:firstLine="422"/>
        <w:rPr>
          <w:rFonts w:ascii="宋体" w:hAnsi="宋体"/>
          <w:color w:val="000000" w:themeColor="text1"/>
          <w:sz w:val="21"/>
          <w:szCs w:val="21"/>
        </w:rPr>
      </w:pPr>
      <w:bookmarkStart w:id="263" w:name="_Toc373478359"/>
      <w:bookmarkStart w:id="264" w:name="_Toc373227712"/>
      <w:bookmarkStart w:id="265" w:name="_Toc389065278"/>
      <w:bookmarkStart w:id="266" w:name="_Toc78449800"/>
      <w:bookmarkStart w:id="267" w:name="_Toc407135214"/>
      <w:bookmarkStart w:id="268" w:name="_Toc114058851"/>
      <w:r w:rsidRPr="004B0671">
        <w:rPr>
          <w:rFonts w:ascii="宋体" w:hAnsi="宋体"/>
          <w:color w:val="000000" w:themeColor="text1"/>
          <w:sz w:val="21"/>
          <w:szCs w:val="21"/>
        </w:rPr>
        <w:t>3.7</w:t>
      </w:r>
      <w:r w:rsidRPr="004B0671">
        <w:rPr>
          <w:rFonts w:ascii="宋体" w:hAnsi="宋体" w:hint="eastAsia"/>
          <w:color w:val="000000" w:themeColor="text1"/>
          <w:sz w:val="21"/>
          <w:szCs w:val="21"/>
        </w:rPr>
        <w:t>履约</w:t>
      </w:r>
      <w:bookmarkEnd w:id="263"/>
      <w:bookmarkEnd w:id="264"/>
      <w:bookmarkEnd w:id="265"/>
      <w:r w:rsidRPr="004B0671">
        <w:rPr>
          <w:rFonts w:ascii="宋体" w:hAnsi="宋体" w:hint="eastAsia"/>
          <w:color w:val="000000" w:themeColor="text1"/>
          <w:sz w:val="21"/>
          <w:szCs w:val="21"/>
        </w:rPr>
        <w:t>保证金</w:t>
      </w:r>
      <w:bookmarkEnd w:id="266"/>
      <w:bookmarkEnd w:id="267"/>
      <w:bookmarkEnd w:id="268"/>
    </w:p>
    <w:p w14:paraId="415B070A" w14:textId="77777777" w:rsidR="000F5C6D" w:rsidRPr="004B0671" w:rsidRDefault="000D2858">
      <w:pPr>
        <w:spacing w:line="360" w:lineRule="auto"/>
        <w:ind w:firstLineChars="200" w:firstLine="420"/>
        <w:jc w:val="left"/>
        <w:rPr>
          <w:rFonts w:hAnsi="宋体"/>
          <w:color w:val="000000" w:themeColor="text1"/>
          <w:szCs w:val="21"/>
        </w:rPr>
      </w:pPr>
      <w:bookmarkStart w:id="269" w:name="_Toc351203636"/>
      <w:bookmarkStart w:id="270" w:name="_Toc373478360"/>
      <w:bookmarkStart w:id="271" w:name="_Toc373227713"/>
      <w:bookmarkStart w:id="272" w:name="_Toc389065279"/>
      <w:r w:rsidRPr="004B0671">
        <w:rPr>
          <w:rFonts w:hAnsi="宋体"/>
          <w:color w:val="000000" w:themeColor="text1"/>
          <w:szCs w:val="21"/>
        </w:rPr>
        <w:t>承包人提供履约担保的形式、金额及期限的：</w:t>
      </w:r>
      <w:r w:rsidRPr="004B0671">
        <w:rPr>
          <w:rFonts w:ascii="宋体" w:hAnsi="宋体" w:cs="宋体" w:hint="eastAsia"/>
          <w:color w:val="000000" w:themeColor="text1"/>
          <w:szCs w:val="21"/>
        </w:rPr>
        <w:t>履约保证金的形式：可以采用现金、银行保函、工程担保或保证保险等形式。</w:t>
      </w:r>
    </w:p>
    <w:p w14:paraId="5C29CEE4" w14:textId="60ABB099" w:rsidR="000F5C6D" w:rsidRPr="004B0671" w:rsidRDefault="000D2858">
      <w:pPr>
        <w:spacing w:line="360" w:lineRule="auto"/>
        <w:ind w:firstLineChars="200" w:firstLine="420"/>
        <w:jc w:val="left"/>
        <w:rPr>
          <w:rFonts w:hAnsi="宋体"/>
          <w:color w:val="000000" w:themeColor="text1"/>
          <w:szCs w:val="21"/>
        </w:rPr>
      </w:pPr>
      <w:r w:rsidRPr="004B0671">
        <w:rPr>
          <w:rFonts w:hAnsi="宋体"/>
          <w:color w:val="000000" w:themeColor="text1"/>
          <w:szCs w:val="21"/>
        </w:rPr>
        <w:t>承包人在收到成交通知书后，须在</w:t>
      </w:r>
      <w:r w:rsidRPr="004B0671">
        <w:rPr>
          <w:rFonts w:hAnsi="宋体" w:hint="eastAsia"/>
          <w:color w:val="000000" w:themeColor="text1"/>
          <w:szCs w:val="21"/>
        </w:rPr>
        <w:t>30</w:t>
      </w:r>
      <w:r w:rsidRPr="004B0671">
        <w:rPr>
          <w:rFonts w:hAnsi="宋体"/>
          <w:color w:val="000000" w:themeColor="text1"/>
          <w:szCs w:val="21"/>
        </w:rPr>
        <w:t>日内向发包人提交</w:t>
      </w:r>
      <w:r w:rsidR="00504A64" w:rsidRPr="004B0671">
        <w:rPr>
          <w:rFonts w:hAnsi="宋体"/>
          <w:color w:val="000000" w:themeColor="text1"/>
          <w:szCs w:val="21"/>
        </w:rPr>
        <w:t>签约</w:t>
      </w:r>
      <w:r w:rsidRPr="004B0671">
        <w:rPr>
          <w:rFonts w:hAnsi="宋体"/>
          <w:color w:val="000000" w:themeColor="text1"/>
          <w:szCs w:val="21"/>
          <w:u w:val="single"/>
        </w:rPr>
        <w:t>合同价的</w:t>
      </w:r>
      <w:r w:rsidRPr="004B0671">
        <w:rPr>
          <w:rFonts w:hAnsi="宋体" w:hint="eastAsia"/>
          <w:color w:val="000000" w:themeColor="text1"/>
          <w:szCs w:val="21"/>
          <w:u w:val="single"/>
        </w:rPr>
        <w:t>2</w:t>
      </w:r>
      <w:r w:rsidRPr="004B0671">
        <w:rPr>
          <w:rFonts w:hAnsi="宋体"/>
          <w:color w:val="000000" w:themeColor="text1"/>
          <w:szCs w:val="21"/>
          <w:u w:val="single"/>
        </w:rPr>
        <w:t>%</w:t>
      </w:r>
      <w:r w:rsidRPr="004B0671">
        <w:rPr>
          <w:rFonts w:hAnsi="宋体"/>
          <w:color w:val="000000" w:themeColor="text1"/>
          <w:szCs w:val="21"/>
        </w:rPr>
        <w:t>的履约担保</w:t>
      </w:r>
      <w:r w:rsidRPr="004B0671">
        <w:rPr>
          <w:rFonts w:hAnsi="宋体" w:hint="eastAsia"/>
          <w:color w:val="000000" w:themeColor="text1"/>
          <w:szCs w:val="21"/>
        </w:rPr>
        <w:t>（格式</w:t>
      </w:r>
      <w:proofErr w:type="gramStart"/>
      <w:r w:rsidRPr="004B0671">
        <w:rPr>
          <w:rFonts w:hAnsi="宋体" w:hint="eastAsia"/>
          <w:color w:val="000000" w:themeColor="text1"/>
          <w:szCs w:val="21"/>
        </w:rPr>
        <w:t>见合同</w:t>
      </w:r>
      <w:proofErr w:type="gramEnd"/>
      <w:r w:rsidRPr="004B0671">
        <w:rPr>
          <w:rFonts w:hAnsi="宋体" w:hint="eastAsia"/>
          <w:color w:val="000000" w:themeColor="text1"/>
          <w:szCs w:val="21"/>
        </w:rPr>
        <w:t>附件</w:t>
      </w:r>
      <w:r w:rsidRPr="004B0671">
        <w:rPr>
          <w:rFonts w:hAnsi="宋体" w:hint="eastAsia"/>
          <w:color w:val="000000" w:themeColor="text1"/>
          <w:szCs w:val="21"/>
        </w:rPr>
        <w:t>7</w:t>
      </w:r>
      <w:r w:rsidRPr="004B0671">
        <w:rPr>
          <w:rFonts w:hAnsi="宋体" w:hint="eastAsia"/>
          <w:color w:val="000000" w:themeColor="text1"/>
          <w:szCs w:val="21"/>
        </w:rPr>
        <w:t>）</w:t>
      </w:r>
      <w:r w:rsidRPr="004B0671">
        <w:rPr>
          <w:rFonts w:hAnsi="宋体"/>
          <w:color w:val="000000" w:themeColor="text1"/>
          <w:szCs w:val="21"/>
        </w:rPr>
        <w:t>。履约担保的有效期应当自本合同生效之日起至发包人</w:t>
      </w:r>
      <w:proofErr w:type="gramStart"/>
      <w:r w:rsidRPr="004B0671">
        <w:rPr>
          <w:rFonts w:hAnsi="宋体"/>
          <w:color w:val="000000" w:themeColor="text1"/>
          <w:szCs w:val="21"/>
        </w:rPr>
        <w:t>签认并由</w:t>
      </w:r>
      <w:proofErr w:type="gramEnd"/>
      <w:r w:rsidRPr="004B0671">
        <w:rPr>
          <w:rFonts w:hAnsi="宋体"/>
          <w:color w:val="000000" w:themeColor="text1"/>
          <w:szCs w:val="21"/>
        </w:rPr>
        <w:t>监理人向承包人出具</w:t>
      </w:r>
      <w:r w:rsidRPr="004B0671">
        <w:rPr>
          <w:rFonts w:hAnsi="宋体" w:hint="eastAsia"/>
          <w:color w:val="000000" w:themeColor="text1"/>
          <w:szCs w:val="21"/>
        </w:rPr>
        <w:t>《竣工验收证书》</w:t>
      </w:r>
      <w:r w:rsidRPr="004B0671">
        <w:rPr>
          <w:rFonts w:hAnsi="宋体"/>
          <w:color w:val="000000" w:themeColor="text1"/>
          <w:szCs w:val="21"/>
        </w:rPr>
        <w:t>（竣工证明材料名称）之日止。如果承包人无法获得一份不带具体截止日期的担保，履约担保中应当有“变更工程竣工日期的，保证期间按照变更后的竣工日期做相应调整”或类似约定的条款。</w:t>
      </w:r>
      <w:r w:rsidRPr="004B0671">
        <w:rPr>
          <w:rFonts w:hAnsi="宋体" w:hint="eastAsia"/>
          <w:color w:val="000000" w:themeColor="text1"/>
          <w:szCs w:val="21"/>
        </w:rPr>
        <w:t>如若工程在合同约定工期内未能完工的，承包人应于履约担保期限届满前</w:t>
      </w:r>
      <w:r w:rsidRPr="004B0671">
        <w:rPr>
          <w:rFonts w:hAnsi="宋体" w:hint="eastAsia"/>
          <w:color w:val="000000" w:themeColor="text1"/>
          <w:szCs w:val="21"/>
        </w:rPr>
        <w:t>30</w:t>
      </w:r>
      <w:r w:rsidRPr="004B0671">
        <w:rPr>
          <w:rFonts w:hAnsi="宋体" w:hint="eastAsia"/>
          <w:color w:val="000000" w:themeColor="text1"/>
          <w:szCs w:val="21"/>
        </w:rPr>
        <w:t>日及时办理续保事宜，否则，因承包人没有及时办理续保导致履约保证金与合同工期脱节的，承包人应承担由此给发包人造成的全部损失，并且，发包人有权在应付工程款中扣除相当于履约担保额的保证金。</w:t>
      </w:r>
    </w:p>
    <w:p w14:paraId="4AF2ECE0"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color w:val="000000" w:themeColor="text1"/>
          <w:szCs w:val="21"/>
        </w:rPr>
        <w:t>承包人向发包人完成（施工）竣工资料移交手续后，可向发包人申请退还履约保证金，发包人应在收到申请之日起</w:t>
      </w:r>
      <w:r w:rsidRPr="004B0671">
        <w:rPr>
          <w:rFonts w:hAnsi="宋体"/>
          <w:color w:val="000000" w:themeColor="text1"/>
          <w:szCs w:val="21"/>
        </w:rPr>
        <w:t>28</w:t>
      </w:r>
      <w:r w:rsidRPr="004B0671">
        <w:rPr>
          <w:rFonts w:hAnsi="宋体"/>
          <w:color w:val="000000" w:themeColor="text1"/>
          <w:szCs w:val="21"/>
        </w:rPr>
        <w:t>个</w:t>
      </w:r>
      <w:proofErr w:type="gramStart"/>
      <w:r w:rsidRPr="004B0671">
        <w:rPr>
          <w:rFonts w:hAnsi="宋体"/>
          <w:color w:val="000000" w:themeColor="text1"/>
          <w:szCs w:val="21"/>
        </w:rPr>
        <w:t>日历天</w:t>
      </w:r>
      <w:proofErr w:type="gramEnd"/>
      <w:r w:rsidRPr="004B0671">
        <w:rPr>
          <w:rFonts w:hAnsi="宋体"/>
          <w:color w:val="000000" w:themeColor="text1"/>
          <w:szCs w:val="21"/>
        </w:rPr>
        <w:t>内扣减承包人赔偿金和其他应从承包人扣回的款项后，</w:t>
      </w:r>
      <w:r w:rsidRPr="004B0671">
        <w:rPr>
          <w:rFonts w:hAnsi="宋体" w:hint="eastAsia"/>
          <w:color w:val="000000" w:themeColor="text1"/>
          <w:szCs w:val="21"/>
        </w:rPr>
        <w:t>将履约金退给承包人（无息）。</w:t>
      </w:r>
    </w:p>
    <w:p w14:paraId="6476245D" w14:textId="35A2BF97" w:rsidR="000F5C6D" w:rsidRPr="004B0671" w:rsidRDefault="000D2858">
      <w:pPr>
        <w:spacing w:line="360" w:lineRule="auto"/>
        <w:ind w:firstLineChars="200" w:firstLine="422"/>
        <w:rPr>
          <w:rFonts w:hAnsi="宋体" w:cs="宋体"/>
          <w:color w:val="000000" w:themeColor="text1"/>
          <w:szCs w:val="21"/>
          <w:u w:val="single"/>
        </w:rPr>
      </w:pPr>
      <w:r w:rsidRPr="004B0671">
        <w:rPr>
          <w:rFonts w:ascii="宋体" w:hAnsi="宋体" w:cs="宋体" w:hint="eastAsia"/>
          <w:b/>
          <w:bCs/>
          <w:color w:val="000000" w:themeColor="text1"/>
          <w:szCs w:val="21"/>
        </w:rPr>
        <w:t>承包人在</w:t>
      </w:r>
      <w:r w:rsidR="003E5C1B" w:rsidRPr="004B0671">
        <w:rPr>
          <w:rFonts w:ascii="宋体" w:hAnsi="宋体" w:cs="宋体" w:hint="eastAsia"/>
          <w:b/>
          <w:bCs/>
          <w:color w:val="000000" w:themeColor="text1"/>
          <w:szCs w:val="21"/>
        </w:rPr>
        <w:t>成交</w:t>
      </w:r>
      <w:r w:rsidRPr="004B0671">
        <w:rPr>
          <w:rFonts w:ascii="宋体" w:hAnsi="宋体" w:cs="宋体" w:hint="eastAsia"/>
          <w:b/>
          <w:bCs/>
          <w:color w:val="000000" w:themeColor="text1"/>
          <w:szCs w:val="21"/>
        </w:rPr>
        <w:t>后7个工作日内，按照《保障农民工工资支付条例》规定及广西壮族自治区有关规定开设农民工工资专用账户，并按比例将农民工工资保证金存入</w:t>
      </w:r>
      <w:proofErr w:type="gramStart"/>
      <w:r w:rsidRPr="004B0671">
        <w:rPr>
          <w:rFonts w:ascii="宋体" w:hAnsi="宋体" w:cs="宋体" w:hint="eastAsia"/>
          <w:b/>
          <w:bCs/>
          <w:color w:val="000000" w:themeColor="text1"/>
          <w:szCs w:val="21"/>
        </w:rPr>
        <w:t>帐户</w:t>
      </w:r>
      <w:proofErr w:type="gramEnd"/>
      <w:r w:rsidRPr="004B0671">
        <w:rPr>
          <w:rFonts w:ascii="宋体" w:hAnsi="宋体" w:cs="宋体" w:hint="eastAsia"/>
          <w:b/>
          <w:bCs/>
          <w:color w:val="000000" w:themeColor="text1"/>
          <w:szCs w:val="21"/>
        </w:rPr>
        <w:t>，也可以使用银行保函、电子保函、保证保险保函、工程担保保函。工程竣工验收结算经审定后，按照规定程序，将农民工工资保障金没有使用或剩余的金额退还给承包人。</w:t>
      </w:r>
    </w:p>
    <w:p w14:paraId="235DFF92" w14:textId="77777777" w:rsidR="000F5C6D" w:rsidRPr="004B0671" w:rsidRDefault="000D2858" w:rsidP="003E5C1B">
      <w:pPr>
        <w:pStyle w:val="3"/>
        <w:jc w:val="left"/>
        <w:rPr>
          <w:rFonts w:ascii="宋体" w:eastAsia="宋体" w:hAnsi="宋体"/>
          <w:color w:val="000000" w:themeColor="text1"/>
          <w:sz w:val="28"/>
          <w:szCs w:val="28"/>
        </w:rPr>
      </w:pPr>
      <w:bookmarkStart w:id="273" w:name="_Toc407135215"/>
      <w:bookmarkStart w:id="274" w:name="_Toc78449801"/>
      <w:bookmarkStart w:id="275" w:name="_Toc114058852"/>
      <w:bookmarkStart w:id="276" w:name="_Toc202377932"/>
      <w:r w:rsidRPr="004B0671">
        <w:rPr>
          <w:rFonts w:ascii="宋体" w:eastAsia="宋体" w:hAnsi="宋体"/>
          <w:color w:val="000000" w:themeColor="text1"/>
          <w:sz w:val="28"/>
          <w:szCs w:val="28"/>
        </w:rPr>
        <w:t>4</w:t>
      </w:r>
      <w:bookmarkStart w:id="277" w:name="_Toc292559366"/>
      <w:bookmarkStart w:id="278" w:name="_Toc267251413"/>
      <w:bookmarkStart w:id="279" w:name="_Toc292559871"/>
      <w:bookmarkStart w:id="280" w:name="_Toc296503162"/>
      <w:bookmarkStart w:id="281" w:name="_Toc297048348"/>
      <w:bookmarkStart w:id="282" w:name="_Toc296347161"/>
      <w:bookmarkStart w:id="283" w:name="_Toc296891202"/>
      <w:bookmarkStart w:id="284" w:name="_Toc296346663"/>
      <w:bookmarkStart w:id="285" w:name="_Toc296944501"/>
      <w:bookmarkStart w:id="286" w:name="_Toc297120462"/>
      <w:bookmarkStart w:id="287" w:name="_Toc296890990"/>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监</w:t>
      </w:r>
      <w:bookmarkEnd w:id="277"/>
      <w:bookmarkEnd w:id="278"/>
      <w:bookmarkEnd w:id="279"/>
      <w:bookmarkEnd w:id="280"/>
      <w:bookmarkEnd w:id="281"/>
      <w:bookmarkEnd w:id="282"/>
      <w:bookmarkEnd w:id="283"/>
      <w:bookmarkEnd w:id="284"/>
      <w:bookmarkEnd w:id="285"/>
      <w:bookmarkEnd w:id="286"/>
      <w:bookmarkEnd w:id="287"/>
      <w:r w:rsidRPr="004B0671">
        <w:rPr>
          <w:rFonts w:ascii="宋体" w:eastAsia="宋体" w:hAnsi="宋体" w:hint="eastAsia"/>
          <w:color w:val="000000" w:themeColor="text1"/>
          <w:sz w:val="28"/>
          <w:szCs w:val="28"/>
        </w:rPr>
        <w:t>理人</w:t>
      </w:r>
      <w:bookmarkEnd w:id="269"/>
      <w:bookmarkEnd w:id="270"/>
      <w:bookmarkEnd w:id="271"/>
      <w:bookmarkEnd w:id="272"/>
      <w:bookmarkEnd w:id="273"/>
      <w:bookmarkEnd w:id="274"/>
      <w:bookmarkEnd w:id="275"/>
      <w:bookmarkEnd w:id="276"/>
    </w:p>
    <w:p w14:paraId="68223A36" w14:textId="77777777" w:rsidR="000F5C6D" w:rsidRPr="004B0671" w:rsidRDefault="000D2858" w:rsidP="003E5C1B">
      <w:pPr>
        <w:pStyle w:val="4"/>
        <w:ind w:firstLineChars="200" w:firstLine="422"/>
        <w:rPr>
          <w:rFonts w:ascii="宋体" w:hAnsi="宋体"/>
          <w:color w:val="000000" w:themeColor="text1"/>
          <w:sz w:val="21"/>
          <w:szCs w:val="21"/>
        </w:rPr>
      </w:pPr>
      <w:bookmarkStart w:id="288" w:name="_Toc407135216"/>
      <w:bookmarkStart w:id="289" w:name="_Toc114058853"/>
      <w:bookmarkStart w:id="290" w:name="_Toc78449802"/>
      <w:bookmarkStart w:id="291" w:name="_Toc373478361"/>
      <w:bookmarkStart w:id="292" w:name="_Toc389065280"/>
      <w:bookmarkStart w:id="293" w:name="_Toc373227714"/>
      <w:r w:rsidRPr="004B0671">
        <w:rPr>
          <w:rFonts w:ascii="宋体" w:hAnsi="宋体"/>
          <w:color w:val="000000" w:themeColor="text1"/>
          <w:sz w:val="21"/>
          <w:szCs w:val="21"/>
        </w:rPr>
        <w:t>4.1</w:t>
      </w:r>
      <w:r w:rsidRPr="004B0671">
        <w:rPr>
          <w:rFonts w:ascii="宋体" w:hAnsi="宋体" w:hint="eastAsia"/>
          <w:color w:val="000000" w:themeColor="text1"/>
          <w:sz w:val="21"/>
          <w:szCs w:val="21"/>
        </w:rPr>
        <w:t>监理人的一般规定</w:t>
      </w:r>
      <w:bookmarkEnd w:id="288"/>
      <w:bookmarkEnd w:id="289"/>
      <w:bookmarkEnd w:id="290"/>
      <w:bookmarkEnd w:id="291"/>
      <w:bookmarkEnd w:id="292"/>
      <w:bookmarkEnd w:id="293"/>
    </w:p>
    <w:p w14:paraId="04200FF9"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关于监理人的监理内容：</w:t>
      </w:r>
      <w:r w:rsidRPr="004B0671">
        <w:rPr>
          <w:rFonts w:ascii="宋体" w:hAnsi="宋体" w:hint="eastAsia"/>
          <w:color w:val="000000" w:themeColor="text1"/>
          <w:szCs w:val="21"/>
          <w:u w:val="single"/>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w:t>
      </w:r>
      <w:proofErr w:type="gramStart"/>
      <w:r w:rsidRPr="004B0671">
        <w:rPr>
          <w:rFonts w:ascii="宋体" w:hAnsi="宋体" w:hint="eastAsia"/>
          <w:color w:val="000000" w:themeColor="text1"/>
          <w:szCs w:val="21"/>
          <w:u w:val="single"/>
        </w:rPr>
        <w:t>复工令</w:t>
      </w:r>
      <w:proofErr w:type="gramEnd"/>
      <w:r w:rsidRPr="004B0671">
        <w:rPr>
          <w:rFonts w:ascii="宋体" w:hAnsi="宋体" w:hint="eastAsia"/>
          <w:color w:val="000000" w:themeColor="text1"/>
          <w:szCs w:val="21"/>
          <w:u w:val="single"/>
        </w:rPr>
        <w:t>；验收隐蔽工程、分部分项工程；参与工程变更的审核签认，协助发包人</w:t>
      </w:r>
      <w:proofErr w:type="gramStart"/>
      <w:r w:rsidRPr="004B0671">
        <w:rPr>
          <w:rFonts w:ascii="宋体" w:hAnsi="宋体" w:hint="eastAsia"/>
          <w:color w:val="000000" w:themeColor="text1"/>
          <w:szCs w:val="21"/>
          <w:u w:val="single"/>
        </w:rPr>
        <w:t>核签现场</w:t>
      </w:r>
      <w:proofErr w:type="gramEnd"/>
      <w:r w:rsidRPr="004B0671">
        <w:rPr>
          <w:rFonts w:ascii="宋体" w:hAnsi="宋体" w:hint="eastAsia"/>
          <w:color w:val="000000" w:themeColor="text1"/>
          <w:szCs w:val="21"/>
          <w:u w:val="single"/>
        </w:rPr>
        <w:t>发生的签证，最终须经发包人认可后作为结算的依据，审核月进度工作报表并报发包人审批；审核工程款支付申请；参加工程竣工验收。</w:t>
      </w:r>
    </w:p>
    <w:p w14:paraId="5D117B94"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关于监理人的监理权限：</w:t>
      </w:r>
      <w:r w:rsidRPr="004B0671">
        <w:rPr>
          <w:rFonts w:ascii="宋体" w:hAnsi="宋体" w:hint="eastAsia"/>
          <w:color w:val="000000" w:themeColor="text1"/>
          <w:szCs w:val="21"/>
          <w:u w:val="single"/>
        </w:rPr>
        <w:t>工程暂停令和</w:t>
      </w:r>
      <w:proofErr w:type="gramStart"/>
      <w:r w:rsidRPr="004B0671">
        <w:rPr>
          <w:rFonts w:ascii="宋体" w:hAnsi="宋体" w:hint="eastAsia"/>
          <w:color w:val="000000" w:themeColor="text1"/>
          <w:szCs w:val="21"/>
          <w:u w:val="single"/>
        </w:rPr>
        <w:t>复工令</w:t>
      </w:r>
      <w:proofErr w:type="gramEnd"/>
      <w:r w:rsidRPr="004B0671">
        <w:rPr>
          <w:rFonts w:ascii="宋体" w:hAnsi="宋体" w:hint="eastAsia"/>
          <w:color w:val="000000" w:themeColor="text1"/>
          <w:szCs w:val="21"/>
          <w:u w:val="single"/>
        </w:rPr>
        <w:t>签发、参与设计变更、工程量调整、费</w:t>
      </w:r>
      <w:r w:rsidRPr="004B0671">
        <w:rPr>
          <w:rFonts w:ascii="宋体" w:hAnsi="宋体" w:hint="eastAsia"/>
          <w:color w:val="000000" w:themeColor="text1"/>
          <w:szCs w:val="21"/>
          <w:u w:val="single"/>
        </w:rPr>
        <w:lastRenderedPageBreak/>
        <w:t>用调整、参与工程变更的审核签认、审核月进度工作报表以及审核工程款支付申请和分包申请、承包人的任何索赔申请最终均须经发包人审批确认。</w:t>
      </w:r>
    </w:p>
    <w:p w14:paraId="02BEB87B"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关于监理人在施工现场的办公场所、生活场所的提供和费用承担的约定：</w:t>
      </w:r>
      <w:r w:rsidRPr="004B0671">
        <w:rPr>
          <w:rFonts w:hAnsi="宋体" w:hint="eastAsia"/>
          <w:color w:val="000000" w:themeColor="text1"/>
          <w:szCs w:val="21"/>
          <w:u w:val="single"/>
        </w:rPr>
        <w:t>由监理人自行承担</w:t>
      </w:r>
      <w:r w:rsidRPr="004B0671">
        <w:rPr>
          <w:rFonts w:hAnsi="宋体" w:cs="宋体" w:hint="eastAsia"/>
          <w:color w:val="000000" w:themeColor="text1"/>
          <w:szCs w:val="21"/>
        </w:rPr>
        <w:t>。</w:t>
      </w:r>
    </w:p>
    <w:p w14:paraId="69B806BF" w14:textId="77777777" w:rsidR="000F5C6D" w:rsidRPr="004B0671" w:rsidRDefault="000D2858" w:rsidP="003E5C1B">
      <w:pPr>
        <w:pStyle w:val="4"/>
        <w:ind w:firstLineChars="200" w:firstLine="422"/>
        <w:rPr>
          <w:rFonts w:ascii="宋体" w:hAnsi="宋体"/>
          <w:color w:val="000000" w:themeColor="text1"/>
          <w:sz w:val="21"/>
          <w:szCs w:val="21"/>
        </w:rPr>
      </w:pPr>
      <w:bookmarkStart w:id="294" w:name="_Toc407135217"/>
      <w:bookmarkStart w:id="295" w:name="_Toc373478362"/>
      <w:bookmarkStart w:id="296" w:name="_Toc114058854"/>
      <w:bookmarkStart w:id="297" w:name="_Toc78449803"/>
      <w:bookmarkStart w:id="298" w:name="_Toc373227715"/>
      <w:bookmarkStart w:id="299" w:name="_Toc389065281"/>
      <w:r w:rsidRPr="004B0671">
        <w:rPr>
          <w:rFonts w:ascii="宋体" w:hAnsi="宋体"/>
          <w:color w:val="000000" w:themeColor="text1"/>
          <w:sz w:val="21"/>
          <w:szCs w:val="21"/>
        </w:rPr>
        <w:t>4.2</w:t>
      </w:r>
      <w:r w:rsidRPr="004B0671">
        <w:rPr>
          <w:rFonts w:ascii="宋体" w:hAnsi="宋体" w:hint="eastAsia"/>
          <w:color w:val="000000" w:themeColor="text1"/>
          <w:sz w:val="21"/>
          <w:szCs w:val="21"/>
        </w:rPr>
        <w:t>监理人员</w:t>
      </w:r>
      <w:bookmarkEnd w:id="294"/>
      <w:bookmarkEnd w:id="295"/>
      <w:bookmarkEnd w:id="296"/>
      <w:bookmarkEnd w:id="297"/>
      <w:bookmarkEnd w:id="298"/>
      <w:bookmarkEnd w:id="299"/>
    </w:p>
    <w:p w14:paraId="53E7B2D7"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总监理工程师：</w:t>
      </w:r>
    </w:p>
    <w:p w14:paraId="7AC4D0B2"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姓名：</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6B8740C3"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职务：</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3ECC5BAC" w14:textId="77777777" w:rsidR="000F5C6D" w:rsidRPr="004B0671" w:rsidRDefault="000D2858">
      <w:pPr>
        <w:spacing w:line="360" w:lineRule="auto"/>
        <w:ind w:firstLineChars="200" w:firstLine="420"/>
        <w:rPr>
          <w:rFonts w:hAnsi="宋体"/>
          <w:color w:val="000000" w:themeColor="text1"/>
          <w:szCs w:val="21"/>
        </w:rPr>
      </w:pPr>
      <w:r w:rsidRPr="004B0671">
        <w:rPr>
          <w:rFonts w:hAnsi="宋体"/>
          <w:color w:val="000000" w:themeColor="text1"/>
          <w:szCs w:val="21"/>
        </w:rPr>
        <w:t>监理工程师注册证书号：</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40E59F70"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联系电话：</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4422703E"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电子信箱：</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7838CB38" w14:textId="77777777" w:rsidR="000F5C6D" w:rsidRPr="004B0671" w:rsidRDefault="000D2858">
      <w:pPr>
        <w:spacing w:line="360" w:lineRule="auto"/>
        <w:ind w:firstLineChars="200" w:firstLine="420"/>
        <w:rPr>
          <w:color w:val="000000" w:themeColor="text1"/>
          <w:szCs w:val="21"/>
        </w:rPr>
      </w:pPr>
      <w:r w:rsidRPr="004B0671">
        <w:rPr>
          <w:rFonts w:hAnsi="宋体"/>
          <w:color w:val="000000" w:themeColor="text1"/>
          <w:szCs w:val="21"/>
        </w:rPr>
        <w:t>通信地址：</w:t>
      </w:r>
      <w:r w:rsidRPr="004B0671">
        <w:rPr>
          <w:rFonts w:hAnsi="宋体" w:hint="eastAsia"/>
          <w:color w:val="000000" w:themeColor="text1"/>
          <w:szCs w:val="21"/>
          <w:u w:val="single"/>
        </w:rPr>
        <w:t xml:space="preserve">                   </w:t>
      </w:r>
      <w:r w:rsidRPr="004B0671">
        <w:rPr>
          <w:rFonts w:hAnsi="宋体"/>
          <w:color w:val="000000" w:themeColor="text1"/>
          <w:szCs w:val="21"/>
        </w:rPr>
        <w:t>；</w:t>
      </w:r>
    </w:p>
    <w:p w14:paraId="35D9153C" w14:textId="77777777" w:rsidR="000F5C6D" w:rsidRPr="004B0671" w:rsidRDefault="000D2858" w:rsidP="003E5C1B">
      <w:pPr>
        <w:spacing w:line="360" w:lineRule="auto"/>
        <w:ind w:firstLineChars="200" w:firstLine="420"/>
        <w:rPr>
          <w:rFonts w:hAnsi="宋体"/>
          <w:color w:val="000000" w:themeColor="text1"/>
          <w:szCs w:val="21"/>
          <w:u w:val="single"/>
        </w:rPr>
      </w:pPr>
      <w:r w:rsidRPr="004B0671">
        <w:rPr>
          <w:rFonts w:hAnsi="宋体"/>
          <w:color w:val="000000" w:themeColor="text1"/>
          <w:szCs w:val="21"/>
        </w:rPr>
        <w:t>关于监理人的其他约定：</w:t>
      </w:r>
      <w:bookmarkStart w:id="300" w:name="_Toc386547068"/>
      <w:r w:rsidRPr="004B0671">
        <w:rPr>
          <w:rFonts w:hAnsi="宋体" w:hint="eastAsia"/>
          <w:color w:val="000000" w:themeColor="text1"/>
          <w:szCs w:val="21"/>
          <w:u w:val="single"/>
        </w:rPr>
        <w:t>工程监理在执行下列职责前应事先得到</w:t>
      </w:r>
      <w:bookmarkEnd w:id="300"/>
      <w:r w:rsidRPr="004B0671">
        <w:rPr>
          <w:rFonts w:hAnsi="宋体" w:hint="eastAsia"/>
          <w:color w:val="000000" w:themeColor="text1"/>
          <w:szCs w:val="21"/>
          <w:u w:val="single"/>
        </w:rPr>
        <w:t>发包人的特别认可：</w:t>
      </w:r>
    </w:p>
    <w:p w14:paraId="64107C3B"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1</w:t>
      </w:r>
      <w:r w:rsidRPr="004B0671">
        <w:rPr>
          <w:rFonts w:hAnsi="宋体"/>
          <w:color w:val="000000" w:themeColor="text1"/>
          <w:szCs w:val="21"/>
          <w:u w:val="single"/>
        </w:rPr>
        <w:t>.</w:t>
      </w:r>
      <w:r w:rsidR="000D2858" w:rsidRPr="004B0671">
        <w:rPr>
          <w:rFonts w:hAnsi="宋体" w:hint="eastAsia"/>
          <w:color w:val="000000" w:themeColor="text1"/>
          <w:szCs w:val="21"/>
          <w:u w:val="single"/>
        </w:rPr>
        <w:t>下达开工、停工指令或通知；</w:t>
      </w:r>
    </w:p>
    <w:p w14:paraId="677AD0AD"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2</w:t>
      </w:r>
      <w:r w:rsidRPr="004B0671">
        <w:rPr>
          <w:rFonts w:hAnsi="宋体"/>
          <w:color w:val="000000" w:themeColor="text1"/>
          <w:szCs w:val="21"/>
          <w:u w:val="single"/>
        </w:rPr>
        <w:t>.</w:t>
      </w:r>
      <w:r w:rsidR="000D2858" w:rsidRPr="004B0671">
        <w:rPr>
          <w:rFonts w:hAnsi="宋体" w:hint="eastAsia"/>
          <w:color w:val="000000" w:themeColor="text1"/>
          <w:szCs w:val="21"/>
          <w:u w:val="single"/>
        </w:rPr>
        <w:t>认可工程任何部分的分包及确认或同意分包人；</w:t>
      </w:r>
    </w:p>
    <w:p w14:paraId="6DA4769B"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color w:val="000000" w:themeColor="text1"/>
          <w:szCs w:val="21"/>
          <w:u w:val="single"/>
        </w:rPr>
        <w:t>3.</w:t>
      </w:r>
      <w:r w:rsidR="000D2858" w:rsidRPr="004B0671">
        <w:rPr>
          <w:rFonts w:hAnsi="宋体" w:hint="eastAsia"/>
          <w:color w:val="000000" w:themeColor="text1"/>
          <w:szCs w:val="21"/>
          <w:u w:val="single"/>
        </w:rPr>
        <w:t>批准任何工期顺延；</w:t>
      </w:r>
    </w:p>
    <w:p w14:paraId="5966F884"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4</w:t>
      </w:r>
      <w:r w:rsidRPr="004B0671">
        <w:rPr>
          <w:rFonts w:hAnsi="宋体"/>
          <w:color w:val="000000" w:themeColor="text1"/>
          <w:szCs w:val="21"/>
          <w:u w:val="single"/>
        </w:rPr>
        <w:t>.</w:t>
      </w:r>
      <w:r w:rsidR="000D2858" w:rsidRPr="004B0671">
        <w:rPr>
          <w:rFonts w:hAnsi="宋体" w:hint="eastAsia"/>
          <w:color w:val="000000" w:themeColor="text1"/>
          <w:szCs w:val="21"/>
          <w:u w:val="single"/>
        </w:rPr>
        <w:t>对工期、工程造价有任何影响的变更指示；</w:t>
      </w:r>
    </w:p>
    <w:p w14:paraId="5E58C27B"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5</w:t>
      </w:r>
      <w:r w:rsidRPr="004B0671">
        <w:rPr>
          <w:rFonts w:hAnsi="宋体"/>
          <w:color w:val="000000" w:themeColor="text1"/>
          <w:szCs w:val="21"/>
          <w:u w:val="single"/>
        </w:rPr>
        <w:t>.</w:t>
      </w:r>
      <w:r w:rsidR="000D2858" w:rsidRPr="004B0671">
        <w:rPr>
          <w:rFonts w:hAnsi="宋体" w:hint="eastAsia"/>
          <w:color w:val="000000" w:themeColor="text1"/>
          <w:szCs w:val="21"/>
          <w:u w:val="single"/>
        </w:rPr>
        <w:t>确定变更估价；</w:t>
      </w:r>
    </w:p>
    <w:p w14:paraId="0E29E36B"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6</w:t>
      </w:r>
      <w:r w:rsidRPr="004B0671">
        <w:rPr>
          <w:rFonts w:hAnsi="宋体"/>
          <w:color w:val="000000" w:themeColor="text1"/>
          <w:szCs w:val="21"/>
          <w:u w:val="single"/>
        </w:rPr>
        <w:t>.</w:t>
      </w:r>
      <w:r w:rsidR="000D2858" w:rsidRPr="004B0671">
        <w:rPr>
          <w:rFonts w:hAnsi="宋体" w:hint="eastAsia"/>
          <w:color w:val="000000" w:themeColor="text1"/>
          <w:szCs w:val="21"/>
          <w:u w:val="single"/>
        </w:rPr>
        <w:t>决定暂定金额、暂定项目、选择项目的使用或不使用；</w:t>
      </w:r>
    </w:p>
    <w:p w14:paraId="78064793"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7</w:t>
      </w:r>
      <w:r w:rsidRPr="004B0671">
        <w:rPr>
          <w:rFonts w:hAnsi="宋体"/>
          <w:color w:val="000000" w:themeColor="text1"/>
          <w:szCs w:val="21"/>
          <w:u w:val="single"/>
        </w:rPr>
        <w:t>.</w:t>
      </w:r>
      <w:r w:rsidR="000D2858" w:rsidRPr="004B0671">
        <w:rPr>
          <w:rFonts w:hAnsi="宋体" w:hint="eastAsia"/>
          <w:color w:val="000000" w:themeColor="text1"/>
          <w:szCs w:val="21"/>
          <w:u w:val="single"/>
        </w:rPr>
        <w:t>发出接收证书或通过工程竣工验收；</w:t>
      </w:r>
    </w:p>
    <w:p w14:paraId="23F4CC17" w14:textId="77777777" w:rsidR="000F5C6D" w:rsidRPr="004B0671" w:rsidRDefault="003E5C1B"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8</w:t>
      </w:r>
      <w:r w:rsidRPr="004B0671">
        <w:rPr>
          <w:rFonts w:hAnsi="宋体"/>
          <w:color w:val="000000" w:themeColor="text1"/>
          <w:szCs w:val="21"/>
          <w:u w:val="single"/>
        </w:rPr>
        <w:t>.</w:t>
      </w:r>
      <w:r w:rsidR="000D2858" w:rsidRPr="004B0671">
        <w:rPr>
          <w:rFonts w:hAnsi="宋体" w:hint="eastAsia"/>
          <w:color w:val="000000" w:themeColor="text1"/>
          <w:szCs w:val="21"/>
          <w:u w:val="single"/>
        </w:rPr>
        <w:t>认可承包人的任何费用索赔。</w:t>
      </w:r>
    </w:p>
    <w:p w14:paraId="0146413C" w14:textId="77777777" w:rsidR="000F5C6D" w:rsidRPr="004B0671" w:rsidRDefault="000D2858" w:rsidP="003E5C1B">
      <w:pPr>
        <w:spacing w:line="360" w:lineRule="auto"/>
        <w:ind w:firstLineChars="200" w:firstLine="420"/>
        <w:rPr>
          <w:rFonts w:hAnsi="宋体"/>
          <w:color w:val="000000" w:themeColor="text1"/>
          <w:szCs w:val="21"/>
          <w:u w:val="single"/>
        </w:rPr>
      </w:pPr>
      <w:r w:rsidRPr="004B0671">
        <w:rPr>
          <w:rFonts w:hAnsi="宋体" w:hint="eastAsia"/>
          <w:color w:val="000000" w:themeColor="text1"/>
          <w:szCs w:val="21"/>
          <w:u w:val="single"/>
        </w:rPr>
        <w:t>一切有关上述事宜而没有发包人签认的指令或行动将被视作无效。</w:t>
      </w:r>
    </w:p>
    <w:p w14:paraId="7F415B15" w14:textId="18566994" w:rsidR="000F5C6D" w:rsidRPr="004B0671" w:rsidRDefault="000D2858">
      <w:pPr>
        <w:spacing w:line="360" w:lineRule="auto"/>
        <w:ind w:firstLineChars="200" w:firstLine="420"/>
        <w:rPr>
          <w:color w:val="000000" w:themeColor="text1"/>
          <w:szCs w:val="21"/>
        </w:rPr>
      </w:pPr>
      <w:r w:rsidRPr="004B0671">
        <w:rPr>
          <w:rFonts w:ascii="宋体" w:hAnsi="宋体" w:hint="eastAsia"/>
          <w:color w:val="000000" w:themeColor="text1"/>
          <w:szCs w:val="21"/>
          <w:u w:val="single"/>
        </w:rPr>
        <w:t>尽管有如上述需征求特别许可的义务，但如果工程监理认为事故的发生会影响人员生命、工程或附近财产的安全，工程监理可以在不减轻承包人任何合同规定的责任和义务的情况下，指示承包人采取工程监理认为必要有效的措施及办法以排除及减低危险。尽管没有得到发包人的认可</w:t>
      </w:r>
      <w:r w:rsidR="00600B96" w:rsidRPr="004B0671">
        <w:rPr>
          <w:rFonts w:ascii="宋体" w:hAnsi="宋体" w:hint="eastAsia"/>
          <w:color w:val="000000" w:themeColor="text1"/>
          <w:szCs w:val="21"/>
          <w:u w:val="single"/>
        </w:rPr>
        <w:t>，</w:t>
      </w:r>
      <w:r w:rsidRPr="004B0671">
        <w:rPr>
          <w:rFonts w:ascii="宋体" w:hAnsi="宋体" w:hint="eastAsia"/>
          <w:color w:val="000000" w:themeColor="text1"/>
          <w:szCs w:val="21"/>
          <w:u w:val="single"/>
        </w:rPr>
        <w:t>承包人应立即执行该等有关的指令，此类指令承包人必须在发出后24小时内得到发包人的认可。除上述的紧急指令外，承包人因遵守须经发包人特别认可的而又未经发包人认可的指令而引致的索赔都不会获得接受</w:t>
      </w:r>
      <w:r w:rsidRPr="004B0671">
        <w:rPr>
          <w:rFonts w:hAnsi="宋体"/>
          <w:color w:val="000000" w:themeColor="text1"/>
          <w:szCs w:val="21"/>
        </w:rPr>
        <w:t>。</w:t>
      </w:r>
    </w:p>
    <w:p w14:paraId="09502EFE" w14:textId="77777777" w:rsidR="000F5C6D" w:rsidRPr="004B0671" w:rsidRDefault="000D2858" w:rsidP="003E5C1B">
      <w:pPr>
        <w:pStyle w:val="4"/>
        <w:ind w:firstLineChars="200" w:firstLine="422"/>
        <w:rPr>
          <w:rFonts w:ascii="宋体" w:hAnsi="宋体"/>
          <w:color w:val="000000" w:themeColor="text1"/>
          <w:sz w:val="21"/>
          <w:szCs w:val="21"/>
        </w:rPr>
      </w:pPr>
      <w:bookmarkStart w:id="301" w:name="_Toc407135218"/>
      <w:bookmarkStart w:id="302" w:name="_Toc114058855"/>
      <w:bookmarkStart w:id="303" w:name="_Toc373227716"/>
      <w:bookmarkStart w:id="304" w:name="_Toc389065282"/>
      <w:bookmarkStart w:id="305" w:name="_Toc78449804"/>
      <w:bookmarkStart w:id="306" w:name="_Toc373478363"/>
      <w:r w:rsidRPr="004B0671">
        <w:rPr>
          <w:rFonts w:ascii="宋体" w:hAnsi="宋体"/>
          <w:color w:val="000000" w:themeColor="text1"/>
          <w:sz w:val="21"/>
          <w:szCs w:val="21"/>
        </w:rPr>
        <w:t>4.4</w:t>
      </w:r>
      <w:r w:rsidRPr="004B0671">
        <w:rPr>
          <w:rFonts w:ascii="宋体" w:hAnsi="宋体" w:hint="eastAsia"/>
          <w:color w:val="000000" w:themeColor="text1"/>
          <w:sz w:val="21"/>
          <w:szCs w:val="21"/>
        </w:rPr>
        <w:t>商定或确定</w:t>
      </w:r>
      <w:bookmarkEnd w:id="301"/>
      <w:bookmarkEnd w:id="302"/>
      <w:bookmarkEnd w:id="303"/>
      <w:bookmarkEnd w:id="304"/>
      <w:bookmarkEnd w:id="305"/>
      <w:bookmarkEnd w:id="306"/>
    </w:p>
    <w:p w14:paraId="642776C0" w14:textId="77777777" w:rsidR="000F5C6D" w:rsidRPr="004B0671" w:rsidRDefault="000D2858">
      <w:pPr>
        <w:spacing w:line="360" w:lineRule="auto"/>
        <w:ind w:firstLineChars="200" w:firstLine="420"/>
        <w:rPr>
          <w:color w:val="000000" w:themeColor="text1"/>
          <w:szCs w:val="21"/>
        </w:rPr>
      </w:pPr>
      <w:bookmarkStart w:id="307" w:name="_Toc267251418"/>
      <w:r w:rsidRPr="004B0671">
        <w:rPr>
          <w:rFonts w:hAnsi="宋体" w:cs="宋体" w:hint="eastAsia"/>
          <w:color w:val="000000" w:themeColor="text1"/>
          <w:szCs w:val="21"/>
        </w:rPr>
        <w:t>在发包人和承包人不能通过协商达成一致意见时，发包人授权监理人对以下事项进行确</w:t>
      </w:r>
      <w:r w:rsidRPr="004B0671">
        <w:rPr>
          <w:rFonts w:hAnsi="宋体" w:cs="宋体" w:hint="eastAsia"/>
          <w:color w:val="000000" w:themeColor="text1"/>
          <w:szCs w:val="21"/>
        </w:rPr>
        <w:lastRenderedPageBreak/>
        <w:t>定：</w:t>
      </w:r>
    </w:p>
    <w:p w14:paraId="59039198"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1</w:t>
      </w:r>
      <w:r w:rsidRPr="004B0671">
        <w:rPr>
          <w:rFonts w:hAnsi="宋体" w:cs="宋体" w:hint="eastAsia"/>
          <w:color w:val="000000" w:themeColor="text1"/>
          <w:kern w:val="0"/>
          <w:szCs w:val="21"/>
        </w:rPr>
        <w:t>）</w:t>
      </w:r>
      <w:r w:rsidRPr="004B0671">
        <w:rPr>
          <w:rFonts w:ascii="宋体" w:hAnsi="宋体" w:hint="eastAsia"/>
          <w:color w:val="000000" w:themeColor="text1"/>
          <w:szCs w:val="21"/>
          <w:u w:val="single"/>
        </w:rPr>
        <w:t>对隐蔽工程及中间部位的验收工作</w:t>
      </w:r>
      <w:r w:rsidRPr="004B0671">
        <w:rPr>
          <w:rFonts w:hAnsi="宋体" w:cs="宋体" w:hint="eastAsia"/>
          <w:color w:val="000000" w:themeColor="text1"/>
          <w:szCs w:val="21"/>
        </w:rPr>
        <w:t>；</w:t>
      </w:r>
    </w:p>
    <w:p w14:paraId="78F558FF"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2</w:t>
      </w:r>
      <w:r w:rsidRPr="004B0671">
        <w:rPr>
          <w:rFonts w:hAnsi="宋体" w:cs="宋体" w:hint="eastAsia"/>
          <w:color w:val="000000" w:themeColor="text1"/>
          <w:kern w:val="0"/>
          <w:szCs w:val="21"/>
        </w:rPr>
        <w:t>）</w:t>
      </w:r>
      <w:r w:rsidRPr="004B0671">
        <w:rPr>
          <w:rFonts w:hAnsi="宋体" w:cs="宋体" w:hint="eastAsia"/>
          <w:color w:val="000000" w:themeColor="text1"/>
          <w:kern w:val="0"/>
          <w:szCs w:val="21"/>
          <w:u w:val="single"/>
        </w:rPr>
        <w:t>/</w:t>
      </w:r>
      <w:r w:rsidRPr="004B0671">
        <w:rPr>
          <w:rFonts w:hAnsi="宋体" w:cs="宋体" w:hint="eastAsia"/>
          <w:color w:val="000000" w:themeColor="text1"/>
          <w:szCs w:val="21"/>
        </w:rPr>
        <w:t>；</w:t>
      </w:r>
    </w:p>
    <w:p w14:paraId="7764143D"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3</w:t>
      </w:r>
      <w:r w:rsidRPr="004B0671">
        <w:rPr>
          <w:rFonts w:hAnsi="宋体" w:cs="宋体" w:hint="eastAsia"/>
          <w:color w:val="000000" w:themeColor="text1"/>
          <w:kern w:val="0"/>
          <w:szCs w:val="21"/>
        </w:rPr>
        <w:t>）</w:t>
      </w:r>
      <w:r w:rsidRPr="004B0671">
        <w:rPr>
          <w:rFonts w:hAnsi="宋体" w:cs="宋体" w:hint="eastAsia"/>
          <w:color w:val="000000" w:themeColor="text1"/>
          <w:kern w:val="0"/>
          <w:szCs w:val="21"/>
          <w:u w:val="single"/>
        </w:rPr>
        <w:t>/</w:t>
      </w:r>
      <w:r w:rsidRPr="004B0671">
        <w:rPr>
          <w:rFonts w:hAnsi="宋体" w:cs="宋体" w:hint="eastAsia"/>
          <w:color w:val="000000" w:themeColor="text1"/>
          <w:szCs w:val="21"/>
        </w:rPr>
        <w:t>。</w:t>
      </w:r>
    </w:p>
    <w:p w14:paraId="55694DB0" w14:textId="77777777" w:rsidR="000F5C6D" w:rsidRPr="004B0671" w:rsidRDefault="000D2858" w:rsidP="003E5C1B">
      <w:pPr>
        <w:pStyle w:val="3"/>
        <w:jc w:val="left"/>
        <w:rPr>
          <w:rFonts w:ascii="宋体" w:eastAsia="宋体" w:hAnsi="宋体"/>
          <w:color w:val="000000" w:themeColor="text1"/>
          <w:sz w:val="28"/>
          <w:szCs w:val="28"/>
        </w:rPr>
      </w:pPr>
      <w:bookmarkStart w:id="308" w:name="_Toc114058856"/>
      <w:bookmarkStart w:id="309" w:name="_Toc78449805"/>
      <w:bookmarkStart w:id="310" w:name="_Toc351203637"/>
      <w:bookmarkStart w:id="311" w:name="_Toc373227717"/>
      <w:bookmarkStart w:id="312" w:name="_Toc407135219"/>
      <w:bookmarkStart w:id="313" w:name="_Toc373478364"/>
      <w:bookmarkStart w:id="314" w:name="_Toc389065283"/>
      <w:bookmarkStart w:id="315" w:name="_Toc202377933"/>
      <w:r w:rsidRPr="004B0671">
        <w:rPr>
          <w:rFonts w:ascii="宋体" w:eastAsia="宋体" w:hAnsi="宋体"/>
          <w:color w:val="000000" w:themeColor="text1"/>
          <w:sz w:val="28"/>
          <w:szCs w:val="28"/>
        </w:rPr>
        <w:t>5</w:t>
      </w:r>
      <w:bookmarkStart w:id="316" w:name="_Toc296347162"/>
      <w:bookmarkStart w:id="317" w:name="_Toc296503163"/>
      <w:bookmarkStart w:id="318" w:name="_Toc296890991"/>
      <w:bookmarkStart w:id="319" w:name="_Toc292559872"/>
      <w:bookmarkStart w:id="320" w:name="_Toc297120463"/>
      <w:bookmarkStart w:id="321" w:name="_Toc297048349"/>
      <w:bookmarkStart w:id="322" w:name="_Toc292559367"/>
      <w:bookmarkStart w:id="323" w:name="_Toc296944502"/>
      <w:bookmarkStart w:id="324" w:name="_Toc296346664"/>
      <w:bookmarkStart w:id="325" w:name="_Toc296891203"/>
      <w:bookmarkEnd w:id="307"/>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工程质量</w:t>
      </w:r>
      <w:bookmarkEnd w:id="308"/>
      <w:bookmarkEnd w:id="309"/>
      <w:bookmarkEnd w:id="310"/>
      <w:bookmarkEnd w:id="311"/>
      <w:bookmarkEnd w:id="312"/>
      <w:bookmarkEnd w:id="313"/>
      <w:bookmarkEnd w:id="314"/>
      <w:bookmarkEnd w:id="315"/>
    </w:p>
    <w:p w14:paraId="43D63792" w14:textId="77777777" w:rsidR="000F5C6D" w:rsidRPr="004B0671" w:rsidRDefault="000D2858" w:rsidP="003E5C1B">
      <w:pPr>
        <w:pStyle w:val="4"/>
        <w:ind w:firstLineChars="200" w:firstLine="422"/>
        <w:rPr>
          <w:rFonts w:ascii="宋体" w:hAnsi="宋体"/>
          <w:color w:val="000000" w:themeColor="text1"/>
          <w:sz w:val="21"/>
          <w:szCs w:val="21"/>
        </w:rPr>
      </w:pPr>
      <w:bookmarkStart w:id="326" w:name="_Toc389065284"/>
      <w:bookmarkStart w:id="327" w:name="_Toc78449806"/>
      <w:bookmarkStart w:id="328" w:name="_Toc407135220"/>
      <w:bookmarkStart w:id="329" w:name="_Toc373478365"/>
      <w:bookmarkStart w:id="330" w:name="_Toc114058857"/>
      <w:bookmarkStart w:id="331" w:name="_Toc373227718"/>
      <w:r w:rsidRPr="004B0671">
        <w:rPr>
          <w:rFonts w:ascii="宋体" w:hAnsi="宋体"/>
          <w:color w:val="000000" w:themeColor="text1"/>
          <w:sz w:val="21"/>
          <w:szCs w:val="21"/>
        </w:rPr>
        <w:t>5.1</w:t>
      </w:r>
      <w:r w:rsidRPr="004B0671">
        <w:rPr>
          <w:rFonts w:ascii="宋体" w:hAnsi="宋体" w:hint="eastAsia"/>
          <w:color w:val="000000" w:themeColor="text1"/>
          <w:sz w:val="21"/>
          <w:szCs w:val="21"/>
        </w:rPr>
        <w:t>质量要求</w:t>
      </w:r>
      <w:bookmarkEnd w:id="326"/>
      <w:bookmarkEnd w:id="327"/>
      <w:bookmarkEnd w:id="328"/>
      <w:bookmarkEnd w:id="329"/>
      <w:bookmarkEnd w:id="330"/>
      <w:bookmarkEnd w:id="331"/>
    </w:p>
    <w:p w14:paraId="0C1EC5B1" w14:textId="77777777" w:rsidR="000F5C6D" w:rsidRPr="004B0671" w:rsidRDefault="000D2858">
      <w:pPr>
        <w:spacing w:line="360" w:lineRule="auto"/>
        <w:ind w:firstLineChars="200" w:firstLine="420"/>
        <w:jc w:val="left"/>
        <w:rPr>
          <w:color w:val="000000" w:themeColor="text1"/>
          <w:szCs w:val="21"/>
          <w:u w:val="single"/>
        </w:rPr>
      </w:pPr>
      <w:r w:rsidRPr="004B0671">
        <w:rPr>
          <w:color w:val="000000" w:themeColor="text1"/>
          <w:szCs w:val="21"/>
        </w:rPr>
        <w:t>5</w:t>
      </w:r>
      <w:bookmarkStart w:id="332" w:name="_Toc303539106"/>
      <w:bookmarkStart w:id="333" w:name="_Toc297123496"/>
      <w:bookmarkStart w:id="334" w:name="_Toc300934949"/>
      <w:bookmarkStart w:id="335" w:name="_Toc304295527"/>
      <w:bookmarkStart w:id="336" w:name="_Toc312677997"/>
      <w:bookmarkStart w:id="337" w:name="_Toc318581164"/>
      <w:bookmarkStart w:id="338" w:name="_Toc297216155"/>
      <w:r w:rsidRPr="004B0671">
        <w:rPr>
          <w:color w:val="000000" w:themeColor="text1"/>
          <w:szCs w:val="21"/>
        </w:rPr>
        <w:t>.1.1</w:t>
      </w:r>
      <w:r w:rsidRPr="004B0671">
        <w:rPr>
          <w:rFonts w:hAnsi="宋体" w:cs="宋体" w:hint="eastAsia"/>
          <w:color w:val="000000" w:themeColor="text1"/>
          <w:szCs w:val="21"/>
        </w:rPr>
        <w:t>特殊质量标准和要求：</w:t>
      </w:r>
      <w:r w:rsidRPr="004B0671">
        <w:rPr>
          <w:rFonts w:hint="eastAsia"/>
          <w:color w:val="000000" w:themeColor="text1"/>
          <w:szCs w:val="21"/>
          <w:u w:val="single"/>
        </w:rPr>
        <w:t>严格执行</w:t>
      </w:r>
      <w:r w:rsidRPr="004B0671">
        <w:rPr>
          <w:color w:val="000000" w:themeColor="text1"/>
          <w:szCs w:val="21"/>
          <w:u w:val="single"/>
        </w:rPr>
        <w:t>广西壮族自治区住房和城乡建设厅</w:t>
      </w:r>
      <w:r w:rsidRPr="004B0671">
        <w:rPr>
          <w:rFonts w:hint="eastAsia"/>
          <w:color w:val="000000" w:themeColor="text1"/>
          <w:szCs w:val="21"/>
          <w:u w:val="single"/>
        </w:rPr>
        <w:t>《</w:t>
      </w:r>
      <w:r w:rsidRPr="004B0671">
        <w:rPr>
          <w:color w:val="000000" w:themeColor="text1"/>
          <w:szCs w:val="21"/>
          <w:u w:val="single"/>
        </w:rPr>
        <w:t>关于严格实行房屋建筑和市政基础设施工程质量终身责任承诺、永久性质量责任标牌、终身责任信息档案等制度的通知</w:t>
      </w:r>
      <w:r w:rsidRPr="004B0671">
        <w:rPr>
          <w:rFonts w:hint="eastAsia"/>
          <w:color w:val="000000" w:themeColor="text1"/>
          <w:szCs w:val="21"/>
          <w:u w:val="single"/>
        </w:rPr>
        <w:t>》</w:t>
      </w:r>
      <w:r w:rsidR="003E5C1B" w:rsidRPr="004B0671">
        <w:rPr>
          <w:color w:val="000000" w:themeColor="text1"/>
          <w:szCs w:val="21"/>
          <w:u w:val="single"/>
        </w:rPr>
        <w:t>（</w:t>
      </w:r>
      <w:r w:rsidRPr="004B0671">
        <w:rPr>
          <w:color w:val="000000" w:themeColor="text1"/>
          <w:szCs w:val="21"/>
          <w:u w:val="single"/>
        </w:rPr>
        <w:t>桂建管</w:t>
      </w:r>
      <w:r w:rsidRPr="004B0671">
        <w:rPr>
          <w:color w:val="000000" w:themeColor="text1"/>
          <w:szCs w:val="21"/>
          <w:u w:val="single"/>
        </w:rPr>
        <w:t>[2014]96</w:t>
      </w:r>
      <w:r w:rsidRPr="004B0671">
        <w:rPr>
          <w:color w:val="000000" w:themeColor="text1"/>
          <w:szCs w:val="21"/>
          <w:u w:val="single"/>
        </w:rPr>
        <w:t>号</w:t>
      </w:r>
      <w:r w:rsidR="003E5C1B" w:rsidRPr="004B0671">
        <w:rPr>
          <w:rFonts w:hint="eastAsia"/>
          <w:color w:val="000000" w:themeColor="text1"/>
          <w:szCs w:val="21"/>
          <w:u w:val="single"/>
        </w:rPr>
        <w:t>）</w:t>
      </w:r>
      <w:r w:rsidRPr="004B0671">
        <w:rPr>
          <w:color w:val="000000" w:themeColor="text1"/>
          <w:szCs w:val="21"/>
          <w:u w:val="single"/>
        </w:rPr>
        <w:t>和南宁市城乡建设委员会</w:t>
      </w:r>
      <w:r w:rsidRPr="004B0671">
        <w:rPr>
          <w:rFonts w:hint="eastAsia"/>
          <w:color w:val="000000" w:themeColor="text1"/>
          <w:szCs w:val="21"/>
          <w:u w:val="single"/>
        </w:rPr>
        <w:t>《关于落实建设工程质量终身责任，加强工程质量管理的通知》（</w:t>
      </w:r>
      <w:proofErr w:type="gramStart"/>
      <w:r w:rsidRPr="004B0671">
        <w:rPr>
          <w:rFonts w:hint="eastAsia"/>
          <w:color w:val="000000" w:themeColor="text1"/>
          <w:szCs w:val="21"/>
          <w:u w:val="single"/>
        </w:rPr>
        <w:t>南建质安</w:t>
      </w:r>
      <w:proofErr w:type="gramEnd"/>
      <w:r w:rsidRPr="004B0671">
        <w:rPr>
          <w:rFonts w:hint="eastAsia"/>
          <w:color w:val="000000" w:themeColor="text1"/>
          <w:szCs w:val="21"/>
          <w:u w:val="single"/>
        </w:rPr>
        <w:t>[2014]155</w:t>
      </w:r>
      <w:r w:rsidRPr="004B0671">
        <w:rPr>
          <w:rFonts w:hint="eastAsia"/>
          <w:color w:val="000000" w:themeColor="text1"/>
          <w:szCs w:val="21"/>
          <w:u w:val="single"/>
        </w:rPr>
        <w:t>号）要求，落实建设工程质量终身责任</w:t>
      </w:r>
      <w:r w:rsidRPr="004B0671">
        <w:rPr>
          <w:rFonts w:hAnsi="宋体" w:cs="宋体" w:hint="eastAsia"/>
          <w:color w:val="000000" w:themeColor="text1"/>
          <w:szCs w:val="21"/>
        </w:rPr>
        <w:t>。</w:t>
      </w:r>
    </w:p>
    <w:p w14:paraId="1392CF20"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关于工程奖项的约定：</w:t>
      </w:r>
      <w:r w:rsidRPr="004B0671">
        <w:rPr>
          <w:rFonts w:hint="eastAsia"/>
          <w:color w:val="000000" w:themeColor="text1"/>
          <w:szCs w:val="21"/>
        </w:rPr>
        <w:t>无</w:t>
      </w:r>
    </w:p>
    <w:p w14:paraId="0220BE78" w14:textId="77777777" w:rsidR="000F5C6D" w:rsidRPr="004B0671" w:rsidRDefault="000D2858" w:rsidP="003E5C1B">
      <w:pPr>
        <w:pStyle w:val="4"/>
        <w:ind w:firstLineChars="200" w:firstLine="422"/>
        <w:rPr>
          <w:rFonts w:ascii="宋体" w:hAnsi="宋体"/>
          <w:color w:val="000000" w:themeColor="text1"/>
          <w:sz w:val="21"/>
          <w:szCs w:val="21"/>
        </w:rPr>
      </w:pPr>
      <w:r w:rsidRPr="004B0671">
        <w:rPr>
          <w:rFonts w:ascii="宋体" w:hAnsi="宋体"/>
          <w:color w:val="000000" w:themeColor="text1"/>
          <w:sz w:val="21"/>
          <w:szCs w:val="21"/>
        </w:rPr>
        <w:t>5.3</w:t>
      </w:r>
      <w:r w:rsidRPr="004B0671">
        <w:rPr>
          <w:rFonts w:ascii="宋体" w:hAnsi="宋体" w:hint="eastAsia"/>
          <w:color w:val="000000" w:themeColor="text1"/>
          <w:sz w:val="21"/>
          <w:szCs w:val="21"/>
        </w:rPr>
        <w:t>隐蔽工程检查</w:t>
      </w:r>
    </w:p>
    <w:p w14:paraId="3D37ABC7" w14:textId="77777777" w:rsidR="000F5C6D" w:rsidRPr="004B0671" w:rsidRDefault="000D2858">
      <w:pPr>
        <w:spacing w:line="360" w:lineRule="auto"/>
        <w:ind w:firstLineChars="200" w:firstLine="420"/>
        <w:jc w:val="left"/>
        <w:rPr>
          <w:color w:val="000000" w:themeColor="text1"/>
          <w:szCs w:val="21"/>
          <w:u w:val="single"/>
        </w:rPr>
      </w:pPr>
      <w:r w:rsidRPr="004B0671">
        <w:rPr>
          <w:color w:val="000000" w:themeColor="text1"/>
          <w:szCs w:val="21"/>
        </w:rPr>
        <w:t>5.3.2</w:t>
      </w:r>
      <w:r w:rsidRPr="004B0671">
        <w:rPr>
          <w:rFonts w:hAnsi="宋体" w:cs="宋体" w:hint="eastAsia"/>
          <w:color w:val="000000" w:themeColor="text1"/>
          <w:szCs w:val="21"/>
        </w:rPr>
        <w:t>承包人提前通知监理人隐蔽工程检查的期限的约定：工程隐蔽或中间验收前</w:t>
      </w:r>
      <w:r w:rsidRPr="004B0671">
        <w:rPr>
          <w:color w:val="000000" w:themeColor="text1"/>
          <w:szCs w:val="21"/>
        </w:rPr>
        <w:t>12</w:t>
      </w:r>
      <w:r w:rsidRPr="004B0671">
        <w:rPr>
          <w:rFonts w:hAnsi="宋体" w:cs="宋体" w:hint="eastAsia"/>
          <w:color w:val="000000" w:themeColor="text1"/>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BC5D541"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监理人不能按时进行检查时，应提前</w:t>
      </w:r>
      <w:r w:rsidRPr="004B0671">
        <w:rPr>
          <w:rFonts w:hint="eastAsia"/>
          <w:color w:val="000000" w:themeColor="text1"/>
          <w:szCs w:val="21"/>
          <w:u w:val="single"/>
        </w:rPr>
        <w:t>24</w:t>
      </w:r>
      <w:r w:rsidRPr="004B0671">
        <w:rPr>
          <w:rFonts w:hAnsi="宋体" w:cs="宋体" w:hint="eastAsia"/>
          <w:color w:val="000000" w:themeColor="text1"/>
          <w:szCs w:val="21"/>
        </w:rPr>
        <w:t>小时提交书面延期要求。</w:t>
      </w:r>
    </w:p>
    <w:p w14:paraId="0F92CE92"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关于延期最长不得超过：</w:t>
      </w:r>
      <w:r w:rsidRPr="004B0671">
        <w:rPr>
          <w:rFonts w:hint="eastAsia"/>
          <w:color w:val="000000" w:themeColor="text1"/>
          <w:szCs w:val="21"/>
          <w:u w:val="single"/>
        </w:rPr>
        <w:t>24</w:t>
      </w:r>
      <w:r w:rsidRPr="004B0671">
        <w:rPr>
          <w:rFonts w:hAnsi="宋体" w:cs="宋体" w:hint="eastAsia"/>
          <w:color w:val="000000" w:themeColor="text1"/>
          <w:szCs w:val="21"/>
        </w:rPr>
        <w:t>小时。</w:t>
      </w:r>
    </w:p>
    <w:p w14:paraId="0E0B741C" w14:textId="77777777" w:rsidR="000F5C6D" w:rsidRPr="004B0671" w:rsidRDefault="000D2858" w:rsidP="003E5C1B">
      <w:pPr>
        <w:pStyle w:val="3"/>
        <w:jc w:val="left"/>
        <w:rPr>
          <w:rFonts w:ascii="宋体" w:eastAsia="宋体" w:hAnsi="宋体"/>
          <w:color w:val="000000" w:themeColor="text1"/>
          <w:sz w:val="28"/>
          <w:szCs w:val="28"/>
        </w:rPr>
      </w:pPr>
      <w:bookmarkStart w:id="339" w:name="_Toc407135221"/>
      <w:bookmarkStart w:id="340" w:name="_Toc114058858"/>
      <w:bookmarkStart w:id="341" w:name="_Toc373227719"/>
      <w:bookmarkStart w:id="342" w:name="_Toc389065285"/>
      <w:bookmarkStart w:id="343" w:name="_Toc78449807"/>
      <w:bookmarkStart w:id="344" w:name="_Toc351203638"/>
      <w:bookmarkStart w:id="345" w:name="_Toc373478366"/>
      <w:bookmarkStart w:id="346" w:name="_Toc202377934"/>
      <w:r w:rsidRPr="004B0671">
        <w:rPr>
          <w:rFonts w:ascii="宋体" w:eastAsia="宋体" w:hAnsi="宋体"/>
          <w:color w:val="000000" w:themeColor="text1"/>
          <w:sz w:val="28"/>
          <w:szCs w:val="28"/>
        </w:rPr>
        <w:t>6.</w:t>
      </w:r>
      <w:r w:rsidRPr="004B0671">
        <w:rPr>
          <w:rFonts w:ascii="宋体" w:eastAsia="宋体" w:hAnsi="宋体" w:hint="eastAsia"/>
          <w:color w:val="000000" w:themeColor="text1"/>
          <w:sz w:val="28"/>
          <w:szCs w:val="28"/>
        </w:rPr>
        <w:t>安全文明施工与环境保护</w:t>
      </w:r>
      <w:bookmarkEnd w:id="339"/>
      <w:bookmarkEnd w:id="340"/>
      <w:bookmarkEnd w:id="341"/>
      <w:bookmarkEnd w:id="342"/>
      <w:bookmarkEnd w:id="343"/>
      <w:bookmarkEnd w:id="344"/>
      <w:bookmarkEnd w:id="345"/>
      <w:bookmarkEnd w:id="346"/>
    </w:p>
    <w:p w14:paraId="68720B12" w14:textId="77777777" w:rsidR="000F5C6D" w:rsidRPr="004B0671" w:rsidRDefault="000D2858" w:rsidP="003E5C1B">
      <w:pPr>
        <w:pStyle w:val="4"/>
        <w:ind w:firstLineChars="200" w:firstLine="422"/>
        <w:rPr>
          <w:rFonts w:ascii="宋体" w:hAnsi="宋体"/>
          <w:color w:val="000000" w:themeColor="text1"/>
          <w:sz w:val="21"/>
          <w:szCs w:val="21"/>
        </w:rPr>
      </w:pPr>
      <w:bookmarkStart w:id="347" w:name="_Toc407135222"/>
      <w:bookmarkStart w:id="348" w:name="_Toc389065286"/>
      <w:bookmarkStart w:id="349" w:name="_Toc78449808"/>
      <w:bookmarkStart w:id="350" w:name="_Toc373227720"/>
      <w:bookmarkStart w:id="351" w:name="_Toc114058859"/>
      <w:bookmarkStart w:id="352" w:name="_Toc373478367"/>
      <w:r w:rsidRPr="004B0671">
        <w:rPr>
          <w:rFonts w:ascii="宋体" w:hAnsi="宋体"/>
          <w:color w:val="000000" w:themeColor="text1"/>
          <w:sz w:val="21"/>
          <w:szCs w:val="21"/>
        </w:rPr>
        <w:t>6.1</w:t>
      </w:r>
      <w:r w:rsidRPr="004B0671">
        <w:rPr>
          <w:rFonts w:ascii="宋体" w:hAnsi="宋体" w:hint="eastAsia"/>
          <w:color w:val="000000" w:themeColor="text1"/>
          <w:sz w:val="21"/>
          <w:szCs w:val="21"/>
        </w:rPr>
        <w:t>安全文明施工</w:t>
      </w:r>
      <w:bookmarkEnd w:id="347"/>
      <w:bookmarkEnd w:id="348"/>
      <w:bookmarkEnd w:id="349"/>
      <w:bookmarkEnd w:id="350"/>
      <w:bookmarkEnd w:id="351"/>
      <w:bookmarkEnd w:id="352"/>
    </w:p>
    <w:p w14:paraId="7A1F9484" w14:textId="77777777" w:rsidR="000F5C6D" w:rsidRPr="004B0671" w:rsidRDefault="000D2858">
      <w:pPr>
        <w:spacing w:line="360" w:lineRule="auto"/>
        <w:ind w:firstLineChars="200" w:firstLine="420"/>
        <w:jc w:val="left"/>
        <w:rPr>
          <w:rFonts w:hAnsi="宋体"/>
          <w:color w:val="000000" w:themeColor="text1"/>
          <w:szCs w:val="21"/>
        </w:rPr>
      </w:pPr>
      <w:r w:rsidRPr="004B0671">
        <w:rPr>
          <w:color w:val="000000" w:themeColor="text1"/>
          <w:szCs w:val="21"/>
        </w:rPr>
        <w:t>6.1.1</w:t>
      </w:r>
      <w:r w:rsidRPr="004B0671">
        <w:rPr>
          <w:rFonts w:hAnsi="宋体" w:cs="宋体" w:hint="eastAsia"/>
          <w:color w:val="000000" w:themeColor="text1"/>
          <w:szCs w:val="21"/>
        </w:rPr>
        <w:t>项目安全生产的达标目标及相应事项的约定：</w:t>
      </w:r>
      <w:r w:rsidRPr="004B0671">
        <w:rPr>
          <w:rFonts w:hint="eastAsia"/>
          <w:color w:val="000000" w:themeColor="text1"/>
          <w:szCs w:val="21"/>
          <w:u w:val="single"/>
        </w:rPr>
        <w:t>承包人负责，所发生费用由承包人承担。承包人的施工安全防护和文明施工措施，应执行《中华人民共和国安全生产法》的有关要求，施工中必须遵守国家颁布的《建设工程安全生产管理条件》、广西壮族自治区及南宁市关于安全施工的法律法规和有关标准和规范</w:t>
      </w:r>
      <w:r w:rsidRPr="004B0671">
        <w:rPr>
          <w:rFonts w:hAnsi="宋体" w:hint="eastAsia"/>
          <w:color w:val="000000" w:themeColor="text1"/>
          <w:szCs w:val="21"/>
          <w:u w:val="single"/>
        </w:rPr>
        <w:t>。</w:t>
      </w:r>
      <w:r w:rsidRPr="004B0671">
        <w:rPr>
          <w:rFonts w:ascii="宋体" w:hAnsi="宋体" w:hint="eastAsia"/>
          <w:color w:val="000000" w:themeColor="text1"/>
          <w:szCs w:val="21"/>
          <w:u w:val="single"/>
        </w:rPr>
        <w:t>要求达到《建筑施工安全检查标准》（JGJ59-2011）的标准和符合</w:t>
      </w:r>
      <w:r w:rsidRPr="004B0671">
        <w:rPr>
          <w:rFonts w:hint="eastAsia"/>
          <w:color w:val="000000" w:themeColor="text1"/>
          <w:szCs w:val="21"/>
          <w:u w:val="single"/>
        </w:rPr>
        <w:t>《广西安全文明施工费使用管理细则》</w:t>
      </w:r>
      <w:proofErr w:type="gramStart"/>
      <w:r w:rsidRPr="004B0671">
        <w:rPr>
          <w:rFonts w:ascii="宋体" w:hAnsi="宋体" w:hint="eastAsia"/>
          <w:color w:val="000000" w:themeColor="text1"/>
          <w:szCs w:val="21"/>
          <w:u w:val="single"/>
        </w:rPr>
        <w:t>桂建质</w:t>
      </w:r>
      <w:proofErr w:type="gramEnd"/>
      <w:r w:rsidRPr="004B0671">
        <w:rPr>
          <w:rFonts w:ascii="宋体" w:hAnsi="宋体" w:hint="eastAsia"/>
          <w:color w:val="000000" w:themeColor="text1"/>
          <w:szCs w:val="21"/>
          <w:u w:val="single"/>
        </w:rPr>
        <w:t>[2015]16号文的要求</w:t>
      </w:r>
      <w:r w:rsidRPr="004B0671">
        <w:rPr>
          <w:rFonts w:hAnsi="宋体" w:cs="宋体" w:hint="eastAsia"/>
          <w:color w:val="000000" w:themeColor="text1"/>
          <w:szCs w:val="21"/>
        </w:rPr>
        <w:t>。</w:t>
      </w:r>
    </w:p>
    <w:p w14:paraId="28918A22"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lastRenderedPageBreak/>
        <w:t>关于安全文明施工奖项的约定：</w:t>
      </w:r>
      <w:r w:rsidRPr="004B0671">
        <w:rPr>
          <w:rFonts w:hint="eastAsia"/>
          <w:color w:val="000000" w:themeColor="text1"/>
          <w:szCs w:val="21"/>
          <w:u w:val="single"/>
        </w:rPr>
        <w:t>无</w:t>
      </w:r>
      <w:r w:rsidRPr="004B0671">
        <w:rPr>
          <w:rFonts w:hAnsi="宋体" w:cs="宋体" w:hint="eastAsia"/>
          <w:color w:val="000000" w:themeColor="text1"/>
          <w:szCs w:val="21"/>
        </w:rPr>
        <w:t>。</w:t>
      </w:r>
    </w:p>
    <w:p w14:paraId="726D0FB1" w14:textId="77777777" w:rsidR="000F5C6D" w:rsidRPr="004B0671" w:rsidRDefault="000D2858">
      <w:pPr>
        <w:spacing w:line="360" w:lineRule="auto"/>
        <w:ind w:firstLineChars="200" w:firstLine="420"/>
        <w:jc w:val="left"/>
        <w:rPr>
          <w:color w:val="000000" w:themeColor="text1"/>
          <w:szCs w:val="21"/>
          <w:u w:val="single"/>
        </w:rPr>
      </w:pPr>
      <w:r w:rsidRPr="004B0671">
        <w:rPr>
          <w:color w:val="000000" w:themeColor="text1"/>
          <w:szCs w:val="21"/>
        </w:rPr>
        <w:t>6.1.4</w:t>
      </w:r>
      <w:r w:rsidRPr="004B0671">
        <w:rPr>
          <w:rFonts w:hAnsi="宋体" w:cs="宋体" w:hint="eastAsia"/>
          <w:color w:val="000000" w:themeColor="text1"/>
          <w:szCs w:val="21"/>
        </w:rPr>
        <w:t>关于治安保卫的特别约定：</w:t>
      </w:r>
      <w:r w:rsidRPr="004B0671">
        <w:rPr>
          <w:rFonts w:hAnsi="宋体" w:cs="宋体" w:hint="eastAsia"/>
          <w:color w:val="000000" w:themeColor="text1"/>
          <w:szCs w:val="21"/>
          <w:u w:val="single"/>
        </w:rPr>
        <w:t>承包人应承</w:t>
      </w:r>
      <w:proofErr w:type="gramStart"/>
      <w:r w:rsidRPr="004B0671">
        <w:rPr>
          <w:rFonts w:hAnsi="宋体" w:cs="宋体" w:hint="eastAsia"/>
          <w:color w:val="000000" w:themeColor="text1"/>
          <w:szCs w:val="21"/>
          <w:u w:val="single"/>
        </w:rPr>
        <w:t>担施工</w:t>
      </w:r>
      <w:proofErr w:type="gramEnd"/>
      <w:r w:rsidRPr="004B0671">
        <w:rPr>
          <w:rFonts w:hAnsi="宋体" w:cs="宋体" w:hint="eastAsia"/>
          <w:color w:val="000000" w:themeColor="text1"/>
          <w:szCs w:val="21"/>
          <w:u w:val="single"/>
        </w:rPr>
        <w:t>安全保卫工作及非夜间施工照明的责任，承包人应采取一切合理的预防措施，防止人员伤亡、财产损失事故，费用由承包人承担。承包人生活设施及</w:t>
      </w:r>
      <w:proofErr w:type="gramStart"/>
      <w:r w:rsidRPr="004B0671">
        <w:rPr>
          <w:rFonts w:hAnsi="宋体" w:cs="宋体" w:hint="eastAsia"/>
          <w:color w:val="000000" w:themeColor="text1"/>
          <w:szCs w:val="21"/>
          <w:u w:val="single"/>
        </w:rPr>
        <w:t>施工场</w:t>
      </w:r>
      <w:proofErr w:type="gramEnd"/>
      <w:r w:rsidRPr="004B0671">
        <w:rPr>
          <w:rFonts w:hAnsi="宋体" w:cs="宋体" w:hint="eastAsia"/>
          <w:color w:val="000000" w:themeColor="text1"/>
          <w:szCs w:val="21"/>
          <w:u w:val="single"/>
        </w:rPr>
        <w:t>应自费配备消防设备，防止火灾发生。</w:t>
      </w:r>
    </w:p>
    <w:p w14:paraId="5CFFF53B"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关于编制施工场地治安管理计划的约定：</w:t>
      </w:r>
      <w:r w:rsidRPr="004B0671">
        <w:rPr>
          <w:rFonts w:hint="eastAsia"/>
          <w:color w:val="000000" w:themeColor="text1"/>
          <w:szCs w:val="21"/>
          <w:u w:val="single"/>
        </w:rPr>
        <w:t>承包人负责，所发生费用由承包人承担</w:t>
      </w:r>
      <w:r w:rsidRPr="004B0671">
        <w:rPr>
          <w:rFonts w:hint="eastAsia"/>
          <w:color w:val="000000" w:themeColor="text1"/>
          <w:szCs w:val="21"/>
          <w:u w:val="single"/>
        </w:rPr>
        <w:t>.</w:t>
      </w:r>
      <w:r w:rsidRPr="004B0671">
        <w:rPr>
          <w:rFonts w:hint="eastAsia"/>
          <w:color w:val="000000" w:themeColor="text1"/>
          <w:szCs w:val="21"/>
          <w:u w:val="single"/>
        </w:rPr>
        <w:t>。</w:t>
      </w:r>
      <w:r w:rsidRPr="004B0671">
        <w:rPr>
          <w:rFonts w:ascii="宋体" w:hAnsi="宋体" w:hint="eastAsia"/>
          <w:color w:val="000000" w:themeColor="text1"/>
          <w:szCs w:val="21"/>
          <w:u w:val="single"/>
        </w:rPr>
        <w:t>承包人于开工前提供施工场地治安管理计划</w:t>
      </w:r>
      <w:r w:rsidRPr="004B0671">
        <w:rPr>
          <w:rFonts w:hAnsi="宋体" w:cs="宋体" w:hint="eastAsia"/>
          <w:color w:val="000000" w:themeColor="text1"/>
          <w:szCs w:val="21"/>
        </w:rPr>
        <w:t>。</w:t>
      </w:r>
    </w:p>
    <w:p w14:paraId="626FC30E"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6.1.5</w:t>
      </w:r>
      <w:r w:rsidRPr="004B0671">
        <w:rPr>
          <w:rFonts w:hAnsi="宋体" w:cs="宋体" w:hint="eastAsia"/>
          <w:color w:val="000000" w:themeColor="text1"/>
          <w:szCs w:val="21"/>
        </w:rPr>
        <w:t>文明施工</w:t>
      </w:r>
    </w:p>
    <w:p w14:paraId="749ADC21" w14:textId="77777777" w:rsidR="000F5C6D" w:rsidRPr="004B0671" w:rsidRDefault="000D2858" w:rsidP="003E5C1B">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合同当事人对文明施工的要求：</w:t>
      </w:r>
      <w:r w:rsidRPr="004B0671">
        <w:rPr>
          <w:rFonts w:hAnsi="宋体" w:cs="宋体" w:hint="eastAsia"/>
          <w:color w:val="000000" w:themeColor="text1"/>
          <w:szCs w:val="21"/>
          <w:u w:val="single"/>
        </w:rPr>
        <w:t>严格执行《大气污染防治法》（主席令第三十一号）、《南宁市建设工程质量和安全生产管理办法》（南宁市人民政府令第</w:t>
      </w:r>
      <w:r w:rsidRPr="004B0671">
        <w:rPr>
          <w:rFonts w:hAnsi="宋体" w:cs="宋体" w:hint="eastAsia"/>
          <w:color w:val="000000" w:themeColor="text1"/>
          <w:szCs w:val="21"/>
          <w:u w:val="single"/>
        </w:rPr>
        <w:t>46</w:t>
      </w:r>
      <w:r w:rsidRPr="004B0671">
        <w:rPr>
          <w:rFonts w:hAnsi="宋体" w:cs="宋体" w:hint="eastAsia"/>
          <w:color w:val="000000" w:themeColor="text1"/>
          <w:szCs w:val="21"/>
          <w:u w:val="single"/>
        </w:rPr>
        <w:t>号）、《南宁市建设工程质量安全标准化图集》、《南宁市建设工程施工现场管理若干规定》（南宁市人民政府令第</w:t>
      </w:r>
      <w:r w:rsidRPr="004B0671">
        <w:rPr>
          <w:rFonts w:hAnsi="宋体" w:cs="宋体" w:hint="eastAsia"/>
          <w:color w:val="000000" w:themeColor="text1"/>
          <w:szCs w:val="21"/>
          <w:u w:val="single"/>
        </w:rPr>
        <w:t>8</w:t>
      </w:r>
      <w:r w:rsidRPr="004B0671">
        <w:rPr>
          <w:rFonts w:hAnsi="宋体" w:cs="宋体" w:hint="eastAsia"/>
          <w:color w:val="000000" w:themeColor="text1"/>
          <w:szCs w:val="21"/>
          <w:u w:val="single"/>
        </w:rPr>
        <w:t>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4B0671">
        <w:rPr>
          <w:rFonts w:hAnsi="宋体" w:cs="宋体" w:hint="eastAsia"/>
          <w:color w:val="000000" w:themeColor="text1"/>
          <w:szCs w:val="21"/>
          <w:u w:val="single"/>
        </w:rPr>
        <w:t>抑尘喷淋</w:t>
      </w:r>
      <w:proofErr w:type="gramEnd"/>
      <w:r w:rsidRPr="004B0671">
        <w:rPr>
          <w:rFonts w:hAnsi="宋体" w:cs="宋体" w:hint="eastAsia"/>
          <w:color w:val="000000" w:themeColor="text1"/>
          <w:szCs w:val="21"/>
          <w:u w:val="single"/>
        </w:rPr>
        <w:t>等有效措施，确保建设工程各项安全防护、文明施工措施及其费用在工地一线按标准落实到位</w:t>
      </w:r>
      <w:r w:rsidRPr="004B0671">
        <w:rPr>
          <w:rFonts w:hAnsi="宋体" w:cs="宋体" w:hint="eastAsia"/>
          <w:color w:val="000000" w:themeColor="text1"/>
          <w:szCs w:val="21"/>
        </w:rPr>
        <w:t>。</w:t>
      </w:r>
    </w:p>
    <w:p w14:paraId="73FBDB57" w14:textId="77777777" w:rsidR="000F5C6D" w:rsidRPr="004B0671" w:rsidRDefault="000D2858">
      <w:pPr>
        <w:spacing w:line="360" w:lineRule="auto"/>
        <w:ind w:firstLineChars="200" w:firstLine="420"/>
        <w:jc w:val="left"/>
        <w:rPr>
          <w:rFonts w:hAnsi="宋体"/>
          <w:color w:val="000000" w:themeColor="text1"/>
          <w:szCs w:val="21"/>
        </w:rPr>
      </w:pPr>
      <w:r w:rsidRPr="004B0671">
        <w:rPr>
          <w:color w:val="000000" w:themeColor="text1"/>
          <w:szCs w:val="21"/>
        </w:rPr>
        <w:t>6.1.6</w:t>
      </w:r>
      <w:r w:rsidRPr="004B0671">
        <w:rPr>
          <w:rFonts w:hAnsi="宋体" w:cs="宋体"/>
          <w:color w:val="000000" w:themeColor="text1"/>
          <w:kern w:val="0"/>
          <w:szCs w:val="21"/>
        </w:rPr>
        <w:t>关于安全</w:t>
      </w:r>
      <w:r w:rsidRPr="004B0671">
        <w:rPr>
          <w:rFonts w:hAnsi="宋体" w:cs="宋体" w:hint="eastAsia"/>
          <w:color w:val="000000" w:themeColor="text1"/>
          <w:kern w:val="0"/>
          <w:szCs w:val="21"/>
        </w:rPr>
        <w:t>生产</w:t>
      </w:r>
      <w:r w:rsidRPr="004B0671">
        <w:rPr>
          <w:rFonts w:hAnsi="宋体" w:cs="宋体"/>
          <w:color w:val="000000" w:themeColor="text1"/>
          <w:kern w:val="0"/>
          <w:szCs w:val="21"/>
        </w:rPr>
        <w:t>费</w:t>
      </w:r>
      <w:r w:rsidRPr="004B0671">
        <w:rPr>
          <w:rFonts w:hAnsi="宋体" w:cs="宋体" w:hint="eastAsia"/>
          <w:color w:val="000000" w:themeColor="text1"/>
          <w:kern w:val="0"/>
          <w:szCs w:val="21"/>
        </w:rPr>
        <w:t>总额、</w:t>
      </w:r>
      <w:r w:rsidRPr="004B0671">
        <w:rPr>
          <w:rFonts w:hAnsi="宋体" w:cs="宋体"/>
          <w:color w:val="000000" w:themeColor="text1"/>
          <w:kern w:val="0"/>
          <w:szCs w:val="21"/>
        </w:rPr>
        <w:t>支付比例</w:t>
      </w:r>
      <w:r w:rsidRPr="004B0671">
        <w:rPr>
          <w:rFonts w:hAnsi="宋体" w:cs="宋体" w:hint="eastAsia"/>
          <w:color w:val="000000" w:themeColor="text1"/>
          <w:kern w:val="0"/>
          <w:szCs w:val="21"/>
        </w:rPr>
        <w:t>、</w:t>
      </w:r>
      <w:r w:rsidRPr="004B0671">
        <w:rPr>
          <w:rFonts w:hAnsi="宋体" w:cs="宋体"/>
          <w:color w:val="000000" w:themeColor="text1"/>
          <w:kern w:val="0"/>
          <w:szCs w:val="21"/>
        </w:rPr>
        <w:t>支付期限</w:t>
      </w:r>
      <w:r w:rsidRPr="004B0671">
        <w:rPr>
          <w:rFonts w:hAnsi="宋体" w:cs="宋体" w:hint="eastAsia"/>
          <w:color w:val="000000" w:themeColor="text1"/>
          <w:kern w:val="0"/>
          <w:szCs w:val="21"/>
        </w:rPr>
        <w:t>、转入和结余收回</w:t>
      </w:r>
      <w:r w:rsidRPr="004B0671">
        <w:rPr>
          <w:rFonts w:hAnsi="宋体" w:cs="宋体"/>
          <w:color w:val="000000" w:themeColor="text1"/>
          <w:kern w:val="0"/>
          <w:szCs w:val="21"/>
        </w:rPr>
        <w:t>的约定：</w:t>
      </w:r>
    </w:p>
    <w:p w14:paraId="201A9477" w14:textId="77777777" w:rsidR="000F5C6D" w:rsidRPr="004B0671" w:rsidRDefault="000D2858">
      <w:pPr>
        <w:autoSpaceDE w:val="0"/>
        <w:autoSpaceDN w:val="0"/>
        <w:adjustRightInd w:val="0"/>
        <w:spacing w:line="360" w:lineRule="auto"/>
        <w:ind w:firstLineChars="200" w:firstLine="420"/>
        <w:jc w:val="left"/>
        <w:rPr>
          <w:rFonts w:hAnsi="宋体"/>
          <w:color w:val="000000" w:themeColor="text1"/>
          <w:kern w:val="0"/>
          <w:szCs w:val="21"/>
        </w:rPr>
      </w:pPr>
      <w:r w:rsidRPr="004B0671">
        <w:rPr>
          <w:rFonts w:hAnsi="宋体" w:cs="宋体" w:hint="eastAsia"/>
          <w:color w:val="000000" w:themeColor="text1"/>
          <w:kern w:val="0"/>
          <w:szCs w:val="21"/>
        </w:rPr>
        <w:t>（</w:t>
      </w:r>
      <w:r w:rsidRPr="004B0671">
        <w:rPr>
          <w:rFonts w:hAnsi="宋体"/>
          <w:color w:val="000000" w:themeColor="text1"/>
          <w:kern w:val="0"/>
          <w:szCs w:val="21"/>
        </w:rPr>
        <w:t>1</w:t>
      </w:r>
      <w:r w:rsidRPr="004B0671">
        <w:rPr>
          <w:rFonts w:hAnsi="宋体" w:cs="宋体" w:hint="eastAsia"/>
          <w:color w:val="000000" w:themeColor="text1"/>
          <w:kern w:val="0"/>
          <w:szCs w:val="21"/>
        </w:rPr>
        <w:t>）本合同价款已包含安全文明施工费：大写：</w:t>
      </w:r>
      <w:r w:rsidRPr="004B0671">
        <w:rPr>
          <w:rFonts w:hAnsi="宋体" w:cs="宋体" w:hint="eastAsia"/>
          <w:color w:val="000000" w:themeColor="text1"/>
          <w:u w:val="single"/>
        </w:rPr>
        <w:t xml:space="preserve">       </w:t>
      </w:r>
      <w:r w:rsidRPr="004B0671">
        <w:rPr>
          <w:rFonts w:cs="宋体" w:hint="eastAsia"/>
          <w:color w:val="000000" w:themeColor="text1"/>
          <w:u w:val="single"/>
        </w:rPr>
        <w:t>（</w:t>
      </w:r>
      <w:r w:rsidRPr="004B0671">
        <w:rPr>
          <w:color w:val="000000" w:themeColor="text1"/>
          <w:u w:val="single"/>
        </w:rPr>
        <w:t xml:space="preserve">¥ </w:t>
      </w:r>
      <w:r w:rsidRPr="004B0671">
        <w:rPr>
          <w:rFonts w:hint="eastAsia"/>
          <w:color w:val="000000" w:themeColor="text1"/>
          <w:u w:val="single"/>
        </w:rPr>
        <w:t xml:space="preserve">      </w:t>
      </w:r>
      <w:r w:rsidRPr="004B0671">
        <w:rPr>
          <w:rFonts w:hAnsi="宋体" w:cs="宋体" w:hint="eastAsia"/>
          <w:color w:val="000000" w:themeColor="text1"/>
          <w:u w:val="single"/>
        </w:rPr>
        <w:t>元</w:t>
      </w:r>
      <w:r w:rsidRPr="004B0671">
        <w:rPr>
          <w:rFonts w:cs="宋体" w:hint="eastAsia"/>
          <w:color w:val="000000" w:themeColor="text1"/>
          <w:u w:val="single"/>
        </w:rPr>
        <w:t>）</w:t>
      </w:r>
      <w:r w:rsidRPr="004B0671">
        <w:rPr>
          <w:rFonts w:hAnsi="宋体" w:cs="宋体" w:hint="eastAsia"/>
          <w:color w:val="000000" w:themeColor="text1"/>
          <w:kern w:val="0"/>
          <w:szCs w:val="21"/>
        </w:rPr>
        <w:t>。</w:t>
      </w:r>
    </w:p>
    <w:p w14:paraId="36BE5673" w14:textId="77777777" w:rsidR="000F5C6D" w:rsidRPr="004B0671" w:rsidRDefault="000D2858">
      <w:pPr>
        <w:autoSpaceDE w:val="0"/>
        <w:autoSpaceDN w:val="0"/>
        <w:adjustRightInd w:val="0"/>
        <w:spacing w:line="360" w:lineRule="auto"/>
        <w:ind w:firstLineChars="200" w:firstLine="420"/>
        <w:jc w:val="left"/>
        <w:rPr>
          <w:rFonts w:hAnsi="宋体"/>
          <w:color w:val="000000" w:themeColor="text1"/>
          <w:kern w:val="0"/>
          <w:szCs w:val="21"/>
        </w:rPr>
      </w:pPr>
      <w:r w:rsidRPr="004B0671">
        <w:rPr>
          <w:rFonts w:hAnsi="宋体" w:cs="宋体" w:hint="eastAsia"/>
          <w:color w:val="000000" w:themeColor="text1"/>
          <w:kern w:val="0"/>
          <w:szCs w:val="21"/>
        </w:rPr>
        <w:t>（</w:t>
      </w:r>
      <w:r w:rsidRPr="004B0671">
        <w:rPr>
          <w:rFonts w:hAnsi="宋体"/>
          <w:color w:val="000000" w:themeColor="text1"/>
          <w:kern w:val="0"/>
          <w:szCs w:val="21"/>
        </w:rPr>
        <w:t>2</w:t>
      </w:r>
      <w:r w:rsidRPr="004B0671">
        <w:rPr>
          <w:rFonts w:hAnsi="宋体" w:cs="宋体" w:hint="eastAsia"/>
          <w:color w:val="000000" w:themeColor="text1"/>
          <w:kern w:val="0"/>
          <w:szCs w:val="21"/>
        </w:rPr>
        <w:t>）使用要求：专款专用。具体按</w:t>
      </w:r>
      <w:r w:rsidRPr="004B0671">
        <w:rPr>
          <w:rFonts w:hAnsi="宋体" w:cs="宋体" w:hint="eastAsia"/>
          <w:color w:val="000000" w:themeColor="text1"/>
          <w:kern w:val="0"/>
          <w:szCs w:val="21"/>
          <w:u w:val="single"/>
        </w:rPr>
        <w:t>《广西壮族自治区建设工程安全文明施工费使用管理细则》（</w:t>
      </w:r>
      <w:proofErr w:type="gramStart"/>
      <w:r w:rsidRPr="004B0671">
        <w:rPr>
          <w:rFonts w:hAnsi="宋体" w:cs="宋体" w:hint="eastAsia"/>
          <w:color w:val="000000" w:themeColor="text1"/>
          <w:kern w:val="0"/>
          <w:szCs w:val="21"/>
          <w:u w:val="single"/>
        </w:rPr>
        <w:t>桂建质</w:t>
      </w:r>
      <w:proofErr w:type="gramEnd"/>
      <w:r w:rsidRPr="004B0671">
        <w:rPr>
          <w:rFonts w:hAnsi="宋体" w:cs="宋体" w:hint="eastAsia"/>
          <w:color w:val="000000" w:themeColor="text1"/>
          <w:kern w:val="0"/>
          <w:szCs w:val="21"/>
          <w:u w:val="single"/>
        </w:rPr>
        <w:t>〔</w:t>
      </w:r>
      <w:r w:rsidRPr="004B0671">
        <w:rPr>
          <w:rFonts w:hAnsi="宋体"/>
          <w:color w:val="000000" w:themeColor="text1"/>
          <w:kern w:val="0"/>
          <w:szCs w:val="21"/>
          <w:u w:val="single"/>
        </w:rPr>
        <w:t>2015</w:t>
      </w:r>
      <w:r w:rsidRPr="004B0671">
        <w:rPr>
          <w:rFonts w:hAnsi="宋体" w:cs="宋体" w:hint="eastAsia"/>
          <w:color w:val="000000" w:themeColor="text1"/>
          <w:kern w:val="0"/>
          <w:szCs w:val="21"/>
          <w:u w:val="single"/>
        </w:rPr>
        <w:t>〕</w:t>
      </w:r>
      <w:r w:rsidRPr="004B0671">
        <w:rPr>
          <w:rFonts w:hAnsi="宋体"/>
          <w:color w:val="000000" w:themeColor="text1"/>
          <w:kern w:val="0"/>
          <w:szCs w:val="21"/>
          <w:u w:val="single"/>
        </w:rPr>
        <w:t>16</w:t>
      </w:r>
      <w:r w:rsidRPr="004B0671">
        <w:rPr>
          <w:rFonts w:hAnsi="宋体" w:cs="宋体" w:hint="eastAsia"/>
          <w:color w:val="000000" w:themeColor="text1"/>
          <w:kern w:val="0"/>
          <w:szCs w:val="21"/>
          <w:u w:val="single"/>
        </w:rPr>
        <w:t>号）</w:t>
      </w:r>
      <w:r w:rsidRPr="004B0671">
        <w:rPr>
          <w:rFonts w:hAnsi="宋体" w:cs="宋体" w:hint="eastAsia"/>
          <w:color w:val="000000" w:themeColor="text1"/>
          <w:kern w:val="0"/>
          <w:szCs w:val="21"/>
        </w:rPr>
        <w:t>和</w:t>
      </w:r>
      <w:r w:rsidRPr="004B0671">
        <w:rPr>
          <w:rFonts w:hAnsi="宋体" w:hint="eastAsia"/>
          <w:color w:val="000000" w:themeColor="text1"/>
          <w:kern w:val="0"/>
          <w:szCs w:val="21"/>
          <w:u w:val="single"/>
        </w:rPr>
        <w:t>南宁（《关于印发</w:t>
      </w:r>
      <w:r w:rsidRPr="004B0671">
        <w:rPr>
          <w:rFonts w:hAnsi="宋体" w:hint="eastAsia"/>
          <w:color w:val="000000" w:themeColor="text1"/>
          <w:kern w:val="0"/>
          <w:szCs w:val="21"/>
          <w:u w:val="single"/>
        </w:rPr>
        <w:t>&lt;</w:t>
      </w:r>
      <w:r w:rsidRPr="004B0671">
        <w:rPr>
          <w:rFonts w:hAnsi="宋体" w:hint="eastAsia"/>
          <w:color w:val="000000" w:themeColor="text1"/>
          <w:kern w:val="0"/>
          <w:szCs w:val="21"/>
          <w:u w:val="single"/>
        </w:rPr>
        <w:t>南宁市建设工程安全防护、文明施工措施费用管理规定</w:t>
      </w:r>
      <w:r w:rsidRPr="004B0671">
        <w:rPr>
          <w:rFonts w:hAnsi="宋体" w:hint="eastAsia"/>
          <w:color w:val="000000" w:themeColor="text1"/>
          <w:kern w:val="0"/>
          <w:szCs w:val="21"/>
          <w:u w:val="single"/>
        </w:rPr>
        <w:t>&gt;</w:t>
      </w:r>
      <w:r w:rsidRPr="004B0671">
        <w:rPr>
          <w:rFonts w:hAnsi="宋体" w:hint="eastAsia"/>
          <w:color w:val="000000" w:themeColor="text1"/>
          <w:kern w:val="0"/>
          <w:szCs w:val="21"/>
          <w:u w:val="single"/>
        </w:rPr>
        <w:t>的通知》</w:t>
      </w:r>
      <w:r w:rsidR="003E5C1B" w:rsidRPr="004B0671">
        <w:rPr>
          <w:rFonts w:hAnsi="宋体" w:hint="eastAsia"/>
          <w:color w:val="000000" w:themeColor="text1"/>
          <w:kern w:val="0"/>
          <w:szCs w:val="21"/>
          <w:u w:val="single"/>
        </w:rPr>
        <w:t>（</w:t>
      </w:r>
      <w:proofErr w:type="gramStart"/>
      <w:r w:rsidRPr="004B0671">
        <w:rPr>
          <w:rFonts w:hAnsi="宋体" w:hint="eastAsia"/>
          <w:color w:val="000000" w:themeColor="text1"/>
          <w:kern w:val="0"/>
          <w:szCs w:val="21"/>
          <w:u w:val="single"/>
        </w:rPr>
        <w:t>南建质安</w:t>
      </w:r>
      <w:proofErr w:type="gramEnd"/>
      <w:r w:rsidR="003E5C1B" w:rsidRPr="004B0671">
        <w:rPr>
          <w:rFonts w:hAnsi="宋体" w:hint="eastAsia"/>
          <w:color w:val="000000" w:themeColor="text1"/>
          <w:kern w:val="0"/>
          <w:szCs w:val="21"/>
          <w:u w:val="single"/>
        </w:rPr>
        <w:t>（</w:t>
      </w:r>
      <w:r w:rsidRPr="004B0671">
        <w:rPr>
          <w:rFonts w:hAnsi="宋体" w:hint="eastAsia"/>
          <w:color w:val="000000" w:themeColor="text1"/>
          <w:kern w:val="0"/>
          <w:szCs w:val="21"/>
          <w:u w:val="single"/>
        </w:rPr>
        <w:t>2013</w:t>
      </w:r>
      <w:r w:rsidR="003E5C1B" w:rsidRPr="004B0671">
        <w:rPr>
          <w:rFonts w:hAnsi="宋体" w:hint="eastAsia"/>
          <w:color w:val="000000" w:themeColor="text1"/>
          <w:kern w:val="0"/>
          <w:szCs w:val="21"/>
          <w:u w:val="single"/>
        </w:rPr>
        <w:t>）</w:t>
      </w:r>
      <w:r w:rsidRPr="004B0671">
        <w:rPr>
          <w:rFonts w:hAnsi="宋体" w:hint="eastAsia"/>
          <w:color w:val="000000" w:themeColor="text1"/>
          <w:kern w:val="0"/>
          <w:szCs w:val="21"/>
          <w:u w:val="single"/>
        </w:rPr>
        <w:t>22</w:t>
      </w:r>
      <w:r w:rsidRPr="004B0671">
        <w:rPr>
          <w:rFonts w:hAnsi="宋体" w:hint="eastAsia"/>
          <w:color w:val="000000" w:themeColor="text1"/>
          <w:kern w:val="0"/>
          <w:szCs w:val="21"/>
          <w:u w:val="single"/>
        </w:rPr>
        <w:t>号等）</w:t>
      </w:r>
      <w:r w:rsidRPr="004B0671">
        <w:rPr>
          <w:rFonts w:hAnsi="宋体" w:cs="宋体" w:hint="eastAsia"/>
          <w:color w:val="000000" w:themeColor="text1"/>
          <w:kern w:val="0"/>
          <w:szCs w:val="21"/>
        </w:rPr>
        <w:t>市相关规定执行。</w:t>
      </w:r>
    </w:p>
    <w:p w14:paraId="3F073C9D" w14:textId="77777777" w:rsidR="000F5C6D" w:rsidRPr="004B0671" w:rsidRDefault="000D2858">
      <w:pPr>
        <w:autoSpaceDE w:val="0"/>
        <w:autoSpaceDN w:val="0"/>
        <w:adjustRightInd w:val="0"/>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w:t>
      </w:r>
      <w:r w:rsidRPr="004B0671">
        <w:rPr>
          <w:rFonts w:hAnsi="宋体"/>
          <w:color w:val="000000" w:themeColor="text1"/>
          <w:kern w:val="0"/>
          <w:szCs w:val="21"/>
        </w:rPr>
        <w:t>3</w:t>
      </w:r>
      <w:r w:rsidRPr="004B0671">
        <w:rPr>
          <w:rFonts w:hAnsi="宋体" w:cs="宋体" w:hint="eastAsia"/>
          <w:color w:val="000000" w:themeColor="text1"/>
          <w:kern w:val="0"/>
          <w:szCs w:val="21"/>
        </w:rPr>
        <w:t>）支付约定：</w:t>
      </w:r>
      <w:r w:rsidRPr="004B0671">
        <w:rPr>
          <w:rFonts w:hint="eastAsia"/>
          <w:color w:val="000000" w:themeColor="text1"/>
          <w:kern w:val="0"/>
          <w:szCs w:val="21"/>
        </w:rPr>
        <w:t>与进度款同期支付</w:t>
      </w:r>
      <w:r w:rsidRPr="004B0671">
        <w:rPr>
          <w:rFonts w:hAnsi="宋体" w:cs="宋体" w:hint="eastAsia"/>
          <w:color w:val="000000" w:themeColor="text1"/>
          <w:kern w:val="0"/>
          <w:szCs w:val="21"/>
        </w:rPr>
        <w:t>。</w:t>
      </w:r>
    </w:p>
    <w:p w14:paraId="13AD2DC7" w14:textId="77777777" w:rsidR="000F5C6D" w:rsidRPr="004B0671" w:rsidRDefault="000D2858" w:rsidP="004677F9">
      <w:pPr>
        <w:pStyle w:val="4"/>
        <w:ind w:firstLineChars="200" w:firstLine="422"/>
        <w:rPr>
          <w:rFonts w:ascii="宋体" w:hAnsi="宋体"/>
          <w:color w:val="000000" w:themeColor="text1"/>
          <w:sz w:val="21"/>
          <w:szCs w:val="21"/>
        </w:rPr>
      </w:pPr>
      <w:bookmarkStart w:id="353" w:name="_Toc407135223"/>
      <w:bookmarkStart w:id="354" w:name="_Toc389065287"/>
      <w:bookmarkStart w:id="355" w:name="_Toc373227721"/>
      <w:bookmarkStart w:id="356" w:name="_Toc373478368"/>
      <w:bookmarkStart w:id="357" w:name="_Toc114058860"/>
      <w:bookmarkStart w:id="358" w:name="_Toc78449809"/>
      <w:r w:rsidRPr="004B0671">
        <w:rPr>
          <w:rFonts w:ascii="宋体" w:hAnsi="宋体"/>
          <w:color w:val="000000" w:themeColor="text1"/>
          <w:sz w:val="21"/>
          <w:szCs w:val="21"/>
        </w:rPr>
        <w:t>6.3</w:t>
      </w:r>
      <w:r w:rsidRPr="004B0671">
        <w:rPr>
          <w:rFonts w:ascii="宋体" w:hAnsi="宋体" w:hint="eastAsia"/>
          <w:color w:val="000000" w:themeColor="text1"/>
          <w:sz w:val="21"/>
          <w:szCs w:val="21"/>
        </w:rPr>
        <w:t>环境保护</w:t>
      </w:r>
      <w:bookmarkEnd w:id="353"/>
      <w:bookmarkEnd w:id="354"/>
      <w:bookmarkEnd w:id="355"/>
      <w:bookmarkEnd w:id="356"/>
      <w:bookmarkEnd w:id="357"/>
      <w:bookmarkEnd w:id="358"/>
    </w:p>
    <w:p w14:paraId="75C1DD7E"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u w:val="single"/>
        </w:rPr>
        <w:t>因施工需要，经发包人批准，由承包人办理有关施工场地交通、环卫和施工噪音管理等手续，费用由承包人负责。</w:t>
      </w:r>
    </w:p>
    <w:p w14:paraId="295B1F70" w14:textId="77777777" w:rsidR="000F5C6D" w:rsidRPr="004B0671" w:rsidRDefault="000D2858">
      <w:pPr>
        <w:spacing w:line="360" w:lineRule="auto"/>
        <w:ind w:firstLineChars="200" w:firstLine="420"/>
        <w:jc w:val="left"/>
        <w:rPr>
          <w:rFonts w:hAnsi="宋体" w:cs="宋体"/>
          <w:color w:val="000000" w:themeColor="text1"/>
          <w:szCs w:val="21"/>
          <w:u w:val="single"/>
        </w:rPr>
      </w:pPr>
      <w:r w:rsidRPr="004B0671">
        <w:rPr>
          <w:rFonts w:hAnsi="宋体" w:cs="宋体" w:hint="eastAsia"/>
          <w:color w:val="000000" w:themeColor="text1"/>
          <w:szCs w:val="21"/>
          <w:u w:val="single"/>
        </w:rPr>
        <w:t>经过城市道路的施工车辆，必须按交警、城管、运输等部门相关规定执行。由于施工车辆造成的道路、环境等污染，其责任和费用均由承包人承担。</w:t>
      </w:r>
    </w:p>
    <w:p w14:paraId="27D1DE7C" w14:textId="77777777" w:rsidR="000F5C6D" w:rsidRPr="004B0671" w:rsidRDefault="000D2858">
      <w:pPr>
        <w:spacing w:line="360" w:lineRule="auto"/>
        <w:ind w:firstLineChars="200" w:firstLine="420"/>
        <w:jc w:val="left"/>
        <w:rPr>
          <w:rFonts w:hAnsi="宋体" w:cs="宋体"/>
          <w:color w:val="000000" w:themeColor="text1"/>
          <w:u w:val="single"/>
        </w:rPr>
      </w:pPr>
      <w:r w:rsidRPr="004B0671">
        <w:rPr>
          <w:rFonts w:hAnsi="宋体" w:hint="eastAsia"/>
          <w:color w:val="000000" w:themeColor="text1"/>
          <w:szCs w:val="21"/>
          <w:u w:val="single"/>
        </w:rPr>
        <w:t>根据《南宁市挥发性有机物污染防治实施方案（</w:t>
      </w:r>
      <w:r w:rsidRPr="004B0671">
        <w:rPr>
          <w:rFonts w:hAnsi="宋体" w:hint="eastAsia"/>
          <w:color w:val="000000" w:themeColor="text1"/>
          <w:szCs w:val="21"/>
          <w:u w:val="single"/>
        </w:rPr>
        <w:t>2019-2020</w:t>
      </w:r>
      <w:r w:rsidRPr="004B0671">
        <w:rPr>
          <w:rFonts w:hAnsi="宋体" w:hint="eastAsia"/>
          <w:color w:val="000000" w:themeColor="text1"/>
          <w:szCs w:val="21"/>
          <w:u w:val="single"/>
        </w:rPr>
        <w:t>年）》（南环委办</w:t>
      </w:r>
      <w:r w:rsidRPr="004B0671">
        <w:rPr>
          <w:rFonts w:hAnsi="宋体" w:hint="eastAsia"/>
          <w:color w:val="000000" w:themeColor="text1"/>
          <w:kern w:val="0"/>
          <w:szCs w:val="21"/>
          <w:u w:val="single"/>
        </w:rPr>
        <w:t>〔</w:t>
      </w:r>
      <w:r w:rsidRPr="004B0671">
        <w:rPr>
          <w:rFonts w:hAnsi="宋体"/>
          <w:color w:val="000000" w:themeColor="text1"/>
          <w:kern w:val="0"/>
          <w:szCs w:val="21"/>
          <w:u w:val="single"/>
        </w:rPr>
        <w:t>20</w:t>
      </w:r>
      <w:r w:rsidRPr="004B0671">
        <w:rPr>
          <w:rFonts w:hAnsi="宋体" w:hint="eastAsia"/>
          <w:color w:val="000000" w:themeColor="text1"/>
          <w:kern w:val="0"/>
          <w:szCs w:val="21"/>
          <w:u w:val="single"/>
        </w:rPr>
        <w:t>19</w:t>
      </w:r>
      <w:r w:rsidRPr="004B0671">
        <w:rPr>
          <w:rFonts w:hAnsi="宋体" w:hint="eastAsia"/>
          <w:color w:val="000000" w:themeColor="text1"/>
          <w:kern w:val="0"/>
          <w:szCs w:val="21"/>
          <w:u w:val="single"/>
        </w:rPr>
        <w:t>〕</w:t>
      </w:r>
      <w:r w:rsidRPr="004B0671">
        <w:rPr>
          <w:rFonts w:hAnsi="宋体" w:hint="eastAsia"/>
          <w:color w:val="000000" w:themeColor="text1"/>
          <w:kern w:val="0"/>
          <w:szCs w:val="21"/>
          <w:u w:val="single"/>
        </w:rPr>
        <w:t>166</w:t>
      </w:r>
      <w:r w:rsidRPr="004B0671">
        <w:rPr>
          <w:rFonts w:hAnsi="宋体"/>
          <w:color w:val="000000" w:themeColor="text1"/>
          <w:kern w:val="0"/>
          <w:szCs w:val="21"/>
          <w:u w:val="single"/>
        </w:rPr>
        <w:t>号</w:t>
      </w:r>
      <w:r w:rsidRPr="004B0671">
        <w:rPr>
          <w:rFonts w:hAnsi="宋体" w:hint="eastAsia"/>
          <w:color w:val="000000" w:themeColor="text1"/>
          <w:kern w:val="0"/>
          <w:szCs w:val="21"/>
          <w:u w:val="single"/>
        </w:rPr>
        <w:t>）文件精神，宜优先使用低</w:t>
      </w:r>
      <w:r w:rsidRPr="004B0671">
        <w:rPr>
          <w:rFonts w:hAnsi="宋体" w:hint="eastAsia"/>
          <w:color w:val="000000" w:themeColor="text1"/>
          <w:kern w:val="0"/>
          <w:szCs w:val="21"/>
          <w:u w:val="single"/>
        </w:rPr>
        <w:t>VOCs</w:t>
      </w:r>
      <w:r w:rsidRPr="004B0671">
        <w:rPr>
          <w:rFonts w:hAnsi="宋体" w:hint="eastAsia"/>
          <w:color w:val="000000" w:themeColor="text1"/>
          <w:kern w:val="0"/>
          <w:szCs w:val="21"/>
          <w:u w:val="single"/>
        </w:rPr>
        <w:t>含量的涂料、油漆和有机溶剂。</w:t>
      </w:r>
    </w:p>
    <w:p w14:paraId="395109DF" w14:textId="77777777" w:rsidR="000F5C6D" w:rsidRPr="004B0671" w:rsidRDefault="000D2858" w:rsidP="004677F9">
      <w:pPr>
        <w:pStyle w:val="3"/>
        <w:jc w:val="left"/>
        <w:rPr>
          <w:rFonts w:ascii="宋体" w:eastAsia="宋体" w:hAnsi="宋体"/>
          <w:color w:val="000000" w:themeColor="text1"/>
          <w:sz w:val="28"/>
          <w:szCs w:val="28"/>
        </w:rPr>
      </w:pPr>
      <w:bookmarkStart w:id="359" w:name="_Toc78449810"/>
      <w:bookmarkStart w:id="360" w:name="_Toc373478369"/>
      <w:bookmarkStart w:id="361" w:name="_Toc351203639"/>
      <w:bookmarkStart w:id="362" w:name="_Toc389065288"/>
      <w:bookmarkStart w:id="363" w:name="_Toc114058861"/>
      <w:bookmarkStart w:id="364" w:name="_Toc373227722"/>
      <w:bookmarkStart w:id="365" w:name="_Toc407135224"/>
      <w:bookmarkStart w:id="366" w:name="_Toc202377935"/>
      <w:bookmarkEnd w:id="332"/>
      <w:bookmarkEnd w:id="333"/>
      <w:bookmarkEnd w:id="334"/>
      <w:bookmarkEnd w:id="335"/>
      <w:bookmarkEnd w:id="336"/>
      <w:bookmarkEnd w:id="337"/>
      <w:bookmarkEnd w:id="338"/>
      <w:r w:rsidRPr="004B0671">
        <w:rPr>
          <w:rFonts w:ascii="宋体" w:eastAsia="宋体" w:hAnsi="宋体"/>
          <w:color w:val="000000" w:themeColor="text1"/>
          <w:sz w:val="28"/>
          <w:szCs w:val="28"/>
        </w:rPr>
        <w:lastRenderedPageBreak/>
        <w:t>7.</w:t>
      </w:r>
      <w:r w:rsidRPr="004B0671">
        <w:rPr>
          <w:rFonts w:ascii="宋体" w:eastAsia="宋体" w:hAnsi="宋体" w:hint="eastAsia"/>
          <w:color w:val="000000" w:themeColor="text1"/>
          <w:sz w:val="28"/>
          <w:szCs w:val="28"/>
        </w:rPr>
        <w:t>工期和进度</w:t>
      </w:r>
      <w:bookmarkEnd w:id="359"/>
      <w:bookmarkEnd w:id="360"/>
      <w:bookmarkEnd w:id="361"/>
      <w:bookmarkEnd w:id="362"/>
      <w:bookmarkEnd w:id="363"/>
      <w:bookmarkEnd w:id="364"/>
      <w:bookmarkEnd w:id="365"/>
      <w:bookmarkEnd w:id="366"/>
    </w:p>
    <w:p w14:paraId="74F48D25" w14:textId="77777777" w:rsidR="000F5C6D" w:rsidRPr="004B0671" w:rsidRDefault="000D2858" w:rsidP="004677F9">
      <w:pPr>
        <w:pStyle w:val="4"/>
        <w:ind w:firstLineChars="200" w:firstLine="422"/>
        <w:rPr>
          <w:rFonts w:ascii="宋体" w:hAnsi="宋体"/>
          <w:color w:val="000000" w:themeColor="text1"/>
          <w:sz w:val="21"/>
          <w:szCs w:val="21"/>
        </w:rPr>
      </w:pPr>
      <w:bookmarkStart w:id="367" w:name="_Toc389065289"/>
      <w:bookmarkStart w:id="368" w:name="_Toc373227723"/>
      <w:bookmarkStart w:id="369" w:name="_Toc114058862"/>
      <w:bookmarkStart w:id="370" w:name="_Toc373478370"/>
      <w:bookmarkStart w:id="371" w:name="_Toc407135225"/>
      <w:bookmarkStart w:id="372" w:name="_Toc78449811"/>
      <w:r w:rsidRPr="004B0671">
        <w:rPr>
          <w:rFonts w:ascii="宋体" w:hAnsi="宋体"/>
          <w:color w:val="000000" w:themeColor="text1"/>
          <w:sz w:val="21"/>
          <w:szCs w:val="21"/>
        </w:rPr>
        <w:t>7.1</w:t>
      </w:r>
      <w:r w:rsidRPr="004B0671">
        <w:rPr>
          <w:rFonts w:ascii="宋体" w:hAnsi="宋体" w:hint="eastAsia"/>
          <w:color w:val="000000" w:themeColor="text1"/>
          <w:sz w:val="21"/>
          <w:szCs w:val="21"/>
        </w:rPr>
        <w:t>施工组织设计</w:t>
      </w:r>
      <w:bookmarkEnd w:id="367"/>
      <w:bookmarkEnd w:id="368"/>
      <w:bookmarkEnd w:id="369"/>
      <w:bookmarkEnd w:id="370"/>
      <w:bookmarkEnd w:id="371"/>
      <w:bookmarkEnd w:id="372"/>
    </w:p>
    <w:p w14:paraId="64D7BC2D" w14:textId="77777777" w:rsidR="000F5C6D" w:rsidRPr="004B0671" w:rsidRDefault="000D2858">
      <w:pPr>
        <w:autoSpaceDE w:val="0"/>
        <w:autoSpaceDN w:val="0"/>
        <w:adjustRightInd w:val="0"/>
        <w:spacing w:line="360" w:lineRule="auto"/>
        <w:ind w:firstLineChars="200" w:firstLine="420"/>
        <w:jc w:val="left"/>
        <w:rPr>
          <w:rFonts w:ascii="宋体" w:hAnsi="宋体"/>
          <w:color w:val="000000" w:themeColor="text1"/>
          <w:szCs w:val="21"/>
        </w:rPr>
      </w:pPr>
      <w:r w:rsidRPr="004B0671">
        <w:rPr>
          <w:color w:val="000000" w:themeColor="text1"/>
          <w:szCs w:val="21"/>
        </w:rPr>
        <w:t>7.1.1</w:t>
      </w:r>
      <w:r w:rsidRPr="004B0671">
        <w:rPr>
          <w:rFonts w:hAnsi="宋体"/>
          <w:color w:val="000000" w:themeColor="text1"/>
          <w:szCs w:val="21"/>
        </w:rPr>
        <w:t>合</w:t>
      </w:r>
      <w:r w:rsidRPr="004B0671">
        <w:rPr>
          <w:rFonts w:hAnsi="宋体"/>
          <w:color w:val="000000" w:themeColor="text1"/>
          <w:kern w:val="0"/>
          <w:szCs w:val="21"/>
        </w:rPr>
        <w:t>同当事人约定的施工组织设计应包括的其他内容：</w:t>
      </w:r>
      <w:r w:rsidRPr="004B0671">
        <w:rPr>
          <w:rFonts w:ascii="宋体" w:hAnsi="宋体" w:hint="eastAsia"/>
          <w:color w:val="000000" w:themeColor="text1"/>
          <w:szCs w:val="21"/>
          <w:u w:val="single"/>
        </w:rPr>
        <w:t>施工进度计划包括总进度计划、分阶段和分项进度计划、设备材料人员进场计划；施工方案说明包括分部、分项工程或工程部位的名称及施工顺序和方法。</w:t>
      </w:r>
    </w:p>
    <w:p w14:paraId="435AEE61"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color w:val="000000" w:themeColor="text1"/>
          <w:szCs w:val="21"/>
        </w:rPr>
        <w:t>7.1.2</w:t>
      </w:r>
      <w:r w:rsidRPr="004B0671">
        <w:rPr>
          <w:rFonts w:hAnsi="宋体"/>
          <w:color w:val="000000" w:themeColor="text1"/>
          <w:kern w:val="0"/>
          <w:szCs w:val="21"/>
        </w:rPr>
        <w:t>施工组织设计的提交和修改</w:t>
      </w:r>
    </w:p>
    <w:p w14:paraId="1277C586" w14:textId="77777777" w:rsidR="000F5C6D" w:rsidRPr="004B0671" w:rsidRDefault="000D2858">
      <w:pPr>
        <w:autoSpaceDE w:val="0"/>
        <w:autoSpaceDN w:val="0"/>
        <w:adjustRightInd w:val="0"/>
        <w:spacing w:line="360" w:lineRule="auto"/>
        <w:ind w:firstLineChars="200" w:firstLine="420"/>
        <w:jc w:val="left"/>
        <w:rPr>
          <w:color w:val="000000" w:themeColor="text1"/>
          <w:szCs w:val="21"/>
          <w:u w:val="single"/>
        </w:rPr>
      </w:pPr>
      <w:r w:rsidRPr="004B0671">
        <w:rPr>
          <w:rFonts w:hAnsi="宋体"/>
          <w:color w:val="000000" w:themeColor="text1"/>
          <w:kern w:val="0"/>
          <w:szCs w:val="21"/>
        </w:rPr>
        <w:t>承包人提交详细施工组织设计的期限的约定：</w:t>
      </w:r>
      <w:r w:rsidRPr="004B0671">
        <w:rPr>
          <w:rFonts w:hint="eastAsia"/>
          <w:color w:val="000000" w:themeColor="text1"/>
          <w:szCs w:val="21"/>
          <w:u w:val="single"/>
        </w:rPr>
        <w:t>承包人应在开工前</w:t>
      </w:r>
      <w:r w:rsidRPr="004B0671">
        <w:rPr>
          <w:rFonts w:hint="eastAsia"/>
          <w:color w:val="000000" w:themeColor="text1"/>
          <w:szCs w:val="21"/>
          <w:u w:val="single"/>
        </w:rPr>
        <w:t>7</w:t>
      </w:r>
      <w:r w:rsidRPr="004B0671">
        <w:rPr>
          <w:rFonts w:hint="eastAsia"/>
          <w:color w:val="000000" w:themeColor="text1"/>
          <w:szCs w:val="21"/>
          <w:u w:val="single"/>
        </w:rPr>
        <w:t>日内，提交详细的施工组织设计，并报送监理人和发包人</w:t>
      </w:r>
      <w:r w:rsidRPr="004B0671">
        <w:rPr>
          <w:rFonts w:hAnsi="宋体"/>
          <w:color w:val="000000" w:themeColor="text1"/>
          <w:szCs w:val="21"/>
        </w:rPr>
        <w:t>。</w:t>
      </w:r>
    </w:p>
    <w:p w14:paraId="17E167B2"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发包人和监理人在收到详细的施工组织设计后确认或提出修改意见的期限：</w:t>
      </w:r>
      <w:r w:rsidRPr="004B0671">
        <w:rPr>
          <w:rFonts w:hint="eastAsia"/>
          <w:color w:val="000000" w:themeColor="text1"/>
          <w:szCs w:val="21"/>
          <w:u w:val="single"/>
        </w:rPr>
        <w:t>收到详细施工组织设计后</w:t>
      </w:r>
      <w:r w:rsidRPr="004B0671">
        <w:rPr>
          <w:rFonts w:hint="eastAsia"/>
          <w:color w:val="000000" w:themeColor="text1"/>
          <w:szCs w:val="21"/>
          <w:u w:val="single"/>
        </w:rPr>
        <w:t>14</w:t>
      </w:r>
      <w:r w:rsidRPr="004B0671">
        <w:rPr>
          <w:rFonts w:hint="eastAsia"/>
          <w:color w:val="000000" w:themeColor="text1"/>
          <w:szCs w:val="21"/>
          <w:u w:val="single"/>
        </w:rPr>
        <w:t>天内确定或提出修改意见。对监理人和发包人提出合理意见和要求，承包人应自行修改完善</w:t>
      </w:r>
      <w:r w:rsidRPr="004B0671">
        <w:rPr>
          <w:rFonts w:hAnsi="宋体" w:cs="宋体" w:hint="eastAsia"/>
          <w:color w:val="000000" w:themeColor="text1"/>
          <w:szCs w:val="21"/>
        </w:rPr>
        <w:t>。</w:t>
      </w:r>
    </w:p>
    <w:p w14:paraId="3D53CC1D" w14:textId="77777777" w:rsidR="000F5C6D" w:rsidRPr="004B0671" w:rsidRDefault="000D2858" w:rsidP="004677F9">
      <w:pPr>
        <w:pStyle w:val="4"/>
        <w:ind w:firstLineChars="200" w:firstLine="422"/>
        <w:rPr>
          <w:rFonts w:ascii="宋体" w:hAnsi="宋体"/>
          <w:color w:val="000000" w:themeColor="text1"/>
          <w:sz w:val="21"/>
          <w:szCs w:val="21"/>
        </w:rPr>
      </w:pPr>
      <w:bookmarkStart w:id="373" w:name="_Toc389065290"/>
      <w:bookmarkStart w:id="374" w:name="_Toc114058863"/>
      <w:bookmarkStart w:id="375" w:name="_Toc373478371"/>
      <w:bookmarkStart w:id="376" w:name="_Toc78449812"/>
      <w:bookmarkStart w:id="377" w:name="_Toc407135226"/>
      <w:bookmarkStart w:id="378" w:name="_Toc373227724"/>
      <w:r w:rsidRPr="004B0671">
        <w:rPr>
          <w:rFonts w:ascii="宋体" w:hAnsi="宋体"/>
          <w:color w:val="000000" w:themeColor="text1"/>
          <w:sz w:val="21"/>
          <w:szCs w:val="21"/>
        </w:rPr>
        <w:t>7</w:t>
      </w:r>
      <w:bookmarkStart w:id="379" w:name="_Toc304295541"/>
      <w:bookmarkStart w:id="380" w:name="_Toc297216173"/>
      <w:bookmarkStart w:id="381" w:name="_Toc312677479"/>
      <w:bookmarkStart w:id="382" w:name="_Toc300934966"/>
      <w:bookmarkStart w:id="383" w:name="_Toc297123514"/>
      <w:bookmarkStart w:id="384" w:name="_Toc303539123"/>
      <w:bookmarkStart w:id="385" w:name="_Toc312678005"/>
      <w:r w:rsidRPr="004B0671">
        <w:rPr>
          <w:rFonts w:ascii="宋体" w:hAnsi="宋体"/>
          <w:color w:val="000000" w:themeColor="text1"/>
          <w:sz w:val="21"/>
          <w:szCs w:val="21"/>
        </w:rPr>
        <w:t>.2</w:t>
      </w:r>
      <w:r w:rsidRPr="004B0671">
        <w:rPr>
          <w:rFonts w:ascii="宋体" w:hAnsi="宋体" w:hint="eastAsia"/>
          <w:color w:val="000000" w:themeColor="text1"/>
          <w:sz w:val="21"/>
          <w:szCs w:val="21"/>
        </w:rPr>
        <w:t>施工进度计划</w:t>
      </w:r>
      <w:bookmarkEnd w:id="373"/>
      <w:bookmarkEnd w:id="374"/>
      <w:bookmarkEnd w:id="375"/>
      <w:bookmarkEnd w:id="376"/>
      <w:bookmarkEnd w:id="377"/>
      <w:bookmarkEnd w:id="378"/>
    </w:p>
    <w:p w14:paraId="52CA5411"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7.2.2</w:t>
      </w:r>
      <w:r w:rsidRPr="004B0671">
        <w:rPr>
          <w:rFonts w:hAnsi="宋体" w:cs="宋体" w:hint="eastAsia"/>
          <w:color w:val="000000" w:themeColor="text1"/>
          <w:szCs w:val="21"/>
        </w:rPr>
        <w:t>施工进度计划的修订</w:t>
      </w:r>
    </w:p>
    <w:p w14:paraId="370800B8"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cs="宋体" w:hint="eastAsia"/>
          <w:color w:val="000000" w:themeColor="text1"/>
        </w:rPr>
        <w:t>发包人和监理人在收到修订的施工进度计划后确认或提出修改意见的期限：</w:t>
      </w:r>
      <w:r w:rsidRPr="004B0671">
        <w:rPr>
          <w:rFonts w:hint="eastAsia"/>
          <w:color w:val="000000" w:themeColor="text1"/>
          <w:szCs w:val="21"/>
          <w:u w:val="single"/>
        </w:rPr>
        <w:t>承包人应在开工前</w:t>
      </w:r>
      <w:r w:rsidRPr="004B0671">
        <w:rPr>
          <w:rFonts w:hint="eastAsia"/>
          <w:color w:val="000000" w:themeColor="text1"/>
          <w:szCs w:val="21"/>
          <w:u w:val="single"/>
        </w:rPr>
        <w:t>7</w:t>
      </w:r>
      <w:r w:rsidRPr="004B0671">
        <w:rPr>
          <w:rFonts w:hint="eastAsia"/>
          <w:color w:val="000000" w:themeColor="text1"/>
          <w:szCs w:val="21"/>
          <w:u w:val="single"/>
        </w:rPr>
        <w:t>日编制详细的施工进度计划和施工方案说明报送监理人和发包人，其内容包括：施工组织设计、专项方案、项目人员配备表等。监理人和发包人应在</w:t>
      </w:r>
      <w:r w:rsidRPr="004B0671">
        <w:rPr>
          <w:rFonts w:hint="eastAsia"/>
          <w:color w:val="000000" w:themeColor="text1"/>
          <w:szCs w:val="21"/>
          <w:u w:val="single"/>
        </w:rPr>
        <w:t>14</w:t>
      </w:r>
      <w:r w:rsidRPr="004B0671">
        <w:rPr>
          <w:rFonts w:hint="eastAsia"/>
          <w:color w:val="000000" w:themeColor="text1"/>
          <w:szCs w:val="21"/>
          <w:u w:val="single"/>
        </w:rPr>
        <w:t>天内批复或提出修改意见，否则该进度计划视为已得到批准。经监理人和发包人批准的施工进度</w:t>
      </w:r>
      <w:proofErr w:type="gramStart"/>
      <w:r w:rsidRPr="004B0671">
        <w:rPr>
          <w:rFonts w:hint="eastAsia"/>
          <w:color w:val="000000" w:themeColor="text1"/>
          <w:szCs w:val="21"/>
          <w:u w:val="single"/>
        </w:rPr>
        <w:t>计划称施工</w:t>
      </w:r>
      <w:proofErr w:type="gramEnd"/>
      <w:r w:rsidRPr="004B0671">
        <w:rPr>
          <w:rFonts w:hint="eastAsia"/>
          <w:color w:val="000000" w:themeColor="text1"/>
          <w:szCs w:val="21"/>
          <w:u w:val="single"/>
        </w:rPr>
        <w:t>进度计划，是控制合同工程进度的依据。承包人还应根据合同进度计划，编制更为详细的分阶段或分项进度计划，报监理人和发包人审批</w:t>
      </w:r>
      <w:r w:rsidRPr="004B0671">
        <w:rPr>
          <w:rFonts w:hAnsi="宋体"/>
          <w:color w:val="000000" w:themeColor="text1"/>
          <w:szCs w:val="21"/>
        </w:rPr>
        <w:t>。</w:t>
      </w:r>
    </w:p>
    <w:p w14:paraId="491065F0" w14:textId="77777777" w:rsidR="000F5C6D" w:rsidRPr="004B0671" w:rsidRDefault="000D2858">
      <w:pPr>
        <w:spacing w:line="360" w:lineRule="auto"/>
        <w:ind w:firstLineChars="200" w:firstLine="422"/>
        <w:jc w:val="left"/>
        <w:rPr>
          <w:rFonts w:ascii="宋体" w:hAnsi="宋体"/>
          <w:b/>
          <w:bCs/>
          <w:color w:val="000000" w:themeColor="text1"/>
          <w:szCs w:val="21"/>
        </w:rPr>
      </w:pPr>
      <w:r w:rsidRPr="004B0671">
        <w:rPr>
          <w:rFonts w:ascii="宋体" w:hAnsi="宋体" w:hint="eastAsia"/>
          <w:b/>
          <w:bCs/>
          <w:color w:val="000000" w:themeColor="text1"/>
          <w:szCs w:val="21"/>
        </w:rPr>
        <w:t>7.2.3承包人所报的施工组织设计应包含详细、完整的施工总进度计划及符合行业相关规定的施工方案。进度计划应包括发包人直接发包的各专业工程进退场时间、预埋时间、竣工时间、各分项工程的开始和完工、验收时间等。</w:t>
      </w:r>
      <w:proofErr w:type="gramStart"/>
      <w:r w:rsidRPr="004B0671">
        <w:rPr>
          <w:rFonts w:ascii="宋体" w:hAnsi="宋体" w:hint="eastAsia"/>
          <w:b/>
          <w:bCs/>
          <w:color w:val="000000" w:themeColor="text1"/>
          <w:szCs w:val="21"/>
        </w:rPr>
        <w:t>此施工</w:t>
      </w:r>
      <w:proofErr w:type="gramEnd"/>
      <w:r w:rsidRPr="004B0671">
        <w:rPr>
          <w:rFonts w:ascii="宋体" w:hAnsi="宋体" w:hint="eastAsia"/>
          <w:b/>
          <w:bCs/>
          <w:color w:val="000000" w:themeColor="text1"/>
          <w:szCs w:val="21"/>
        </w:rPr>
        <w:t>总进度计划一经发包人和监理人确认后，承包人应在每月的25日，向发包人和监理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的要求，将最新的施工总进度计划予以提交。</w:t>
      </w:r>
    </w:p>
    <w:p w14:paraId="152392E3" w14:textId="77777777" w:rsidR="000F5C6D" w:rsidRPr="004B0671" w:rsidRDefault="000D2858">
      <w:pPr>
        <w:spacing w:line="360" w:lineRule="auto"/>
        <w:ind w:firstLineChars="200" w:firstLine="422"/>
        <w:jc w:val="left"/>
        <w:rPr>
          <w:color w:val="000000" w:themeColor="text1"/>
        </w:rPr>
      </w:pPr>
      <w:r w:rsidRPr="004B0671">
        <w:rPr>
          <w:rFonts w:ascii="宋体" w:hAnsi="宋体" w:hint="eastAsia"/>
          <w:b/>
          <w:bCs/>
          <w:color w:val="000000" w:themeColor="text1"/>
          <w:szCs w:val="21"/>
        </w:rPr>
        <w:t>7.2.4承包人应按照经监理人及发包人批准的施工组织设计中提供的施工进度计划按时完成工程进度。发包人每月考核一次，如承包人在考核期内未能完成当月工程进度，则</w:t>
      </w:r>
      <w:r w:rsidRPr="004B0671">
        <w:rPr>
          <w:rFonts w:ascii="宋体" w:hAnsi="宋体" w:hint="eastAsia"/>
          <w:b/>
          <w:bCs/>
          <w:color w:val="000000" w:themeColor="text1"/>
          <w:szCs w:val="21"/>
        </w:rPr>
        <w:lastRenderedPageBreak/>
        <w:t>每逾期一天，应向发包人支付违约金人民币1000元（该罚款与总工期延期罚款不冲突），并在当月进度款中抵扣。</w:t>
      </w:r>
    </w:p>
    <w:p w14:paraId="10C6DB1F" w14:textId="77777777" w:rsidR="000F5C6D" w:rsidRPr="004B0671" w:rsidRDefault="000D2858" w:rsidP="004677F9">
      <w:pPr>
        <w:pStyle w:val="4"/>
        <w:ind w:firstLineChars="200" w:firstLine="422"/>
        <w:rPr>
          <w:rFonts w:ascii="宋体" w:hAnsi="宋体"/>
          <w:color w:val="000000" w:themeColor="text1"/>
          <w:sz w:val="21"/>
          <w:szCs w:val="21"/>
        </w:rPr>
      </w:pPr>
      <w:bookmarkStart w:id="386" w:name="_Toc389065291"/>
      <w:bookmarkStart w:id="387" w:name="_Toc78449813"/>
      <w:bookmarkStart w:id="388" w:name="_Toc373227725"/>
      <w:bookmarkStart w:id="389" w:name="_Toc407135227"/>
      <w:bookmarkStart w:id="390" w:name="_Toc114058864"/>
      <w:bookmarkStart w:id="391" w:name="_Toc373478372"/>
      <w:r w:rsidRPr="004B0671">
        <w:rPr>
          <w:rFonts w:ascii="宋体" w:hAnsi="宋体"/>
          <w:color w:val="000000" w:themeColor="text1"/>
          <w:sz w:val="21"/>
          <w:szCs w:val="21"/>
        </w:rPr>
        <w:t>7.3</w:t>
      </w:r>
      <w:r w:rsidRPr="004B0671">
        <w:rPr>
          <w:rFonts w:ascii="宋体" w:hAnsi="宋体" w:hint="eastAsia"/>
          <w:color w:val="000000" w:themeColor="text1"/>
          <w:sz w:val="21"/>
          <w:szCs w:val="21"/>
        </w:rPr>
        <w:t>开工</w:t>
      </w:r>
      <w:bookmarkEnd w:id="386"/>
      <w:bookmarkEnd w:id="387"/>
      <w:bookmarkEnd w:id="388"/>
      <w:bookmarkEnd w:id="389"/>
      <w:bookmarkEnd w:id="390"/>
      <w:bookmarkEnd w:id="391"/>
    </w:p>
    <w:p w14:paraId="37D0E0C5"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7.3.1</w:t>
      </w:r>
      <w:r w:rsidRPr="004B0671">
        <w:rPr>
          <w:rFonts w:hAnsi="宋体" w:cs="宋体" w:hint="eastAsia"/>
          <w:color w:val="000000" w:themeColor="text1"/>
          <w:szCs w:val="21"/>
        </w:rPr>
        <w:t>开工准备</w:t>
      </w:r>
    </w:p>
    <w:p w14:paraId="634BBB5C" w14:textId="77777777" w:rsidR="000F5C6D" w:rsidRPr="004B0671" w:rsidRDefault="000D2858">
      <w:pPr>
        <w:spacing w:line="360" w:lineRule="auto"/>
        <w:ind w:firstLine="426"/>
        <w:jc w:val="left"/>
        <w:rPr>
          <w:color w:val="000000" w:themeColor="text1"/>
          <w:szCs w:val="21"/>
          <w:u w:val="single"/>
        </w:rPr>
      </w:pPr>
      <w:r w:rsidRPr="004B0671">
        <w:rPr>
          <w:rFonts w:hAnsi="宋体"/>
          <w:color w:val="000000" w:themeColor="text1"/>
          <w:szCs w:val="21"/>
        </w:rPr>
        <w:t>关于承包人提交</w:t>
      </w:r>
      <w:r w:rsidRPr="004B0671">
        <w:rPr>
          <w:rFonts w:hAnsi="宋体"/>
          <w:color w:val="000000" w:themeColor="text1"/>
          <w:kern w:val="0"/>
          <w:szCs w:val="21"/>
        </w:rPr>
        <w:t>工程开工</w:t>
      </w:r>
      <w:proofErr w:type="gramStart"/>
      <w:r w:rsidRPr="004B0671">
        <w:rPr>
          <w:rFonts w:hAnsi="宋体"/>
          <w:color w:val="000000" w:themeColor="text1"/>
          <w:kern w:val="0"/>
          <w:szCs w:val="21"/>
        </w:rPr>
        <w:t>报审表</w:t>
      </w:r>
      <w:proofErr w:type="gramEnd"/>
      <w:r w:rsidRPr="004B0671">
        <w:rPr>
          <w:rFonts w:hAnsi="宋体"/>
          <w:color w:val="000000" w:themeColor="text1"/>
          <w:kern w:val="0"/>
          <w:szCs w:val="21"/>
        </w:rPr>
        <w:t>的期限：</w:t>
      </w:r>
      <w:r w:rsidRPr="004B0671">
        <w:rPr>
          <w:rFonts w:hint="eastAsia"/>
          <w:color w:val="000000" w:themeColor="text1"/>
          <w:szCs w:val="21"/>
          <w:u w:val="single"/>
        </w:rPr>
        <w:t>按审批的施工组织设计约定的期限</w:t>
      </w:r>
      <w:r w:rsidRPr="004B0671">
        <w:rPr>
          <w:rFonts w:hAnsi="宋体"/>
          <w:color w:val="000000" w:themeColor="text1"/>
          <w:szCs w:val="21"/>
        </w:rPr>
        <w:t>。</w:t>
      </w:r>
    </w:p>
    <w:p w14:paraId="6B5F916F"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关于发包人应完成的其他开工准备工作及期限：</w:t>
      </w:r>
      <w:r w:rsidRPr="004B0671">
        <w:rPr>
          <w:rFonts w:ascii="宋体" w:hAnsi="宋体" w:hint="eastAsia"/>
          <w:color w:val="000000" w:themeColor="text1"/>
          <w:szCs w:val="21"/>
          <w:u w:val="single"/>
        </w:rPr>
        <w:t>①开工前14天完成施工现场“三通一平”工作，并满足施工要求；②开工前7天内发包人确定施工用水、用电接入点；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sidRPr="004B0671">
        <w:rPr>
          <w:rFonts w:ascii="宋体" w:hAnsi="宋体" w:hint="eastAsia"/>
          <w:color w:val="000000" w:themeColor="text1"/>
          <w:szCs w:val="21"/>
        </w:rPr>
        <w:t>。</w:t>
      </w:r>
    </w:p>
    <w:p w14:paraId="4C5B476F"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关于承包人应完成的其他开工准备工作及期限：</w:t>
      </w:r>
      <w:r w:rsidRPr="004B0671">
        <w:rPr>
          <w:rFonts w:hint="eastAsia"/>
          <w:color w:val="000000" w:themeColor="text1"/>
          <w:szCs w:val="21"/>
          <w:u w:val="single"/>
        </w:rPr>
        <w:t>开工前</w:t>
      </w:r>
      <w:r w:rsidRPr="004B0671">
        <w:rPr>
          <w:rFonts w:hint="eastAsia"/>
          <w:color w:val="000000" w:themeColor="text1"/>
          <w:szCs w:val="21"/>
          <w:u w:val="single"/>
        </w:rPr>
        <w:t>7</w:t>
      </w:r>
      <w:r w:rsidRPr="004B0671">
        <w:rPr>
          <w:rFonts w:hint="eastAsia"/>
          <w:color w:val="000000" w:themeColor="text1"/>
          <w:szCs w:val="21"/>
          <w:u w:val="single"/>
        </w:rPr>
        <w:t>天</w:t>
      </w:r>
      <w:r w:rsidRPr="004B0671">
        <w:rPr>
          <w:rFonts w:hAnsi="宋体" w:cs="宋体" w:hint="eastAsia"/>
          <w:color w:val="000000" w:themeColor="text1"/>
          <w:szCs w:val="21"/>
        </w:rPr>
        <w:t>。</w:t>
      </w:r>
    </w:p>
    <w:p w14:paraId="64D04DC1"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7.3.2</w:t>
      </w:r>
      <w:r w:rsidRPr="004B0671">
        <w:rPr>
          <w:rFonts w:hAnsi="宋体" w:cs="宋体" w:hint="eastAsia"/>
          <w:color w:val="000000" w:themeColor="text1"/>
          <w:szCs w:val="21"/>
        </w:rPr>
        <w:t>开工通知</w:t>
      </w:r>
    </w:p>
    <w:p w14:paraId="2643DC8D"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因发包人原因造成监理人未能在计划开工日期之日起</w:t>
      </w:r>
      <w:r w:rsidRPr="004B0671">
        <w:rPr>
          <w:rFonts w:hint="eastAsia"/>
          <w:color w:val="000000" w:themeColor="text1"/>
          <w:szCs w:val="21"/>
          <w:u w:val="single"/>
        </w:rPr>
        <w:t>180</w:t>
      </w:r>
      <w:r w:rsidRPr="004B0671">
        <w:rPr>
          <w:rFonts w:hAnsi="宋体"/>
          <w:color w:val="000000" w:themeColor="text1"/>
          <w:szCs w:val="21"/>
        </w:rPr>
        <w:t>天内发出开工通知的，承包人有权提出价格调整要求，或者解除合同</w:t>
      </w:r>
      <w:r w:rsidRPr="004B0671">
        <w:rPr>
          <w:rFonts w:hAnsi="宋体" w:cs="宋体" w:hint="eastAsia"/>
          <w:color w:val="000000" w:themeColor="text1"/>
          <w:szCs w:val="21"/>
        </w:rPr>
        <w:t>。</w:t>
      </w:r>
    </w:p>
    <w:p w14:paraId="1470D53B" w14:textId="77777777" w:rsidR="000F5C6D" w:rsidRPr="004B0671" w:rsidRDefault="000D2858" w:rsidP="004677F9">
      <w:pPr>
        <w:pStyle w:val="4"/>
        <w:ind w:firstLineChars="200" w:firstLine="422"/>
        <w:rPr>
          <w:rFonts w:ascii="宋体" w:hAnsi="宋体"/>
          <w:color w:val="000000" w:themeColor="text1"/>
          <w:sz w:val="21"/>
          <w:szCs w:val="21"/>
        </w:rPr>
      </w:pPr>
      <w:bookmarkStart w:id="392" w:name="_Toc407135228"/>
      <w:bookmarkStart w:id="393" w:name="_Toc373478373"/>
      <w:bookmarkStart w:id="394" w:name="_Toc114058865"/>
      <w:bookmarkStart w:id="395" w:name="_Toc78449814"/>
      <w:bookmarkStart w:id="396" w:name="_Toc373227726"/>
      <w:bookmarkStart w:id="397" w:name="_Toc389065292"/>
      <w:bookmarkEnd w:id="379"/>
      <w:bookmarkEnd w:id="380"/>
      <w:bookmarkEnd w:id="381"/>
      <w:bookmarkEnd w:id="382"/>
      <w:bookmarkEnd w:id="383"/>
      <w:bookmarkEnd w:id="384"/>
      <w:bookmarkEnd w:id="385"/>
      <w:r w:rsidRPr="004B0671">
        <w:rPr>
          <w:rFonts w:ascii="宋体" w:hAnsi="宋体"/>
          <w:color w:val="000000" w:themeColor="text1"/>
          <w:sz w:val="21"/>
          <w:szCs w:val="21"/>
        </w:rPr>
        <w:t>7.4</w:t>
      </w:r>
      <w:r w:rsidRPr="004B0671">
        <w:rPr>
          <w:rFonts w:ascii="宋体" w:hAnsi="宋体" w:hint="eastAsia"/>
          <w:color w:val="000000" w:themeColor="text1"/>
          <w:sz w:val="21"/>
          <w:szCs w:val="21"/>
        </w:rPr>
        <w:t>测量放线</w:t>
      </w:r>
      <w:bookmarkEnd w:id="392"/>
      <w:bookmarkEnd w:id="393"/>
      <w:bookmarkEnd w:id="394"/>
      <w:bookmarkEnd w:id="395"/>
      <w:bookmarkEnd w:id="396"/>
      <w:bookmarkEnd w:id="397"/>
    </w:p>
    <w:p w14:paraId="47B10144" w14:textId="77777777" w:rsidR="000F5C6D" w:rsidRPr="004B0671" w:rsidRDefault="000D2858" w:rsidP="004677F9">
      <w:pPr>
        <w:spacing w:line="360" w:lineRule="auto"/>
        <w:ind w:firstLineChars="200" w:firstLine="420"/>
        <w:jc w:val="left"/>
        <w:rPr>
          <w:color w:val="000000" w:themeColor="text1"/>
          <w:szCs w:val="21"/>
          <w:u w:val="single"/>
        </w:rPr>
      </w:pPr>
      <w:r w:rsidRPr="004B0671">
        <w:rPr>
          <w:color w:val="000000" w:themeColor="text1"/>
          <w:szCs w:val="21"/>
        </w:rPr>
        <w:t>7.4.1</w:t>
      </w:r>
      <w:r w:rsidRPr="004B0671">
        <w:rPr>
          <w:rFonts w:hAnsi="宋体" w:cs="宋体" w:hint="eastAsia"/>
          <w:color w:val="000000" w:themeColor="text1"/>
          <w:szCs w:val="21"/>
        </w:rPr>
        <w:t>发包人通过监理人向承包人提供测量基准点、基准线和水准点及其书面资料的期限：</w:t>
      </w:r>
      <w:r w:rsidRPr="004B0671">
        <w:rPr>
          <w:rFonts w:hAnsi="宋体" w:hint="eastAsia"/>
          <w:color w:val="000000" w:themeColor="text1"/>
          <w:szCs w:val="21"/>
          <w:u w:val="single"/>
        </w:rPr>
        <w:t>开工前</w:t>
      </w:r>
      <w:r w:rsidRPr="004B0671">
        <w:rPr>
          <w:rFonts w:hAnsi="宋体" w:hint="eastAsia"/>
          <w:color w:val="000000" w:themeColor="text1"/>
          <w:szCs w:val="21"/>
          <w:u w:val="single"/>
        </w:rPr>
        <w:t>7</w:t>
      </w:r>
      <w:r w:rsidRPr="004B0671">
        <w:rPr>
          <w:rFonts w:hAnsi="宋体" w:hint="eastAsia"/>
          <w:color w:val="000000" w:themeColor="text1"/>
          <w:szCs w:val="21"/>
          <w:u w:val="single"/>
        </w:rPr>
        <w:t>天，发包人用书面形式交给承包人。承包人应根据国家测绘基准、测绘系统和工程测量技术规范，按上述基准点（线）以及合同工程精度要求，测设施工控制网，并在</w:t>
      </w:r>
      <w:r w:rsidRPr="004B0671">
        <w:rPr>
          <w:rFonts w:hAnsi="宋体" w:hint="eastAsia"/>
          <w:color w:val="000000" w:themeColor="text1"/>
          <w:szCs w:val="21"/>
          <w:u w:val="single"/>
        </w:rPr>
        <w:t>7</w:t>
      </w:r>
      <w:r w:rsidRPr="004B0671">
        <w:rPr>
          <w:rFonts w:hAnsi="宋体" w:hint="eastAsia"/>
          <w:color w:val="000000" w:themeColor="text1"/>
          <w:szCs w:val="21"/>
          <w:u w:val="single"/>
        </w:rPr>
        <w:t>个工作日期限内，将施工控制网资料报送监理人审批</w:t>
      </w:r>
      <w:r w:rsidRPr="004B0671">
        <w:rPr>
          <w:rFonts w:hAnsi="宋体" w:cs="宋体" w:hint="eastAsia"/>
          <w:color w:val="000000" w:themeColor="text1"/>
          <w:szCs w:val="21"/>
        </w:rPr>
        <w:t>。</w:t>
      </w:r>
    </w:p>
    <w:p w14:paraId="6C8A5675" w14:textId="77777777" w:rsidR="000F5C6D" w:rsidRPr="004B0671" w:rsidRDefault="000D2858" w:rsidP="004677F9">
      <w:pPr>
        <w:pStyle w:val="4"/>
        <w:ind w:firstLineChars="200" w:firstLine="422"/>
        <w:rPr>
          <w:rFonts w:ascii="宋体" w:hAnsi="宋体"/>
          <w:color w:val="000000" w:themeColor="text1"/>
          <w:sz w:val="21"/>
          <w:szCs w:val="21"/>
        </w:rPr>
      </w:pPr>
      <w:bookmarkStart w:id="398" w:name="_Toc373227727"/>
      <w:bookmarkStart w:id="399" w:name="_Toc78449815"/>
      <w:bookmarkStart w:id="400" w:name="_Toc114058866"/>
      <w:bookmarkStart w:id="401" w:name="_Toc373478374"/>
      <w:bookmarkStart w:id="402" w:name="_Toc389065293"/>
      <w:bookmarkStart w:id="403" w:name="_Toc407135229"/>
      <w:r w:rsidRPr="004B0671">
        <w:rPr>
          <w:rFonts w:ascii="宋体" w:hAnsi="宋体"/>
          <w:color w:val="000000" w:themeColor="text1"/>
          <w:sz w:val="21"/>
          <w:szCs w:val="21"/>
        </w:rPr>
        <w:t>7</w:t>
      </w:r>
      <w:bookmarkStart w:id="404" w:name="_Toc303539125"/>
      <w:bookmarkStart w:id="405" w:name="_Toc297216175"/>
      <w:bookmarkStart w:id="406" w:name="_Toc312678010"/>
      <w:bookmarkStart w:id="407" w:name="_Toc312677484"/>
      <w:bookmarkStart w:id="408" w:name="_Toc297123516"/>
      <w:bookmarkStart w:id="409" w:name="_Toc300934968"/>
      <w:bookmarkStart w:id="410" w:name="_Toc304295546"/>
      <w:r w:rsidRPr="004B0671">
        <w:rPr>
          <w:rFonts w:ascii="宋体" w:hAnsi="宋体"/>
          <w:color w:val="000000" w:themeColor="text1"/>
          <w:sz w:val="21"/>
          <w:szCs w:val="21"/>
        </w:rPr>
        <w:t>.5</w:t>
      </w:r>
      <w:r w:rsidRPr="004B0671">
        <w:rPr>
          <w:rFonts w:ascii="宋体" w:hAnsi="宋体" w:hint="eastAsia"/>
          <w:color w:val="000000" w:themeColor="text1"/>
          <w:sz w:val="21"/>
          <w:szCs w:val="21"/>
        </w:rPr>
        <w:t>工期延误</w:t>
      </w:r>
      <w:bookmarkEnd w:id="398"/>
      <w:bookmarkEnd w:id="399"/>
      <w:bookmarkEnd w:id="400"/>
      <w:bookmarkEnd w:id="401"/>
      <w:bookmarkEnd w:id="402"/>
      <w:bookmarkEnd w:id="403"/>
    </w:p>
    <w:bookmarkEnd w:id="404"/>
    <w:bookmarkEnd w:id="405"/>
    <w:bookmarkEnd w:id="406"/>
    <w:bookmarkEnd w:id="407"/>
    <w:bookmarkEnd w:id="408"/>
    <w:bookmarkEnd w:id="409"/>
    <w:bookmarkEnd w:id="410"/>
    <w:p w14:paraId="1223AEA8"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7.5.1</w:t>
      </w:r>
      <w:r w:rsidRPr="004B0671">
        <w:rPr>
          <w:rFonts w:hAnsi="宋体" w:cs="宋体" w:hint="eastAsia"/>
          <w:color w:val="000000" w:themeColor="text1"/>
          <w:szCs w:val="21"/>
        </w:rPr>
        <w:t>因发包人原因导致工期延误</w:t>
      </w:r>
    </w:p>
    <w:p w14:paraId="7DF02916"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color w:val="000000" w:themeColor="text1"/>
          <w:szCs w:val="21"/>
        </w:rPr>
        <w:t>7</w:t>
      </w:r>
      <w:r w:rsidRPr="004B0671">
        <w:rPr>
          <w:rFonts w:hAnsi="宋体" w:cs="宋体" w:hint="eastAsia"/>
          <w:color w:val="000000" w:themeColor="text1"/>
          <w:szCs w:val="21"/>
        </w:rPr>
        <w:t>）因发包人原因导致工期延误的其他情形：</w:t>
      </w:r>
      <w:r w:rsidRPr="004B0671">
        <w:rPr>
          <w:rFonts w:ascii="宋体" w:hAnsi="宋体" w:hint="eastAsia"/>
          <w:color w:val="000000" w:themeColor="text1"/>
          <w:szCs w:val="21"/>
          <w:u w:val="single"/>
        </w:rPr>
        <w:t>①重大设计变更而影响施工进度，工程变更和工程量增加的；②发包人未能按合同要求配合施工或因发包人原因造成的延误、故障、人为阻止施工导致停工时；③下雨天日降雨量达60mm以上持续4小时及以上的大雨的，且经监理方确认确实影响到施工的情形，可顺延一天，依次累推；④</w:t>
      </w:r>
      <w:proofErr w:type="gramStart"/>
      <w:r w:rsidRPr="004B0671">
        <w:rPr>
          <w:rFonts w:ascii="宋体" w:hAnsi="宋体" w:hint="eastAsia"/>
          <w:color w:val="000000" w:themeColor="text1"/>
          <w:szCs w:val="21"/>
          <w:u w:val="single"/>
        </w:rPr>
        <w:t>每日非</w:t>
      </w:r>
      <w:proofErr w:type="gramEnd"/>
      <w:r w:rsidRPr="004B0671">
        <w:rPr>
          <w:rFonts w:ascii="宋体" w:hAnsi="宋体" w:hint="eastAsia"/>
          <w:color w:val="000000" w:themeColor="text1"/>
          <w:szCs w:val="21"/>
          <w:u w:val="single"/>
        </w:rPr>
        <w:t>承包人原因停水停电，累计超过4小时可顺延一日；或一周内，非承包人原因停水、停电累计超过8个小时可顺延一日；⑤非承包人责任而造成的停工和工期延误及工程师同意或承包人有</w:t>
      </w:r>
      <w:r w:rsidRPr="004B0671">
        <w:rPr>
          <w:rFonts w:ascii="宋体" w:hAnsi="宋体" w:hint="eastAsia"/>
          <w:color w:val="000000" w:themeColor="text1"/>
          <w:szCs w:val="21"/>
          <w:u w:val="single"/>
        </w:rPr>
        <w:lastRenderedPageBreak/>
        <w:t>证据证明可顺延工期的其他情形，且经监理方确认确实影响到施工的情形；发生专用条款第7.7项约定的异常恶劣的气候条件的情形并对工程进度产生影响的；⑥其余工期顺延的情况按本合同《通用条款》第7.5.1条第（1）～（6）款的规定执行；⑦按施工条件规定，发包人不能提供“三通一平”影响进场施工；⑧未按协议规定拨付工程进度款而影响施工；⑨发包人或监理人发出错误的施工指令导致工期延误；⑩政府指令性停工（除高考、中考、东盟、春节休假以外）、或不可抗力因素而延误工期。</w:t>
      </w:r>
    </w:p>
    <w:p w14:paraId="01652AD4" w14:textId="77777777" w:rsidR="000F5C6D" w:rsidRPr="004B0671" w:rsidRDefault="000D2858">
      <w:pPr>
        <w:spacing w:line="360" w:lineRule="auto"/>
        <w:ind w:firstLineChars="200" w:firstLine="422"/>
        <w:jc w:val="left"/>
        <w:rPr>
          <w:rFonts w:hAnsi="宋体" w:cs="宋体"/>
          <w:color w:val="000000" w:themeColor="text1"/>
          <w:szCs w:val="21"/>
        </w:rPr>
      </w:pPr>
      <w:r w:rsidRPr="004B0671">
        <w:rPr>
          <w:rFonts w:ascii="宋体" w:hAnsi="宋体" w:hint="eastAsia"/>
          <w:b/>
          <w:bCs/>
          <w:color w:val="000000" w:themeColor="text1"/>
          <w:szCs w:val="21"/>
        </w:rPr>
        <w:t>以上延误工期情况发生后十四日内，承包人应向监理和发包人提出书面申请，监理人及时审核确认无误后书面报告发包人。若承包人不提出或逾期提出，则视为承包人放弃此权利。若发包人14日内未回复，是为默认承包人工期延误。</w:t>
      </w:r>
    </w:p>
    <w:p w14:paraId="2128C7FB"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7</w:t>
      </w:r>
      <w:bookmarkStart w:id="411" w:name="_Toc312678012"/>
      <w:bookmarkStart w:id="412" w:name="_Toc304295548"/>
      <w:bookmarkStart w:id="413" w:name="_Toc303539127"/>
      <w:bookmarkStart w:id="414" w:name="_Toc318581169"/>
      <w:bookmarkStart w:id="415" w:name="_Toc300934970"/>
      <w:bookmarkStart w:id="416" w:name="_Toc312677486"/>
      <w:bookmarkStart w:id="417" w:name="_Toc297123518"/>
      <w:bookmarkStart w:id="418" w:name="_Toc297216177"/>
      <w:r w:rsidRPr="004B0671">
        <w:rPr>
          <w:color w:val="000000" w:themeColor="text1"/>
          <w:szCs w:val="21"/>
        </w:rPr>
        <w:t>.5.2</w:t>
      </w:r>
      <w:r w:rsidRPr="004B0671">
        <w:rPr>
          <w:rFonts w:hAnsi="宋体" w:cs="宋体" w:hint="eastAsia"/>
          <w:color w:val="000000" w:themeColor="text1"/>
          <w:szCs w:val="21"/>
        </w:rPr>
        <w:t>因承包人原因导致工期延误</w:t>
      </w:r>
    </w:p>
    <w:p w14:paraId="348CAE2B" w14:textId="77777777" w:rsidR="000F5C6D" w:rsidRPr="004B0671" w:rsidRDefault="000D2858">
      <w:pPr>
        <w:spacing w:line="360" w:lineRule="auto"/>
        <w:ind w:firstLineChars="200" w:firstLine="420"/>
        <w:jc w:val="left"/>
        <w:rPr>
          <w:color w:val="000000" w:themeColor="text1"/>
          <w:szCs w:val="21"/>
        </w:rPr>
      </w:pPr>
      <w:bookmarkStart w:id="419" w:name="_Toc318581171"/>
      <w:bookmarkStart w:id="420" w:name="_Toc312678014"/>
      <w:bookmarkEnd w:id="411"/>
      <w:bookmarkEnd w:id="412"/>
      <w:bookmarkEnd w:id="413"/>
      <w:bookmarkEnd w:id="414"/>
      <w:bookmarkEnd w:id="415"/>
      <w:bookmarkEnd w:id="416"/>
      <w:bookmarkEnd w:id="417"/>
      <w:bookmarkEnd w:id="418"/>
      <w:r w:rsidRPr="004B0671">
        <w:rPr>
          <w:rFonts w:hAnsi="宋体"/>
          <w:color w:val="000000" w:themeColor="text1"/>
          <w:szCs w:val="21"/>
        </w:rPr>
        <w:t>双方约定经监理工程师确认，工期相应顺延的情况：</w:t>
      </w:r>
      <w:r w:rsidRPr="004B0671">
        <w:rPr>
          <w:rFonts w:hint="eastAsia"/>
          <w:color w:val="000000" w:themeColor="text1"/>
          <w:szCs w:val="21"/>
          <w:u w:val="single"/>
        </w:rPr>
        <w:t>不可抗力的原因</w:t>
      </w:r>
      <w:r w:rsidRPr="004B0671">
        <w:rPr>
          <w:rFonts w:hAnsi="宋体"/>
          <w:color w:val="000000" w:themeColor="text1"/>
          <w:szCs w:val="21"/>
        </w:rPr>
        <w:t>。</w:t>
      </w:r>
    </w:p>
    <w:p w14:paraId="14027FA1" w14:textId="77777777" w:rsidR="000F5C6D" w:rsidRPr="004B0671" w:rsidRDefault="000D2858">
      <w:pPr>
        <w:spacing w:line="360" w:lineRule="auto"/>
        <w:ind w:firstLineChars="150" w:firstLine="315"/>
        <w:jc w:val="left"/>
        <w:rPr>
          <w:rFonts w:ascii="宋体" w:hAnsi="宋体"/>
          <w:color w:val="000000" w:themeColor="text1"/>
          <w:szCs w:val="21"/>
          <w:u w:val="single"/>
        </w:rPr>
      </w:pPr>
      <w:r w:rsidRPr="004B0671">
        <w:rPr>
          <w:rFonts w:hAnsi="宋体"/>
          <w:color w:val="000000" w:themeColor="text1"/>
          <w:szCs w:val="21"/>
        </w:rPr>
        <w:t>因</w:t>
      </w:r>
      <w:bookmarkStart w:id="421" w:name="_Toc312678013"/>
      <w:bookmarkStart w:id="422" w:name="_Toc318581170"/>
      <w:bookmarkStart w:id="423" w:name="_Toc312677487"/>
      <w:r w:rsidRPr="004B0671">
        <w:rPr>
          <w:rFonts w:hAnsi="宋体"/>
          <w:color w:val="000000" w:themeColor="text1"/>
          <w:szCs w:val="21"/>
        </w:rPr>
        <w:t>承包人原因造成工期延误，逾期竣工违约金的计算方法为：</w:t>
      </w:r>
      <w:bookmarkEnd w:id="421"/>
      <w:bookmarkEnd w:id="422"/>
      <w:bookmarkEnd w:id="423"/>
      <w:r w:rsidRPr="004B0671">
        <w:rPr>
          <w:rFonts w:ascii="宋体" w:hAnsi="宋体" w:hint="eastAsia"/>
          <w:color w:val="000000" w:themeColor="text1"/>
          <w:szCs w:val="21"/>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3EE6F0B5" w14:textId="77777777" w:rsidR="000F5C6D" w:rsidRPr="004B0671" w:rsidRDefault="000D2858">
      <w:pPr>
        <w:spacing w:line="360" w:lineRule="auto"/>
        <w:ind w:firstLineChars="200" w:firstLine="420"/>
        <w:jc w:val="left"/>
        <w:rPr>
          <w:rFonts w:hAnsi="宋体" w:cs="宋体"/>
          <w:color w:val="000000" w:themeColor="text1"/>
          <w:szCs w:val="21"/>
          <w:u w:val="single"/>
        </w:rPr>
      </w:pPr>
      <w:r w:rsidRPr="004B0671">
        <w:rPr>
          <w:rFonts w:hAnsi="宋体" w:cs="宋体" w:hint="eastAsia"/>
          <w:color w:val="000000" w:themeColor="text1"/>
          <w:szCs w:val="21"/>
        </w:rPr>
        <w:t>因承包人原因造成工期延误，逾期竣工违约金的上限：</w:t>
      </w:r>
      <w:r w:rsidRPr="004B0671">
        <w:rPr>
          <w:rFonts w:hAnsi="宋体" w:cs="宋体" w:hint="eastAsia"/>
          <w:color w:val="000000" w:themeColor="text1"/>
          <w:szCs w:val="21"/>
          <w:u w:val="single"/>
        </w:rPr>
        <w:t>签约合同价扣除发包人材料价款、</w:t>
      </w:r>
      <w:proofErr w:type="gramStart"/>
      <w:r w:rsidRPr="004B0671">
        <w:rPr>
          <w:rFonts w:hAnsi="宋体" w:cs="宋体" w:hint="eastAsia"/>
          <w:color w:val="000000" w:themeColor="text1"/>
          <w:szCs w:val="21"/>
          <w:u w:val="single"/>
        </w:rPr>
        <w:t>暂估专业</w:t>
      </w:r>
      <w:proofErr w:type="gramEnd"/>
      <w:r w:rsidRPr="004B0671">
        <w:rPr>
          <w:rFonts w:hAnsi="宋体" w:cs="宋体" w:hint="eastAsia"/>
          <w:color w:val="000000" w:themeColor="text1"/>
          <w:szCs w:val="21"/>
          <w:u w:val="single"/>
        </w:rPr>
        <w:t>工程、暂列金额后的</w:t>
      </w:r>
      <w:r w:rsidRPr="004B0671">
        <w:rPr>
          <w:rFonts w:hAnsi="宋体" w:cs="宋体" w:hint="eastAsia"/>
          <w:color w:val="000000" w:themeColor="text1"/>
          <w:szCs w:val="21"/>
          <w:u w:val="single"/>
        </w:rPr>
        <w:t>3%</w:t>
      </w:r>
      <w:r w:rsidRPr="004B0671">
        <w:rPr>
          <w:rFonts w:hAnsi="宋体" w:cs="宋体" w:hint="eastAsia"/>
          <w:color w:val="000000" w:themeColor="text1"/>
          <w:szCs w:val="21"/>
          <w:u w:val="single"/>
        </w:rPr>
        <w:t>。</w:t>
      </w:r>
    </w:p>
    <w:p w14:paraId="3CAD2E34" w14:textId="77777777" w:rsidR="000F5C6D" w:rsidRPr="004B0671" w:rsidRDefault="000D2858" w:rsidP="004677F9">
      <w:pPr>
        <w:pStyle w:val="4"/>
        <w:ind w:firstLineChars="200" w:firstLine="422"/>
        <w:rPr>
          <w:rFonts w:ascii="宋体" w:hAnsi="宋体"/>
          <w:color w:val="000000" w:themeColor="text1"/>
          <w:sz w:val="21"/>
          <w:szCs w:val="21"/>
        </w:rPr>
      </w:pPr>
      <w:bookmarkStart w:id="424" w:name="_Toc389065294"/>
      <w:bookmarkStart w:id="425" w:name="_Toc114058867"/>
      <w:bookmarkStart w:id="426" w:name="_Toc78449816"/>
      <w:bookmarkStart w:id="427" w:name="_Toc373478375"/>
      <w:bookmarkStart w:id="428" w:name="_Toc407135230"/>
      <w:bookmarkStart w:id="429" w:name="_Toc373227728"/>
      <w:bookmarkEnd w:id="419"/>
      <w:bookmarkEnd w:id="420"/>
      <w:r w:rsidRPr="004B0671">
        <w:rPr>
          <w:rFonts w:ascii="宋体" w:hAnsi="宋体"/>
          <w:color w:val="000000" w:themeColor="text1"/>
          <w:sz w:val="21"/>
          <w:szCs w:val="21"/>
        </w:rPr>
        <w:t>7</w:t>
      </w:r>
      <w:bookmarkStart w:id="430" w:name="_Toc297216178"/>
      <w:bookmarkStart w:id="431" w:name="_Toc300934971"/>
      <w:bookmarkStart w:id="432" w:name="_Toc304295549"/>
      <w:bookmarkStart w:id="433" w:name="_Toc303539128"/>
      <w:bookmarkStart w:id="434" w:name="_Toc312678015"/>
      <w:bookmarkStart w:id="435" w:name="_Toc297123519"/>
      <w:r w:rsidRPr="004B0671">
        <w:rPr>
          <w:rFonts w:ascii="宋体" w:hAnsi="宋体"/>
          <w:color w:val="000000" w:themeColor="text1"/>
          <w:sz w:val="21"/>
          <w:szCs w:val="21"/>
        </w:rPr>
        <w:t>.6</w:t>
      </w:r>
      <w:r w:rsidRPr="004B0671">
        <w:rPr>
          <w:rFonts w:ascii="宋体" w:hAnsi="宋体" w:hint="eastAsia"/>
          <w:color w:val="000000" w:themeColor="text1"/>
          <w:sz w:val="21"/>
          <w:szCs w:val="21"/>
        </w:rPr>
        <w:t>不</w:t>
      </w:r>
      <w:bookmarkEnd w:id="430"/>
      <w:bookmarkEnd w:id="431"/>
      <w:bookmarkEnd w:id="432"/>
      <w:bookmarkEnd w:id="433"/>
      <w:bookmarkEnd w:id="434"/>
      <w:bookmarkEnd w:id="435"/>
      <w:r w:rsidRPr="004B0671">
        <w:rPr>
          <w:rFonts w:ascii="宋体" w:hAnsi="宋体" w:hint="eastAsia"/>
          <w:color w:val="000000" w:themeColor="text1"/>
          <w:sz w:val="21"/>
          <w:szCs w:val="21"/>
        </w:rPr>
        <w:t>利物质条件</w:t>
      </w:r>
      <w:bookmarkEnd w:id="424"/>
      <w:bookmarkEnd w:id="425"/>
      <w:bookmarkEnd w:id="426"/>
      <w:bookmarkEnd w:id="427"/>
      <w:bookmarkEnd w:id="428"/>
      <w:bookmarkEnd w:id="429"/>
    </w:p>
    <w:p w14:paraId="5AD245F9" w14:textId="77777777" w:rsidR="000F5C6D" w:rsidRPr="004B0671" w:rsidRDefault="000D2858">
      <w:pPr>
        <w:spacing w:line="360" w:lineRule="auto"/>
        <w:ind w:firstLineChars="200" w:firstLine="420"/>
        <w:jc w:val="left"/>
        <w:rPr>
          <w:color w:val="000000" w:themeColor="text1"/>
          <w:szCs w:val="21"/>
          <w:u w:val="single"/>
        </w:rPr>
      </w:pPr>
      <w:bookmarkStart w:id="436" w:name="_Toc300934972"/>
      <w:bookmarkStart w:id="437" w:name="_Toc312678016"/>
      <w:bookmarkStart w:id="438" w:name="_Toc297216179"/>
      <w:bookmarkStart w:id="439" w:name="_Toc318581172"/>
      <w:bookmarkStart w:id="440" w:name="_Toc304295550"/>
      <w:bookmarkStart w:id="441" w:name="_Toc303539129"/>
      <w:bookmarkStart w:id="442" w:name="_Toc297123520"/>
      <w:r w:rsidRPr="004B0671">
        <w:rPr>
          <w:rFonts w:hAnsi="宋体" w:cs="宋体" w:hint="eastAsia"/>
          <w:color w:val="000000" w:themeColor="text1"/>
          <w:szCs w:val="21"/>
        </w:rPr>
        <w:t>不利物质条件的其他情形和有关约定：</w:t>
      </w:r>
      <w:r w:rsidRPr="004B0671">
        <w:rPr>
          <w:rFonts w:ascii="宋体" w:hAnsi="宋体" w:hint="eastAsia"/>
          <w:color w:val="000000" w:themeColor="text1"/>
          <w:szCs w:val="21"/>
          <w:u w:val="single"/>
        </w:rPr>
        <w:t>因不利物质条件的原因导致承包人暂停施工的，由监理方确认是否给予工期顺延或费用补偿</w:t>
      </w:r>
      <w:r w:rsidRPr="004B0671">
        <w:rPr>
          <w:rFonts w:hAnsi="宋体" w:cs="宋体" w:hint="eastAsia"/>
          <w:color w:val="000000" w:themeColor="text1"/>
          <w:szCs w:val="21"/>
        </w:rPr>
        <w:t>。</w:t>
      </w:r>
    </w:p>
    <w:p w14:paraId="4FD34D6E" w14:textId="77777777" w:rsidR="000F5C6D" w:rsidRPr="004B0671" w:rsidRDefault="000D2858" w:rsidP="004677F9">
      <w:pPr>
        <w:pStyle w:val="4"/>
        <w:ind w:firstLineChars="200" w:firstLine="422"/>
        <w:rPr>
          <w:rFonts w:ascii="宋体" w:hAnsi="宋体"/>
          <w:color w:val="000000" w:themeColor="text1"/>
          <w:sz w:val="21"/>
          <w:szCs w:val="21"/>
        </w:rPr>
      </w:pPr>
      <w:bookmarkStart w:id="443" w:name="_Toc373478376"/>
      <w:bookmarkStart w:id="444" w:name="_Toc373227729"/>
      <w:bookmarkStart w:id="445" w:name="_Toc389065295"/>
      <w:bookmarkStart w:id="446" w:name="_Toc407135231"/>
      <w:bookmarkStart w:id="447" w:name="_Toc114058868"/>
      <w:bookmarkStart w:id="448" w:name="_Toc78449817"/>
      <w:bookmarkEnd w:id="436"/>
      <w:bookmarkEnd w:id="437"/>
      <w:bookmarkEnd w:id="438"/>
      <w:bookmarkEnd w:id="439"/>
      <w:bookmarkEnd w:id="440"/>
      <w:bookmarkEnd w:id="441"/>
      <w:bookmarkEnd w:id="442"/>
      <w:r w:rsidRPr="004B0671">
        <w:rPr>
          <w:rFonts w:ascii="宋体" w:hAnsi="宋体"/>
          <w:color w:val="000000" w:themeColor="text1"/>
          <w:sz w:val="21"/>
          <w:szCs w:val="21"/>
        </w:rPr>
        <w:t>7</w:t>
      </w:r>
      <w:bookmarkStart w:id="449" w:name="_Toc303539130"/>
      <w:bookmarkStart w:id="450" w:name="_Toc297123521"/>
      <w:bookmarkStart w:id="451" w:name="_Toc297216180"/>
      <w:bookmarkStart w:id="452" w:name="_Toc304295551"/>
      <w:bookmarkStart w:id="453" w:name="_Toc312678017"/>
      <w:bookmarkStart w:id="454" w:name="_Toc300934973"/>
      <w:r w:rsidRPr="004B0671">
        <w:rPr>
          <w:rFonts w:ascii="宋体" w:hAnsi="宋体"/>
          <w:color w:val="000000" w:themeColor="text1"/>
          <w:sz w:val="21"/>
          <w:szCs w:val="21"/>
        </w:rPr>
        <w:t>.7</w:t>
      </w:r>
      <w:r w:rsidRPr="004B0671">
        <w:rPr>
          <w:rFonts w:ascii="宋体" w:hAnsi="宋体" w:hint="eastAsia"/>
          <w:color w:val="000000" w:themeColor="text1"/>
          <w:sz w:val="21"/>
          <w:szCs w:val="21"/>
        </w:rPr>
        <w:t>异常恶劣的气候条件</w:t>
      </w:r>
      <w:bookmarkEnd w:id="443"/>
      <w:bookmarkEnd w:id="444"/>
      <w:bookmarkEnd w:id="445"/>
      <w:bookmarkEnd w:id="446"/>
      <w:bookmarkEnd w:id="447"/>
      <w:bookmarkEnd w:id="448"/>
    </w:p>
    <w:bookmarkEnd w:id="449"/>
    <w:bookmarkEnd w:id="450"/>
    <w:bookmarkEnd w:id="451"/>
    <w:bookmarkEnd w:id="452"/>
    <w:bookmarkEnd w:id="453"/>
    <w:bookmarkEnd w:id="454"/>
    <w:p w14:paraId="784E44FB"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1</w:t>
      </w:r>
      <w:r w:rsidRPr="004B0671">
        <w:rPr>
          <w:rFonts w:hAnsi="宋体" w:cs="宋体" w:hint="eastAsia"/>
          <w:color w:val="000000" w:themeColor="text1"/>
          <w:szCs w:val="21"/>
        </w:rPr>
        <w:t>）</w:t>
      </w:r>
      <w:r w:rsidRPr="004B0671">
        <w:rPr>
          <w:rFonts w:hAnsi="宋体" w:cs="宋体" w:hint="eastAsia"/>
          <w:color w:val="000000" w:themeColor="text1"/>
          <w:szCs w:val="21"/>
          <w:u w:val="single"/>
        </w:rPr>
        <w:t>5</w:t>
      </w:r>
      <w:r w:rsidRPr="004B0671">
        <w:rPr>
          <w:rFonts w:hAnsi="宋体" w:cs="宋体" w:hint="eastAsia"/>
          <w:color w:val="000000" w:themeColor="text1"/>
          <w:szCs w:val="21"/>
          <w:u w:val="single"/>
        </w:rPr>
        <w:t>级以上的地震</w:t>
      </w:r>
      <w:r w:rsidRPr="004B0671">
        <w:rPr>
          <w:rFonts w:hAnsi="宋体" w:cs="宋体" w:hint="eastAsia"/>
          <w:color w:val="000000" w:themeColor="text1"/>
          <w:szCs w:val="21"/>
        </w:rPr>
        <w:t>；</w:t>
      </w:r>
    </w:p>
    <w:p w14:paraId="6DB95115"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2</w:t>
      </w:r>
      <w:r w:rsidRPr="004B0671">
        <w:rPr>
          <w:rFonts w:hAnsi="宋体" w:cs="宋体" w:hint="eastAsia"/>
          <w:color w:val="000000" w:themeColor="text1"/>
          <w:szCs w:val="21"/>
        </w:rPr>
        <w:t>）</w:t>
      </w:r>
      <w:r w:rsidRPr="004B0671">
        <w:rPr>
          <w:rFonts w:hAnsi="宋体" w:cs="宋体" w:hint="eastAsia"/>
          <w:color w:val="000000" w:themeColor="text1"/>
          <w:szCs w:val="21"/>
          <w:u w:val="single"/>
        </w:rPr>
        <w:t>6</w:t>
      </w:r>
      <w:r w:rsidRPr="004B0671">
        <w:rPr>
          <w:rFonts w:hAnsi="宋体" w:cs="宋体" w:hint="eastAsia"/>
          <w:color w:val="000000" w:themeColor="text1"/>
          <w:szCs w:val="21"/>
          <w:u w:val="single"/>
        </w:rPr>
        <w:t>级以上的大风</w:t>
      </w:r>
      <w:r w:rsidRPr="004B0671">
        <w:rPr>
          <w:rFonts w:hAnsi="宋体" w:cs="宋体" w:hint="eastAsia"/>
          <w:color w:val="000000" w:themeColor="text1"/>
          <w:szCs w:val="21"/>
        </w:rPr>
        <w:t>；</w:t>
      </w:r>
    </w:p>
    <w:p w14:paraId="7968953A"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3</w:t>
      </w:r>
      <w:r w:rsidRPr="004B0671">
        <w:rPr>
          <w:rFonts w:hAnsi="宋体" w:cs="宋体" w:hint="eastAsia"/>
          <w:color w:val="000000" w:themeColor="text1"/>
          <w:szCs w:val="21"/>
        </w:rPr>
        <w:t>）</w:t>
      </w:r>
      <w:r w:rsidRPr="004B0671">
        <w:rPr>
          <w:rFonts w:hAnsi="宋体" w:cs="宋体" w:hint="eastAsia"/>
          <w:color w:val="000000" w:themeColor="text1"/>
          <w:szCs w:val="21"/>
          <w:u w:val="single"/>
        </w:rPr>
        <w:t>60mm</w:t>
      </w:r>
      <w:r w:rsidRPr="004B0671">
        <w:rPr>
          <w:rFonts w:hAnsi="宋体" w:cs="宋体" w:hint="eastAsia"/>
          <w:color w:val="000000" w:themeColor="text1"/>
          <w:szCs w:val="21"/>
          <w:u w:val="single"/>
        </w:rPr>
        <w:t>以上持续</w:t>
      </w:r>
      <w:r w:rsidRPr="004B0671">
        <w:rPr>
          <w:rFonts w:hAnsi="宋体" w:cs="宋体" w:hint="eastAsia"/>
          <w:color w:val="000000" w:themeColor="text1"/>
          <w:szCs w:val="21"/>
          <w:u w:val="single"/>
        </w:rPr>
        <w:t>4</w:t>
      </w:r>
      <w:r w:rsidRPr="004B0671">
        <w:rPr>
          <w:rFonts w:hAnsi="宋体" w:cs="宋体" w:hint="eastAsia"/>
          <w:color w:val="000000" w:themeColor="text1"/>
          <w:szCs w:val="21"/>
          <w:u w:val="single"/>
        </w:rPr>
        <w:t>小时及以上的大雨</w:t>
      </w:r>
      <w:r w:rsidRPr="004B0671">
        <w:rPr>
          <w:rFonts w:hAnsi="宋体" w:cs="宋体" w:hint="eastAsia"/>
          <w:color w:val="000000" w:themeColor="text1"/>
          <w:szCs w:val="21"/>
        </w:rPr>
        <w:t>；</w:t>
      </w:r>
    </w:p>
    <w:p w14:paraId="3C31C2FD"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4</w:t>
      </w:r>
      <w:r w:rsidRPr="004B0671">
        <w:rPr>
          <w:rFonts w:hAnsi="宋体" w:cs="宋体" w:hint="eastAsia"/>
          <w:color w:val="000000" w:themeColor="text1"/>
          <w:szCs w:val="21"/>
        </w:rPr>
        <w:t>）</w:t>
      </w:r>
      <w:r w:rsidRPr="004B0671">
        <w:rPr>
          <w:rFonts w:hAnsi="宋体" w:cs="宋体" w:hint="eastAsia"/>
          <w:color w:val="000000" w:themeColor="text1"/>
          <w:szCs w:val="21"/>
          <w:u w:val="single"/>
        </w:rPr>
        <w:t>日最高温度</w:t>
      </w:r>
      <w:r w:rsidRPr="004B0671">
        <w:rPr>
          <w:rFonts w:hAnsi="宋体" w:cs="宋体" w:hint="eastAsia"/>
          <w:color w:val="000000" w:themeColor="text1"/>
          <w:szCs w:val="21"/>
          <w:u w:val="single"/>
        </w:rPr>
        <w:t>40</w:t>
      </w:r>
      <w:r w:rsidRPr="004B0671">
        <w:rPr>
          <w:rFonts w:hAnsi="宋体" w:cs="宋体" w:hint="eastAsia"/>
          <w:color w:val="000000" w:themeColor="text1"/>
          <w:szCs w:val="21"/>
          <w:u w:val="single"/>
        </w:rPr>
        <w:t>℃以上的高温天气</w:t>
      </w:r>
      <w:r w:rsidRPr="004B0671">
        <w:rPr>
          <w:rFonts w:hAnsi="宋体" w:cs="宋体" w:hint="eastAsia"/>
          <w:color w:val="000000" w:themeColor="text1"/>
          <w:szCs w:val="21"/>
        </w:rPr>
        <w:t>；</w:t>
      </w:r>
    </w:p>
    <w:p w14:paraId="5C12338F"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5</w:t>
      </w:r>
      <w:r w:rsidRPr="004B0671">
        <w:rPr>
          <w:rFonts w:hAnsi="宋体" w:cs="宋体" w:hint="eastAsia"/>
          <w:color w:val="000000" w:themeColor="text1"/>
          <w:szCs w:val="21"/>
        </w:rPr>
        <w:t>）</w:t>
      </w:r>
      <w:r w:rsidRPr="004B0671">
        <w:rPr>
          <w:rFonts w:hAnsi="宋体" w:cs="宋体" w:hint="eastAsia"/>
          <w:color w:val="000000" w:themeColor="text1"/>
          <w:szCs w:val="21"/>
          <w:u w:val="single"/>
        </w:rPr>
        <w:t>50</w:t>
      </w:r>
      <w:r w:rsidRPr="004B0671">
        <w:rPr>
          <w:rFonts w:hAnsi="宋体" w:cs="宋体" w:hint="eastAsia"/>
          <w:color w:val="000000" w:themeColor="text1"/>
          <w:szCs w:val="21"/>
          <w:u w:val="single"/>
        </w:rPr>
        <w:t>年以上未发生过的严寒天气</w:t>
      </w:r>
      <w:r w:rsidRPr="004B0671">
        <w:rPr>
          <w:rFonts w:hAnsi="宋体" w:cs="宋体" w:hint="eastAsia"/>
          <w:color w:val="000000" w:themeColor="text1"/>
          <w:szCs w:val="21"/>
        </w:rPr>
        <w:t>；</w:t>
      </w:r>
    </w:p>
    <w:p w14:paraId="4150D203" w14:textId="77777777" w:rsidR="000F5C6D" w:rsidRPr="004B0671" w:rsidRDefault="000D2858" w:rsidP="004677F9">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rFonts w:hAnsi="宋体" w:cs="宋体" w:hint="eastAsia"/>
          <w:color w:val="000000" w:themeColor="text1"/>
          <w:szCs w:val="21"/>
        </w:rPr>
        <w:t>6</w:t>
      </w:r>
      <w:r w:rsidRPr="004B0671">
        <w:rPr>
          <w:rFonts w:hAnsi="宋体" w:cs="宋体" w:hint="eastAsia"/>
          <w:color w:val="000000" w:themeColor="text1"/>
          <w:szCs w:val="21"/>
        </w:rPr>
        <w:t>）</w:t>
      </w:r>
      <w:r w:rsidRPr="004B0671">
        <w:rPr>
          <w:rFonts w:hAnsi="宋体" w:cs="宋体" w:hint="eastAsia"/>
          <w:color w:val="000000" w:themeColor="text1"/>
          <w:szCs w:val="21"/>
          <w:u w:val="single"/>
        </w:rPr>
        <w:t>50</w:t>
      </w:r>
      <w:r w:rsidRPr="004B0671">
        <w:rPr>
          <w:rFonts w:hAnsi="宋体" w:cs="宋体" w:hint="eastAsia"/>
          <w:color w:val="000000" w:themeColor="text1"/>
          <w:szCs w:val="21"/>
          <w:u w:val="single"/>
        </w:rPr>
        <w:t>年以上未发生过的洪水</w:t>
      </w:r>
      <w:r w:rsidRPr="004B0671">
        <w:rPr>
          <w:rFonts w:hAnsi="宋体" w:cs="宋体" w:hint="eastAsia"/>
          <w:color w:val="000000" w:themeColor="text1"/>
          <w:szCs w:val="21"/>
        </w:rPr>
        <w:t>。</w:t>
      </w:r>
    </w:p>
    <w:p w14:paraId="5495877E" w14:textId="77777777" w:rsidR="000F5C6D" w:rsidRPr="004B0671" w:rsidRDefault="000D2858" w:rsidP="004677F9">
      <w:pPr>
        <w:pStyle w:val="4"/>
        <w:ind w:firstLineChars="200" w:firstLine="422"/>
        <w:rPr>
          <w:rFonts w:ascii="宋体" w:hAnsi="宋体"/>
          <w:color w:val="000000" w:themeColor="text1"/>
          <w:sz w:val="21"/>
          <w:szCs w:val="21"/>
        </w:rPr>
      </w:pPr>
      <w:bookmarkStart w:id="455" w:name="_Toc373478377"/>
      <w:bookmarkStart w:id="456" w:name="_Toc114058869"/>
      <w:bookmarkStart w:id="457" w:name="_Toc373227730"/>
      <w:bookmarkStart w:id="458" w:name="_Toc407135232"/>
      <w:bookmarkStart w:id="459" w:name="_Toc78449818"/>
      <w:bookmarkStart w:id="460" w:name="_Toc389065296"/>
      <w:r w:rsidRPr="004B0671">
        <w:rPr>
          <w:rFonts w:ascii="宋体" w:hAnsi="宋体"/>
          <w:color w:val="000000" w:themeColor="text1"/>
          <w:sz w:val="21"/>
          <w:szCs w:val="21"/>
        </w:rPr>
        <w:lastRenderedPageBreak/>
        <w:t>7.9</w:t>
      </w:r>
      <w:r w:rsidRPr="004B0671">
        <w:rPr>
          <w:rFonts w:ascii="宋体" w:hAnsi="宋体" w:hint="eastAsia"/>
          <w:color w:val="000000" w:themeColor="text1"/>
          <w:sz w:val="21"/>
          <w:szCs w:val="21"/>
        </w:rPr>
        <w:t>提前竣工</w:t>
      </w:r>
      <w:bookmarkEnd w:id="455"/>
      <w:bookmarkEnd w:id="456"/>
      <w:bookmarkEnd w:id="457"/>
      <w:bookmarkEnd w:id="458"/>
      <w:bookmarkEnd w:id="459"/>
      <w:bookmarkEnd w:id="460"/>
    </w:p>
    <w:p w14:paraId="077BD4C7" w14:textId="77777777" w:rsidR="000F5C6D" w:rsidRPr="004B0671" w:rsidRDefault="000D2858">
      <w:pPr>
        <w:spacing w:line="360" w:lineRule="auto"/>
        <w:ind w:firstLineChars="200" w:firstLine="420"/>
        <w:jc w:val="left"/>
        <w:rPr>
          <w:rFonts w:hAnsi="宋体"/>
          <w:color w:val="000000" w:themeColor="text1"/>
          <w:szCs w:val="21"/>
        </w:rPr>
      </w:pPr>
      <w:r w:rsidRPr="004B0671">
        <w:rPr>
          <w:color w:val="000000" w:themeColor="text1"/>
          <w:szCs w:val="21"/>
        </w:rPr>
        <w:t>7.9.2</w:t>
      </w:r>
      <w:r w:rsidRPr="004B0671">
        <w:rPr>
          <w:rFonts w:hAnsi="宋体" w:cs="宋体" w:hint="eastAsia"/>
          <w:color w:val="000000" w:themeColor="text1"/>
          <w:szCs w:val="21"/>
        </w:rPr>
        <w:t>提前竣工（赶工）增加费的计算方法：</w:t>
      </w:r>
      <w:r w:rsidRPr="004B0671">
        <w:rPr>
          <w:rFonts w:hint="eastAsia"/>
          <w:color w:val="000000" w:themeColor="text1"/>
          <w:szCs w:val="21"/>
          <w:u w:val="single"/>
        </w:rPr>
        <w:t>无</w:t>
      </w:r>
      <w:r w:rsidRPr="004B0671">
        <w:rPr>
          <w:rFonts w:hAnsi="宋体" w:cs="宋体" w:hint="eastAsia"/>
          <w:color w:val="000000" w:themeColor="text1"/>
          <w:szCs w:val="21"/>
        </w:rPr>
        <w:t>。</w:t>
      </w:r>
    </w:p>
    <w:p w14:paraId="349E8E44" w14:textId="77777777" w:rsidR="000F5C6D" w:rsidRPr="004B0671" w:rsidRDefault="000D2858" w:rsidP="004677F9">
      <w:pPr>
        <w:pStyle w:val="3"/>
        <w:jc w:val="left"/>
        <w:rPr>
          <w:rFonts w:ascii="宋体" w:eastAsia="宋体" w:hAnsi="宋体"/>
          <w:color w:val="000000" w:themeColor="text1"/>
          <w:sz w:val="28"/>
          <w:szCs w:val="28"/>
        </w:rPr>
      </w:pPr>
      <w:bookmarkStart w:id="461" w:name="_Toc407135233"/>
      <w:bookmarkStart w:id="462" w:name="_Toc373478378"/>
      <w:bookmarkStart w:id="463" w:name="_Toc389065297"/>
      <w:bookmarkStart w:id="464" w:name="_Toc78449819"/>
      <w:bookmarkStart w:id="465" w:name="_Toc351203640"/>
      <w:bookmarkStart w:id="466" w:name="_Toc373227731"/>
      <w:bookmarkStart w:id="467" w:name="_Toc114058870"/>
      <w:bookmarkStart w:id="468" w:name="_Toc202377936"/>
      <w:r w:rsidRPr="004B0671">
        <w:rPr>
          <w:rFonts w:ascii="宋体" w:eastAsia="宋体" w:hAnsi="宋体"/>
          <w:color w:val="000000" w:themeColor="text1"/>
          <w:sz w:val="28"/>
          <w:szCs w:val="28"/>
        </w:rPr>
        <w:t>8.</w:t>
      </w:r>
      <w:r w:rsidRPr="004B0671">
        <w:rPr>
          <w:rFonts w:ascii="宋体" w:eastAsia="宋体" w:hAnsi="宋体" w:hint="eastAsia"/>
          <w:color w:val="000000" w:themeColor="text1"/>
          <w:sz w:val="28"/>
          <w:szCs w:val="28"/>
        </w:rPr>
        <w:t>材料与设备</w:t>
      </w:r>
      <w:bookmarkEnd w:id="461"/>
      <w:bookmarkEnd w:id="462"/>
      <w:bookmarkEnd w:id="463"/>
      <w:bookmarkEnd w:id="464"/>
      <w:bookmarkEnd w:id="465"/>
      <w:bookmarkEnd w:id="466"/>
      <w:bookmarkEnd w:id="467"/>
      <w:bookmarkEnd w:id="468"/>
    </w:p>
    <w:p w14:paraId="41C4947B" w14:textId="77777777" w:rsidR="000F5C6D" w:rsidRPr="004B0671" w:rsidRDefault="000D2858" w:rsidP="004677F9">
      <w:pPr>
        <w:pStyle w:val="4"/>
        <w:ind w:firstLineChars="200" w:firstLine="422"/>
        <w:rPr>
          <w:rFonts w:ascii="宋体" w:hAnsi="宋体"/>
          <w:color w:val="000000" w:themeColor="text1"/>
          <w:sz w:val="21"/>
          <w:szCs w:val="21"/>
        </w:rPr>
      </w:pPr>
      <w:bookmarkStart w:id="469" w:name="_Toc114058871"/>
      <w:bookmarkStart w:id="470" w:name="_Toc373227732"/>
      <w:bookmarkStart w:id="471" w:name="_Toc389065298"/>
      <w:bookmarkStart w:id="472" w:name="_Toc407135234"/>
      <w:bookmarkStart w:id="473" w:name="_Toc373478379"/>
      <w:bookmarkStart w:id="474" w:name="_Toc78449820"/>
      <w:bookmarkEnd w:id="316"/>
      <w:bookmarkEnd w:id="317"/>
      <w:bookmarkEnd w:id="318"/>
      <w:bookmarkEnd w:id="319"/>
      <w:bookmarkEnd w:id="320"/>
      <w:bookmarkEnd w:id="321"/>
      <w:bookmarkEnd w:id="322"/>
      <w:bookmarkEnd w:id="323"/>
      <w:bookmarkEnd w:id="324"/>
      <w:bookmarkEnd w:id="325"/>
      <w:r w:rsidRPr="004B0671">
        <w:rPr>
          <w:rFonts w:ascii="宋体" w:hAnsi="宋体"/>
          <w:color w:val="000000" w:themeColor="text1"/>
          <w:sz w:val="21"/>
          <w:szCs w:val="21"/>
        </w:rPr>
        <w:t>8.2</w:t>
      </w:r>
      <w:r w:rsidRPr="004B0671">
        <w:rPr>
          <w:rFonts w:ascii="宋体" w:hAnsi="宋体" w:hint="eastAsia"/>
          <w:color w:val="000000" w:themeColor="text1"/>
          <w:sz w:val="21"/>
          <w:szCs w:val="21"/>
        </w:rPr>
        <w:t>承包人采购材料与工程设备</w:t>
      </w:r>
      <w:bookmarkEnd w:id="469"/>
      <w:bookmarkEnd w:id="470"/>
      <w:bookmarkEnd w:id="471"/>
      <w:bookmarkEnd w:id="472"/>
      <w:bookmarkEnd w:id="473"/>
      <w:bookmarkEnd w:id="474"/>
    </w:p>
    <w:p w14:paraId="2D80FAFE"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szCs w:val="21"/>
        </w:rPr>
      </w:pPr>
      <w:r w:rsidRPr="004B0671">
        <w:rPr>
          <w:rFonts w:cs="宋体" w:hint="eastAsia"/>
          <w:color w:val="000000" w:themeColor="text1"/>
          <w:kern w:val="0"/>
          <w:szCs w:val="21"/>
        </w:rPr>
        <w:t>除已标价工程量清单《发包人提供主要材料和工程设备一览表》（表</w:t>
      </w:r>
      <w:r w:rsidRPr="004B0671">
        <w:rPr>
          <w:color w:val="000000" w:themeColor="text1"/>
          <w:kern w:val="0"/>
          <w:szCs w:val="21"/>
        </w:rPr>
        <w:t>-21</w:t>
      </w:r>
      <w:r w:rsidRPr="004B0671">
        <w:rPr>
          <w:rFonts w:cs="宋体" w:hint="eastAsia"/>
          <w:color w:val="000000" w:themeColor="text1"/>
          <w:kern w:val="0"/>
          <w:szCs w:val="21"/>
        </w:rPr>
        <w:t>）中明确的材料、工程设备外，由承包人负责材料和工程设备的采购、运输和保管。</w:t>
      </w:r>
      <w:bookmarkStart w:id="475" w:name="_Toc373227733"/>
      <w:bookmarkStart w:id="476" w:name="_Toc389065299"/>
      <w:bookmarkStart w:id="477" w:name="_Toc373478380"/>
    </w:p>
    <w:p w14:paraId="4829A09D"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hint="eastAsia"/>
          <w:color w:val="000000" w:themeColor="text1"/>
          <w:szCs w:val="21"/>
        </w:rPr>
        <w:t>对发包人在招标时有“参照或相当于</w:t>
      </w:r>
      <w:r w:rsidRPr="004B0671">
        <w:rPr>
          <w:color w:val="000000" w:themeColor="text1"/>
          <w:szCs w:val="21"/>
        </w:rPr>
        <w:t>**</w:t>
      </w:r>
      <w:r w:rsidRPr="004B0671">
        <w:rPr>
          <w:rFonts w:cs="宋体" w:hint="eastAsia"/>
          <w:color w:val="000000" w:themeColor="text1"/>
          <w:szCs w:val="21"/>
        </w:rPr>
        <w:t>品牌、级别”约定的材料或设备，承包人采购时必须按类似于或优于所约定品牌、等级进行采购，施工期间该部分材料或设备如未超过招标约定的风险幅度的</w:t>
      </w:r>
      <w:r w:rsidRPr="004B0671">
        <w:rPr>
          <w:rFonts w:hint="eastAsia"/>
          <w:color w:val="000000" w:themeColor="text1"/>
          <w:szCs w:val="21"/>
        </w:rPr>
        <w:t>或</w:t>
      </w:r>
      <w:r w:rsidRPr="004B0671">
        <w:rPr>
          <w:rFonts w:ascii="宋体" w:hAnsi="宋体" w:hint="eastAsia"/>
          <w:b/>
          <w:bCs/>
          <w:color w:val="000000" w:themeColor="text1"/>
          <w:szCs w:val="21"/>
        </w:rPr>
        <w:t>当发包人与承包人对采购文件所约定的材料有争议时，发包人有权要求承包人按采购文件有“参照或相当于”标明材料品牌的材料进行采购，</w:t>
      </w:r>
      <w:r w:rsidRPr="004B0671">
        <w:rPr>
          <w:rFonts w:cs="宋体" w:hint="eastAsia"/>
          <w:color w:val="000000" w:themeColor="text1"/>
          <w:kern w:val="0"/>
          <w:szCs w:val="21"/>
        </w:rPr>
        <w:t>结算时按投标单价支付，不得调整。</w:t>
      </w:r>
    </w:p>
    <w:p w14:paraId="000385AC"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hint="eastAsia"/>
          <w:color w:val="000000" w:themeColor="text1"/>
          <w:kern w:val="0"/>
          <w:szCs w:val="21"/>
        </w:rPr>
        <w:t>对发包人在招标时，没有明确约定参照或相当于</w:t>
      </w:r>
      <w:r w:rsidRPr="004B0671">
        <w:rPr>
          <w:rFonts w:cs="宋体" w:hint="eastAsia"/>
          <w:color w:val="000000" w:themeColor="text1"/>
          <w:kern w:val="0"/>
          <w:szCs w:val="21"/>
        </w:rPr>
        <w:t>**</w:t>
      </w:r>
      <w:r w:rsidRPr="004B0671">
        <w:rPr>
          <w:rFonts w:cs="宋体" w:hint="eastAsia"/>
          <w:color w:val="000000" w:themeColor="text1"/>
          <w:kern w:val="0"/>
          <w:szCs w:val="21"/>
        </w:rPr>
        <w:t>品牌、档次的材料和设备，或双方对材料和设备选择有争议的，发包人有权要求承包人按不低于招标控制价相同细目的材料或设备价格进行采购，结算时按投标单价支付，不得调整。</w:t>
      </w:r>
    </w:p>
    <w:p w14:paraId="222BDAC6"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hint="eastAsia"/>
          <w:color w:val="000000" w:themeColor="text1"/>
          <w:kern w:val="0"/>
          <w:szCs w:val="21"/>
        </w:rPr>
        <w:t>禁止使用松木、松木包装材料设备、种子、苗木、花卉及繁殖材料。</w:t>
      </w:r>
    </w:p>
    <w:p w14:paraId="077495C2"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color w:val="000000" w:themeColor="text1"/>
          <w:kern w:val="0"/>
          <w:szCs w:val="21"/>
        </w:rPr>
        <w:t>满足南宁市城乡建设委员会南宁市工业和信息化委员会关于重新印发《南宁市城乡建设委员会和南宁市工业和信息化委员会关于推广应用高性能混凝土的通知》的通知（南建</w:t>
      </w:r>
      <w:proofErr w:type="gramStart"/>
      <w:r w:rsidRPr="004B0671">
        <w:rPr>
          <w:rFonts w:cs="宋体"/>
          <w:color w:val="000000" w:themeColor="text1"/>
          <w:kern w:val="0"/>
          <w:szCs w:val="21"/>
        </w:rPr>
        <w:t>规</w:t>
      </w:r>
      <w:proofErr w:type="gramEnd"/>
      <w:r w:rsidRPr="004B0671">
        <w:rPr>
          <w:rFonts w:cs="宋体"/>
          <w:color w:val="000000" w:themeColor="text1"/>
          <w:kern w:val="0"/>
          <w:szCs w:val="21"/>
        </w:rPr>
        <w:t>【</w:t>
      </w:r>
      <w:r w:rsidRPr="004B0671">
        <w:rPr>
          <w:rFonts w:cs="宋体"/>
          <w:color w:val="000000" w:themeColor="text1"/>
          <w:kern w:val="0"/>
          <w:szCs w:val="21"/>
        </w:rPr>
        <w:t>2016</w:t>
      </w:r>
      <w:r w:rsidRPr="004B0671">
        <w:rPr>
          <w:rFonts w:cs="宋体"/>
          <w:color w:val="000000" w:themeColor="text1"/>
          <w:kern w:val="0"/>
          <w:szCs w:val="21"/>
        </w:rPr>
        <w:t>】</w:t>
      </w:r>
      <w:r w:rsidRPr="004B0671">
        <w:rPr>
          <w:rFonts w:cs="宋体"/>
          <w:color w:val="000000" w:themeColor="text1"/>
          <w:kern w:val="0"/>
          <w:szCs w:val="21"/>
        </w:rPr>
        <w:t>1</w:t>
      </w:r>
      <w:r w:rsidRPr="004B0671">
        <w:rPr>
          <w:rFonts w:cs="宋体"/>
          <w:color w:val="000000" w:themeColor="text1"/>
          <w:kern w:val="0"/>
          <w:szCs w:val="21"/>
        </w:rPr>
        <w:t>号）要求的，本工程必须使用高性能混凝土。</w:t>
      </w:r>
    </w:p>
    <w:p w14:paraId="1EA1DAC7"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hint="eastAsia"/>
          <w:color w:val="000000" w:themeColor="text1"/>
          <w:kern w:val="0"/>
          <w:szCs w:val="21"/>
        </w:rPr>
        <w:t>满足南宁市人民政府印发的《南宁市人民政府关于推广使用预拌砂浆的实施意见》（南府</w:t>
      </w:r>
      <w:proofErr w:type="gramStart"/>
      <w:r w:rsidRPr="004B0671">
        <w:rPr>
          <w:rFonts w:cs="宋体" w:hint="eastAsia"/>
          <w:color w:val="000000" w:themeColor="text1"/>
          <w:kern w:val="0"/>
          <w:szCs w:val="21"/>
        </w:rPr>
        <w:t>规</w:t>
      </w:r>
      <w:proofErr w:type="gramEnd"/>
      <w:r w:rsidRPr="004B0671">
        <w:rPr>
          <w:rFonts w:cs="宋体" w:hint="eastAsia"/>
          <w:color w:val="000000" w:themeColor="text1"/>
          <w:kern w:val="0"/>
          <w:szCs w:val="21"/>
        </w:rPr>
        <w:t>〔</w:t>
      </w:r>
      <w:r w:rsidRPr="004B0671">
        <w:rPr>
          <w:rFonts w:cs="宋体"/>
          <w:color w:val="000000" w:themeColor="text1"/>
          <w:kern w:val="0"/>
          <w:szCs w:val="21"/>
        </w:rPr>
        <w:t>2016</w:t>
      </w:r>
      <w:r w:rsidRPr="004B0671">
        <w:rPr>
          <w:rFonts w:cs="宋体" w:hint="eastAsia"/>
          <w:color w:val="000000" w:themeColor="text1"/>
          <w:kern w:val="0"/>
          <w:szCs w:val="21"/>
        </w:rPr>
        <w:t>〕</w:t>
      </w:r>
      <w:r w:rsidRPr="004B0671">
        <w:rPr>
          <w:rFonts w:cs="宋体"/>
          <w:color w:val="000000" w:themeColor="text1"/>
          <w:kern w:val="0"/>
          <w:szCs w:val="21"/>
        </w:rPr>
        <w:t xml:space="preserve">12 </w:t>
      </w:r>
      <w:r w:rsidRPr="004B0671">
        <w:rPr>
          <w:rFonts w:cs="宋体" w:hint="eastAsia"/>
          <w:color w:val="000000" w:themeColor="text1"/>
          <w:kern w:val="0"/>
          <w:szCs w:val="21"/>
        </w:rPr>
        <w:t>号）要求的，本工程必须使用预拌砂浆。</w:t>
      </w:r>
    </w:p>
    <w:p w14:paraId="4252D554" w14:textId="77777777" w:rsidR="000F5C6D" w:rsidRPr="004B0671" w:rsidRDefault="000D2858">
      <w:pPr>
        <w:autoSpaceDE w:val="0"/>
        <w:autoSpaceDN w:val="0"/>
        <w:adjustRightInd w:val="0"/>
        <w:spacing w:line="360" w:lineRule="auto"/>
        <w:ind w:firstLineChars="200" w:firstLine="420"/>
        <w:jc w:val="left"/>
        <w:rPr>
          <w:rFonts w:cs="宋体"/>
          <w:color w:val="000000" w:themeColor="text1"/>
          <w:kern w:val="0"/>
          <w:szCs w:val="21"/>
        </w:rPr>
      </w:pPr>
      <w:r w:rsidRPr="004B0671">
        <w:rPr>
          <w:rFonts w:cs="宋体" w:hint="eastAsia"/>
          <w:color w:val="000000" w:themeColor="text1"/>
          <w:kern w:val="0"/>
          <w:szCs w:val="21"/>
        </w:rPr>
        <w:t>满足《南宁市松材线虫病防控工作领导小组工作制度》要求，要求</w:t>
      </w:r>
      <w:proofErr w:type="gramStart"/>
      <w:r w:rsidRPr="004B0671">
        <w:rPr>
          <w:rFonts w:cs="宋体" w:hint="eastAsia"/>
          <w:color w:val="000000" w:themeColor="text1"/>
          <w:kern w:val="0"/>
          <w:szCs w:val="21"/>
        </w:rPr>
        <w:t>涉木产品</w:t>
      </w:r>
      <w:proofErr w:type="gramEnd"/>
      <w:r w:rsidRPr="004B0671">
        <w:rPr>
          <w:rFonts w:cs="宋体" w:hint="eastAsia"/>
          <w:color w:val="000000" w:themeColor="text1"/>
          <w:kern w:val="0"/>
          <w:szCs w:val="21"/>
        </w:rPr>
        <w:t>供货商对应施检疫的产品提供《植物检疫证书》；涉及松木质包装材料的，积极配合林业部门做好检疫工作。</w:t>
      </w:r>
    </w:p>
    <w:p w14:paraId="7ECECF37" w14:textId="77777777" w:rsidR="000F5C6D" w:rsidRPr="004B0671" w:rsidRDefault="000D2858">
      <w:pPr>
        <w:widowControl/>
        <w:shd w:val="clear" w:color="auto" w:fill="FFFFFF"/>
        <w:spacing w:line="360" w:lineRule="auto"/>
        <w:ind w:firstLine="420"/>
        <w:jc w:val="left"/>
        <w:rPr>
          <w:rFonts w:ascii="宋体" w:hAnsi="宋体"/>
          <w:b/>
          <w:bCs/>
          <w:color w:val="000000" w:themeColor="text1"/>
          <w:kern w:val="44"/>
          <w:szCs w:val="21"/>
          <w:shd w:val="clear" w:color="auto" w:fill="FFFFFF"/>
        </w:rPr>
      </w:pPr>
      <w:r w:rsidRPr="004B0671">
        <w:rPr>
          <w:rFonts w:ascii="宋体" w:hAnsi="宋体" w:hint="eastAsia"/>
          <w:b/>
          <w:bCs/>
          <w:color w:val="000000" w:themeColor="text1"/>
          <w:kern w:val="44"/>
          <w:szCs w:val="21"/>
          <w:shd w:val="clear" w:color="auto" w:fill="FFFFFF"/>
        </w:rPr>
        <w:t>8.2.1由承包人采购、供应的材料，承包人需提前三天向监理人及发包人报验并提供详细进货清单，进货清单应含有所进货物的品牌、规格、型号、数量及质量等级等内容，待监理人及发包人回复同意后方可进货，若承包人材料进场前未报验、进场材料与报验材料不符及进场材料为假冒伪劣材料的，每发生一例，承包人应向发包人支付违约金30000</w:t>
      </w:r>
      <w:r w:rsidRPr="004B0671">
        <w:rPr>
          <w:rFonts w:ascii="宋体" w:hAnsi="宋体" w:hint="eastAsia"/>
          <w:b/>
          <w:bCs/>
          <w:color w:val="000000" w:themeColor="text1"/>
          <w:kern w:val="44"/>
          <w:szCs w:val="21"/>
          <w:shd w:val="clear" w:color="auto" w:fill="FFFFFF"/>
        </w:rPr>
        <w:lastRenderedPageBreak/>
        <w:t>元。该款项直接从工程进度款或履约保证金中扣除，无需经承包人同意，承包人还应无条件负责将材料退场，并承担由此产生的一切费用及责任，由此延误的工期不予顺延。</w:t>
      </w:r>
    </w:p>
    <w:p w14:paraId="5EF07574" w14:textId="77777777" w:rsidR="000F5C6D" w:rsidRPr="004B0671" w:rsidRDefault="000D2858">
      <w:pPr>
        <w:widowControl/>
        <w:shd w:val="clear" w:color="auto" w:fill="FFFFFF"/>
        <w:spacing w:line="360" w:lineRule="auto"/>
        <w:ind w:firstLine="420"/>
        <w:jc w:val="left"/>
        <w:rPr>
          <w:rFonts w:ascii="宋体" w:hAnsi="宋体"/>
          <w:b/>
          <w:bCs/>
          <w:color w:val="000000" w:themeColor="text1"/>
          <w:szCs w:val="21"/>
        </w:rPr>
      </w:pPr>
      <w:r w:rsidRPr="004B0671">
        <w:rPr>
          <w:rFonts w:ascii="宋体" w:hAnsi="宋体" w:hint="eastAsia"/>
          <w:b/>
          <w:bCs/>
          <w:color w:val="000000" w:themeColor="text1"/>
          <w:kern w:val="44"/>
          <w:szCs w:val="21"/>
          <w:shd w:val="clear" w:color="auto" w:fill="FFFFFF"/>
        </w:rPr>
        <w:t>8.2.2承包人采购材料进场同时，需提供与报验相同的产品合格证及相关检测报告，若不能提供的，该批材料按不合格产品清退出场，并按8.2.1条处理。</w:t>
      </w:r>
    </w:p>
    <w:p w14:paraId="49D6C260" w14:textId="77777777" w:rsidR="000F5C6D" w:rsidRPr="004B0671" w:rsidRDefault="000D2858" w:rsidP="004677F9">
      <w:pPr>
        <w:pStyle w:val="4"/>
        <w:ind w:firstLineChars="200" w:firstLine="422"/>
        <w:rPr>
          <w:rFonts w:ascii="宋体" w:hAnsi="宋体"/>
          <w:color w:val="000000" w:themeColor="text1"/>
          <w:sz w:val="21"/>
          <w:szCs w:val="21"/>
        </w:rPr>
      </w:pPr>
      <w:bookmarkStart w:id="478" w:name="_Toc114058872"/>
      <w:bookmarkStart w:id="479" w:name="_Toc78449821"/>
      <w:bookmarkStart w:id="480" w:name="_Toc407135235"/>
      <w:r w:rsidRPr="004B0671">
        <w:rPr>
          <w:rFonts w:ascii="宋体" w:hAnsi="宋体"/>
          <w:color w:val="000000" w:themeColor="text1"/>
          <w:sz w:val="21"/>
          <w:szCs w:val="21"/>
        </w:rPr>
        <w:t>8</w:t>
      </w:r>
      <w:bookmarkStart w:id="481" w:name="_Toc297048353"/>
      <w:bookmarkStart w:id="482" w:name="_Toc304295556"/>
      <w:bookmarkStart w:id="483" w:name="_Toc312678019"/>
      <w:bookmarkStart w:id="484" w:name="_Toc296503167"/>
      <w:bookmarkStart w:id="485" w:name="_Toc296346668"/>
      <w:bookmarkStart w:id="486" w:name="_Toc296891207"/>
      <w:bookmarkStart w:id="487" w:name="_Toc296890995"/>
      <w:bookmarkStart w:id="488" w:name="_Toc303539136"/>
      <w:bookmarkStart w:id="489" w:name="_Toc312677493"/>
      <w:bookmarkStart w:id="490" w:name="_Toc296347166"/>
      <w:bookmarkStart w:id="491" w:name="_Toc292559372"/>
      <w:bookmarkStart w:id="492" w:name="_Toc297216186"/>
      <w:bookmarkStart w:id="493" w:name="_Toc300934979"/>
      <w:bookmarkStart w:id="494" w:name="_Toc280868654"/>
      <w:bookmarkStart w:id="495" w:name="_Toc296944506"/>
      <w:bookmarkStart w:id="496" w:name="_Toc297123527"/>
      <w:bookmarkStart w:id="497" w:name="_Toc297120467"/>
      <w:bookmarkStart w:id="498" w:name="_Toc292559877"/>
      <w:bookmarkStart w:id="499" w:name="_Toc280868656"/>
      <w:bookmarkStart w:id="500" w:name="_Toc280868655"/>
      <w:bookmarkStart w:id="501" w:name="_Toc267251424"/>
      <w:r w:rsidRPr="004B0671">
        <w:rPr>
          <w:rFonts w:ascii="宋体" w:hAnsi="宋体"/>
          <w:color w:val="000000" w:themeColor="text1"/>
          <w:sz w:val="21"/>
          <w:szCs w:val="21"/>
        </w:rPr>
        <w:t>.4</w:t>
      </w:r>
      <w:r w:rsidRPr="004B0671">
        <w:rPr>
          <w:rFonts w:ascii="宋体" w:hAnsi="宋体" w:hint="eastAsia"/>
          <w:color w:val="000000" w:themeColor="text1"/>
          <w:sz w:val="21"/>
          <w:szCs w:val="21"/>
        </w:rPr>
        <w:t>材料与工程设备的保管与使用</w:t>
      </w:r>
      <w:bookmarkEnd w:id="475"/>
      <w:bookmarkEnd w:id="476"/>
      <w:bookmarkEnd w:id="477"/>
      <w:bookmarkEnd w:id="478"/>
      <w:bookmarkEnd w:id="479"/>
      <w:bookmarkEnd w:id="480"/>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4EEBB18B" w14:textId="77777777" w:rsidR="000F5C6D" w:rsidRPr="004B0671" w:rsidRDefault="000D2858">
      <w:pPr>
        <w:spacing w:line="360" w:lineRule="auto"/>
        <w:ind w:firstLineChars="200" w:firstLine="420"/>
        <w:jc w:val="left"/>
        <w:rPr>
          <w:color w:val="000000" w:themeColor="text1"/>
          <w:szCs w:val="21"/>
          <w:u w:val="single"/>
        </w:rPr>
      </w:pPr>
      <w:r w:rsidRPr="004B0671">
        <w:rPr>
          <w:color w:val="000000" w:themeColor="text1"/>
          <w:szCs w:val="21"/>
        </w:rPr>
        <w:t>8</w:t>
      </w:r>
      <w:bookmarkStart w:id="502" w:name="_Toc292559373"/>
      <w:bookmarkStart w:id="503" w:name="_Toc292559878"/>
      <w:bookmarkStart w:id="504" w:name="_Toc300934980"/>
      <w:bookmarkStart w:id="505" w:name="_Toc297123528"/>
      <w:bookmarkStart w:id="506" w:name="_Toc312677494"/>
      <w:bookmarkStart w:id="507" w:name="_Toc297120468"/>
      <w:bookmarkStart w:id="508" w:name="_Toc296346669"/>
      <w:bookmarkStart w:id="509" w:name="_Toc296503168"/>
      <w:bookmarkStart w:id="510" w:name="_Toc303539137"/>
      <w:bookmarkStart w:id="511" w:name="_Toc296944507"/>
      <w:bookmarkStart w:id="512" w:name="_Toc297048354"/>
      <w:bookmarkStart w:id="513" w:name="_Toc296347167"/>
      <w:bookmarkStart w:id="514" w:name="_Toc318581173"/>
      <w:bookmarkStart w:id="515" w:name="_Toc304295557"/>
      <w:bookmarkStart w:id="516" w:name="_Toc297216187"/>
      <w:bookmarkStart w:id="517" w:name="_Toc312678020"/>
      <w:bookmarkStart w:id="518" w:name="_Toc296890996"/>
      <w:bookmarkStart w:id="519" w:name="_Toc296891208"/>
      <w:r w:rsidRPr="004B0671">
        <w:rPr>
          <w:color w:val="000000" w:themeColor="text1"/>
          <w:szCs w:val="21"/>
        </w:rPr>
        <w:t>.4.1</w:t>
      </w:r>
      <w:r w:rsidRPr="004B0671">
        <w:rPr>
          <w:rFonts w:hAnsi="宋体" w:cs="宋体" w:hint="eastAsia"/>
          <w:color w:val="000000" w:themeColor="text1"/>
          <w:szCs w:val="21"/>
        </w:rPr>
        <w:t>发包人供应的材料设备的保管费用的承担：</w:t>
      </w:r>
      <w:r w:rsidRPr="004B0671">
        <w:rPr>
          <w:rFonts w:hint="eastAsia"/>
          <w:color w:val="000000" w:themeColor="text1"/>
          <w:szCs w:val="21"/>
          <w:u w:val="single"/>
        </w:rPr>
        <w:t>由发包人供应给承包人施工使用的材料、设备，保管费由承包人承担</w:t>
      </w:r>
      <w:r w:rsidRPr="004B0671">
        <w:rPr>
          <w:rFonts w:hAnsi="宋体" w:cs="宋体" w:hint="eastAsia"/>
          <w:color w:val="000000" w:themeColor="text1"/>
          <w:szCs w:val="21"/>
        </w:rPr>
        <w:t>。</w:t>
      </w:r>
    </w:p>
    <w:p w14:paraId="43070513" w14:textId="77777777" w:rsidR="000F5C6D" w:rsidRPr="004B0671" w:rsidRDefault="000D2858" w:rsidP="004677F9">
      <w:pPr>
        <w:pStyle w:val="4"/>
        <w:ind w:firstLineChars="200" w:firstLine="422"/>
        <w:rPr>
          <w:rFonts w:ascii="宋体" w:hAnsi="宋体"/>
          <w:color w:val="000000" w:themeColor="text1"/>
          <w:sz w:val="21"/>
          <w:szCs w:val="21"/>
        </w:rPr>
      </w:pPr>
      <w:bookmarkStart w:id="520" w:name="_Toc373478381"/>
      <w:bookmarkStart w:id="521" w:name="_Toc114058873"/>
      <w:bookmarkStart w:id="522" w:name="_Toc407135236"/>
      <w:bookmarkStart w:id="523" w:name="_Toc389065300"/>
      <w:bookmarkStart w:id="524" w:name="_Toc373227734"/>
      <w:bookmarkStart w:id="525" w:name="_Toc78449822"/>
      <w:bookmarkEnd w:id="502"/>
      <w:bookmarkEnd w:id="503"/>
      <w:r w:rsidRPr="004B0671">
        <w:rPr>
          <w:rFonts w:ascii="宋体" w:hAnsi="宋体"/>
          <w:color w:val="000000" w:themeColor="text1"/>
          <w:sz w:val="21"/>
          <w:szCs w:val="21"/>
        </w:rPr>
        <w:t>8.6</w:t>
      </w:r>
      <w:r w:rsidRPr="004B0671">
        <w:rPr>
          <w:rFonts w:ascii="宋体" w:hAnsi="宋体" w:hint="eastAsia"/>
          <w:color w:val="000000" w:themeColor="text1"/>
          <w:sz w:val="21"/>
          <w:szCs w:val="21"/>
        </w:rPr>
        <w:t>样品</w:t>
      </w:r>
      <w:bookmarkEnd w:id="520"/>
      <w:bookmarkEnd w:id="521"/>
      <w:bookmarkEnd w:id="522"/>
      <w:bookmarkEnd w:id="523"/>
      <w:bookmarkEnd w:id="524"/>
      <w:bookmarkEnd w:id="525"/>
    </w:p>
    <w:p w14:paraId="7F5A9319"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color w:val="000000" w:themeColor="text1"/>
          <w:kern w:val="0"/>
          <w:szCs w:val="21"/>
        </w:rPr>
        <w:t>8.6.1</w:t>
      </w:r>
      <w:r w:rsidRPr="004B0671">
        <w:rPr>
          <w:rFonts w:hAnsi="宋体" w:cs="宋体" w:hint="eastAsia"/>
          <w:color w:val="000000" w:themeColor="text1"/>
          <w:kern w:val="0"/>
          <w:szCs w:val="21"/>
        </w:rPr>
        <w:t>样品的报送与封存</w:t>
      </w:r>
    </w:p>
    <w:p w14:paraId="50CA272F" w14:textId="77777777" w:rsidR="000F5C6D" w:rsidRPr="004B0671" w:rsidRDefault="000D2858">
      <w:pPr>
        <w:widowControl/>
        <w:shd w:val="clear" w:color="auto" w:fill="FFFFFF"/>
        <w:spacing w:line="360" w:lineRule="auto"/>
        <w:ind w:firstLine="420"/>
        <w:jc w:val="left"/>
        <w:rPr>
          <w:rFonts w:ascii="宋体" w:hAnsi="宋体"/>
          <w:color w:val="000000" w:themeColor="text1"/>
          <w:kern w:val="44"/>
          <w:szCs w:val="21"/>
          <w:shd w:val="clear" w:color="auto" w:fill="FFFFFF"/>
        </w:rPr>
      </w:pPr>
      <w:r w:rsidRPr="004B0671">
        <w:rPr>
          <w:rFonts w:ascii="宋体" w:hAnsi="宋体" w:hint="eastAsia"/>
          <w:bCs/>
          <w:color w:val="000000" w:themeColor="text1"/>
          <w:kern w:val="44"/>
          <w:szCs w:val="21"/>
          <w:shd w:val="clear" w:color="auto" w:fill="FFFFFF"/>
        </w:rPr>
        <w:t>需要承包人报送样品的材料或工程设备，样品的种类、名称、规格、数量要求：</w:t>
      </w:r>
      <w:r w:rsidRPr="004B0671">
        <w:rPr>
          <w:rFonts w:ascii="宋体" w:hAnsi="宋体" w:hint="eastAsia"/>
          <w:color w:val="000000" w:themeColor="text1"/>
          <w:kern w:val="44"/>
          <w:szCs w:val="21"/>
          <w:u w:val="single"/>
          <w:shd w:val="clear" w:color="auto" w:fill="FFFFFF"/>
        </w:rPr>
        <w:t>主要材料涉及品种、款式、颜色等方面内容的，承包人应提交拟选用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sidRPr="004B0671">
        <w:rPr>
          <w:rFonts w:ascii="宋体" w:hAnsi="宋体" w:hint="eastAsia"/>
          <w:color w:val="000000" w:themeColor="text1"/>
          <w:kern w:val="44"/>
          <w:szCs w:val="21"/>
          <w:shd w:val="clear" w:color="auto" w:fill="FFFFFF"/>
        </w:rPr>
        <w:t>。</w:t>
      </w:r>
    </w:p>
    <w:p w14:paraId="764E0EB6" w14:textId="77777777" w:rsidR="000F5C6D" w:rsidRPr="004B0671" w:rsidRDefault="000D2858" w:rsidP="004677F9">
      <w:pPr>
        <w:pStyle w:val="4"/>
        <w:ind w:firstLineChars="200" w:firstLine="422"/>
        <w:rPr>
          <w:rFonts w:ascii="宋体" w:hAnsi="宋体"/>
          <w:color w:val="000000" w:themeColor="text1"/>
          <w:sz w:val="21"/>
          <w:szCs w:val="21"/>
        </w:rPr>
      </w:pPr>
      <w:bookmarkStart w:id="526" w:name="_Toc78449823"/>
      <w:bookmarkStart w:id="527" w:name="_Toc373227735"/>
      <w:bookmarkStart w:id="528" w:name="_Toc373478382"/>
      <w:bookmarkStart w:id="529" w:name="_Toc114058874"/>
      <w:bookmarkStart w:id="530" w:name="_Toc389065301"/>
      <w:bookmarkStart w:id="531" w:name="_Toc407135237"/>
      <w:r w:rsidRPr="004B0671">
        <w:rPr>
          <w:rFonts w:ascii="宋体" w:hAnsi="宋体"/>
          <w:color w:val="000000" w:themeColor="text1"/>
          <w:sz w:val="21"/>
          <w:szCs w:val="21"/>
        </w:rPr>
        <w:t>8.8</w:t>
      </w:r>
      <w:r w:rsidRPr="004B0671">
        <w:rPr>
          <w:rFonts w:ascii="宋体" w:hAnsi="宋体" w:hint="eastAsia"/>
          <w:color w:val="000000" w:themeColor="text1"/>
          <w:sz w:val="21"/>
          <w:szCs w:val="21"/>
        </w:rPr>
        <w:t>施工设备和临时设施</w:t>
      </w:r>
      <w:bookmarkEnd w:id="526"/>
      <w:bookmarkEnd w:id="527"/>
      <w:bookmarkEnd w:id="528"/>
      <w:bookmarkEnd w:id="529"/>
      <w:bookmarkEnd w:id="530"/>
      <w:bookmarkEnd w:id="531"/>
    </w:p>
    <w:p w14:paraId="2B9757C0" w14:textId="77777777" w:rsidR="000F5C6D" w:rsidRPr="004B0671" w:rsidRDefault="000D2858">
      <w:pPr>
        <w:autoSpaceDE w:val="0"/>
        <w:autoSpaceDN w:val="0"/>
        <w:adjustRightInd w:val="0"/>
        <w:spacing w:line="360" w:lineRule="auto"/>
        <w:ind w:firstLineChars="200" w:firstLine="420"/>
        <w:jc w:val="left"/>
        <w:rPr>
          <w:color w:val="000000" w:themeColor="text1"/>
          <w:szCs w:val="21"/>
        </w:rPr>
      </w:pPr>
      <w:r w:rsidRPr="004B0671">
        <w:rPr>
          <w:color w:val="000000" w:themeColor="text1"/>
          <w:szCs w:val="21"/>
        </w:rPr>
        <w:t>8.8.1</w:t>
      </w:r>
      <w:r w:rsidRPr="004B0671">
        <w:rPr>
          <w:rFonts w:hAnsi="宋体" w:cs="宋体" w:hint="eastAsia"/>
          <w:color w:val="000000" w:themeColor="text1"/>
          <w:szCs w:val="21"/>
        </w:rPr>
        <w:t>承包人提供的施工设备和临时设施</w:t>
      </w:r>
    </w:p>
    <w:p w14:paraId="680E2F7F" w14:textId="77777777" w:rsidR="000F5C6D" w:rsidRPr="004B0671" w:rsidRDefault="000D2858">
      <w:pPr>
        <w:autoSpaceDE w:val="0"/>
        <w:autoSpaceDN w:val="0"/>
        <w:adjustRightInd w:val="0"/>
        <w:spacing w:line="360" w:lineRule="auto"/>
        <w:ind w:firstLineChars="200" w:firstLine="420"/>
        <w:jc w:val="left"/>
        <w:rPr>
          <w:color w:val="000000" w:themeColor="text1"/>
          <w:szCs w:val="21"/>
        </w:rPr>
      </w:pPr>
      <w:r w:rsidRPr="004B0671">
        <w:rPr>
          <w:rFonts w:hAnsi="宋体" w:cs="宋体" w:hint="eastAsia"/>
          <w:color w:val="000000" w:themeColor="text1"/>
          <w:szCs w:val="21"/>
        </w:rPr>
        <w:t>除专用合同条款另有约定的其他独立承包人和监理人指示的他人提供条件外，承包人运入施工场地的所有施工设备以及在施工场地建设的临时设施仅限于用于合同工程。</w:t>
      </w:r>
      <w:r w:rsidRPr="004B0671">
        <w:rPr>
          <w:rFonts w:ascii="宋体" w:hAnsi="宋体" w:hint="eastAsia"/>
          <w:b/>
          <w:bCs/>
          <w:color w:val="000000" w:themeColor="text1"/>
          <w:u w:val="single"/>
        </w:rPr>
        <w:t>免费提供给发包人、监理工程师和其他合同段的承包人使用。</w:t>
      </w:r>
      <w:r w:rsidRPr="004B0671">
        <w:rPr>
          <w:rFonts w:ascii="宋体" w:hAnsi="宋体" w:cs="宋体" w:hint="eastAsia"/>
          <w:color w:val="000000" w:themeColor="text1"/>
          <w:szCs w:val="21"/>
        </w:rPr>
        <w:t>承包人用于本工程的主要机械设备清单</w:t>
      </w:r>
      <w:proofErr w:type="gramStart"/>
      <w:r w:rsidRPr="004B0671">
        <w:rPr>
          <w:rFonts w:ascii="宋体" w:hAnsi="宋体" w:cs="宋体" w:hint="eastAsia"/>
          <w:color w:val="000000" w:themeColor="text1"/>
          <w:szCs w:val="21"/>
        </w:rPr>
        <w:t>见合同</w:t>
      </w:r>
      <w:proofErr w:type="gramEnd"/>
      <w:r w:rsidRPr="004B0671">
        <w:rPr>
          <w:rFonts w:ascii="宋体" w:hAnsi="宋体" w:cs="宋体" w:hint="eastAsia"/>
          <w:color w:val="000000" w:themeColor="text1"/>
          <w:szCs w:val="21"/>
        </w:rPr>
        <w:t>附件4。</w:t>
      </w:r>
    </w:p>
    <w:p w14:paraId="034117AC" w14:textId="77777777" w:rsidR="000F5C6D" w:rsidRPr="004B0671" w:rsidRDefault="000D2858">
      <w:pPr>
        <w:autoSpaceDE w:val="0"/>
        <w:autoSpaceDN w:val="0"/>
        <w:adjustRightInd w:val="0"/>
        <w:spacing w:line="360" w:lineRule="auto"/>
        <w:ind w:firstLineChars="200" w:firstLine="420"/>
        <w:jc w:val="left"/>
        <w:rPr>
          <w:color w:val="000000" w:themeColor="text1"/>
          <w:szCs w:val="21"/>
        </w:rPr>
      </w:pPr>
      <w:r w:rsidRPr="004B0671">
        <w:rPr>
          <w:rFonts w:hAnsi="宋体" w:cs="宋体" w:hint="eastAsia"/>
          <w:color w:val="000000" w:themeColor="text1"/>
          <w:szCs w:val="21"/>
        </w:rPr>
        <w:t>关于修建临时设施费用承担的约定：</w:t>
      </w:r>
    </w:p>
    <w:p w14:paraId="7335D09D" w14:textId="77777777" w:rsidR="000F5C6D" w:rsidRPr="004B0671" w:rsidRDefault="000D2858">
      <w:pPr>
        <w:numPr>
          <w:ilvl w:val="0"/>
          <w:numId w:val="3"/>
        </w:numPr>
        <w:autoSpaceDE w:val="0"/>
        <w:autoSpaceDN w:val="0"/>
        <w:adjustRightInd w:val="0"/>
        <w:spacing w:line="360" w:lineRule="auto"/>
        <w:ind w:firstLineChars="200" w:firstLine="420"/>
        <w:jc w:val="left"/>
        <w:rPr>
          <w:rFonts w:hAnsi="宋体"/>
          <w:color w:val="000000" w:themeColor="text1"/>
          <w:szCs w:val="21"/>
          <w:u w:val="single"/>
        </w:rPr>
      </w:pPr>
      <w:r w:rsidRPr="004B0671">
        <w:rPr>
          <w:rFonts w:hAnsi="宋体" w:hint="eastAsia"/>
          <w:color w:val="000000" w:themeColor="text1"/>
          <w:szCs w:val="21"/>
          <w:u w:val="single"/>
        </w:rPr>
        <w:t>除专用合同条款另有约定外，</w:t>
      </w:r>
      <w:r w:rsidRPr="004B0671">
        <w:rPr>
          <w:rFonts w:ascii="宋体" w:hAnsi="宋体" w:cs="宋体" w:hint="eastAsia"/>
          <w:color w:val="000000" w:themeColor="text1"/>
          <w:szCs w:val="21"/>
          <w:u w:val="single"/>
        </w:rPr>
        <w:t>承包人的临时用地（含项目部驻地等）租用费（含拆迁补偿）、临时用地的环保、恢复、临时用地的青苗补偿及地面附着物拆除等费用均由承包人负责</w:t>
      </w:r>
      <w:r w:rsidRPr="004B0671">
        <w:rPr>
          <w:rFonts w:hAnsi="宋体" w:hint="eastAsia"/>
          <w:color w:val="000000" w:themeColor="text1"/>
          <w:szCs w:val="21"/>
          <w:u w:val="single"/>
        </w:rPr>
        <w:t>，费用在投标报价中综合考虑。</w:t>
      </w:r>
    </w:p>
    <w:p w14:paraId="7290FA8A" w14:textId="77777777" w:rsidR="004677F9" w:rsidRPr="004B0671" w:rsidRDefault="000D2858" w:rsidP="004677F9">
      <w:pPr>
        <w:autoSpaceDE w:val="0"/>
        <w:autoSpaceDN w:val="0"/>
        <w:adjustRightInd w:val="0"/>
        <w:spacing w:line="360" w:lineRule="auto"/>
        <w:ind w:firstLineChars="200" w:firstLine="420"/>
        <w:jc w:val="left"/>
        <w:rPr>
          <w:rFonts w:hAnsi="宋体"/>
          <w:color w:val="000000" w:themeColor="text1"/>
          <w:szCs w:val="21"/>
          <w:u w:val="single"/>
        </w:rPr>
      </w:pPr>
      <w:r w:rsidRPr="004B0671">
        <w:rPr>
          <w:rFonts w:hAnsi="宋体" w:hint="eastAsia"/>
          <w:color w:val="000000" w:themeColor="text1"/>
          <w:szCs w:val="21"/>
          <w:u w:val="single"/>
        </w:rPr>
        <w:t>（</w:t>
      </w:r>
      <w:r w:rsidRPr="004B0671">
        <w:rPr>
          <w:rFonts w:hAnsi="宋体" w:hint="eastAsia"/>
          <w:color w:val="000000" w:themeColor="text1"/>
          <w:szCs w:val="21"/>
          <w:u w:val="single"/>
        </w:rPr>
        <w:t>2</w:t>
      </w:r>
      <w:r w:rsidRPr="004B0671">
        <w:rPr>
          <w:rFonts w:hAnsi="宋体" w:hint="eastAsia"/>
          <w:color w:val="000000" w:themeColor="text1"/>
          <w:szCs w:val="21"/>
          <w:u w:val="single"/>
        </w:rPr>
        <w:t>）承包人负责合同实施期间其合同段内临时交通道路（</w:t>
      </w:r>
      <w:proofErr w:type="gramStart"/>
      <w:r w:rsidRPr="004B0671">
        <w:rPr>
          <w:rFonts w:hAnsi="宋体" w:hint="eastAsia"/>
          <w:color w:val="000000" w:themeColor="text1"/>
          <w:szCs w:val="21"/>
          <w:u w:val="single"/>
        </w:rPr>
        <w:t>含场内外</w:t>
      </w:r>
      <w:proofErr w:type="gramEnd"/>
      <w:r w:rsidRPr="004B0671">
        <w:rPr>
          <w:rFonts w:hAnsi="宋体" w:hint="eastAsia"/>
          <w:color w:val="000000" w:themeColor="text1"/>
          <w:szCs w:val="21"/>
          <w:u w:val="single"/>
        </w:rPr>
        <w:t>连接公共交通道路）和交通设施的修建、维修、养护和交通管理工作，并承担一切费用。</w:t>
      </w:r>
    </w:p>
    <w:p w14:paraId="3EE87971" w14:textId="77777777" w:rsidR="000F5C6D" w:rsidRPr="004B0671" w:rsidRDefault="000D2858" w:rsidP="004677F9">
      <w:pPr>
        <w:autoSpaceDE w:val="0"/>
        <w:autoSpaceDN w:val="0"/>
        <w:adjustRightInd w:val="0"/>
        <w:spacing w:line="360" w:lineRule="auto"/>
        <w:ind w:firstLineChars="200" w:firstLine="420"/>
        <w:jc w:val="left"/>
        <w:rPr>
          <w:rFonts w:hAnsi="宋体"/>
          <w:color w:val="000000" w:themeColor="text1"/>
          <w:szCs w:val="21"/>
          <w:u w:val="single"/>
        </w:rPr>
      </w:pPr>
      <w:r w:rsidRPr="004B0671">
        <w:rPr>
          <w:rFonts w:hAnsi="宋体" w:hint="eastAsia"/>
          <w:color w:val="000000" w:themeColor="text1"/>
          <w:szCs w:val="21"/>
          <w:u w:val="single"/>
        </w:rPr>
        <w:t>（</w:t>
      </w:r>
      <w:r w:rsidRPr="004B0671">
        <w:rPr>
          <w:rFonts w:hAnsi="宋体" w:hint="eastAsia"/>
          <w:color w:val="000000" w:themeColor="text1"/>
          <w:szCs w:val="21"/>
          <w:u w:val="single"/>
        </w:rPr>
        <w:t>3</w:t>
      </w:r>
      <w:r w:rsidRPr="004B0671">
        <w:rPr>
          <w:rFonts w:hAnsi="宋体" w:hint="eastAsia"/>
          <w:color w:val="000000" w:themeColor="text1"/>
          <w:szCs w:val="21"/>
          <w:u w:val="singl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p>
    <w:p w14:paraId="7787C0E2" w14:textId="77777777" w:rsidR="000F5C6D" w:rsidRPr="004B0671" w:rsidRDefault="000D2858">
      <w:pPr>
        <w:autoSpaceDE w:val="0"/>
        <w:autoSpaceDN w:val="0"/>
        <w:adjustRightInd w:val="0"/>
        <w:spacing w:line="360" w:lineRule="auto"/>
        <w:ind w:firstLineChars="200" w:firstLine="420"/>
        <w:jc w:val="left"/>
        <w:rPr>
          <w:color w:val="000000" w:themeColor="text1"/>
          <w:szCs w:val="21"/>
        </w:rPr>
      </w:pPr>
      <w:r w:rsidRPr="004B0671">
        <w:rPr>
          <w:color w:val="000000" w:themeColor="text1"/>
          <w:szCs w:val="21"/>
        </w:rPr>
        <w:lastRenderedPageBreak/>
        <w:t>8.8.2</w:t>
      </w:r>
      <w:r w:rsidRPr="004B0671">
        <w:rPr>
          <w:rFonts w:hAnsi="宋体" w:cs="宋体" w:hint="eastAsia"/>
          <w:color w:val="000000" w:themeColor="text1"/>
          <w:szCs w:val="21"/>
        </w:rPr>
        <w:t>发包人提供的施工设备和临时设施</w:t>
      </w:r>
    </w:p>
    <w:p w14:paraId="2DFFA054" w14:textId="77777777" w:rsidR="000F5C6D" w:rsidRPr="004B0671" w:rsidRDefault="000D2858">
      <w:pPr>
        <w:autoSpaceDE w:val="0"/>
        <w:autoSpaceDN w:val="0"/>
        <w:adjustRightInd w:val="0"/>
        <w:spacing w:line="360" w:lineRule="auto"/>
        <w:ind w:firstLineChars="200" w:firstLine="420"/>
        <w:jc w:val="left"/>
        <w:rPr>
          <w:rFonts w:ascii="宋体" w:hAnsi="宋体" w:cs="宋体"/>
          <w:color w:val="000000" w:themeColor="text1"/>
          <w:szCs w:val="21"/>
        </w:rPr>
      </w:pPr>
      <w:r w:rsidRPr="004B0671">
        <w:rPr>
          <w:rFonts w:hAnsi="宋体" w:cs="宋体" w:hint="eastAsia"/>
          <w:color w:val="000000" w:themeColor="text1"/>
        </w:rPr>
        <w:t>发包人提供的施工设备和临时设施：</w:t>
      </w:r>
      <w:r w:rsidRPr="004B0671">
        <w:rPr>
          <w:rFonts w:ascii="宋体" w:hAnsi="宋体" w:cs="宋体" w:hint="eastAsia"/>
          <w:bCs/>
          <w:color w:val="000000" w:themeColor="text1"/>
          <w:szCs w:val="21"/>
          <w:u w:val="single"/>
        </w:rPr>
        <w:t>除专用合同条款另有约定的其他独立承包人和监理人指示的他人提供条件外，承包人运入施工场地的所有施工设备以及在施工场地建设的临时设施仅限于用本合同工程</w:t>
      </w:r>
      <w:r w:rsidRPr="004B0671">
        <w:rPr>
          <w:rFonts w:ascii="宋体" w:hAnsi="宋体" w:cs="宋体" w:hint="eastAsia"/>
          <w:color w:val="000000" w:themeColor="text1"/>
          <w:szCs w:val="21"/>
          <w:u w:val="single"/>
        </w:rPr>
        <w:t>，</w:t>
      </w:r>
      <w:r w:rsidRPr="004B0671">
        <w:rPr>
          <w:rFonts w:ascii="宋体" w:hAnsi="宋体" w:cs="宋体" w:hint="eastAsia"/>
          <w:bCs/>
          <w:color w:val="000000" w:themeColor="text1"/>
          <w:szCs w:val="21"/>
          <w:u w:val="single"/>
        </w:rPr>
        <w:t>塔吊和井架免费提供给发包人监理工程师用于本工程项目相关配套工程</w:t>
      </w:r>
      <w:r w:rsidRPr="004B0671">
        <w:rPr>
          <w:rFonts w:ascii="宋体" w:hAnsi="宋体" w:cs="宋体" w:hint="eastAsia"/>
          <w:color w:val="000000" w:themeColor="text1"/>
          <w:szCs w:val="21"/>
        </w:rPr>
        <w:t>。</w:t>
      </w:r>
    </w:p>
    <w:p w14:paraId="42B684AA" w14:textId="77777777" w:rsidR="000F5C6D" w:rsidRPr="004B0671" w:rsidRDefault="000D2858">
      <w:pPr>
        <w:autoSpaceDE w:val="0"/>
        <w:autoSpaceDN w:val="0"/>
        <w:adjustRightInd w:val="0"/>
        <w:spacing w:line="360" w:lineRule="auto"/>
        <w:ind w:firstLineChars="200" w:firstLine="420"/>
        <w:jc w:val="left"/>
        <w:rPr>
          <w:color w:val="000000" w:themeColor="text1"/>
          <w:szCs w:val="21"/>
        </w:rPr>
      </w:pPr>
      <w:r w:rsidRPr="004B0671">
        <w:rPr>
          <w:rFonts w:hAnsi="宋体"/>
          <w:color w:val="000000" w:themeColor="text1"/>
          <w:szCs w:val="21"/>
        </w:rPr>
        <w:t>发包人提供的施工设备和临时设施的运行、维护、拆除、清运费用的承担人：</w:t>
      </w:r>
      <w:r w:rsidRPr="004B0671">
        <w:rPr>
          <w:rFonts w:ascii="宋体" w:hAnsi="宋体" w:hint="eastAsia"/>
          <w:color w:val="000000" w:themeColor="text1"/>
          <w:szCs w:val="21"/>
          <w:u w:val="single"/>
        </w:rPr>
        <w:t>承包人</w:t>
      </w:r>
      <w:r w:rsidRPr="004B0671">
        <w:rPr>
          <w:rFonts w:hAnsi="宋体" w:cs="宋体" w:hint="eastAsia"/>
          <w:color w:val="000000" w:themeColor="text1"/>
          <w:szCs w:val="21"/>
        </w:rPr>
        <w:t>。</w:t>
      </w:r>
    </w:p>
    <w:p w14:paraId="6F0C58E7" w14:textId="77777777" w:rsidR="000F5C6D" w:rsidRPr="004B0671" w:rsidRDefault="000D2858" w:rsidP="004677F9">
      <w:pPr>
        <w:pStyle w:val="3"/>
        <w:jc w:val="left"/>
        <w:rPr>
          <w:rFonts w:ascii="宋体" w:eastAsia="宋体" w:hAnsi="宋体"/>
          <w:color w:val="000000" w:themeColor="text1"/>
          <w:sz w:val="28"/>
          <w:szCs w:val="28"/>
        </w:rPr>
      </w:pPr>
      <w:bookmarkStart w:id="532" w:name="_Toc78449824"/>
      <w:bookmarkStart w:id="533" w:name="_Toc407135238"/>
      <w:bookmarkStart w:id="534" w:name="_Toc373227736"/>
      <w:bookmarkStart w:id="535" w:name="_Toc351203641"/>
      <w:bookmarkStart w:id="536" w:name="_Toc389065302"/>
      <w:bookmarkStart w:id="537" w:name="_Toc114058875"/>
      <w:bookmarkStart w:id="538" w:name="_Toc373478383"/>
      <w:bookmarkStart w:id="539" w:name="_Toc202377937"/>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4B0671">
        <w:rPr>
          <w:rFonts w:ascii="宋体" w:eastAsia="宋体" w:hAnsi="宋体"/>
          <w:color w:val="000000" w:themeColor="text1"/>
          <w:sz w:val="28"/>
          <w:szCs w:val="28"/>
        </w:rPr>
        <w:t>9</w:t>
      </w:r>
      <w:bookmarkStart w:id="540" w:name="_Toc297216192"/>
      <w:bookmarkStart w:id="541" w:name="_Toc297123533"/>
      <w:bookmarkStart w:id="542" w:name="_Toc300934982"/>
      <w:bookmarkStart w:id="543" w:name="_Toc312677495"/>
      <w:bookmarkStart w:id="544" w:name="_Toc303539139"/>
      <w:bookmarkStart w:id="545" w:name="_Toc312678021"/>
      <w:bookmarkStart w:id="546" w:name="_Toc304295559"/>
      <w:bookmarkStart w:id="547" w:name="_Toc296346674"/>
      <w:bookmarkStart w:id="548" w:name="_Toc297048359"/>
      <w:bookmarkStart w:id="549" w:name="_Toc296891001"/>
      <w:bookmarkStart w:id="550" w:name="_Toc296891213"/>
      <w:bookmarkStart w:id="551" w:name="_Toc267251427"/>
      <w:bookmarkStart w:id="552" w:name="_Toc292559378"/>
      <w:bookmarkStart w:id="553" w:name="_Toc296503173"/>
      <w:bookmarkStart w:id="554" w:name="_Toc296347172"/>
      <w:bookmarkStart w:id="555" w:name="_Toc297120473"/>
      <w:bookmarkStart w:id="556" w:name="_Toc267251428"/>
      <w:bookmarkStart w:id="557" w:name="_Toc292559883"/>
      <w:bookmarkStart w:id="558" w:name="_Toc296944512"/>
      <w:bookmarkEnd w:id="499"/>
      <w:bookmarkEnd w:id="500"/>
      <w:bookmarkEnd w:id="501"/>
      <w:r w:rsidRPr="004B0671">
        <w:rPr>
          <w:rFonts w:ascii="宋体" w:eastAsia="宋体" w:hAnsi="宋体"/>
          <w:color w:val="000000" w:themeColor="text1"/>
          <w:sz w:val="28"/>
          <w:szCs w:val="28"/>
        </w:rPr>
        <w:t>.</w:t>
      </w:r>
      <w:r w:rsidRPr="004B0671">
        <w:rPr>
          <w:rFonts w:ascii="宋体" w:eastAsia="宋体" w:hAnsi="宋体" w:hint="eastAsia"/>
          <w:color w:val="000000" w:themeColor="text1"/>
          <w:sz w:val="28"/>
          <w:szCs w:val="28"/>
        </w:rPr>
        <w:t>试验与检验</w:t>
      </w:r>
      <w:bookmarkEnd w:id="532"/>
      <w:bookmarkEnd w:id="533"/>
      <w:bookmarkEnd w:id="534"/>
      <w:bookmarkEnd w:id="535"/>
      <w:bookmarkEnd w:id="536"/>
      <w:bookmarkEnd w:id="537"/>
      <w:bookmarkEnd w:id="538"/>
      <w:bookmarkEnd w:id="539"/>
    </w:p>
    <w:p w14:paraId="47BB8C61" w14:textId="77777777" w:rsidR="000F5C6D" w:rsidRPr="004B0671" w:rsidRDefault="000D2858" w:rsidP="004677F9">
      <w:pPr>
        <w:pStyle w:val="4"/>
        <w:ind w:firstLineChars="200" w:firstLine="422"/>
        <w:rPr>
          <w:rFonts w:ascii="宋体" w:hAnsi="宋体"/>
          <w:color w:val="000000" w:themeColor="text1"/>
          <w:sz w:val="21"/>
          <w:szCs w:val="21"/>
        </w:rPr>
      </w:pPr>
      <w:bookmarkStart w:id="559" w:name="_Toc114058876"/>
      <w:bookmarkStart w:id="560" w:name="_Toc78449825"/>
      <w:bookmarkStart w:id="561" w:name="_Toc389065303"/>
      <w:bookmarkStart w:id="562" w:name="_Toc407135239"/>
      <w:bookmarkStart w:id="563" w:name="_Toc373227737"/>
      <w:bookmarkStart w:id="564" w:name="_Toc373478384"/>
      <w:bookmarkEnd w:id="540"/>
      <w:bookmarkEnd w:id="541"/>
      <w:bookmarkEnd w:id="542"/>
      <w:bookmarkEnd w:id="543"/>
      <w:bookmarkEnd w:id="544"/>
      <w:bookmarkEnd w:id="545"/>
      <w:bookmarkEnd w:id="546"/>
      <w:r w:rsidRPr="004B0671">
        <w:rPr>
          <w:rFonts w:ascii="宋体" w:hAnsi="宋体"/>
          <w:color w:val="000000" w:themeColor="text1"/>
          <w:sz w:val="21"/>
          <w:szCs w:val="21"/>
        </w:rPr>
        <w:t>9</w:t>
      </w:r>
      <w:bookmarkStart w:id="565" w:name="_Toc303539140"/>
      <w:bookmarkStart w:id="566" w:name="_Toc297216193"/>
      <w:bookmarkStart w:id="567" w:name="_Toc304295560"/>
      <w:bookmarkStart w:id="568" w:name="_Toc300934983"/>
      <w:bookmarkStart w:id="569" w:name="_Toc312678022"/>
      <w:bookmarkStart w:id="570" w:name="_Toc312677496"/>
      <w:bookmarkStart w:id="571" w:name="_Toc297123534"/>
      <w:r w:rsidRPr="004B0671">
        <w:rPr>
          <w:rFonts w:ascii="宋体" w:hAnsi="宋体"/>
          <w:color w:val="000000" w:themeColor="text1"/>
          <w:sz w:val="21"/>
          <w:szCs w:val="21"/>
        </w:rPr>
        <w:t>.1</w:t>
      </w:r>
      <w:r w:rsidRPr="004B0671">
        <w:rPr>
          <w:rFonts w:ascii="宋体" w:hAnsi="宋体" w:hint="eastAsia"/>
          <w:color w:val="000000" w:themeColor="text1"/>
          <w:sz w:val="21"/>
          <w:szCs w:val="21"/>
        </w:rPr>
        <w:t>试验设备与试验人员</w:t>
      </w:r>
      <w:bookmarkEnd w:id="559"/>
      <w:bookmarkEnd w:id="560"/>
      <w:bookmarkEnd w:id="561"/>
      <w:bookmarkEnd w:id="562"/>
      <w:bookmarkEnd w:id="563"/>
      <w:bookmarkEnd w:id="564"/>
    </w:p>
    <w:bookmarkEnd w:id="565"/>
    <w:bookmarkEnd w:id="566"/>
    <w:bookmarkEnd w:id="567"/>
    <w:bookmarkEnd w:id="568"/>
    <w:bookmarkEnd w:id="569"/>
    <w:bookmarkEnd w:id="570"/>
    <w:bookmarkEnd w:id="571"/>
    <w:p w14:paraId="010545D3"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9</w:t>
      </w:r>
      <w:bookmarkStart w:id="572" w:name="_Toc304295561"/>
      <w:bookmarkStart w:id="573" w:name="_Toc303539141"/>
      <w:bookmarkStart w:id="574" w:name="_Toc300934984"/>
      <w:bookmarkStart w:id="575" w:name="_Toc312677497"/>
      <w:bookmarkStart w:id="576" w:name="_Toc297216194"/>
      <w:bookmarkStart w:id="577" w:name="_Toc297123535"/>
      <w:bookmarkStart w:id="578" w:name="_Toc312678023"/>
      <w:bookmarkStart w:id="579" w:name="_Toc318581174"/>
      <w:r w:rsidRPr="004B0671">
        <w:rPr>
          <w:color w:val="000000" w:themeColor="text1"/>
          <w:szCs w:val="21"/>
        </w:rPr>
        <w:t>.1.2</w:t>
      </w:r>
      <w:r w:rsidRPr="004B0671">
        <w:rPr>
          <w:rFonts w:hAnsi="宋体" w:cs="宋体" w:hint="eastAsia"/>
          <w:color w:val="000000" w:themeColor="text1"/>
          <w:szCs w:val="21"/>
        </w:rPr>
        <w:t>试验设备</w:t>
      </w:r>
    </w:p>
    <w:p w14:paraId="4254684C" w14:textId="77777777" w:rsidR="000F5C6D" w:rsidRPr="004B0671" w:rsidRDefault="000D2858">
      <w:pPr>
        <w:spacing w:line="360" w:lineRule="auto"/>
        <w:ind w:firstLineChars="200" w:firstLine="420"/>
        <w:jc w:val="left"/>
        <w:rPr>
          <w:color w:val="000000" w:themeColor="text1"/>
          <w:szCs w:val="21"/>
          <w:u w:val="single"/>
        </w:rPr>
      </w:pPr>
      <w:bookmarkStart w:id="580" w:name="_Toc303539142"/>
      <w:bookmarkStart w:id="581" w:name="_Toc297123536"/>
      <w:bookmarkStart w:id="582" w:name="_Toc304295562"/>
      <w:bookmarkStart w:id="583" w:name="_Toc297216195"/>
      <w:bookmarkStart w:id="584" w:name="_Toc312678024"/>
      <w:bookmarkStart w:id="585" w:name="_Toc312677498"/>
      <w:bookmarkStart w:id="586" w:name="_Toc300934985"/>
      <w:bookmarkEnd w:id="572"/>
      <w:bookmarkEnd w:id="573"/>
      <w:bookmarkEnd w:id="574"/>
      <w:bookmarkEnd w:id="575"/>
      <w:bookmarkEnd w:id="576"/>
      <w:bookmarkEnd w:id="577"/>
      <w:bookmarkEnd w:id="578"/>
      <w:r w:rsidRPr="004B0671">
        <w:rPr>
          <w:rFonts w:hAnsi="宋体"/>
          <w:color w:val="000000" w:themeColor="text1"/>
          <w:szCs w:val="21"/>
        </w:rPr>
        <w:t>施工现场需要配置的试验场所：</w:t>
      </w:r>
      <w:r w:rsidRPr="004B0671">
        <w:rPr>
          <w:color w:val="000000" w:themeColor="text1"/>
          <w:szCs w:val="21"/>
          <w:u w:val="single"/>
        </w:rPr>
        <w:t>按有关规定执行，其余均按本合同《通用条款》第</w:t>
      </w:r>
      <w:r w:rsidRPr="004B0671">
        <w:rPr>
          <w:color w:val="000000" w:themeColor="text1"/>
          <w:szCs w:val="21"/>
          <w:u w:val="single"/>
        </w:rPr>
        <w:t xml:space="preserve"> 9.1.2</w:t>
      </w:r>
      <w:r w:rsidRPr="004B0671">
        <w:rPr>
          <w:color w:val="000000" w:themeColor="text1"/>
          <w:szCs w:val="21"/>
          <w:u w:val="single"/>
        </w:rPr>
        <w:t>款规定执行</w:t>
      </w:r>
      <w:r w:rsidRPr="004B0671">
        <w:rPr>
          <w:rFonts w:hAnsi="宋体"/>
          <w:color w:val="000000" w:themeColor="text1"/>
          <w:szCs w:val="21"/>
        </w:rPr>
        <w:t>。</w:t>
      </w:r>
    </w:p>
    <w:p w14:paraId="3B3211BD"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施工现场需要配备的试验设备：</w:t>
      </w:r>
      <w:r w:rsidRPr="004B0671">
        <w:rPr>
          <w:color w:val="000000" w:themeColor="text1"/>
          <w:szCs w:val="21"/>
          <w:u w:val="single"/>
        </w:rPr>
        <w:t>按有关规定执行，其余均按本合同《通用条款》第</w:t>
      </w:r>
      <w:r w:rsidRPr="004B0671">
        <w:rPr>
          <w:color w:val="000000" w:themeColor="text1"/>
          <w:szCs w:val="21"/>
          <w:u w:val="single"/>
        </w:rPr>
        <w:t xml:space="preserve"> 9.1.2</w:t>
      </w:r>
      <w:r w:rsidRPr="004B0671">
        <w:rPr>
          <w:color w:val="000000" w:themeColor="text1"/>
          <w:szCs w:val="21"/>
          <w:u w:val="single"/>
        </w:rPr>
        <w:t>款规定执行</w:t>
      </w:r>
      <w:r w:rsidRPr="004B0671">
        <w:rPr>
          <w:rFonts w:hAnsi="宋体"/>
          <w:color w:val="000000" w:themeColor="text1"/>
          <w:szCs w:val="21"/>
        </w:rPr>
        <w:t>。</w:t>
      </w:r>
    </w:p>
    <w:p w14:paraId="0ADF54B5" w14:textId="77777777" w:rsidR="000F5C6D" w:rsidRPr="004B0671" w:rsidRDefault="000D2858">
      <w:pPr>
        <w:spacing w:line="360" w:lineRule="auto"/>
        <w:ind w:firstLineChars="200" w:firstLine="420"/>
        <w:jc w:val="left"/>
        <w:rPr>
          <w:color w:val="000000" w:themeColor="text1"/>
          <w:u w:val="single"/>
        </w:rPr>
      </w:pPr>
      <w:r w:rsidRPr="004B0671">
        <w:rPr>
          <w:rFonts w:hAnsi="宋体"/>
          <w:color w:val="000000" w:themeColor="text1"/>
          <w:szCs w:val="21"/>
        </w:rPr>
        <w:t>施工现场需要具备的其他试验条件：</w:t>
      </w:r>
      <w:r w:rsidRPr="004B0671">
        <w:rPr>
          <w:color w:val="000000" w:themeColor="text1"/>
          <w:szCs w:val="21"/>
          <w:u w:val="single"/>
        </w:rPr>
        <w:t>按有关规定执行，其余均按本合同《通用条款》第</w:t>
      </w:r>
      <w:r w:rsidRPr="004B0671">
        <w:rPr>
          <w:color w:val="000000" w:themeColor="text1"/>
          <w:szCs w:val="21"/>
          <w:u w:val="single"/>
        </w:rPr>
        <w:t>9.1.2</w:t>
      </w:r>
      <w:r w:rsidRPr="004B0671">
        <w:rPr>
          <w:color w:val="000000" w:themeColor="text1"/>
          <w:szCs w:val="21"/>
          <w:u w:val="single"/>
        </w:rPr>
        <w:t>款规定执行</w:t>
      </w:r>
      <w:r w:rsidRPr="004B0671">
        <w:rPr>
          <w:rFonts w:hAnsi="宋体"/>
          <w:color w:val="000000" w:themeColor="text1"/>
          <w:szCs w:val="21"/>
        </w:rPr>
        <w:t>。</w:t>
      </w:r>
    </w:p>
    <w:p w14:paraId="34C15D73" w14:textId="77777777" w:rsidR="000F5C6D" w:rsidRPr="004B0671" w:rsidRDefault="000D2858" w:rsidP="004677F9">
      <w:pPr>
        <w:pStyle w:val="4"/>
        <w:ind w:firstLineChars="200" w:firstLine="422"/>
        <w:rPr>
          <w:rFonts w:ascii="宋体" w:hAnsi="宋体"/>
          <w:color w:val="000000" w:themeColor="text1"/>
          <w:sz w:val="21"/>
          <w:szCs w:val="21"/>
        </w:rPr>
      </w:pPr>
      <w:bookmarkStart w:id="587" w:name="_Toc389065304"/>
      <w:bookmarkStart w:id="588" w:name="_Toc373227738"/>
      <w:bookmarkStart w:id="589" w:name="_Toc407135240"/>
      <w:bookmarkStart w:id="590" w:name="_Toc373478385"/>
      <w:bookmarkStart w:id="591" w:name="_Toc114058877"/>
      <w:bookmarkStart w:id="592" w:name="_Toc78449826"/>
      <w:r w:rsidRPr="004B0671">
        <w:rPr>
          <w:rFonts w:ascii="宋体" w:hAnsi="宋体"/>
          <w:color w:val="000000" w:themeColor="text1"/>
          <w:sz w:val="21"/>
          <w:szCs w:val="21"/>
        </w:rPr>
        <w:t>9.4</w:t>
      </w:r>
      <w:r w:rsidRPr="004B0671">
        <w:rPr>
          <w:rFonts w:ascii="宋体" w:hAnsi="宋体" w:hint="eastAsia"/>
          <w:color w:val="000000" w:themeColor="text1"/>
          <w:sz w:val="21"/>
          <w:szCs w:val="21"/>
        </w:rPr>
        <w:t>现场工艺试验</w:t>
      </w:r>
      <w:bookmarkEnd w:id="587"/>
      <w:bookmarkEnd w:id="588"/>
      <w:bookmarkEnd w:id="589"/>
      <w:bookmarkEnd w:id="590"/>
      <w:bookmarkEnd w:id="591"/>
      <w:bookmarkEnd w:id="592"/>
    </w:p>
    <w:p w14:paraId="792AD95E"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现场工艺试验的有关约定：</w:t>
      </w:r>
      <w:r w:rsidRPr="004B0671">
        <w:rPr>
          <w:rFonts w:hint="eastAsia"/>
          <w:color w:val="000000" w:themeColor="text1"/>
          <w:szCs w:val="21"/>
          <w:u w:val="single"/>
        </w:rPr>
        <w:t>按照通用条款执行</w:t>
      </w:r>
      <w:r w:rsidRPr="004B0671">
        <w:rPr>
          <w:rFonts w:hAnsi="宋体" w:cs="宋体" w:hint="eastAsia"/>
          <w:color w:val="000000" w:themeColor="text1"/>
          <w:szCs w:val="21"/>
        </w:rPr>
        <w:t>。</w:t>
      </w:r>
    </w:p>
    <w:p w14:paraId="7BE1EE1F" w14:textId="77777777" w:rsidR="000F5C6D" w:rsidRPr="004B0671" w:rsidRDefault="000D2858" w:rsidP="004677F9">
      <w:pPr>
        <w:pStyle w:val="4"/>
        <w:ind w:firstLineChars="200" w:firstLine="422"/>
        <w:rPr>
          <w:rFonts w:ascii="宋体" w:hAnsi="宋体"/>
          <w:color w:val="000000" w:themeColor="text1"/>
          <w:sz w:val="21"/>
          <w:szCs w:val="21"/>
        </w:rPr>
      </w:pPr>
      <w:bookmarkStart w:id="593" w:name="_Toc78449827"/>
      <w:bookmarkStart w:id="594" w:name="_Toc407135241"/>
      <w:bookmarkStart w:id="595" w:name="_Toc114058878"/>
      <w:r w:rsidRPr="004B0671">
        <w:rPr>
          <w:rFonts w:ascii="宋体" w:hAnsi="宋体"/>
          <w:color w:val="000000" w:themeColor="text1"/>
          <w:sz w:val="21"/>
          <w:szCs w:val="21"/>
        </w:rPr>
        <w:t>9.5</w:t>
      </w:r>
      <w:r w:rsidRPr="004B0671">
        <w:rPr>
          <w:rFonts w:ascii="宋体" w:hAnsi="宋体" w:hint="eastAsia"/>
          <w:color w:val="000000" w:themeColor="text1"/>
          <w:sz w:val="21"/>
          <w:szCs w:val="21"/>
        </w:rPr>
        <w:t>检验费用</w:t>
      </w:r>
      <w:bookmarkEnd w:id="593"/>
      <w:bookmarkEnd w:id="594"/>
      <w:bookmarkEnd w:id="595"/>
    </w:p>
    <w:p w14:paraId="25790896" w14:textId="1BDFBFE7" w:rsidR="000F5C6D" w:rsidRPr="004B0671" w:rsidRDefault="000D2858">
      <w:pPr>
        <w:spacing w:line="360" w:lineRule="auto"/>
        <w:ind w:firstLineChars="196" w:firstLine="412"/>
        <w:rPr>
          <w:color w:val="000000" w:themeColor="text1"/>
          <w:szCs w:val="21"/>
        </w:rPr>
      </w:pPr>
      <w:r w:rsidRPr="004B0671">
        <w:rPr>
          <w:rFonts w:hAnsi="宋体" w:cs="宋体" w:hint="eastAsia"/>
          <w:color w:val="000000" w:themeColor="text1"/>
          <w:szCs w:val="21"/>
        </w:rPr>
        <w:t>根据《建设工程质量检测管理办法》（</w:t>
      </w:r>
      <w:r w:rsidR="004677F9" w:rsidRPr="004B0671">
        <w:rPr>
          <w:rFonts w:hAnsi="宋体" w:cs="宋体"/>
          <w:color w:val="000000" w:themeColor="text1"/>
          <w:szCs w:val="21"/>
        </w:rPr>
        <w:t>2022</w:t>
      </w:r>
      <w:r w:rsidR="004677F9" w:rsidRPr="004B0671">
        <w:rPr>
          <w:rFonts w:hAnsi="宋体" w:cs="宋体" w:hint="eastAsia"/>
          <w:color w:val="000000" w:themeColor="text1"/>
          <w:szCs w:val="21"/>
        </w:rPr>
        <w:t>年</w:t>
      </w:r>
      <w:r w:rsidR="004677F9" w:rsidRPr="004B0671">
        <w:rPr>
          <w:rFonts w:hAnsi="宋体" w:cs="宋体"/>
          <w:color w:val="000000" w:themeColor="text1"/>
          <w:szCs w:val="21"/>
        </w:rPr>
        <w:t>12</w:t>
      </w:r>
      <w:r w:rsidR="004677F9" w:rsidRPr="004B0671">
        <w:rPr>
          <w:rFonts w:hAnsi="宋体" w:cs="宋体" w:hint="eastAsia"/>
          <w:color w:val="000000" w:themeColor="text1"/>
          <w:szCs w:val="21"/>
        </w:rPr>
        <w:t>月</w:t>
      </w:r>
      <w:r w:rsidR="004677F9" w:rsidRPr="004B0671">
        <w:rPr>
          <w:rFonts w:hAnsi="宋体" w:cs="宋体"/>
          <w:color w:val="000000" w:themeColor="text1"/>
          <w:szCs w:val="21"/>
        </w:rPr>
        <w:t>29</w:t>
      </w:r>
      <w:r w:rsidR="004677F9" w:rsidRPr="004B0671">
        <w:rPr>
          <w:rFonts w:hAnsi="宋体" w:cs="宋体" w:hint="eastAsia"/>
          <w:color w:val="000000" w:themeColor="text1"/>
          <w:szCs w:val="21"/>
        </w:rPr>
        <w:t>日中华人民共和国住房和城乡建设部令第</w:t>
      </w:r>
      <w:r w:rsidR="004677F9" w:rsidRPr="004B0671">
        <w:rPr>
          <w:rFonts w:hAnsi="宋体" w:cs="宋体"/>
          <w:color w:val="000000" w:themeColor="text1"/>
          <w:szCs w:val="21"/>
        </w:rPr>
        <w:t>57</w:t>
      </w:r>
      <w:r w:rsidR="004677F9" w:rsidRPr="004B0671">
        <w:rPr>
          <w:rFonts w:hAnsi="宋体" w:cs="宋体" w:hint="eastAsia"/>
          <w:color w:val="000000" w:themeColor="text1"/>
          <w:szCs w:val="21"/>
        </w:rPr>
        <w:t>号</w:t>
      </w:r>
      <w:r w:rsidRPr="004B0671">
        <w:rPr>
          <w:rFonts w:hAnsi="宋体" w:cs="宋体" w:hint="eastAsia"/>
          <w:color w:val="000000" w:themeColor="text1"/>
          <w:szCs w:val="21"/>
        </w:rPr>
        <w:t>）以及《</w:t>
      </w:r>
      <w:r w:rsidR="00C600A2" w:rsidRPr="004B0671">
        <w:rPr>
          <w:rFonts w:hAnsi="宋体" w:cs="宋体" w:hint="eastAsia"/>
          <w:color w:val="000000" w:themeColor="text1"/>
          <w:szCs w:val="21"/>
        </w:rPr>
        <w:t>广西壮族自治区建设工程质量检测管理实施细则</w:t>
      </w:r>
      <w:r w:rsidRPr="004B0671">
        <w:rPr>
          <w:rFonts w:hAnsi="宋体" w:cs="宋体" w:hint="eastAsia"/>
          <w:color w:val="000000" w:themeColor="text1"/>
          <w:szCs w:val="21"/>
        </w:rPr>
        <w:t>》</w:t>
      </w:r>
      <w:r w:rsidRPr="004B0671">
        <w:rPr>
          <w:rFonts w:cs="宋体" w:hint="eastAsia"/>
          <w:color w:val="000000" w:themeColor="text1"/>
          <w:szCs w:val="21"/>
        </w:rPr>
        <w:t>（</w:t>
      </w:r>
      <w:proofErr w:type="gramStart"/>
      <w:r w:rsidR="008B01A0" w:rsidRPr="004B0671">
        <w:rPr>
          <w:rFonts w:hAnsi="宋体" w:cs="宋体" w:hint="eastAsia"/>
          <w:color w:val="000000" w:themeColor="text1"/>
          <w:szCs w:val="21"/>
        </w:rPr>
        <w:t>桂建发</w:t>
      </w:r>
      <w:proofErr w:type="gramEnd"/>
      <w:r w:rsidR="008B01A0" w:rsidRPr="004B0671">
        <w:rPr>
          <w:rFonts w:hAnsi="宋体" w:cs="宋体" w:hint="eastAsia"/>
          <w:color w:val="000000" w:themeColor="text1"/>
          <w:szCs w:val="21"/>
        </w:rPr>
        <w:t>〔</w:t>
      </w:r>
      <w:r w:rsidR="008B01A0" w:rsidRPr="004B0671">
        <w:rPr>
          <w:rFonts w:hAnsi="宋体" w:cs="宋体" w:hint="eastAsia"/>
          <w:color w:val="000000" w:themeColor="text1"/>
          <w:szCs w:val="21"/>
        </w:rPr>
        <w:t>2025</w:t>
      </w:r>
      <w:r w:rsidR="008B01A0" w:rsidRPr="004B0671">
        <w:rPr>
          <w:rFonts w:hAnsi="宋体" w:cs="宋体" w:hint="eastAsia"/>
          <w:color w:val="000000" w:themeColor="text1"/>
          <w:szCs w:val="21"/>
        </w:rPr>
        <w:t>〕</w:t>
      </w:r>
      <w:r w:rsidR="008B01A0" w:rsidRPr="004B0671">
        <w:rPr>
          <w:rFonts w:hAnsi="宋体" w:cs="宋体" w:hint="eastAsia"/>
          <w:color w:val="000000" w:themeColor="text1"/>
          <w:szCs w:val="21"/>
        </w:rPr>
        <w:t>5</w:t>
      </w:r>
      <w:r w:rsidR="008B01A0" w:rsidRPr="004B0671">
        <w:rPr>
          <w:rFonts w:hAnsi="宋体" w:cs="宋体" w:hint="eastAsia"/>
          <w:color w:val="000000" w:themeColor="text1"/>
          <w:szCs w:val="21"/>
        </w:rPr>
        <w:t>号</w:t>
      </w:r>
      <w:r w:rsidRPr="004B0671">
        <w:rPr>
          <w:rFonts w:cs="宋体" w:hint="eastAsia"/>
          <w:color w:val="000000" w:themeColor="text1"/>
          <w:szCs w:val="21"/>
        </w:rPr>
        <w:t>）</w:t>
      </w:r>
      <w:r w:rsidRPr="004B0671">
        <w:rPr>
          <w:rFonts w:hAnsi="宋体" w:cs="宋体" w:hint="eastAsia"/>
          <w:color w:val="000000" w:themeColor="text1"/>
          <w:szCs w:val="21"/>
        </w:rPr>
        <w:t>规定，工程质量检测业务由发包人委托有相应资质的检测机构检测。费用从发包人的项目建设经费中支出并直接支付给检测机构，不计</w:t>
      </w:r>
      <w:proofErr w:type="gramStart"/>
      <w:r w:rsidRPr="004B0671">
        <w:rPr>
          <w:rFonts w:hAnsi="宋体" w:cs="宋体" w:hint="eastAsia"/>
          <w:color w:val="000000" w:themeColor="text1"/>
          <w:szCs w:val="21"/>
        </w:rPr>
        <w:t>入合同</w:t>
      </w:r>
      <w:proofErr w:type="gramEnd"/>
      <w:r w:rsidRPr="004B0671">
        <w:rPr>
          <w:rFonts w:hAnsi="宋体" w:cs="宋体" w:hint="eastAsia"/>
          <w:color w:val="000000" w:themeColor="text1"/>
          <w:szCs w:val="21"/>
        </w:rPr>
        <w:t>价款内。</w:t>
      </w:r>
    </w:p>
    <w:p w14:paraId="2F4B1692" w14:textId="4EC1A190" w:rsidR="000F5C6D" w:rsidRPr="004B0671" w:rsidRDefault="000D2858" w:rsidP="008B01A0">
      <w:pPr>
        <w:pStyle w:val="3"/>
        <w:jc w:val="left"/>
        <w:rPr>
          <w:rFonts w:ascii="宋体" w:eastAsia="宋体" w:hAnsi="宋体"/>
          <w:color w:val="000000" w:themeColor="text1"/>
          <w:sz w:val="28"/>
          <w:szCs w:val="28"/>
        </w:rPr>
      </w:pPr>
      <w:bookmarkStart w:id="596" w:name="_Toc114058879"/>
      <w:bookmarkStart w:id="597" w:name="_Toc373478386"/>
      <w:bookmarkStart w:id="598" w:name="_Toc351203642"/>
      <w:bookmarkStart w:id="599" w:name="_Toc407135242"/>
      <w:bookmarkStart w:id="600" w:name="_Toc78449828"/>
      <w:bookmarkStart w:id="601" w:name="_Toc389065305"/>
      <w:bookmarkStart w:id="602" w:name="_Toc373227739"/>
      <w:bookmarkStart w:id="603" w:name="_Toc202377938"/>
      <w:bookmarkEnd w:id="579"/>
      <w:bookmarkEnd w:id="580"/>
      <w:bookmarkEnd w:id="581"/>
      <w:bookmarkEnd w:id="582"/>
      <w:bookmarkEnd w:id="583"/>
      <w:bookmarkEnd w:id="584"/>
      <w:bookmarkEnd w:id="585"/>
      <w:bookmarkEnd w:id="586"/>
      <w:r w:rsidRPr="004B0671">
        <w:rPr>
          <w:rFonts w:ascii="宋体" w:eastAsia="宋体" w:hAnsi="宋体"/>
          <w:color w:val="000000" w:themeColor="text1"/>
          <w:sz w:val="28"/>
          <w:szCs w:val="28"/>
        </w:rPr>
        <w:t>1</w:t>
      </w:r>
      <w:bookmarkStart w:id="604" w:name="_Toc303539146"/>
      <w:bookmarkStart w:id="605" w:name="_Toc297048379"/>
      <w:bookmarkStart w:id="606" w:name="_Toc296891021"/>
      <w:bookmarkStart w:id="607" w:name="_Toc304295566"/>
      <w:bookmarkStart w:id="608" w:name="_Toc292559903"/>
      <w:bookmarkStart w:id="609" w:name="_Toc300934989"/>
      <w:bookmarkStart w:id="610" w:name="_Toc296891233"/>
      <w:bookmarkStart w:id="611" w:name="_Toc297123540"/>
      <w:bookmarkStart w:id="612" w:name="_Toc292559398"/>
      <w:bookmarkStart w:id="613" w:name="_Toc296944532"/>
      <w:bookmarkStart w:id="614" w:name="_Toc297216199"/>
      <w:bookmarkStart w:id="615" w:name="_Toc296347192"/>
      <w:bookmarkStart w:id="616" w:name="_Toc297120493"/>
      <w:bookmarkStart w:id="617" w:name="_Toc296346694"/>
      <w:bookmarkStart w:id="618" w:name="_Toc296503193"/>
      <w:bookmarkStart w:id="619" w:name="_Toc312678025"/>
      <w:bookmarkStart w:id="620" w:name="_Toc312677499"/>
      <w:bookmarkStart w:id="621" w:name="_Toc267251433"/>
      <w:bookmarkStart w:id="622" w:name="_Toc267251435"/>
      <w:bookmarkStart w:id="623" w:name="_Toc267251441"/>
      <w:bookmarkStart w:id="624" w:name="_Toc267251440"/>
      <w:bookmarkStart w:id="625" w:name="_Toc267251439"/>
      <w:bookmarkStart w:id="626" w:name="_Toc267251437"/>
      <w:bookmarkStart w:id="627" w:name="_Toc267251442"/>
      <w:bookmarkEnd w:id="547"/>
      <w:bookmarkEnd w:id="548"/>
      <w:bookmarkEnd w:id="549"/>
      <w:bookmarkEnd w:id="550"/>
      <w:bookmarkEnd w:id="551"/>
      <w:bookmarkEnd w:id="552"/>
      <w:bookmarkEnd w:id="553"/>
      <w:bookmarkEnd w:id="554"/>
      <w:bookmarkEnd w:id="555"/>
      <w:bookmarkEnd w:id="556"/>
      <w:bookmarkEnd w:id="557"/>
      <w:bookmarkEnd w:id="558"/>
      <w:r w:rsidRPr="004B0671">
        <w:rPr>
          <w:rFonts w:ascii="宋体" w:eastAsia="宋体" w:hAnsi="宋体"/>
          <w:color w:val="000000" w:themeColor="text1"/>
          <w:sz w:val="28"/>
          <w:szCs w:val="28"/>
        </w:rPr>
        <w:t>0.</w:t>
      </w:r>
      <w:r w:rsidRPr="004B0671">
        <w:rPr>
          <w:rFonts w:ascii="宋体" w:eastAsia="宋体" w:hAnsi="宋体" w:hint="eastAsia"/>
          <w:color w:val="000000" w:themeColor="text1"/>
          <w:sz w:val="28"/>
          <w:szCs w:val="28"/>
        </w:rPr>
        <w:t>变更</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6EAD9BBA" w14:textId="51372B76" w:rsidR="000F5C6D" w:rsidRPr="004B0671" w:rsidRDefault="000D2858" w:rsidP="008B01A0">
      <w:pPr>
        <w:pStyle w:val="4"/>
        <w:ind w:firstLineChars="200" w:firstLine="422"/>
        <w:rPr>
          <w:rFonts w:ascii="宋体" w:hAnsi="宋体"/>
          <w:color w:val="000000" w:themeColor="text1"/>
          <w:sz w:val="21"/>
          <w:szCs w:val="21"/>
        </w:rPr>
      </w:pPr>
      <w:bookmarkStart w:id="628" w:name="_Toc114058880"/>
      <w:bookmarkStart w:id="629" w:name="_Toc407135243"/>
      <w:bookmarkStart w:id="630" w:name="_Toc373227740"/>
      <w:bookmarkStart w:id="631" w:name="_Toc78449829"/>
      <w:bookmarkStart w:id="632" w:name="_Toc373478387"/>
      <w:bookmarkStart w:id="633" w:name="_Toc389065306"/>
      <w:bookmarkEnd w:id="619"/>
      <w:bookmarkEnd w:id="620"/>
      <w:r w:rsidRPr="004B0671">
        <w:rPr>
          <w:rFonts w:ascii="宋体" w:hAnsi="宋体"/>
          <w:color w:val="000000" w:themeColor="text1"/>
          <w:sz w:val="21"/>
          <w:szCs w:val="21"/>
        </w:rPr>
        <w:t>1</w:t>
      </w:r>
      <w:bookmarkStart w:id="634" w:name="_Toc292559399"/>
      <w:bookmarkStart w:id="635" w:name="_Toc292559904"/>
      <w:bookmarkStart w:id="636" w:name="_Toc296503194"/>
      <w:bookmarkStart w:id="637" w:name="_Toc297048380"/>
      <w:bookmarkStart w:id="638" w:name="_Toc296944533"/>
      <w:bookmarkStart w:id="639" w:name="_Toc312677500"/>
      <w:bookmarkStart w:id="640" w:name="_Toc296891234"/>
      <w:bookmarkStart w:id="641" w:name="_Toc312678026"/>
      <w:bookmarkStart w:id="642" w:name="_Toc297120494"/>
      <w:bookmarkStart w:id="643" w:name="_Toc297216200"/>
      <w:bookmarkStart w:id="644" w:name="_Toc296346695"/>
      <w:bookmarkStart w:id="645" w:name="_Toc296891022"/>
      <w:bookmarkStart w:id="646" w:name="_Toc300934990"/>
      <w:bookmarkStart w:id="647" w:name="_Toc296347193"/>
      <w:bookmarkStart w:id="648" w:name="_Toc303539147"/>
      <w:bookmarkStart w:id="649" w:name="_Toc304295567"/>
      <w:bookmarkStart w:id="650" w:name="_Toc297123541"/>
      <w:r w:rsidRPr="004B0671">
        <w:rPr>
          <w:rFonts w:ascii="宋体" w:hAnsi="宋体"/>
          <w:color w:val="000000" w:themeColor="text1"/>
          <w:sz w:val="21"/>
          <w:szCs w:val="21"/>
        </w:rPr>
        <w:t>0.1</w:t>
      </w:r>
      <w:r w:rsidRPr="004B0671">
        <w:rPr>
          <w:rFonts w:ascii="宋体" w:hAnsi="宋体" w:hint="eastAsia"/>
          <w:color w:val="000000" w:themeColor="text1"/>
          <w:sz w:val="21"/>
          <w:szCs w:val="21"/>
        </w:rPr>
        <w:t>变更的范围</w:t>
      </w:r>
      <w:bookmarkEnd w:id="628"/>
      <w:bookmarkEnd w:id="629"/>
      <w:bookmarkEnd w:id="630"/>
      <w:bookmarkEnd w:id="631"/>
      <w:bookmarkEnd w:id="632"/>
      <w:bookmarkEnd w:id="633"/>
    </w:p>
    <w:p w14:paraId="153C33B9" w14:textId="77777777" w:rsidR="000F5C6D" w:rsidRPr="004B0671" w:rsidRDefault="000D2858">
      <w:pPr>
        <w:spacing w:line="360" w:lineRule="auto"/>
        <w:ind w:firstLine="426"/>
        <w:jc w:val="left"/>
        <w:rPr>
          <w:color w:val="000000" w:themeColor="text1"/>
          <w:szCs w:val="21"/>
        </w:rPr>
      </w:pPr>
      <w:r w:rsidRPr="004B0671">
        <w:rPr>
          <w:rFonts w:hAnsi="宋体" w:cs="宋体" w:hint="eastAsia"/>
          <w:color w:val="000000" w:themeColor="text1"/>
          <w:szCs w:val="21"/>
        </w:rPr>
        <w:t>关于变更的范围的约定：</w:t>
      </w:r>
      <w:r w:rsidRPr="004B0671">
        <w:rPr>
          <w:rFonts w:hint="eastAsia"/>
          <w:color w:val="000000" w:themeColor="text1"/>
          <w:szCs w:val="21"/>
          <w:u w:val="single"/>
        </w:rPr>
        <w:t>按照通用条款执行</w:t>
      </w:r>
      <w:r w:rsidRPr="004B0671">
        <w:rPr>
          <w:rFonts w:hAnsi="宋体" w:cs="宋体" w:hint="eastAsia"/>
          <w:color w:val="000000" w:themeColor="text1"/>
          <w:szCs w:val="21"/>
        </w:rPr>
        <w:t>。</w:t>
      </w:r>
    </w:p>
    <w:p w14:paraId="4198EB24" w14:textId="4C8B3737" w:rsidR="000F5C6D" w:rsidRPr="004B0671" w:rsidRDefault="000D2858" w:rsidP="008B01A0">
      <w:pPr>
        <w:pStyle w:val="4"/>
        <w:ind w:firstLineChars="200" w:firstLine="422"/>
        <w:rPr>
          <w:rFonts w:ascii="宋体" w:hAnsi="宋体"/>
          <w:color w:val="000000" w:themeColor="text1"/>
          <w:sz w:val="21"/>
          <w:szCs w:val="21"/>
        </w:rPr>
      </w:pPr>
      <w:bookmarkStart w:id="651" w:name="_Toc114058881"/>
      <w:bookmarkStart w:id="652" w:name="_Toc389065307"/>
      <w:bookmarkStart w:id="653" w:name="_Toc373478388"/>
      <w:bookmarkStart w:id="654" w:name="_Toc373227741"/>
      <w:bookmarkStart w:id="655" w:name="_Toc78449830"/>
      <w:bookmarkStart w:id="656" w:name="_Toc407135244"/>
      <w:r w:rsidRPr="004B0671">
        <w:rPr>
          <w:rFonts w:ascii="宋体" w:hAnsi="宋体"/>
          <w:color w:val="000000" w:themeColor="text1"/>
          <w:sz w:val="21"/>
          <w:szCs w:val="21"/>
        </w:rPr>
        <w:lastRenderedPageBreak/>
        <w:t>10.3</w:t>
      </w:r>
      <w:r w:rsidRPr="004B0671">
        <w:rPr>
          <w:rFonts w:ascii="宋体" w:hAnsi="宋体" w:hint="eastAsia"/>
          <w:color w:val="000000" w:themeColor="text1"/>
          <w:sz w:val="21"/>
          <w:szCs w:val="21"/>
        </w:rPr>
        <w:t>变更程序</w:t>
      </w:r>
      <w:bookmarkEnd w:id="651"/>
      <w:bookmarkEnd w:id="652"/>
      <w:bookmarkEnd w:id="653"/>
      <w:bookmarkEnd w:id="654"/>
      <w:bookmarkEnd w:id="655"/>
      <w:bookmarkEnd w:id="656"/>
    </w:p>
    <w:p w14:paraId="2281A0FE" w14:textId="77777777" w:rsidR="000F5C6D" w:rsidRPr="004B0671" w:rsidRDefault="000D2858">
      <w:pPr>
        <w:spacing w:line="360" w:lineRule="auto"/>
        <w:ind w:firstLineChars="210" w:firstLine="441"/>
        <w:rPr>
          <w:color w:val="000000" w:themeColor="text1"/>
          <w:szCs w:val="21"/>
        </w:rPr>
      </w:pPr>
      <w:r w:rsidRPr="004B0671">
        <w:rPr>
          <w:color w:val="000000" w:themeColor="text1"/>
          <w:szCs w:val="21"/>
        </w:rPr>
        <w:t>10.3.1</w:t>
      </w:r>
      <w:r w:rsidRPr="004B0671">
        <w:rPr>
          <w:rFonts w:hint="eastAsia"/>
          <w:color w:val="000000" w:themeColor="text1"/>
          <w:szCs w:val="21"/>
        </w:rPr>
        <w:t>国有投资项目：</w:t>
      </w:r>
    </w:p>
    <w:p w14:paraId="6209ECBD"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10.3.1变更的提出</w:t>
      </w:r>
    </w:p>
    <w:p w14:paraId="31CBFEE7" w14:textId="7F61FA5A" w:rsidR="000F5C6D" w:rsidRPr="004B0671" w:rsidRDefault="003E5C1B">
      <w:pPr>
        <w:spacing w:line="360" w:lineRule="auto"/>
        <w:ind w:firstLine="426"/>
        <w:jc w:val="left"/>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1）在合同履行过程中，可能发生第10.1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10.3.2项约定发出变更指示。</w:t>
      </w:r>
    </w:p>
    <w:p w14:paraId="79FEC180" w14:textId="4017B1ED" w:rsidR="000F5C6D" w:rsidRPr="004B0671" w:rsidRDefault="003E5C1B">
      <w:pPr>
        <w:spacing w:line="360" w:lineRule="auto"/>
        <w:ind w:firstLineChars="200" w:firstLine="420"/>
        <w:jc w:val="left"/>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2）在合同履行过程中，发生第10.1款约定情形的，监理人应按照第10.3.2项约定向承包人发出变更指示。</w:t>
      </w:r>
    </w:p>
    <w:p w14:paraId="3D5246AF" w14:textId="68119D26" w:rsidR="000F5C6D" w:rsidRPr="004B0671" w:rsidRDefault="003E5C1B">
      <w:pPr>
        <w:spacing w:line="360" w:lineRule="auto"/>
        <w:ind w:firstLine="426"/>
        <w:jc w:val="left"/>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3）承包人收到监理人按合同约定发出的图纸和文件，经检查认为其中存在第10.1款约定情形的，可向监理人提出书面变更建议。变更建议应阐明要求变更的依据，并附必要的图纸和说明。监理人收到承包人书面建议后，应与发包人共同研究，确认存在变更的，应在收到承包人书面建议后的14 天内</w:t>
      </w:r>
      <w:proofErr w:type="gramStart"/>
      <w:r w:rsidR="000D2858" w:rsidRPr="004B0671">
        <w:rPr>
          <w:rFonts w:ascii="宋体" w:hAnsi="宋体" w:hint="eastAsia"/>
          <w:color w:val="000000" w:themeColor="text1"/>
          <w:szCs w:val="21"/>
        </w:rPr>
        <w:t>作出</w:t>
      </w:r>
      <w:proofErr w:type="gramEnd"/>
      <w:r w:rsidR="000D2858" w:rsidRPr="004B0671">
        <w:rPr>
          <w:rFonts w:ascii="宋体" w:hAnsi="宋体" w:hint="eastAsia"/>
          <w:color w:val="000000" w:themeColor="text1"/>
          <w:szCs w:val="21"/>
        </w:rPr>
        <w:t>变更指示。经研究后不同意作为变更的，应由监理人书面答复承包人。</w:t>
      </w:r>
    </w:p>
    <w:p w14:paraId="186E72BB" w14:textId="77777777" w:rsidR="000F5C6D" w:rsidRPr="004B0671" w:rsidRDefault="003E5C1B">
      <w:pPr>
        <w:spacing w:line="360" w:lineRule="auto"/>
        <w:ind w:firstLine="426"/>
        <w:jc w:val="left"/>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4）若承包人收到监理人的变更意向书后认为难以实施此项变更，应立即通知监理人，说明原因并附详细依据。监理人与承包人和发包人协商后确定撤销、改变或不改变原变更意向书。</w:t>
      </w:r>
    </w:p>
    <w:p w14:paraId="60342A87" w14:textId="046446D9"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10.3.2变更指示</w:t>
      </w:r>
    </w:p>
    <w:p w14:paraId="4C505888" w14:textId="77777777" w:rsidR="000F5C6D" w:rsidRPr="004B0671" w:rsidRDefault="003E5C1B">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l）变更指示只能由监理人发出。</w:t>
      </w:r>
    </w:p>
    <w:p w14:paraId="41612AEE" w14:textId="77777777" w:rsidR="000F5C6D" w:rsidRPr="004B0671" w:rsidRDefault="003E5C1B">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w:t>
      </w:r>
      <w:r w:rsidR="000D2858" w:rsidRPr="004B0671">
        <w:rPr>
          <w:rFonts w:ascii="宋体" w:hAnsi="宋体" w:hint="eastAsia"/>
          <w:color w:val="000000" w:themeColor="text1"/>
          <w:szCs w:val="21"/>
        </w:rPr>
        <w:t>2）变更指示应说明变更的目的、范围、变更内容以及变更的工程量及其进度和技术要求，并附有关图纸和文件。承包人收到变更指示后，应按变更指示进行变更工作。</w:t>
      </w:r>
    </w:p>
    <w:p w14:paraId="47B8B7EA" w14:textId="77777777" w:rsidR="000F5C6D" w:rsidRPr="004B0671" w:rsidRDefault="000D2858" w:rsidP="008B01A0">
      <w:pPr>
        <w:spacing w:line="360" w:lineRule="auto"/>
        <w:ind w:firstLineChars="200" w:firstLine="420"/>
        <w:rPr>
          <w:rFonts w:ascii="宋体" w:hAnsi="宋体"/>
          <w:color w:val="000000" w:themeColor="text1"/>
          <w:szCs w:val="21"/>
        </w:rPr>
      </w:pPr>
      <w:bookmarkStart w:id="657" w:name="_Toc30204"/>
      <w:bookmarkStart w:id="658" w:name="_Toc6162"/>
      <w:r w:rsidRPr="004B0671">
        <w:rPr>
          <w:rFonts w:ascii="宋体" w:hAnsi="宋体" w:hint="eastAsia"/>
          <w:color w:val="000000" w:themeColor="text1"/>
          <w:szCs w:val="21"/>
        </w:rPr>
        <w:t>10.3.3变更执行</w:t>
      </w:r>
      <w:bookmarkEnd w:id="657"/>
      <w:bookmarkEnd w:id="658"/>
    </w:p>
    <w:p w14:paraId="1474627A" w14:textId="71CAFC5B" w:rsidR="000F5C6D" w:rsidRPr="004B0671" w:rsidRDefault="008B01A0"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w:t>
      </w:r>
      <w:r w:rsidR="000D2858" w:rsidRPr="004B0671">
        <w:rPr>
          <w:rFonts w:ascii="宋体" w:hAnsi="宋体" w:hint="eastAsia"/>
          <w:color w:val="000000" w:themeColor="text1"/>
          <w:szCs w:val="21"/>
        </w:rPr>
        <w:t>设计变更和工程签证，按《关于加强南宁市政府投资项目初步设计、施工图设计管理的通知》（南建项目[2004]3号）及《关于改进政府投资项目财政监管的通知》（</w:t>
      </w:r>
      <w:proofErr w:type="gramStart"/>
      <w:r w:rsidR="000D2858" w:rsidRPr="004B0671">
        <w:rPr>
          <w:rFonts w:ascii="宋体" w:hAnsi="宋体" w:hint="eastAsia"/>
          <w:color w:val="000000" w:themeColor="text1"/>
          <w:szCs w:val="21"/>
        </w:rPr>
        <w:t>南财投</w:t>
      </w:r>
      <w:proofErr w:type="gramEnd"/>
      <w:r w:rsidR="000D2858" w:rsidRPr="004B0671">
        <w:rPr>
          <w:rFonts w:ascii="宋体" w:hAnsi="宋体" w:hint="eastAsia"/>
          <w:color w:val="000000" w:themeColor="text1"/>
          <w:szCs w:val="21"/>
        </w:rPr>
        <w:t>审[2007]66号）办理。属不可抗力（自然灾害、突发事件等）造成变更的，按</w:t>
      </w:r>
      <w:proofErr w:type="gramStart"/>
      <w:r w:rsidR="000D2858" w:rsidRPr="004B0671">
        <w:rPr>
          <w:rFonts w:ascii="宋体" w:hAnsi="宋体" w:hint="eastAsia"/>
          <w:color w:val="000000" w:themeColor="text1"/>
          <w:szCs w:val="21"/>
        </w:rPr>
        <w:t>特</w:t>
      </w:r>
      <w:proofErr w:type="gramEnd"/>
      <w:r w:rsidR="000D2858" w:rsidRPr="004B0671">
        <w:rPr>
          <w:rFonts w:ascii="宋体" w:hAnsi="宋体" w:hint="eastAsia"/>
          <w:color w:val="000000" w:themeColor="text1"/>
          <w:szCs w:val="21"/>
        </w:rPr>
        <w:t>事特办原则予以办理。</w:t>
      </w:r>
    </w:p>
    <w:p w14:paraId="4FF2AD53" w14:textId="1FC6B613" w:rsidR="000F5C6D" w:rsidRPr="004B0671" w:rsidRDefault="008B01A0"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w:t>
      </w:r>
      <w:r w:rsidR="000D2858" w:rsidRPr="004B0671">
        <w:rPr>
          <w:rFonts w:ascii="宋体" w:hAnsi="宋体" w:hint="eastAsia"/>
          <w:color w:val="000000" w:themeColor="text1"/>
          <w:szCs w:val="21"/>
        </w:rPr>
        <w:t>工程设计变更和签证工程发生后10个工作日内，由承包人将有关变更文件、签证单审批件、工程联系单、预算书等工程资料</w:t>
      </w:r>
      <w:proofErr w:type="gramStart"/>
      <w:r w:rsidR="000D2858" w:rsidRPr="004B0671">
        <w:rPr>
          <w:rFonts w:ascii="宋体" w:hAnsi="宋体" w:hint="eastAsia"/>
          <w:color w:val="000000" w:themeColor="text1"/>
          <w:szCs w:val="21"/>
        </w:rPr>
        <w:t>送作为</w:t>
      </w:r>
      <w:proofErr w:type="gramEnd"/>
      <w:r w:rsidR="000D2858" w:rsidRPr="004B0671">
        <w:rPr>
          <w:rFonts w:ascii="宋体" w:hAnsi="宋体" w:hint="eastAsia"/>
          <w:color w:val="000000" w:themeColor="text1"/>
          <w:szCs w:val="21"/>
        </w:rPr>
        <w:t>进度款支付、事后抽查和工程结算的主要依据。</w:t>
      </w:r>
    </w:p>
    <w:p w14:paraId="2BF01C2D" w14:textId="2FC0FEDA" w:rsidR="000F5C6D" w:rsidRPr="004B0671" w:rsidRDefault="008B01A0"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（3）</w:t>
      </w:r>
      <w:r w:rsidR="000D2858" w:rsidRPr="004B0671">
        <w:rPr>
          <w:rFonts w:ascii="宋体" w:hAnsi="宋体" w:hint="eastAsia"/>
          <w:color w:val="000000" w:themeColor="text1"/>
          <w:szCs w:val="21"/>
        </w:rPr>
        <w:t>建设单位在实施项目过程中，若发生单价变动，由建设单位、监理单位与施工单位共同商定并签字确认。</w:t>
      </w:r>
    </w:p>
    <w:p w14:paraId="3575A7B7" w14:textId="3615A474" w:rsidR="000F5C6D" w:rsidRPr="004B0671" w:rsidRDefault="008B01A0"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w:t>
      </w:r>
      <w:r w:rsidR="000D2858" w:rsidRPr="004B0671">
        <w:rPr>
          <w:rFonts w:ascii="宋体" w:hAnsi="宋体" w:hint="eastAsia"/>
          <w:color w:val="000000" w:themeColor="text1"/>
          <w:szCs w:val="21"/>
        </w:rPr>
        <w:t>发包人在工程设计变更和工程签证过程中必须认真负责、实事求是，不得弄虚作假，凡因上述问题所造成的损失，相应等额扣除建设单位项目管理费或其他财政拨款。</w:t>
      </w:r>
    </w:p>
    <w:p w14:paraId="7DAFE840" w14:textId="77777777"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承包人应当在设计变更和工程签证发生后14天内，将调整原因、金额以书面形式向监理人和发包人申报，经监理人和发包人按第（1）（2）（3）（4）（5）条款的要求初步确认调整金额后将其作为追加合同价款，按不高于60%的比例与工程进度款同期支付，调整金额待工程单项结算或结算时，符合必须送财厅审核结算条件的由自治区财政部</w:t>
      </w:r>
      <w:proofErr w:type="gramStart"/>
      <w:r w:rsidRPr="004B0671">
        <w:rPr>
          <w:rFonts w:ascii="宋体" w:hAnsi="宋体" w:hint="eastAsia"/>
          <w:color w:val="000000" w:themeColor="text1"/>
          <w:szCs w:val="21"/>
        </w:rPr>
        <w:t>门最终</w:t>
      </w:r>
      <w:proofErr w:type="gramEnd"/>
      <w:r w:rsidRPr="004B0671">
        <w:rPr>
          <w:rFonts w:ascii="宋体" w:hAnsi="宋体" w:hint="eastAsia"/>
          <w:color w:val="000000" w:themeColor="text1"/>
          <w:szCs w:val="21"/>
        </w:rPr>
        <w:t>审定的结算为准。</w:t>
      </w:r>
    </w:p>
    <w:p w14:paraId="606DD81C" w14:textId="77777777"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（6）当设计变更和工程签证需要调整合同价款的调整情况发生后，承包人未在上述规定时间内申报的，视为承包人已放弃此项权利。</w:t>
      </w:r>
    </w:p>
    <w:p w14:paraId="7108838F" w14:textId="77777777"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（7）承包人所整理的变更签证资料应含有：工程联系单或变更通知、工程签证单、原始测量记录及现场图片。承包人在原始测量记录上签字的人员应具有承包人的委托，否则原始测量记录无效。</w:t>
      </w:r>
    </w:p>
    <w:p w14:paraId="6EABF989"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（8）工程变更的其他规定：</w:t>
      </w:r>
    </w:p>
    <w:p w14:paraId="5690EEE2"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已办理施工图备案并且正在施工的项目不得擅自提高设计标准和安全储备进行工程变更；</w:t>
      </w:r>
    </w:p>
    <w:p w14:paraId="11294685"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因施工组织设计不合理引起的工程变化不得进行工程变更；</w:t>
      </w:r>
    </w:p>
    <w:p w14:paraId="77831DCD"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由于施工现场排水组织不畅造成的软土处理，积水排放不得进行工程变更；</w:t>
      </w:r>
    </w:p>
    <w:p w14:paraId="7C1B383B"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涉及到不平衡报价的工程变量，应对合同单价进行调整，确定合理单价后方能进行工程变量；</w:t>
      </w:r>
    </w:p>
    <w:p w14:paraId="3B492BE4"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因征地拆迁原因引起的工程变量，需县（区）、开发区（管委会）提供不能按要求完成征地拆迁任务的书面证明材料，并经市政府或其授权的机构同意才能进行工程变量。</w:t>
      </w:r>
    </w:p>
    <w:p w14:paraId="0125986F" w14:textId="77777777"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6</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工程项目征地红线范围内施工或检测便道由承包人负责修建，费用由承包人在合同价款中考虑，不得以此进行工程变更；</w:t>
      </w:r>
    </w:p>
    <w:p w14:paraId="1A557C32" w14:textId="6E6E7C8D"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7</w:t>
      </w:r>
      <w:r w:rsidR="003E5C1B" w:rsidRPr="004B0671">
        <w:rPr>
          <w:rFonts w:ascii="宋体" w:hAnsi="宋体" w:hint="eastAsia"/>
          <w:color w:val="000000" w:themeColor="text1"/>
          <w:szCs w:val="21"/>
        </w:rPr>
        <w:t>）</w:t>
      </w:r>
      <w:r w:rsidRPr="004B0671">
        <w:rPr>
          <w:rFonts w:ascii="宋体" w:hAnsi="宋体" w:hint="eastAsia"/>
          <w:color w:val="000000" w:themeColor="text1"/>
          <w:szCs w:val="21"/>
        </w:rPr>
        <w:t>采购文件工程量清单中有土石方综合报价的，土石成分比例不得进行工程变更</w:t>
      </w:r>
      <w:r w:rsidR="008D0459" w:rsidRPr="004B0671">
        <w:rPr>
          <w:rFonts w:ascii="宋体" w:hAnsi="宋体" w:hint="eastAsia"/>
          <w:color w:val="000000" w:themeColor="text1"/>
          <w:szCs w:val="21"/>
        </w:rPr>
        <w:t>；</w:t>
      </w:r>
    </w:p>
    <w:p w14:paraId="5C8A4189" w14:textId="71D1D1C3" w:rsidR="000F5C6D" w:rsidRPr="004B0671" w:rsidRDefault="000D2858" w:rsidP="008B01A0">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8</w:t>
      </w:r>
      <w:r w:rsidR="003E5C1B" w:rsidRPr="004B0671">
        <w:rPr>
          <w:rFonts w:ascii="宋体" w:hAnsi="宋体" w:hint="eastAsia"/>
          <w:color w:val="000000" w:themeColor="text1"/>
          <w:szCs w:val="21"/>
        </w:rPr>
        <w:t>）</w:t>
      </w:r>
      <w:r w:rsidR="0034658A" w:rsidRPr="004B0671">
        <w:rPr>
          <w:rFonts w:ascii="宋体" w:hAnsi="宋体" w:hint="eastAsia"/>
          <w:color w:val="000000" w:themeColor="text1"/>
          <w:szCs w:val="21"/>
        </w:rPr>
        <w:t>成交</w:t>
      </w:r>
      <w:r w:rsidRPr="004B0671">
        <w:rPr>
          <w:rFonts w:ascii="宋体" w:hAnsi="宋体" w:hint="eastAsia"/>
          <w:color w:val="000000" w:themeColor="text1"/>
          <w:szCs w:val="21"/>
        </w:rPr>
        <w:t>后，桩基的成孔方式、施工工艺、施工方案等不得进行工程变更；</w:t>
      </w:r>
    </w:p>
    <w:p w14:paraId="3F011307" w14:textId="27C45EA5" w:rsidR="000F5C6D" w:rsidRPr="004B0671" w:rsidRDefault="000D2858">
      <w:pPr>
        <w:spacing w:line="360" w:lineRule="auto"/>
        <w:ind w:firstLineChars="200" w:firstLine="420"/>
        <w:jc w:val="left"/>
        <w:rPr>
          <w:bCs/>
          <w:color w:val="000000" w:themeColor="text1"/>
          <w:szCs w:val="21"/>
        </w:rPr>
      </w:pPr>
      <w:r w:rsidRPr="004B0671">
        <w:rPr>
          <w:bCs/>
          <w:color w:val="000000" w:themeColor="text1"/>
          <w:szCs w:val="21"/>
        </w:rPr>
        <w:t>10.3.</w:t>
      </w:r>
      <w:r w:rsidRPr="004B0671">
        <w:rPr>
          <w:rFonts w:hint="eastAsia"/>
          <w:bCs/>
          <w:color w:val="000000" w:themeColor="text1"/>
          <w:szCs w:val="21"/>
        </w:rPr>
        <w:t>4</w:t>
      </w:r>
      <w:r w:rsidRPr="004B0671">
        <w:rPr>
          <w:bCs/>
          <w:color w:val="000000" w:themeColor="text1"/>
          <w:szCs w:val="21"/>
        </w:rPr>
        <w:t>非国有投资项目：</w:t>
      </w:r>
      <w:r w:rsidRPr="004B0671">
        <w:rPr>
          <w:rFonts w:hint="eastAsia"/>
          <w:bCs/>
          <w:color w:val="000000" w:themeColor="text1"/>
          <w:szCs w:val="21"/>
          <w:u w:val="single"/>
        </w:rPr>
        <w:t>/</w:t>
      </w:r>
      <w:r w:rsidRPr="004B0671">
        <w:rPr>
          <w:rFonts w:hAnsi="宋体"/>
          <w:bCs/>
          <w:color w:val="000000" w:themeColor="text1"/>
          <w:szCs w:val="21"/>
        </w:rPr>
        <w:t>。</w:t>
      </w:r>
    </w:p>
    <w:p w14:paraId="2743C511" w14:textId="336FA819" w:rsidR="000F5C6D" w:rsidRPr="004B0671" w:rsidRDefault="000D2858" w:rsidP="008B01A0">
      <w:pPr>
        <w:pStyle w:val="4"/>
        <w:ind w:firstLineChars="200" w:firstLine="422"/>
        <w:rPr>
          <w:rFonts w:ascii="宋体" w:hAnsi="宋体"/>
          <w:color w:val="000000" w:themeColor="text1"/>
          <w:sz w:val="21"/>
          <w:szCs w:val="21"/>
        </w:rPr>
      </w:pPr>
      <w:bookmarkStart w:id="659" w:name="_Toc389065308"/>
      <w:bookmarkStart w:id="660" w:name="_Toc373227742"/>
      <w:bookmarkStart w:id="661" w:name="_Toc373478389"/>
      <w:bookmarkStart w:id="662" w:name="_Toc114058882"/>
      <w:bookmarkStart w:id="663" w:name="_Toc78449831"/>
      <w:bookmarkStart w:id="664" w:name="_Toc407135245"/>
      <w:r w:rsidRPr="004B0671">
        <w:rPr>
          <w:rFonts w:ascii="宋体" w:hAnsi="宋体"/>
          <w:color w:val="000000" w:themeColor="text1"/>
          <w:sz w:val="21"/>
          <w:szCs w:val="21"/>
        </w:rPr>
        <w:t>10.4</w:t>
      </w:r>
      <w:r w:rsidRPr="004B0671">
        <w:rPr>
          <w:rFonts w:ascii="宋体" w:hAnsi="宋体" w:hint="eastAsia"/>
          <w:color w:val="000000" w:themeColor="text1"/>
          <w:sz w:val="21"/>
          <w:szCs w:val="21"/>
        </w:rPr>
        <w:t>变更估价</w:t>
      </w:r>
      <w:bookmarkEnd w:id="659"/>
      <w:bookmarkEnd w:id="660"/>
      <w:bookmarkEnd w:id="661"/>
      <w:bookmarkEnd w:id="662"/>
      <w:bookmarkEnd w:id="663"/>
      <w:bookmarkEnd w:id="664"/>
    </w:p>
    <w:p w14:paraId="6DEBE8A0" w14:textId="57E4253D"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10.4.1</w:t>
      </w:r>
      <w:r w:rsidRPr="004B0671">
        <w:rPr>
          <w:rFonts w:hAnsi="宋体" w:cs="宋体" w:hint="eastAsia"/>
          <w:color w:val="000000" w:themeColor="text1"/>
          <w:szCs w:val="21"/>
        </w:rPr>
        <w:t>变更估价原则</w:t>
      </w:r>
    </w:p>
    <w:p w14:paraId="0E483EF5" w14:textId="41ED752D" w:rsidR="000F5C6D" w:rsidRPr="004B0671" w:rsidRDefault="000D2858">
      <w:pPr>
        <w:spacing w:line="360" w:lineRule="auto"/>
        <w:ind w:firstLineChars="200" w:firstLine="420"/>
        <w:jc w:val="left"/>
        <w:rPr>
          <w:rFonts w:hAnsi="宋体"/>
          <w:color w:val="000000" w:themeColor="text1"/>
        </w:rPr>
      </w:pPr>
      <w:bookmarkStart w:id="665" w:name="_Toc251051742"/>
      <w:r w:rsidRPr="004B0671">
        <w:rPr>
          <w:rFonts w:hAnsi="宋体" w:cs="宋体" w:hint="eastAsia"/>
          <w:color w:val="000000" w:themeColor="text1"/>
        </w:rPr>
        <w:lastRenderedPageBreak/>
        <w:t>关于变更估价的约定</w:t>
      </w:r>
      <w:r w:rsidRPr="004B0671">
        <w:rPr>
          <w:color w:val="000000" w:themeColor="text1"/>
        </w:rPr>
        <w:t>:</w:t>
      </w:r>
      <w:r w:rsidRPr="004B0671">
        <w:rPr>
          <w:rFonts w:hAnsi="宋体" w:cs="宋体" w:hint="eastAsia"/>
          <w:color w:val="000000" w:themeColor="text1"/>
          <w:u w:val="single"/>
        </w:rPr>
        <w:t>工程变更合同价款按下列方法进行：（</w:t>
      </w:r>
      <w:r w:rsidRPr="004B0671">
        <w:rPr>
          <w:color w:val="000000" w:themeColor="text1"/>
          <w:u w:val="single"/>
        </w:rPr>
        <w:t>1</w:t>
      </w:r>
      <w:r w:rsidRPr="004B0671">
        <w:rPr>
          <w:rFonts w:hAnsi="宋体" w:cs="宋体" w:hint="eastAsia"/>
          <w:color w:val="000000" w:themeColor="text1"/>
          <w:u w:val="single"/>
        </w:rPr>
        <w:t>）合同中已有相同清单项目的，按合同该清单项目价格进行计算；（</w:t>
      </w:r>
      <w:r w:rsidRPr="004B0671">
        <w:rPr>
          <w:color w:val="000000" w:themeColor="text1"/>
          <w:u w:val="single"/>
        </w:rPr>
        <w:t>2</w:t>
      </w:r>
      <w:r w:rsidRPr="004B0671">
        <w:rPr>
          <w:rFonts w:hAnsi="宋体" w:cs="宋体" w:hint="eastAsia"/>
          <w:color w:val="000000" w:themeColor="text1"/>
          <w:u w:val="single"/>
        </w:rPr>
        <w:t>）合同中只有类似清单项目的，参照</w:t>
      </w:r>
      <w:proofErr w:type="gramStart"/>
      <w:r w:rsidRPr="004B0671">
        <w:rPr>
          <w:rFonts w:hAnsi="宋体" w:cs="宋体" w:hint="eastAsia"/>
          <w:color w:val="000000" w:themeColor="text1"/>
          <w:u w:val="single"/>
        </w:rPr>
        <w:t>该类似</w:t>
      </w:r>
      <w:proofErr w:type="gramEnd"/>
      <w:r w:rsidRPr="004B0671">
        <w:rPr>
          <w:rFonts w:hAnsi="宋体" w:cs="宋体" w:hint="eastAsia"/>
          <w:color w:val="000000" w:themeColor="text1"/>
          <w:u w:val="single"/>
        </w:rPr>
        <w:t>清单项目价格进行计算；（</w:t>
      </w:r>
      <w:r w:rsidRPr="004B0671">
        <w:rPr>
          <w:color w:val="000000" w:themeColor="text1"/>
          <w:u w:val="single"/>
        </w:rPr>
        <w:t>3</w:t>
      </w:r>
      <w:r w:rsidRPr="004B0671">
        <w:rPr>
          <w:rFonts w:hAnsi="宋体" w:cs="宋体" w:hint="eastAsia"/>
          <w:color w:val="000000" w:themeColor="text1"/>
          <w:u w:val="single"/>
        </w:rPr>
        <w:t>）合同中没有适用或类似清单项目的价格计算方法：有定额的套定额，并（</w:t>
      </w:r>
      <w:r w:rsidRPr="004B0671">
        <w:rPr>
          <w:rFonts w:ascii="MS Mincho" w:eastAsia="MS Mincho" w:hAnsi="MS Mincho" w:cs="MS Mincho" w:hint="eastAsia"/>
          <w:color w:val="000000" w:themeColor="text1"/>
        </w:rPr>
        <w:t>☑</w:t>
      </w:r>
      <w:r w:rsidRPr="004B0671">
        <w:rPr>
          <w:rFonts w:hAnsi="宋体" w:cs="宋体" w:hint="eastAsia"/>
          <w:color w:val="000000" w:themeColor="text1"/>
          <w:u w:val="single"/>
        </w:rPr>
        <w:t>乘以</w:t>
      </w:r>
      <w:r w:rsidR="008B01A0" w:rsidRPr="004B0671">
        <w:rPr>
          <w:rFonts w:hAnsi="宋体" w:cs="宋体" w:hint="eastAsia"/>
          <w:color w:val="000000" w:themeColor="text1"/>
          <w:u w:val="single"/>
        </w:rPr>
        <w:t>（</w:t>
      </w:r>
      <w:r w:rsidR="008B01A0" w:rsidRPr="004B0671">
        <w:rPr>
          <w:rFonts w:hAnsi="宋体" w:cs="宋体"/>
          <w:color w:val="000000" w:themeColor="text1"/>
          <w:u w:val="single"/>
        </w:rPr>
        <w:t>1-</w:t>
      </w:r>
      <w:r w:rsidR="008B01A0" w:rsidRPr="004B0671">
        <w:rPr>
          <w:rFonts w:hAnsi="宋体" w:cs="宋体"/>
          <w:color w:val="000000" w:themeColor="text1"/>
          <w:u w:val="single"/>
        </w:rPr>
        <w:t>成交</w:t>
      </w:r>
      <w:r w:rsidRPr="004B0671">
        <w:rPr>
          <w:rFonts w:hAnsi="宋体" w:cs="宋体" w:hint="eastAsia"/>
          <w:color w:val="000000" w:themeColor="text1"/>
          <w:u w:val="single"/>
        </w:rPr>
        <w:t>下浮系数</w:t>
      </w:r>
      <w:r w:rsidR="008B01A0" w:rsidRPr="004B0671">
        <w:rPr>
          <w:rFonts w:hAnsi="宋体" w:cs="宋体" w:hint="eastAsia"/>
          <w:color w:val="000000" w:themeColor="text1"/>
          <w:u w:val="single"/>
        </w:rPr>
        <w:t>）</w:t>
      </w:r>
      <w:r w:rsidRPr="004B0671">
        <w:rPr>
          <w:rFonts w:cs="宋体" w:hint="eastAsia"/>
          <w:color w:val="000000" w:themeColor="text1"/>
          <w:u w:val="single"/>
        </w:rPr>
        <w:t>，</w:t>
      </w:r>
      <w:r w:rsidRPr="004B0671">
        <w:rPr>
          <w:rFonts w:ascii="宋体" w:hAnsi="MS Mincho" w:cs="MS Mincho" w:hint="eastAsia"/>
          <w:color w:val="000000" w:themeColor="text1"/>
          <w:szCs w:val="21"/>
        </w:rPr>
        <w:t>□</w:t>
      </w:r>
      <w:r w:rsidR="00600B96" w:rsidRPr="004B0671">
        <w:rPr>
          <w:rFonts w:hAnsi="宋体" w:cs="宋体" w:hint="eastAsia"/>
          <w:color w:val="000000" w:themeColor="text1"/>
          <w:u w:val="single"/>
        </w:rPr>
        <w:t>不乘</w:t>
      </w:r>
      <w:r w:rsidR="008B01A0" w:rsidRPr="004B0671">
        <w:rPr>
          <w:rFonts w:ascii="宋体" w:hAnsi="MS Mincho" w:cs="MS Mincho" w:hint="eastAsia"/>
          <w:color w:val="000000" w:themeColor="text1"/>
          <w:szCs w:val="21"/>
        </w:rPr>
        <w:t>（1</w:t>
      </w:r>
      <w:r w:rsidR="008B01A0" w:rsidRPr="004B0671">
        <w:rPr>
          <w:rFonts w:ascii="宋体" w:hAnsi="MS Mincho" w:cs="MS Mincho"/>
          <w:color w:val="000000" w:themeColor="text1"/>
          <w:szCs w:val="21"/>
        </w:rPr>
        <w:t>-</w:t>
      </w:r>
      <w:r w:rsidR="008B01A0" w:rsidRPr="004B0671">
        <w:rPr>
          <w:rFonts w:hAnsi="宋体" w:cs="宋体"/>
          <w:color w:val="000000" w:themeColor="text1"/>
          <w:u w:val="single"/>
        </w:rPr>
        <w:t>成交</w:t>
      </w:r>
      <w:r w:rsidRPr="004B0671">
        <w:rPr>
          <w:rFonts w:hAnsi="宋体" w:cs="宋体" w:hint="eastAsia"/>
          <w:color w:val="000000" w:themeColor="text1"/>
          <w:u w:val="single"/>
        </w:rPr>
        <w:t>下浮系数</w:t>
      </w:r>
      <w:r w:rsidR="008B01A0" w:rsidRPr="004B0671">
        <w:rPr>
          <w:rFonts w:ascii="宋体" w:hAnsi="MS Mincho" w:cs="MS Mincho" w:hint="eastAsia"/>
          <w:color w:val="000000" w:themeColor="text1"/>
          <w:szCs w:val="21"/>
        </w:rPr>
        <w:t>）</w:t>
      </w:r>
      <w:r w:rsidRPr="004B0671">
        <w:rPr>
          <w:rFonts w:hAnsi="宋体" w:cs="宋体" w:hint="eastAsia"/>
          <w:color w:val="000000" w:themeColor="text1"/>
          <w:u w:val="single"/>
        </w:rPr>
        <w:t>）计算，其中：材料设备价格按施工期间的《</w:t>
      </w:r>
      <w:r w:rsidRPr="004B0671">
        <w:rPr>
          <w:rFonts w:hint="eastAsia"/>
          <w:color w:val="000000" w:themeColor="text1"/>
          <w:u w:val="single"/>
        </w:rPr>
        <w:t>南宁</w:t>
      </w:r>
      <w:r w:rsidRPr="004B0671">
        <w:rPr>
          <w:rFonts w:hAnsi="宋体" w:cs="宋体" w:hint="eastAsia"/>
          <w:color w:val="000000" w:themeColor="text1"/>
          <w:u w:val="single"/>
        </w:rPr>
        <w:t>市建设工程造价信息》相应</w:t>
      </w:r>
      <w:proofErr w:type="gramStart"/>
      <w:r w:rsidRPr="004B0671">
        <w:rPr>
          <w:rFonts w:hAnsi="宋体" w:cs="宋体" w:hint="eastAsia"/>
          <w:color w:val="000000" w:themeColor="text1"/>
          <w:u w:val="single"/>
        </w:rPr>
        <w:t>信息价</w:t>
      </w:r>
      <w:proofErr w:type="gramEnd"/>
      <w:r w:rsidRPr="004B0671">
        <w:rPr>
          <w:rFonts w:hAnsi="宋体" w:cs="宋体" w:hint="eastAsia"/>
          <w:color w:val="000000" w:themeColor="text1"/>
          <w:u w:val="single"/>
        </w:rPr>
        <w:t>的</w:t>
      </w:r>
      <w:r w:rsidRPr="004B0671">
        <w:rPr>
          <w:rFonts w:hint="eastAsia"/>
          <w:color w:val="000000" w:themeColor="text1"/>
          <w:u w:val="single"/>
        </w:rPr>
        <w:t>算术</w:t>
      </w:r>
      <w:r w:rsidRPr="004B0671">
        <w:rPr>
          <w:rFonts w:hAnsi="宋体" w:cs="宋体" w:hint="eastAsia"/>
          <w:color w:val="000000" w:themeColor="text1"/>
          <w:u w:val="single"/>
        </w:rPr>
        <w:t>平均值计算，《</w:t>
      </w:r>
      <w:r w:rsidRPr="004B0671">
        <w:rPr>
          <w:rFonts w:hint="eastAsia"/>
          <w:color w:val="000000" w:themeColor="text1"/>
          <w:u w:val="single"/>
        </w:rPr>
        <w:t>南宁</w:t>
      </w:r>
      <w:r w:rsidRPr="004B0671">
        <w:rPr>
          <w:rFonts w:hAnsi="宋体" w:cs="宋体" w:hint="eastAsia"/>
          <w:color w:val="000000" w:themeColor="text1"/>
          <w:u w:val="single"/>
        </w:rPr>
        <w:t>市建设工程造价信息》没有相应</w:t>
      </w:r>
      <w:proofErr w:type="gramStart"/>
      <w:r w:rsidRPr="004B0671">
        <w:rPr>
          <w:rFonts w:hAnsi="宋体" w:cs="宋体" w:hint="eastAsia"/>
          <w:color w:val="000000" w:themeColor="text1"/>
          <w:u w:val="single"/>
        </w:rPr>
        <w:t>信息价</w:t>
      </w:r>
      <w:proofErr w:type="gramEnd"/>
      <w:r w:rsidRPr="004B0671">
        <w:rPr>
          <w:rFonts w:hAnsi="宋体" w:cs="宋体" w:hint="eastAsia"/>
          <w:color w:val="000000" w:themeColor="text1"/>
          <w:u w:val="single"/>
        </w:rPr>
        <w:t>的，由建设单位、施工单位、监理单位或造价咨询单位根据市场行情协商确定；无定额可套的，由建设单位、施工单位、监理单位或造价咨询单位根据市场行情协商确定包含除税金以外所有费用的税前综合价格</w:t>
      </w:r>
      <w:r w:rsidRPr="004B0671">
        <w:rPr>
          <w:rFonts w:hAnsi="宋体" w:cs="宋体" w:hint="eastAsia"/>
          <w:color w:val="000000" w:themeColor="text1"/>
        </w:rPr>
        <w:t>。以上约定同时适用于招标工程量清单缺项以及工程量清单项目特征与图纸不符时的价款确定。</w:t>
      </w:r>
      <w:r w:rsidRPr="004B0671">
        <w:rPr>
          <w:rFonts w:hAnsi="宋体"/>
          <w:bCs/>
          <w:color w:val="000000" w:themeColor="text1"/>
          <w:szCs w:val="21"/>
          <w:u w:val="single"/>
        </w:rPr>
        <w:t>对于</w:t>
      </w:r>
      <w:r w:rsidRPr="004B0671">
        <w:rPr>
          <w:rFonts w:hAnsi="宋体" w:hint="eastAsia"/>
          <w:bCs/>
          <w:color w:val="000000" w:themeColor="text1"/>
          <w:szCs w:val="21"/>
          <w:u w:val="single"/>
        </w:rPr>
        <w:t>政府及</w:t>
      </w:r>
      <w:r w:rsidRPr="004B0671">
        <w:rPr>
          <w:rFonts w:hAnsi="宋体"/>
          <w:bCs/>
          <w:color w:val="000000" w:themeColor="text1"/>
          <w:szCs w:val="21"/>
          <w:u w:val="single"/>
        </w:rPr>
        <w:t>国有资</w:t>
      </w:r>
      <w:r w:rsidRPr="004B0671">
        <w:rPr>
          <w:rFonts w:hAnsi="宋体" w:hint="eastAsia"/>
          <w:bCs/>
          <w:color w:val="000000" w:themeColor="text1"/>
          <w:szCs w:val="21"/>
          <w:u w:val="single"/>
        </w:rPr>
        <w:t>金</w:t>
      </w:r>
      <w:r w:rsidRPr="004B0671">
        <w:rPr>
          <w:rFonts w:hAnsi="宋体"/>
          <w:bCs/>
          <w:color w:val="000000" w:themeColor="text1"/>
          <w:szCs w:val="21"/>
          <w:u w:val="single"/>
        </w:rPr>
        <w:t>投资的项目，新增项目的单价必须经</w:t>
      </w:r>
      <w:r w:rsidRPr="004B0671">
        <w:rPr>
          <w:rFonts w:hAnsi="宋体" w:hint="eastAsia"/>
          <w:bCs/>
          <w:color w:val="000000" w:themeColor="text1"/>
          <w:szCs w:val="21"/>
          <w:u w:val="single"/>
        </w:rPr>
        <w:t>发包人</w:t>
      </w:r>
      <w:r w:rsidRPr="004B0671">
        <w:rPr>
          <w:rFonts w:hAnsi="宋体"/>
          <w:bCs/>
          <w:color w:val="000000" w:themeColor="text1"/>
          <w:szCs w:val="21"/>
          <w:u w:val="single"/>
        </w:rPr>
        <w:t>审定</w:t>
      </w:r>
      <w:bookmarkEnd w:id="665"/>
      <w:r w:rsidRPr="004B0671">
        <w:rPr>
          <w:rFonts w:hAnsi="宋体"/>
          <w:bCs/>
          <w:color w:val="000000" w:themeColor="text1"/>
          <w:szCs w:val="21"/>
          <w:u w:val="single"/>
        </w:rPr>
        <w:t>。</w:t>
      </w:r>
    </w:p>
    <w:p w14:paraId="04A40829" w14:textId="77777777" w:rsidR="000F5C6D" w:rsidRPr="004B0671" w:rsidRDefault="000D2858">
      <w:pPr>
        <w:spacing w:line="360" w:lineRule="auto"/>
        <w:ind w:firstLineChars="200" w:firstLine="420"/>
        <w:jc w:val="left"/>
        <w:rPr>
          <w:rFonts w:cs="宋体"/>
          <w:color w:val="000000" w:themeColor="text1"/>
          <w:szCs w:val="21"/>
          <w:u w:val="single"/>
        </w:rPr>
      </w:pPr>
      <w:r w:rsidRPr="004B0671">
        <w:rPr>
          <w:rFonts w:hint="eastAsia"/>
          <w:color w:val="000000" w:themeColor="text1"/>
          <w:szCs w:val="21"/>
          <w:u w:val="single"/>
        </w:rPr>
        <w:t>工程变更导致实际完成的变更工程量与已标价清单或预算书中列明的该项目工程量有偏差时，其综合单价的确定按专用条款“</w:t>
      </w:r>
      <w:r w:rsidRPr="004B0671">
        <w:rPr>
          <w:rFonts w:hint="eastAsia"/>
          <w:color w:val="000000" w:themeColor="text1"/>
          <w:szCs w:val="21"/>
          <w:u w:val="single"/>
        </w:rPr>
        <w:t>1.13</w:t>
      </w:r>
      <w:r w:rsidRPr="004B0671">
        <w:rPr>
          <w:rFonts w:hint="eastAsia"/>
          <w:color w:val="000000" w:themeColor="text1"/>
          <w:szCs w:val="21"/>
          <w:u w:val="single"/>
        </w:rPr>
        <w:t>工程量清单错误的修正”执行。</w:t>
      </w:r>
    </w:p>
    <w:p w14:paraId="23D9C77E" w14:textId="07CC024F" w:rsidR="000F5C6D" w:rsidRPr="004B0671" w:rsidRDefault="000D2858" w:rsidP="008B01A0">
      <w:pPr>
        <w:pStyle w:val="4"/>
        <w:ind w:firstLineChars="200" w:firstLine="422"/>
        <w:rPr>
          <w:rFonts w:ascii="宋体" w:hAnsi="宋体"/>
          <w:color w:val="000000" w:themeColor="text1"/>
          <w:sz w:val="21"/>
          <w:szCs w:val="21"/>
        </w:rPr>
      </w:pPr>
      <w:bookmarkStart w:id="666" w:name="_Toc407135246"/>
      <w:bookmarkStart w:id="667" w:name="_Toc373227743"/>
      <w:bookmarkStart w:id="668" w:name="_Toc389065309"/>
      <w:bookmarkStart w:id="669" w:name="_Toc114058883"/>
      <w:bookmarkStart w:id="670" w:name="_Toc373478390"/>
      <w:bookmarkStart w:id="671" w:name="_Toc78449832"/>
      <w:r w:rsidRPr="004B0671">
        <w:rPr>
          <w:rFonts w:ascii="宋体" w:hAnsi="宋体"/>
          <w:color w:val="000000" w:themeColor="text1"/>
          <w:sz w:val="21"/>
          <w:szCs w:val="21"/>
        </w:rPr>
        <w:t>1</w:t>
      </w:r>
      <w:bookmarkStart w:id="672" w:name="_Toc297123544"/>
      <w:bookmarkStart w:id="673" w:name="_Toc296503197"/>
      <w:bookmarkStart w:id="674" w:name="_Toc292559402"/>
      <w:bookmarkStart w:id="675" w:name="_Toc296346698"/>
      <w:bookmarkStart w:id="676" w:name="_Toc297120497"/>
      <w:bookmarkStart w:id="677" w:name="_Toc296944536"/>
      <w:bookmarkStart w:id="678" w:name="_Toc297048383"/>
      <w:bookmarkStart w:id="679" w:name="_Toc303539150"/>
      <w:bookmarkStart w:id="680" w:name="_Toc292559907"/>
      <w:bookmarkStart w:id="681" w:name="_Toc296891025"/>
      <w:bookmarkStart w:id="682" w:name="_Toc296891237"/>
      <w:bookmarkStart w:id="683" w:name="_Toc296347196"/>
      <w:bookmarkStart w:id="684" w:name="_Toc297216203"/>
      <w:bookmarkStart w:id="685" w:name="_Toc300934993"/>
      <w:bookmarkStart w:id="686" w:name="_Toc304295570"/>
      <w:bookmarkStart w:id="687" w:name="_Toc312677503"/>
      <w:bookmarkStart w:id="688" w:name="_Toc312678029"/>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4B0671">
        <w:rPr>
          <w:rFonts w:ascii="宋体" w:hAnsi="宋体"/>
          <w:color w:val="000000" w:themeColor="text1"/>
          <w:sz w:val="21"/>
          <w:szCs w:val="21"/>
        </w:rPr>
        <w:t>0.5</w:t>
      </w:r>
      <w:r w:rsidRPr="004B0671">
        <w:rPr>
          <w:rFonts w:ascii="宋体" w:hAnsi="宋体" w:hint="eastAsia"/>
          <w:color w:val="000000" w:themeColor="text1"/>
          <w:sz w:val="21"/>
          <w:szCs w:val="21"/>
        </w:rPr>
        <w:t>承</w:t>
      </w:r>
      <w:bookmarkStart w:id="689" w:name="_Toc296944542"/>
      <w:bookmarkStart w:id="690" w:name="_Toc296347202"/>
      <w:bookmarkStart w:id="691" w:name="_Toc300934994"/>
      <w:bookmarkStart w:id="692" w:name="_Toc296891031"/>
      <w:bookmarkStart w:id="693" w:name="_Toc296503203"/>
      <w:bookmarkStart w:id="694" w:name="_Toc297216204"/>
      <w:bookmarkStart w:id="695" w:name="_Toc296346704"/>
      <w:bookmarkStart w:id="696" w:name="_Toc296891243"/>
      <w:bookmarkStart w:id="697" w:name="_Toc303539151"/>
      <w:bookmarkStart w:id="698" w:name="_Toc292559408"/>
      <w:bookmarkStart w:id="699" w:name="_Toc297123545"/>
      <w:bookmarkStart w:id="700" w:name="_Toc297120503"/>
      <w:bookmarkStart w:id="701" w:name="_Toc297048389"/>
      <w:bookmarkStart w:id="702" w:name="_Toc292559913"/>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4B0671">
        <w:rPr>
          <w:rFonts w:ascii="宋体" w:hAnsi="宋体" w:hint="eastAsia"/>
          <w:color w:val="000000" w:themeColor="text1"/>
          <w:sz w:val="21"/>
          <w:szCs w:val="21"/>
        </w:rPr>
        <w:t>包人的合理化建议</w:t>
      </w:r>
      <w:bookmarkEnd w:id="666"/>
      <w:bookmarkEnd w:id="667"/>
      <w:bookmarkEnd w:id="668"/>
      <w:bookmarkEnd w:id="669"/>
      <w:bookmarkEnd w:id="670"/>
      <w:bookmarkEnd w:id="671"/>
    </w:p>
    <w:p w14:paraId="74C6E1E5" w14:textId="77777777" w:rsidR="000F5C6D" w:rsidRPr="004B0671" w:rsidRDefault="000D2858">
      <w:pPr>
        <w:spacing w:line="360" w:lineRule="auto"/>
        <w:ind w:firstLineChars="200" w:firstLine="420"/>
        <w:jc w:val="left"/>
        <w:rPr>
          <w:color w:val="000000" w:themeColor="text1"/>
          <w:szCs w:val="21"/>
        </w:rPr>
      </w:pPr>
      <w:bookmarkStart w:id="703" w:name="_Toc297123546"/>
      <w:bookmarkStart w:id="704" w:name="_Toc312678030"/>
      <w:bookmarkStart w:id="705" w:name="_Toc296891032"/>
      <w:bookmarkStart w:id="706" w:name="_Toc296891244"/>
      <w:bookmarkStart w:id="707" w:name="_Toc297216205"/>
      <w:bookmarkStart w:id="708" w:name="_Toc300934995"/>
      <w:bookmarkStart w:id="709" w:name="_Toc296503204"/>
      <w:bookmarkStart w:id="710" w:name="_Toc292559914"/>
      <w:bookmarkStart w:id="711" w:name="_Toc296346705"/>
      <w:bookmarkStart w:id="712" w:name="_Toc312677504"/>
      <w:bookmarkStart w:id="713" w:name="_Toc296944543"/>
      <w:bookmarkStart w:id="714" w:name="_Toc304295571"/>
      <w:bookmarkStart w:id="715" w:name="_Toc292559409"/>
      <w:bookmarkStart w:id="716" w:name="_Toc303539152"/>
      <w:bookmarkStart w:id="717" w:name="_Toc318581175"/>
      <w:bookmarkStart w:id="718" w:name="_Toc297120504"/>
      <w:bookmarkStart w:id="719" w:name="_Toc296347203"/>
      <w:bookmarkStart w:id="720" w:name="_Toc297048390"/>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4B0671">
        <w:rPr>
          <w:rFonts w:hAnsi="宋体"/>
          <w:color w:val="000000" w:themeColor="text1"/>
          <w:szCs w:val="21"/>
        </w:rPr>
        <w:t>监理人审查承包人合理化建议的期限：</w:t>
      </w:r>
      <w:r w:rsidRPr="004B0671">
        <w:rPr>
          <w:rFonts w:ascii="宋体" w:hAnsi="宋体" w:cs="宋体" w:hint="eastAsia"/>
          <w:color w:val="000000" w:themeColor="text1"/>
          <w:szCs w:val="21"/>
          <w:u w:val="single"/>
        </w:rPr>
        <w:t>监理人应在收到承包人提交的合理化建议后7天内审查完毕并报送发包人，发现其中存在技术上的缺陷，应通知承包人修改</w:t>
      </w:r>
      <w:r w:rsidRPr="004B0671">
        <w:rPr>
          <w:rFonts w:hAnsi="宋体"/>
          <w:color w:val="000000" w:themeColor="text1"/>
          <w:szCs w:val="21"/>
        </w:rPr>
        <w:t>。</w:t>
      </w:r>
    </w:p>
    <w:p w14:paraId="0CD50615"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发包人审批承包人合理化建议的期限：</w:t>
      </w:r>
      <w:r w:rsidRPr="004B0671">
        <w:rPr>
          <w:rFonts w:ascii="宋体" w:hAnsi="宋体" w:cs="宋体" w:hint="eastAsia"/>
          <w:color w:val="000000" w:themeColor="text1"/>
          <w:szCs w:val="21"/>
          <w:u w:val="single"/>
        </w:rPr>
        <w:t>发包人应在收到监理人报送的合理化建议后15日审批完毕</w:t>
      </w:r>
      <w:r w:rsidRPr="004B0671">
        <w:rPr>
          <w:rFonts w:hAnsi="宋体"/>
          <w:color w:val="000000" w:themeColor="text1"/>
          <w:szCs w:val="21"/>
        </w:rPr>
        <w:t>。</w:t>
      </w:r>
    </w:p>
    <w:p w14:paraId="6356F8B7"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承包人提出的合理化建议降低了合同价格或者提高了工程经济效益的奖励的方法和金额为：</w:t>
      </w:r>
      <w:r w:rsidRPr="004B0671">
        <w:rPr>
          <w:rFonts w:hint="eastAsia"/>
          <w:color w:val="000000" w:themeColor="text1"/>
          <w:szCs w:val="21"/>
          <w:u w:val="single"/>
        </w:rPr>
        <w:t>无</w:t>
      </w:r>
      <w:r w:rsidRPr="004B0671">
        <w:rPr>
          <w:rFonts w:hAnsi="宋体" w:cs="宋体" w:hint="eastAsia"/>
          <w:color w:val="000000" w:themeColor="text1"/>
          <w:szCs w:val="21"/>
        </w:rPr>
        <w:t>。</w:t>
      </w:r>
    </w:p>
    <w:p w14:paraId="1A908150" w14:textId="38814B4B" w:rsidR="000F5C6D" w:rsidRPr="004B0671" w:rsidRDefault="000D2858" w:rsidP="008B01A0">
      <w:pPr>
        <w:pStyle w:val="4"/>
        <w:ind w:firstLineChars="200" w:firstLine="422"/>
        <w:rPr>
          <w:rFonts w:ascii="宋体" w:hAnsi="宋体"/>
          <w:color w:val="000000" w:themeColor="text1"/>
          <w:sz w:val="21"/>
          <w:szCs w:val="21"/>
        </w:rPr>
      </w:pPr>
      <w:bookmarkStart w:id="721" w:name="_Toc373478391"/>
      <w:bookmarkStart w:id="722" w:name="_Toc373227744"/>
      <w:bookmarkStart w:id="723" w:name="_Toc114058884"/>
      <w:bookmarkStart w:id="724" w:name="_Toc78449833"/>
      <w:bookmarkStart w:id="725" w:name="_Toc407135247"/>
      <w:bookmarkStart w:id="726" w:name="_Toc389065310"/>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4B0671">
        <w:rPr>
          <w:rFonts w:ascii="宋体" w:hAnsi="宋体"/>
          <w:color w:val="000000" w:themeColor="text1"/>
          <w:sz w:val="21"/>
          <w:szCs w:val="21"/>
        </w:rPr>
        <w:t>1</w:t>
      </w:r>
      <w:bookmarkStart w:id="727" w:name="_Toc297216207"/>
      <w:bookmarkStart w:id="728" w:name="_Toc296891027"/>
      <w:bookmarkStart w:id="729" w:name="_Toc312677507"/>
      <w:bookmarkStart w:id="730" w:name="_Toc312678033"/>
      <w:bookmarkStart w:id="731" w:name="_Toc292559909"/>
      <w:bookmarkStart w:id="732" w:name="_Toc300934997"/>
      <w:bookmarkStart w:id="733" w:name="_Toc297120499"/>
      <w:bookmarkStart w:id="734" w:name="_Toc296891239"/>
      <w:bookmarkStart w:id="735" w:name="_Toc296347198"/>
      <w:bookmarkStart w:id="736" w:name="_Toc296503199"/>
      <w:bookmarkStart w:id="737" w:name="_Toc304295574"/>
      <w:bookmarkStart w:id="738" w:name="_Toc297123548"/>
      <w:bookmarkStart w:id="739" w:name="_Toc292559404"/>
      <w:bookmarkStart w:id="740" w:name="_Toc296346700"/>
      <w:bookmarkStart w:id="741" w:name="_Toc297048385"/>
      <w:bookmarkStart w:id="742" w:name="_Toc296944538"/>
      <w:bookmarkStart w:id="743" w:name="_Toc303539154"/>
      <w:r w:rsidRPr="004B0671">
        <w:rPr>
          <w:rFonts w:ascii="宋体" w:hAnsi="宋体"/>
          <w:color w:val="000000" w:themeColor="text1"/>
          <w:sz w:val="21"/>
          <w:szCs w:val="21"/>
        </w:rPr>
        <w:t>0.7</w:t>
      </w:r>
      <w:r w:rsidRPr="004B0671">
        <w:rPr>
          <w:rFonts w:ascii="宋体" w:hAnsi="宋体" w:hint="eastAsia"/>
          <w:color w:val="000000" w:themeColor="text1"/>
          <w:sz w:val="21"/>
          <w:szCs w:val="21"/>
        </w:rPr>
        <w:t>暂估价</w:t>
      </w:r>
      <w:bookmarkEnd w:id="721"/>
      <w:bookmarkEnd w:id="722"/>
      <w:bookmarkEnd w:id="723"/>
      <w:bookmarkEnd w:id="724"/>
      <w:bookmarkEnd w:id="725"/>
      <w:bookmarkEnd w:id="726"/>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34BDA511"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kern w:val="0"/>
          <w:szCs w:val="21"/>
        </w:rPr>
        <w:t>暂</w:t>
      </w:r>
      <w:bookmarkStart w:id="744" w:name="_Toc312678034"/>
      <w:bookmarkStart w:id="745" w:name="_Toc312677508"/>
      <w:bookmarkStart w:id="746" w:name="_Toc318581176"/>
      <w:r w:rsidRPr="004B0671">
        <w:rPr>
          <w:rFonts w:hAnsi="宋体" w:cs="宋体" w:hint="eastAsia"/>
          <w:color w:val="000000" w:themeColor="text1"/>
          <w:kern w:val="0"/>
          <w:szCs w:val="21"/>
        </w:rPr>
        <w:t>估价材料和工程设备的明细详见已标价工程量清单《</w:t>
      </w:r>
      <w:r w:rsidRPr="004B0671">
        <w:rPr>
          <w:rFonts w:cs="宋体" w:hint="eastAsia"/>
          <w:color w:val="000000" w:themeColor="text1"/>
          <w:szCs w:val="21"/>
        </w:rPr>
        <w:t>材料（工程设备）暂估价格及调整表》</w:t>
      </w:r>
      <w:r w:rsidRPr="004B0671">
        <w:rPr>
          <w:rFonts w:hAnsi="宋体" w:cs="宋体" w:hint="eastAsia"/>
          <w:color w:val="000000" w:themeColor="text1"/>
          <w:kern w:val="0"/>
          <w:szCs w:val="21"/>
        </w:rPr>
        <w:t>（表</w:t>
      </w:r>
      <w:r w:rsidRPr="004B0671">
        <w:rPr>
          <w:rFonts w:hAnsi="宋体"/>
          <w:color w:val="000000" w:themeColor="text1"/>
          <w:kern w:val="0"/>
          <w:szCs w:val="21"/>
        </w:rPr>
        <w:t>12-2</w:t>
      </w:r>
      <w:r w:rsidRPr="004B0671">
        <w:rPr>
          <w:rFonts w:hAnsi="宋体" w:cs="宋体" w:hint="eastAsia"/>
          <w:color w:val="000000" w:themeColor="text1"/>
          <w:kern w:val="0"/>
          <w:szCs w:val="21"/>
        </w:rPr>
        <w:t>）和《</w:t>
      </w:r>
      <w:r w:rsidRPr="004B0671">
        <w:rPr>
          <w:rFonts w:cs="宋体" w:hint="eastAsia"/>
          <w:color w:val="000000" w:themeColor="text1"/>
          <w:szCs w:val="21"/>
        </w:rPr>
        <w:t>专业工程暂估价表》（</w:t>
      </w:r>
      <w:r w:rsidRPr="004B0671">
        <w:rPr>
          <w:rFonts w:hAnsi="宋体" w:cs="宋体" w:hint="eastAsia"/>
          <w:color w:val="000000" w:themeColor="text1"/>
          <w:kern w:val="0"/>
          <w:szCs w:val="21"/>
        </w:rPr>
        <w:t>表</w:t>
      </w:r>
      <w:r w:rsidRPr="004B0671">
        <w:rPr>
          <w:rFonts w:hAnsi="宋体"/>
          <w:color w:val="000000" w:themeColor="text1"/>
          <w:kern w:val="0"/>
          <w:szCs w:val="21"/>
        </w:rPr>
        <w:t>12-3</w:t>
      </w:r>
      <w:r w:rsidRPr="004B0671">
        <w:rPr>
          <w:rFonts w:hAnsi="宋体" w:cs="宋体" w:hint="eastAsia"/>
          <w:color w:val="000000" w:themeColor="text1"/>
          <w:kern w:val="0"/>
          <w:szCs w:val="21"/>
        </w:rPr>
        <w:t>）。</w:t>
      </w:r>
    </w:p>
    <w:bookmarkEnd w:id="744"/>
    <w:bookmarkEnd w:id="745"/>
    <w:bookmarkEnd w:id="746"/>
    <w:p w14:paraId="6A725032" w14:textId="3CA1F2ED"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w:t>
      </w:r>
      <w:bookmarkStart w:id="747" w:name="_Toc318581177"/>
      <w:bookmarkStart w:id="748" w:name="_Toc312677509"/>
      <w:bookmarkStart w:id="749" w:name="_Toc312678035"/>
      <w:r w:rsidRPr="004B0671">
        <w:rPr>
          <w:color w:val="000000" w:themeColor="text1"/>
          <w:szCs w:val="21"/>
        </w:rPr>
        <w:t>0.7.1</w:t>
      </w:r>
      <w:r w:rsidRPr="004B0671">
        <w:rPr>
          <w:rFonts w:hAnsi="宋体" w:cs="宋体" w:hint="eastAsia"/>
          <w:color w:val="000000" w:themeColor="text1"/>
          <w:szCs w:val="21"/>
        </w:rPr>
        <w:t>依法必须招标的暂估价项目</w:t>
      </w:r>
    </w:p>
    <w:bookmarkEnd w:id="747"/>
    <w:bookmarkEnd w:id="748"/>
    <w:bookmarkEnd w:id="749"/>
    <w:p w14:paraId="3E7B71E5"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对于依法必须招标的暂估价项目的确认和批准</w:t>
      </w:r>
      <w:proofErr w:type="gramStart"/>
      <w:r w:rsidRPr="004B0671">
        <w:rPr>
          <w:rFonts w:hAnsi="宋体" w:cs="宋体" w:hint="eastAsia"/>
          <w:color w:val="000000" w:themeColor="text1"/>
          <w:szCs w:val="21"/>
        </w:rPr>
        <w:t>采取第</w:t>
      </w:r>
      <w:proofErr w:type="gramEnd"/>
      <w:r w:rsidRPr="004B0671">
        <w:rPr>
          <w:color w:val="000000" w:themeColor="text1"/>
          <w:szCs w:val="21"/>
          <w:u w:val="single"/>
        </w:rPr>
        <w:t>/</w:t>
      </w:r>
      <w:r w:rsidRPr="004B0671">
        <w:rPr>
          <w:rFonts w:hAnsi="宋体" w:cs="宋体" w:hint="eastAsia"/>
          <w:color w:val="000000" w:themeColor="text1"/>
          <w:szCs w:val="21"/>
        </w:rPr>
        <w:t>种方式确定。</w:t>
      </w:r>
    </w:p>
    <w:p w14:paraId="20CD2EF7" w14:textId="7FF185B0"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10.7.2</w:t>
      </w:r>
      <w:r w:rsidRPr="004B0671">
        <w:rPr>
          <w:rFonts w:hAnsi="宋体" w:cs="宋体" w:hint="eastAsia"/>
          <w:color w:val="000000" w:themeColor="text1"/>
          <w:szCs w:val="21"/>
        </w:rPr>
        <w:t>不属于依法必须招标的暂估价项目</w:t>
      </w:r>
    </w:p>
    <w:p w14:paraId="7A8F8C39"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对于不属于依法必须招标的暂估价项目的确认和批准</w:t>
      </w:r>
      <w:proofErr w:type="gramStart"/>
      <w:r w:rsidRPr="004B0671">
        <w:rPr>
          <w:rFonts w:hAnsi="宋体" w:cs="宋体" w:hint="eastAsia"/>
          <w:color w:val="000000" w:themeColor="text1"/>
          <w:szCs w:val="21"/>
        </w:rPr>
        <w:t>采取第</w:t>
      </w:r>
      <w:proofErr w:type="gramEnd"/>
      <w:r w:rsidRPr="004B0671">
        <w:rPr>
          <w:color w:val="000000" w:themeColor="text1"/>
          <w:szCs w:val="21"/>
          <w:u w:val="single"/>
        </w:rPr>
        <w:t>/</w:t>
      </w:r>
      <w:r w:rsidRPr="004B0671">
        <w:rPr>
          <w:rFonts w:hAnsi="宋体" w:cs="宋体" w:hint="eastAsia"/>
          <w:color w:val="000000" w:themeColor="text1"/>
          <w:szCs w:val="21"/>
        </w:rPr>
        <w:t>种方式确定。</w:t>
      </w:r>
    </w:p>
    <w:p w14:paraId="70036662"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s="宋体" w:hint="eastAsia"/>
          <w:color w:val="000000" w:themeColor="text1"/>
          <w:szCs w:val="21"/>
        </w:rPr>
        <w:t>第</w:t>
      </w:r>
      <w:r w:rsidRPr="004B0671">
        <w:rPr>
          <w:color w:val="000000" w:themeColor="text1"/>
          <w:szCs w:val="21"/>
        </w:rPr>
        <w:t>3</w:t>
      </w:r>
      <w:r w:rsidRPr="004B0671">
        <w:rPr>
          <w:rFonts w:hAnsi="宋体" w:cs="宋体" w:hint="eastAsia"/>
          <w:color w:val="000000" w:themeColor="text1"/>
          <w:szCs w:val="21"/>
        </w:rPr>
        <w:t>种方式：</w:t>
      </w:r>
      <w:r w:rsidRPr="004B0671">
        <w:rPr>
          <w:rFonts w:hAnsi="宋体" w:cs="宋体" w:hint="eastAsia"/>
          <w:color w:val="000000" w:themeColor="text1"/>
          <w:kern w:val="0"/>
          <w:szCs w:val="21"/>
        </w:rPr>
        <w:t>承包人直接实施的暂估价项目</w:t>
      </w:r>
    </w:p>
    <w:p w14:paraId="4D7BAB39"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承包人直接实施的暂估价项目的约定：</w:t>
      </w:r>
      <w:r w:rsidRPr="004B0671">
        <w:rPr>
          <w:rFonts w:hint="eastAsia"/>
          <w:color w:val="000000" w:themeColor="text1"/>
          <w:szCs w:val="21"/>
          <w:u w:val="single"/>
        </w:rPr>
        <w:t>无</w:t>
      </w:r>
      <w:r w:rsidRPr="004B0671">
        <w:rPr>
          <w:rFonts w:hAnsi="宋体" w:cs="宋体" w:hint="eastAsia"/>
          <w:color w:val="000000" w:themeColor="text1"/>
          <w:szCs w:val="21"/>
        </w:rPr>
        <w:t>。</w:t>
      </w:r>
    </w:p>
    <w:p w14:paraId="1C6479A8" w14:textId="039FBA87" w:rsidR="000F5C6D" w:rsidRPr="004B0671" w:rsidRDefault="000D2858" w:rsidP="00C80871">
      <w:pPr>
        <w:pStyle w:val="4"/>
        <w:ind w:firstLineChars="200" w:firstLine="422"/>
        <w:rPr>
          <w:rFonts w:ascii="宋体" w:hAnsi="宋体"/>
          <w:color w:val="000000" w:themeColor="text1"/>
          <w:sz w:val="21"/>
          <w:szCs w:val="21"/>
        </w:rPr>
      </w:pPr>
      <w:bookmarkStart w:id="750" w:name="_Toc373478392"/>
      <w:bookmarkStart w:id="751" w:name="_Toc78449834"/>
      <w:bookmarkStart w:id="752" w:name="_Toc114058885"/>
      <w:bookmarkStart w:id="753" w:name="_Toc389065311"/>
      <w:bookmarkStart w:id="754" w:name="_Toc373227745"/>
      <w:bookmarkStart w:id="755" w:name="_Toc407135248"/>
      <w:r w:rsidRPr="004B0671">
        <w:rPr>
          <w:rFonts w:ascii="宋体" w:hAnsi="宋体"/>
          <w:color w:val="000000" w:themeColor="text1"/>
          <w:sz w:val="21"/>
          <w:szCs w:val="21"/>
        </w:rPr>
        <w:t>10.8</w:t>
      </w:r>
      <w:r w:rsidRPr="004B0671">
        <w:rPr>
          <w:rFonts w:ascii="宋体" w:hAnsi="宋体" w:hint="eastAsia"/>
          <w:color w:val="000000" w:themeColor="text1"/>
          <w:sz w:val="21"/>
          <w:szCs w:val="21"/>
        </w:rPr>
        <w:t>暂列金额</w:t>
      </w:r>
      <w:bookmarkEnd w:id="750"/>
      <w:bookmarkEnd w:id="751"/>
      <w:bookmarkEnd w:id="752"/>
      <w:bookmarkEnd w:id="753"/>
      <w:bookmarkEnd w:id="754"/>
      <w:bookmarkEnd w:id="755"/>
    </w:p>
    <w:p w14:paraId="559BF49A" w14:textId="77777777" w:rsidR="000F5C6D" w:rsidRPr="004B0671" w:rsidRDefault="000D2858">
      <w:pPr>
        <w:autoSpaceDE w:val="0"/>
        <w:autoSpaceDN w:val="0"/>
        <w:adjustRightInd w:val="0"/>
        <w:spacing w:line="360" w:lineRule="auto"/>
        <w:ind w:firstLineChars="200" w:firstLine="420"/>
        <w:jc w:val="left"/>
        <w:rPr>
          <w:color w:val="000000" w:themeColor="text1"/>
          <w:szCs w:val="21"/>
          <w:u w:val="single"/>
        </w:rPr>
      </w:pPr>
      <w:r w:rsidRPr="004B0671">
        <w:rPr>
          <w:rFonts w:hAnsi="宋体" w:cs="宋体" w:hint="eastAsia"/>
          <w:color w:val="000000" w:themeColor="text1"/>
          <w:kern w:val="0"/>
          <w:szCs w:val="21"/>
        </w:rPr>
        <w:t>合同当事人关于暂列金额使用的约定：</w:t>
      </w:r>
      <w:r w:rsidRPr="004B0671">
        <w:rPr>
          <w:rFonts w:hint="eastAsia"/>
          <w:color w:val="000000" w:themeColor="text1"/>
          <w:szCs w:val="21"/>
          <w:u w:val="single"/>
        </w:rPr>
        <w:t>无</w:t>
      </w:r>
      <w:r w:rsidRPr="004B0671">
        <w:rPr>
          <w:rFonts w:hAnsi="宋体" w:cs="宋体" w:hint="eastAsia"/>
          <w:color w:val="000000" w:themeColor="text1"/>
          <w:kern w:val="0"/>
          <w:szCs w:val="21"/>
        </w:rPr>
        <w:t>。</w:t>
      </w:r>
    </w:p>
    <w:p w14:paraId="5B03983A" w14:textId="77777777" w:rsidR="000F5C6D" w:rsidRPr="004B0671" w:rsidRDefault="000D2858" w:rsidP="00C80871">
      <w:pPr>
        <w:pStyle w:val="3"/>
        <w:numPr>
          <w:ilvl w:val="0"/>
          <w:numId w:val="4"/>
        </w:numPr>
        <w:jc w:val="left"/>
        <w:rPr>
          <w:rFonts w:ascii="宋体" w:eastAsia="宋体" w:hAnsi="宋体"/>
          <w:color w:val="000000" w:themeColor="text1"/>
          <w:sz w:val="28"/>
          <w:szCs w:val="28"/>
        </w:rPr>
      </w:pPr>
      <w:bookmarkStart w:id="756" w:name="_Toc389065312"/>
      <w:bookmarkStart w:id="757" w:name="_Toc373227746"/>
      <w:bookmarkStart w:id="758" w:name="_Toc351203643"/>
      <w:bookmarkStart w:id="759" w:name="_Toc78449835"/>
      <w:bookmarkStart w:id="760" w:name="_Toc373478393"/>
      <w:bookmarkStart w:id="761" w:name="_Toc114058886"/>
      <w:bookmarkStart w:id="762" w:name="_Toc407135249"/>
      <w:bookmarkStart w:id="763" w:name="_Toc202377939"/>
      <w:r w:rsidRPr="004B0671">
        <w:rPr>
          <w:rFonts w:ascii="宋体" w:eastAsia="宋体" w:hAnsi="宋体" w:hint="eastAsia"/>
          <w:color w:val="000000" w:themeColor="text1"/>
          <w:sz w:val="28"/>
          <w:szCs w:val="28"/>
        </w:rPr>
        <w:lastRenderedPageBreak/>
        <w:t>价格调整</w:t>
      </w:r>
      <w:bookmarkEnd w:id="756"/>
      <w:bookmarkEnd w:id="757"/>
      <w:bookmarkEnd w:id="758"/>
      <w:bookmarkEnd w:id="759"/>
      <w:bookmarkEnd w:id="760"/>
      <w:bookmarkEnd w:id="761"/>
      <w:bookmarkEnd w:id="762"/>
      <w:bookmarkEnd w:id="763"/>
    </w:p>
    <w:p w14:paraId="33F3D292"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hint="eastAsia"/>
          <w:color w:val="000000" w:themeColor="text1"/>
          <w:kern w:val="0"/>
          <w:szCs w:val="21"/>
        </w:rPr>
        <w:t>①法律变化引起的调整；</w:t>
      </w:r>
    </w:p>
    <w:p w14:paraId="2BE1FB4A"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hint="eastAsia"/>
          <w:color w:val="000000" w:themeColor="text1"/>
          <w:kern w:val="0"/>
          <w:szCs w:val="21"/>
        </w:rPr>
        <w:t>②工程变更、项目特征不符、工程量清单缺项、工程量偏差引起的调整；</w:t>
      </w:r>
    </w:p>
    <w:p w14:paraId="0D8E8C88" w14:textId="479B7DBC" w:rsidR="000F5C6D" w:rsidRPr="004B0671" w:rsidRDefault="000D2858" w:rsidP="00C80871">
      <w:pPr>
        <w:spacing w:line="360" w:lineRule="auto"/>
        <w:ind w:firstLineChars="200" w:firstLine="420"/>
        <w:jc w:val="left"/>
        <w:rPr>
          <w:color w:val="000000" w:themeColor="text1"/>
          <w:szCs w:val="21"/>
        </w:rPr>
      </w:pPr>
      <w:r w:rsidRPr="004B0671">
        <w:rPr>
          <w:rFonts w:hAnsi="宋体" w:hint="eastAsia"/>
          <w:color w:val="000000" w:themeColor="text1"/>
          <w:kern w:val="0"/>
          <w:szCs w:val="21"/>
        </w:rPr>
        <w:t>③计日工引起的调整。</w:t>
      </w:r>
    </w:p>
    <w:p w14:paraId="30B2020B" w14:textId="33336C84" w:rsidR="000F5C6D" w:rsidRPr="004B0671" w:rsidRDefault="000D2858" w:rsidP="00C80871">
      <w:pPr>
        <w:pStyle w:val="4"/>
        <w:ind w:firstLineChars="200" w:firstLine="422"/>
        <w:rPr>
          <w:rFonts w:ascii="宋体" w:hAnsi="宋体"/>
          <w:color w:val="000000" w:themeColor="text1"/>
          <w:sz w:val="21"/>
          <w:szCs w:val="21"/>
        </w:rPr>
      </w:pPr>
      <w:bookmarkStart w:id="764" w:name="_Toc407135250"/>
      <w:bookmarkStart w:id="765" w:name="_Toc373227747"/>
      <w:bookmarkStart w:id="766" w:name="_Toc114058887"/>
      <w:bookmarkStart w:id="767" w:name="_Toc373478394"/>
      <w:bookmarkStart w:id="768" w:name="_Toc78449836"/>
      <w:bookmarkStart w:id="769" w:name="_Toc389065313"/>
      <w:bookmarkStart w:id="770" w:name="_Toc296944540"/>
      <w:bookmarkStart w:id="771" w:name="_Toc304295577"/>
      <w:bookmarkStart w:id="772" w:name="_Toc296346702"/>
      <w:bookmarkStart w:id="773" w:name="_Toc292559911"/>
      <w:bookmarkStart w:id="774" w:name="_Toc292559406"/>
      <w:bookmarkStart w:id="775" w:name="_Toc297048387"/>
      <w:bookmarkStart w:id="776" w:name="_Toc312678039"/>
      <w:bookmarkStart w:id="777" w:name="_Toc296891029"/>
      <w:bookmarkStart w:id="778" w:name="_Toc297216209"/>
      <w:bookmarkStart w:id="779" w:name="_Toc300935000"/>
      <w:bookmarkStart w:id="780" w:name="_Toc296347200"/>
      <w:bookmarkStart w:id="781" w:name="_Toc297120501"/>
      <w:bookmarkStart w:id="782" w:name="_Toc296503201"/>
      <w:bookmarkStart w:id="783" w:name="_Toc296891241"/>
      <w:bookmarkStart w:id="784" w:name="_Toc297123550"/>
      <w:bookmarkStart w:id="785" w:name="_Toc303539157"/>
      <w:r w:rsidRPr="004B0671">
        <w:rPr>
          <w:rFonts w:ascii="宋体" w:hAnsi="宋体"/>
          <w:color w:val="000000" w:themeColor="text1"/>
          <w:sz w:val="21"/>
          <w:szCs w:val="21"/>
        </w:rPr>
        <w:t>11.1</w:t>
      </w:r>
      <w:r w:rsidRPr="004B0671">
        <w:rPr>
          <w:rFonts w:ascii="宋体" w:hAnsi="宋体" w:hint="eastAsia"/>
          <w:color w:val="000000" w:themeColor="text1"/>
          <w:sz w:val="21"/>
          <w:szCs w:val="21"/>
        </w:rPr>
        <w:t>市场价格波动引起的调整</w:t>
      </w:r>
      <w:bookmarkEnd w:id="764"/>
      <w:bookmarkEnd w:id="765"/>
      <w:bookmarkEnd w:id="766"/>
      <w:bookmarkEnd w:id="767"/>
      <w:bookmarkEnd w:id="768"/>
      <w:bookmarkEnd w:id="769"/>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38052229"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kern w:val="0"/>
          <w:szCs w:val="21"/>
        </w:rPr>
        <w:t>市场价格波动是否调整合同价格的约定：</w:t>
      </w:r>
      <w:r w:rsidRPr="004B0671">
        <w:rPr>
          <w:rFonts w:hint="eastAsia"/>
          <w:color w:val="000000" w:themeColor="text1"/>
          <w:szCs w:val="21"/>
          <w:u w:val="single"/>
        </w:rPr>
        <w:t>否</w:t>
      </w:r>
      <w:r w:rsidRPr="004B0671">
        <w:rPr>
          <w:rFonts w:hAnsi="宋体" w:cs="宋体" w:hint="eastAsia"/>
          <w:color w:val="000000" w:themeColor="text1"/>
          <w:szCs w:val="21"/>
        </w:rPr>
        <w:t>。</w:t>
      </w:r>
    </w:p>
    <w:p w14:paraId="37FC4148" w14:textId="55D253D7" w:rsidR="000F5C6D" w:rsidRPr="004B0671" w:rsidRDefault="000D2858" w:rsidP="00C80871">
      <w:pPr>
        <w:pStyle w:val="3"/>
        <w:jc w:val="left"/>
        <w:rPr>
          <w:rFonts w:ascii="宋体" w:eastAsia="宋体" w:hAnsi="宋体"/>
          <w:color w:val="000000" w:themeColor="text1"/>
          <w:sz w:val="28"/>
          <w:szCs w:val="28"/>
        </w:rPr>
      </w:pPr>
      <w:bookmarkStart w:id="786" w:name="_Toc296891245"/>
      <w:bookmarkStart w:id="787" w:name="_Toc296347204"/>
      <w:bookmarkStart w:id="788" w:name="_Toc297048391"/>
      <w:bookmarkStart w:id="789" w:name="_Toc296944544"/>
      <w:bookmarkStart w:id="790" w:name="_Toc292559915"/>
      <w:bookmarkStart w:id="791" w:name="_Toc296346706"/>
      <w:bookmarkStart w:id="792" w:name="_Toc292559410"/>
      <w:bookmarkStart w:id="793" w:name="_Toc296503205"/>
      <w:bookmarkStart w:id="794" w:name="_Toc296891033"/>
      <w:bookmarkStart w:id="795" w:name="_Toc297120505"/>
      <w:bookmarkStart w:id="796" w:name="_Toc407135251"/>
      <w:bookmarkStart w:id="797" w:name="_Toc114058888"/>
      <w:bookmarkStart w:id="798" w:name="_Toc373227748"/>
      <w:bookmarkStart w:id="799" w:name="_Toc351203644"/>
      <w:bookmarkStart w:id="800" w:name="_Toc373478395"/>
      <w:bookmarkStart w:id="801" w:name="_Toc78449837"/>
      <w:bookmarkStart w:id="802" w:name="_Toc202377940"/>
      <w:bookmarkStart w:id="803" w:name="_Toc312678040"/>
      <w:bookmarkStart w:id="804" w:name="_Toc297216211"/>
      <w:bookmarkStart w:id="805" w:name="_Toc303539159"/>
      <w:bookmarkStart w:id="806" w:name="_Toc300935002"/>
      <w:bookmarkStart w:id="807" w:name="_Toc297123552"/>
      <w:bookmarkStart w:id="808" w:name="_Toc304295579"/>
      <w:bookmarkEnd w:id="621"/>
      <w:bookmarkEnd w:id="622"/>
      <w:bookmarkEnd w:id="623"/>
      <w:bookmarkEnd w:id="624"/>
      <w:bookmarkEnd w:id="625"/>
      <w:bookmarkEnd w:id="626"/>
      <w:r w:rsidRPr="004B0671">
        <w:rPr>
          <w:rFonts w:ascii="宋体" w:eastAsia="宋体" w:hAnsi="宋体"/>
          <w:color w:val="000000" w:themeColor="text1"/>
          <w:sz w:val="28"/>
          <w:szCs w:val="28"/>
        </w:rPr>
        <w:t>12.</w:t>
      </w:r>
      <w:bookmarkEnd w:id="786"/>
      <w:bookmarkEnd w:id="787"/>
      <w:bookmarkEnd w:id="788"/>
      <w:bookmarkEnd w:id="789"/>
      <w:bookmarkEnd w:id="790"/>
      <w:bookmarkEnd w:id="791"/>
      <w:bookmarkEnd w:id="792"/>
      <w:bookmarkEnd w:id="793"/>
      <w:bookmarkEnd w:id="794"/>
      <w:bookmarkEnd w:id="795"/>
      <w:r w:rsidRPr="004B0671">
        <w:rPr>
          <w:rFonts w:ascii="宋体" w:eastAsia="宋体" w:hAnsi="宋体" w:hint="eastAsia"/>
          <w:color w:val="000000" w:themeColor="text1"/>
          <w:sz w:val="28"/>
          <w:szCs w:val="28"/>
        </w:rPr>
        <w:t>合同价格、计量与支付</w:t>
      </w:r>
      <w:bookmarkEnd w:id="796"/>
      <w:bookmarkEnd w:id="797"/>
      <w:bookmarkEnd w:id="798"/>
      <w:bookmarkEnd w:id="799"/>
      <w:bookmarkEnd w:id="800"/>
      <w:bookmarkEnd w:id="801"/>
      <w:bookmarkEnd w:id="802"/>
    </w:p>
    <w:p w14:paraId="63613E72" w14:textId="1D636C5B" w:rsidR="000F5C6D" w:rsidRPr="004B0671" w:rsidRDefault="000D2858" w:rsidP="00C80871">
      <w:pPr>
        <w:pStyle w:val="4"/>
        <w:ind w:firstLineChars="200" w:firstLine="422"/>
        <w:rPr>
          <w:rFonts w:ascii="宋体" w:hAnsi="宋体"/>
          <w:color w:val="000000" w:themeColor="text1"/>
          <w:sz w:val="21"/>
          <w:szCs w:val="21"/>
        </w:rPr>
      </w:pPr>
      <w:bookmarkStart w:id="809" w:name="_Toc267251461"/>
      <w:bookmarkStart w:id="810" w:name="_Toc292559411"/>
      <w:bookmarkStart w:id="811" w:name="_Toc292559916"/>
      <w:bookmarkStart w:id="812" w:name="_Toc296944545"/>
      <w:bookmarkStart w:id="813" w:name="_Toc297120506"/>
      <w:bookmarkStart w:id="814" w:name="_Toc296891034"/>
      <w:bookmarkStart w:id="815" w:name="_Toc296891246"/>
      <w:bookmarkStart w:id="816" w:name="_Toc296346707"/>
      <w:bookmarkStart w:id="817" w:name="_Toc296347205"/>
      <w:bookmarkStart w:id="818" w:name="_Toc296503206"/>
      <w:bookmarkStart w:id="819" w:name="_Toc297048392"/>
      <w:bookmarkStart w:id="820" w:name="_Toc373227749"/>
      <w:bookmarkStart w:id="821" w:name="_Toc389065314"/>
      <w:bookmarkStart w:id="822" w:name="_Toc78449838"/>
      <w:bookmarkStart w:id="823" w:name="_Toc114058889"/>
      <w:bookmarkStart w:id="824" w:name="_Toc373478396"/>
      <w:bookmarkStart w:id="825" w:name="_Toc407135252"/>
      <w:bookmarkStart w:id="826" w:name="_Toc297216212"/>
      <w:bookmarkStart w:id="827" w:name="_Toc303539160"/>
      <w:bookmarkStart w:id="828" w:name="_Toc300935003"/>
      <w:bookmarkStart w:id="829" w:name="_Toc312678041"/>
      <w:bookmarkStart w:id="830" w:name="_Toc297123553"/>
      <w:bookmarkStart w:id="831" w:name="_Toc304295580"/>
      <w:bookmarkEnd w:id="803"/>
      <w:bookmarkEnd w:id="804"/>
      <w:bookmarkEnd w:id="805"/>
      <w:bookmarkEnd w:id="806"/>
      <w:bookmarkEnd w:id="807"/>
      <w:bookmarkEnd w:id="808"/>
      <w:r w:rsidRPr="004B0671">
        <w:rPr>
          <w:rFonts w:ascii="宋体" w:hAnsi="宋体"/>
          <w:color w:val="000000" w:themeColor="text1"/>
          <w:sz w:val="21"/>
          <w:szCs w:val="21"/>
        </w:rPr>
        <w:t>12.1</w:t>
      </w:r>
      <w:r w:rsidRPr="004B0671">
        <w:rPr>
          <w:rFonts w:ascii="宋体" w:hAnsi="宋体" w:hint="eastAsia"/>
          <w:color w:val="000000" w:themeColor="text1"/>
          <w:sz w:val="21"/>
          <w:szCs w:val="21"/>
        </w:rPr>
        <w:t>合</w:t>
      </w:r>
      <w:bookmarkEnd w:id="809"/>
      <w:bookmarkEnd w:id="810"/>
      <w:bookmarkEnd w:id="811"/>
      <w:r w:rsidRPr="004B0671">
        <w:rPr>
          <w:rFonts w:ascii="宋体" w:hAnsi="宋体" w:hint="eastAsia"/>
          <w:color w:val="000000" w:themeColor="text1"/>
          <w:sz w:val="21"/>
          <w:szCs w:val="21"/>
        </w:rPr>
        <w:t>同价</w:t>
      </w:r>
      <w:bookmarkEnd w:id="812"/>
      <w:bookmarkEnd w:id="813"/>
      <w:bookmarkEnd w:id="814"/>
      <w:bookmarkEnd w:id="815"/>
      <w:bookmarkEnd w:id="816"/>
      <w:bookmarkEnd w:id="817"/>
      <w:bookmarkEnd w:id="818"/>
      <w:bookmarkEnd w:id="819"/>
      <w:r w:rsidRPr="004B0671">
        <w:rPr>
          <w:rFonts w:ascii="宋体" w:hAnsi="宋体" w:hint="eastAsia"/>
          <w:color w:val="000000" w:themeColor="text1"/>
          <w:sz w:val="21"/>
          <w:szCs w:val="21"/>
        </w:rPr>
        <w:t>格形式</w:t>
      </w:r>
      <w:bookmarkEnd w:id="820"/>
      <w:bookmarkEnd w:id="821"/>
      <w:bookmarkEnd w:id="822"/>
      <w:bookmarkEnd w:id="823"/>
      <w:bookmarkEnd w:id="824"/>
      <w:bookmarkEnd w:id="825"/>
    </w:p>
    <w:p w14:paraId="24A58CB5" w14:textId="5D335C03" w:rsidR="000F5C6D" w:rsidRPr="004B0671" w:rsidRDefault="000D2858">
      <w:pPr>
        <w:spacing w:line="360" w:lineRule="auto"/>
        <w:ind w:firstLineChars="200" w:firstLine="420"/>
        <w:jc w:val="left"/>
        <w:rPr>
          <w:rFonts w:hAnsi="宋体"/>
          <w:color w:val="000000" w:themeColor="text1"/>
          <w:szCs w:val="21"/>
        </w:rPr>
      </w:pPr>
      <w:bookmarkStart w:id="832" w:name="_Toc389065315"/>
      <w:bookmarkStart w:id="833" w:name="_Toc373227750"/>
      <w:bookmarkStart w:id="834" w:name="_Toc373478397"/>
      <w:bookmarkStart w:id="835" w:name="_Toc304295581"/>
      <w:bookmarkStart w:id="836" w:name="_Toc297216213"/>
      <w:bookmarkStart w:id="837" w:name="_Toc303539161"/>
      <w:bookmarkStart w:id="838" w:name="_Toc312678042"/>
      <w:bookmarkStart w:id="839" w:name="_Toc300935004"/>
      <w:bookmarkStart w:id="840" w:name="_Toc297123554"/>
      <w:bookmarkStart w:id="841" w:name="_Toc297120507"/>
      <w:bookmarkStart w:id="842" w:name="_Toc296346708"/>
      <w:bookmarkStart w:id="843" w:name="_Toc292559412"/>
      <w:bookmarkStart w:id="844" w:name="_Toc292559917"/>
      <w:bookmarkStart w:id="845" w:name="_Toc296503207"/>
      <w:bookmarkStart w:id="846" w:name="_Toc296891247"/>
      <w:bookmarkStart w:id="847" w:name="_Toc297048393"/>
      <w:bookmarkStart w:id="848" w:name="_Toc296944546"/>
      <w:bookmarkStart w:id="849" w:name="_Toc296347206"/>
      <w:bookmarkStart w:id="850" w:name="_Toc296891035"/>
      <w:bookmarkEnd w:id="826"/>
      <w:bookmarkEnd w:id="827"/>
      <w:bookmarkEnd w:id="828"/>
      <w:bookmarkEnd w:id="829"/>
      <w:bookmarkEnd w:id="830"/>
      <w:bookmarkEnd w:id="831"/>
      <w:r w:rsidRPr="004B0671">
        <w:rPr>
          <w:rFonts w:hAnsi="宋体" w:hint="eastAsia"/>
          <w:color w:val="000000" w:themeColor="text1"/>
          <w:szCs w:val="21"/>
        </w:rPr>
        <w:t>本工程采用</w:t>
      </w:r>
      <w:r w:rsidR="00C80871" w:rsidRPr="004B0671">
        <w:rPr>
          <w:rFonts w:hAnsi="宋体" w:hint="eastAsia"/>
          <w:color w:val="000000" w:themeColor="text1"/>
          <w:szCs w:val="21"/>
          <w:u w:val="single"/>
        </w:rPr>
        <w:t>固定综合单价（招标控制价中相应清单单价×（</w:t>
      </w:r>
      <w:r w:rsidR="00C80871" w:rsidRPr="004B0671">
        <w:rPr>
          <w:rFonts w:hAnsi="宋体"/>
          <w:color w:val="000000" w:themeColor="text1"/>
          <w:szCs w:val="21"/>
          <w:u w:val="single"/>
        </w:rPr>
        <w:t>1-</w:t>
      </w:r>
      <w:r w:rsidR="00C80871" w:rsidRPr="004B0671">
        <w:rPr>
          <w:rFonts w:hAnsi="宋体" w:hint="eastAsia"/>
          <w:color w:val="000000" w:themeColor="text1"/>
          <w:szCs w:val="21"/>
          <w:u w:val="single"/>
        </w:rPr>
        <w:t>成交下浮系数））</w:t>
      </w:r>
      <w:r w:rsidRPr="004B0671">
        <w:rPr>
          <w:rFonts w:hAnsi="宋体" w:hint="eastAsia"/>
          <w:color w:val="000000" w:themeColor="text1"/>
          <w:szCs w:val="21"/>
        </w:rPr>
        <w:t>合同价格形式</w:t>
      </w:r>
      <w:r w:rsidR="00C80871" w:rsidRPr="004B0671">
        <w:rPr>
          <w:rFonts w:hAnsi="宋体" w:hint="eastAsia"/>
          <w:color w:val="000000" w:themeColor="text1"/>
          <w:szCs w:val="21"/>
        </w:rPr>
        <w:t>，合同下浮系数：</w:t>
      </w:r>
      <w:r w:rsidR="00C80871" w:rsidRPr="004B0671">
        <w:rPr>
          <w:rFonts w:hAnsi="宋体"/>
          <w:color w:val="000000" w:themeColor="text1"/>
          <w:szCs w:val="21"/>
        </w:rPr>
        <w:t xml:space="preserve">   </w:t>
      </w:r>
      <w:r w:rsidR="00C80871" w:rsidRPr="004B0671">
        <w:rPr>
          <w:rFonts w:hAnsi="宋体" w:hint="eastAsia"/>
          <w:color w:val="000000" w:themeColor="text1"/>
          <w:szCs w:val="21"/>
        </w:rPr>
        <w:t>%</w:t>
      </w:r>
      <w:r w:rsidRPr="004B0671">
        <w:rPr>
          <w:rFonts w:hAnsi="宋体" w:cs="宋体" w:hint="eastAsia"/>
          <w:color w:val="000000" w:themeColor="text1"/>
        </w:rPr>
        <w:t>，合同价格包含增值税，本工程计价时采用的增值税计税方法为：</w:t>
      </w:r>
      <w:r w:rsidRPr="004B0671">
        <w:rPr>
          <w:rFonts w:ascii="MS Mincho" w:eastAsia="MS Mincho" w:hAnsi="MS Mincho" w:cs="MS Mincho" w:hint="eastAsia"/>
          <w:color w:val="000000" w:themeColor="text1"/>
        </w:rPr>
        <w:t>☑</w:t>
      </w:r>
      <w:r w:rsidRPr="004B0671">
        <w:rPr>
          <w:rFonts w:hAnsi="宋体" w:cs="宋体" w:hint="eastAsia"/>
          <w:color w:val="000000" w:themeColor="text1"/>
        </w:rPr>
        <w:t>一般计税法</w:t>
      </w:r>
      <w:r w:rsidRPr="004B0671">
        <w:rPr>
          <w:rFonts w:ascii="宋体" w:hAnsi="宋体" w:cs="宋体" w:hint="eastAsia"/>
          <w:color w:val="000000" w:themeColor="text1"/>
        </w:rPr>
        <w:t>□</w:t>
      </w:r>
      <w:r w:rsidRPr="004B0671">
        <w:rPr>
          <w:rFonts w:hAnsi="宋体" w:cs="宋体" w:hint="eastAsia"/>
          <w:color w:val="000000" w:themeColor="text1"/>
        </w:rPr>
        <w:t>简易计税法</w:t>
      </w:r>
      <w:r w:rsidRPr="004B0671">
        <w:rPr>
          <w:rFonts w:hAnsi="宋体" w:hint="eastAsia"/>
          <w:color w:val="000000" w:themeColor="text1"/>
          <w:szCs w:val="21"/>
        </w:rPr>
        <w:t>。</w:t>
      </w:r>
    </w:p>
    <w:p w14:paraId="7E13C7CD"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hint="eastAsia"/>
          <w:color w:val="000000" w:themeColor="text1"/>
          <w:szCs w:val="21"/>
        </w:rPr>
        <w:t>（</w:t>
      </w:r>
      <w:r w:rsidRPr="004B0671">
        <w:rPr>
          <w:rFonts w:hAnsi="宋体"/>
          <w:color w:val="000000" w:themeColor="text1"/>
          <w:szCs w:val="21"/>
        </w:rPr>
        <w:t>1</w:t>
      </w:r>
      <w:r w:rsidRPr="004B0671">
        <w:rPr>
          <w:rFonts w:hAnsi="宋体" w:hint="eastAsia"/>
          <w:color w:val="000000" w:themeColor="text1"/>
          <w:szCs w:val="21"/>
        </w:rPr>
        <w:t>）</w:t>
      </w:r>
      <w:r w:rsidRPr="004B0671">
        <w:rPr>
          <w:rFonts w:hAnsi="宋体"/>
          <w:color w:val="000000" w:themeColor="text1"/>
          <w:szCs w:val="21"/>
        </w:rPr>
        <w:t>单价合同。</w:t>
      </w:r>
    </w:p>
    <w:p w14:paraId="57E511AF" w14:textId="77777777" w:rsidR="000F5C6D" w:rsidRPr="004B0671" w:rsidRDefault="000D2858">
      <w:pPr>
        <w:spacing w:line="360" w:lineRule="auto"/>
        <w:ind w:firstLineChars="200" w:firstLine="420"/>
        <w:jc w:val="left"/>
        <w:rPr>
          <w:rFonts w:hAnsi="宋体" w:cs="宋体"/>
          <w:color w:val="000000" w:themeColor="text1"/>
        </w:rPr>
      </w:pPr>
      <w:r w:rsidRPr="004B0671">
        <w:rPr>
          <w:rFonts w:hAnsi="宋体" w:cs="宋体" w:hint="eastAsia"/>
          <w:color w:val="000000" w:themeColor="text1"/>
        </w:rPr>
        <w:t>采用综合单价合同方式时，工程量按建设单位、监理单位、</w:t>
      </w:r>
      <w:r w:rsidRPr="004B0671">
        <w:rPr>
          <w:rFonts w:hAnsi="宋体" w:cs="宋体"/>
          <w:color w:val="000000" w:themeColor="text1"/>
        </w:rPr>
        <w:t>施工单位三方确认</w:t>
      </w:r>
      <w:r w:rsidRPr="004B0671">
        <w:rPr>
          <w:rFonts w:hAnsi="宋体" w:cs="宋体" w:hint="eastAsia"/>
          <w:color w:val="000000" w:themeColor="text1"/>
        </w:rPr>
        <w:t>的与实际相符的竣工图结算。如发现竣工图与实际不符，按不利于施工单位的原则结算。</w:t>
      </w:r>
    </w:p>
    <w:p w14:paraId="09E45D7D" w14:textId="77777777" w:rsidR="000F5C6D" w:rsidRPr="004B0671" w:rsidRDefault="000D2858">
      <w:pPr>
        <w:spacing w:line="360" w:lineRule="auto"/>
        <w:ind w:firstLineChars="200" w:firstLine="420"/>
        <w:jc w:val="left"/>
        <w:rPr>
          <w:rFonts w:hAnsi="宋体" w:cs="宋体"/>
          <w:color w:val="000000" w:themeColor="text1"/>
          <w:u w:val="single"/>
        </w:rPr>
      </w:pPr>
      <w:r w:rsidRPr="004B0671">
        <w:rPr>
          <w:rFonts w:hAnsi="宋体" w:cs="宋体" w:hint="eastAsia"/>
          <w:color w:val="000000" w:themeColor="text1"/>
        </w:rPr>
        <w:t>综合单价包含的风险范围：</w:t>
      </w:r>
      <w:r w:rsidRPr="004B0671">
        <w:rPr>
          <w:rFonts w:hAnsi="宋体" w:cs="宋体" w:hint="eastAsia"/>
          <w:color w:val="000000" w:themeColor="text1"/>
          <w:u w:val="single"/>
        </w:rPr>
        <w:t>除工程变更、项目特征不符、工程量清单缺项、工程量偏差、政策性调整约定的材料和设备价格变动风险以外的其他风险因素。</w:t>
      </w:r>
    </w:p>
    <w:p w14:paraId="18E34201" w14:textId="77777777" w:rsidR="000F5C6D" w:rsidRPr="004B0671" w:rsidRDefault="000D2858">
      <w:pPr>
        <w:spacing w:line="360" w:lineRule="auto"/>
        <w:ind w:firstLineChars="200" w:firstLine="422"/>
        <w:jc w:val="left"/>
        <w:rPr>
          <w:rFonts w:ascii="宋体" w:hAnsi="宋体" w:cs="宋体"/>
          <w:b/>
          <w:bCs/>
          <w:color w:val="000000" w:themeColor="text1"/>
          <w:szCs w:val="21"/>
        </w:rPr>
      </w:pPr>
      <w:r w:rsidRPr="004B0671">
        <w:rPr>
          <w:rFonts w:ascii="宋体" w:hAnsi="宋体" w:cs="宋体" w:hint="eastAsia"/>
          <w:b/>
          <w:bCs/>
          <w:color w:val="000000" w:themeColor="text1"/>
          <w:szCs w:val="21"/>
        </w:rPr>
        <w:t>风险费用的计算方法：单价采用固定综合单价，风险费用</w:t>
      </w:r>
      <w:proofErr w:type="gramStart"/>
      <w:r w:rsidRPr="004B0671">
        <w:rPr>
          <w:rFonts w:ascii="宋体" w:hAnsi="宋体" w:cs="宋体" w:hint="eastAsia"/>
          <w:b/>
          <w:bCs/>
          <w:color w:val="000000" w:themeColor="text1"/>
          <w:szCs w:val="21"/>
        </w:rPr>
        <w:t>已综合</w:t>
      </w:r>
      <w:proofErr w:type="gramEnd"/>
      <w:r w:rsidRPr="004B0671">
        <w:rPr>
          <w:rFonts w:ascii="宋体" w:hAnsi="宋体" w:cs="宋体" w:hint="eastAsia"/>
          <w:b/>
          <w:bCs/>
          <w:color w:val="000000" w:themeColor="text1"/>
          <w:szCs w:val="21"/>
        </w:rPr>
        <w:t>考虑在单价中。</w:t>
      </w:r>
    </w:p>
    <w:p w14:paraId="6167DFAD" w14:textId="77777777" w:rsidR="000F5C6D" w:rsidRPr="004B0671" w:rsidRDefault="000D2858">
      <w:pPr>
        <w:spacing w:line="360" w:lineRule="auto"/>
        <w:ind w:firstLineChars="200" w:firstLine="420"/>
        <w:jc w:val="left"/>
        <w:rPr>
          <w:rFonts w:hAnsi="宋体" w:cs="宋体"/>
          <w:color w:val="000000" w:themeColor="text1"/>
        </w:rPr>
      </w:pPr>
      <w:r w:rsidRPr="004B0671">
        <w:rPr>
          <w:rFonts w:hAnsi="宋体" w:cs="宋体" w:hint="eastAsia"/>
          <w:color w:val="000000" w:themeColor="text1"/>
        </w:rPr>
        <w:t>风险范围以外合同价格的调整方法：</w:t>
      </w:r>
    </w:p>
    <w:p w14:paraId="68FCDC57" w14:textId="65164C91" w:rsidR="000F5C6D" w:rsidRPr="004B0671" w:rsidRDefault="000D2858">
      <w:pPr>
        <w:spacing w:line="360" w:lineRule="auto"/>
        <w:ind w:firstLineChars="200" w:firstLine="420"/>
        <w:jc w:val="left"/>
        <w:rPr>
          <w:rFonts w:ascii="宋体" w:hAnsi="宋体" w:cs="宋体"/>
          <w:b/>
          <w:bCs/>
          <w:color w:val="000000" w:themeColor="text1"/>
          <w:szCs w:val="21"/>
        </w:rPr>
      </w:pPr>
      <w:r w:rsidRPr="004B0671">
        <w:rPr>
          <w:rFonts w:hAnsi="宋体" w:cs="宋体" w:hint="eastAsia"/>
          <w:color w:val="000000" w:themeColor="text1"/>
          <w:szCs w:val="21"/>
        </w:rPr>
        <w:t>①</w:t>
      </w:r>
      <w:r w:rsidRPr="004B0671">
        <w:rPr>
          <w:rFonts w:ascii="宋体" w:hAnsi="宋体" w:cs="宋体" w:hint="eastAsia"/>
          <w:b/>
          <w:bCs/>
          <w:color w:val="000000" w:themeColor="text1"/>
          <w:szCs w:val="21"/>
        </w:rPr>
        <w:t>本合同实施期间因工程变更、项目特征不符、工程量清单缺项引起工程项目、工程量变化的，其工程量按实际发生并监理工程师及发包人确认，变更合同价款按下列方法进行：工程量清单中有相同细目的按</w:t>
      </w:r>
      <w:r w:rsidR="0034658A" w:rsidRPr="004B0671">
        <w:rPr>
          <w:rFonts w:ascii="宋体" w:hAnsi="宋体" w:cs="宋体" w:hint="eastAsia"/>
          <w:b/>
          <w:bCs/>
          <w:color w:val="000000" w:themeColor="text1"/>
          <w:szCs w:val="21"/>
        </w:rPr>
        <w:t>成交</w:t>
      </w:r>
      <w:r w:rsidRPr="004B0671">
        <w:rPr>
          <w:rFonts w:ascii="宋体" w:hAnsi="宋体" w:cs="宋体" w:hint="eastAsia"/>
          <w:b/>
          <w:bCs/>
          <w:color w:val="000000" w:themeColor="text1"/>
          <w:szCs w:val="21"/>
        </w:rPr>
        <w:t>单价进行结算，工程量清单中有类似细目的参考类似</w:t>
      </w:r>
      <w:r w:rsidR="0034658A" w:rsidRPr="004B0671">
        <w:rPr>
          <w:rFonts w:ascii="宋体" w:hAnsi="宋体" w:cs="宋体" w:hint="eastAsia"/>
          <w:b/>
          <w:bCs/>
          <w:color w:val="000000" w:themeColor="text1"/>
          <w:szCs w:val="21"/>
        </w:rPr>
        <w:t>成交</w:t>
      </w:r>
      <w:r w:rsidRPr="004B0671">
        <w:rPr>
          <w:rFonts w:ascii="宋体" w:hAnsi="宋体" w:cs="宋体" w:hint="eastAsia"/>
          <w:b/>
          <w:bCs/>
          <w:color w:val="000000" w:themeColor="text1"/>
          <w:szCs w:val="21"/>
        </w:rPr>
        <w:t>单价结算；工程量清单中没有适用或类似于变更工程的价格，则有定额的套定额计算，执行本采购文件工程计价参考依据，并乘以</w:t>
      </w:r>
      <w:r w:rsidR="00600B96" w:rsidRPr="004B0671">
        <w:rPr>
          <w:rFonts w:ascii="宋体" w:hAnsi="宋体" w:cs="宋体" w:hint="eastAsia"/>
          <w:b/>
          <w:bCs/>
          <w:color w:val="000000" w:themeColor="text1"/>
          <w:szCs w:val="21"/>
        </w:rPr>
        <w:t>（1</w:t>
      </w:r>
      <w:r w:rsidR="00600B96" w:rsidRPr="004B0671">
        <w:rPr>
          <w:rFonts w:ascii="宋体" w:hAnsi="宋体" w:cs="宋体"/>
          <w:b/>
          <w:bCs/>
          <w:color w:val="000000" w:themeColor="text1"/>
          <w:szCs w:val="21"/>
        </w:rPr>
        <w:t>-成交</w:t>
      </w:r>
      <w:r w:rsidRPr="004B0671">
        <w:rPr>
          <w:rFonts w:ascii="宋体" w:hAnsi="宋体" w:cs="宋体" w:hint="eastAsia"/>
          <w:b/>
          <w:bCs/>
          <w:color w:val="000000" w:themeColor="text1"/>
          <w:szCs w:val="21"/>
        </w:rPr>
        <w:t>下浮系数</w:t>
      </w:r>
      <w:r w:rsidR="00600B96" w:rsidRPr="004B0671">
        <w:rPr>
          <w:rFonts w:ascii="宋体" w:hAnsi="宋体" w:cs="宋体" w:hint="eastAsia"/>
          <w:b/>
          <w:bCs/>
          <w:color w:val="000000" w:themeColor="text1"/>
          <w:szCs w:val="21"/>
        </w:rPr>
        <w:t>）</w:t>
      </w:r>
      <w:r w:rsidRPr="004B0671">
        <w:rPr>
          <w:rFonts w:ascii="宋体" w:hAnsi="宋体" w:cs="宋体" w:hint="eastAsia"/>
          <w:b/>
          <w:bCs/>
          <w:color w:val="000000" w:themeColor="text1"/>
          <w:szCs w:val="21"/>
        </w:rPr>
        <w:t>结算，其中材料价格有</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的按施工期间</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的算数平均价计取，无</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的由发包人、监理单位及承包人根据市场价格协商议定；新增项目无定额可套的，由发包人、监理单位及承包人根据市场协商确定；新增结算单价</w:t>
      </w:r>
      <w:r w:rsidRPr="004B0671">
        <w:rPr>
          <w:rFonts w:cs="宋体" w:hint="eastAsia"/>
          <w:b/>
          <w:bCs/>
          <w:color w:val="000000" w:themeColor="text1"/>
          <w:szCs w:val="21"/>
        </w:rPr>
        <w:t>=</w:t>
      </w:r>
      <w:r w:rsidRPr="004B0671">
        <w:rPr>
          <w:rFonts w:ascii="宋体" w:hAnsi="宋体" w:cs="宋体" w:hint="eastAsia"/>
          <w:b/>
          <w:bCs/>
          <w:color w:val="000000" w:themeColor="text1"/>
          <w:szCs w:val="21"/>
        </w:rPr>
        <w:t>综合单价×</w:t>
      </w:r>
      <w:r w:rsidR="0034658A" w:rsidRPr="004B0671">
        <w:rPr>
          <w:rFonts w:ascii="宋体" w:hAnsi="宋体" w:cs="宋体" w:hint="eastAsia"/>
          <w:b/>
          <w:bCs/>
          <w:color w:val="000000" w:themeColor="text1"/>
          <w:szCs w:val="21"/>
        </w:rPr>
        <w:t>（</w:t>
      </w:r>
      <w:r w:rsidR="0034658A" w:rsidRPr="004B0671">
        <w:rPr>
          <w:rFonts w:ascii="宋体" w:hAnsi="宋体" w:cs="宋体"/>
          <w:b/>
          <w:bCs/>
          <w:color w:val="000000" w:themeColor="text1"/>
          <w:szCs w:val="21"/>
        </w:rPr>
        <w:t>1-成交下浮系数</w:t>
      </w:r>
      <w:r w:rsidR="0034658A" w:rsidRPr="004B0671">
        <w:rPr>
          <w:rFonts w:ascii="宋体" w:hAnsi="宋体" w:cs="宋体" w:hint="eastAsia"/>
          <w:b/>
          <w:bCs/>
          <w:color w:val="000000" w:themeColor="text1"/>
          <w:szCs w:val="21"/>
        </w:rPr>
        <w:t>）</w:t>
      </w:r>
      <w:r w:rsidRPr="004B0671">
        <w:rPr>
          <w:rFonts w:ascii="宋体" w:hAnsi="宋体" w:cs="宋体" w:hint="eastAsia"/>
          <w:b/>
          <w:bCs/>
          <w:color w:val="000000" w:themeColor="text1"/>
          <w:szCs w:val="21"/>
        </w:rPr>
        <w:t>。</w:t>
      </w:r>
    </w:p>
    <w:p w14:paraId="479DF668" w14:textId="63871D24" w:rsidR="000F5C6D" w:rsidRPr="004B0671" w:rsidRDefault="000D2858">
      <w:pPr>
        <w:spacing w:line="360" w:lineRule="auto"/>
        <w:ind w:firstLineChars="200" w:firstLine="422"/>
        <w:jc w:val="left"/>
        <w:rPr>
          <w:rFonts w:ascii="宋体" w:hAnsi="宋体" w:cs="宋体"/>
          <w:b/>
          <w:bCs/>
          <w:color w:val="000000" w:themeColor="text1"/>
          <w:szCs w:val="21"/>
        </w:rPr>
      </w:pPr>
      <w:r w:rsidRPr="004B0671">
        <w:rPr>
          <w:rFonts w:hAnsi="宋体" w:cs="宋体" w:hint="eastAsia"/>
          <w:b/>
          <w:bCs/>
          <w:color w:val="000000" w:themeColor="text1"/>
          <w:szCs w:val="21"/>
        </w:rPr>
        <w:t>②工程量偏差：</w:t>
      </w:r>
      <w:r w:rsidRPr="004B0671">
        <w:rPr>
          <w:rFonts w:ascii="宋体" w:hAnsi="宋体" w:cs="宋体" w:hint="eastAsia"/>
          <w:b/>
          <w:bCs/>
          <w:color w:val="000000" w:themeColor="text1"/>
          <w:szCs w:val="21"/>
        </w:rPr>
        <w:t>如果承包人实际完成工程量与招标工程量偏差超过</w:t>
      </w:r>
      <w:r w:rsidRPr="004B0671">
        <w:rPr>
          <w:rFonts w:cs="宋体" w:hint="eastAsia"/>
          <w:b/>
          <w:bCs/>
          <w:color w:val="000000" w:themeColor="text1"/>
          <w:szCs w:val="21"/>
        </w:rPr>
        <w:t>15%</w:t>
      </w:r>
      <w:r w:rsidRPr="004B0671">
        <w:rPr>
          <w:rFonts w:ascii="宋体" w:hAnsi="宋体" w:cs="宋体" w:hint="eastAsia"/>
          <w:b/>
          <w:bCs/>
          <w:color w:val="000000" w:themeColor="text1"/>
          <w:szCs w:val="21"/>
        </w:rPr>
        <w:t>以上且该单项</w:t>
      </w:r>
      <w:r w:rsidRPr="004B0671">
        <w:rPr>
          <w:rFonts w:ascii="宋体" w:hAnsi="宋体" w:cs="宋体" w:hint="eastAsia"/>
          <w:b/>
          <w:bCs/>
          <w:color w:val="000000" w:themeColor="text1"/>
          <w:szCs w:val="21"/>
        </w:rPr>
        <w:lastRenderedPageBreak/>
        <w:t>造价超过合同总价</w:t>
      </w:r>
      <w:r w:rsidRPr="004B0671">
        <w:rPr>
          <w:rFonts w:cs="宋体" w:hint="eastAsia"/>
          <w:b/>
          <w:bCs/>
          <w:color w:val="000000" w:themeColor="text1"/>
          <w:szCs w:val="21"/>
        </w:rPr>
        <w:t>1%</w:t>
      </w:r>
      <w:r w:rsidRPr="004B0671">
        <w:rPr>
          <w:rFonts w:ascii="宋体" w:hAnsi="宋体" w:cs="宋体" w:hint="eastAsia"/>
          <w:b/>
          <w:bCs/>
          <w:color w:val="000000" w:themeColor="text1"/>
          <w:szCs w:val="21"/>
        </w:rPr>
        <w:t>以上的，则超过</w:t>
      </w:r>
      <w:r w:rsidRPr="004B0671">
        <w:rPr>
          <w:rFonts w:cs="宋体" w:hint="eastAsia"/>
          <w:b/>
          <w:bCs/>
          <w:color w:val="000000" w:themeColor="text1"/>
          <w:szCs w:val="21"/>
        </w:rPr>
        <w:t>15%</w:t>
      </w:r>
      <w:r w:rsidRPr="004B0671">
        <w:rPr>
          <w:rFonts w:ascii="宋体" w:hAnsi="宋体" w:cs="宋体" w:hint="eastAsia"/>
          <w:b/>
          <w:bCs/>
          <w:color w:val="000000" w:themeColor="text1"/>
          <w:szCs w:val="21"/>
        </w:rPr>
        <w:t>以上增加部分工程量或减少后剩余部分工程量的综合单价按以下方法计算：有定额的套定额计算，执行本采购文件工程计价参考依据，并乘以</w:t>
      </w:r>
      <w:r w:rsidR="00600B96" w:rsidRPr="004B0671">
        <w:rPr>
          <w:rFonts w:ascii="宋体" w:hAnsi="宋体" w:cs="宋体" w:hint="eastAsia"/>
          <w:b/>
          <w:bCs/>
          <w:color w:val="000000" w:themeColor="text1"/>
          <w:szCs w:val="21"/>
        </w:rPr>
        <w:t>（</w:t>
      </w:r>
      <w:r w:rsidR="00600B96" w:rsidRPr="004B0671">
        <w:rPr>
          <w:rFonts w:ascii="宋体" w:hAnsi="宋体" w:cs="宋体"/>
          <w:b/>
          <w:bCs/>
          <w:color w:val="000000" w:themeColor="text1"/>
          <w:szCs w:val="21"/>
        </w:rPr>
        <w:t>1-成交</w:t>
      </w:r>
      <w:r w:rsidRPr="004B0671">
        <w:rPr>
          <w:rFonts w:ascii="宋体" w:hAnsi="宋体" w:cs="宋体" w:hint="eastAsia"/>
          <w:b/>
          <w:bCs/>
          <w:color w:val="000000" w:themeColor="text1"/>
          <w:szCs w:val="21"/>
        </w:rPr>
        <w:t>下浮系数</w:t>
      </w:r>
      <w:r w:rsidR="00600B96" w:rsidRPr="004B0671">
        <w:rPr>
          <w:rFonts w:ascii="宋体" w:hAnsi="宋体" w:cs="宋体" w:hint="eastAsia"/>
          <w:b/>
          <w:bCs/>
          <w:color w:val="000000" w:themeColor="text1"/>
          <w:szCs w:val="21"/>
        </w:rPr>
        <w:t>）</w:t>
      </w:r>
      <w:r w:rsidRPr="004B0671">
        <w:rPr>
          <w:rFonts w:ascii="宋体" w:hAnsi="宋体" w:cs="宋体" w:hint="eastAsia"/>
          <w:b/>
          <w:bCs/>
          <w:color w:val="000000" w:themeColor="text1"/>
          <w:szCs w:val="21"/>
        </w:rPr>
        <w:t>结算，其中材料价格有</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的按施工期间</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的算数平均价计取，无</w:t>
      </w:r>
      <w:proofErr w:type="gramStart"/>
      <w:r w:rsidRPr="004B0671">
        <w:rPr>
          <w:rFonts w:ascii="宋体" w:hAnsi="宋体" w:cs="宋体" w:hint="eastAsia"/>
          <w:b/>
          <w:bCs/>
          <w:color w:val="000000" w:themeColor="text1"/>
          <w:szCs w:val="21"/>
        </w:rPr>
        <w:t>信息价</w:t>
      </w:r>
      <w:proofErr w:type="gramEnd"/>
      <w:r w:rsidRPr="004B0671">
        <w:rPr>
          <w:rFonts w:ascii="宋体" w:hAnsi="宋体" w:cs="宋体" w:hint="eastAsia"/>
          <w:b/>
          <w:bCs/>
          <w:color w:val="000000" w:themeColor="text1"/>
          <w:szCs w:val="21"/>
        </w:rPr>
        <w:t>的由发包人、监理单位及承包人根据市场价格协商议定。</w:t>
      </w:r>
    </w:p>
    <w:p w14:paraId="1202D6D7" w14:textId="77777777" w:rsidR="000F5C6D" w:rsidRPr="004B0671" w:rsidRDefault="000D2858">
      <w:pPr>
        <w:spacing w:line="360" w:lineRule="auto"/>
        <w:ind w:firstLineChars="200" w:firstLine="422"/>
        <w:jc w:val="left"/>
        <w:rPr>
          <w:rFonts w:hAnsi="宋体" w:cs="宋体"/>
          <w:color w:val="000000" w:themeColor="text1"/>
          <w:szCs w:val="21"/>
        </w:rPr>
      </w:pPr>
      <w:r w:rsidRPr="004B0671">
        <w:rPr>
          <w:rFonts w:hAnsi="宋体" w:cs="宋体" w:hint="eastAsia"/>
          <w:b/>
          <w:bCs/>
          <w:color w:val="000000" w:themeColor="text1"/>
          <w:szCs w:val="21"/>
        </w:rPr>
        <w:t>③政策性调整：</w:t>
      </w:r>
      <w:r w:rsidRPr="004B0671">
        <w:rPr>
          <w:rFonts w:ascii="仿宋_GB2312" w:hAnsi="宋体" w:hint="eastAsia"/>
          <w:color w:val="000000" w:themeColor="text1"/>
          <w:szCs w:val="21"/>
        </w:rPr>
        <w:t>按自治区住房城乡建设厅或工程所在地住房城乡建设主管部门颁布的文件执行</w:t>
      </w:r>
      <w:r w:rsidRPr="004B0671">
        <w:rPr>
          <w:rFonts w:hAnsi="宋体" w:cs="宋体" w:hint="eastAsia"/>
          <w:color w:val="000000" w:themeColor="text1"/>
          <w:szCs w:val="21"/>
        </w:rPr>
        <w:t>。</w:t>
      </w:r>
    </w:p>
    <w:p w14:paraId="11F8AE88" w14:textId="77777777" w:rsidR="000F5C6D" w:rsidRPr="004B0671" w:rsidRDefault="000D2858">
      <w:pPr>
        <w:spacing w:line="360" w:lineRule="auto"/>
        <w:ind w:firstLineChars="200" w:firstLine="422"/>
        <w:jc w:val="left"/>
        <w:rPr>
          <w:rFonts w:ascii="宋体" w:hAnsi="宋体" w:cs="宋体"/>
          <w:b/>
          <w:bCs/>
          <w:color w:val="000000" w:themeColor="text1"/>
          <w:szCs w:val="21"/>
        </w:rPr>
      </w:pPr>
      <w:r w:rsidRPr="004B0671">
        <w:rPr>
          <w:rFonts w:hAnsi="宋体" w:cs="宋体" w:hint="eastAsia"/>
          <w:b/>
          <w:bCs/>
          <w:color w:val="000000" w:themeColor="text1"/>
          <w:szCs w:val="21"/>
        </w:rPr>
        <w:t>④材料及设备</w:t>
      </w:r>
      <w:proofErr w:type="gramStart"/>
      <w:r w:rsidRPr="004B0671">
        <w:rPr>
          <w:rFonts w:hAnsi="宋体" w:cs="宋体" w:hint="eastAsia"/>
          <w:b/>
          <w:bCs/>
          <w:color w:val="000000" w:themeColor="text1"/>
          <w:szCs w:val="21"/>
        </w:rPr>
        <w:t>价格价格</w:t>
      </w:r>
      <w:proofErr w:type="gramEnd"/>
      <w:r w:rsidRPr="004B0671">
        <w:rPr>
          <w:rFonts w:hAnsi="宋体" w:cs="宋体" w:hint="eastAsia"/>
          <w:b/>
          <w:bCs/>
          <w:color w:val="000000" w:themeColor="text1"/>
          <w:szCs w:val="21"/>
        </w:rPr>
        <w:t>风险：</w:t>
      </w:r>
      <w:r w:rsidRPr="004B0671">
        <w:rPr>
          <w:rFonts w:ascii="宋体" w:hAnsi="宋体" w:cs="宋体" w:hint="eastAsia"/>
          <w:b/>
          <w:bCs/>
          <w:color w:val="000000" w:themeColor="text1"/>
          <w:szCs w:val="21"/>
        </w:rPr>
        <w:t>无</w:t>
      </w:r>
    </w:p>
    <w:p w14:paraId="0C4C4245" w14:textId="77777777" w:rsidR="000F5C6D" w:rsidRPr="004B0671" w:rsidRDefault="000D2858">
      <w:pPr>
        <w:spacing w:line="360" w:lineRule="auto"/>
        <w:ind w:firstLineChars="200" w:firstLine="422"/>
        <w:jc w:val="left"/>
        <w:rPr>
          <w:rFonts w:ascii="宋体" w:hAnsi="宋体" w:cs="宋体"/>
          <w:b/>
          <w:bCs/>
          <w:color w:val="000000" w:themeColor="text1"/>
          <w:szCs w:val="21"/>
        </w:rPr>
      </w:pPr>
      <w:r w:rsidRPr="004B0671">
        <w:rPr>
          <w:rFonts w:ascii="宋体" w:hAnsi="宋体" w:cs="宋体" w:hint="eastAsia"/>
          <w:b/>
          <w:bCs/>
          <w:color w:val="000000" w:themeColor="text1"/>
          <w:szCs w:val="21"/>
        </w:rPr>
        <w:t>材料及设备风险的约定：无</w:t>
      </w:r>
    </w:p>
    <w:p w14:paraId="649700A5" w14:textId="77777777" w:rsidR="000F5C6D" w:rsidRPr="004B0671" w:rsidRDefault="000D2858">
      <w:pPr>
        <w:spacing w:line="360" w:lineRule="auto"/>
        <w:ind w:firstLineChars="200" w:firstLine="422"/>
        <w:jc w:val="left"/>
        <w:rPr>
          <w:rFonts w:ascii="宋体" w:hAnsi="宋体" w:cs="宋体"/>
          <w:b/>
          <w:bCs/>
          <w:color w:val="000000" w:themeColor="text1"/>
          <w:szCs w:val="21"/>
        </w:rPr>
      </w:pPr>
      <w:r w:rsidRPr="004B0671">
        <w:rPr>
          <w:rFonts w:hAnsi="宋体" w:cs="宋体" w:hint="eastAsia"/>
          <w:b/>
          <w:bCs/>
          <w:color w:val="000000" w:themeColor="text1"/>
          <w:szCs w:val="21"/>
        </w:rPr>
        <w:t>⑤其它：</w:t>
      </w:r>
      <w:r w:rsidRPr="004B0671">
        <w:rPr>
          <w:rFonts w:ascii="宋体" w:hAnsi="宋体" w:cs="宋体" w:hint="eastAsia"/>
          <w:b/>
          <w:bCs/>
          <w:color w:val="000000" w:themeColor="text1"/>
          <w:szCs w:val="21"/>
        </w:rPr>
        <w:t>措施项目费调整原则按《</w:t>
      </w:r>
      <w:r w:rsidR="003E5C1B" w:rsidRPr="004B0671">
        <w:rPr>
          <w:rFonts w:cs="宋体" w:hint="eastAsia"/>
          <w:b/>
          <w:bCs/>
          <w:color w:val="000000" w:themeColor="text1"/>
          <w:szCs w:val="21"/>
        </w:rPr>
        <w:t>（</w:t>
      </w:r>
      <w:r w:rsidRPr="004B0671">
        <w:rPr>
          <w:rFonts w:cs="宋体" w:hint="eastAsia"/>
          <w:b/>
          <w:bCs/>
          <w:color w:val="000000" w:themeColor="text1"/>
          <w:szCs w:val="21"/>
        </w:rPr>
        <w:t>GB50500-2013</w:t>
      </w:r>
      <w:r w:rsidR="003E5C1B" w:rsidRPr="004B0671">
        <w:rPr>
          <w:rFonts w:cs="宋体" w:hint="eastAsia"/>
          <w:b/>
          <w:bCs/>
          <w:color w:val="000000" w:themeColor="text1"/>
          <w:szCs w:val="21"/>
        </w:rPr>
        <w:t>）</w:t>
      </w:r>
      <w:r w:rsidRPr="004B0671">
        <w:rPr>
          <w:rFonts w:ascii="宋体" w:hAnsi="宋体" w:cs="宋体" w:hint="eastAsia"/>
          <w:b/>
          <w:bCs/>
          <w:color w:val="000000" w:themeColor="text1"/>
          <w:szCs w:val="21"/>
        </w:rPr>
        <w:t>建设工程工程量清单计价规范</w:t>
      </w:r>
      <w:r w:rsidRPr="004B0671">
        <w:rPr>
          <w:rFonts w:cs="宋体" w:hint="eastAsia"/>
          <w:b/>
          <w:bCs/>
          <w:color w:val="000000" w:themeColor="text1"/>
          <w:szCs w:val="21"/>
        </w:rPr>
        <w:t>-</w:t>
      </w:r>
      <w:r w:rsidRPr="004B0671">
        <w:rPr>
          <w:rFonts w:ascii="宋体" w:hAnsi="宋体" w:cs="宋体" w:hint="eastAsia"/>
          <w:b/>
          <w:bCs/>
          <w:color w:val="000000" w:themeColor="text1"/>
          <w:szCs w:val="21"/>
        </w:rPr>
        <w:t>广西壮族自治区实施细则》第</w:t>
      </w:r>
      <w:r w:rsidRPr="004B0671">
        <w:rPr>
          <w:rFonts w:cs="宋体" w:hint="eastAsia"/>
          <w:b/>
          <w:bCs/>
          <w:color w:val="000000" w:themeColor="text1"/>
          <w:szCs w:val="21"/>
        </w:rPr>
        <w:t>9.3.2</w:t>
      </w:r>
      <w:r w:rsidRPr="004B0671">
        <w:rPr>
          <w:rFonts w:ascii="宋体" w:hAnsi="宋体" w:cs="宋体" w:hint="eastAsia"/>
          <w:b/>
          <w:bCs/>
          <w:color w:val="000000" w:themeColor="text1"/>
          <w:szCs w:val="21"/>
        </w:rPr>
        <w:t>款执行。无约定的参照我区现行《建设工程工程量清单计价规范》相关规定执行。</w:t>
      </w:r>
    </w:p>
    <w:p w14:paraId="1000A0E5" w14:textId="77777777" w:rsidR="000F5C6D" w:rsidRPr="004B0671" w:rsidRDefault="000D2858">
      <w:pPr>
        <w:spacing w:line="360" w:lineRule="auto"/>
        <w:ind w:firstLineChars="200" w:firstLine="420"/>
        <w:jc w:val="left"/>
        <w:rPr>
          <w:rFonts w:ascii="宋体" w:hAnsi="宋体"/>
          <w:color w:val="000000" w:themeColor="text1"/>
        </w:rPr>
      </w:pPr>
      <w:r w:rsidRPr="004B0671">
        <w:rPr>
          <w:rFonts w:ascii="宋体" w:hAnsi="宋体" w:hint="eastAsia"/>
          <w:color w:val="000000" w:themeColor="text1"/>
        </w:rPr>
        <w:t>本工程最终结算以</w:t>
      </w:r>
      <w:r w:rsidRPr="004B0671">
        <w:rPr>
          <w:rFonts w:hAnsi="宋体" w:hint="eastAsia"/>
          <w:color w:val="000000" w:themeColor="text1"/>
          <w:szCs w:val="21"/>
        </w:rPr>
        <w:t>业主有关部门</w:t>
      </w:r>
      <w:r w:rsidRPr="004B0671">
        <w:rPr>
          <w:rFonts w:ascii="宋体" w:hAnsi="宋体" w:hint="eastAsia"/>
          <w:color w:val="000000" w:themeColor="text1"/>
        </w:rPr>
        <w:t>审定为准。</w:t>
      </w:r>
    </w:p>
    <w:p w14:paraId="03293AB3"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hint="eastAsia"/>
          <w:color w:val="000000" w:themeColor="text1"/>
          <w:szCs w:val="21"/>
        </w:rPr>
        <w:t>（</w:t>
      </w:r>
      <w:r w:rsidRPr="004B0671">
        <w:rPr>
          <w:rFonts w:hAnsi="宋体"/>
          <w:color w:val="000000" w:themeColor="text1"/>
          <w:szCs w:val="21"/>
        </w:rPr>
        <w:t>2</w:t>
      </w:r>
      <w:r w:rsidRPr="004B0671">
        <w:rPr>
          <w:rFonts w:hAnsi="宋体" w:hint="eastAsia"/>
          <w:color w:val="000000" w:themeColor="text1"/>
          <w:szCs w:val="21"/>
        </w:rPr>
        <w:t>）</w:t>
      </w:r>
      <w:r w:rsidRPr="004B0671">
        <w:rPr>
          <w:rFonts w:hAnsi="宋体"/>
          <w:color w:val="000000" w:themeColor="text1"/>
          <w:szCs w:val="21"/>
        </w:rPr>
        <w:t>总价合同。</w:t>
      </w:r>
    </w:p>
    <w:p w14:paraId="5FBD9FC5" w14:textId="77777777" w:rsidR="000F5C6D" w:rsidRPr="004B0671" w:rsidRDefault="000D2858">
      <w:pPr>
        <w:spacing w:line="360" w:lineRule="auto"/>
        <w:ind w:firstLineChars="200" w:firstLine="420"/>
        <w:jc w:val="left"/>
        <w:rPr>
          <w:rFonts w:hAnsi="宋体"/>
          <w:color w:val="000000" w:themeColor="text1"/>
        </w:rPr>
      </w:pPr>
      <w:r w:rsidRPr="004B0671">
        <w:rPr>
          <w:rFonts w:hAnsi="宋体" w:cs="宋体" w:hint="eastAsia"/>
          <w:color w:val="000000" w:themeColor="text1"/>
        </w:rPr>
        <w:t>总价包含的风险范围：包含除工程变更、政策性调整、</w:t>
      </w:r>
      <w:r w:rsidRPr="004B0671">
        <w:rPr>
          <w:rFonts w:hAnsi="宋体" w:cs="宋体" w:hint="eastAsia"/>
          <w:color w:val="000000" w:themeColor="text1"/>
          <w:u w:val="single"/>
        </w:rPr>
        <w:t>本工程《承包人提供主要材料和设备一览表》中约定的材料和设备价格变动风险以外的其他风险。除工程变更外，结算时不再对招标施工图对应的工程</w:t>
      </w:r>
      <w:proofErr w:type="gramStart"/>
      <w:r w:rsidRPr="004B0671">
        <w:rPr>
          <w:rFonts w:hAnsi="宋体" w:cs="宋体" w:hint="eastAsia"/>
          <w:color w:val="000000" w:themeColor="text1"/>
          <w:u w:val="single"/>
        </w:rPr>
        <w:t>量重新</w:t>
      </w:r>
      <w:proofErr w:type="gramEnd"/>
      <w:r w:rsidRPr="004B0671">
        <w:rPr>
          <w:rFonts w:hAnsi="宋体" w:cs="宋体" w:hint="eastAsia"/>
          <w:color w:val="000000" w:themeColor="text1"/>
          <w:u w:val="single"/>
        </w:rPr>
        <w:t>计量</w:t>
      </w:r>
      <w:r w:rsidRPr="004B0671">
        <w:rPr>
          <w:rFonts w:hAnsi="宋体" w:cs="宋体" w:hint="eastAsia"/>
          <w:color w:val="000000" w:themeColor="text1"/>
        </w:rPr>
        <w:t>。</w:t>
      </w:r>
    </w:p>
    <w:p w14:paraId="08A731FF" w14:textId="77777777" w:rsidR="000F5C6D" w:rsidRPr="004B0671" w:rsidRDefault="000D2858">
      <w:pPr>
        <w:spacing w:line="360" w:lineRule="auto"/>
        <w:ind w:firstLineChars="200" w:firstLine="420"/>
        <w:jc w:val="left"/>
        <w:rPr>
          <w:rFonts w:cs="宋体"/>
          <w:color w:val="000000" w:themeColor="text1"/>
        </w:rPr>
      </w:pPr>
      <w:r w:rsidRPr="004B0671">
        <w:rPr>
          <w:rFonts w:cs="宋体" w:hint="eastAsia"/>
          <w:color w:val="000000" w:themeColor="text1"/>
        </w:rPr>
        <w:t>风险范围以外合同价格的调整方法：</w:t>
      </w:r>
    </w:p>
    <w:p w14:paraId="1135BD8F" w14:textId="77777777" w:rsidR="000F5C6D" w:rsidRPr="004B0671" w:rsidRDefault="000D2858">
      <w:pPr>
        <w:spacing w:line="360" w:lineRule="auto"/>
        <w:ind w:firstLineChars="200" w:firstLine="420"/>
        <w:jc w:val="left"/>
        <w:rPr>
          <w:rFonts w:hAnsi="宋体" w:cs="宋体"/>
          <w:color w:val="000000" w:themeColor="text1"/>
        </w:rPr>
      </w:pPr>
      <w:r w:rsidRPr="004B0671">
        <w:rPr>
          <w:rFonts w:hAnsi="宋体" w:cs="宋体" w:hint="eastAsia"/>
          <w:color w:val="000000" w:themeColor="text1"/>
        </w:rPr>
        <w:t>①工程变更：按</w:t>
      </w:r>
      <w:r w:rsidRPr="004B0671">
        <w:rPr>
          <w:rFonts w:hAnsi="宋体" w:cs="宋体"/>
          <w:color w:val="000000" w:themeColor="text1"/>
        </w:rPr>
        <w:t>10.4.1</w:t>
      </w:r>
      <w:r w:rsidRPr="004B0671">
        <w:rPr>
          <w:rFonts w:hAnsi="宋体" w:cs="宋体" w:hint="eastAsia"/>
          <w:color w:val="000000" w:themeColor="text1"/>
        </w:rPr>
        <w:t>变更估价原则的约定调整。</w:t>
      </w:r>
    </w:p>
    <w:p w14:paraId="55B5DA15" w14:textId="77777777" w:rsidR="000F5C6D" w:rsidRPr="004B0671" w:rsidRDefault="000D2858">
      <w:pPr>
        <w:spacing w:line="360" w:lineRule="auto"/>
        <w:ind w:firstLineChars="200" w:firstLine="420"/>
        <w:jc w:val="left"/>
        <w:rPr>
          <w:rFonts w:hAnsi="宋体" w:cs="宋体"/>
          <w:color w:val="000000" w:themeColor="text1"/>
        </w:rPr>
      </w:pPr>
      <w:r w:rsidRPr="004B0671">
        <w:rPr>
          <w:rFonts w:hAnsi="宋体" w:cs="宋体" w:hint="eastAsia"/>
          <w:color w:val="000000" w:themeColor="text1"/>
        </w:rPr>
        <w:t>②政策性调整：</w:t>
      </w:r>
      <w:r w:rsidRPr="004B0671">
        <w:rPr>
          <w:rFonts w:ascii="仿宋_GB2312" w:hAnsi="宋体" w:hint="eastAsia"/>
          <w:color w:val="000000" w:themeColor="text1"/>
        </w:rPr>
        <w:t>按自治区住房城乡建设厅或工程所在地住房城乡建设主管部门颁布的文件执行</w:t>
      </w:r>
      <w:r w:rsidRPr="004B0671">
        <w:rPr>
          <w:rFonts w:hAnsi="宋体" w:cs="宋体" w:hint="eastAsia"/>
          <w:color w:val="000000" w:themeColor="text1"/>
        </w:rPr>
        <w:t>。</w:t>
      </w:r>
    </w:p>
    <w:p w14:paraId="3C7C4E3E" w14:textId="77777777" w:rsidR="000F5C6D" w:rsidRPr="004B0671" w:rsidRDefault="000D2858">
      <w:pPr>
        <w:spacing w:line="360" w:lineRule="auto"/>
        <w:ind w:firstLineChars="200" w:firstLine="420"/>
        <w:jc w:val="left"/>
        <w:rPr>
          <w:rFonts w:hAnsi="宋体" w:cs="宋体"/>
          <w:color w:val="000000" w:themeColor="text1"/>
        </w:rPr>
      </w:pPr>
      <w:r w:rsidRPr="004B0671">
        <w:rPr>
          <w:rFonts w:hAnsi="宋体" w:cs="宋体" w:hint="eastAsia"/>
          <w:color w:val="000000" w:themeColor="text1"/>
        </w:rPr>
        <w:t>③材料价格风险：按</w:t>
      </w:r>
      <w:r w:rsidRPr="004B0671">
        <w:rPr>
          <w:rFonts w:hAnsi="宋体" w:cs="宋体"/>
          <w:color w:val="000000" w:themeColor="text1"/>
        </w:rPr>
        <w:t>11.1</w:t>
      </w:r>
      <w:r w:rsidRPr="004B0671">
        <w:rPr>
          <w:rFonts w:hAnsi="宋体" w:cs="宋体" w:hint="eastAsia"/>
          <w:color w:val="000000" w:themeColor="text1"/>
        </w:rPr>
        <w:t>的约定调整。</w:t>
      </w:r>
    </w:p>
    <w:p w14:paraId="07D2689C" w14:textId="77777777" w:rsidR="000F5C6D" w:rsidRPr="004B0671" w:rsidRDefault="000D2858">
      <w:pPr>
        <w:spacing w:line="360" w:lineRule="auto"/>
        <w:ind w:firstLineChars="200" w:firstLine="420"/>
        <w:jc w:val="left"/>
        <w:rPr>
          <w:rFonts w:hAnsi="宋体"/>
          <w:color w:val="000000" w:themeColor="text1"/>
        </w:rPr>
      </w:pPr>
      <w:r w:rsidRPr="004B0671">
        <w:rPr>
          <w:rFonts w:hAnsi="宋体" w:cs="宋体"/>
          <w:color w:val="000000" w:themeColor="text1"/>
        </w:rPr>
        <w:fldChar w:fldCharType="begin"/>
      </w:r>
      <w:r w:rsidRPr="004B0671">
        <w:rPr>
          <w:rFonts w:hAnsi="宋体" w:cs="宋体" w:hint="eastAsia"/>
          <w:color w:val="000000" w:themeColor="text1"/>
        </w:rPr>
        <w:instrText>= 4 \* GB3</w:instrText>
      </w:r>
      <w:r w:rsidRPr="004B0671">
        <w:rPr>
          <w:rFonts w:hAnsi="宋体" w:cs="宋体"/>
          <w:color w:val="000000" w:themeColor="text1"/>
        </w:rPr>
        <w:fldChar w:fldCharType="separate"/>
      </w:r>
      <w:r w:rsidRPr="004B0671">
        <w:rPr>
          <w:rFonts w:hAnsi="宋体" w:cs="宋体" w:hint="eastAsia"/>
          <w:color w:val="000000" w:themeColor="text1"/>
        </w:rPr>
        <w:t>4</w:t>
      </w:r>
      <w:r w:rsidRPr="004B0671">
        <w:rPr>
          <w:rFonts w:hAnsi="宋体" w:cs="宋体"/>
          <w:color w:val="000000" w:themeColor="text1"/>
        </w:rPr>
        <w:fldChar w:fldCharType="end"/>
      </w:r>
      <w:r w:rsidRPr="004B0671">
        <w:rPr>
          <w:rFonts w:hAnsi="宋体" w:cs="宋体" w:hint="eastAsia"/>
          <w:color w:val="000000" w:themeColor="text1"/>
        </w:rPr>
        <w:t>其它：</w:t>
      </w:r>
      <w:r w:rsidRPr="004B0671">
        <w:rPr>
          <w:color w:val="000000" w:themeColor="text1"/>
          <w:u w:val="single"/>
        </w:rPr>
        <w:t>/</w:t>
      </w:r>
      <w:r w:rsidRPr="004B0671">
        <w:rPr>
          <w:rFonts w:hAnsi="宋体" w:cs="宋体" w:hint="eastAsia"/>
          <w:color w:val="000000" w:themeColor="text1"/>
        </w:rPr>
        <w:t>。</w:t>
      </w:r>
    </w:p>
    <w:p w14:paraId="2E03D21C" w14:textId="77777777" w:rsidR="000F5C6D" w:rsidRPr="004B0671" w:rsidRDefault="000D2858">
      <w:pPr>
        <w:spacing w:line="360" w:lineRule="auto"/>
        <w:ind w:firstLineChars="200" w:firstLine="420"/>
        <w:jc w:val="left"/>
        <w:rPr>
          <w:color w:val="000000" w:themeColor="text1"/>
        </w:rPr>
      </w:pPr>
      <w:r w:rsidRPr="004B0671">
        <w:rPr>
          <w:rFonts w:hint="eastAsia"/>
          <w:color w:val="000000" w:themeColor="text1"/>
        </w:rPr>
        <w:t>（</w:t>
      </w:r>
      <w:r w:rsidRPr="004B0671">
        <w:rPr>
          <w:color w:val="000000" w:themeColor="text1"/>
        </w:rPr>
        <w:t>3</w:t>
      </w:r>
      <w:r w:rsidRPr="004B0671">
        <w:rPr>
          <w:rFonts w:hint="eastAsia"/>
          <w:color w:val="000000" w:themeColor="text1"/>
        </w:rPr>
        <w:t>）</w:t>
      </w:r>
      <w:r w:rsidRPr="004B0671">
        <w:rPr>
          <w:color w:val="000000" w:themeColor="text1"/>
        </w:rPr>
        <w:t>其他价格方式：</w:t>
      </w:r>
      <w:r w:rsidRPr="004B0671">
        <w:rPr>
          <w:rFonts w:hint="eastAsia"/>
          <w:color w:val="000000" w:themeColor="text1"/>
          <w:u w:val="single"/>
        </w:rPr>
        <w:t>/</w:t>
      </w:r>
      <w:r w:rsidRPr="004B0671">
        <w:rPr>
          <w:color w:val="000000" w:themeColor="text1"/>
        </w:rPr>
        <w:t>。</w:t>
      </w:r>
    </w:p>
    <w:p w14:paraId="63A040CE" w14:textId="095FBC19" w:rsidR="000F5C6D" w:rsidRPr="004B0671" w:rsidRDefault="000D2858" w:rsidP="00E4282C">
      <w:pPr>
        <w:pStyle w:val="4"/>
        <w:ind w:firstLineChars="200" w:firstLine="422"/>
        <w:rPr>
          <w:rFonts w:ascii="宋体" w:hAnsi="宋体"/>
          <w:color w:val="000000" w:themeColor="text1"/>
          <w:sz w:val="21"/>
          <w:szCs w:val="21"/>
        </w:rPr>
      </w:pPr>
      <w:bookmarkStart w:id="851" w:name="_Toc78449839"/>
      <w:bookmarkStart w:id="852" w:name="_Toc407135253"/>
      <w:bookmarkStart w:id="853" w:name="_Toc114058890"/>
      <w:r w:rsidRPr="004B0671">
        <w:rPr>
          <w:rFonts w:ascii="宋体" w:hAnsi="宋体"/>
          <w:color w:val="000000" w:themeColor="text1"/>
          <w:sz w:val="21"/>
          <w:szCs w:val="21"/>
        </w:rPr>
        <w:t>12.2</w:t>
      </w:r>
      <w:r w:rsidRPr="004B0671">
        <w:rPr>
          <w:rFonts w:ascii="宋体" w:hAnsi="宋体" w:hint="eastAsia"/>
          <w:color w:val="000000" w:themeColor="text1"/>
          <w:sz w:val="21"/>
          <w:szCs w:val="21"/>
        </w:rPr>
        <w:t>预付款</w:t>
      </w:r>
      <w:bookmarkEnd w:id="832"/>
      <w:bookmarkEnd w:id="833"/>
      <w:bookmarkEnd w:id="834"/>
      <w:bookmarkEnd w:id="851"/>
      <w:bookmarkEnd w:id="852"/>
      <w:bookmarkEnd w:id="853"/>
    </w:p>
    <w:bookmarkEnd w:id="835"/>
    <w:bookmarkEnd w:id="836"/>
    <w:bookmarkEnd w:id="837"/>
    <w:bookmarkEnd w:id="838"/>
    <w:bookmarkEnd w:id="839"/>
    <w:bookmarkEnd w:id="840"/>
    <w:p w14:paraId="15E3075D" w14:textId="52622AE6"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12.2.1</w:t>
      </w:r>
      <w:r w:rsidRPr="004B0671">
        <w:rPr>
          <w:rFonts w:hAnsi="宋体" w:cs="宋体" w:hint="eastAsia"/>
          <w:color w:val="000000" w:themeColor="text1"/>
          <w:szCs w:val="21"/>
        </w:rPr>
        <w:t>预付款的支付</w:t>
      </w:r>
    </w:p>
    <w:p w14:paraId="419E3D2C"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预付款支付比例或金额：</w:t>
      </w:r>
      <w:r w:rsidRPr="004B0671">
        <w:rPr>
          <w:rFonts w:hAnsi="宋体" w:cs="宋体" w:hint="eastAsia"/>
          <w:color w:val="000000" w:themeColor="text1"/>
          <w:u w:val="single"/>
        </w:rPr>
        <w:t>合同价款扣除安全文明施工费、发包人材料设备价款、</w:t>
      </w:r>
      <w:proofErr w:type="gramStart"/>
      <w:r w:rsidRPr="004B0671">
        <w:rPr>
          <w:rFonts w:hAnsi="宋体" w:cs="宋体" w:hint="eastAsia"/>
          <w:color w:val="000000" w:themeColor="text1"/>
          <w:u w:val="single"/>
        </w:rPr>
        <w:t>暂估专业</w:t>
      </w:r>
      <w:proofErr w:type="gramEnd"/>
      <w:r w:rsidRPr="004B0671">
        <w:rPr>
          <w:rFonts w:hAnsi="宋体" w:cs="宋体" w:hint="eastAsia"/>
          <w:color w:val="000000" w:themeColor="text1"/>
          <w:u w:val="single"/>
        </w:rPr>
        <w:t>工程、暂列金额后的</w:t>
      </w:r>
      <w:r w:rsidRPr="004B0671">
        <w:rPr>
          <w:rFonts w:hAnsi="宋体" w:cs="宋体" w:hint="eastAsia"/>
          <w:color w:val="000000" w:themeColor="text1"/>
          <w:u w:val="single"/>
        </w:rPr>
        <w:t>20</w:t>
      </w:r>
      <w:r w:rsidRPr="004B0671">
        <w:rPr>
          <w:color w:val="000000" w:themeColor="text1"/>
          <w:u w:val="single"/>
        </w:rPr>
        <w:t>%</w:t>
      </w:r>
      <w:r w:rsidRPr="004B0671">
        <w:rPr>
          <w:rFonts w:hAnsi="宋体" w:cs="宋体" w:hint="eastAsia"/>
          <w:color w:val="000000" w:themeColor="text1"/>
        </w:rPr>
        <w:t>。</w:t>
      </w:r>
    </w:p>
    <w:p w14:paraId="6E9D9846" w14:textId="1B148D54"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预付款支付期限：</w:t>
      </w:r>
      <w:r w:rsidRPr="004B0671">
        <w:rPr>
          <w:rFonts w:ascii="Times New Roman" w:eastAsia="宋体" w:hAnsi="宋体" w:cs="宋体" w:hint="eastAsia"/>
          <w:color w:val="000000" w:themeColor="text1"/>
          <w:u w:val="single"/>
        </w:rPr>
        <w:t>签订合同后</w:t>
      </w:r>
      <w:r w:rsidRPr="004B0671">
        <w:rPr>
          <w:rFonts w:ascii="Times New Roman" w:eastAsia="宋体" w:hAnsi="宋体" w:cs="宋体" w:hint="eastAsia"/>
          <w:color w:val="000000" w:themeColor="text1"/>
          <w:u w:val="single"/>
        </w:rPr>
        <w:t>15</w:t>
      </w:r>
      <w:r w:rsidRPr="004B0671">
        <w:rPr>
          <w:rFonts w:ascii="Times New Roman" w:eastAsia="宋体" w:hAnsi="宋体" w:cs="宋体" w:hint="eastAsia"/>
          <w:color w:val="000000" w:themeColor="text1"/>
          <w:u w:val="single"/>
        </w:rPr>
        <w:t>个工作日内支付</w:t>
      </w:r>
      <w:r w:rsidRPr="004B0671">
        <w:rPr>
          <w:rFonts w:ascii="Times New Roman" w:eastAsia="宋体" w:hAnsi="宋体" w:cs="宋体" w:hint="eastAsia"/>
          <w:color w:val="000000" w:themeColor="text1"/>
          <w:u w:val="single"/>
        </w:rPr>
        <w:t>/</w:t>
      </w:r>
      <w:r w:rsidRPr="004B0671">
        <w:rPr>
          <w:rFonts w:ascii="Times New Roman" w:eastAsia="宋体" w:hAnsi="宋体" w:cs="宋体" w:hint="eastAsia"/>
          <w:color w:val="000000" w:themeColor="text1"/>
          <w:u w:val="single"/>
        </w:rPr>
        <w:t>。</w:t>
      </w:r>
    </w:p>
    <w:p w14:paraId="2EE7A6B9"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预付款扣回的方式：</w:t>
      </w:r>
      <w:r w:rsidRPr="004B0671">
        <w:rPr>
          <w:rFonts w:ascii="Times New Roman" w:eastAsia="宋体" w:hAnsi="宋体" w:cs="宋体" w:hint="eastAsia"/>
          <w:color w:val="000000" w:themeColor="text1"/>
          <w:u w:val="single"/>
        </w:rPr>
        <w:t>在合同累计完成金额达到签约合同价的</w:t>
      </w:r>
      <w:r w:rsidRPr="004B0671">
        <w:rPr>
          <w:rFonts w:ascii="Times New Roman" w:eastAsia="宋体" w:hAnsi="宋体" w:cs="宋体" w:hint="eastAsia"/>
          <w:color w:val="000000" w:themeColor="text1"/>
          <w:u w:val="single"/>
        </w:rPr>
        <w:t>50%</w:t>
      </w:r>
      <w:r w:rsidRPr="004B0671">
        <w:rPr>
          <w:rFonts w:ascii="Times New Roman" w:eastAsia="宋体" w:hAnsi="宋体" w:cs="宋体" w:hint="eastAsia"/>
          <w:color w:val="000000" w:themeColor="text1"/>
          <w:u w:val="single"/>
        </w:rPr>
        <w:t>时开始扣款，一次扣完。</w:t>
      </w:r>
    </w:p>
    <w:p w14:paraId="07F3D343" w14:textId="7E7E85D6"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lastRenderedPageBreak/>
        <w:t>12.2.2</w:t>
      </w:r>
      <w:r w:rsidRPr="004B0671">
        <w:rPr>
          <w:rFonts w:hAnsi="宋体" w:cs="宋体" w:hint="eastAsia"/>
          <w:color w:val="000000" w:themeColor="text1"/>
          <w:szCs w:val="21"/>
        </w:rPr>
        <w:t>预付款担保</w:t>
      </w:r>
    </w:p>
    <w:p w14:paraId="2FFC72D4"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承包人提交预付款担保的期限：</w:t>
      </w:r>
      <w:r w:rsidRPr="004B0671">
        <w:rPr>
          <w:rFonts w:hint="eastAsia"/>
          <w:color w:val="000000" w:themeColor="text1"/>
          <w:szCs w:val="21"/>
          <w:u w:val="single"/>
        </w:rPr>
        <w:t>/</w:t>
      </w:r>
      <w:r w:rsidRPr="004B0671">
        <w:rPr>
          <w:rFonts w:hAnsi="宋体" w:cs="宋体" w:hint="eastAsia"/>
          <w:color w:val="000000" w:themeColor="text1"/>
          <w:szCs w:val="21"/>
        </w:rPr>
        <w:t>。</w:t>
      </w:r>
    </w:p>
    <w:p w14:paraId="02CDFF6B"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预付款担保的形式为：</w:t>
      </w:r>
      <w:r w:rsidRPr="004B0671">
        <w:rPr>
          <w:rFonts w:hint="eastAsia"/>
          <w:color w:val="000000" w:themeColor="text1"/>
          <w:szCs w:val="21"/>
        </w:rPr>
        <w:t>可以是</w:t>
      </w:r>
      <w:r w:rsidRPr="004B0671">
        <w:rPr>
          <w:rFonts w:hAnsi="宋体" w:cs="宋体" w:hint="eastAsia"/>
          <w:color w:val="000000" w:themeColor="text1"/>
          <w:szCs w:val="21"/>
        </w:rPr>
        <w:t>银行转账、电汇或网上支付、保函（银行保函、电子保函、保证保险保函、工程担保保函）等形式。工程担保保证人应将出具的保函相关信息录入“广西建筑市场监管云”平台（</w:t>
      </w:r>
      <w:r w:rsidRPr="004B0671">
        <w:rPr>
          <w:rFonts w:hAnsi="宋体" w:cs="宋体" w:hint="eastAsia"/>
          <w:color w:val="000000" w:themeColor="text1"/>
          <w:szCs w:val="21"/>
        </w:rPr>
        <w:t>http://gxjzsc.caihcloud.com</w:t>
      </w:r>
      <w:r w:rsidRPr="004B0671">
        <w:rPr>
          <w:rFonts w:hAnsi="宋体" w:cs="宋体" w:hint="eastAsia"/>
          <w:color w:val="000000" w:themeColor="text1"/>
          <w:szCs w:val="21"/>
        </w:rPr>
        <w:t>），以实现保函</w:t>
      </w:r>
      <w:proofErr w:type="gramStart"/>
      <w:r w:rsidRPr="004B0671">
        <w:rPr>
          <w:rFonts w:hAnsi="宋体" w:cs="宋体" w:hint="eastAsia"/>
          <w:color w:val="000000" w:themeColor="text1"/>
          <w:szCs w:val="21"/>
        </w:rPr>
        <w:t>查询及验真</w:t>
      </w:r>
      <w:proofErr w:type="gramEnd"/>
      <w:r w:rsidRPr="004B0671">
        <w:rPr>
          <w:rFonts w:hAnsi="宋体" w:cs="宋体" w:hint="eastAsia"/>
          <w:color w:val="000000" w:themeColor="text1"/>
          <w:szCs w:val="21"/>
        </w:rPr>
        <w:t>功能。</w:t>
      </w:r>
    </w:p>
    <w:p w14:paraId="33CC5B87" w14:textId="77777777" w:rsidR="000F5C6D" w:rsidRPr="004B0671" w:rsidRDefault="000D2858">
      <w:pPr>
        <w:spacing w:line="360" w:lineRule="auto"/>
        <w:ind w:firstLineChars="200" w:firstLine="420"/>
        <w:jc w:val="left"/>
        <w:rPr>
          <w:color w:val="000000" w:themeColor="text1"/>
          <w:szCs w:val="21"/>
        </w:rPr>
      </w:pPr>
      <w:r w:rsidRPr="004B0671">
        <w:rPr>
          <w:rFonts w:ascii="宋体" w:hAnsi="宋体" w:cs="宋体" w:hint="eastAsia"/>
          <w:color w:val="000000" w:themeColor="text1"/>
          <w:szCs w:val="21"/>
        </w:rPr>
        <w:t>预付款担保格式</w:t>
      </w:r>
      <w:proofErr w:type="gramStart"/>
      <w:r w:rsidRPr="004B0671">
        <w:rPr>
          <w:rFonts w:ascii="宋体" w:hAnsi="宋体" w:cs="宋体" w:hint="eastAsia"/>
          <w:color w:val="000000" w:themeColor="text1"/>
          <w:szCs w:val="21"/>
        </w:rPr>
        <w:t>见合同</w:t>
      </w:r>
      <w:proofErr w:type="gramEnd"/>
      <w:r w:rsidRPr="004B0671">
        <w:rPr>
          <w:rFonts w:ascii="宋体" w:hAnsi="宋体" w:cs="宋体" w:hint="eastAsia"/>
          <w:color w:val="000000" w:themeColor="text1"/>
          <w:szCs w:val="21"/>
        </w:rPr>
        <w:t>附件8。预付款支付申请（核准）表</w:t>
      </w:r>
      <w:proofErr w:type="gramStart"/>
      <w:r w:rsidRPr="004B0671">
        <w:rPr>
          <w:rFonts w:ascii="宋体" w:hAnsi="宋体" w:cs="宋体" w:hint="eastAsia"/>
          <w:color w:val="000000" w:themeColor="text1"/>
          <w:szCs w:val="21"/>
        </w:rPr>
        <w:t>见合同</w:t>
      </w:r>
      <w:proofErr w:type="gramEnd"/>
      <w:r w:rsidRPr="004B0671">
        <w:rPr>
          <w:rFonts w:ascii="宋体" w:hAnsi="宋体" w:cs="宋体" w:hint="eastAsia"/>
          <w:color w:val="000000" w:themeColor="text1"/>
          <w:szCs w:val="21"/>
        </w:rPr>
        <w:t>附件10</w:t>
      </w:r>
    </w:p>
    <w:p w14:paraId="41E0119A" w14:textId="17CBA568" w:rsidR="000F5C6D" w:rsidRPr="004B0671" w:rsidRDefault="000D2858" w:rsidP="00E4282C">
      <w:pPr>
        <w:pStyle w:val="4"/>
        <w:ind w:firstLineChars="200" w:firstLine="422"/>
        <w:rPr>
          <w:rFonts w:ascii="宋体" w:hAnsi="宋体"/>
          <w:color w:val="000000" w:themeColor="text1"/>
          <w:sz w:val="21"/>
          <w:szCs w:val="21"/>
        </w:rPr>
      </w:pPr>
      <w:bookmarkStart w:id="854" w:name="_Toc78449840"/>
      <w:bookmarkStart w:id="855" w:name="_Toc389065316"/>
      <w:bookmarkStart w:id="856" w:name="_Toc407135254"/>
      <w:bookmarkStart w:id="857" w:name="_Toc114058891"/>
      <w:bookmarkStart w:id="858" w:name="_Toc373478398"/>
      <w:bookmarkStart w:id="859" w:name="_Toc373227751"/>
      <w:bookmarkEnd w:id="841"/>
      <w:bookmarkEnd w:id="842"/>
      <w:bookmarkEnd w:id="843"/>
      <w:bookmarkEnd w:id="844"/>
      <w:bookmarkEnd w:id="845"/>
      <w:bookmarkEnd w:id="846"/>
      <w:bookmarkEnd w:id="847"/>
      <w:bookmarkEnd w:id="848"/>
      <w:bookmarkEnd w:id="849"/>
      <w:bookmarkEnd w:id="850"/>
      <w:r w:rsidRPr="004B0671">
        <w:rPr>
          <w:rFonts w:ascii="宋体" w:hAnsi="宋体"/>
          <w:color w:val="000000" w:themeColor="text1"/>
          <w:sz w:val="21"/>
          <w:szCs w:val="21"/>
        </w:rPr>
        <w:t>12.3</w:t>
      </w:r>
      <w:r w:rsidRPr="004B0671">
        <w:rPr>
          <w:rFonts w:ascii="宋体" w:hAnsi="宋体" w:hint="eastAsia"/>
          <w:color w:val="000000" w:themeColor="text1"/>
          <w:sz w:val="21"/>
          <w:szCs w:val="21"/>
        </w:rPr>
        <w:t>计量</w:t>
      </w:r>
      <w:bookmarkEnd w:id="854"/>
      <w:bookmarkEnd w:id="855"/>
      <w:bookmarkEnd w:id="856"/>
      <w:bookmarkEnd w:id="857"/>
      <w:bookmarkEnd w:id="858"/>
      <w:bookmarkEnd w:id="859"/>
    </w:p>
    <w:p w14:paraId="4C101D55" w14:textId="2891B840"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12.3.1</w:t>
      </w:r>
      <w:r w:rsidRPr="004B0671">
        <w:rPr>
          <w:rFonts w:hAnsi="宋体" w:cs="宋体" w:hint="eastAsia"/>
          <w:color w:val="000000" w:themeColor="text1"/>
          <w:szCs w:val="21"/>
        </w:rPr>
        <w:t>计量原则</w:t>
      </w:r>
    </w:p>
    <w:p w14:paraId="21421E4C" w14:textId="77777777" w:rsidR="000F5C6D" w:rsidRPr="004B0671" w:rsidRDefault="000D2858">
      <w:pPr>
        <w:spacing w:line="360" w:lineRule="auto"/>
        <w:ind w:firstLineChars="200" w:firstLine="420"/>
        <w:jc w:val="left"/>
        <w:rPr>
          <w:rFonts w:ascii="宋体" w:hAnsi="宋体"/>
          <w:color w:val="000000" w:themeColor="text1"/>
          <w:u w:val="single"/>
        </w:rPr>
      </w:pPr>
      <w:r w:rsidRPr="004B0671">
        <w:rPr>
          <w:rFonts w:hAnsi="宋体" w:cs="宋体" w:hint="eastAsia"/>
          <w:color w:val="000000" w:themeColor="text1"/>
          <w:szCs w:val="21"/>
        </w:rPr>
        <w:t>工程量计算规则：</w:t>
      </w:r>
      <w:r w:rsidRPr="004B0671">
        <w:rPr>
          <w:rFonts w:hAnsi="宋体" w:cs="宋体" w:hint="eastAsia"/>
          <w:color w:val="000000" w:themeColor="text1"/>
          <w:szCs w:val="21"/>
          <w:u w:val="single"/>
        </w:rPr>
        <w:t>工程的计量均以《建设工程工程量清单计价规范》（</w:t>
      </w:r>
      <w:r w:rsidRPr="004B0671">
        <w:rPr>
          <w:color w:val="000000" w:themeColor="text1"/>
          <w:szCs w:val="21"/>
          <w:u w:val="single"/>
        </w:rPr>
        <w:t>GB50500</w:t>
      </w:r>
      <w:r w:rsidRPr="004B0671">
        <w:rPr>
          <w:rFonts w:hAnsi="宋体" w:cs="宋体" w:hint="eastAsia"/>
          <w:color w:val="000000" w:themeColor="text1"/>
          <w:szCs w:val="21"/>
          <w:u w:val="single"/>
        </w:rPr>
        <w:t>－</w:t>
      </w:r>
      <w:r w:rsidRPr="004B0671">
        <w:rPr>
          <w:color w:val="000000" w:themeColor="text1"/>
          <w:szCs w:val="21"/>
          <w:u w:val="single"/>
        </w:rPr>
        <w:t>2013</w:t>
      </w:r>
      <w:r w:rsidRPr="004B0671">
        <w:rPr>
          <w:rFonts w:hAnsi="宋体" w:cs="宋体" w:hint="eastAsia"/>
          <w:color w:val="000000" w:themeColor="text1"/>
          <w:szCs w:val="21"/>
          <w:u w:val="single"/>
        </w:rPr>
        <w:t>）及广西壮族自治区实施细则、《建设工程工程量清单计算规范》（</w:t>
      </w:r>
      <w:r w:rsidRPr="004B0671">
        <w:rPr>
          <w:color w:val="000000" w:themeColor="text1"/>
          <w:szCs w:val="21"/>
          <w:u w:val="single"/>
        </w:rPr>
        <w:t>GB50854~50862</w:t>
      </w:r>
      <w:r w:rsidRPr="004B0671">
        <w:rPr>
          <w:rFonts w:hAnsi="宋体" w:cs="宋体" w:hint="eastAsia"/>
          <w:color w:val="000000" w:themeColor="text1"/>
          <w:szCs w:val="21"/>
          <w:u w:val="single"/>
        </w:rPr>
        <w:t>－</w:t>
      </w:r>
      <w:r w:rsidRPr="004B0671">
        <w:rPr>
          <w:color w:val="000000" w:themeColor="text1"/>
          <w:szCs w:val="21"/>
          <w:u w:val="single"/>
        </w:rPr>
        <w:t>2013</w:t>
      </w:r>
      <w:r w:rsidRPr="004B0671">
        <w:rPr>
          <w:rFonts w:hAnsi="宋体" w:cs="宋体" w:hint="eastAsia"/>
          <w:color w:val="000000" w:themeColor="text1"/>
          <w:szCs w:val="21"/>
          <w:u w:val="single"/>
        </w:rPr>
        <w:t>）及广西实施细则、本工程补充项目清单为准。</w:t>
      </w:r>
      <w:r w:rsidRPr="004B0671">
        <w:rPr>
          <w:rFonts w:ascii="宋体" w:hAnsi="宋体" w:hint="eastAsia"/>
          <w:b/>
          <w:bCs/>
          <w:color w:val="000000" w:themeColor="text1"/>
          <w:u w:val="single"/>
        </w:rPr>
        <w:t>如有不明之处，应以造价管理部门指定的计量方法为准。</w:t>
      </w:r>
      <w:r w:rsidRPr="004B0671">
        <w:rPr>
          <w:rFonts w:ascii="宋体" w:hAnsi="宋体" w:hint="eastAsia"/>
          <w:color w:val="000000" w:themeColor="text1"/>
          <w:u w:val="single"/>
        </w:rPr>
        <w:t>除合同另有约定外，承包人实际完成的工程量按约定的工程量计算规则和有合同约束力的图纸进行计量。</w:t>
      </w:r>
    </w:p>
    <w:p w14:paraId="009109FA" w14:textId="79563ED2"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12.3.2</w:t>
      </w:r>
      <w:r w:rsidRPr="004B0671">
        <w:rPr>
          <w:rFonts w:hAnsi="宋体" w:cs="宋体" w:hint="eastAsia"/>
          <w:color w:val="000000" w:themeColor="text1"/>
          <w:szCs w:val="21"/>
        </w:rPr>
        <w:t>计量周期</w:t>
      </w:r>
    </w:p>
    <w:p w14:paraId="5738706B"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关于计量周期的约定：</w:t>
      </w:r>
      <w:r w:rsidRPr="004B0671">
        <w:rPr>
          <w:rFonts w:hAnsi="宋体" w:cs="宋体" w:hint="eastAsia"/>
          <w:color w:val="000000" w:themeColor="text1"/>
          <w:szCs w:val="21"/>
          <w:u w:val="single"/>
        </w:rPr>
        <w:t>每月</w:t>
      </w:r>
      <w:r w:rsidRPr="004B0671">
        <w:rPr>
          <w:color w:val="000000" w:themeColor="text1"/>
          <w:szCs w:val="21"/>
          <w:u w:val="single"/>
        </w:rPr>
        <w:t>25</w:t>
      </w:r>
      <w:r w:rsidRPr="004B0671">
        <w:rPr>
          <w:rFonts w:hAnsi="宋体" w:cs="宋体" w:hint="eastAsia"/>
          <w:color w:val="000000" w:themeColor="text1"/>
          <w:szCs w:val="21"/>
          <w:u w:val="single"/>
        </w:rPr>
        <w:t>日前，</w:t>
      </w:r>
      <w:r w:rsidRPr="004B0671">
        <w:rPr>
          <w:rFonts w:ascii="宋体" w:hAnsi="宋体" w:hint="eastAsia"/>
          <w:b/>
          <w:bCs/>
          <w:color w:val="000000" w:themeColor="text1"/>
          <w:szCs w:val="21"/>
          <w:u w:val="single"/>
        </w:rPr>
        <w:t>计量期为上个月21日至本月20日</w:t>
      </w:r>
      <w:r w:rsidRPr="004B0671">
        <w:rPr>
          <w:rFonts w:hAnsi="宋体" w:cs="宋体" w:hint="eastAsia"/>
          <w:color w:val="000000" w:themeColor="text1"/>
          <w:szCs w:val="21"/>
        </w:rPr>
        <w:t>。</w:t>
      </w:r>
    </w:p>
    <w:p w14:paraId="2B3DA658" w14:textId="7CB4FABE" w:rsidR="000F5C6D" w:rsidRPr="004B0671" w:rsidRDefault="000D2858" w:rsidP="00E4282C">
      <w:pPr>
        <w:spacing w:line="360" w:lineRule="auto"/>
        <w:ind w:firstLineChars="200" w:firstLine="420"/>
        <w:jc w:val="left"/>
        <w:rPr>
          <w:color w:val="000000" w:themeColor="text1"/>
          <w:szCs w:val="21"/>
        </w:rPr>
      </w:pPr>
      <w:bookmarkStart w:id="860" w:name="_Toc13345"/>
      <w:bookmarkStart w:id="861" w:name="_Toc16522"/>
      <w:r w:rsidRPr="004B0671">
        <w:rPr>
          <w:color w:val="000000" w:themeColor="text1"/>
          <w:szCs w:val="21"/>
        </w:rPr>
        <w:t>12.3.3</w:t>
      </w:r>
      <w:r w:rsidRPr="004B0671">
        <w:rPr>
          <w:rFonts w:hint="eastAsia"/>
          <w:color w:val="000000" w:themeColor="text1"/>
          <w:szCs w:val="21"/>
        </w:rPr>
        <w:t>单价合同的计量</w:t>
      </w:r>
      <w:bookmarkEnd w:id="860"/>
      <w:bookmarkEnd w:id="861"/>
    </w:p>
    <w:p w14:paraId="77234B5E"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关于单价合同计量的约定：</w:t>
      </w:r>
    </w:p>
    <w:p w14:paraId="200F4757" w14:textId="19682DE8" w:rsidR="000F5C6D" w:rsidRPr="004B0671" w:rsidRDefault="003E5C1B">
      <w:pPr>
        <w:spacing w:line="360" w:lineRule="auto"/>
        <w:ind w:firstLineChars="210" w:firstLine="441"/>
        <w:rPr>
          <w:color w:val="000000" w:themeColor="text1"/>
          <w:szCs w:val="21"/>
        </w:rPr>
      </w:pPr>
      <w:r w:rsidRPr="004B0671">
        <w:rPr>
          <w:color w:val="000000" w:themeColor="text1"/>
          <w:szCs w:val="21"/>
        </w:rPr>
        <w:t>（</w:t>
      </w:r>
      <w:r w:rsidR="000D2858" w:rsidRPr="004B0671">
        <w:rPr>
          <w:color w:val="000000" w:themeColor="text1"/>
          <w:szCs w:val="21"/>
        </w:rPr>
        <w:t>1</w:t>
      </w:r>
      <w:r w:rsidRPr="004B0671">
        <w:rPr>
          <w:color w:val="000000" w:themeColor="text1"/>
          <w:szCs w:val="21"/>
        </w:rPr>
        <w:t>）</w:t>
      </w:r>
      <w:r w:rsidR="000D2858" w:rsidRPr="004B0671">
        <w:rPr>
          <w:rFonts w:hAnsi="宋体" w:cs="宋体" w:hint="eastAsia"/>
          <w:color w:val="000000" w:themeColor="text1"/>
          <w:szCs w:val="21"/>
        </w:rPr>
        <w:t>工程量清单所列的工程量，不能作为承包人按合同履行其责任依据，实际施工中发生的工程量增加或减少并不影响承包人履行合同的责任，工程结算以完成的实际工程量为准。</w:t>
      </w:r>
    </w:p>
    <w:p w14:paraId="0530A78E" w14:textId="4CB5D51A" w:rsidR="000F5C6D" w:rsidRPr="004B0671" w:rsidRDefault="003E5C1B">
      <w:pPr>
        <w:spacing w:line="360" w:lineRule="auto"/>
        <w:ind w:firstLineChars="210" w:firstLine="441"/>
        <w:rPr>
          <w:color w:val="000000" w:themeColor="text1"/>
          <w:szCs w:val="21"/>
        </w:rPr>
      </w:pPr>
      <w:r w:rsidRPr="004B0671">
        <w:rPr>
          <w:color w:val="000000" w:themeColor="text1"/>
          <w:szCs w:val="21"/>
        </w:rPr>
        <w:t>（</w:t>
      </w:r>
      <w:r w:rsidR="000D2858" w:rsidRPr="004B0671">
        <w:rPr>
          <w:color w:val="000000" w:themeColor="text1"/>
          <w:szCs w:val="21"/>
        </w:rPr>
        <w:t>2</w:t>
      </w:r>
      <w:r w:rsidRPr="004B0671">
        <w:rPr>
          <w:color w:val="000000" w:themeColor="text1"/>
          <w:szCs w:val="21"/>
        </w:rPr>
        <w:t>）</w:t>
      </w:r>
      <w:r w:rsidR="000D2858" w:rsidRPr="004B0671">
        <w:rPr>
          <w:rFonts w:hAnsi="宋体" w:cs="宋体" w:hint="eastAsia"/>
          <w:color w:val="000000" w:themeColor="text1"/>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3698A8FC" w14:textId="48020B39"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12.3.4</w:t>
      </w:r>
      <w:r w:rsidRPr="004B0671">
        <w:rPr>
          <w:rFonts w:hAnsi="宋体" w:cs="宋体" w:hint="eastAsia"/>
          <w:color w:val="000000" w:themeColor="text1"/>
          <w:szCs w:val="21"/>
        </w:rPr>
        <w:t>总价合同的计量</w:t>
      </w:r>
    </w:p>
    <w:p w14:paraId="1997A071" w14:textId="77777777" w:rsidR="000F5C6D" w:rsidRPr="004B0671" w:rsidRDefault="000D2858">
      <w:pPr>
        <w:spacing w:line="360" w:lineRule="auto"/>
        <w:ind w:firstLineChars="200" w:firstLine="420"/>
        <w:jc w:val="left"/>
        <w:rPr>
          <w:rFonts w:cs="宋体"/>
          <w:color w:val="000000" w:themeColor="text1"/>
          <w:szCs w:val="21"/>
        </w:rPr>
      </w:pPr>
      <w:r w:rsidRPr="004B0671">
        <w:rPr>
          <w:rFonts w:ascii="Calibri" w:hAnsi="宋体" w:cs="宋体" w:hint="eastAsia"/>
          <w:color w:val="000000" w:themeColor="text1"/>
          <w:szCs w:val="21"/>
        </w:rPr>
        <w:t>（</w:t>
      </w:r>
      <w:r w:rsidRPr="004B0671">
        <w:rPr>
          <w:rFonts w:ascii="Calibri" w:hAnsi="宋体" w:cs="宋体" w:hint="eastAsia"/>
          <w:color w:val="000000" w:themeColor="text1"/>
          <w:szCs w:val="21"/>
        </w:rPr>
        <w:t>1</w:t>
      </w:r>
      <w:r w:rsidRPr="004B0671">
        <w:rPr>
          <w:rFonts w:ascii="Calibri" w:hAnsi="宋体" w:cs="宋体" w:hint="eastAsia"/>
          <w:color w:val="000000" w:themeColor="text1"/>
          <w:szCs w:val="21"/>
        </w:rPr>
        <w:t>）总价合同计量约定：</w:t>
      </w:r>
      <w:r w:rsidRPr="004B0671">
        <w:rPr>
          <w:rFonts w:hAnsi="宋体" w:cs="宋体" w:hint="eastAsia"/>
          <w:color w:val="000000" w:themeColor="text1"/>
          <w:szCs w:val="21"/>
        </w:rPr>
        <w:t>进度款按支付分解表支付</w:t>
      </w:r>
      <w:r w:rsidRPr="004B0671">
        <w:rPr>
          <w:rFonts w:ascii="宋体" w:hAnsi="宋体" w:cs="宋体" w:hint="eastAsia"/>
          <w:color w:val="000000" w:themeColor="text1"/>
          <w:kern w:val="0"/>
          <w:szCs w:val="21"/>
        </w:rPr>
        <w:t>，</w:t>
      </w:r>
      <w:r w:rsidRPr="004B0671">
        <w:rPr>
          <w:rFonts w:cs="宋体" w:hint="eastAsia"/>
          <w:color w:val="000000" w:themeColor="text1"/>
          <w:szCs w:val="21"/>
        </w:rPr>
        <w:t>支付分解表在招标完成后签合同之前制定，具体详见本专用合同条款</w:t>
      </w:r>
      <w:r w:rsidRPr="004B0671">
        <w:rPr>
          <w:rFonts w:cs="宋体" w:hint="eastAsia"/>
          <w:color w:val="000000" w:themeColor="text1"/>
          <w:szCs w:val="21"/>
        </w:rPr>
        <w:t>12.4.6</w:t>
      </w:r>
      <w:r w:rsidRPr="004B0671">
        <w:rPr>
          <w:rFonts w:cs="宋体" w:hint="eastAsia"/>
          <w:color w:val="000000" w:themeColor="text1"/>
          <w:szCs w:val="21"/>
        </w:rPr>
        <w:t>。</w:t>
      </w:r>
    </w:p>
    <w:p w14:paraId="68F2E12C" w14:textId="1175765B"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12.3.6</w:t>
      </w:r>
      <w:r w:rsidRPr="004B0671">
        <w:rPr>
          <w:rFonts w:hAnsi="宋体" w:cs="宋体" w:hint="eastAsia"/>
          <w:color w:val="000000" w:themeColor="text1"/>
          <w:szCs w:val="21"/>
        </w:rPr>
        <w:t>其他价格形式合同的计量</w:t>
      </w:r>
    </w:p>
    <w:p w14:paraId="48B531D2"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rPr>
        <w:t>其他价格形式的计量方式和程序：</w:t>
      </w:r>
      <w:r w:rsidRPr="004B0671">
        <w:rPr>
          <w:rFonts w:hAnsi="宋体" w:cs="宋体" w:hint="eastAsia"/>
          <w:color w:val="000000" w:themeColor="text1"/>
          <w:szCs w:val="21"/>
          <w:u w:val="single"/>
        </w:rPr>
        <w:t>/</w:t>
      </w:r>
      <w:r w:rsidRPr="004B0671">
        <w:rPr>
          <w:rFonts w:hAnsi="宋体" w:cs="宋体" w:hint="eastAsia"/>
          <w:color w:val="000000" w:themeColor="text1"/>
          <w:szCs w:val="21"/>
        </w:rPr>
        <w:t>。</w:t>
      </w:r>
    </w:p>
    <w:p w14:paraId="6A452126" w14:textId="2E79B49B" w:rsidR="000F5C6D" w:rsidRPr="004B0671" w:rsidRDefault="000D2858" w:rsidP="00E4282C">
      <w:pPr>
        <w:pStyle w:val="4"/>
        <w:ind w:firstLineChars="200" w:firstLine="422"/>
        <w:rPr>
          <w:rFonts w:ascii="宋体" w:hAnsi="宋体"/>
          <w:color w:val="000000" w:themeColor="text1"/>
          <w:sz w:val="21"/>
          <w:szCs w:val="21"/>
        </w:rPr>
      </w:pPr>
      <w:bookmarkStart w:id="862" w:name="_Toc114058892"/>
      <w:bookmarkStart w:id="863" w:name="_Toc407135255"/>
      <w:bookmarkStart w:id="864" w:name="_Toc373478399"/>
      <w:bookmarkStart w:id="865" w:name="_Toc78449841"/>
      <w:bookmarkStart w:id="866" w:name="_Toc373227752"/>
      <w:bookmarkStart w:id="867" w:name="_Toc389065317"/>
      <w:r w:rsidRPr="004B0671">
        <w:rPr>
          <w:rFonts w:ascii="宋体" w:hAnsi="宋体"/>
          <w:color w:val="000000" w:themeColor="text1"/>
          <w:sz w:val="21"/>
          <w:szCs w:val="21"/>
        </w:rPr>
        <w:lastRenderedPageBreak/>
        <w:t>12.4</w:t>
      </w:r>
      <w:r w:rsidRPr="004B0671">
        <w:rPr>
          <w:rFonts w:ascii="宋体" w:hAnsi="宋体" w:hint="eastAsia"/>
          <w:color w:val="000000" w:themeColor="text1"/>
          <w:sz w:val="21"/>
          <w:szCs w:val="21"/>
        </w:rPr>
        <w:t>工程进度款支付</w:t>
      </w:r>
      <w:bookmarkEnd w:id="862"/>
      <w:bookmarkEnd w:id="863"/>
      <w:bookmarkEnd w:id="864"/>
      <w:bookmarkEnd w:id="865"/>
      <w:bookmarkEnd w:id="866"/>
      <w:bookmarkEnd w:id="867"/>
    </w:p>
    <w:p w14:paraId="7915A32A" w14:textId="434211D4" w:rsidR="000F5C6D" w:rsidRPr="004B0671" w:rsidRDefault="000D2858">
      <w:pPr>
        <w:spacing w:line="360" w:lineRule="auto"/>
        <w:ind w:firstLineChars="200" w:firstLine="420"/>
        <w:jc w:val="left"/>
        <w:rPr>
          <w:color w:val="000000" w:themeColor="text1"/>
          <w:szCs w:val="21"/>
        </w:rPr>
      </w:pPr>
      <w:bookmarkStart w:id="868" w:name="_Toc296346712"/>
      <w:bookmarkStart w:id="869" w:name="_Toc297048397"/>
      <w:bookmarkStart w:id="870" w:name="_Toc296891251"/>
      <w:bookmarkStart w:id="871" w:name="_Toc297123556"/>
      <w:bookmarkStart w:id="872" w:name="_Toc292559416"/>
      <w:bookmarkStart w:id="873" w:name="_Toc297216215"/>
      <w:bookmarkStart w:id="874" w:name="_Toc296891039"/>
      <w:bookmarkStart w:id="875" w:name="_Toc303539163"/>
      <w:bookmarkStart w:id="876" w:name="_Toc296347210"/>
      <w:bookmarkStart w:id="877" w:name="_Toc296503211"/>
      <w:bookmarkStart w:id="878" w:name="_Toc292559921"/>
      <w:bookmarkStart w:id="879" w:name="_Toc296944550"/>
      <w:bookmarkStart w:id="880" w:name="_Toc297120511"/>
      <w:bookmarkStart w:id="881" w:name="_Toc300935006"/>
      <w:r w:rsidRPr="004B0671">
        <w:rPr>
          <w:color w:val="000000" w:themeColor="text1"/>
          <w:szCs w:val="21"/>
        </w:rPr>
        <w:t>12.4.1</w:t>
      </w:r>
      <w:r w:rsidRPr="004B0671">
        <w:rPr>
          <w:rFonts w:hAnsi="宋体"/>
          <w:color w:val="000000" w:themeColor="text1"/>
          <w:szCs w:val="21"/>
        </w:rPr>
        <w:t>付款周期</w:t>
      </w:r>
    </w:p>
    <w:p w14:paraId="4E2185D5" w14:textId="5F6E54C7" w:rsidR="000F5C6D" w:rsidRPr="004B0671" w:rsidRDefault="00E4282C">
      <w:pPr>
        <w:spacing w:line="360" w:lineRule="auto"/>
        <w:ind w:firstLineChars="200" w:firstLine="420"/>
        <w:jc w:val="left"/>
        <w:rPr>
          <w:rFonts w:hAnsi="宋体" w:cs="宋体"/>
          <w:color w:val="000000" w:themeColor="text1"/>
          <w:u w:val="single"/>
        </w:rPr>
      </w:pPr>
      <w:r w:rsidRPr="004B0671">
        <w:rPr>
          <w:rFonts w:hAnsi="宋体" w:cs="宋体" w:hint="eastAsia"/>
          <w:color w:val="000000" w:themeColor="text1"/>
        </w:rPr>
        <w:t>（</w:t>
      </w:r>
      <w:r w:rsidRPr="004B0671">
        <w:rPr>
          <w:rFonts w:hAnsi="宋体" w:cs="宋体" w:hint="eastAsia"/>
          <w:color w:val="000000" w:themeColor="text1"/>
        </w:rPr>
        <w:t>1</w:t>
      </w:r>
      <w:r w:rsidRPr="004B0671">
        <w:rPr>
          <w:rFonts w:hAnsi="宋体" w:cs="宋体" w:hint="eastAsia"/>
          <w:color w:val="000000" w:themeColor="text1"/>
        </w:rPr>
        <w:t>）</w:t>
      </w:r>
      <w:r w:rsidR="000D2858" w:rsidRPr="004B0671">
        <w:rPr>
          <w:rFonts w:hAnsi="宋体" w:cs="宋体" w:hint="eastAsia"/>
          <w:color w:val="000000" w:themeColor="text1"/>
          <w:u w:val="single"/>
        </w:rPr>
        <w:t>工程款原则上按月支付，</w:t>
      </w:r>
      <w:r w:rsidR="000D2858" w:rsidRPr="004B0671">
        <w:rPr>
          <w:rFonts w:ascii="宋体" w:hAnsi="宋体" w:hint="eastAsia"/>
          <w:color w:val="000000" w:themeColor="text1"/>
          <w:szCs w:val="21"/>
          <w:u w:val="single"/>
        </w:rPr>
        <w:t>每月签发进度款支付证书，承包人提交请款材料和增值税专用发票，并经发包人审核通过后15个工作日内支付，</w:t>
      </w:r>
      <w:r w:rsidR="000D2858" w:rsidRPr="004B0671">
        <w:rPr>
          <w:rFonts w:hAnsi="宋体" w:cs="宋体" w:hint="eastAsia"/>
          <w:color w:val="000000" w:themeColor="text1"/>
          <w:szCs w:val="21"/>
          <w:u w:val="single"/>
        </w:rPr>
        <w:t>工程进度款支付限额为已完成工程量的</w:t>
      </w:r>
      <w:r w:rsidR="000D2858" w:rsidRPr="004B0671">
        <w:rPr>
          <w:rFonts w:hAnsi="宋体" w:cs="宋体" w:hint="eastAsia"/>
          <w:color w:val="000000" w:themeColor="text1"/>
          <w:szCs w:val="21"/>
          <w:u w:val="single"/>
        </w:rPr>
        <w:t>80%</w:t>
      </w:r>
      <w:r w:rsidR="000D2858" w:rsidRPr="004B0671">
        <w:rPr>
          <w:rFonts w:hAnsi="宋体" w:cs="宋体" w:hint="eastAsia"/>
          <w:color w:val="000000" w:themeColor="text1"/>
          <w:szCs w:val="21"/>
          <w:u w:val="single"/>
        </w:rPr>
        <w:t>。</w:t>
      </w:r>
      <w:r w:rsidR="000D2858" w:rsidRPr="004B0671">
        <w:rPr>
          <w:rFonts w:ascii="宋体" w:hAnsi="宋体" w:hint="eastAsia"/>
          <w:color w:val="000000" w:themeColor="text1"/>
          <w:szCs w:val="21"/>
          <w:u w:val="single"/>
        </w:rPr>
        <w:t>工程变更部分进度款支付限额为已完成工程量的60%</w:t>
      </w:r>
      <w:r w:rsidR="000D2858" w:rsidRPr="004B0671">
        <w:rPr>
          <w:rFonts w:hAnsi="宋体" w:cs="宋体" w:hint="eastAsia"/>
          <w:color w:val="000000" w:themeColor="text1"/>
          <w:u w:val="single"/>
        </w:rPr>
        <w:t>。</w:t>
      </w:r>
    </w:p>
    <w:p w14:paraId="771814B7" w14:textId="371A476B" w:rsidR="000F5C6D" w:rsidRPr="004B0671" w:rsidRDefault="00E4282C">
      <w:pPr>
        <w:spacing w:line="360" w:lineRule="auto"/>
        <w:ind w:firstLineChars="200" w:firstLine="420"/>
        <w:rPr>
          <w:rFonts w:ascii="Times New Roman" w:eastAsia="宋体" w:hAnsi="宋体" w:cs="宋体"/>
          <w:color w:val="000000" w:themeColor="text1"/>
          <w:szCs w:val="21"/>
        </w:rPr>
      </w:pPr>
      <w:r w:rsidRPr="004B0671">
        <w:rPr>
          <w:rFonts w:hAnsi="宋体" w:cs="宋体" w:hint="eastAsia"/>
          <w:color w:val="000000" w:themeColor="text1"/>
          <w:u w:val="single"/>
        </w:rPr>
        <w:t>（</w:t>
      </w:r>
      <w:r w:rsidRPr="004B0671">
        <w:rPr>
          <w:rFonts w:hAnsi="宋体" w:cs="宋体" w:hint="eastAsia"/>
          <w:color w:val="000000" w:themeColor="text1"/>
          <w:u w:val="single"/>
        </w:rPr>
        <w:t>2</w:t>
      </w:r>
      <w:r w:rsidRPr="004B0671">
        <w:rPr>
          <w:rFonts w:hAnsi="宋体" w:cs="宋体" w:hint="eastAsia"/>
          <w:color w:val="000000" w:themeColor="text1"/>
          <w:u w:val="single"/>
        </w:rPr>
        <w:t>）</w:t>
      </w:r>
      <w:r w:rsidR="000D2858" w:rsidRPr="004B0671">
        <w:rPr>
          <w:rFonts w:hAnsi="宋体" w:cs="宋体" w:hint="eastAsia"/>
          <w:color w:val="000000" w:themeColor="text1"/>
          <w:u w:val="single"/>
        </w:rPr>
        <w:t>工程完工验收达到质量要求，</w:t>
      </w:r>
      <w:r w:rsidR="000D2858" w:rsidRPr="004B0671">
        <w:rPr>
          <w:rFonts w:ascii="宋体" w:hAnsi="宋体" w:hint="eastAsia"/>
          <w:color w:val="000000" w:themeColor="text1"/>
          <w:szCs w:val="21"/>
          <w:u w:val="single"/>
        </w:rPr>
        <w:t>验收合格并提交完整结算资料之日起，提交请款资料和增值税专用发票，并经发包人审核通过后15个工作日内付至合同内已完工程量的85%</w:t>
      </w:r>
      <w:r w:rsidR="00600B96" w:rsidRPr="004B0671">
        <w:rPr>
          <w:rFonts w:ascii="宋体" w:hAnsi="宋体" w:hint="eastAsia"/>
          <w:color w:val="000000" w:themeColor="text1"/>
          <w:szCs w:val="21"/>
          <w:u w:val="single"/>
        </w:rPr>
        <w:t>，</w:t>
      </w:r>
      <w:r w:rsidR="000D2858" w:rsidRPr="004B0671">
        <w:rPr>
          <w:rFonts w:hAnsi="宋体" w:cs="宋体" w:hint="eastAsia"/>
          <w:color w:val="000000" w:themeColor="text1"/>
          <w:szCs w:val="21"/>
        </w:rPr>
        <w:t>承包人按最终审定结算金额的</w:t>
      </w:r>
      <w:r w:rsidR="000D2858" w:rsidRPr="004B0671">
        <w:rPr>
          <w:rFonts w:hAnsi="宋体" w:cs="宋体" w:hint="eastAsia"/>
          <w:color w:val="000000" w:themeColor="text1"/>
          <w:szCs w:val="21"/>
        </w:rPr>
        <w:t>3%</w:t>
      </w:r>
      <w:r w:rsidR="000D2858" w:rsidRPr="004B0671">
        <w:rPr>
          <w:rFonts w:hAnsi="宋体" w:cs="宋体" w:hint="eastAsia"/>
          <w:color w:val="000000" w:themeColor="text1"/>
          <w:szCs w:val="21"/>
        </w:rPr>
        <w:t>支付工程质量保修金，并开具合法有效的增值税专用发票后</w:t>
      </w:r>
      <w:r w:rsidR="000D2858" w:rsidRPr="004B0671">
        <w:rPr>
          <w:rFonts w:hAnsi="宋体" w:cs="宋体" w:hint="eastAsia"/>
          <w:color w:val="000000" w:themeColor="text1"/>
          <w:szCs w:val="21"/>
        </w:rPr>
        <w:t>14</w:t>
      </w:r>
      <w:r w:rsidR="000D2858" w:rsidRPr="004B0671">
        <w:rPr>
          <w:rFonts w:hAnsi="宋体" w:cs="宋体" w:hint="eastAsia"/>
          <w:color w:val="000000" w:themeColor="text1"/>
          <w:szCs w:val="21"/>
        </w:rPr>
        <w:t>个工作日内，工程款支付至最终审定结算金额的</w:t>
      </w:r>
      <w:r w:rsidR="000D2858" w:rsidRPr="004B0671">
        <w:rPr>
          <w:rFonts w:hAnsi="宋体" w:cs="宋体" w:hint="eastAsia"/>
          <w:color w:val="000000" w:themeColor="text1"/>
          <w:szCs w:val="21"/>
        </w:rPr>
        <w:t>100%</w:t>
      </w:r>
      <w:r w:rsidR="000D2858" w:rsidRPr="004B0671">
        <w:rPr>
          <w:rFonts w:hAnsi="宋体" w:cs="宋体" w:hint="eastAsia"/>
          <w:color w:val="000000" w:themeColor="text1"/>
          <w:szCs w:val="21"/>
        </w:rPr>
        <w:t>（含已支付的）</w:t>
      </w:r>
      <w:r w:rsidR="000D2858" w:rsidRPr="004B0671">
        <w:rPr>
          <w:rFonts w:ascii="宋体" w:hAnsi="宋体" w:hint="eastAsia"/>
          <w:color w:val="000000" w:themeColor="text1"/>
          <w:szCs w:val="21"/>
        </w:rPr>
        <w:t>；</w:t>
      </w:r>
      <w:r w:rsidR="000D2858" w:rsidRPr="004B0671">
        <w:rPr>
          <w:rFonts w:ascii="宋体" w:hAnsi="宋体" w:cs="宋体" w:hint="eastAsia"/>
          <w:b/>
          <w:color w:val="000000" w:themeColor="text1"/>
          <w:szCs w:val="21"/>
        </w:rPr>
        <w:t>工</w:t>
      </w:r>
      <w:r w:rsidR="000D2858" w:rsidRPr="004B0671">
        <w:rPr>
          <w:rFonts w:ascii="Times New Roman" w:eastAsia="宋体" w:hAnsi="宋体" w:cs="宋体" w:hint="eastAsia"/>
          <w:color w:val="000000" w:themeColor="text1"/>
          <w:szCs w:val="21"/>
        </w:rPr>
        <w:t>程质量保证金在工程验收合格之日起满</w:t>
      </w:r>
      <w:r w:rsidR="000D2858" w:rsidRPr="004B0671">
        <w:rPr>
          <w:rFonts w:ascii="Times New Roman" w:eastAsia="宋体" w:hAnsi="宋体" w:cs="宋体" w:hint="eastAsia"/>
          <w:color w:val="000000" w:themeColor="text1"/>
          <w:szCs w:val="21"/>
        </w:rPr>
        <w:t>2</w:t>
      </w:r>
      <w:r w:rsidR="000D2858" w:rsidRPr="004B0671">
        <w:rPr>
          <w:rFonts w:ascii="Times New Roman" w:eastAsia="宋体" w:hAnsi="宋体" w:cs="宋体" w:hint="eastAsia"/>
          <w:color w:val="000000" w:themeColor="text1"/>
          <w:szCs w:val="21"/>
        </w:rPr>
        <w:t>年后经发包人质保期验收合格并扣除有关应扣除的费用后，发包人收到合格材料后</w:t>
      </w:r>
      <w:r w:rsidR="000D2858" w:rsidRPr="004B0671">
        <w:rPr>
          <w:rFonts w:ascii="Times New Roman" w:eastAsia="宋体" w:hAnsi="宋体" w:cs="宋体" w:hint="eastAsia"/>
          <w:color w:val="000000" w:themeColor="text1"/>
          <w:szCs w:val="21"/>
        </w:rPr>
        <w:t>15</w:t>
      </w:r>
      <w:r w:rsidR="000D2858" w:rsidRPr="004B0671">
        <w:rPr>
          <w:rFonts w:ascii="Times New Roman" w:eastAsia="宋体" w:hAnsi="宋体" w:cs="宋体" w:hint="eastAsia"/>
          <w:color w:val="000000" w:themeColor="text1"/>
          <w:szCs w:val="21"/>
        </w:rPr>
        <w:t>个工作日内审核一次性无息退回。</w:t>
      </w:r>
    </w:p>
    <w:p w14:paraId="2E6D112E" w14:textId="616FE3F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12.4.2</w:t>
      </w:r>
      <w:r w:rsidRPr="004B0671">
        <w:rPr>
          <w:rFonts w:hAnsi="宋体"/>
          <w:color w:val="000000" w:themeColor="text1"/>
          <w:szCs w:val="21"/>
        </w:rPr>
        <w:t>进度付款申请单的编制</w:t>
      </w:r>
    </w:p>
    <w:p w14:paraId="2938E675"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关于进度付款申请单编制的约定：</w:t>
      </w:r>
      <w:r w:rsidRPr="004B0671">
        <w:rPr>
          <w:rFonts w:hint="eastAsia"/>
          <w:color w:val="000000" w:themeColor="text1"/>
          <w:szCs w:val="21"/>
          <w:u w:val="single"/>
        </w:rPr>
        <w:t>每月</w:t>
      </w:r>
      <w:r w:rsidRPr="004B0671">
        <w:rPr>
          <w:rFonts w:hint="eastAsia"/>
          <w:color w:val="000000" w:themeColor="text1"/>
          <w:szCs w:val="21"/>
          <w:u w:val="single"/>
        </w:rPr>
        <w:t>25</w:t>
      </w:r>
      <w:r w:rsidRPr="004B0671">
        <w:rPr>
          <w:rFonts w:hint="eastAsia"/>
          <w:color w:val="000000" w:themeColor="text1"/>
          <w:szCs w:val="21"/>
          <w:u w:val="single"/>
        </w:rPr>
        <w:t>日前，按发包人提供的工程款进度付款申请材料格式和内容填报</w:t>
      </w:r>
      <w:r w:rsidRPr="004B0671">
        <w:rPr>
          <w:rFonts w:hAnsi="宋体"/>
          <w:color w:val="000000" w:themeColor="text1"/>
          <w:szCs w:val="21"/>
        </w:rPr>
        <w:t>。</w:t>
      </w:r>
    </w:p>
    <w:p w14:paraId="06EDDAB1"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4B0671">
        <w:rPr>
          <w:color w:val="000000" w:themeColor="text1"/>
          <w:szCs w:val="21"/>
        </w:rPr>
        <w:t xml:space="preserve">2.4.3 </w:t>
      </w:r>
      <w:r w:rsidRPr="004B0671">
        <w:rPr>
          <w:rFonts w:hAnsi="宋体"/>
          <w:color w:val="000000" w:themeColor="text1"/>
          <w:szCs w:val="21"/>
        </w:rPr>
        <w:t>进度付款申请单的提交</w:t>
      </w:r>
    </w:p>
    <w:p w14:paraId="6DEB7703"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w:t>
      </w:r>
      <w:r w:rsidRPr="004B0671">
        <w:rPr>
          <w:color w:val="000000" w:themeColor="text1"/>
          <w:szCs w:val="21"/>
        </w:rPr>
        <w:t>1</w:t>
      </w:r>
      <w:r w:rsidRPr="004B0671">
        <w:rPr>
          <w:rFonts w:hAnsi="宋体"/>
          <w:color w:val="000000" w:themeColor="text1"/>
          <w:szCs w:val="21"/>
        </w:rPr>
        <w:t>）单价合同进度付款申请单提交的约定：</w:t>
      </w:r>
      <w:r w:rsidRPr="004B0671">
        <w:rPr>
          <w:rFonts w:hAnsi="宋体" w:hint="eastAsia"/>
          <w:bCs/>
          <w:color w:val="000000" w:themeColor="text1"/>
          <w:szCs w:val="21"/>
          <w:u w:val="single"/>
        </w:rPr>
        <w:t>申请工程进度款时，承包人应配合发包人提供以下资料</w:t>
      </w:r>
      <w:r w:rsidRPr="004B0671">
        <w:rPr>
          <w:rFonts w:hint="eastAsia"/>
          <w:bCs/>
          <w:color w:val="000000" w:themeColor="text1"/>
          <w:szCs w:val="21"/>
          <w:u w:val="single"/>
        </w:rPr>
        <w:t>①《工程用款支付证书》；②已完工程量计算书；③监理审核计算书；④其他需要补充说明的材料；⑤若乙方</w:t>
      </w:r>
      <w:proofErr w:type="gramStart"/>
      <w:r w:rsidRPr="004B0671">
        <w:rPr>
          <w:rFonts w:hint="eastAsia"/>
          <w:bCs/>
          <w:color w:val="000000" w:themeColor="text1"/>
          <w:szCs w:val="21"/>
          <w:u w:val="single"/>
        </w:rPr>
        <w:t>帐户</w:t>
      </w:r>
      <w:proofErr w:type="gramEnd"/>
      <w:r w:rsidRPr="004B0671">
        <w:rPr>
          <w:rFonts w:hint="eastAsia"/>
          <w:bCs/>
          <w:color w:val="000000" w:themeColor="text1"/>
          <w:szCs w:val="21"/>
          <w:u w:val="single"/>
        </w:rPr>
        <w:t>变动，则须提交账户变更信息</w:t>
      </w:r>
      <w:r w:rsidRPr="004B0671">
        <w:rPr>
          <w:rFonts w:hAnsi="宋体"/>
          <w:color w:val="000000" w:themeColor="text1"/>
          <w:szCs w:val="21"/>
        </w:rPr>
        <w:t>。</w:t>
      </w:r>
    </w:p>
    <w:p w14:paraId="7D41AF90"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w:t>
      </w:r>
      <w:r w:rsidRPr="004B0671">
        <w:rPr>
          <w:color w:val="000000" w:themeColor="text1"/>
          <w:szCs w:val="21"/>
        </w:rPr>
        <w:t>2</w:t>
      </w:r>
      <w:r w:rsidRPr="004B0671">
        <w:rPr>
          <w:rFonts w:hAnsi="宋体"/>
          <w:color w:val="000000" w:themeColor="text1"/>
          <w:szCs w:val="21"/>
        </w:rPr>
        <w:t>）总价合同进度付款申请单提交的约定：</w:t>
      </w:r>
      <w:r w:rsidRPr="004B0671">
        <w:rPr>
          <w:rFonts w:hint="eastAsia"/>
          <w:color w:val="000000" w:themeColor="text1"/>
          <w:szCs w:val="21"/>
          <w:u w:val="single"/>
        </w:rPr>
        <w:t>/</w:t>
      </w:r>
      <w:r w:rsidRPr="004B0671">
        <w:rPr>
          <w:rFonts w:hAnsi="宋体"/>
          <w:color w:val="000000" w:themeColor="text1"/>
          <w:szCs w:val="21"/>
        </w:rPr>
        <w:t>。</w:t>
      </w:r>
    </w:p>
    <w:p w14:paraId="5BF922B8"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w:t>
      </w:r>
      <w:r w:rsidRPr="004B0671">
        <w:rPr>
          <w:color w:val="000000" w:themeColor="text1"/>
          <w:szCs w:val="21"/>
        </w:rPr>
        <w:t>3</w:t>
      </w:r>
      <w:r w:rsidRPr="004B0671">
        <w:rPr>
          <w:rFonts w:hAnsi="宋体"/>
          <w:color w:val="000000" w:themeColor="text1"/>
          <w:szCs w:val="21"/>
        </w:rPr>
        <w:t>）其他价格形式合同进度付款申请单提交的约定：</w:t>
      </w:r>
      <w:r w:rsidRPr="004B0671">
        <w:rPr>
          <w:rFonts w:hAnsi="宋体" w:hint="eastAsia"/>
          <w:color w:val="000000" w:themeColor="text1"/>
          <w:szCs w:val="21"/>
          <w:u w:val="single"/>
        </w:rPr>
        <w:t>/</w:t>
      </w:r>
      <w:r w:rsidRPr="004B0671">
        <w:rPr>
          <w:rFonts w:hAnsi="宋体"/>
          <w:color w:val="000000" w:themeColor="text1"/>
          <w:szCs w:val="21"/>
        </w:rPr>
        <w:t>。</w:t>
      </w:r>
    </w:p>
    <w:p w14:paraId="7FB5CCF9" w14:textId="4C61BB5F"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12.4.4</w:t>
      </w:r>
      <w:r w:rsidRPr="004B0671">
        <w:rPr>
          <w:rFonts w:hAnsi="宋体"/>
          <w:color w:val="000000" w:themeColor="text1"/>
          <w:szCs w:val="21"/>
        </w:rPr>
        <w:t>进度款审核和支付</w:t>
      </w:r>
    </w:p>
    <w:p w14:paraId="7C856E61"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w:t>
      </w:r>
      <w:r w:rsidRPr="004B0671">
        <w:rPr>
          <w:color w:val="000000" w:themeColor="text1"/>
          <w:szCs w:val="21"/>
        </w:rPr>
        <w:t>1</w:t>
      </w:r>
      <w:r w:rsidRPr="004B0671">
        <w:rPr>
          <w:rFonts w:hAnsi="宋体"/>
          <w:color w:val="000000" w:themeColor="text1"/>
          <w:szCs w:val="21"/>
        </w:rPr>
        <w:t>）监理人审查并报送发包人的期限：</w:t>
      </w:r>
      <w:r w:rsidRPr="004B0671">
        <w:rPr>
          <w:rFonts w:hint="eastAsia"/>
          <w:color w:val="000000" w:themeColor="text1"/>
          <w:szCs w:val="21"/>
          <w:u w:val="single"/>
        </w:rPr>
        <w:t>每月</w:t>
      </w:r>
      <w:r w:rsidRPr="004B0671">
        <w:rPr>
          <w:rFonts w:hint="eastAsia"/>
          <w:color w:val="000000" w:themeColor="text1"/>
          <w:szCs w:val="21"/>
          <w:u w:val="single"/>
        </w:rPr>
        <w:t>25</w:t>
      </w:r>
      <w:r w:rsidRPr="004B0671">
        <w:rPr>
          <w:rFonts w:hint="eastAsia"/>
          <w:color w:val="000000" w:themeColor="text1"/>
          <w:szCs w:val="21"/>
          <w:u w:val="single"/>
        </w:rPr>
        <w:t>日送达发包人</w:t>
      </w:r>
      <w:r w:rsidRPr="004B0671">
        <w:rPr>
          <w:rFonts w:hAnsi="宋体"/>
          <w:color w:val="000000" w:themeColor="text1"/>
          <w:szCs w:val="21"/>
        </w:rPr>
        <w:t>。</w:t>
      </w:r>
    </w:p>
    <w:p w14:paraId="25E87E3E" w14:textId="77777777" w:rsidR="000F5C6D" w:rsidRPr="004B0671" w:rsidRDefault="000D2858">
      <w:pPr>
        <w:spacing w:line="360" w:lineRule="auto"/>
        <w:ind w:firstLineChars="200" w:firstLine="420"/>
        <w:jc w:val="left"/>
        <w:rPr>
          <w:color w:val="000000" w:themeColor="text1"/>
          <w:szCs w:val="21"/>
        </w:rPr>
      </w:pPr>
      <w:r w:rsidRPr="004B0671">
        <w:rPr>
          <w:rFonts w:ascii="Calibri" w:hAnsi="宋体"/>
          <w:color w:val="000000" w:themeColor="text1"/>
          <w:szCs w:val="21"/>
        </w:rPr>
        <w:t>（</w:t>
      </w:r>
      <w:r w:rsidRPr="004B0671">
        <w:rPr>
          <w:rFonts w:ascii="Calibri" w:hAnsi="Calibri"/>
          <w:color w:val="000000" w:themeColor="text1"/>
          <w:szCs w:val="21"/>
        </w:rPr>
        <w:t>2</w:t>
      </w:r>
      <w:r w:rsidRPr="004B0671">
        <w:rPr>
          <w:rFonts w:ascii="Calibri" w:hAnsi="宋体"/>
          <w:color w:val="000000" w:themeColor="text1"/>
          <w:szCs w:val="21"/>
        </w:rPr>
        <w:t>）发包人支付进度款的期限：</w:t>
      </w:r>
      <w:r w:rsidRPr="004B0671">
        <w:rPr>
          <w:rFonts w:ascii="宋体" w:hAnsi="宋体" w:cs="宋体" w:hint="eastAsia"/>
          <w:color w:val="000000" w:themeColor="text1"/>
          <w:szCs w:val="21"/>
          <w:u w:val="single"/>
        </w:rPr>
        <w:t>发包人按月完成审批并签发进度款支付证书，进度款的支付按本专用条款12.4.1的约定支付</w:t>
      </w:r>
      <w:r w:rsidRPr="004B0671">
        <w:rPr>
          <w:rFonts w:ascii="宋体" w:hAnsi="宋体" w:cs="宋体" w:hint="eastAsia"/>
          <w:color w:val="000000" w:themeColor="text1"/>
          <w:szCs w:val="21"/>
        </w:rPr>
        <w:t>。</w:t>
      </w:r>
    </w:p>
    <w:p w14:paraId="633FE5DD"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发包人逾期支付进度款的违约金的计算方式：</w:t>
      </w:r>
      <w:r w:rsidRPr="004B0671">
        <w:rPr>
          <w:rFonts w:hint="eastAsia"/>
          <w:color w:val="000000" w:themeColor="text1"/>
          <w:szCs w:val="21"/>
          <w:u w:val="single"/>
        </w:rPr>
        <w:t>无</w:t>
      </w:r>
      <w:r w:rsidRPr="004B0671">
        <w:rPr>
          <w:rFonts w:hAnsi="宋体"/>
          <w:color w:val="000000" w:themeColor="text1"/>
          <w:szCs w:val="21"/>
        </w:rPr>
        <w:t>。</w:t>
      </w:r>
    </w:p>
    <w:p w14:paraId="25624B38" w14:textId="77777777" w:rsidR="000F5C6D" w:rsidRPr="004B0671" w:rsidRDefault="000D2858">
      <w:pPr>
        <w:spacing w:line="360" w:lineRule="auto"/>
        <w:ind w:firstLineChars="200" w:firstLine="396"/>
        <w:jc w:val="left"/>
        <w:rPr>
          <w:rFonts w:hAnsi="宋体"/>
          <w:color w:val="000000" w:themeColor="text1"/>
          <w:spacing w:val="-6"/>
          <w:szCs w:val="21"/>
        </w:rPr>
      </w:pPr>
      <w:r w:rsidRPr="004B0671">
        <w:rPr>
          <w:rFonts w:hAnsi="宋体"/>
          <w:color w:val="000000" w:themeColor="text1"/>
          <w:spacing w:val="-6"/>
          <w:szCs w:val="21"/>
        </w:rPr>
        <w:t>进度款支付方式：</w:t>
      </w:r>
      <w:r w:rsidRPr="004B0671">
        <w:rPr>
          <w:rFonts w:hAnsi="宋体"/>
          <w:color w:val="000000" w:themeColor="text1"/>
          <w:spacing w:val="-6"/>
          <w:szCs w:val="21"/>
          <w:u w:val="single"/>
        </w:rPr>
        <w:t>银行转账</w:t>
      </w:r>
      <w:r w:rsidRPr="004B0671">
        <w:rPr>
          <w:rFonts w:hAnsi="宋体"/>
          <w:color w:val="000000" w:themeColor="text1"/>
          <w:spacing w:val="-6"/>
          <w:szCs w:val="21"/>
        </w:rPr>
        <w:t>。</w:t>
      </w:r>
      <w:r w:rsidRPr="004B0671">
        <w:rPr>
          <w:rFonts w:hAnsi="宋体" w:hint="eastAsia"/>
          <w:color w:val="000000" w:themeColor="text1"/>
          <w:spacing w:val="-6"/>
          <w:szCs w:val="21"/>
        </w:rPr>
        <w:t>承包人申请进度</w:t>
      </w:r>
      <w:proofErr w:type="gramStart"/>
      <w:r w:rsidRPr="004B0671">
        <w:rPr>
          <w:rFonts w:hAnsi="宋体" w:hint="eastAsia"/>
          <w:color w:val="000000" w:themeColor="text1"/>
          <w:spacing w:val="-6"/>
          <w:szCs w:val="21"/>
        </w:rPr>
        <w:t>款之前</w:t>
      </w:r>
      <w:proofErr w:type="gramEnd"/>
      <w:r w:rsidRPr="004B0671">
        <w:rPr>
          <w:rFonts w:hAnsi="宋体" w:hint="eastAsia"/>
          <w:color w:val="000000" w:themeColor="text1"/>
          <w:spacing w:val="-6"/>
          <w:szCs w:val="21"/>
        </w:rPr>
        <w:t>需提供合法合</w:t>
      </w:r>
      <w:proofErr w:type="gramStart"/>
      <w:r w:rsidRPr="004B0671">
        <w:rPr>
          <w:rFonts w:hAnsi="宋体" w:hint="eastAsia"/>
          <w:color w:val="000000" w:themeColor="text1"/>
          <w:spacing w:val="-6"/>
          <w:szCs w:val="21"/>
        </w:rPr>
        <w:t>规</w:t>
      </w:r>
      <w:proofErr w:type="gramEnd"/>
      <w:r w:rsidRPr="004B0671">
        <w:rPr>
          <w:rFonts w:hAnsi="宋体" w:hint="eastAsia"/>
          <w:color w:val="000000" w:themeColor="text1"/>
          <w:spacing w:val="-6"/>
          <w:szCs w:val="21"/>
        </w:rPr>
        <w:t>的本次申请款项额度的发票。</w:t>
      </w:r>
    </w:p>
    <w:p w14:paraId="46EC6774"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hint="eastAsia"/>
          <w:color w:val="000000" w:themeColor="text1"/>
          <w:szCs w:val="21"/>
        </w:rPr>
        <w:t>（</w:t>
      </w:r>
      <w:r w:rsidRPr="004B0671">
        <w:rPr>
          <w:rFonts w:hAnsi="宋体" w:hint="eastAsia"/>
          <w:color w:val="000000" w:themeColor="text1"/>
          <w:szCs w:val="21"/>
        </w:rPr>
        <w:t>3</w:t>
      </w:r>
      <w:r w:rsidRPr="004B0671">
        <w:rPr>
          <w:rFonts w:hAnsi="宋体" w:hint="eastAsia"/>
          <w:color w:val="000000" w:themeColor="text1"/>
          <w:szCs w:val="21"/>
        </w:rPr>
        <w:t>）农民工工资支付</w:t>
      </w:r>
    </w:p>
    <w:p w14:paraId="7649AB3F"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1</w:t>
      </w:r>
      <w:r w:rsidRPr="004B0671">
        <w:rPr>
          <w:rFonts w:hAnsi="宋体" w:cs="宋体" w:hint="eastAsia"/>
          <w:color w:val="000000" w:themeColor="text1"/>
          <w:kern w:val="0"/>
          <w:szCs w:val="21"/>
        </w:rPr>
        <w:t>）人工费用是指发包人向承包人专用账户拨付的专项用于支付农民工工资的工程款。农民工工资专用账户是指承包人在工程建设项目所在地银行业金融机构（简称银行）开立</w:t>
      </w:r>
      <w:r w:rsidRPr="004B0671">
        <w:rPr>
          <w:rFonts w:hAnsi="宋体" w:cs="宋体" w:hint="eastAsia"/>
          <w:color w:val="000000" w:themeColor="text1"/>
          <w:kern w:val="0"/>
          <w:szCs w:val="21"/>
        </w:rPr>
        <w:lastRenderedPageBreak/>
        <w:t>的，专项用于支付农民工工资的专用存款账户。</w:t>
      </w:r>
    </w:p>
    <w:p w14:paraId="033B957D"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2</w:t>
      </w:r>
      <w:r w:rsidRPr="004B0671">
        <w:rPr>
          <w:rFonts w:hAnsi="宋体" w:cs="宋体" w:hint="eastAsia"/>
          <w:color w:val="000000" w:themeColor="text1"/>
          <w:kern w:val="0"/>
          <w:szCs w:val="21"/>
        </w:rPr>
        <w:t>）人工费应</w:t>
      </w:r>
      <w:proofErr w:type="gramStart"/>
      <w:r w:rsidRPr="004B0671">
        <w:rPr>
          <w:rFonts w:hAnsi="宋体" w:cs="宋体" w:hint="eastAsia"/>
          <w:color w:val="000000" w:themeColor="text1"/>
          <w:kern w:val="0"/>
          <w:szCs w:val="21"/>
        </w:rPr>
        <w:t>应</w:t>
      </w:r>
      <w:proofErr w:type="gramEnd"/>
      <w:r w:rsidRPr="004B0671">
        <w:rPr>
          <w:rFonts w:hAnsi="宋体" w:cs="宋体" w:hint="eastAsia"/>
          <w:color w:val="000000" w:themeColor="text1"/>
          <w:kern w:val="0"/>
          <w:szCs w:val="21"/>
        </w:rPr>
        <w:t>与工程进度款</w:t>
      </w:r>
      <w:proofErr w:type="gramStart"/>
      <w:r w:rsidRPr="004B0671">
        <w:rPr>
          <w:rFonts w:hAnsi="宋体" w:cs="宋体" w:hint="eastAsia"/>
          <w:color w:val="000000" w:themeColor="text1"/>
          <w:kern w:val="0"/>
          <w:szCs w:val="21"/>
        </w:rPr>
        <w:t>分帐</w:t>
      </w:r>
      <w:proofErr w:type="gramEnd"/>
      <w:r w:rsidRPr="004B0671">
        <w:rPr>
          <w:rFonts w:hAnsi="宋体" w:cs="宋体" w:hint="eastAsia"/>
          <w:color w:val="000000" w:themeColor="text1"/>
          <w:kern w:val="0"/>
          <w:szCs w:val="21"/>
        </w:rPr>
        <w:t>管理。必须按时足额支付，人工费拨付周期不得超过</w:t>
      </w:r>
      <w:r w:rsidRPr="004B0671">
        <w:rPr>
          <w:rFonts w:hAnsi="宋体" w:cs="宋体" w:hint="eastAsia"/>
          <w:color w:val="000000" w:themeColor="text1"/>
          <w:kern w:val="0"/>
          <w:szCs w:val="21"/>
        </w:rPr>
        <w:t>1</w:t>
      </w:r>
      <w:r w:rsidRPr="004B0671">
        <w:rPr>
          <w:rFonts w:hAnsi="宋体" w:cs="宋体" w:hint="eastAsia"/>
          <w:color w:val="000000" w:themeColor="text1"/>
          <w:kern w:val="0"/>
          <w:szCs w:val="21"/>
        </w:rPr>
        <w:t>个月，最少每月支付一次，</w:t>
      </w:r>
      <w:proofErr w:type="gramStart"/>
      <w:r w:rsidRPr="004B0671">
        <w:rPr>
          <w:rFonts w:hAnsi="宋体" w:cs="宋体" w:hint="eastAsia"/>
          <w:color w:val="000000" w:themeColor="text1"/>
          <w:kern w:val="0"/>
          <w:szCs w:val="21"/>
        </w:rPr>
        <w:t>无工程</w:t>
      </w:r>
      <w:proofErr w:type="gramEnd"/>
      <w:r w:rsidRPr="004B0671">
        <w:rPr>
          <w:rFonts w:hAnsi="宋体" w:cs="宋体" w:hint="eastAsia"/>
          <w:color w:val="000000" w:themeColor="text1"/>
          <w:kern w:val="0"/>
          <w:szCs w:val="21"/>
        </w:rPr>
        <w:t>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w:t>
      </w:r>
      <w:proofErr w:type="gramStart"/>
      <w:r w:rsidRPr="004B0671">
        <w:rPr>
          <w:rFonts w:hAnsi="宋体" w:cs="宋体" w:hint="eastAsia"/>
          <w:color w:val="000000" w:themeColor="text1"/>
          <w:kern w:val="0"/>
          <w:szCs w:val="21"/>
        </w:rPr>
        <w:t>签支付</w:t>
      </w:r>
      <w:proofErr w:type="gramEnd"/>
      <w:r w:rsidRPr="004B0671">
        <w:rPr>
          <w:rFonts w:hAnsi="宋体" w:cs="宋体" w:hint="eastAsia"/>
          <w:color w:val="000000" w:themeColor="text1"/>
          <w:kern w:val="0"/>
          <w:szCs w:val="21"/>
        </w:rPr>
        <w:t>证书等支付工程款的手续，发包人单位不得审批和支付工程款。发包人必须把工程款</w:t>
      </w:r>
      <w:proofErr w:type="gramStart"/>
      <w:r w:rsidRPr="004B0671">
        <w:rPr>
          <w:rFonts w:hAnsi="宋体" w:cs="宋体" w:hint="eastAsia"/>
          <w:color w:val="000000" w:themeColor="text1"/>
          <w:kern w:val="0"/>
          <w:szCs w:val="21"/>
        </w:rPr>
        <w:t>分帐</w:t>
      </w:r>
      <w:proofErr w:type="gramEnd"/>
      <w:r w:rsidRPr="004B0671">
        <w:rPr>
          <w:rFonts w:hAnsi="宋体" w:cs="宋体" w:hint="eastAsia"/>
          <w:color w:val="000000" w:themeColor="text1"/>
          <w:kern w:val="0"/>
          <w:szCs w:val="21"/>
        </w:rPr>
        <w:t>出来的人工费转入承包人农民工工资支付专用账户，转入农民工工资支付专用账户环节必须有银行流水凭证。</w:t>
      </w:r>
    </w:p>
    <w:p w14:paraId="1FE28ACB" w14:textId="2169F80E"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3</w:t>
      </w:r>
      <w:r w:rsidRPr="004B0671">
        <w:rPr>
          <w:rFonts w:hAnsi="宋体" w:cs="宋体" w:hint="eastAsia"/>
          <w:color w:val="000000" w:themeColor="text1"/>
          <w:kern w:val="0"/>
          <w:szCs w:val="21"/>
        </w:rPr>
        <w:t>）发包人依据工程进度，审核承包人申报的工程进度款，按照与承包人约定的人工费支付比例</w:t>
      </w:r>
      <w:r w:rsidRPr="004B0671">
        <w:rPr>
          <w:rFonts w:hAnsi="宋体" w:cs="宋体" w:hint="eastAsia"/>
          <w:color w:val="000000" w:themeColor="text1"/>
          <w:kern w:val="0"/>
          <w:szCs w:val="21"/>
        </w:rPr>
        <w:t>15%</w:t>
      </w:r>
      <w:r w:rsidRPr="004B0671">
        <w:rPr>
          <w:rFonts w:hAnsi="宋体" w:cs="宋体" w:hint="eastAsia"/>
          <w:color w:val="000000" w:themeColor="text1"/>
          <w:kern w:val="0"/>
          <w:szCs w:val="21"/>
        </w:rPr>
        <w:t>（房建项目不少于</w:t>
      </w:r>
      <w:r w:rsidRPr="004B0671">
        <w:rPr>
          <w:rFonts w:hAnsi="宋体" w:cs="宋体" w:hint="eastAsia"/>
          <w:color w:val="000000" w:themeColor="text1"/>
          <w:kern w:val="0"/>
          <w:szCs w:val="21"/>
        </w:rPr>
        <w:t>20%</w:t>
      </w:r>
      <w:r w:rsidRPr="004B0671">
        <w:rPr>
          <w:rFonts w:hAnsi="宋体" w:cs="宋体" w:hint="eastAsia"/>
          <w:color w:val="000000" w:themeColor="text1"/>
          <w:kern w:val="0"/>
          <w:szCs w:val="21"/>
        </w:rPr>
        <w:t>，市政项目不少于</w:t>
      </w:r>
      <w:r w:rsidRPr="004B0671">
        <w:rPr>
          <w:rFonts w:hAnsi="宋体" w:cs="宋体" w:hint="eastAsia"/>
          <w:color w:val="000000" w:themeColor="text1"/>
          <w:kern w:val="0"/>
          <w:szCs w:val="21"/>
        </w:rPr>
        <w:t>15%</w:t>
      </w:r>
      <w:r w:rsidRPr="004B0671">
        <w:rPr>
          <w:rFonts w:hAnsi="宋体" w:cs="宋体" w:hint="eastAsia"/>
          <w:color w:val="000000" w:themeColor="text1"/>
          <w:kern w:val="0"/>
          <w:szCs w:val="21"/>
        </w:rPr>
        <w:t>），将人工</w:t>
      </w:r>
      <w:proofErr w:type="gramStart"/>
      <w:r w:rsidRPr="004B0671">
        <w:rPr>
          <w:rFonts w:hAnsi="宋体" w:cs="宋体" w:hint="eastAsia"/>
          <w:color w:val="000000" w:themeColor="text1"/>
          <w:kern w:val="0"/>
          <w:szCs w:val="21"/>
        </w:rPr>
        <w:t>费及时</w:t>
      </w:r>
      <w:proofErr w:type="gramEnd"/>
      <w:r w:rsidRPr="004B0671">
        <w:rPr>
          <w:rFonts w:hAnsi="宋体" w:cs="宋体" w:hint="eastAsia"/>
          <w:color w:val="000000" w:themeColor="text1"/>
          <w:kern w:val="0"/>
          <w:szCs w:val="21"/>
        </w:rPr>
        <w:t>足额拨付至承包人的农民工工资专用账户，其余工程进度款项由发包人支付到承包人的单位基本户。</w:t>
      </w:r>
    </w:p>
    <w:p w14:paraId="50F351EF"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4</w:t>
      </w:r>
      <w:r w:rsidRPr="004B0671">
        <w:rPr>
          <w:rFonts w:hAnsi="宋体" w:cs="宋体" w:hint="eastAsia"/>
          <w:color w:val="000000" w:themeColor="text1"/>
          <w:kern w:val="0"/>
          <w:szCs w:val="21"/>
        </w:rPr>
        <w:t>）工程建设领域总包单位对农民工工资支付负总责，推行分包单位农民工工资</w:t>
      </w:r>
      <w:proofErr w:type="gramStart"/>
      <w:r w:rsidRPr="004B0671">
        <w:rPr>
          <w:rFonts w:hAnsi="宋体" w:cs="宋体" w:hint="eastAsia"/>
          <w:color w:val="000000" w:themeColor="text1"/>
          <w:kern w:val="0"/>
          <w:szCs w:val="21"/>
        </w:rPr>
        <w:t>委托总</w:t>
      </w:r>
      <w:proofErr w:type="gramEnd"/>
      <w:r w:rsidRPr="004B0671">
        <w:rPr>
          <w:rFonts w:hAnsi="宋体" w:cs="宋体" w:hint="eastAsia"/>
          <w:color w:val="000000" w:themeColor="text1"/>
          <w:kern w:val="0"/>
          <w:szCs w:val="21"/>
        </w:rPr>
        <w:t>包单位代发制度（以下</w:t>
      </w:r>
      <w:proofErr w:type="gramStart"/>
      <w:r w:rsidRPr="004B0671">
        <w:rPr>
          <w:rFonts w:hAnsi="宋体" w:cs="宋体" w:hint="eastAsia"/>
          <w:color w:val="000000" w:themeColor="text1"/>
          <w:kern w:val="0"/>
          <w:szCs w:val="21"/>
        </w:rPr>
        <w:t>简称总</w:t>
      </w:r>
      <w:proofErr w:type="gramEnd"/>
      <w:r w:rsidRPr="004B0671">
        <w:rPr>
          <w:rFonts w:hAnsi="宋体" w:cs="宋体" w:hint="eastAsia"/>
          <w:color w:val="000000" w:themeColor="text1"/>
          <w:kern w:val="0"/>
          <w:szCs w:val="21"/>
        </w:rPr>
        <w:t>包代发制度）。工程建设项目施行总包代发制度的，总包单位与分包单位签订委托工资支付协议。</w:t>
      </w:r>
    </w:p>
    <w:p w14:paraId="219B138B"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5</w:t>
      </w:r>
      <w:r w:rsidRPr="004B0671">
        <w:rPr>
          <w:rFonts w:hAnsi="宋体" w:cs="宋体" w:hint="eastAsia"/>
          <w:color w:val="000000" w:themeColor="text1"/>
          <w:kern w:val="0"/>
          <w:szCs w:val="21"/>
        </w:rPr>
        <w:t>）凡未向付款单位提供农民工工资专用账户的，或者请款单位在申请工程进度款时未将人工费单列的，付款单位有权拒绝支付工程进度款。</w:t>
      </w:r>
    </w:p>
    <w:p w14:paraId="55498D8B"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6</w:t>
      </w:r>
      <w:r w:rsidRPr="004B0671">
        <w:rPr>
          <w:rFonts w:hAnsi="宋体" w:cs="宋体" w:hint="eastAsia"/>
          <w:color w:val="000000" w:themeColor="text1"/>
          <w:kern w:val="0"/>
          <w:szCs w:val="21"/>
        </w:rPr>
        <w:t>）人工费使用要求：专款专用，除发放农民工工资外，不得用于其他用途。</w:t>
      </w:r>
    </w:p>
    <w:p w14:paraId="01C7E35E"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7</w:t>
      </w:r>
      <w:r w:rsidRPr="004B0671">
        <w:rPr>
          <w:rFonts w:hAnsi="宋体" w:cs="宋体" w:hint="eastAsia"/>
          <w:color w:val="000000" w:themeColor="text1"/>
          <w:kern w:val="0"/>
          <w:szCs w:val="21"/>
        </w:rPr>
        <w:t>）承包人将人工费支付情况定期报告发包人和监理单位，并提供相应的材料接受建设行政主管部门和劳动保障行政主管部门对此事项监管。</w:t>
      </w:r>
    </w:p>
    <w:p w14:paraId="6C6A46C4" w14:textId="77777777" w:rsidR="000F5C6D" w:rsidRPr="004B0671" w:rsidRDefault="000D2858">
      <w:pPr>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8</w:t>
      </w:r>
      <w:r w:rsidRPr="004B0671">
        <w:rPr>
          <w:rFonts w:hAnsi="宋体" w:cs="宋体" w:hint="eastAsia"/>
          <w:color w:val="000000" w:themeColor="text1"/>
          <w:kern w:val="0"/>
          <w:szCs w:val="21"/>
        </w:rPr>
        <w:t>）人工费支付专用账户：</w:t>
      </w:r>
      <w:r w:rsidRPr="004B0671">
        <w:rPr>
          <w:rFonts w:hAnsi="宋体" w:cs="宋体" w:hint="eastAsia"/>
          <w:color w:val="000000" w:themeColor="text1"/>
          <w:kern w:val="0"/>
          <w:szCs w:val="21"/>
          <w:u w:val="single"/>
        </w:rPr>
        <w:t xml:space="preserve">                    </w:t>
      </w:r>
      <w:r w:rsidRPr="004B0671">
        <w:rPr>
          <w:rFonts w:hAnsi="宋体" w:cs="宋体" w:hint="eastAsia"/>
          <w:color w:val="000000" w:themeColor="text1"/>
          <w:kern w:val="0"/>
          <w:szCs w:val="21"/>
          <w:u w:val="single"/>
        </w:rPr>
        <w:t>农民工工资支付专用账户。</w:t>
      </w:r>
    </w:p>
    <w:p w14:paraId="4429C132" w14:textId="77777777" w:rsidR="000F5C6D" w:rsidRPr="004B0671" w:rsidRDefault="000D2858">
      <w:pPr>
        <w:spacing w:line="360" w:lineRule="auto"/>
        <w:ind w:firstLineChars="300" w:firstLine="630"/>
        <w:jc w:val="left"/>
        <w:rPr>
          <w:rFonts w:hAnsi="宋体" w:cs="宋体"/>
          <w:color w:val="000000" w:themeColor="text1"/>
          <w:kern w:val="0"/>
          <w:szCs w:val="21"/>
        </w:rPr>
      </w:pPr>
      <w:r w:rsidRPr="004B0671">
        <w:rPr>
          <w:rFonts w:hAnsi="宋体" w:cs="宋体" w:hint="eastAsia"/>
          <w:color w:val="000000" w:themeColor="text1"/>
          <w:kern w:val="0"/>
          <w:szCs w:val="21"/>
        </w:rPr>
        <w:t>账号：</w:t>
      </w:r>
      <w:r w:rsidRPr="004B0671">
        <w:rPr>
          <w:rFonts w:hAnsi="宋体" w:cs="宋体" w:hint="eastAsia"/>
          <w:color w:val="000000" w:themeColor="text1"/>
          <w:kern w:val="0"/>
          <w:szCs w:val="21"/>
          <w:u w:val="single"/>
        </w:rPr>
        <w:t xml:space="preserve">                       </w:t>
      </w:r>
    </w:p>
    <w:p w14:paraId="4C848785" w14:textId="3DC0DCFD" w:rsidR="000F5C6D" w:rsidRPr="004B0671" w:rsidRDefault="000D2858">
      <w:pPr>
        <w:spacing w:line="360" w:lineRule="auto"/>
        <w:ind w:firstLineChars="200" w:firstLine="420"/>
        <w:jc w:val="left"/>
        <w:rPr>
          <w:rFonts w:hAnsi="宋体"/>
          <w:color w:val="000000" w:themeColor="text1"/>
          <w:szCs w:val="21"/>
        </w:rPr>
      </w:pPr>
      <w:r w:rsidRPr="004B0671">
        <w:rPr>
          <w:color w:val="000000" w:themeColor="text1"/>
          <w:szCs w:val="21"/>
        </w:rPr>
        <w:t>12.4.6</w:t>
      </w:r>
      <w:r w:rsidRPr="004B0671">
        <w:rPr>
          <w:rFonts w:hAnsi="宋体" w:cs="宋体" w:hint="eastAsia"/>
          <w:color w:val="000000" w:themeColor="text1"/>
          <w:szCs w:val="21"/>
        </w:rPr>
        <w:t>支付分解表的编制</w:t>
      </w:r>
    </w:p>
    <w:p w14:paraId="134FD3E8" w14:textId="77777777" w:rsidR="000F5C6D" w:rsidRPr="004B0671" w:rsidRDefault="000D2858">
      <w:pPr>
        <w:spacing w:line="360" w:lineRule="auto"/>
        <w:ind w:firstLineChars="200" w:firstLine="420"/>
        <w:jc w:val="left"/>
        <w:rPr>
          <w:color w:val="000000" w:themeColor="text1"/>
          <w:szCs w:val="21"/>
          <w:u w:val="single"/>
        </w:rPr>
      </w:pPr>
      <w:r w:rsidRPr="004B0671">
        <w:rPr>
          <w:rFonts w:hint="eastAsia"/>
          <w:color w:val="000000" w:themeColor="text1"/>
          <w:szCs w:val="21"/>
        </w:rPr>
        <w:t>（</w:t>
      </w:r>
      <w:r w:rsidRPr="004B0671">
        <w:rPr>
          <w:color w:val="000000" w:themeColor="text1"/>
          <w:szCs w:val="21"/>
        </w:rPr>
        <w:t>1</w:t>
      </w:r>
      <w:r w:rsidRPr="004B0671">
        <w:rPr>
          <w:rFonts w:hint="eastAsia"/>
          <w:color w:val="000000" w:themeColor="text1"/>
          <w:szCs w:val="21"/>
        </w:rPr>
        <w:t>）</w:t>
      </w:r>
      <w:r w:rsidRPr="004B0671">
        <w:rPr>
          <w:rFonts w:hAnsi="宋体" w:cs="宋体" w:hint="eastAsia"/>
          <w:color w:val="000000" w:themeColor="text1"/>
          <w:szCs w:val="21"/>
        </w:rPr>
        <w:t>总价合同支付分解表的编制与审批：</w:t>
      </w:r>
      <w:r w:rsidRPr="004B0671">
        <w:rPr>
          <w:rFonts w:hint="eastAsia"/>
          <w:color w:val="000000" w:themeColor="text1"/>
          <w:szCs w:val="21"/>
          <w:u w:val="single"/>
        </w:rPr>
        <w:t>总价合同支付分分解表在招标完成后由发包人和承包人共同编制，发包人审批，并作为本合同内容，具体详见合同附件</w:t>
      </w:r>
      <w:r w:rsidRPr="004B0671">
        <w:rPr>
          <w:rFonts w:hint="eastAsia"/>
          <w:color w:val="000000" w:themeColor="text1"/>
          <w:szCs w:val="21"/>
          <w:u w:val="single"/>
        </w:rPr>
        <w:t>14</w:t>
      </w:r>
      <w:r w:rsidRPr="004B0671">
        <w:rPr>
          <w:rFonts w:hint="eastAsia"/>
          <w:color w:val="000000" w:themeColor="text1"/>
          <w:szCs w:val="21"/>
          <w:u w:val="single"/>
        </w:rPr>
        <w:t>。</w:t>
      </w:r>
    </w:p>
    <w:p w14:paraId="788135E8" w14:textId="77777777" w:rsidR="000F5C6D" w:rsidRPr="004B0671" w:rsidRDefault="000D2858">
      <w:pPr>
        <w:spacing w:line="360" w:lineRule="auto"/>
        <w:ind w:firstLineChars="200" w:firstLine="420"/>
        <w:jc w:val="left"/>
        <w:rPr>
          <w:color w:val="000000" w:themeColor="text1"/>
          <w:szCs w:val="21"/>
          <w:u w:val="single"/>
        </w:rPr>
      </w:pPr>
      <w:r w:rsidRPr="004B0671">
        <w:rPr>
          <w:rFonts w:hint="eastAsia"/>
          <w:color w:val="000000" w:themeColor="text1"/>
          <w:szCs w:val="21"/>
        </w:rPr>
        <w:t>（</w:t>
      </w:r>
      <w:r w:rsidRPr="004B0671">
        <w:rPr>
          <w:rFonts w:hint="eastAsia"/>
          <w:color w:val="000000" w:themeColor="text1"/>
          <w:szCs w:val="21"/>
        </w:rPr>
        <w:t>2</w:t>
      </w:r>
      <w:r w:rsidRPr="004B0671">
        <w:rPr>
          <w:rFonts w:hint="eastAsia"/>
          <w:color w:val="000000" w:themeColor="text1"/>
          <w:szCs w:val="21"/>
        </w:rPr>
        <w:t>）</w:t>
      </w:r>
      <w:r w:rsidRPr="004B0671">
        <w:rPr>
          <w:rFonts w:hAnsi="宋体" w:cs="宋体" w:hint="eastAsia"/>
          <w:color w:val="000000" w:themeColor="text1"/>
          <w:szCs w:val="21"/>
        </w:rPr>
        <w:t>单价合同的总价项目支付分解表的编制与审批：总价项目不采用支付分解表的方式计算，而按《建设工程工程量清单计价规范（</w:t>
      </w:r>
      <w:r w:rsidRPr="004B0671">
        <w:rPr>
          <w:rFonts w:hAnsi="宋体"/>
          <w:color w:val="000000" w:themeColor="text1"/>
          <w:szCs w:val="21"/>
        </w:rPr>
        <w:t>GB50500-2013</w:t>
      </w:r>
      <w:r w:rsidRPr="004B0671">
        <w:rPr>
          <w:rFonts w:hAnsi="宋体" w:cs="宋体" w:hint="eastAsia"/>
          <w:color w:val="000000" w:themeColor="text1"/>
          <w:szCs w:val="21"/>
        </w:rPr>
        <w:t>）广西壮族自治区实施细则》的规定执行。</w:t>
      </w:r>
    </w:p>
    <w:p w14:paraId="0FFE0231" w14:textId="0EB19C9F" w:rsidR="000F5C6D" w:rsidRPr="004B0671" w:rsidRDefault="000D2858" w:rsidP="005C23FE">
      <w:pPr>
        <w:pStyle w:val="3"/>
        <w:jc w:val="left"/>
        <w:rPr>
          <w:rFonts w:ascii="宋体" w:eastAsia="宋体" w:hAnsi="宋体"/>
          <w:color w:val="000000" w:themeColor="text1"/>
          <w:sz w:val="28"/>
          <w:szCs w:val="28"/>
        </w:rPr>
      </w:pPr>
      <w:bookmarkStart w:id="882" w:name="_Toc351203645"/>
      <w:bookmarkStart w:id="883" w:name="_Toc78449842"/>
      <w:bookmarkStart w:id="884" w:name="_Toc114058893"/>
      <w:bookmarkStart w:id="885" w:name="_Toc373478400"/>
      <w:bookmarkStart w:id="886" w:name="_Toc407135256"/>
      <w:bookmarkStart w:id="887" w:name="_Toc373227753"/>
      <w:bookmarkStart w:id="888" w:name="_Toc389065318"/>
      <w:bookmarkStart w:id="889" w:name="_Toc202377941"/>
      <w:bookmarkStart w:id="890" w:name="_Toc296347218"/>
      <w:bookmarkStart w:id="891" w:name="_Toc292559424"/>
      <w:bookmarkStart w:id="892" w:name="_Toc296346720"/>
      <w:bookmarkStart w:id="893" w:name="_Toc297216223"/>
      <w:bookmarkStart w:id="894" w:name="_Toc297123564"/>
      <w:bookmarkStart w:id="895" w:name="_Toc292559929"/>
      <w:bookmarkStart w:id="896" w:name="_Toc303539172"/>
      <w:bookmarkStart w:id="897" w:name="_Toc304295593"/>
      <w:bookmarkStart w:id="898" w:name="_Toc300935015"/>
      <w:bookmarkStart w:id="899" w:name="_Toc296891259"/>
      <w:bookmarkStart w:id="900" w:name="_Toc312678053"/>
      <w:bookmarkStart w:id="901" w:name="_Toc296503219"/>
      <w:bookmarkStart w:id="902" w:name="_Toc296944558"/>
      <w:bookmarkStart w:id="903" w:name="_Toc297048405"/>
      <w:bookmarkStart w:id="904" w:name="_Toc296891047"/>
      <w:bookmarkStart w:id="905" w:name="_Toc297120519"/>
      <w:bookmarkEnd w:id="627"/>
      <w:r w:rsidRPr="004B0671">
        <w:rPr>
          <w:rFonts w:ascii="宋体" w:eastAsia="宋体" w:hAnsi="宋体"/>
          <w:color w:val="000000" w:themeColor="text1"/>
          <w:sz w:val="28"/>
          <w:szCs w:val="28"/>
        </w:rPr>
        <w:lastRenderedPageBreak/>
        <w:t>13.</w:t>
      </w:r>
      <w:r w:rsidRPr="004B0671">
        <w:rPr>
          <w:rFonts w:ascii="宋体" w:eastAsia="宋体" w:hAnsi="宋体" w:hint="eastAsia"/>
          <w:color w:val="000000" w:themeColor="text1"/>
          <w:sz w:val="28"/>
          <w:szCs w:val="28"/>
        </w:rPr>
        <w:t>验收和工程试车</w:t>
      </w:r>
      <w:bookmarkEnd w:id="882"/>
      <w:bookmarkEnd w:id="883"/>
      <w:bookmarkEnd w:id="884"/>
      <w:bookmarkEnd w:id="885"/>
      <w:bookmarkEnd w:id="886"/>
      <w:bookmarkEnd w:id="887"/>
      <w:bookmarkEnd w:id="888"/>
      <w:bookmarkEnd w:id="889"/>
    </w:p>
    <w:p w14:paraId="1EA6BD7D" w14:textId="4431C04E" w:rsidR="000F5C6D" w:rsidRPr="004B0671" w:rsidRDefault="000D2858" w:rsidP="005C23FE">
      <w:pPr>
        <w:pStyle w:val="4"/>
        <w:ind w:firstLineChars="200" w:firstLine="422"/>
        <w:rPr>
          <w:rFonts w:ascii="宋体" w:hAnsi="宋体"/>
          <w:color w:val="000000" w:themeColor="text1"/>
          <w:sz w:val="21"/>
          <w:szCs w:val="21"/>
        </w:rPr>
      </w:pPr>
      <w:bookmarkStart w:id="906" w:name="_Toc114058894"/>
      <w:bookmarkStart w:id="907" w:name="_Toc373478401"/>
      <w:bookmarkStart w:id="908" w:name="_Toc78449843"/>
      <w:bookmarkStart w:id="909" w:name="_Toc407135257"/>
      <w:bookmarkStart w:id="910" w:name="_Toc373227754"/>
      <w:bookmarkStart w:id="911" w:name="_Toc38906531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4B0671">
        <w:rPr>
          <w:rFonts w:ascii="宋体" w:hAnsi="宋体"/>
          <w:color w:val="000000" w:themeColor="text1"/>
          <w:sz w:val="21"/>
          <w:szCs w:val="21"/>
        </w:rPr>
        <w:t>13.1</w:t>
      </w:r>
      <w:r w:rsidRPr="004B0671">
        <w:rPr>
          <w:rFonts w:ascii="宋体" w:hAnsi="宋体" w:hint="eastAsia"/>
          <w:color w:val="000000" w:themeColor="text1"/>
          <w:sz w:val="21"/>
          <w:szCs w:val="21"/>
        </w:rPr>
        <w:t>分部分项工程验收</w:t>
      </w:r>
      <w:bookmarkEnd w:id="906"/>
      <w:bookmarkEnd w:id="907"/>
      <w:bookmarkEnd w:id="908"/>
      <w:bookmarkEnd w:id="909"/>
      <w:bookmarkEnd w:id="910"/>
      <w:bookmarkEnd w:id="911"/>
    </w:p>
    <w:p w14:paraId="7DC013E9"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13.1.2</w:t>
      </w:r>
      <w:r w:rsidRPr="004B0671">
        <w:rPr>
          <w:rFonts w:hAnsi="宋体" w:cs="宋体" w:hint="eastAsia"/>
          <w:color w:val="000000" w:themeColor="text1"/>
          <w:szCs w:val="21"/>
        </w:rPr>
        <w:t>监理人不能按时进行验收时，应提前</w:t>
      </w:r>
      <w:r w:rsidRPr="004B0671">
        <w:rPr>
          <w:rFonts w:hint="eastAsia"/>
          <w:color w:val="000000" w:themeColor="text1"/>
          <w:szCs w:val="21"/>
          <w:u w:val="single"/>
        </w:rPr>
        <w:t>24</w:t>
      </w:r>
      <w:r w:rsidRPr="004B0671">
        <w:rPr>
          <w:rFonts w:hAnsi="宋体" w:cs="宋体" w:hint="eastAsia"/>
          <w:color w:val="000000" w:themeColor="text1"/>
          <w:szCs w:val="21"/>
        </w:rPr>
        <w:t>小时提交书面延期要求。</w:t>
      </w:r>
    </w:p>
    <w:p w14:paraId="4CC8D7FE" w14:textId="77777777" w:rsidR="000F5C6D" w:rsidRPr="004B0671" w:rsidRDefault="000D2858">
      <w:pPr>
        <w:spacing w:line="360" w:lineRule="auto"/>
        <w:ind w:firstLineChars="200" w:firstLine="420"/>
        <w:jc w:val="left"/>
        <w:rPr>
          <w:b/>
          <w:bCs/>
          <w:color w:val="000000" w:themeColor="text1"/>
          <w:szCs w:val="21"/>
        </w:rPr>
      </w:pPr>
      <w:r w:rsidRPr="004B0671">
        <w:rPr>
          <w:rFonts w:hAnsi="宋体" w:cs="宋体" w:hint="eastAsia"/>
          <w:color w:val="000000" w:themeColor="text1"/>
          <w:szCs w:val="21"/>
        </w:rPr>
        <w:t>关于延期最长不得超过：</w:t>
      </w:r>
      <w:r w:rsidRPr="004B0671">
        <w:rPr>
          <w:rFonts w:hint="eastAsia"/>
          <w:color w:val="000000" w:themeColor="text1"/>
          <w:szCs w:val="21"/>
          <w:u w:val="single"/>
        </w:rPr>
        <w:t>48</w:t>
      </w:r>
      <w:r w:rsidRPr="004B0671">
        <w:rPr>
          <w:rFonts w:hAnsi="宋体" w:cs="宋体" w:hint="eastAsia"/>
          <w:color w:val="000000" w:themeColor="text1"/>
          <w:szCs w:val="21"/>
        </w:rPr>
        <w:t>小时。</w:t>
      </w:r>
    </w:p>
    <w:p w14:paraId="5012F8F9" w14:textId="33914673" w:rsidR="000F5C6D" w:rsidRPr="004B0671" w:rsidRDefault="000D2858" w:rsidP="005C23FE">
      <w:pPr>
        <w:pStyle w:val="4"/>
        <w:ind w:firstLineChars="200" w:firstLine="422"/>
        <w:rPr>
          <w:rFonts w:ascii="宋体" w:hAnsi="宋体"/>
          <w:color w:val="000000" w:themeColor="text1"/>
          <w:sz w:val="21"/>
          <w:szCs w:val="21"/>
        </w:rPr>
      </w:pPr>
      <w:bookmarkStart w:id="912" w:name="_Toc373478402"/>
      <w:bookmarkStart w:id="913" w:name="_Toc373227755"/>
      <w:bookmarkStart w:id="914" w:name="_Toc389065320"/>
      <w:bookmarkStart w:id="915" w:name="_Toc114058895"/>
      <w:bookmarkStart w:id="916" w:name="_Toc407135258"/>
      <w:bookmarkStart w:id="917" w:name="_Toc78449844"/>
      <w:bookmarkStart w:id="918" w:name="_Toc296944562"/>
      <w:bookmarkStart w:id="919" w:name="_Toc303539173"/>
      <w:bookmarkStart w:id="920" w:name="_Toc296346724"/>
      <w:bookmarkStart w:id="921" w:name="_Toc296891051"/>
      <w:bookmarkStart w:id="922" w:name="_Toc297048409"/>
      <w:bookmarkStart w:id="923" w:name="_Toc292559428"/>
      <w:bookmarkStart w:id="924" w:name="_Toc297120523"/>
      <w:bookmarkStart w:id="925" w:name="_Toc296347222"/>
      <w:bookmarkStart w:id="926" w:name="_Toc297123565"/>
      <w:bookmarkStart w:id="927" w:name="_Toc300935016"/>
      <w:bookmarkStart w:id="928" w:name="_Toc304295596"/>
      <w:bookmarkStart w:id="929" w:name="_Toc292559933"/>
      <w:bookmarkStart w:id="930" w:name="_Toc297216224"/>
      <w:bookmarkStart w:id="931" w:name="_Toc296503223"/>
      <w:bookmarkStart w:id="932" w:name="_Toc312678056"/>
      <w:bookmarkStart w:id="933" w:name="_Toc296891263"/>
      <w:bookmarkStart w:id="934" w:name="_Toc267251472"/>
      <w:bookmarkStart w:id="935" w:name="_Toc267251476"/>
      <w:bookmarkStart w:id="936" w:name="_Toc267251471"/>
      <w:bookmarkStart w:id="937" w:name="_Toc267251475"/>
      <w:bookmarkStart w:id="938" w:name="_Toc267251473"/>
      <w:bookmarkStart w:id="939" w:name="_Toc267251474"/>
      <w:bookmarkStart w:id="940" w:name="_Toc267251470"/>
      <w:r w:rsidRPr="004B0671">
        <w:rPr>
          <w:rFonts w:ascii="宋体" w:hAnsi="宋体"/>
          <w:color w:val="000000" w:themeColor="text1"/>
          <w:sz w:val="21"/>
          <w:szCs w:val="21"/>
        </w:rPr>
        <w:t>13.2</w:t>
      </w:r>
      <w:r w:rsidRPr="004B0671">
        <w:rPr>
          <w:rFonts w:ascii="宋体" w:hAnsi="宋体" w:hint="eastAsia"/>
          <w:color w:val="000000" w:themeColor="text1"/>
          <w:sz w:val="21"/>
          <w:szCs w:val="21"/>
        </w:rPr>
        <w:t>竣工验收</w:t>
      </w:r>
      <w:bookmarkEnd w:id="912"/>
      <w:bookmarkEnd w:id="913"/>
      <w:bookmarkEnd w:id="914"/>
      <w:bookmarkEnd w:id="915"/>
      <w:bookmarkEnd w:id="916"/>
      <w:bookmarkEnd w:id="917"/>
    </w:p>
    <w:p w14:paraId="02E65029" w14:textId="77777777" w:rsidR="000F5C6D" w:rsidRPr="004B0671" w:rsidRDefault="000D2858">
      <w:pPr>
        <w:spacing w:line="360" w:lineRule="auto"/>
        <w:ind w:firstLineChars="200" w:firstLine="420"/>
        <w:jc w:val="left"/>
        <w:rPr>
          <w:color w:val="000000" w:themeColor="text1"/>
          <w:szCs w:val="21"/>
        </w:rPr>
      </w:pPr>
      <w:bookmarkStart w:id="941" w:name="_Toc280868704"/>
      <w:bookmarkStart w:id="942" w:name="_Toc280868705"/>
      <w:bookmarkStart w:id="943" w:name="_Toc280868706"/>
      <w:bookmarkStart w:id="944" w:name="_Toc280868707"/>
      <w:bookmarkStart w:id="945" w:name="_Toc280868708"/>
      <w:bookmarkStart w:id="946" w:name="_Toc280868709"/>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4B0671">
        <w:rPr>
          <w:color w:val="000000" w:themeColor="text1"/>
          <w:szCs w:val="21"/>
        </w:rPr>
        <w:t>13.2.1</w:t>
      </w:r>
      <w:r w:rsidRPr="004B0671">
        <w:rPr>
          <w:rFonts w:hAnsi="宋体" w:cs="宋体" w:hint="eastAsia"/>
          <w:color w:val="000000" w:themeColor="text1"/>
          <w:szCs w:val="21"/>
        </w:rPr>
        <w:t>竣工验收条件</w:t>
      </w:r>
    </w:p>
    <w:p w14:paraId="589DF75B" w14:textId="77777777" w:rsidR="000F5C6D" w:rsidRPr="004B0671" w:rsidRDefault="000D2858">
      <w:pPr>
        <w:spacing w:line="360" w:lineRule="auto"/>
        <w:ind w:firstLineChars="200" w:firstLine="420"/>
        <w:rPr>
          <w:color w:val="000000" w:themeColor="text1"/>
          <w:spacing w:val="-6"/>
          <w:szCs w:val="21"/>
        </w:rPr>
      </w:pPr>
      <w:r w:rsidRPr="004B0671">
        <w:rPr>
          <w:rFonts w:cs="宋体" w:hint="eastAsia"/>
          <w:color w:val="000000" w:themeColor="text1"/>
          <w:szCs w:val="21"/>
        </w:rPr>
        <w:t>（</w:t>
      </w:r>
      <w:r w:rsidRPr="004B0671">
        <w:rPr>
          <w:color w:val="000000" w:themeColor="text1"/>
          <w:szCs w:val="21"/>
        </w:rPr>
        <w:t>3</w:t>
      </w:r>
      <w:r w:rsidRPr="004B0671">
        <w:rPr>
          <w:rFonts w:cs="宋体" w:hint="eastAsia"/>
          <w:color w:val="000000" w:themeColor="text1"/>
          <w:szCs w:val="21"/>
        </w:rPr>
        <w:t>）</w:t>
      </w:r>
      <w:r w:rsidRPr="004B0671">
        <w:rPr>
          <w:rFonts w:hAnsi="宋体" w:cs="宋体" w:hint="eastAsia"/>
          <w:color w:val="000000" w:themeColor="text1"/>
          <w:szCs w:val="21"/>
        </w:rPr>
        <w:t>承包人负责整理和提交的竣工验收资料应当符合工程所在地建设行政主管部门和</w:t>
      </w:r>
      <w:r w:rsidR="003E5C1B" w:rsidRPr="004B0671">
        <w:rPr>
          <w:color w:val="000000" w:themeColor="text1"/>
          <w:szCs w:val="21"/>
        </w:rPr>
        <w:t>（</w:t>
      </w:r>
      <w:r w:rsidRPr="004B0671">
        <w:rPr>
          <w:rFonts w:hAnsi="宋体" w:cs="宋体" w:hint="eastAsia"/>
          <w:color w:val="000000" w:themeColor="text1"/>
          <w:szCs w:val="21"/>
        </w:rPr>
        <w:t>或</w:t>
      </w:r>
      <w:r w:rsidR="003E5C1B" w:rsidRPr="004B0671">
        <w:rPr>
          <w:color w:val="000000" w:themeColor="text1"/>
          <w:szCs w:val="21"/>
        </w:rPr>
        <w:t>）</w:t>
      </w:r>
      <w:r w:rsidRPr="004B0671">
        <w:rPr>
          <w:rFonts w:hAnsi="宋体" w:cs="宋体" w:hint="eastAsia"/>
          <w:color w:val="000000" w:themeColor="text1"/>
          <w:szCs w:val="21"/>
        </w:rPr>
        <w:t>城市</w:t>
      </w:r>
      <w:r w:rsidRPr="004B0671">
        <w:rPr>
          <w:rFonts w:hAnsi="宋体" w:cs="宋体" w:hint="eastAsia"/>
          <w:color w:val="000000" w:themeColor="text1"/>
          <w:spacing w:val="-6"/>
          <w:szCs w:val="21"/>
        </w:rPr>
        <w:t>建设档案管理机构有关施工资料的要求，具体内容包括：</w:t>
      </w:r>
      <w:r w:rsidRPr="004B0671">
        <w:rPr>
          <w:rFonts w:hint="eastAsia"/>
          <w:color w:val="000000" w:themeColor="text1"/>
          <w:spacing w:val="-6"/>
          <w:szCs w:val="21"/>
          <w:u w:val="single"/>
        </w:rPr>
        <w:t>提供完整的（</w:t>
      </w:r>
      <w:proofErr w:type="gramStart"/>
      <w:r w:rsidRPr="004B0671">
        <w:rPr>
          <w:rFonts w:hint="eastAsia"/>
          <w:color w:val="000000" w:themeColor="text1"/>
          <w:spacing w:val="-6"/>
          <w:szCs w:val="21"/>
          <w:u w:val="single"/>
        </w:rPr>
        <w:t>含现场</w:t>
      </w:r>
      <w:proofErr w:type="gramEnd"/>
      <w:r w:rsidRPr="004B0671">
        <w:rPr>
          <w:rFonts w:hint="eastAsia"/>
          <w:color w:val="000000" w:themeColor="text1"/>
          <w:spacing w:val="-6"/>
          <w:szCs w:val="21"/>
          <w:u w:val="single"/>
        </w:rPr>
        <w:t>照片、录像）竣工资料</w:t>
      </w:r>
      <w:r w:rsidRPr="004B0671">
        <w:rPr>
          <w:rFonts w:hAnsi="宋体" w:cs="宋体" w:hint="eastAsia"/>
          <w:color w:val="000000" w:themeColor="text1"/>
          <w:spacing w:val="-6"/>
          <w:szCs w:val="21"/>
        </w:rPr>
        <w:t>。</w:t>
      </w:r>
    </w:p>
    <w:p w14:paraId="3F273C52"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竣工验收资料的份数：</w:t>
      </w:r>
      <w:r w:rsidRPr="004B0671">
        <w:rPr>
          <w:rFonts w:hint="eastAsia"/>
          <w:color w:val="000000" w:themeColor="text1"/>
          <w:szCs w:val="21"/>
          <w:u w:val="single"/>
        </w:rPr>
        <w:t>一式陆份及竣工验收报告</w:t>
      </w:r>
      <w:r w:rsidRPr="004B0671">
        <w:rPr>
          <w:rFonts w:hAnsi="宋体" w:cs="宋体" w:hint="eastAsia"/>
          <w:color w:val="000000" w:themeColor="text1"/>
          <w:szCs w:val="21"/>
        </w:rPr>
        <w:t>。</w:t>
      </w:r>
    </w:p>
    <w:p w14:paraId="5F41F399"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承包人提供竣工图的约定：</w:t>
      </w:r>
      <w:r w:rsidRPr="004B0671">
        <w:rPr>
          <w:rFonts w:hAnsi="宋体" w:cs="宋体" w:hint="eastAsia"/>
          <w:color w:val="000000" w:themeColor="text1"/>
          <w:szCs w:val="21"/>
          <w:u w:val="single"/>
        </w:rPr>
        <w:t>竣工验收正式通过后</w:t>
      </w:r>
      <w:r w:rsidRPr="004B0671">
        <w:rPr>
          <w:color w:val="000000" w:themeColor="text1"/>
          <w:szCs w:val="21"/>
          <w:u w:val="single"/>
        </w:rPr>
        <w:t>5</w:t>
      </w:r>
      <w:r w:rsidRPr="004B0671">
        <w:rPr>
          <w:rFonts w:hAnsi="宋体" w:cs="宋体" w:hint="eastAsia"/>
          <w:color w:val="000000" w:themeColor="text1"/>
          <w:szCs w:val="21"/>
          <w:u w:val="single"/>
        </w:rPr>
        <w:t>天（工程造价在</w:t>
      </w:r>
      <w:r w:rsidRPr="004B0671">
        <w:rPr>
          <w:color w:val="000000" w:themeColor="text1"/>
          <w:szCs w:val="21"/>
          <w:u w:val="single"/>
        </w:rPr>
        <w:t>500</w:t>
      </w:r>
      <w:r w:rsidRPr="004B0671">
        <w:rPr>
          <w:rFonts w:hAnsi="宋体" w:cs="宋体" w:hint="eastAsia"/>
          <w:color w:val="000000" w:themeColor="text1"/>
          <w:szCs w:val="21"/>
          <w:u w:val="single"/>
        </w:rPr>
        <w:t>万元以下含</w:t>
      </w:r>
      <w:r w:rsidRPr="004B0671">
        <w:rPr>
          <w:color w:val="000000" w:themeColor="text1"/>
          <w:szCs w:val="21"/>
          <w:u w:val="single"/>
        </w:rPr>
        <w:t>500</w:t>
      </w:r>
      <w:r w:rsidRPr="004B0671">
        <w:rPr>
          <w:rFonts w:hAnsi="宋体" w:cs="宋体" w:hint="eastAsia"/>
          <w:color w:val="000000" w:themeColor="text1"/>
          <w:szCs w:val="21"/>
          <w:u w:val="single"/>
        </w:rPr>
        <w:t>万元）、</w:t>
      </w:r>
      <w:r w:rsidRPr="004B0671">
        <w:rPr>
          <w:color w:val="000000" w:themeColor="text1"/>
          <w:szCs w:val="21"/>
          <w:u w:val="single"/>
        </w:rPr>
        <w:t>10</w:t>
      </w:r>
      <w:r w:rsidRPr="004B0671">
        <w:rPr>
          <w:rFonts w:hAnsi="宋体" w:cs="宋体" w:hint="eastAsia"/>
          <w:color w:val="000000" w:themeColor="text1"/>
          <w:szCs w:val="21"/>
          <w:u w:val="single"/>
        </w:rPr>
        <w:t>天（工程造价在</w:t>
      </w:r>
      <w:r w:rsidRPr="004B0671">
        <w:rPr>
          <w:color w:val="000000" w:themeColor="text1"/>
          <w:szCs w:val="21"/>
          <w:u w:val="single"/>
        </w:rPr>
        <w:t>500</w:t>
      </w:r>
      <w:r w:rsidRPr="004B0671">
        <w:rPr>
          <w:rFonts w:hAnsi="宋体" w:cs="宋体" w:hint="eastAsia"/>
          <w:color w:val="000000" w:themeColor="text1"/>
          <w:szCs w:val="21"/>
          <w:u w:val="single"/>
        </w:rPr>
        <w:t>万元至</w:t>
      </w:r>
      <w:r w:rsidRPr="004B0671">
        <w:rPr>
          <w:color w:val="000000" w:themeColor="text1"/>
          <w:szCs w:val="21"/>
          <w:u w:val="single"/>
        </w:rPr>
        <w:t>1000</w:t>
      </w:r>
      <w:r w:rsidRPr="004B0671">
        <w:rPr>
          <w:rFonts w:hAnsi="宋体" w:cs="宋体" w:hint="eastAsia"/>
          <w:color w:val="000000" w:themeColor="text1"/>
          <w:szCs w:val="21"/>
          <w:u w:val="single"/>
        </w:rPr>
        <w:t>万元之间含</w:t>
      </w:r>
      <w:r w:rsidRPr="004B0671">
        <w:rPr>
          <w:color w:val="000000" w:themeColor="text1"/>
          <w:szCs w:val="21"/>
          <w:u w:val="single"/>
        </w:rPr>
        <w:t>1000</w:t>
      </w:r>
      <w:r w:rsidRPr="004B0671">
        <w:rPr>
          <w:rFonts w:hAnsi="宋体" w:cs="宋体" w:hint="eastAsia"/>
          <w:color w:val="000000" w:themeColor="text1"/>
          <w:szCs w:val="21"/>
          <w:u w:val="single"/>
        </w:rPr>
        <w:t>万元）、</w:t>
      </w:r>
      <w:r w:rsidRPr="004B0671">
        <w:rPr>
          <w:color w:val="000000" w:themeColor="text1"/>
          <w:szCs w:val="21"/>
          <w:u w:val="single"/>
        </w:rPr>
        <w:t>15</w:t>
      </w:r>
      <w:r w:rsidRPr="004B0671">
        <w:rPr>
          <w:rFonts w:hAnsi="宋体" w:cs="宋体" w:hint="eastAsia"/>
          <w:color w:val="000000" w:themeColor="text1"/>
          <w:szCs w:val="21"/>
          <w:u w:val="single"/>
        </w:rPr>
        <w:t>天（工程造价在</w:t>
      </w:r>
      <w:r w:rsidRPr="004B0671">
        <w:rPr>
          <w:color w:val="000000" w:themeColor="text1"/>
          <w:szCs w:val="21"/>
          <w:u w:val="single"/>
        </w:rPr>
        <w:t>1000</w:t>
      </w:r>
      <w:r w:rsidRPr="004B0671">
        <w:rPr>
          <w:rFonts w:hAnsi="宋体" w:cs="宋体" w:hint="eastAsia"/>
          <w:color w:val="000000" w:themeColor="text1"/>
          <w:szCs w:val="21"/>
          <w:u w:val="single"/>
        </w:rPr>
        <w:t>万元以上），提供竣工图的数量分别为</w:t>
      </w:r>
      <w:r w:rsidRPr="004B0671">
        <w:rPr>
          <w:color w:val="000000" w:themeColor="text1"/>
          <w:szCs w:val="21"/>
          <w:u w:val="single"/>
        </w:rPr>
        <w:t>2</w:t>
      </w:r>
      <w:r w:rsidRPr="004B0671">
        <w:rPr>
          <w:rFonts w:hAnsi="宋体" w:cs="宋体" w:hint="eastAsia"/>
          <w:color w:val="000000" w:themeColor="text1"/>
          <w:szCs w:val="21"/>
          <w:u w:val="single"/>
        </w:rPr>
        <w:t>套、</w:t>
      </w:r>
      <w:r w:rsidRPr="004B0671">
        <w:rPr>
          <w:color w:val="000000" w:themeColor="text1"/>
          <w:szCs w:val="21"/>
          <w:u w:val="single"/>
        </w:rPr>
        <w:t>4</w:t>
      </w:r>
      <w:r w:rsidRPr="004B0671">
        <w:rPr>
          <w:rFonts w:hAnsi="宋体" w:cs="宋体" w:hint="eastAsia"/>
          <w:color w:val="000000" w:themeColor="text1"/>
          <w:szCs w:val="21"/>
          <w:u w:val="single"/>
        </w:rPr>
        <w:t>套、</w:t>
      </w:r>
      <w:r w:rsidRPr="004B0671">
        <w:rPr>
          <w:color w:val="000000" w:themeColor="text1"/>
          <w:szCs w:val="21"/>
          <w:u w:val="single"/>
        </w:rPr>
        <w:t>6</w:t>
      </w:r>
      <w:r w:rsidRPr="004B0671">
        <w:rPr>
          <w:rFonts w:hAnsi="宋体" w:cs="宋体" w:hint="eastAsia"/>
          <w:color w:val="000000" w:themeColor="text1"/>
          <w:szCs w:val="21"/>
          <w:u w:val="single"/>
        </w:rPr>
        <w:t>套。</w:t>
      </w:r>
    </w:p>
    <w:p w14:paraId="002B1E4F"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13.2.2</w:t>
      </w:r>
      <w:r w:rsidRPr="004B0671">
        <w:rPr>
          <w:rFonts w:hAnsi="宋体" w:cs="宋体" w:hint="eastAsia"/>
          <w:color w:val="000000" w:themeColor="text1"/>
          <w:szCs w:val="21"/>
        </w:rPr>
        <w:t>竣工验收程序</w:t>
      </w:r>
    </w:p>
    <w:bookmarkEnd w:id="941"/>
    <w:p w14:paraId="11367B7E"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kern w:val="0"/>
          <w:szCs w:val="21"/>
        </w:rPr>
        <w:t>关于竣工验收程序的约定：</w:t>
      </w:r>
      <w:r w:rsidRPr="004B0671">
        <w:rPr>
          <w:rFonts w:hint="eastAsia"/>
          <w:color w:val="000000" w:themeColor="text1"/>
          <w:szCs w:val="21"/>
          <w:u w:val="single"/>
        </w:rPr>
        <w:t>（</w:t>
      </w:r>
      <w:r w:rsidRPr="004B0671">
        <w:rPr>
          <w:rFonts w:hint="eastAsia"/>
          <w:color w:val="000000" w:themeColor="text1"/>
          <w:szCs w:val="21"/>
          <w:u w:val="single"/>
        </w:rPr>
        <w:t>1</w:t>
      </w:r>
      <w:r w:rsidRPr="004B0671">
        <w:rPr>
          <w:rFonts w:hint="eastAsia"/>
          <w:color w:val="000000" w:themeColor="text1"/>
          <w:szCs w:val="21"/>
          <w:u w:val="single"/>
        </w:rPr>
        <w:t>）发包人收到竣工验收报告后尽快协调有关部门组织有关单位验收，并在验收后</w:t>
      </w:r>
      <w:r w:rsidRPr="004B0671">
        <w:rPr>
          <w:rFonts w:hint="eastAsia"/>
          <w:color w:val="000000" w:themeColor="text1"/>
          <w:szCs w:val="21"/>
          <w:u w:val="single"/>
        </w:rPr>
        <w:t>14</w:t>
      </w:r>
      <w:r w:rsidRPr="004B0671">
        <w:rPr>
          <w:rFonts w:hint="eastAsia"/>
          <w:color w:val="000000" w:themeColor="text1"/>
          <w:szCs w:val="21"/>
          <w:u w:val="single"/>
        </w:rPr>
        <w:t>天内给予认可或提出修改意见。承包人按要求修改，并承担由自身原因造成修改的费用</w:t>
      </w:r>
      <w:r w:rsidRPr="004B0671">
        <w:rPr>
          <w:rFonts w:hAnsi="宋体" w:cs="宋体" w:hint="eastAsia"/>
          <w:color w:val="000000" w:themeColor="text1"/>
          <w:szCs w:val="21"/>
        </w:rPr>
        <w:t>。</w:t>
      </w:r>
    </w:p>
    <w:p w14:paraId="722C4C7D" w14:textId="77777777" w:rsidR="000F5C6D" w:rsidRPr="004B0671" w:rsidRDefault="000D2858">
      <w:pPr>
        <w:spacing w:line="360" w:lineRule="auto"/>
        <w:ind w:firstLineChars="200" w:firstLine="420"/>
        <w:jc w:val="left"/>
        <w:rPr>
          <w:color w:val="000000" w:themeColor="text1"/>
          <w:szCs w:val="21"/>
          <w:u w:val="single"/>
        </w:rPr>
      </w:pPr>
      <w:r w:rsidRPr="004B0671">
        <w:rPr>
          <w:rFonts w:hint="eastAsia"/>
          <w:color w:val="000000" w:themeColor="text1"/>
          <w:szCs w:val="21"/>
          <w:u w:val="single"/>
        </w:rPr>
        <w:t>（</w:t>
      </w:r>
      <w:r w:rsidRPr="004B0671">
        <w:rPr>
          <w:rFonts w:hint="eastAsia"/>
          <w:color w:val="000000" w:themeColor="text1"/>
          <w:szCs w:val="21"/>
          <w:u w:val="single"/>
        </w:rPr>
        <w:t>2</w:t>
      </w:r>
      <w:r w:rsidRPr="004B0671">
        <w:rPr>
          <w:rFonts w:hint="eastAsia"/>
          <w:color w:val="000000" w:themeColor="text1"/>
          <w:szCs w:val="21"/>
          <w:u w:val="single"/>
        </w:rPr>
        <w:t>）发包人收到承包人送交的竣工验收报告后无特殊情况不组织验收，或验收后</w:t>
      </w:r>
      <w:r w:rsidRPr="004B0671">
        <w:rPr>
          <w:rFonts w:hint="eastAsia"/>
          <w:color w:val="000000" w:themeColor="text1"/>
          <w:szCs w:val="21"/>
          <w:u w:val="single"/>
        </w:rPr>
        <w:t>14</w:t>
      </w:r>
      <w:r w:rsidRPr="004B0671">
        <w:rPr>
          <w:rFonts w:hint="eastAsia"/>
          <w:color w:val="000000" w:themeColor="text1"/>
          <w:szCs w:val="21"/>
          <w:u w:val="single"/>
        </w:rPr>
        <w:t>天内不提出修改意见，视为竣工验收报告已被认可。</w:t>
      </w:r>
    </w:p>
    <w:p w14:paraId="287F5D11" w14:textId="77777777" w:rsidR="000F5C6D" w:rsidRPr="004B0671" w:rsidRDefault="000D2858">
      <w:pPr>
        <w:spacing w:line="360" w:lineRule="auto"/>
        <w:ind w:firstLineChars="200" w:firstLine="420"/>
        <w:jc w:val="left"/>
        <w:rPr>
          <w:color w:val="000000" w:themeColor="text1"/>
          <w:szCs w:val="21"/>
          <w:u w:val="single"/>
        </w:rPr>
      </w:pPr>
      <w:r w:rsidRPr="004B0671">
        <w:rPr>
          <w:rFonts w:hint="eastAsia"/>
          <w:color w:val="000000" w:themeColor="text1"/>
          <w:szCs w:val="21"/>
          <w:u w:val="single"/>
        </w:rPr>
        <w:t>（</w:t>
      </w:r>
      <w:r w:rsidRPr="004B0671">
        <w:rPr>
          <w:rFonts w:hint="eastAsia"/>
          <w:color w:val="000000" w:themeColor="text1"/>
          <w:szCs w:val="21"/>
          <w:u w:val="single"/>
        </w:rPr>
        <w:t>3</w:t>
      </w:r>
      <w:r w:rsidRPr="004B0671">
        <w:rPr>
          <w:rFonts w:hint="eastAsia"/>
          <w:color w:val="000000" w:themeColor="text1"/>
          <w:szCs w:val="21"/>
          <w:u w:val="single"/>
        </w:rPr>
        <w:t>）发包人收到承包人竣工验收报告后</w:t>
      </w:r>
      <w:proofErr w:type="gramStart"/>
      <w:r w:rsidRPr="004B0671">
        <w:rPr>
          <w:rFonts w:hint="eastAsia"/>
          <w:color w:val="000000" w:themeColor="text1"/>
          <w:szCs w:val="21"/>
          <w:u w:val="single"/>
        </w:rPr>
        <w:t>至组织</w:t>
      </w:r>
      <w:proofErr w:type="gramEnd"/>
      <w:r w:rsidRPr="004B0671">
        <w:rPr>
          <w:rFonts w:hint="eastAsia"/>
          <w:color w:val="000000" w:themeColor="text1"/>
          <w:szCs w:val="21"/>
          <w:u w:val="single"/>
        </w:rPr>
        <w:t>验收移交前工程保管及一切意外责任仍由承包人负责</w:t>
      </w:r>
      <w:r w:rsidRPr="004B0671">
        <w:rPr>
          <w:rFonts w:hAnsi="宋体"/>
          <w:color w:val="000000" w:themeColor="text1"/>
          <w:szCs w:val="21"/>
        </w:rPr>
        <w:t>。</w:t>
      </w:r>
    </w:p>
    <w:p w14:paraId="39221265"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kern w:val="0"/>
          <w:szCs w:val="21"/>
        </w:rPr>
        <w:t>发包人不按照本项约定组织竣工验收、颁发工程接收证书的违约金的计算方法：</w:t>
      </w:r>
      <w:r w:rsidRPr="004B0671">
        <w:rPr>
          <w:rFonts w:hint="eastAsia"/>
          <w:color w:val="000000" w:themeColor="text1"/>
          <w:szCs w:val="21"/>
          <w:u w:val="single"/>
        </w:rPr>
        <w:t>无</w:t>
      </w:r>
      <w:r w:rsidRPr="004B0671">
        <w:rPr>
          <w:rFonts w:hAnsi="宋体" w:cs="宋体" w:hint="eastAsia"/>
          <w:color w:val="000000" w:themeColor="text1"/>
          <w:szCs w:val="21"/>
        </w:rPr>
        <w:t>。</w:t>
      </w:r>
    </w:p>
    <w:bookmarkEnd w:id="942"/>
    <w:p w14:paraId="6B286F86"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13.2.5</w:t>
      </w:r>
      <w:r w:rsidRPr="004B0671">
        <w:rPr>
          <w:rFonts w:hAnsi="宋体" w:cs="宋体" w:hint="eastAsia"/>
          <w:color w:val="000000" w:themeColor="text1"/>
          <w:szCs w:val="21"/>
        </w:rPr>
        <w:t>移交、接收全部与部分工程</w:t>
      </w:r>
    </w:p>
    <w:bookmarkEnd w:id="943"/>
    <w:p w14:paraId="094B68C9"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承包人向发包人移交工程的期限：</w:t>
      </w:r>
      <w:r w:rsidRPr="004B0671">
        <w:rPr>
          <w:rFonts w:hAnsi="宋体" w:hint="eastAsia"/>
          <w:color w:val="000000" w:themeColor="text1"/>
          <w:kern w:val="0"/>
          <w:szCs w:val="21"/>
          <w:u w:val="single"/>
        </w:rPr>
        <w:t>在工程竣工保修期满并对验收发现的问题完成整改后</w:t>
      </w:r>
      <w:r w:rsidRPr="004B0671">
        <w:rPr>
          <w:rFonts w:hAnsi="宋体" w:cs="宋体" w:hint="eastAsia"/>
          <w:color w:val="000000" w:themeColor="text1"/>
          <w:szCs w:val="21"/>
        </w:rPr>
        <w:t>。</w:t>
      </w:r>
    </w:p>
    <w:p w14:paraId="2CFF994C"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kern w:val="0"/>
          <w:szCs w:val="21"/>
        </w:rPr>
        <w:t>发包人未按本合同约定接收全部或部分工程的，违约金的计算方法为：</w:t>
      </w:r>
      <w:r w:rsidRPr="004B0671">
        <w:rPr>
          <w:rFonts w:hint="eastAsia"/>
          <w:color w:val="000000" w:themeColor="text1"/>
          <w:szCs w:val="21"/>
          <w:u w:val="single"/>
        </w:rPr>
        <w:t>无</w:t>
      </w:r>
      <w:r w:rsidRPr="004B0671">
        <w:rPr>
          <w:rFonts w:hAnsi="宋体" w:cs="宋体" w:hint="eastAsia"/>
          <w:color w:val="000000" w:themeColor="text1"/>
          <w:szCs w:val="21"/>
        </w:rPr>
        <w:t>。</w:t>
      </w:r>
    </w:p>
    <w:bookmarkEnd w:id="944"/>
    <w:p w14:paraId="64A8CDE0"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rPr>
        <w:t>承包人未按时移交工程的，违约金的计算方法为：</w:t>
      </w:r>
      <w:r w:rsidRPr="004B0671">
        <w:rPr>
          <w:rFonts w:hint="eastAsia"/>
          <w:color w:val="000000" w:themeColor="text1"/>
          <w:szCs w:val="21"/>
          <w:u w:val="single"/>
        </w:rPr>
        <w:t>按专用条款</w:t>
      </w:r>
      <w:r w:rsidRPr="004B0671">
        <w:rPr>
          <w:rFonts w:hint="eastAsia"/>
          <w:color w:val="000000" w:themeColor="text1"/>
          <w:szCs w:val="21"/>
          <w:u w:val="single"/>
        </w:rPr>
        <w:t>7.5.2</w:t>
      </w:r>
      <w:r w:rsidRPr="004B0671">
        <w:rPr>
          <w:rFonts w:hint="eastAsia"/>
          <w:color w:val="000000" w:themeColor="text1"/>
          <w:szCs w:val="21"/>
          <w:u w:val="single"/>
        </w:rPr>
        <w:t>执行</w:t>
      </w:r>
      <w:r w:rsidRPr="004B0671">
        <w:rPr>
          <w:rFonts w:hAnsi="宋体" w:cs="宋体" w:hint="eastAsia"/>
          <w:color w:val="000000" w:themeColor="text1"/>
          <w:szCs w:val="21"/>
        </w:rPr>
        <w:t>。</w:t>
      </w:r>
    </w:p>
    <w:p w14:paraId="3AEEFF57" w14:textId="72F66C1A" w:rsidR="000F5C6D" w:rsidRPr="004B0671" w:rsidRDefault="000D2858" w:rsidP="005C23FE">
      <w:pPr>
        <w:pStyle w:val="4"/>
        <w:ind w:firstLineChars="200" w:firstLine="422"/>
        <w:rPr>
          <w:rFonts w:ascii="宋体" w:hAnsi="宋体"/>
          <w:color w:val="000000" w:themeColor="text1"/>
          <w:sz w:val="21"/>
          <w:szCs w:val="21"/>
        </w:rPr>
      </w:pPr>
      <w:bookmarkStart w:id="947" w:name="_Toc114058896"/>
      <w:bookmarkStart w:id="948" w:name="_Toc407135259"/>
      <w:bookmarkStart w:id="949" w:name="_Toc373227756"/>
      <w:bookmarkStart w:id="950" w:name="_Toc389065321"/>
      <w:bookmarkStart w:id="951" w:name="_Toc78449845"/>
      <w:bookmarkStart w:id="952" w:name="_Toc373478403"/>
      <w:r w:rsidRPr="004B0671">
        <w:rPr>
          <w:rFonts w:ascii="宋体" w:hAnsi="宋体"/>
          <w:color w:val="000000" w:themeColor="text1"/>
          <w:sz w:val="21"/>
          <w:szCs w:val="21"/>
        </w:rPr>
        <w:t>13.3</w:t>
      </w:r>
      <w:r w:rsidRPr="004B0671">
        <w:rPr>
          <w:rFonts w:ascii="宋体" w:hAnsi="宋体" w:hint="eastAsia"/>
          <w:color w:val="000000" w:themeColor="text1"/>
          <w:sz w:val="21"/>
          <w:szCs w:val="21"/>
        </w:rPr>
        <w:t>工程试车</w:t>
      </w:r>
      <w:bookmarkEnd w:id="947"/>
      <w:bookmarkEnd w:id="948"/>
      <w:bookmarkEnd w:id="949"/>
      <w:bookmarkEnd w:id="950"/>
      <w:bookmarkEnd w:id="951"/>
      <w:bookmarkEnd w:id="952"/>
    </w:p>
    <w:bookmarkEnd w:id="945"/>
    <w:p w14:paraId="7DC674D5" w14:textId="55248051" w:rsidR="000F5C6D" w:rsidRPr="004B0671" w:rsidRDefault="000D2858">
      <w:pPr>
        <w:spacing w:line="360" w:lineRule="auto"/>
        <w:ind w:firstLineChars="200" w:firstLine="420"/>
        <w:jc w:val="left"/>
        <w:rPr>
          <w:color w:val="000000" w:themeColor="text1"/>
          <w:kern w:val="0"/>
          <w:szCs w:val="21"/>
        </w:rPr>
      </w:pPr>
      <w:r w:rsidRPr="004B0671">
        <w:rPr>
          <w:color w:val="000000" w:themeColor="text1"/>
          <w:kern w:val="0"/>
          <w:szCs w:val="21"/>
        </w:rPr>
        <w:t>13.3.1</w:t>
      </w:r>
      <w:r w:rsidRPr="004B0671">
        <w:rPr>
          <w:rFonts w:hAnsi="宋体" w:cs="宋体" w:hint="eastAsia"/>
          <w:color w:val="000000" w:themeColor="text1"/>
          <w:kern w:val="0"/>
          <w:szCs w:val="21"/>
        </w:rPr>
        <w:t>试车程序</w:t>
      </w:r>
    </w:p>
    <w:p w14:paraId="417D137A"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kern w:val="0"/>
          <w:szCs w:val="21"/>
        </w:rPr>
        <w:lastRenderedPageBreak/>
        <w:t>工程试车内容：</w:t>
      </w:r>
      <w:r w:rsidRPr="004B0671">
        <w:rPr>
          <w:rFonts w:hint="eastAsia"/>
          <w:color w:val="000000" w:themeColor="text1"/>
          <w:szCs w:val="21"/>
          <w:u w:val="single"/>
        </w:rPr>
        <w:t>按通用条款</w:t>
      </w:r>
      <w:r w:rsidRPr="004B0671">
        <w:rPr>
          <w:rFonts w:hAnsi="宋体"/>
          <w:color w:val="000000" w:themeColor="text1"/>
          <w:szCs w:val="21"/>
        </w:rPr>
        <w:t>。</w:t>
      </w:r>
    </w:p>
    <w:p w14:paraId="76611226"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1</w:t>
      </w:r>
      <w:r w:rsidRPr="004B0671">
        <w:rPr>
          <w:rFonts w:hAnsi="宋体"/>
          <w:color w:val="000000" w:themeColor="text1"/>
          <w:kern w:val="0"/>
          <w:szCs w:val="21"/>
        </w:rPr>
        <w:t>）单机无负荷试车费用由</w:t>
      </w:r>
      <w:r w:rsidRPr="004B0671">
        <w:rPr>
          <w:rFonts w:hint="eastAsia"/>
          <w:color w:val="000000" w:themeColor="text1"/>
          <w:szCs w:val="21"/>
          <w:u w:val="single"/>
        </w:rPr>
        <w:t>承包人</w:t>
      </w:r>
      <w:r w:rsidRPr="004B0671">
        <w:rPr>
          <w:rFonts w:hAnsi="宋体"/>
          <w:color w:val="000000" w:themeColor="text1"/>
          <w:kern w:val="0"/>
          <w:szCs w:val="21"/>
        </w:rPr>
        <w:t>承担；</w:t>
      </w:r>
    </w:p>
    <w:p w14:paraId="05022C0D"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2</w:t>
      </w:r>
      <w:r w:rsidRPr="004B0671">
        <w:rPr>
          <w:rFonts w:hAnsi="宋体"/>
          <w:color w:val="000000" w:themeColor="text1"/>
          <w:kern w:val="0"/>
          <w:szCs w:val="21"/>
        </w:rPr>
        <w:t>）无负荷联动试车费用由</w:t>
      </w:r>
      <w:r w:rsidRPr="004B0671">
        <w:rPr>
          <w:rFonts w:hint="eastAsia"/>
          <w:color w:val="000000" w:themeColor="text1"/>
          <w:szCs w:val="21"/>
          <w:u w:val="single"/>
        </w:rPr>
        <w:t>承包人</w:t>
      </w:r>
      <w:r w:rsidRPr="004B0671">
        <w:rPr>
          <w:rFonts w:hAnsi="宋体"/>
          <w:color w:val="000000" w:themeColor="text1"/>
          <w:kern w:val="0"/>
          <w:szCs w:val="21"/>
        </w:rPr>
        <w:t>承担</w:t>
      </w:r>
      <w:r w:rsidRPr="004B0671">
        <w:rPr>
          <w:rFonts w:hAnsi="宋体" w:cs="宋体" w:hint="eastAsia"/>
          <w:color w:val="000000" w:themeColor="text1"/>
          <w:kern w:val="0"/>
          <w:szCs w:val="21"/>
        </w:rPr>
        <w:t>。</w:t>
      </w:r>
    </w:p>
    <w:p w14:paraId="3F60A618" w14:textId="745B8E32" w:rsidR="000F5C6D" w:rsidRPr="004B0671" w:rsidRDefault="000D2858">
      <w:pPr>
        <w:spacing w:line="360" w:lineRule="auto"/>
        <w:ind w:firstLineChars="200" w:firstLine="420"/>
        <w:jc w:val="left"/>
        <w:rPr>
          <w:color w:val="000000" w:themeColor="text1"/>
          <w:kern w:val="0"/>
          <w:szCs w:val="21"/>
        </w:rPr>
      </w:pPr>
      <w:r w:rsidRPr="004B0671">
        <w:rPr>
          <w:color w:val="000000" w:themeColor="text1"/>
          <w:kern w:val="0"/>
          <w:szCs w:val="21"/>
        </w:rPr>
        <w:t>13.3.3</w:t>
      </w:r>
      <w:r w:rsidRPr="004B0671">
        <w:rPr>
          <w:rFonts w:hAnsi="宋体" w:cs="宋体" w:hint="eastAsia"/>
          <w:color w:val="000000" w:themeColor="text1"/>
          <w:kern w:val="0"/>
          <w:szCs w:val="21"/>
        </w:rPr>
        <w:t>投料试车</w:t>
      </w:r>
    </w:p>
    <w:p w14:paraId="79D0C979"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kern w:val="0"/>
          <w:szCs w:val="21"/>
        </w:rPr>
        <w:t>关于投料试车相关事项的约定：</w:t>
      </w:r>
      <w:r w:rsidRPr="004B0671">
        <w:rPr>
          <w:rFonts w:hint="eastAsia"/>
          <w:color w:val="000000" w:themeColor="text1"/>
          <w:szCs w:val="21"/>
          <w:u w:val="single"/>
        </w:rPr>
        <w:t>按通用条款</w:t>
      </w:r>
      <w:r w:rsidRPr="004B0671">
        <w:rPr>
          <w:rFonts w:hAnsi="宋体" w:cs="宋体" w:hint="eastAsia"/>
          <w:color w:val="000000" w:themeColor="text1"/>
          <w:szCs w:val="21"/>
        </w:rPr>
        <w:t>。</w:t>
      </w:r>
    </w:p>
    <w:p w14:paraId="59CE103B" w14:textId="66FAACF8" w:rsidR="000F5C6D" w:rsidRPr="004B0671" w:rsidRDefault="000D2858" w:rsidP="005C23FE">
      <w:pPr>
        <w:pStyle w:val="4"/>
        <w:ind w:firstLineChars="200" w:firstLine="422"/>
        <w:rPr>
          <w:rFonts w:ascii="宋体" w:hAnsi="宋体"/>
          <w:color w:val="000000" w:themeColor="text1"/>
          <w:sz w:val="21"/>
          <w:szCs w:val="21"/>
        </w:rPr>
      </w:pPr>
      <w:bookmarkStart w:id="953" w:name="_Toc373227757"/>
      <w:bookmarkStart w:id="954" w:name="_Toc407135260"/>
      <w:bookmarkStart w:id="955" w:name="_Toc78449846"/>
      <w:bookmarkStart w:id="956" w:name="_Toc114058897"/>
      <w:bookmarkStart w:id="957" w:name="_Toc373478404"/>
      <w:bookmarkStart w:id="958" w:name="_Toc389065322"/>
      <w:r w:rsidRPr="004B0671">
        <w:rPr>
          <w:rFonts w:ascii="宋体" w:hAnsi="宋体"/>
          <w:color w:val="000000" w:themeColor="text1"/>
          <w:sz w:val="21"/>
          <w:szCs w:val="21"/>
        </w:rPr>
        <w:t>13.6</w:t>
      </w:r>
      <w:r w:rsidRPr="004B0671">
        <w:rPr>
          <w:rFonts w:ascii="宋体" w:hAnsi="宋体" w:hint="eastAsia"/>
          <w:color w:val="000000" w:themeColor="text1"/>
          <w:sz w:val="21"/>
          <w:szCs w:val="21"/>
        </w:rPr>
        <w:t>竣工退场</w:t>
      </w:r>
      <w:bookmarkEnd w:id="953"/>
      <w:bookmarkEnd w:id="954"/>
      <w:bookmarkEnd w:id="955"/>
      <w:bookmarkEnd w:id="956"/>
      <w:bookmarkEnd w:id="957"/>
      <w:bookmarkEnd w:id="958"/>
    </w:p>
    <w:p w14:paraId="51518937" w14:textId="7DC4216A" w:rsidR="000F5C6D" w:rsidRPr="004B0671" w:rsidRDefault="000D2858" w:rsidP="005C23FE">
      <w:pPr>
        <w:spacing w:line="360" w:lineRule="auto"/>
        <w:ind w:firstLineChars="200" w:firstLine="420"/>
        <w:jc w:val="left"/>
        <w:rPr>
          <w:color w:val="000000" w:themeColor="text1"/>
          <w:kern w:val="0"/>
          <w:szCs w:val="21"/>
        </w:rPr>
      </w:pPr>
      <w:bookmarkStart w:id="959" w:name="_Toc9503"/>
      <w:bookmarkStart w:id="960" w:name="_Toc18427"/>
      <w:r w:rsidRPr="004B0671">
        <w:rPr>
          <w:color w:val="000000" w:themeColor="text1"/>
          <w:kern w:val="0"/>
          <w:szCs w:val="21"/>
        </w:rPr>
        <w:t>13.6.1</w:t>
      </w:r>
      <w:r w:rsidRPr="004B0671">
        <w:rPr>
          <w:rFonts w:hint="eastAsia"/>
          <w:color w:val="000000" w:themeColor="text1"/>
          <w:kern w:val="0"/>
          <w:szCs w:val="21"/>
        </w:rPr>
        <w:t>竣工退场</w:t>
      </w:r>
      <w:bookmarkEnd w:id="959"/>
      <w:bookmarkEnd w:id="960"/>
    </w:p>
    <w:p w14:paraId="4009DE65"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承包人完成竣工退场的期限：</w:t>
      </w:r>
      <w:r w:rsidRPr="004B0671">
        <w:rPr>
          <w:rFonts w:ascii="宋体" w:hAnsi="宋体" w:hint="eastAsia"/>
          <w:color w:val="000000" w:themeColor="text1"/>
          <w:szCs w:val="21"/>
          <w:u w:val="single"/>
        </w:rPr>
        <w:t>监理人颁发（出具）工程接收证书后7天内，承包人负责按照通用条款本项约定的要求对施工场地进行清理并承担相关费用，直至监理人检验合格为止。承包人的人员逾期撤除施工场地的，按每人每天500元支付违约金给发包人</w:t>
      </w:r>
      <w:r w:rsidRPr="004B0671">
        <w:rPr>
          <w:rFonts w:ascii="宋体" w:hAnsi="宋体" w:hint="eastAsia"/>
          <w:color w:val="000000" w:themeColor="text1"/>
          <w:kern w:val="0"/>
          <w:szCs w:val="21"/>
          <w:u w:val="single"/>
        </w:rPr>
        <w:t>。</w:t>
      </w:r>
      <w:r w:rsidRPr="004B0671">
        <w:rPr>
          <w:rFonts w:ascii="宋体" w:hAnsi="宋体" w:hint="eastAsia"/>
          <w:color w:val="000000" w:themeColor="text1"/>
          <w:szCs w:val="21"/>
          <w:u w:val="single"/>
        </w:rPr>
        <w:t>机械设备和其他财产逾期撤离施工现场的，视为承包人放弃所有权，任由发包人处置，处置所得收益归发包人所有</w:t>
      </w:r>
      <w:r w:rsidRPr="004B0671">
        <w:rPr>
          <w:rFonts w:hAnsi="宋体" w:cs="宋体" w:hint="eastAsia"/>
          <w:color w:val="000000" w:themeColor="text1"/>
          <w:kern w:val="0"/>
          <w:szCs w:val="21"/>
        </w:rPr>
        <w:t>。</w:t>
      </w:r>
    </w:p>
    <w:p w14:paraId="55A5933E" w14:textId="6C05B4D3" w:rsidR="000F5C6D" w:rsidRPr="004B0671" w:rsidRDefault="000D2858" w:rsidP="005C23FE">
      <w:pPr>
        <w:pStyle w:val="3"/>
        <w:jc w:val="left"/>
        <w:rPr>
          <w:rFonts w:ascii="宋体" w:eastAsia="宋体" w:hAnsi="宋体"/>
          <w:color w:val="000000" w:themeColor="text1"/>
          <w:sz w:val="28"/>
          <w:szCs w:val="28"/>
        </w:rPr>
      </w:pPr>
      <w:bookmarkStart w:id="961" w:name="_Toc114058898"/>
      <w:bookmarkStart w:id="962" w:name="_Toc351203646"/>
      <w:bookmarkStart w:id="963" w:name="_Toc407135261"/>
      <w:bookmarkStart w:id="964" w:name="_Toc78449847"/>
      <w:bookmarkStart w:id="965" w:name="_Toc373227758"/>
      <w:bookmarkStart w:id="966" w:name="_Toc389065323"/>
      <w:bookmarkStart w:id="967" w:name="_Toc373478405"/>
      <w:bookmarkStart w:id="968" w:name="_Toc202377942"/>
      <w:r w:rsidRPr="004B0671">
        <w:rPr>
          <w:rFonts w:ascii="宋体" w:eastAsia="宋体" w:hAnsi="宋体"/>
          <w:color w:val="000000" w:themeColor="text1"/>
          <w:sz w:val="28"/>
          <w:szCs w:val="28"/>
        </w:rPr>
        <w:t>14.</w:t>
      </w:r>
      <w:r w:rsidRPr="004B0671">
        <w:rPr>
          <w:rFonts w:ascii="宋体" w:eastAsia="宋体" w:hAnsi="宋体" w:hint="eastAsia"/>
          <w:color w:val="000000" w:themeColor="text1"/>
          <w:sz w:val="28"/>
          <w:szCs w:val="28"/>
        </w:rPr>
        <w:t>竣工结算</w:t>
      </w:r>
      <w:bookmarkEnd w:id="961"/>
      <w:bookmarkEnd w:id="962"/>
      <w:bookmarkEnd w:id="963"/>
      <w:bookmarkEnd w:id="964"/>
      <w:bookmarkEnd w:id="965"/>
      <w:bookmarkEnd w:id="966"/>
      <w:bookmarkEnd w:id="967"/>
      <w:bookmarkEnd w:id="968"/>
    </w:p>
    <w:p w14:paraId="4C0EA776" w14:textId="09B95F49" w:rsidR="000F5C6D" w:rsidRPr="004B0671" w:rsidRDefault="000D2858" w:rsidP="005C23FE">
      <w:pPr>
        <w:pStyle w:val="4"/>
        <w:ind w:firstLineChars="200" w:firstLine="422"/>
        <w:rPr>
          <w:rFonts w:ascii="宋体" w:hAnsi="宋体"/>
          <w:color w:val="000000" w:themeColor="text1"/>
          <w:sz w:val="21"/>
          <w:szCs w:val="21"/>
        </w:rPr>
      </w:pPr>
      <w:bookmarkStart w:id="969" w:name="_Toc407135262"/>
      <w:bookmarkStart w:id="970" w:name="_Toc78449848"/>
      <w:bookmarkStart w:id="971" w:name="_Toc114058899"/>
      <w:bookmarkStart w:id="972" w:name="_Toc389065324"/>
      <w:bookmarkStart w:id="973" w:name="_Toc373478406"/>
      <w:bookmarkStart w:id="974" w:name="_Toc373227759"/>
      <w:r w:rsidRPr="004B0671">
        <w:rPr>
          <w:rFonts w:ascii="宋体" w:hAnsi="宋体"/>
          <w:color w:val="000000" w:themeColor="text1"/>
          <w:sz w:val="21"/>
          <w:szCs w:val="21"/>
        </w:rPr>
        <w:t>14.1</w:t>
      </w:r>
      <w:r w:rsidRPr="004B0671">
        <w:rPr>
          <w:rFonts w:ascii="宋体" w:hAnsi="宋体" w:hint="eastAsia"/>
          <w:color w:val="000000" w:themeColor="text1"/>
          <w:sz w:val="21"/>
          <w:szCs w:val="21"/>
        </w:rPr>
        <w:t>竣工付款申请</w:t>
      </w:r>
      <w:bookmarkEnd w:id="969"/>
      <w:bookmarkEnd w:id="970"/>
      <w:bookmarkEnd w:id="971"/>
      <w:bookmarkEnd w:id="972"/>
      <w:bookmarkEnd w:id="973"/>
      <w:bookmarkEnd w:id="974"/>
    </w:p>
    <w:p w14:paraId="693B2FF5"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承包人提交竣工付款申请单的期限：</w:t>
      </w:r>
      <w:r w:rsidRPr="004B0671">
        <w:rPr>
          <w:rFonts w:hint="eastAsia"/>
          <w:color w:val="000000" w:themeColor="text1"/>
          <w:szCs w:val="21"/>
          <w:u w:val="single"/>
        </w:rPr>
        <w:t>工程竣工验收合格后</w:t>
      </w:r>
      <w:r w:rsidRPr="004B0671">
        <w:rPr>
          <w:rFonts w:hint="eastAsia"/>
          <w:color w:val="000000" w:themeColor="text1"/>
          <w:szCs w:val="21"/>
          <w:u w:val="single"/>
        </w:rPr>
        <w:t>42</w:t>
      </w:r>
      <w:r w:rsidRPr="004B0671">
        <w:rPr>
          <w:rFonts w:hint="eastAsia"/>
          <w:color w:val="000000" w:themeColor="text1"/>
          <w:szCs w:val="21"/>
          <w:u w:val="single"/>
        </w:rPr>
        <w:t>天内</w:t>
      </w:r>
      <w:r w:rsidRPr="004B0671">
        <w:rPr>
          <w:rFonts w:hAnsi="宋体" w:cs="宋体" w:hint="eastAsia"/>
          <w:color w:val="000000" w:themeColor="text1"/>
          <w:szCs w:val="21"/>
        </w:rPr>
        <w:t>。</w:t>
      </w:r>
    </w:p>
    <w:p w14:paraId="1EABBEE5" w14:textId="77777777" w:rsidR="000F5C6D" w:rsidRPr="004B0671" w:rsidRDefault="000D2858">
      <w:pPr>
        <w:spacing w:line="400" w:lineRule="exact"/>
        <w:ind w:firstLineChars="200" w:firstLine="420"/>
        <w:rPr>
          <w:rFonts w:hAnsi="宋体" w:cs="宋体"/>
          <w:color w:val="000000" w:themeColor="text1"/>
        </w:rPr>
      </w:pPr>
      <w:r w:rsidRPr="004B0671">
        <w:rPr>
          <w:rFonts w:ascii="宋体" w:hAnsi="宋体" w:cs="宋体" w:hint="eastAsia"/>
          <w:color w:val="000000" w:themeColor="text1"/>
          <w:szCs w:val="21"/>
        </w:rPr>
        <w:t>竣工结算申请的资料清单和份数：</w:t>
      </w:r>
      <w:r w:rsidRPr="004B0671">
        <w:rPr>
          <w:color w:val="000000" w:themeColor="text1"/>
          <w:szCs w:val="21"/>
          <w:u w:val="single"/>
        </w:rPr>
        <w:t>竣工验收资料的份数：</w:t>
      </w:r>
      <w:r w:rsidRPr="004B0671">
        <w:rPr>
          <w:rFonts w:hint="eastAsia"/>
          <w:color w:val="000000" w:themeColor="text1"/>
          <w:szCs w:val="21"/>
          <w:u w:val="single"/>
        </w:rPr>
        <w:t>承包人应在竣工验收合格后</w:t>
      </w:r>
      <w:r w:rsidRPr="004B0671">
        <w:rPr>
          <w:rFonts w:hint="eastAsia"/>
          <w:color w:val="000000" w:themeColor="text1"/>
          <w:szCs w:val="21"/>
          <w:u w:val="single"/>
        </w:rPr>
        <w:t>30</w:t>
      </w:r>
      <w:r w:rsidRPr="004B0671">
        <w:rPr>
          <w:rFonts w:hint="eastAsia"/>
          <w:color w:val="000000" w:themeColor="text1"/>
          <w:szCs w:val="21"/>
          <w:u w:val="single"/>
        </w:rPr>
        <w:t>天内按照建设行政主管部门及发包人的要求提供有关竣工资料，其套数除满足各政府部门存档案需要外还需另提供两套原件及完整电子文档一份由发包人存档备用。</w:t>
      </w:r>
    </w:p>
    <w:p w14:paraId="3DC71874" w14:textId="77777777" w:rsidR="000F5C6D" w:rsidRPr="004B0671" w:rsidRDefault="000D2858">
      <w:pPr>
        <w:spacing w:line="360" w:lineRule="auto"/>
        <w:ind w:firstLineChars="200" w:firstLine="420"/>
        <w:jc w:val="left"/>
        <w:rPr>
          <w:rFonts w:ascii="宋体" w:hAnsi="宋体"/>
          <w:color w:val="000000" w:themeColor="text1"/>
          <w:u w:val="single"/>
        </w:rPr>
      </w:pPr>
      <w:r w:rsidRPr="004B0671">
        <w:rPr>
          <w:rFonts w:hAnsi="宋体" w:cs="宋体" w:hint="eastAsia"/>
          <w:color w:val="000000" w:themeColor="text1"/>
          <w:szCs w:val="21"/>
        </w:rPr>
        <w:t>竣工付款申请单应包括的内容：</w:t>
      </w:r>
      <w:bookmarkStart w:id="975" w:name="_Toc376269933"/>
      <w:r w:rsidRPr="004B0671">
        <w:rPr>
          <w:rFonts w:hAnsi="宋体" w:cs="宋体" w:hint="eastAsia"/>
          <w:color w:val="000000" w:themeColor="text1"/>
          <w:szCs w:val="21"/>
        </w:rPr>
        <w:t>按《通用条款》执行。</w:t>
      </w:r>
      <w:r w:rsidRPr="004B0671">
        <w:rPr>
          <w:rFonts w:ascii="宋体" w:hAnsi="宋体" w:hint="eastAsia"/>
          <w:color w:val="000000" w:themeColor="text1"/>
          <w:u w:val="single"/>
        </w:rPr>
        <w:t>本工程最终竣工结算需报</w:t>
      </w:r>
      <w:r w:rsidRPr="004B0671">
        <w:rPr>
          <w:rFonts w:hAnsi="宋体" w:hint="eastAsia"/>
          <w:color w:val="000000" w:themeColor="text1"/>
          <w:szCs w:val="21"/>
        </w:rPr>
        <w:t>业主有关部门</w:t>
      </w:r>
      <w:r w:rsidRPr="004B0671">
        <w:rPr>
          <w:rFonts w:ascii="宋体" w:hAnsi="宋体" w:hint="eastAsia"/>
          <w:color w:val="000000" w:themeColor="text1"/>
          <w:u w:val="single"/>
        </w:rPr>
        <w:t>审定，承包人所编制的工程竣工资料经</w:t>
      </w:r>
      <w:r w:rsidRPr="004B0671">
        <w:rPr>
          <w:rFonts w:hint="eastAsia"/>
          <w:color w:val="000000" w:themeColor="text1"/>
        </w:rPr>
        <w:t>监理</w:t>
      </w:r>
      <w:r w:rsidRPr="004B0671">
        <w:rPr>
          <w:rFonts w:ascii="宋体" w:hAnsi="宋体" w:hint="eastAsia"/>
          <w:color w:val="000000" w:themeColor="text1"/>
          <w:u w:val="single"/>
        </w:rPr>
        <w:t>审核后，送到</w:t>
      </w:r>
      <w:r w:rsidRPr="004B0671">
        <w:rPr>
          <w:rFonts w:hAnsi="宋体" w:hint="eastAsia"/>
          <w:color w:val="000000" w:themeColor="text1"/>
          <w:szCs w:val="21"/>
        </w:rPr>
        <w:t>业主有关部门</w:t>
      </w:r>
      <w:r w:rsidRPr="004B0671">
        <w:rPr>
          <w:rFonts w:ascii="宋体" w:hAnsi="宋体" w:hint="eastAsia"/>
          <w:color w:val="000000" w:themeColor="text1"/>
          <w:u w:val="single"/>
        </w:rPr>
        <w:t>之日起，承包人所遗漏的与工程造价有关的资料不再作为结算审核依据，按自动放弃处理。</w:t>
      </w:r>
      <w:bookmarkEnd w:id="975"/>
    </w:p>
    <w:p w14:paraId="1A01FC00"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rPr>
        <w:t>竣工结算款支付申请（核准）表</w:t>
      </w:r>
      <w:proofErr w:type="gramStart"/>
      <w:r w:rsidRPr="004B0671">
        <w:rPr>
          <w:rFonts w:hAnsi="宋体" w:cs="宋体" w:hint="eastAsia"/>
          <w:color w:val="000000" w:themeColor="text1"/>
          <w:szCs w:val="21"/>
        </w:rPr>
        <w:t>见合同</w:t>
      </w:r>
      <w:proofErr w:type="gramEnd"/>
      <w:r w:rsidRPr="004B0671">
        <w:rPr>
          <w:rFonts w:hAnsi="宋体" w:cs="宋体" w:hint="eastAsia"/>
          <w:color w:val="000000" w:themeColor="text1"/>
          <w:szCs w:val="21"/>
        </w:rPr>
        <w:t>附件</w:t>
      </w:r>
      <w:r w:rsidRPr="004B0671">
        <w:rPr>
          <w:rFonts w:hAnsi="宋体" w:cs="宋体" w:hint="eastAsia"/>
          <w:color w:val="000000" w:themeColor="text1"/>
          <w:szCs w:val="21"/>
        </w:rPr>
        <w:t>12</w:t>
      </w:r>
      <w:r w:rsidRPr="004B0671">
        <w:rPr>
          <w:rFonts w:hAnsi="宋体" w:cs="宋体" w:hint="eastAsia"/>
          <w:color w:val="000000" w:themeColor="text1"/>
          <w:szCs w:val="21"/>
        </w:rPr>
        <w:t>。</w:t>
      </w:r>
    </w:p>
    <w:p w14:paraId="592D4804" w14:textId="5CF169A1" w:rsidR="000F5C6D" w:rsidRPr="004B0671" w:rsidRDefault="000D2858" w:rsidP="005C23FE">
      <w:pPr>
        <w:pStyle w:val="4"/>
        <w:ind w:firstLineChars="200" w:firstLine="422"/>
        <w:rPr>
          <w:rFonts w:ascii="宋体" w:hAnsi="宋体"/>
          <w:color w:val="000000" w:themeColor="text1"/>
          <w:sz w:val="21"/>
          <w:szCs w:val="21"/>
        </w:rPr>
      </w:pPr>
      <w:bookmarkStart w:id="976" w:name="_Toc373227760"/>
      <w:bookmarkStart w:id="977" w:name="_Toc389065325"/>
      <w:bookmarkStart w:id="978" w:name="_Toc373478407"/>
      <w:bookmarkStart w:id="979" w:name="_Toc407135263"/>
      <w:bookmarkStart w:id="980" w:name="_Toc114058900"/>
      <w:bookmarkStart w:id="981" w:name="_Toc78449849"/>
      <w:r w:rsidRPr="004B0671">
        <w:rPr>
          <w:rFonts w:ascii="宋体" w:hAnsi="宋体"/>
          <w:color w:val="000000" w:themeColor="text1"/>
          <w:sz w:val="21"/>
          <w:szCs w:val="21"/>
        </w:rPr>
        <w:t>14.2</w:t>
      </w:r>
      <w:r w:rsidRPr="004B0671">
        <w:rPr>
          <w:rFonts w:ascii="宋体" w:hAnsi="宋体" w:hint="eastAsia"/>
          <w:color w:val="000000" w:themeColor="text1"/>
          <w:sz w:val="21"/>
          <w:szCs w:val="21"/>
        </w:rPr>
        <w:t>竣工结算审核</w:t>
      </w:r>
      <w:bookmarkEnd w:id="976"/>
      <w:bookmarkEnd w:id="977"/>
      <w:bookmarkEnd w:id="978"/>
      <w:bookmarkEnd w:id="979"/>
      <w:bookmarkEnd w:id="980"/>
      <w:bookmarkEnd w:id="981"/>
    </w:p>
    <w:p w14:paraId="3930AE40"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66"/>
        <w:gridCol w:w="5967"/>
      </w:tblGrid>
      <w:tr w:rsidR="000F5C6D" w:rsidRPr="004B0671" w14:paraId="03531C5D" w14:textId="77777777">
        <w:trPr>
          <w:jc w:val="center"/>
        </w:trPr>
        <w:tc>
          <w:tcPr>
            <w:tcW w:w="765" w:type="dxa"/>
            <w:vAlign w:val="center"/>
          </w:tcPr>
          <w:p w14:paraId="1B999D33" w14:textId="77777777" w:rsidR="000F5C6D" w:rsidRPr="004B0671" w:rsidRDefault="000F5C6D">
            <w:pPr>
              <w:spacing w:line="360" w:lineRule="auto"/>
              <w:rPr>
                <w:color w:val="000000" w:themeColor="text1"/>
                <w:szCs w:val="21"/>
              </w:rPr>
            </w:pPr>
          </w:p>
        </w:tc>
        <w:tc>
          <w:tcPr>
            <w:tcW w:w="2466" w:type="dxa"/>
            <w:vAlign w:val="center"/>
          </w:tcPr>
          <w:p w14:paraId="6F308019" w14:textId="77777777" w:rsidR="000F5C6D" w:rsidRPr="004B0671" w:rsidRDefault="000D2858">
            <w:pPr>
              <w:spacing w:line="360" w:lineRule="auto"/>
              <w:ind w:firstLineChars="13" w:firstLine="27"/>
              <w:jc w:val="center"/>
              <w:rPr>
                <w:color w:val="000000" w:themeColor="text1"/>
                <w:szCs w:val="21"/>
              </w:rPr>
            </w:pPr>
            <w:r w:rsidRPr="004B0671">
              <w:rPr>
                <w:rFonts w:hAnsi="宋体" w:cs="宋体" w:hint="eastAsia"/>
                <w:color w:val="000000" w:themeColor="text1"/>
                <w:szCs w:val="21"/>
              </w:rPr>
              <w:t>工程竣工结算报告金额</w:t>
            </w:r>
          </w:p>
        </w:tc>
        <w:tc>
          <w:tcPr>
            <w:tcW w:w="5967" w:type="dxa"/>
            <w:vAlign w:val="center"/>
          </w:tcPr>
          <w:p w14:paraId="32AF1F5E" w14:textId="77777777" w:rsidR="000F5C6D" w:rsidRPr="004B0671" w:rsidRDefault="000D2858">
            <w:pPr>
              <w:spacing w:line="360" w:lineRule="auto"/>
              <w:ind w:firstLineChars="210" w:firstLine="441"/>
              <w:jc w:val="center"/>
              <w:rPr>
                <w:color w:val="000000" w:themeColor="text1"/>
                <w:szCs w:val="21"/>
              </w:rPr>
            </w:pPr>
            <w:r w:rsidRPr="004B0671">
              <w:rPr>
                <w:rFonts w:hAnsi="宋体" w:cs="宋体" w:hint="eastAsia"/>
                <w:color w:val="000000" w:themeColor="text1"/>
                <w:szCs w:val="21"/>
              </w:rPr>
              <w:t>发包人审查时间</w:t>
            </w:r>
          </w:p>
        </w:tc>
      </w:tr>
      <w:tr w:rsidR="000F5C6D" w:rsidRPr="004B0671" w14:paraId="1899211D" w14:textId="77777777">
        <w:trPr>
          <w:jc w:val="center"/>
        </w:trPr>
        <w:tc>
          <w:tcPr>
            <w:tcW w:w="765" w:type="dxa"/>
            <w:vAlign w:val="center"/>
          </w:tcPr>
          <w:p w14:paraId="2673CCA4" w14:textId="77777777" w:rsidR="000F5C6D" w:rsidRPr="004B0671" w:rsidRDefault="000D2858">
            <w:pPr>
              <w:spacing w:line="360" w:lineRule="auto"/>
              <w:jc w:val="center"/>
              <w:rPr>
                <w:color w:val="000000" w:themeColor="text1"/>
                <w:szCs w:val="21"/>
              </w:rPr>
            </w:pPr>
            <w:r w:rsidRPr="004B0671">
              <w:rPr>
                <w:color w:val="000000" w:themeColor="text1"/>
                <w:szCs w:val="21"/>
              </w:rPr>
              <w:t>1</w:t>
            </w:r>
          </w:p>
        </w:tc>
        <w:tc>
          <w:tcPr>
            <w:tcW w:w="2466" w:type="dxa"/>
            <w:vAlign w:val="center"/>
          </w:tcPr>
          <w:p w14:paraId="437E738A" w14:textId="77777777" w:rsidR="000F5C6D" w:rsidRPr="004B0671" w:rsidRDefault="000D2858">
            <w:pPr>
              <w:spacing w:line="360" w:lineRule="auto"/>
              <w:ind w:firstLineChars="13" w:firstLine="27"/>
              <w:jc w:val="center"/>
              <w:rPr>
                <w:color w:val="000000" w:themeColor="text1"/>
                <w:szCs w:val="21"/>
              </w:rPr>
            </w:pPr>
            <w:r w:rsidRPr="004B0671">
              <w:rPr>
                <w:color w:val="000000" w:themeColor="text1"/>
                <w:szCs w:val="21"/>
              </w:rPr>
              <w:t>500</w:t>
            </w:r>
            <w:r w:rsidRPr="004B0671">
              <w:rPr>
                <w:rFonts w:hAnsi="宋体" w:cs="宋体" w:hint="eastAsia"/>
                <w:color w:val="000000" w:themeColor="text1"/>
                <w:szCs w:val="21"/>
              </w:rPr>
              <w:t>万元以下</w:t>
            </w:r>
          </w:p>
        </w:tc>
        <w:tc>
          <w:tcPr>
            <w:tcW w:w="5967" w:type="dxa"/>
            <w:vAlign w:val="center"/>
          </w:tcPr>
          <w:p w14:paraId="65235C4F" w14:textId="77777777" w:rsidR="000F5C6D" w:rsidRPr="004B0671" w:rsidRDefault="000D2858">
            <w:pPr>
              <w:ind w:firstLineChars="210" w:firstLine="441"/>
              <w:jc w:val="center"/>
              <w:rPr>
                <w:color w:val="000000" w:themeColor="text1"/>
                <w:szCs w:val="21"/>
              </w:rPr>
            </w:pPr>
            <w:r w:rsidRPr="004B0671">
              <w:rPr>
                <w:rFonts w:hAnsi="宋体" w:cs="宋体" w:hint="eastAsia"/>
                <w:color w:val="000000" w:themeColor="text1"/>
                <w:szCs w:val="21"/>
              </w:rPr>
              <w:t>从接到竣工结算报告和完整的竣工结算资料之日起</w:t>
            </w:r>
            <w:r w:rsidRPr="004B0671">
              <w:rPr>
                <w:color w:val="000000" w:themeColor="text1"/>
                <w:szCs w:val="21"/>
              </w:rPr>
              <w:t>20</w:t>
            </w:r>
            <w:r w:rsidRPr="004B0671">
              <w:rPr>
                <w:rFonts w:hAnsi="宋体" w:cs="宋体" w:hint="eastAsia"/>
                <w:color w:val="000000" w:themeColor="text1"/>
                <w:szCs w:val="21"/>
              </w:rPr>
              <w:t>天</w:t>
            </w:r>
          </w:p>
        </w:tc>
      </w:tr>
      <w:tr w:rsidR="000F5C6D" w:rsidRPr="004B0671" w14:paraId="2A6372F2" w14:textId="77777777">
        <w:trPr>
          <w:jc w:val="center"/>
        </w:trPr>
        <w:tc>
          <w:tcPr>
            <w:tcW w:w="765" w:type="dxa"/>
            <w:vAlign w:val="center"/>
          </w:tcPr>
          <w:p w14:paraId="459803EA" w14:textId="77777777" w:rsidR="000F5C6D" w:rsidRPr="004B0671" w:rsidRDefault="000D2858">
            <w:pPr>
              <w:spacing w:line="360" w:lineRule="auto"/>
              <w:jc w:val="center"/>
              <w:rPr>
                <w:color w:val="000000" w:themeColor="text1"/>
                <w:szCs w:val="21"/>
              </w:rPr>
            </w:pPr>
            <w:r w:rsidRPr="004B0671">
              <w:rPr>
                <w:color w:val="000000" w:themeColor="text1"/>
                <w:szCs w:val="21"/>
              </w:rPr>
              <w:t>2</w:t>
            </w:r>
          </w:p>
        </w:tc>
        <w:tc>
          <w:tcPr>
            <w:tcW w:w="2466" w:type="dxa"/>
            <w:vAlign w:val="center"/>
          </w:tcPr>
          <w:p w14:paraId="73DB128E" w14:textId="77777777" w:rsidR="000F5C6D" w:rsidRPr="004B0671" w:rsidRDefault="000D2858">
            <w:pPr>
              <w:spacing w:line="360" w:lineRule="auto"/>
              <w:ind w:firstLineChars="13" w:firstLine="27"/>
              <w:jc w:val="center"/>
              <w:rPr>
                <w:color w:val="000000" w:themeColor="text1"/>
                <w:szCs w:val="21"/>
              </w:rPr>
            </w:pPr>
            <w:r w:rsidRPr="004B0671">
              <w:rPr>
                <w:color w:val="000000" w:themeColor="text1"/>
                <w:szCs w:val="21"/>
              </w:rPr>
              <w:t>500</w:t>
            </w:r>
            <w:r w:rsidRPr="004B0671">
              <w:rPr>
                <w:rFonts w:hAnsi="宋体" w:cs="宋体" w:hint="eastAsia"/>
                <w:color w:val="000000" w:themeColor="text1"/>
                <w:szCs w:val="21"/>
              </w:rPr>
              <w:t>万元</w:t>
            </w:r>
            <w:r w:rsidRPr="004B0671">
              <w:rPr>
                <w:color w:val="000000" w:themeColor="text1"/>
                <w:szCs w:val="21"/>
              </w:rPr>
              <w:t>-2000</w:t>
            </w:r>
            <w:r w:rsidRPr="004B0671">
              <w:rPr>
                <w:rFonts w:hAnsi="宋体" w:cs="宋体" w:hint="eastAsia"/>
                <w:color w:val="000000" w:themeColor="text1"/>
                <w:szCs w:val="21"/>
              </w:rPr>
              <w:t>万元</w:t>
            </w:r>
          </w:p>
        </w:tc>
        <w:tc>
          <w:tcPr>
            <w:tcW w:w="5967" w:type="dxa"/>
            <w:vAlign w:val="center"/>
          </w:tcPr>
          <w:p w14:paraId="3663B6AA" w14:textId="77777777" w:rsidR="000F5C6D" w:rsidRPr="004B0671" w:rsidRDefault="000D2858">
            <w:pPr>
              <w:ind w:firstLineChars="210" w:firstLine="441"/>
              <w:jc w:val="center"/>
              <w:rPr>
                <w:color w:val="000000" w:themeColor="text1"/>
                <w:szCs w:val="21"/>
              </w:rPr>
            </w:pPr>
            <w:r w:rsidRPr="004B0671">
              <w:rPr>
                <w:rFonts w:hAnsi="宋体" w:cs="宋体" w:hint="eastAsia"/>
                <w:color w:val="000000" w:themeColor="text1"/>
                <w:szCs w:val="21"/>
              </w:rPr>
              <w:t>从接到竣工结算报告和完整的竣工结算资料之日起</w:t>
            </w:r>
            <w:r w:rsidRPr="004B0671">
              <w:rPr>
                <w:color w:val="000000" w:themeColor="text1"/>
                <w:szCs w:val="21"/>
              </w:rPr>
              <w:t>30</w:t>
            </w:r>
            <w:r w:rsidRPr="004B0671">
              <w:rPr>
                <w:rFonts w:hAnsi="宋体" w:cs="宋体" w:hint="eastAsia"/>
                <w:color w:val="000000" w:themeColor="text1"/>
                <w:szCs w:val="21"/>
              </w:rPr>
              <w:t>天</w:t>
            </w:r>
          </w:p>
        </w:tc>
      </w:tr>
      <w:tr w:rsidR="000F5C6D" w:rsidRPr="004B0671" w14:paraId="0D27C041" w14:textId="77777777">
        <w:trPr>
          <w:jc w:val="center"/>
        </w:trPr>
        <w:tc>
          <w:tcPr>
            <w:tcW w:w="765" w:type="dxa"/>
            <w:vAlign w:val="center"/>
          </w:tcPr>
          <w:p w14:paraId="443D89ED" w14:textId="77777777" w:rsidR="000F5C6D" w:rsidRPr="004B0671" w:rsidRDefault="000D2858">
            <w:pPr>
              <w:spacing w:line="360" w:lineRule="auto"/>
              <w:jc w:val="center"/>
              <w:rPr>
                <w:color w:val="000000" w:themeColor="text1"/>
                <w:szCs w:val="21"/>
              </w:rPr>
            </w:pPr>
            <w:r w:rsidRPr="004B0671">
              <w:rPr>
                <w:color w:val="000000" w:themeColor="text1"/>
                <w:szCs w:val="21"/>
              </w:rPr>
              <w:t>3</w:t>
            </w:r>
          </w:p>
        </w:tc>
        <w:tc>
          <w:tcPr>
            <w:tcW w:w="2466" w:type="dxa"/>
            <w:vAlign w:val="center"/>
          </w:tcPr>
          <w:p w14:paraId="07E1250A" w14:textId="77777777" w:rsidR="000F5C6D" w:rsidRPr="004B0671" w:rsidRDefault="000D2858">
            <w:pPr>
              <w:spacing w:line="360" w:lineRule="auto"/>
              <w:ind w:firstLineChars="13" w:firstLine="27"/>
              <w:jc w:val="center"/>
              <w:rPr>
                <w:color w:val="000000" w:themeColor="text1"/>
                <w:szCs w:val="21"/>
              </w:rPr>
            </w:pPr>
            <w:r w:rsidRPr="004B0671">
              <w:rPr>
                <w:color w:val="000000" w:themeColor="text1"/>
                <w:szCs w:val="21"/>
              </w:rPr>
              <w:t>2000</w:t>
            </w:r>
            <w:r w:rsidRPr="004B0671">
              <w:rPr>
                <w:rFonts w:hAnsi="宋体" w:cs="宋体" w:hint="eastAsia"/>
                <w:color w:val="000000" w:themeColor="text1"/>
                <w:szCs w:val="21"/>
              </w:rPr>
              <w:t>万元</w:t>
            </w:r>
            <w:r w:rsidRPr="004B0671">
              <w:rPr>
                <w:color w:val="000000" w:themeColor="text1"/>
                <w:szCs w:val="21"/>
              </w:rPr>
              <w:t>-5000</w:t>
            </w:r>
            <w:r w:rsidRPr="004B0671">
              <w:rPr>
                <w:rFonts w:hAnsi="宋体" w:cs="宋体" w:hint="eastAsia"/>
                <w:color w:val="000000" w:themeColor="text1"/>
                <w:szCs w:val="21"/>
              </w:rPr>
              <w:t>万元</w:t>
            </w:r>
          </w:p>
        </w:tc>
        <w:tc>
          <w:tcPr>
            <w:tcW w:w="5967" w:type="dxa"/>
            <w:vAlign w:val="center"/>
          </w:tcPr>
          <w:p w14:paraId="63569F3D" w14:textId="77777777" w:rsidR="000F5C6D" w:rsidRPr="004B0671" w:rsidRDefault="000D2858">
            <w:pPr>
              <w:ind w:firstLineChars="210" w:firstLine="441"/>
              <w:jc w:val="center"/>
              <w:rPr>
                <w:color w:val="000000" w:themeColor="text1"/>
                <w:szCs w:val="21"/>
              </w:rPr>
            </w:pPr>
            <w:r w:rsidRPr="004B0671">
              <w:rPr>
                <w:rFonts w:hAnsi="宋体" w:cs="宋体" w:hint="eastAsia"/>
                <w:color w:val="000000" w:themeColor="text1"/>
                <w:szCs w:val="21"/>
              </w:rPr>
              <w:t>从接到竣工结算报告和完整的竣工结算资料之日起</w:t>
            </w:r>
            <w:r w:rsidRPr="004B0671">
              <w:rPr>
                <w:color w:val="000000" w:themeColor="text1"/>
                <w:szCs w:val="21"/>
              </w:rPr>
              <w:t>45</w:t>
            </w:r>
            <w:r w:rsidRPr="004B0671">
              <w:rPr>
                <w:rFonts w:hAnsi="宋体" w:cs="宋体" w:hint="eastAsia"/>
                <w:color w:val="000000" w:themeColor="text1"/>
                <w:szCs w:val="21"/>
              </w:rPr>
              <w:t>天</w:t>
            </w:r>
          </w:p>
        </w:tc>
      </w:tr>
      <w:tr w:rsidR="000F5C6D" w:rsidRPr="004B0671" w14:paraId="3A277602" w14:textId="77777777">
        <w:trPr>
          <w:jc w:val="center"/>
        </w:trPr>
        <w:tc>
          <w:tcPr>
            <w:tcW w:w="765" w:type="dxa"/>
            <w:vAlign w:val="center"/>
          </w:tcPr>
          <w:p w14:paraId="49072FF7" w14:textId="77777777" w:rsidR="000F5C6D" w:rsidRPr="004B0671" w:rsidRDefault="000D2858">
            <w:pPr>
              <w:spacing w:line="360" w:lineRule="auto"/>
              <w:jc w:val="center"/>
              <w:rPr>
                <w:color w:val="000000" w:themeColor="text1"/>
                <w:szCs w:val="21"/>
              </w:rPr>
            </w:pPr>
            <w:r w:rsidRPr="004B0671">
              <w:rPr>
                <w:color w:val="000000" w:themeColor="text1"/>
                <w:szCs w:val="21"/>
              </w:rPr>
              <w:lastRenderedPageBreak/>
              <w:t>4</w:t>
            </w:r>
          </w:p>
        </w:tc>
        <w:tc>
          <w:tcPr>
            <w:tcW w:w="2466" w:type="dxa"/>
            <w:vAlign w:val="center"/>
          </w:tcPr>
          <w:p w14:paraId="33C7F2F8" w14:textId="77777777" w:rsidR="000F5C6D" w:rsidRPr="004B0671" w:rsidRDefault="000D2858">
            <w:pPr>
              <w:spacing w:line="360" w:lineRule="auto"/>
              <w:ind w:firstLineChars="13" w:firstLine="27"/>
              <w:jc w:val="center"/>
              <w:rPr>
                <w:color w:val="000000" w:themeColor="text1"/>
                <w:szCs w:val="21"/>
              </w:rPr>
            </w:pPr>
            <w:r w:rsidRPr="004B0671">
              <w:rPr>
                <w:color w:val="000000" w:themeColor="text1"/>
                <w:szCs w:val="21"/>
              </w:rPr>
              <w:t>5000</w:t>
            </w:r>
            <w:r w:rsidRPr="004B0671">
              <w:rPr>
                <w:rFonts w:hAnsi="宋体" w:cs="宋体" w:hint="eastAsia"/>
                <w:color w:val="000000" w:themeColor="text1"/>
                <w:szCs w:val="21"/>
              </w:rPr>
              <w:t>万元以上</w:t>
            </w:r>
          </w:p>
        </w:tc>
        <w:tc>
          <w:tcPr>
            <w:tcW w:w="5967" w:type="dxa"/>
            <w:vAlign w:val="center"/>
          </w:tcPr>
          <w:p w14:paraId="18C0DE93" w14:textId="77777777" w:rsidR="000F5C6D" w:rsidRPr="004B0671" w:rsidRDefault="000D2858">
            <w:pPr>
              <w:ind w:firstLineChars="210" w:firstLine="441"/>
              <w:jc w:val="center"/>
              <w:rPr>
                <w:color w:val="000000" w:themeColor="text1"/>
                <w:szCs w:val="21"/>
              </w:rPr>
            </w:pPr>
            <w:r w:rsidRPr="004B0671">
              <w:rPr>
                <w:rFonts w:hAnsi="宋体" w:cs="宋体" w:hint="eastAsia"/>
                <w:color w:val="000000" w:themeColor="text1"/>
                <w:szCs w:val="21"/>
              </w:rPr>
              <w:t>从接到竣工结算报告和完整的竣工结算资料之日起</w:t>
            </w:r>
            <w:r w:rsidRPr="004B0671">
              <w:rPr>
                <w:color w:val="000000" w:themeColor="text1"/>
                <w:szCs w:val="21"/>
              </w:rPr>
              <w:t>60</w:t>
            </w:r>
            <w:r w:rsidRPr="004B0671">
              <w:rPr>
                <w:rFonts w:hAnsi="宋体" w:cs="宋体" w:hint="eastAsia"/>
                <w:color w:val="000000" w:themeColor="text1"/>
                <w:szCs w:val="21"/>
              </w:rPr>
              <w:t>天</w:t>
            </w:r>
          </w:p>
        </w:tc>
      </w:tr>
      <w:tr w:rsidR="000F5C6D" w:rsidRPr="004B0671" w14:paraId="64422B72" w14:textId="77777777">
        <w:trPr>
          <w:jc w:val="center"/>
        </w:trPr>
        <w:tc>
          <w:tcPr>
            <w:tcW w:w="765" w:type="dxa"/>
            <w:vAlign w:val="center"/>
          </w:tcPr>
          <w:p w14:paraId="16E704F1" w14:textId="77777777" w:rsidR="000F5C6D" w:rsidRPr="004B0671" w:rsidRDefault="000D2858">
            <w:pPr>
              <w:spacing w:line="360" w:lineRule="auto"/>
              <w:jc w:val="center"/>
              <w:rPr>
                <w:color w:val="000000" w:themeColor="text1"/>
                <w:szCs w:val="21"/>
              </w:rPr>
            </w:pPr>
            <w:r w:rsidRPr="004B0671">
              <w:rPr>
                <w:rFonts w:hint="eastAsia"/>
                <w:color w:val="000000" w:themeColor="text1"/>
                <w:szCs w:val="21"/>
              </w:rPr>
              <w:t>5</w:t>
            </w:r>
          </w:p>
        </w:tc>
        <w:tc>
          <w:tcPr>
            <w:tcW w:w="2466" w:type="dxa"/>
            <w:vAlign w:val="center"/>
          </w:tcPr>
          <w:p w14:paraId="37B55FB4" w14:textId="77777777" w:rsidR="000F5C6D" w:rsidRPr="004B0671" w:rsidRDefault="000D2858">
            <w:pPr>
              <w:spacing w:line="360" w:lineRule="auto"/>
              <w:ind w:firstLineChars="13" w:firstLine="27"/>
              <w:jc w:val="center"/>
              <w:rPr>
                <w:color w:val="000000" w:themeColor="text1"/>
                <w:szCs w:val="21"/>
              </w:rPr>
            </w:pPr>
            <w:r w:rsidRPr="004B0671">
              <w:rPr>
                <w:rFonts w:hint="eastAsia"/>
                <w:color w:val="000000" w:themeColor="text1"/>
                <w:szCs w:val="21"/>
              </w:rPr>
              <w:t>5000</w:t>
            </w:r>
            <w:r w:rsidRPr="004B0671">
              <w:rPr>
                <w:rFonts w:hint="eastAsia"/>
                <w:color w:val="000000" w:themeColor="text1"/>
                <w:szCs w:val="21"/>
              </w:rPr>
              <w:t>万以上每增加</w:t>
            </w:r>
            <w:r w:rsidRPr="004B0671">
              <w:rPr>
                <w:color w:val="000000" w:themeColor="text1"/>
                <w:szCs w:val="21"/>
              </w:rPr>
              <w:t>0.5</w:t>
            </w:r>
            <w:r w:rsidRPr="004B0671">
              <w:rPr>
                <w:rFonts w:hint="eastAsia"/>
                <w:color w:val="000000" w:themeColor="text1"/>
                <w:szCs w:val="21"/>
              </w:rPr>
              <w:t>亿</w:t>
            </w:r>
            <w:r w:rsidR="003E5C1B" w:rsidRPr="004B0671">
              <w:rPr>
                <w:rFonts w:hint="eastAsia"/>
                <w:color w:val="000000" w:themeColor="text1"/>
                <w:szCs w:val="21"/>
              </w:rPr>
              <w:t>（</w:t>
            </w:r>
            <w:r w:rsidRPr="004B0671">
              <w:rPr>
                <w:rFonts w:hint="eastAsia"/>
                <w:color w:val="000000" w:themeColor="text1"/>
                <w:szCs w:val="21"/>
              </w:rPr>
              <w:t>不足</w:t>
            </w:r>
            <w:r w:rsidRPr="004B0671">
              <w:rPr>
                <w:rFonts w:hint="eastAsia"/>
                <w:color w:val="000000" w:themeColor="text1"/>
                <w:szCs w:val="21"/>
              </w:rPr>
              <w:t>0.5</w:t>
            </w:r>
            <w:r w:rsidRPr="004B0671">
              <w:rPr>
                <w:rFonts w:hint="eastAsia"/>
                <w:color w:val="000000" w:themeColor="text1"/>
                <w:szCs w:val="21"/>
              </w:rPr>
              <w:t>亿不增加</w:t>
            </w:r>
            <w:r w:rsidR="003E5C1B" w:rsidRPr="004B0671">
              <w:rPr>
                <w:rFonts w:hint="eastAsia"/>
                <w:color w:val="000000" w:themeColor="text1"/>
                <w:szCs w:val="21"/>
              </w:rPr>
              <w:t>）</w:t>
            </w:r>
          </w:p>
        </w:tc>
        <w:tc>
          <w:tcPr>
            <w:tcW w:w="5967" w:type="dxa"/>
            <w:vAlign w:val="center"/>
          </w:tcPr>
          <w:p w14:paraId="4425412D" w14:textId="77777777" w:rsidR="000F5C6D" w:rsidRPr="004B0671" w:rsidRDefault="000D2858">
            <w:pPr>
              <w:spacing w:line="360" w:lineRule="auto"/>
              <w:ind w:firstLineChars="210" w:firstLine="441"/>
              <w:jc w:val="center"/>
              <w:rPr>
                <w:rFonts w:hAnsi="宋体" w:cs="宋体"/>
                <w:color w:val="000000" w:themeColor="text1"/>
                <w:szCs w:val="21"/>
              </w:rPr>
            </w:pPr>
            <w:r w:rsidRPr="004B0671">
              <w:rPr>
                <w:rFonts w:hAnsi="宋体" w:cs="宋体" w:hint="eastAsia"/>
                <w:color w:val="000000" w:themeColor="text1"/>
                <w:szCs w:val="21"/>
              </w:rPr>
              <w:t>增加</w:t>
            </w:r>
            <w:r w:rsidRPr="004B0671">
              <w:rPr>
                <w:rFonts w:hAnsi="宋体" w:cs="宋体" w:hint="eastAsia"/>
                <w:color w:val="000000" w:themeColor="text1"/>
                <w:szCs w:val="21"/>
              </w:rPr>
              <w:t>10</w:t>
            </w:r>
            <w:r w:rsidRPr="004B0671">
              <w:rPr>
                <w:rFonts w:hAnsi="宋体" w:cs="宋体" w:hint="eastAsia"/>
                <w:color w:val="000000" w:themeColor="text1"/>
                <w:szCs w:val="21"/>
              </w:rPr>
              <w:t>天</w:t>
            </w:r>
          </w:p>
        </w:tc>
      </w:tr>
    </w:tbl>
    <w:p w14:paraId="598994EC" w14:textId="77777777" w:rsidR="000F5C6D" w:rsidRPr="004B0671" w:rsidRDefault="000D2858">
      <w:pPr>
        <w:spacing w:line="360" w:lineRule="auto"/>
        <w:ind w:firstLineChars="200" w:firstLine="420"/>
        <w:jc w:val="left"/>
        <w:rPr>
          <w:rFonts w:hAnsi="宋体" w:cs="宋体"/>
          <w:color w:val="000000" w:themeColor="text1"/>
          <w:kern w:val="0"/>
        </w:rPr>
      </w:pPr>
      <w:r w:rsidRPr="004B0671">
        <w:rPr>
          <w:rFonts w:hAnsi="宋体" w:cs="宋体" w:hint="eastAsia"/>
          <w:color w:val="000000" w:themeColor="text1"/>
          <w:kern w:val="0"/>
        </w:rPr>
        <w:t>工程竣工验收合格后，承包人应按约定一次性报送完整的竣工结算资料至发包人，原则上不再接收补充的结算资料。审核过程中，如发包人提出需承包人补充的结算资料，经发包人催促后</w:t>
      </w:r>
      <w:r w:rsidRPr="004B0671">
        <w:rPr>
          <w:rFonts w:hAnsi="宋体" w:cs="宋体" w:hint="eastAsia"/>
          <w:color w:val="000000" w:themeColor="text1"/>
          <w:kern w:val="0"/>
        </w:rPr>
        <w:t>20</w:t>
      </w:r>
      <w:r w:rsidRPr="004B0671">
        <w:rPr>
          <w:rFonts w:hAnsi="宋体" w:cs="宋体" w:hint="eastAsia"/>
          <w:color w:val="000000" w:themeColor="text1"/>
          <w:kern w:val="0"/>
        </w:rPr>
        <w:t>天内仍未提供或没有明确答复，发包人可根据现有资料办理结算，审核时间相应顺延。本工程最终结算价以双方签订最终结算书为准或业主聘请的第三方有关造价单位审定为准。</w:t>
      </w:r>
    </w:p>
    <w:p w14:paraId="0E22F9C7" w14:textId="77777777" w:rsidR="000F5C6D" w:rsidRPr="004B0671" w:rsidRDefault="000D2858">
      <w:pPr>
        <w:spacing w:line="360" w:lineRule="auto"/>
        <w:ind w:firstLineChars="200" w:firstLine="420"/>
        <w:jc w:val="left"/>
        <w:rPr>
          <w:rFonts w:hAnsi="宋体"/>
          <w:color w:val="000000" w:themeColor="text1"/>
          <w:szCs w:val="21"/>
        </w:rPr>
      </w:pPr>
      <w:r w:rsidRPr="004B0671">
        <w:rPr>
          <w:rFonts w:hAnsi="宋体"/>
          <w:bCs/>
          <w:color w:val="000000" w:themeColor="text1"/>
          <w:szCs w:val="21"/>
        </w:rPr>
        <w:t>因承包人提供的结算资料不完整而需要补充或承包人不按时对账耽误时间时，审查时间应相应顺延</w:t>
      </w:r>
      <w:r w:rsidRPr="004B0671">
        <w:rPr>
          <w:rFonts w:hAnsi="宋体"/>
          <w:color w:val="000000" w:themeColor="text1"/>
          <w:szCs w:val="21"/>
        </w:rPr>
        <w:t>。</w:t>
      </w:r>
    </w:p>
    <w:p w14:paraId="6ED50B2D" w14:textId="77777777" w:rsidR="000F5C6D" w:rsidRPr="004B0671" w:rsidRDefault="000D2858">
      <w:pPr>
        <w:spacing w:line="400" w:lineRule="exact"/>
        <w:ind w:firstLineChars="196" w:firstLine="412"/>
        <w:rPr>
          <w:rFonts w:hAnsi="宋体"/>
          <w:bCs/>
          <w:color w:val="000000" w:themeColor="text1"/>
          <w:szCs w:val="21"/>
        </w:rPr>
      </w:pPr>
      <w:r w:rsidRPr="004B0671">
        <w:rPr>
          <w:rFonts w:hAnsi="宋体" w:cs="宋体" w:hint="eastAsia"/>
          <w:color w:val="000000" w:themeColor="text1"/>
        </w:rPr>
        <w:t>竣工</w:t>
      </w:r>
      <w:r w:rsidRPr="004B0671">
        <w:rPr>
          <w:rFonts w:hAnsi="宋体" w:hint="eastAsia"/>
          <w:bCs/>
          <w:color w:val="000000" w:themeColor="text1"/>
          <w:szCs w:val="21"/>
        </w:rPr>
        <w:t>结算审核约定：</w:t>
      </w:r>
    </w:p>
    <w:p w14:paraId="7E1AACEA" w14:textId="77777777" w:rsidR="000F5C6D" w:rsidRPr="004B0671" w:rsidRDefault="000D2858">
      <w:pPr>
        <w:spacing w:line="400" w:lineRule="exact"/>
        <w:ind w:firstLineChars="196" w:firstLine="412"/>
        <w:rPr>
          <w:rFonts w:hAnsi="宋体"/>
          <w:bCs/>
          <w:color w:val="000000" w:themeColor="text1"/>
          <w:szCs w:val="21"/>
        </w:rPr>
      </w:pPr>
      <w:r w:rsidRPr="004B0671">
        <w:rPr>
          <w:rFonts w:hAnsi="宋体" w:hint="eastAsia"/>
          <w:bCs/>
          <w:color w:val="000000" w:themeColor="text1"/>
          <w:szCs w:val="21"/>
        </w:rPr>
        <w:t>国有投资项目：</w:t>
      </w:r>
    </w:p>
    <w:p w14:paraId="606878AE" w14:textId="77777777" w:rsidR="000F5C6D" w:rsidRPr="004B0671" w:rsidRDefault="000D2858">
      <w:pPr>
        <w:spacing w:line="400" w:lineRule="exact"/>
        <w:ind w:firstLineChars="196" w:firstLine="412"/>
        <w:rPr>
          <w:rFonts w:hAnsi="宋体" w:cs="宋体"/>
          <w:color w:val="000000" w:themeColor="text1"/>
          <w:szCs w:val="21"/>
        </w:rPr>
      </w:pPr>
      <w:r w:rsidRPr="004B0671">
        <w:rPr>
          <w:rFonts w:hAnsi="宋体" w:cs="宋体" w:hint="eastAsia"/>
          <w:color w:val="000000" w:themeColor="text1"/>
          <w:szCs w:val="21"/>
        </w:rPr>
        <w:t>1</w:t>
      </w:r>
      <w:r w:rsidRPr="004B0671">
        <w:rPr>
          <w:rFonts w:ascii="宋体" w:hAnsi="宋体" w:hint="eastAsia"/>
          <w:color w:val="000000" w:themeColor="text1"/>
          <w:szCs w:val="21"/>
        </w:rPr>
        <w:t>.</w:t>
      </w:r>
      <w:r w:rsidRPr="004B0671">
        <w:rPr>
          <w:rFonts w:hAnsi="宋体" w:cs="宋体" w:hint="eastAsia"/>
          <w:color w:val="000000" w:themeColor="text1"/>
          <w:szCs w:val="21"/>
        </w:rPr>
        <w:t>自竣工结算完毕之日起</w:t>
      </w:r>
      <w:r w:rsidRPr="004B0671">
        <w:rPr>
          <w:rFonts w:hAnsi="宋体" w:hint="eastAsia"/>
          <w:color w:val="000000" w:themeColor="text1"/>
          <w:szCs w:val="21"/>
        </w:rPr>
        <w:t xml:space="preserve"> 15  </w:t>
      </w:r>
      <w:r w:rsidRPr="004B0671">
        <w:rPr>
          <w:rFonts w:hAnsi="宋体" w:cs="宋体" w:hint="eastAsia"/>
          <w:color w:val="000000" w:themeColor="text1"/>
          <w:szCs w:val="21"/>
        </w:rPr>
        <w:t>工作日内，</w:t>
      </w:r>
      <w:r w:rsidRPr="004B0671">
        <w:rPr>
          <w:color w:val="000000" w:themeColor="text1"/>
          <w:szCs w:val="21"/>
        </w:rPr>
        <w:t>经承包人申请</w:t>
      </w:r>
      <w:r w:rsidRPr="004B0671">
        <w:rPr>
          <w:rFonts w:hAnsi="宋体" w:cs="宋体" w:hint="eastAsia"/>
          <w:color w:val="000000" w:themeColor="text1"/>
          <w:szCs w:val="21"/>
        </w:rPr>
        <w:t>发包人按审定后的竣工结算价款，通知经办银行向承包人支付结算价款。</w:t>
      </w:r>
    </w:p>
    <w:p w14:paraId="22EA85CD" w14:textId="77777777"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2.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14:paraId="1A1BD41B" w14:textId="77777777"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3.如承包人报送的工程结算总价过高，造成该结算审减率超过6%以上的，则超出6%以上部分的审核费由承包人承担，费用由发包人从承包人工程结算款中扣除。计算公式如下：</w:t>
      </w:r>
    </w:p>
    <w:p w14:paraId="38A4BFFD" w14:textId="77777777"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审减率=（送审造价-审定造价）/送审造价*100%；当审减率大于6%时，承包人应承担的审核费=（</w:t>
      </w:r>
      <w:proofErr w:type="gramStart"/>
      <w:r w:rsidRPr="004B0671">
        <w:rPr>
          <w:rFonts w:ascii="宋体" w:hAnsi="宋体" w:hint="eastAsia"/>
          <w:color w:val="000000" w:themeColor="text1"/>
          <w:szCs w:val="21"/>
        </w:rPr>
        <w:t>净审减额</w:t>
      </w:r>
      <w:proofErr w:type="gramEnd"/>
      <w:r w:rsidRPr="004B0671">
        <w:rPr>
          <w:rFonts w:ascii="宋体" w:hAnsi="宋体" w:hint="eastAsia"/>
          <w:color w:val="000000" w:themeColor="text1"/>
          <w:szCs w:val="21"/>
        </w:rPr>
        <w:t>-送审额*6%）*3.5%</w:t>
      </w:r>
      <w:proofErr w:type="gramStart"/>
      <w:r w:rsidRPr="004B0671">
        <w:rPr>
          <w:rFonts w:ascii="宋体" w:hAnsi="宋体" w:hint="eastAsia"/>
          <w:color w:val="000000" w:themeColor="text1"/>
          <w:szCs w:val="21"/>
        </w:rPr>
        <w:t>”</w:t>
      </w:r>
      <w:proofErr w:type="gramEnd"/>
      <w:r w:rsidRPr="004B0671">
        <w:rPr>
          <w:rFonts w:ascii="宋体" w:hAnsi="宋体" w:hint="eastAsia"/>
          <w:color w:val="000000" w:themeColor="text1"/>
          <w:szCs w:val="21"/>
        </w:rPr>
        <w:t>。</w:t>
      </w:r>
    </w:p>
    <w:p w14:paraId="23661EE2" w14:textId="77777777"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4.工程竣工验收报告经发包人认可后30天内，承包人应向发包人递交竣工验收合格资料及完整的结算资料和报告，双方按照本工程合同约定的价格形式及价款调整办法进行工程竣工结算。</w:t>
      </w:r>
    </w:p>
    <w:p w14:paraId="1FBB9301" w14:textId="202E0226"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5.如承包人逾期递交竣工验收合格资料及完整的结算资料和报告，每延误一天</w:t>
      </w:r>
      <w:r w:rsidR="00600B96" w:rsidRPr="004B0671">
        <w:rPr>
          <w:rFonts w:ascii="宋体" w:hAnsi="宋体" w:hint="eastAsia"/>
          <w:color w:val="000000" w:themeColor="text1"/>
          <w:szCs w:val="21"/>
        </w:rPr>
        <w:t>，</w:t>
      </w:r>
      <w:r w:rsidRPr="004B0671">
        <w:rPr>
          <w:rFonts w:ascii="宋体" w:hAnsi="宋体" w:hint="eastAsia"/>
          <w:color w:val="000000" w:themeColor="text1"/>
          <w:szCs w:val="21"/>
        </w:rPr>
        <w:t>按签约合同价的万分之二计算逾期违约金</w:t>
      </w:r>
      <w:r w:rsidR="00600B96" w:rsidRPr="004B0671">
        <w:rPr>
          <w:rFonts w:ascii="宋体" w:hAnsi="宋体" w:hint="eastAsia"/>
          <w:color w:val="000000" w:themeColor="text1"/>
          <w:szCs w:val="21"/>
        </w:rPr>
        <w:t>，</w:t>
      </w:r>
      <w:r w:rsidRPr="004B0671">
        <w:rPr>
          <w:rFonts w:ascii="宋体" w:hAnsi="宋体" w:hint="eastAsia"/>
          <w:color w:val="000000" w:themeColor="text1"/>
          <w:szCs w:val="21"/>
        </w:rPr>
        <w:t>违约金直接从结算款中扣除。违约金上限：签约合同价扣除发包人材料价款、</w:t>
      </w:r>
      <w:proofErr w:type="gramStart"/>
      <w:r w:rsidRPr="004B0671">
        <w:rPr>
          <w:rFonts w:ascii="宋体" w:hAnsi="宋体" w:hint="eastAsia"/>
          <w:color w:val="000000" w:themeColor="text1"/>
          <w:szCs w:val="21"/>
        </w:rPr>
        <w:t>暂估专业</w:t>
      </w:r>
      <w:proofErr w:type="gramEnd"/>
      <w:r w:rsidRPr="004B0671">
        <w:rPr>
          <w:rFonts w:ascii="宋体" w:hAnsi="宋体" w:hint="eastAsia"/>
          <w:color w:val="000000" w:themeColor="text1"/>
          <w:szCs w:val="21"/>
        </w:rPr>
        <w:t>工程、暂列金额后的百分之二。</w:t>
      </w:r>
    </w:p>
    <w:p w14:paraId="7A034B1A" w14:textId="77777777" w:rsidR="000F5C6D" w:rsidRPr="004B0671" w:rsidRDefault="000D2858">
      <w:pPr>
        <w:spacing w:line="400" w:lineRule="exact"/>
        <w:ind w:firstLineChars="196" w:firstLine="412"/>
        <w:rPr>
          <w:rFonts w:ascii="宋体" w:hAnsi="宋体"/>
          <w:color w:val="000000" w:themeColor="text1"/>
          <w:szCs w:val="21"/>
        </w:rPr>
      </w:pPr>
      <w:r w:rsidRPr="004B0671">
        <w:rPr>
          <w:rFonts w:ascii="宋体" w:hAnsi="宋体" w:hint="eastAsia"/>
          <w:color w:val="000000" w:themeColor="text1"/>
          <w:szCs w:val="21"/>
        </w:rPr>
        <w:t>6.承包人必须提供完整、真实的隐蔽工程原始施工、验收记录。如发现施工单位提供的隐蔽工程资料与实际不符时，按不利于施工单位原则结算。</w:t>
      </w:r>
    </w:p>
    <w:p w14:paraId="6B65180F" w14:textId="77777777" w:rsidR="000F5C6D" w:rsidRPr="004B0671" w:rsidRDefault="000D2858">
      <w:pPr>
        <w:spacing w:line="400" w:lineRule="exact"/>
        <w:ind w:firstLineChars="196" w:firstLine="412"/>
        <w:rPr>
          <w:rFonts w:hAnsi="宋体"/>
          <w:bCs/>
          <w:color w:val="000000" w:themeColor="text1"/>
          <w:szCs w:val="21"/>
          <w:u w:val="single"/>
        </w:rPr>
      </w:pPr>
      <w:r w:rsidRPr="004B0671">
        <w:rPr>
          <w:rFonts w:hAnsi="宋体" w:hint="eastAsia"/>
          <w:bCs/>
          <w:color w:val="000000" w:themeColor="text1"/>
          <w:szCs w:val="21"/>
        </w:rPr>
        <w:t>非国有投资项目：</w:t>
      </w:r>
      <w:r w:rsidRPr="004B0671">
        <w:rPr>
          <w:rFonts w:hAnsi="宋体"/>
          <w:bCs/>
          <w:color w:val="000000" w:themeColor="text1"/>
          <w:szCs w:val="21"/>
          <w:u w:val="single"/>
        </w:rPr>
        <w:t>1</w:t>
      </w:r>
      <w:r w:rsidRPr="004B0671">
        <w:rPr>
          <w:rFonts w:hAnsi="宋体" w:hint="eastAsia"/>
          <w:bCs/>
          <w:color w:val="000000" w:themeColor="text1"/>
          <w:szCs w:val="21"/>
          <w:u w:val="single"/>
        </w:rPr>
        <w:t>、工程竣工验收报告经发包人认可后天内，承包人向发包人递交竣</w:t>
      </w:r>
      <w:r w:rsidRPr="004B0671">
        <w:rPr>
          <w:rFonts w:hAnsi="宋体" w:hint="eastAsia"/>
          <w:bCs/>
          <w:color w:val="000000" w:themeColor="text1"/>
          <w:szCs w:val="21"/>
          <w:u w:val="single"/>
        </w:rPr>
        <w:lastRenderedPageBreak/>
        <w:t>工验收合格资料及完整的结算资料和报告，双方按照协议书约定的合同价款及专用条款约定的合同价调整内容，进行工程竣工结算。</w:t>
      </w:r>
      <w:r w:rsidRPr="004B0671">
        <w:rPr>
          <w:rFonts w:hAnsi="宋体"/>
          <w:bCs/>
          <w:color w:val="000000" w:themeColor="text1"/>
          <w:szCs w:val="21"/>
          <w:u w:val="single"/>
        </w:rPr>
        <w:t>2</w:t>
      </w:r>
      <w:r w:rsidRPr="004B0671">
        <w:rPr>
          <w:rFonts w:hAnsi="宋体" w:hint="eastAsia"/>
          <w:bCs/>
          <w:color w:val="000000" w:themeColor="text1"/>
          <w:szCs w:val="21"/>
          <w:u w:val="single"/>
        </w:rPr>
        <w:t>、发包人收到承包人递交的竣工结算报告及结算资料之日起天内进行审核，给予确认或者提出初审意见。发包人逾期不予审定结算的视为发包人已同意上述竣工结算报告及结算资料，并以此作为最终结算的依据。发包人初审竣工结算完毕之日起天内，按审定后的结算价款，通知经办银行向承包人支付工程竣工结算价款。承包人应根据发包人的需要随时将竣工工程交付发包人。</w:t>
      </w:r>
    </w:p>
    <w:p w14:paraId="2058DBC8" w14:textId="77777777" w:rsidR="000F5C6D" w:rsidRPr="004B0671" w:rsidRDefault="000D2858">
      <w:pPr>
        <w:spacing w:line="400" w:lineRule="exact"/>
        <w:ind w:firstLineChars="196" w:firstLine="412"/>
        <w:rPr>
          <w:rFonts w:hAnsi="宋体"/>
          <w:color w:val="000000" w:themeColor="text1"/>
          <w:szCs w:val="21"/>
        </w:rPr>
      </w:pPr>
      <w:r w:rsidRPr="004B0671">
        <w:rPr>
          <w:rFonts w:hAnsi="宋体"/>
          <w:color w:val="000000" w:themeColor="text1"/>
          <w:szCs w:val="21"/>
        </w:rPr>
        <w:t>发包人完成竣工付款的期限：</w:t>
      </w:r>
      <w:r w:rsidRPr="004B0671">
        <w:rPr>
          <w:rFonts w:ascii="宋体" w:hAnsi="宋体" w:hint="eastAsia"/>
          <w:color w:val="000000" w:themeColor="text1"/>
          <w:szCs w:val="21"/>
          <w:u w:val="single"/>
        </w:rPr>
        <w:t>按本专用条款12.4.1的约定支付</w:t>
      </w:r>
      <w:r w:rsidRPr="004B0671">
        <w:rPr>
          <w:rFonts w:hAnsi="宋体"/>
          <w:color w:val="000000" w:themeColor="text1"/>
          <w:szCs w:val="21"/>
        </w:rPr>
        <w:t>。</w:t>
      </w:r>
    </w:p>
    <w:p w14:paraId="0BF44387" w14:textId="77777777" w:rsidR="000F5C6D" w:rsidRPr="004B0671" w:rsidRDefault="000D2858">
      <w:pPr>
        <w:spacing w:after="60" w:line="400" w:lineRule="exact"/>
        <w:ind w:firstLineChars="196" w:firstLine="412"/>
        <w:rPr>
          <w:color w:val="000000" w:themeColor="text1"/>
          <w:szCs w:val="21"/>
          <w:u w:val="single"/>
        </w:rPr>
      </w:pPr>
      <w:r w:rsidRPr="004B0671">
        <w:rPr>
          <w:rFonts w:hAnsi="宋体"/>
          <w:color w:val="000000" w:themeColor="text1"/>
          <w:szCs w:val="21"/>
        </w:rPr>
        <w:t>关于竣工付款证书异议部分复核的方式和程序：</w:t>
      </w:r>
      <w:r w:rsidRPr="004B0671">
        <w:rPr>
          <w:rFonts w:hAnsi="宋体" w:hint="eastAsia"/>
          <w:color w:val="000000" w:themeColor="text1"/>
          <w:szCs w:val="21"/>
          <w:u w:val="single"/>
        </w:rPr>
        <w:t>执行通用条款</w:t>
      </w:r>
      <w:r w:rsidRPr="004B0671">
        <w:rPr>
          <w:rFonts w:hAnsi="宋体"/>
          <w:color w:val="000000" w:themeColor="text1"/>
          <w:szCs w:val="21"/>
        </w:rPr>
        <w:t>。</w:t>
      </w:r>
    </w:p>
    <w:p w14:paraId="34CF4A8A" w14:textId="77F7AF43" w:rsidR="000F5C6D" w:rsidRPr="004B0671" w:rsidRDefault="000D2858" w:rsidP="005C23FE">
      <w:pPr>
        <w:pStyle w:val="4"/>
        <w:ind w:firstLineChars="200" w:firstLine="422"/>
        <w:rPr>
          <w:rFonts w:ascii="宋体" w:hAnsi="宋体"/>
          <w:color w:val="000000" w:themeColor="text1"/>
          <w:sz w:val="21"/>
          <w:szCs w:val="21"/>
        </w:rPr>
      </w:pPr>
      <w:bookmarkStart w:id="982" w:name="_Toc373478408"/>
      <w:bookmarkStart w:id="983" w:name="_Toc407135264"/>
      <w:bookmarkStart w:id="984" w:name="_Toc78449850"/>
      <w:bookmarkStart w:id="985" w:name="_Toc373227761"/>
      <w:bookmarkStart w:id="986" w:name="_Toc114058901"/>
      <w:bookmarkStart w:id="987" w:name="_Toc389065326"/>
      <w:r w:rsidRPr="004B0671">
        <w:rPr>
          <w:rFonts w:ascii="宋体" w:hAnsi="宋体"/>
          <w:color w:val="000000" w:themeColor="text1"/>
          <w:sz w:val="21"/>
          <w:szCs w:val="21"/>
        </w:rPr>
        <w:t>14.4</w:t>
      </w:r>
      <w:r w:rsidRPr="004B0671">
        <w:rPr>
          <w:rFonts w:ascii="宋体" w:hAnsi="宋体" w:hint="eastAsia"/>
          <w:color w:val="000000" w:themeColor="text1"/>
          <w:sz w:val="21"/>
          <w:szCs w:val="21"/>
        </w:rPr>
        <w:t>最终结清</w:t>
      </w:r>
      <w:bookmarkEnd w:id="982"/>
      <w:bookmarkEnd w:id="983"/>
      <w:bookmarkEnd w:id="984"/>
      <w:bookmarkEnd w:id="985"/>
      <w:bookmarkEnd w:id="986"/>
      <w:bookmarkEnd w:id="987"/>
    </w:p>
    <w:p w14:paraId="0F6B6854" w14:textId="3D0FF0BA" w:rsidR="000F5C6D" w:rsidRPr="004B0671" w:rsidRDefault="000D2858">
      <w:pPr>
        <w:spacing w:line="360" w:lineRule="auto"/>
        <w:ind w:firstLineChars="200" w:firstLine="420"/>
        <w:jc w:val="left"/>
        <w:rPr>
          <w:color w:val="000000" w:themeColor="text1"/>
          <w:kern w:val="0"/>
          <w:szCs w:val="21"/>
        </w:rPr>
      </w:pPr>
      <w:r w:rsidRPr="004B0671">
        <w:rPr>
          <w:color w:val="000000" w:themeColor="text1"/>
          <w:kern w:val="0"/>
          <w:szCs w:val="21"/>
        </w:rPr>
        <w:t>14.4.1</w:t>
      </w:r>
      <w:r w:rsidRPr="004B0671">
        <w:rPr>
          <w:rFonts w:hAnsi="宋体" w:cs="宋体" w:hint="eastAsia"/>
          <w:color w:val="000000" w:themeColor="text1"/>
          <w:kern w:val="0"/>
          <w:szCs w:val="21"/>
        </w:rPr>
        <w:t>最终结清申请单</w:t>
      </w:r>
    </w:p>
    <w:p w14:paraId="268E09FA"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承包人提交最终结清申请单的份数：</w:t>
      </w:r>
      <w:r w:rsidRPr="004B0671">
        <w:rPr>
          <w:rFonts w:hint="eastAsia"/>
          <w:color w:val="000000" w:themeColor="text1"/>
          <w:szCs w:val="21"/>
          <w:u w:val="single"/>
        </w:rPr>
        <w:t>一式陆份</w:t>
      </w:r>
      <w:r w:rsidRPr="004B0671">
        <w:rPr>
          <w:rFonts w:hAnsi="宋体"/>
          <w:color w:val="000000" w:themeColor="text1"/>
          <w:szCs w:val="21"/>
        </w:rPr>
        <w:t>。</w:t>
      </w:r>
    </w:p>
    <w:p w14:paraId="32217CC9"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kern w:val="0"/>
          <w:szCs w:val="21"/>
        </w:rPr>
        <w:t>承包人提交最终结算申请单的期限：</w:t>
      </w:r>
      <w:r w:rsidRPr="004B0671">
        <w:rPr>
          <w:rFonts w:ascii="宋体" w:hAnsi="宋体" w:hint="eastAsia"/>
          <w:color w:val="000000" w:themeColor="text1"/>
          <w:szCs w:val="21"/>
          <w:u w:val="single"/>
        </w:rPr>
        <w:t>缺陷责任期终止证书签发后14天内</w:t>
      </w:r>
      <w:r w:rsidRPr="004B0671">
        <w:rPr>
          <w:rFonts w:hAnsi="宋体" w:cs="宋体" w:hint="eastAsia"/>
          <w:color w:val="000000" w:themeColor="text1"/>
          <w:szCs w:val="21"/>
        </w:rPr>
        <w:t>。</w:t>
      </w:r>
    </w:p>
    <w:p w14:paraId="49BCF101" w14:textId="77777777" w:rsidR="000F5C6D" w:rsidRPr="004B0671" w:rsidRDefault="000D2858">
      <w:pPr>
        <w:spacing w:line="360" w:lineRule="auto"/>
        <w:ind w:firstLineChars="200" w:firstLine="420"/>
        <w:jc w:val="left"/>
        <w:rPr>
          <w:color w:val="000000" w:themeColor="text1"/>
          <w:szCs w:val="21"/>
        </w:rPr>
      </w:pPr>
      <w:r w:rsidRPr="004B0671">
        <w:rPr>
          <w:rFonts w:hint="eastAsia"/>
          <w:color w:val="000000" w:themeColor="text1"/>
          <w:szCs w:val="21"/>
        </w:rPr>
        <w:t>最终结算款支付申请（核准）表</w:t>
      </w:r>
      <w:proofErr w:type="gramStart"/>
      <w:r w:rsidRPr="004B0671">
        <w:rPr>
          <w:rFonts w:hint="eastAsia"/>
          <w:color w:val="000000" w:themeColor="text1"/>
          <w:szCs w:val="21"/>
        </w:rPr>
        <w:t>见合同</w:t>
      </w:r>
      <w:proofErr w:type="gramEnd"/>
      <w:r w:rsidRPr="004B0671">
        <w:rPr>
          <w:rFonts w:hint="eastAsia"/>
          <w:color w:val="000000" w:themeColor="text1"/>
          <w:szCs w:val="21"/>
        </w:rPr>
        <w:t>附件</w:t>
      </w:r>
      <w:r w:rsidRPr="004B0671">
        <w:rPr>
          <w:rFonts w:hint="eastAsia"/>
          <w:color w:val="000000" w:themeColor="text1"/>
          <w:szCs w:val="21"/>
        </w:rPr>
        <w:t>13</w:t>
      </w:r>
      <w:r w:rsidRPr="004B0671">
        <w:rPr>
          <w:rFonts w:hint="eastAsia"/>
          <w:color w:val="000000" w:themeColor="text1"/>
          <w:szCs w:val="21"/>
        </w:rPr>
        <w:t>。</w:t>
      </w:r>
    </w:p>
    <w:p w14:paraId="70767FDD" w14:textId="2792E2D1"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14.4.2</w:t>
      </w:r>
      <w:r w:rsidRPr="004B0671">
        <w:rPr>
          <w:rFonts w:hAnsi="宋体" w:cs="宋体" w:hint="eastAsia"/>
          <w:color w:val="000000" w:themeColor="text1"/>
          <w:szCs w:val="21"/>
        </w:rPr>
        <w:t>最终结清证书和支付</w:t>
      </w:r>
    </w:p>
    <w:p w14:paraId="0D142C96"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w:t>
      </w:r>
      <w:r w:rsidRPr="004B0671">
        <w:rPr>
          <w:color w:val="000000" w:themeColor="text1"/>
          <w:szCs w:val="21"/>
        </w:rPr>
        <w:t>1</w:t>
      </w:r>
      <w:r w:rsidRPr="004B0671">
        <w:rPr>
          <w:rFonts w:hAnsi="宋体"/>
          <w:color w:val="000000" w:themeColor="text1"/>
          <w:szCs w:val="21"/>
        </w:rPr>
        <w:t>）发包人完成最终结清申请单的审批并颁发最终结清证书的期限：</w:t>
      </w:r>
      <w:r w:rsidRPr="004B0671">
        <w:rPr>
          <w:rFonts w:hint="eastAsia"/>
          <w:color w:val="000000" w:themeColor="text1"/>
          <w:szCs w:val="21"/>
          <w:u w:val="single"/>
        </w:rPr>
        <w:t>收到该申请</w:t>
      </w:r>
      <w:r w:rsidRPr="004B0671">
        <w:rPr>
          <w:rFonts w:hint="eastAsia"/>
          <w:color w:val="000000" w:themeColor="text1"/>
          <w:szCs w:val="21"/>
          <w:u w:val="single"/>
        </w:rPr>
        <w:t>28</w:t>
      </w:r>
      <w:r w:rsidRPr="004B0671">
        <w:rPr>
          <w:rFonts w:hint="eastAsia"/>
          <w:color w:val="000000" w:themeColor="text1"/>
          <w:szCs w:val="21"/>
          <w:u w:val="single"/>
        </w:rPr>
        <w:t>天内</w:t>
      </w:r>
      <w:r w:rsidRPr="004B0671">
        <w:rPr>
          <w:rFonts w:hAnsi="宋体"/>
          <w:color w:val="000000" w:themeColor="text1"/>
          <w:szCs w:val="21"/>
        </w:rPr>
        <w:t>。</w:t>
      </w:r>
    </w:p>
    <w:p w14:paraId="59FF2E2A"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w:t>
      </w:r>
      <w:r w:rsidRPr="004B0671">
        <w:rPr>
          <w:color w:val="000000" w:themeColor="text1"/>
          <w:szCs w:val="21"/>
        </w:rPr>
        <w:t>2</w:t>
      </w:r>
      <w:r w:rsidRPr="004B0671">
        <w:rPr>
          <w:rFonts w:hAnsi="宋体"/>
          <w:color w:val="000000" w:themeColor="text1"/>
          <w:szCs w:val="21"/>
        </w:rPr>
        <w:t>）发包人完成支付的期限：</w:t>
      </w:r>
      <w:r w:rsidRPr="004B0671">
        <w:rPr>
          <w:rFonts w:ascii="宋体" w:hAnsi="宋体" w:hint="eastAsia"/>
          <w:color w:val="000000" w:themeColor="text1"/>
          <w:szCs w:val="21"/>
          <w:u w:val="single"/>
        </w:rPr>
        <w:t>按本专用条款12.4.1的约定支付</w:t>
      </w:r>
      <w:r w:rsidRPr="004B0671">
        <w:rPr>
          <w:rFonts w:hAnsi="宋体" w:cs="宋体" w:hint="eastAsia"/>
          <w:color w:val="000000" w:themeColor="text1"/>
          <w:szCs w:val="21"/>
        </w:rPr>
        <w:t>。</w:t>
      </w:r>
    </w:p>
    <w:p w14:paraId="2D9AD986" w14:textId="7D8413F2" w:rsidR="000F5C6D" w:rsidRPr="004B0671" w:rsidRDefault="000D2858" w:rsidP="005C23FE">
      <w:pPr>
        <w:pStyle w:val="3"/>
        <w:jc w:val="left"/>
        <w:rPr>
          <w:rFonts w:ascii="宋体" w:eastAsia="宋体" w:hAnsi="宋体"/>
          <w:color w:val="000000" w:themeColor="text1"/>
          <w:sz w:val="28"/>
          <w:szCs w:val="28"/>
        </w:rPr>
      </w:pPr>
      <w:bookmarkStart w:id="988" w:name="_Toc373227762"/>
      <w:bookmarkStart w:id="989" w:name="_Toc78449851"/>
      <w:bookmarkStart w:id="990" w:name="_Toc114058902"/>
      <w:bookmarkStart w:id="991" w:name="_Toc373478409"/>
      <w:bookmarkStart w:id="992" w:name="_Toc351203647"/>
      <w:bookmarkStart w:id="993" w:name="_Toc407135265"/>
      <w:bookmarkStart w:id="994" w:name="_Toc389065327"/>
      <w:bookmarkStart w:id="995" w:name="_Toc202377943"/>
      <w:bookmarkStart w:id="996" w:name="_Toc267251483"/>
      <w:bookmarkStart w:id="997" w:name="_Toc267251482"/>
      <w:bookmarkStart w:id="998" w:name="_Toc267251484"/>
      <w:bookmarkStart w:id="999" w:name="_Toc267251485"/>
      <w:bookmarkStart w:id="1000" w:name="_Toc267251489"/>
      <w:bookmarkStart w:id="1001" w:name="_Toc267251488"/>
      <w:bookmarkStart w:id="1002" w:name="_Toc267251486"/>
      <w:bookmarkStart w:id="1003" w:name="_Toc267251490"/>
      <w:bookmarkStart w:id="1004" w:name="_Toc267251494"/>
      <w:bookmarkStart w:id="1005" w:name="_Toc267251493"/>
      <w:bookmarkStart w:id="1006" w:name="_Toc267251503"/>
      <w:bookmarkStart w:id="1007" w:name="_Toc267251498"/>
      <w:bookmarkStart w:id="1008" w:name="_Toc267251491"/>
      <w:bookmarkStart w:id="1009" w:name="_Toc267251502"/>
      <w:bookmarkStart w:id="1010" w:name="_Toc267251497"/>
      <w:bookmarkStart w:id="1011" w:name="_Toc267251501"/>
      <w:bookmarkStart w:id="1012" w:name="_Toc267251492"/>
      <w:bookmarkStart w:id="1013" w:name="_Toc267251499"/>
      <w:bookmarkStart w:id="1014" w:name="_Toc267251496"/>
      <w:bookmarkStart w:id="1015" w:name="_Toc267251495"/>
      <w:bookmarkStart w:id="1016" w:name="_Toc267251506"/>
      <w:bookmarkStart w:id="1017" w:name="_Toc267251504"/>
      <w:bookmarkStart w:id="1018" w:name="_Toc267251507"/>
      <w:bookmarkStart w:id="1019" w:name="_Toc267251508"/>
      <w:bookmarkStart w:id="1020" w:name="_Toc267251510"/>
      <w:bookmarkStart w:id="1021" w:name="_Toc267251509"/>
      <w:bookmarkStart w:id="1022" w:name="_Toc267251515"/>
      <w:bookmarkStart w:id="1023" w:name="_Toc267251513"/>
      <w:bookmarkStart w:id="1024" w:name="_Toc267251511"/>
      <w:bookmarkStart w:id="1025" w:name="_Toc267251514"/>
      <w:bookmarkEnd w:id="934"/>
      <w:bookmarkEnd w:id="935"/>
      <w:bookmarkEnd w:id="936"/>
      <w:bookmarkEnd w:id="937"/>
      <w:bookmarkEnd w:id="938"/>
      <w:bookmarkEnd w:id="939"/>
      <w:bookmarkEnd w:id="940"/>
      <w:bookmarkEnd w:id="946"/>
      <w:r w:rsidRPr="004B0671">
        <w:rPr>
          <w:rFonts w:ascii="宋体" w:eastAsia="宋体" w:hAnsi="宋体"/>
          <w:color w:val="000000" w:themeColor="text1"/>
          <w:sz w:val="28"/>
          <w:szCs w:val="28"/>
        </w:rPr>
        <w:t>15.</w:t>
      </w:r>
      <w:r w:rsidRPr="004B0671">
        <w:rPr>
          <w:rFonts w:ascii="宋体" w:eastAsia="宋体" w:hAnsi="宋体" w:hint="eastAsia"/>
          <w:color w:val="000000" w:themeColor="text1"/>
          <w:sz w:val="28"/>
          <w:szCs w:val="28"/>
        </w:rPr>
        <w:t>缺陷责任期与保修</w:t>
      </w:r>
      <w:bookmarkEnd w:id="988"/>
      <w:bookmarkEnd w:id="989"/>
      <w:bookmarkEnd w:id="990"/>
      <w:bookmarkEnd w:id="991"/>
      <w:bookmarkEnd w:id="992"/>
      <w:bookmarkEnd w:id="993"/>
      <w:bookmarkEnd w:id="994"/>
      <w:bookmarkEnd w:id="995"/>
    </w:p>
    <w:p w14:paraId="2897C279" w14:textId="1C0A900C" w:rsidR="000F5C6D" w:rsidRPr="004B0671" w:rsidRDefault="000D2858" w:rsidP="005C23FE">
      <w:pPr>
        <w:pStyle w:val="4"/>
        <w:ind w:firstLineChars="200" w:firstLine="422"/>
        <w:rPr>
          <w:rFonts w:ascii="宋体" w:hAnsi="宋体"/>
          <w:color w:val="000000" w:themeColor="text1"/>
          <w:sz w:val="21"/>
          <w:szCs w:val="21"/>
        </w:rPr>
      </w:pPr>
      <w:bookmarkStart w:id="1026" w:name="_Toc78449852"/>
      <w:bookmarkStart w:id="1027" w:name="_Toc389065328"/>
      <w:bookmarkStart w:id="1028" w:name="_Toc373227763"/>
      <w:bookmarkStart w:id="1029" w:name="_Toc114058903"/>
      <w:bookmarkStart w:id="1030" w:name="_Toc407135266"/>
      <w:bookmarkStart w:id="1031" w:name="_Toc373478410"/>
      <w:r w:rsidRPr="004B0671">
        <w:rPr>
          <w:rFonts w:ascii="宋体" w:hAnsi="宋体"/>
          <w:color w:val="000000" w:themeColor="text1"/>
          <w:sz w:val="21"/>
          <w:szCs w:val="21"/>
        </w:rPr>
        <w:t>15.2</w:t>
      </w:r>
      <w:r w:rsidRPr="004B0671">
        <w:rPr>
          <w:rFonts w:ascii="宋体" w:hAnsi="宋体" w:hint="eastAsia"/>
          <w:color w:val="000000" w:themeColor="text1"/>
          <w:sz w:val="21"/>
          <w:szCs w:val="21"/>
        </w:rPr>
        <w:t>缺陷责任期</w:t>
      </w:r>
      <w:bookmarkEnd w:id="996"/>
      <w:bookmarkEnd w:id="1026"/>
      <w:bookmarkEnd w:id="1027"/>
      <w:bookmarkEnd w:id="1028"/>
      <w:bookmarkEnd w:id="1029"/>
      <w:bookmarkEnd w:id="1030"/>
      <w:bookmarkEnd w:id="1031"/>
    </w:p>
    <w:p w14:paraId="610C58CC"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rPr>
        <w:t>缺陷责任期的具体期限：</w:t>
      </w:r>
      <w:r w:rsidRPr="004B0671">
        <w:rPr>
          <w:rFonts w:hAnsi="宋体" w:cs="宋体" w:hint="eastAsia"/>
          <w:color w:val="000000" w:themeColor="text1"/>
          <w:szCs w:val="21"/>
        </w:rPr>
        <w:t>/</w:t>
      </w:r>
      <w:r w:rsidRPr="004B0671">
        <w:rPr>
          <w:rFonts w:hAnsi="宋体" w:cs="宋体" w:hint="eastAsia"/>
          <w:color w:val="000000" w:themeColor="text1"/>
          <w:szCs w:val="21"/>
        </w:rPr>
        <w:t>。</w:t>
      </w:r>
    </w:p>
    <w:p w14:paraId="31B776D5" w14:textId="545A3B8B" w:rsidR="000F5C6D" w:rsidRPr="004B0671" w:rsidRDefault="000D2858" w:rsidP="005C23FE">
      <w:pPr>
        <w:pStyle w:val="4"/>
        <w:ind w:firstLineChars="200" w:firstLine="422"/>
        <w:rPr>
          <w:rFonts w:ascii="宋体" w:hAnsi="宋体"/>
          <w:color w:val="000000" w:themeColor="text1"/>
          <w:sz w:val="21"/>
          <w:szCs w:val="21"/>
        </w:rPr>
      </w:pPr>
      <w:bookmarkStart w:id="1032" w:name="_Toc373478411"/>
      <w:bookmarkStart w:id="1033" w:name="_Toc114058904"/>
      <w:bookmarkStart w:id="1034" w:name="_Toc407135267"/>
      <w:bookmarkStart w:id="1035" w:name="_Toc78449853"/>
      <w:bookmarkStart w:id="1036" w:name="_Toc389065329"/>
      <w:bookmarkStart w:id="1037" w:name="_Toc373227764"/>
      <w:r w:rsidRPr="004B0671">
        <w:rPr>
          <w:rFonts w:ascii="宋体" w:hAnsi="宋体"/>
          <w:color w:val="000000" w:themeColor="text1"/>
          <w:sz w:val="21"/>
          <w:szCs w:val="21"/>
        </w:rPr>
        <w:t>15.3</w:t>
      </w:r>
      <w:r w:rsidRPr="004B0671">
        <w:rPr>
          <w:rFonts w:ascii="宋体" w:hAnsi="宋体" w:hint="eastAsia"/>
          <w:color w:val="000000" w:themeColor="text1"/>
          <w:sz w:val="21"/>
          <w:szCs w:val="21"/>
        </w:rPr>
        <w:t>质量保证金</w:t>
      </w:r>
      <w:bookmarkEnd w:id="1032"/>
      <w:bookmarkEnd w:id="1033"/>
      <w:bookmarkEnd w:id="1034"/>
      <w:bookmarkEnd w:id="1035"/>
      <w:bookmarkEnd w:id="1036"/>
      <w:bookmarkEnd w:id="1037"/>
    </w:p>
    <w:p w14:paraId="6656925B"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关于是否扣留质量保证金的约定：</w:t>
      </w:r>
      <w:r w:rsidRPr="004B0671">
        <w:rPr>
          <w:rFonts w:hAnsi="宋体" w:cs="宋体" w:hint="eastAsia"/>
          <w:color w:val="000000" w:themeColor="text1"/>
          <w:szCs w:val="21"/>
          <w:u w:val="single"/>
        </w:rPr>
        <w:t>是</w:t>
      </w:r>
      <w:r w:rsidRPr="004B0671">
        <w:rPr>
          <w:rFonts w:hAnsi="宋体" w:cs="宋体" w:hint="eastAsia"/>
          <w:color w:val="000000" w:themeColor="text1"/>
          <w:szCs w:val="21"/>
        </w:rPr>
        <w:t>。</w:t>
      </w:r>
    </w:p>
    <w:p w14:paraId="2239AA1E"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在工程项目竣工前，承包人按专用合同条款第</w:t>
      </w:r>
      <w:r w:rsidRPr="004B0671">
        <w:rPr>
          <w:rFonts w:hAnsi="宋体" w:cs="宋体" w:hint="eastAsia"/>
          <w:color w:val="000000" w:themeColor="text1"/>
          <w:szCs w:val="21"/>
        </w:rPr>
        <w:t>3.7</w:t>
      </w:r>
      <w:r w:rsidRPr="004B0671">
        <w:rPr>
          <w:rFonts w:hAnsi="宋体" w:cs="宋体" w:hint="eastAsia"/>
          <w:color w:val="000000" w:themeColor="text1"/>
          <w:szCs w:val="21"/>
        </w:rPr>
        <w:t>条提供履约担保的，发包人不得同时预留工程质量保证金。</w:t>
      </w:r>
    </w:p>
    <w:p w14:paraId="193FFA72" w14:textId="61461ED9" w:rsidR="000F5C6D" w:rsidRPr="004B0671" w:rsidRDefault="000D2858" w:rsidP="005C23FE">
      <w:pPr>
        <w:spacing w:line="360" w:lineRule="auto"/>
        <w:ind w:firstLineChars="200" w:firstLine="420"/>
        <w:jc w:val="left"/>
        <w:rPr>
          <w:rFonts w:hAnsi="宋体" w:cs="宋体"/>
          <w:color w:val="000000" w:themeColor="text1"/>
          <w:szCs w:val="21"/>
        </w:rPr>
      </w:pPr>
      <w:bookmarkStart w:id="1038" w:name="_Toc10003"/>
      <w:bookmarkStart w:id="1039" w:name="_Toc17933"/>
      <w:r w:rsidRPr="004B0671">
        <w:rPr>
          <w:rFonts w:hAnsi="宋体" w:cs="宋体"/>
          <w:color w:val="000000" w:themeColor="text1"/>
          <w:szCs w:val="21"/>
        </w:rPr>
        <w:t>15.3.1</w:t>
      </w:r>
      <w:r w:rsidRPr="004B0671">
        <w:rPr>
          <w:rFonts w:hAnsi="宋体" w:cs="宋体" w:hint="eastAsia"/>
          <w:color w:val="000000" w:themeColor="text1"/>
          <w:szCs w:val="21"/>
        </w:rPr>
        <w:t>承包人提供质量保证金的方式</w:t>
      </w:r>
      <w:bookmarkEnd w:id="1038"/>
      <w:bookmarkEnd w:id="1039"/>
    </w:p>
    <w:p w14:paraId="4677AE12" w14:textId="3EE84299"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质量保证金采用以下第</w:t>
      </w:r>
      <w:r w:rsidRPr="004B0671">
        <w:rPr>
          <w:rFonts w:hAnsi="宋体" w:cs="宋体" w:hint="eastAsia"/>
          <w:color w:val="000000" w:themeColor="text1"/>
          <w:szCs w:val="21"/>
          <w:u w:val="single"/>
        </w:rPr>
        <w:t>（</w:t>
      </w:r>
      <w:r w:rsidRPr="004B0671">
        <w:rPr>
          <w:rFonts w:hAnsi="宋体" w:cs="宋体" w:hint="eastAsia"/>
          <w:color w:val="000000" w:themeColor="text1"/>
          <w:szCs w:val="21"/>
          <w:u w:val="single"/>
        </w:rPr>
        <w:t>2</w:t>
      </w:r>
      <w:r w:rsidRPr="004B0671">
        <w:rPr>
          <w:rFonts w:hAnsi="宋体" w:cs="宋体" w:hint="eastAsia"/>
          <w:color w:val="000000" w:themeColor="text1"/>
          <w:szCs w:val="21"/>
          <w:u w:val="single"/>
        </w:rPr>
        <w:t>）</w:t>
      </w:r>
      <w:r w:rsidRPr="004B0671">
        <w:rPr>
          <w:rFonts w:hAnsi="宋体" w:cs="宋体" w:hint="eastAsia"/>
          <w:color w:val="000000" w:themeColor="text1"/>
          <w:szCs w:val="21"/>
        </w:rPr>
        <w:t>种方式：</w:t>
      </w:r>
    </w:p>
    <w:p w14:paraId="785DCD64"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1</w:t>
      </w:r>
      <w:r w:rsidRPr="004B0671">
        <w:rPr>
          <w:rFonts w:hAnsi="宋体" w:cs="宋体" w:hint="eastAsia"/>
          <w:color w:val="000000" w:themeColor="text1"/>
          <w:kern w:val="0"/>
          <w:szCs w:val="21"/>
        </w:rPr>
        <w:t>）质量保证金保函</w:t>
      </w:r>
      <w:r w:rsidRPr="004B0671">
        <w:rPr>
          <w:rFonts w:hAnsi="宋体" w:cs="宋体" w:hint="eastAsia"/>
          <w:color w:val="000000" w:themeColor="text1"/>
          <w:szCs w:val="21"/>
        </w:rPr>
        <w:t>（银行保函、电子保函、保证保险保函、工程担保保函，</w:t>
      </w:r>
      <w:r w:rsidRPr="004B0671">
        <w:rPr>
          <w:rFonts w:hAnsi="宋体" w:cs="宋体" w:hint="eastAsia"/>
          <w:color w:val="000000" w:themeColor="text1"/>
          <w:kern w:val="0"/>
          <w:szCs w:val="21"/>
        </w:rPr>
        <w:t>工程担保保证人应将出具的保函相关信息录入“广西建筑市场监管云”平台（</w:t>
      </w:r>
      <w:r w:rsidRPr="004B0671">
        <w:rPr>
          <w:rFonts w:hAnsi="宋体" w:cs="宋体" w:hint="eastAsia"/>
          <w:color w:val="000000" w:themeColor="text1"/>
          <w:kern w:val="0"/>
          <w:szCs w:val="21"/>
        </w:rPr>
        <w:t>http://gxjzsc.caihcloud.com</w:t>
      </w:r>
      <w:r w:rsidRPr="004B0671">
        <w:rPr>
          <w:rFonts w:hAnsi="宋体" w:cs="宋体" w:hint="eastAsia"/>
          <w:color w:val="000000" w:themeColor="text1"/>
          <w:kern w:val="0"/>
          <w:szCs w:val="21"/>
        </w:rPr>
        <w:t>），以实现保函</w:t>
      </w:r>
      <w:proofErr w:type="gramStart"/>
      <w:r w:rsidRPr="004B0671">
        <w:rPr>
          <w:rFonts w:hAnsi="宋体" w:cs="宋体" w:hint="eastAsia"/>
          <w:color w:val="000000" w:themeColor="text1"/>
          <w:kern w:val="0"/>
          <w:szCs w:val="21"/>
        </w:rPr>
        <w:t>查询及验真</w:t>
      </w:r>
      <w:proofErr w:type="gramEnd"/>
      <w:r w:rsidRPr="004B0671">
        <w:rPr>
          <w:rFonts w:hAnsi="宋体" w:cs="宋体" w:hint="eastAsia"/>
          <w:color w:val="000000" w:themeColor="text1"/>
          <w:kern w:val="0"/>
          <w:szCs w:val="21"/>
        </w:rPr>
        <w:t>功能。</w:t>
      </w:r>
      <w:r w:rsidRPr="004B0671">
        <w:rPr>
          <w:rFonts w:hAnsi="宋体" w:cs="宋体" w:hint="eastAsia"/>
          <w:color w:val="000000" w:themeColor="text1"/>
          <w:szCs w:val="21"/>
        </w:rPr>
        <w:t>）</w:t>
      </w:r>
      <w:r w:rsidRPr="004B0671">
        <w:rPr>
          <w:rFonts w:hAnsi="宋体" w:cs="宋体" w:hint="eastAsia"/>
          <w:color w:val="000000" w:themeColor="text1"/>
          <w:kern w:val="0"/>
          <w:szCs w:val="21"/>
        </w:rPr>
        <w:t>，保证金额为：；</w:t>
      </w:r>
    </w:p>
    <w:p w14:paraId="419D61E6" w14:textId="39C2EF44"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lastRenderedPageBreak/>
        <w:t>（</w:t>
      </w:r>
      <w:r w:rsidRPr="004B0671">
        <w:rPr>
          <w:color w:val="000000" w:themeColor="text1"/>
          <w:kern w:val="0"/>
          <w:szCs w:val="21"/>
        </w:rPr>
        <w:t>2</w:t>
      </w:r>
      <w:r w:rsidRPr="004B0671">
        <w:rPr>
          <w:rFonts w:hAnsi="宋体" w:cs="宋体" w:hint="eastAsia"/>
          <w:color w:val="000000" w:themeColor="text1"/>
          <w:kern w:val="0"/>
          <w:szCs w:val="21"/>
        </w:rPr>
        <w:t>）</w:t>
      </w:r>
      <w:r w:rsidRPr="004B0671">
        <w:rPr>
          <w:rFonts w:hAnsi="宋体" w:cs="宋体" w:hint="eastAsia"/>
          <w:color w:val="000000" w:themeColor="text1"/>
          <w:szCs w:val="21"/>
        </w:rPr>
        <w:t>承包人按最终审定结算金额的</w:t>
      </w:r>
      <w:r w:rsidRPr="004B0671">
        <w:rPr>
          <w:rFonts w:hAnsi="宋体" w:cs="宋体" w:hint="eastAsia"/>
          <w:color w:val="000000" w:themeColor="text1"/>
          <w:szCs w:val="21"/>
        </w:rPr>
        <w:t>3%</w:t>
      </w:r>
      <w:r w:rsidRPr="004B0671">
        <w:rPr>
          <w:rFonts w:hAnsi="宋体" w:cs="宋体" w:hint="eastAsia"/>
          <w:color w:val="000000" w:themeColor="text1"/>
          <w:szCs w:val="21"/>
        </w:rPr>
        <w:t>支付工程质量保修金，并开具合法有效的增值税专用发票后</w:t>
      </w:r>
      <w:r w:rsidRPr="004B0671">
        <w:rPr>
          <w:rFonts w:hAnsi="宋体" w:cs="宋体" w:hint="eastAsia"/>
          <w:color w:val="000000" w:themeColor="text1"/>
          <w:szCs w:val="21"/>
        </w:rPr>
        <w:t>14</w:t>
      </w:r>
      <w:r w:rsidRPr="004B0671">
        <w:rPr>
          <w:rFonts w:hAnsi="宋体" w:cs="宋体" w:hint="eastAsia"/>
          <w:color w:val="000000" w:themeColor="text1"/>
          <w:szCs w:val="21"/>
        </w:rPr>
        <w:t>个工作日内，工程款支付至最终审定结算金额的</w:t>
      </w:r>
      <w:r w:rsidRPr="004B0671">
        <w:rPr>
          <w:rFonts w:hAnsi="宋体" w:cs="宋体" w:hint="eastAsia"/>
          <w:color w:val="000000" w:themeColor="text1"/>
          <w:szCs w:val="21"/>
        </w:rPr>
        <w:t>100%</w:t>
      </w:r>
      <w:r w:rsidRPr="004B0671">
        <w:rPr>
          <w:rFonts w:hAnsi="宋体" w:cs="宋体" w:hint="eastAsia"/>
          <w:color w:val="000000" w:themeColor="text1"/>
          <w:szCs w:val="21"/>
        </w:rPr>
        <w:t>（含已支付的），待缺陷责任期满后返还，是否付息及利息计算方式为：</w:t>
      </w:r>
      <w:proofErr w:type="gramStart"/>
      <w:r w:rsidRPr="004B0671">
        <w:rPr>
          <w:rFonts w:hAnsi="宋体" w:cs="宋体" w:hint="eastAsia"/>
          <w:color w:val="000000" w:themeColor="text1"/>
          <w:szCs w:val="21"/>
          <w:u w:val="single"/>
        </w:rPr>
        <w:t>不</w:t>
      </w:r>
      <w:proofErr w:type="gramEnd"/>
      <w:r w:rsidRPr="004B0671">
        <w:rPr>
          <w:rFonts w:hAnsi="宋体" w:cs="宋体" w:hint="eastAsia"/>
          <w:color w:val="000000" w:themeColor="text1"/>
          <w:szCs w:val="21"/>
          <w:u w:val="single"/>
        </w:rPr>
        <w:t>付息</w:t>
      </w:r>
      <w:r w:rsidRPr="004B0671">
        <w:rPr>
          <w:rFonts w:hAnsi="宋体" w:cs="宋体" w:hint="eastAsia"/>
          <w:color w:val="000000" w:themeColor="text1"/>
          <w:kern w:val="0"/>
          <w:szCs w:val="21"/>
        </w:rPr>
        <w:t>；</w:t>
      </w:r>
    </w:p>
    <w:p w14:paraId="4DC19609" w14:textId="0661E018" w:rsidR="000F5C6D" w:rsidRPr="004B0671" w:rsidRDefault="000D2858">
      <w:pPr>
        <w:autoSpaceDE w:val="0"/>
        <w:autoSpaceDN w:val="0"/>
        <w:adjustRightInd w:val="0"/>
        <w:spacing w:line="360" w:lineRule="auto"/>
        <w:ind w:firstLineChars="200" w:firstLine="420"/>
        <w:jc w:val="left"/>
        <w:rPr>
          <w:color w:val="000000" w:themeColor="text1"/>
          <w:kern w:val="0"/>
        </w:rPr>
      </w:pPr>
      <w:r w:rsidRPr="004B0671">
        <w:rPr>
          <w:rFonts w:hAnsi="宋体" w:cs="宋体" w:hint="eastAsia"/>
          <w:color w:val="000000" w:themeColor="text1"/>
          <w:kern w:val="0"/>
          <w:szCs w:val="21"/>
        </w:rPr>
        <w:t>（</w:t>
      </w:r>
      <w:r w:rsidRPr="004B0671">
        <w:rPr>
          <w:color w:val="000000" w:themeColor="text1"/>
          <w:kern w:val="0"/>
          <w:szCs w:val="21"/>
        </w:rPr>
        <w:t>3</w:t>
      </w:r>
      <w:r w:rsidRPr="004B0671">
        <w:rPr>
          <w:rFonts w:hAnsi="宋体" w:cs="宋体" w:hint="eastAsia"/>
          <w:color w:val="000000" w:themeColor="text1"/>
          <w:kern w:val="0"/>
          <w:szCs w:val="21"/>
        </w:rPr>
        <w:t>）其他方式</w:t>
      </w:r>
      <w:r w:rsidRPr="004B0671">
        <w:rPr>
          <w:rFonts w:cs="宋体" w:hint="eastAsia"/>
          <w:color w:val="000000" w:themeColor="text1"/>
          <w:kern w:val="0"/>
          <w:szCs w:val="21"/>
        </w:rPr>
        <w:t>：</w:t>
      </w:r>
      <w:r w:rsidRPr="004B0671">
        <w:rPr>
          <w:rFonts w:hAnsi="宋体" w:cs="宋体" w:hint="eastAsia"/>
          <w:color w:val="000000" w:themeColor="text1"/>
          <w:szCs w:val="21"/>
        </w:rPr>
        <w:t>银行转账、电汇或网上支付等形式。</w:t>
      </w:r>
      <w:r w:rsidRPr="004B0671">
        <w:rPr>
          <w:rFonts w:hAnsi="宋体" w:cs="宋体" w:hint="eastAsia"/>
          <w:color w:val="000000" w:themeColor="text1"/>
          <w:szCs w:val="21"/>
          <w:u w:val="single"/>
        </w:rPr>
        <w:t>/</w:t>
      </w:r>
      <w:r w:rsidRPr="004B0671">
        <w:rPr>
          <w:rFonts w:ascii="宋体" w:hAnsi="宋体" w:hint="eastAsia"/>
          <w:bCs/>
          <w:color w:val="000000" w:themeColor="text1"/>
          <w:szCs w:val="21"/>
          <w:u w:val="single"/>
        </w:rPr>
        <w:t>。</w:t>
      </w:r>
    </w:p>
    <w:p w14:paraId="16A5BD2D" w14:textId="73DEAAC5"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15.3.2</w:t>
      </w:r>
      <w:r w:rsidRPr="004B0671">
        <w:rPr>
          <w:rFonts w:hAnsi="宋体" w:cs="宋体" w:hint="eastAsia"/>
          <w:color w:val="000000" w:themeColor="text1"/>
          <w:szCs w:val="21"/>
        </w:rPr>
        <w:t>质量保证金的扣留</w:t>
      </w:r>
    </w:p>
    <w:p w14:paraId="6F571C05" w14:textId="78DECE48"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质量保证金的扣留采取以下第</w:t>
      </w:r>
      <w:r w:rsidRPr="004B0671">
        <w:rPr>
          <w:rFonts w:hAnsi="宋体" w:cs="宋体" w:hint="eastAsia"/>
          <w:color w:val="000000" w:themeColor="text1"/>
          <w:szCs w:val="21"/>
          <w:u w:val="single"/>
        </w:rPr>
        <w:t>（</w:t>
      </w:r>
      <w:r w:rsidRPr="004B0671">
        <w:rPr>
          <w:rFonts w:hAnsi="宋体" w:cs="宋体" w:hint="eastAsia"/>
          <w:color w:val="000000" w:themeColor="text1"/>
          <w:szCs w:val="21"/>
          <w:u w:val="single"/>
        </w:rPr>
        <w:t>2</w:t>
      </w:r>
      <w:r w:rsidRPr="004B0671">
        <w:rPr>
          <w:rFonts w:hAnsi="宋体" w:cs="宋体" w:hint="eastAsia"/>
          <w:color w:val="000000" w:themeColor="text1"/>
          <w:szCs w:val="21"/>
          <w:u w:val="single"/>
        </w:rPr>
        <w:t>）</w:t>
      </w:r>
      <w:r w:rsidRPr="004B0671">
        <w:rPr>
          <w:rFonts w:hAnsi="宋体" w:cs="宋体" w:hint="eastAsia"/>
          <w:color w:val="000000" w:themeColor="text1"/>
          <w:szCs w:val="21"/>
        </w:rPr>
        <w:t>种方式：</w:t>
      </w:r>
    </w:p>
    <w:p w14:paraId="7BDAE040" w14:textId="7777777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1</w:t>
      </w:r>
      <w:r w:rsidRPr="004B0671">
        <w:rPr>
          <w:rFonts w:hAnsi="宋体" w:cs="宋体" w:hint="eastAsia"/>
          <w:color w:val="000000" w:themeColor="text1"/>
          <w:kern w:val="0"/>
          <w:szCs w:val="21"/>
        </w:rPr>
        <w:t>）在</w:t>
      </w:r>
      <w:r w:rsidRPr="004B0671">
        <w:rPr>
          <w:rFonts w:hAnsi="宋体" w:cs="宋体"/>
          <w:color w:val="000000" w:themeColor="text1"/>
          <w:kern w:val="0"/>
          <w:szCs w:val="21"/>
        </w:rPr>
        <w:t>不缴纳</w:t>
      </w:r>
      <w:proofErr w:type="gramStart"/>
      <w:r w:rsidRPr="004B0671">
        <w:rPr>
          <w:rFonts w:hAnsi="宋体" w:cs="宋体"/>
          <w:color w:val="000000" w:themeColor="text1"/>
          <w:kern w:val="0"/>
          <w:szCs w:val="21"/>
        </w:rPr>
        <w:t>履</w:t>
      </w:r>
      <w:proofErr w:type="gramEnd"/>
      <w:r w:rsidRPr="004B0671">
        <w:rPr>
          <w:rFonts w:hAnsi="宋体" w:cs="宋体" w:hint="eastAsia"/>
          <w:color w:val="000000" w:themeColor="text1"/>
          <w:kern w:val="0"/>
          <w:szCs w:val="21"/>
        </w:rPr>
        <w:t>保</w:t>
      </w:r>
      <w:r w:rsidRPr="004B0671">
        <w:rPr>
          <w:rFonts w:hAnsi="宋体" w:cs="宋体"/>
          <w:color w:val="000000" w:themeColor="text1"/>
          <w:kern w:val="0"/>
          <w:szCs w:val="21"/>
        </w:rPr>
        <w:t>证金情况下</w:t>
      </w:r>
      <w:r w:rsidRPr="004B0671">
        <w:rPr>
          <w:rFonts w:hAnsi="宋体" w:cs="宋体" w:hint="eastAsia"/>
          <w:color w:val="000000" w:themeColor="text1"/>
          <w:kern w:val="0"/>
          <w:szCs w:val="21"/>
        </w:rPr>
        <w:t>，按支付工程进度款时逐次扣留，质量保证金的计算基数不包括预付款的支付、扣回以及价格调整的金额；</w:t>
      </w:r>
    </w:p>
    <w:p w14:paraId="15FEAF74" w14:textId="77777777" w:rsidR="0047257E" w:rsidRPr="004B0671" w:rsidRDefault="000D2858">
      <w:pPr>
        <w:autoSpaceDE w:val="0"/>
        <w:autoSpaceDN w:val="0"/>
        <w:adjustRightInd w:val="0"/>
        <w:spacing w:line="360" w:lineRule="auto"/>
        <w:ind w:firstLineChars="200" w:firstLine="420"/>
        <w:jc w:val="left"/>
        <w:rPr>
          <w:rFonts w:hAnsi="宋体" w:cs="宋体"/>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2</w:t>
      </w:r>
      <w:r w:rsidRPr="004B0671">
        <w:rPr>
          <w:rFonts w:hAnsi="宋体" w:cs="宋体" w:hint="eastAsia"/>
          <w:color w:val="000000" w:themeColor="text1"/>
          <w:kern w:val="0"/>
          <w:szCs w:val="21"/>
        </w:rPr>
        <w:t>）工程竣工结算时，</w:t>
      </w:r>
      <w:r w:rsidRPr="004B0671">
        <w:rPr>
          <w:rFonts w:hAnsi="宋体" w:cs="宋体" w:hint="eastAsia"/>
          <w:color w:val="000000" w:themeColor="text1"/>
          <w:szCs w:val="21"/>
        </w:rPr>
        <w:t>承包人按最终审定结算金额的</w:t>
      </w:r>
      <w:r w:rsidRPr="004B0671">
        <w:rPr>
          <w:rFonts w:hAnsi="宋体" w:cs="宋体" w:hint="eastAsia"/>
          <w:color w:val="000000" w:themeColor="text1"/>
          <w:szCs w:val="21"/>
        </w:rPr>
        <w:t>3%</w:t>
      </w:r>
      <w:r w:rsidRPr="004B0671">
        <w:rPr>
          <w:rFonts w:hAnsi="宋体" w:cs="宋体" w:hint="eastAsia"/>
          <w:color w:val="000000" w:themeColor="text1"/>
          <w:szCs w:val="21"/>
        </w:rPr>
        <w:t>支付工程质量保修金，并开具合法有效的增值税专用发票后</w:t>
      </w:r>
      <w:r w:rsidRPr="004B0671">
        <w:rPr>
          <w:rFonts w:hAnsi="宋体" w:cs="宋体" w:hint="eastAsia"/>
          <w:color w:val="000000" w:themeColor="text1"/>
          <w:szCs w:val="21"/>
        </w:rPr>
        <w:t>14</w:t>
      </w:r>
      <w:r w:rsidRPr="004B0671">
        <w:rPr>
          <w:rFonts w:hAnsi="宋体" w:cs="宋体" w:hint="eastAsia"/>
          <w:color w:val="000000" w:themeColor="text1"/>
          <w:szCs w:val="21"/>
        </w:rPr>
        <w:t>个工作日内，工程款支付至最终审定结算金额的</w:t>
      </w:r>
      <w:r w:rsidRPr="004B0671">
        <w:rPr>
          <w:rFonts w:hAnsi="宋体" w:cs="宋体" w:hint="eastAsia"/>
          <w:color w:val="000000" w:themeColor="text1"/>
          <w:szCs w:val="21"/>
        </w:rPr>
        <w:t>100%</w:t>
      </w:r>
      <w:r w:rsidRPr="004B0671">
        <w:rPr>
          <w:rFonts w:hAnsi="宋体" w:cs="宋体" w:hint="eastAsia"/>
          <w:color w:val="000000" w:themeColor="text1"/>
          <w:szCs w:val="21"/>
        </w:rPr>
        <w:t>（含已支付的）</w:t>
      </w:r>
      <w:r w:rsidRPr="004B0671">
        <w:rPr>
          <w:rFonts w:hAnsi="宋体" w:cs="宋体" w:hint="eastAsia"/>
          <w:color w:val="000000" w:themeColor="text1"/>
          <w:kern w:val="0"/>
          <w:szCs w:val="21"/>
        </w:rPr>
        <w:t>；</w:t>
      </w:r>
    </w:p>
    <w:p w14:paraId="16DA01F2" w14:textId="669DA697"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rFonts w:hAnsi="宋体" w:cs="宋体" w:hint="eastAsia"/>
          <w:color w:val="000000" w:themeColor="text1"/>
          <w:kern w:val="0"/>
          <w:szCs w:val="21"/>
        </w:rPr>
        <w:t>（</w:t>
      </w:r>
      <w:r w:rsidRPr="004B0671">
        <w:rPr>
          <w:color w:val="000000" w:themeColor="text1"/>
          <w:kern w:val="0"/>
          <w:szCs w:val="21"/>
        </w:rPr>
        <w:t>3</w:t>
      </w:r>
      <w:r w:rsidRPr="004B0671">
        <w:rPr>
          <w:rFonts w:hAnsi="宋体" w:cs="宋体" w:hint="eastAsia"/>
          <w:color w:val="000000" w:themeColor="text1"/>
          <w:kern w:val="0"/>
          <w:szCs w:val="21"/>
        </w:rPr>
        <w:t>）其他扣留方式：</w:t>
      </w:r>
      <w:r w:rsidRPr="004B0671">
        <w:rPr>
          <w:rFonts w:ascii="宋体" w:hAnsi="宋体" w:hint="eastAsia"/>
          <w:bCs/>
          <w:color w:val="000000" w:themeColor="text1"/>
          <w:szCs w:val="21"/>
          <w:u w:val="single"/>
        </w:rPr>
        <w:t>/</w:t>
      </w:r>
      <w:r w:rsidRPr="004B0671">
        <w:rPr>
          <w:rFonts w:ascii="宋体" w:hAnsi="宋体" w:hint="eastAsia"/>
          <w:bCs/>
          <w:color w:val="000000" w:themeColor="text1"/>
          <w:szCs w:val="21"/>
        </w:rPr>
        <w:t>。</w:t>
      </w:r>
    </w:p>
    <w:p w14:paraId="44895CC8" w14:textId="77777777" w:rsidR="000F5C6D" w:rsidRPr="004B0671" w:rsidRDefault="000D2858">
      <w:pPr>
        <w:spacing w:line="360" w:lineRule="auto"/>
        <w:ind w:firstLineChars="200" w:firstLine="420"/>
        <w:jc w:val="left"/>
        <w:rPr>
          <w:color w:val="000000" w:themeColor="text1"/>
          <w:kern w:val="0"/>
          <w:szCs w:val="21"/>
          <w:u w:val="single"/>
        </w:rPr>
      </w:pPr>
      <w:r w:rsidRPr="004B0671">
        <w:rPr>
          <w:rFonts w:hAnsi="宋体" w:cs="宋体" w:hint="eastAsia"/>
          <w:color w:val="000000" w:themeColor="text1"/>
          <w:szCs w:val="21"/>
        </w:rPr>
        <w:t>关于质量保证金的补充约定：</w:t>
      </w:r>
      <w:r w:rsidRPr="004B0671">
        <w:rPr>
          <w:rFonts w:hint="eastAsia"/>
          <w:color w:val="000000" w:themeColor="text1"/>
          <w:kern w:val="0"/>
          <w:szCs w:val="21"/>
          <w:u w:val="single"/>
        </w:rPr>
        <w:t>无</w:t>
      </w:r>
      <w:r w:rsidRPr="004B0671">
        <w:rPr>
          <w:rFonts w:hAnsi="宋体" w:cs="宋体" w:hint="eastAsia"/>
          <w:color w:val="000000" w:themeColor="text1"/>
          <w:kern w:val="0"/>
          <w:szCs w:val="21"/>
        </w:rPr>
        <w:t>。</w:t>
      </w:r>
    </w:p>
    <w:p w14:paraId="64B94383" w14:textId="56FBA9DF" w:rsidR="000F5C6D" w:rsidRPr="004B0671" w:rsidRDefault="000D2858" w:rsidP="005C23FE">
      <w:pPr>
        <w:pStyle w:val="4"/>
        <w:ind w:firstLineChars="200" w:firstLine="422"/>
        <w:rPr>
          <w:rFonts w:ascii="宋体" w:hAnsi="宋体"/>
          <w:color w:val="000000" w:themeColor="text1"/>
          <w:sz w:val="21"/>
          <w:szCs w:val="21"/>
        </w:rPr>
      </w:pPr>
      <w:bookmarkStart w:id="1040" w:name="_Toc407135268"/>
      <w:bookmarkStart w:id="1041" w:name="_Toc373478412"/>
      <w:bookmarkStart w:id="1042" w:name="_Toc389065330"/>
      <w:bookmarkStart w:id="1043" w:name="_Toc373227765"/>
      <w:bookmarkStart w:id="1044" w:name="_Toc78449854"/>
      <w:bookmarkStart w:id="1045" w:name="_Toc114058905"/>
      <w:bookmarkEnd w:id="997"/>
      <w:bookmarkEnd w:id="998"/>
      <w:r w:rsidRPr="004B0671">
        <w:rPr>
          <w:rFonts w:ascii="宋体" w:hAnsi="宋体"/>
          <w:color w:val="000000" w:themeColor="text1"/>
          <w:sz w:val="21"/>
          <w:szCs w:val="21"/>
        </w:rPr>
        <w:t>15.4</w:t>
      </w:r>
      <w:r w:rsidRPr="004B0671">
        <w:rPr>
          <w:rFonts w:ascii="宋体" w:hAnsi="宋体" w:hint="eastAsia"/>
          <w:color w:val="000000" w:themeColor="text1"/>
          <w:sz w:val="21"/>
          <w:szCs w:val="21"/>
        </w:rPr>
        <w:t>保修</w:t>
      </w:r>
      <w:bookmarkEnd w:id="1040"/>
      <w:bookmarkEnd w:id="1041"/>
      <w:bookmarkEnd w:id="1042"/>
      <w:bookmarkEnd w:id="1043"/>
      <w:bookmarkEnd w:id="1044"/>
      <w:bookmarkEnd w:id="1045"/>
    </w:p>
    <w:p w14:paraId="325FF725" w14:textId="7880AB6F" w:rsidR="000F5C6D" w:rsidRPr="004B0671" w:rsidRDefault="000D2858" w:rsidP="005C23FE">
      <w:pPr>
        <w:spacing w:line="360" w:lineRule="auto"/>
        <w:ind w:firstLineChars="200" w:firstLine="420"/>
        <w:jc w:val="left"/>
        <w:rPr>
          <w:rFonts w:hAnsi="宋体" w:cs="宋体"/>
          <w:color w:val="000000" w:themeColor="text1"/>
          <w:szCs w:val="21"/>
        </w:rPr>
      </w:pPr>
      <w:bookmarkStart w:id="1046" w:name="_Toc23778"/>
      <w:bookmarkStart w:id="1047" w:name="_Toc2519"/>
      <w:bookmarkEnd w:id="999"/>
      <w:r w:rsidRPr="004B0671">
        <w:rPr>
          <w:rFonts w:hAnsi="宋体" w:cs="宋体"/>
          <w:color w:val="000000" w:themeColor="text1"/>
          <w:szCs w:val="21"/>
        </w:rPr>
        <w:t>15.4.1</w:t>
      </w:r>
      <w:r w:rsidRPr="004B0671">
        <w:rPr>
          <w:rFonts w:hAnsi="宋体" w:cs="宋体" w:hint="eastAsia"/>
          <w:color w:val="000000" w:themeColor="text1"/>
          <w:szCs w:val="21"/>
        </w:rPr>
        <w:t>保修责任</w:t>
      </w:r>
      <w:bookmarkEnd w:id="1046"/>
      <w:bookmarkEnd w:id="1047"/>
    </w:p>
    <w:p w14:paraId="26991844" w14:textId="77777777" w:rsidR="000F5C6D" w:rsidRPr="004B0671" w:rsidRDefault="000D2858">
      <w:pPr>
        <w:spacing w:line="360" w:lineRule="auto"/>
        <w:ind w:firstLineChars="195" w:firstLine="409"/>
        <w:jc w:val="left"/>
        <w:rPr>
          <w:rFonts w:hAnsi="宋体"/>
          <w:color w:val="000000" w:themeColor="text1"/>
          <w:kern w:val="0"/>
          <w:szCs w:val="21"/>
        </w:rPr>
      </w:pPr>
      <w:r w:rsidRPr="004B0671">
        <w:rPr>
          <w:rFonts w:hAnsi="宋体" w:cs="宋体" w:hint="eastAsia"/>
          <w:color w:val="000000" w:themeColor="text1"/>
          <w:szCs w:val="21"/>
        </w:rPr>
        <w:t>工程保修期为：</w:t>
      </w:r>
      <w:r w:rsidRPr="004B0671">
        <w:rPr>
          <w:rFonts w:hint="eastAsia"/>
          <w:color w:val="000000" w:themeColor="text1"/>
          <w:kern w:val="0"/>
          <w:szCs w:val="21"/>
          <w:u w:val="single"/>
        </w:rPr>
        <w:t>工程质量保修范围、期限和责任在工程质量保修书中约定</w:t>
      </w:r>
      <w:r w:rsidRPr="004B0671">
        <w:rPr>
          <w:rFonts w:hAnsi="宋体" w:cs="宋体" w:hint="eastAsia"/>
          <w:color w:val="000000" w:themeColor="text1"/>
          <w:kern w:val="0"/>
          <w:szCs w:val="21"/>
        </w:rPr>
        <w:t>。</w:t>
      </w:r>
    </w:p>
    <w:p w14:paraId="5A44A9AA" w14:textId="77777777" w:rsidR="000F5C6D" w:rsidRPr="004B0671" w:rsidRDefault="000D2858">
      <w:pPr>
        <w:spacing w:line="360" w:lineRule="auto"/>
        <w:ind w:firstLineChars="195" w:firstLine="409"/>
        <w:jc w:val="left"/>
        <w:rPr>
          <w:color w:val="000000" w:themeColor="text1"/>
          <w:kern w:val="0"/>
          <w:szCs w:val="21"/>
          <w:u w:val="single"/>
        </w:rPr>
      </w:pPr>
      <w:r w:rsidRPr="004B0671">
        <w:rPr>
          <w:rFonts w:ascii="宋体" w:hAnsi="宋体" w:cs="宋体" w:hint="eastAsia"/>
          <w:color w:val="000000" w:themeColor="text1"/>
          <w:szCs w:val="21"/>
        </w:rPr>
        <w:t>工程保修</w:t>
      </w:r>
      <w:proofErr w:type="gramStart"/>
      <w:r w:rsidRPr="004B0671">
        <w:rPr>
          <w:rFonts w:ascii="宋体" w:hAnsi="宋体" w:cs="宋体" w:hint="eastAsia"/>
          <w:color w:val="000000" w:themeColor="text1"/>
          <w:szCs w:val="21"/>
        </w:rPr>
        <w:t>书具体内容见合同</w:t>
      </w:r>
      <w:proofErr w:type="gramEnd"/>
      <w:r w:rsidRPr="004B0671">
        <w:rPr>
          <w:rFonts w:ascii="宋体" w:hAnsi="宋体" w:cs="宋体" w:hint="eastAsia"/>
          <w:color w:val="000000" w:themeColor="text1"/>
          <w:szCs w:val="21"/>
        </w:rPr>
        <w:t>附件2。</w:t>
      </w:r>
    </w:p>
    <w:p w14:paraId="172DCB1B" w14:textId="41309980" w:rsidR="000F5C6D" w:rsidRPr="004B0671" w:rsidRDefault="000D2858">
      <w:pPr>
        <w:spacing w:line="360" w:lineRule="auto"/>
        <w:ind w:firstLineChars="195" w:firstLine="409"/>
        <w:jc w:val="left"/>
        <w:rPr>
          <w:color w:val="000000" w:themeColor="text1"/>
          <w:szCs w:val="21"/>
        </w:rPr>
      </w:pPr>
      <w:r w:rsidRPr="004B0671">
        <w:rPr>
          <w:color w:val="000000" w:themeColor="text1"/>
          <w:szCs w:val="21"/>
        </w:rPr>
        <w:t>15.4.3</w:t>
      </w:r>
      <w:r w:rsidRPr="004B0671">
        <w:rPr>
          <w:rFonts w:hAnsi="宋体" w:cs="宋体" w:hint="eastAsia"/>
          <w:color w:val="000000" w:themeColor="text1"/>
          <w:szCs w:val="21"/>
        </w:rPr>
        <w:t>修复通知</w:t>
      </w:r>
    </w:p>
    <w:p w14:paraId="52D5974F" w14:textId="77777777" w:rsidR="000F5C6D" w:rsidRPr="004B0671" w:rsidRDefault="000D2858">
      <w:pPr>
        <w:spacing w:line="360" w:lineRule="auto"/>
        <w:ind w:firstLineChars="195" w:firstLine="409"/>
        <w:jc w:val="left"/>
        <w:rPr>
          <w:color w:val="000000" w:themeColor="text1"/>
          <w:kern w:val="0"/>
          <w:szCs w:val="21"/>
          <w:u w:val="single"/>
        </w:rPr>
      </w:pPr>
      <w:r w:rsidRPr="004B0671">
        <w:rPr>
          <w:rFonts w:hAnsi="宋体" w:cs="宋体" w:hint="eastAsia"/>
          <w:color w:val="000000" w:themeColor="text1"/>
          <w:kern w:val="0"/>
          <w:szCs w:val="21"/>
        </w:rPr>
        <w:t>承包人收到保修通知并到达工程现场的合理时间：</w:t>
      </w:r>
      <w:r w:rsidRPr="004B0671">
        <w:rPr>
          <w:rFonts w:hint="eastAsia"/>
          <w:color w:val="000000" w:themeColor="text1"/>
          <w:kern w:val="0"/>
          <w:szCs w:val="21"/>
          <w:u w:val="single"/>
        </w:rPr>
        <w:t>24</w:t>
      </w:r>
      <w:r w:rsidRPr="004B0671">
        <w:rPr>
          <w:rFonts w:hint="eastAsia"/>
          <w:color w:val="000000" w:themeColor="text1"/>
          <w:kern w:val="0"/>
          <w:szCs w:val="21"/>
          <w:u w:val="single"/>
        </w:rPr>
        <w:t>小时</w:t>
      </w:r>
      <w:r w:rsidRPr="004B0671">
        <w:rPr>
          <w:rFonts w:hAnsi="宋体" w:cs="宋体" w:hint="eastAsia"/>
          <w:color w:val="000000" w:themeColor="text1"/>
          <w:kern w:val="0"/>
          <w:szCs w:val="21"/>
        </w:rPr>
        <w:t>。</w:t>
      </w:r>
    </w:p>
    <w:p w14:paraId="671A9CFF" w14:textId="7B0B9E0A" w:rsidR="000F5C6D" w:rsidRPr="004B0671" w:rsidRDefault="000D2858" w:rsidP="005C23FE">
      <w:pPr>
        <w:pStyle w:val="3"/>
        <w:jc w:val="left"/>
        <w:rPr>
          <w:rFonts w:ascii="宋体" w:eastAsia="宋体" w:hAnsi="宋体"/>
          <w:color w:val="000000" w:themeColor="text1"/>
          <w:sz w:val="28"/>
          <w:szCs w:val="28"/>
        </w:rPr>
      </w:pPr>
      <w:bookmarkStart w:id="1048" w:name="_Toc78449855"/>
      <w:bookmarkStart w:id="1049" w:name="_Toc351203648"/>
      <w:bookmarkStart w:id="1050" w:name="_Toc114058906"/>
      <w:bookmarkStart w:id="1051" w:name="_Toc389065331"/>
      <w:bookmarkStart w:id="1052" w:name="_Toc373478413"/>
      <w:bookmarkStart w:id="1053" w:name="_Toc373227766"/>
      <w:bookmarkStart w:id="1054" w:name="_Toc407135269"/>
      <w:bookmarkStart w:id="1055" w:name="_Toc202377944"/>
      <w:bookmarkStart w:id="1056" w:name="_Toc280868717"/>
      <w:bookmarkStart w:id="1057" w:name="_Toc280868718"/>
      <w:bookmarkEnd w:id="1000"/>
      <w:bookmarkEnd w:id="1001"/>
      <w:bookmarkEnd w:id="1002"/>
      <w:bookmarkEnd w:id="1003"/>
      <w:r w:rsidRPr="004B0671">
        <w:rPr>
          <w:rFonts w:ascii="宋体" w:eastAsia="宋体" w:hAnsi="宋体"/>
          <w:color w:val="000000" w:themeColor="text1"/>
          <w:sz w:val="28"/>
          <w:szCs w:val="28"/>
        </w:rPr>
        <w:t>16.</w:t>
      </w:r>
      <w:r w:rsidRPr="004B0671">
        <w:rPr>
          <w:rFonts w:ascii="宋体" w:eastAsia="宋体" w:hAnsi="宋体" w:hint="eastAsia"/>
          <w:color w:val="000000" w:themeColor="text1"/>
          <w:sz w:val="28"/>
          <w:szCs w:val="28"/>
        </w:rPr>
        <w:t>违约</w:t>
      </w:r>
      <w:bookmarkEnd w:id="1048"/>
      <w:bookmarkEnd w:id="1049"/>
      <w:bookmarkEnd w:id="1050"/>
      <w:bookmarkEnd w:id="1051"/>
      <w:bookmarkEnd w:id="1052"/>
      <w:bookmarkEnd w:id="1053"/>
      <w:bookmarkEnd w:id="1054"/>
      <w:bookmarkEnd w:id="1055"/>
    </w:p>
    <w:p w14:paraId="0305C0AD" w14:textId="2BE98637" w:rsidR="000F5C6D" w:rsidRPr="004B0671" w:rsidRDefault="000D2858" w:rsidP="005C23FE">
      <w:pPr>
        <w:pStyle w:val="4"/>
        <w:ind w:firstLineChars="200" w:firstLine="422"/>
        <w:rPr>
          <w:rFonts w:ascii="宋体" w:hAnsi="宋体"/>
          <w:color w:val="000000" w:themeColor="text1"/>
          <w:sz w:val="21"/>
          <w:szCs w:val="21"/>
        </w:rPr>
      </w:pPr>
      <w:bookmarkStart w:id="1058" w:name="_Toc389065332"/>
      <w:bookmarkStart w:id="1059" w:name="_Toc407135270"/>
      <w:bookmarkStart w:id="1060" w:name="_Toc373478414"/>
      <w:bookmarkStart w:id="1061" w:name="_Toc373227767"/>
      <w:bookmarkStart w:id="1062" w:name="_Toc114058907"/>
      <w:bookmarkStart w:id="1063" w:name="_Toc78449856"/>
      <w:r w:rsidRPr="004B0671">
        <w:rPr>
          <w:rFonts w:ascii="宋体" w:hAnsi="宋体"/>
          <w:color w:val="000000" w:themeColor="text1"/>
          <w:sz w:val="21"/>
          <w:szCs w:val="21"/>
        </w:rPr>
        <w:t>16.1</w:t>
      </w:r>
      <w:r w:rsidRPr="004B0671">
        <w:rPr>
          <w:rFonts w:ascii="宋体" w:hAnsi="宋体" w:hint="eastAsia"/>
          <w:color w:val="000000" w:themeColor="text1"/>
          <w:sz w:val="21"/>
          <w:szCs w:val="21"/>
        </w:rPr>
        <w:t>发包人违约</w:t>
      </w:r>
      <w:bookmarkEnd w:id="1058"/>
      <w:bookmarkEnd w:id="1059"/>
      <w:bookmarkEnd w:id="1060"/>
      <w:bookmarkEnd w:id="1061"/>
      <w:bookmarkEnd w:id="1062"/>
      <w:bookmarkEnd w:id="1063"/>
    </w:p>
    <w:p w14:paraId="0EBD5EC1" w14:textId="77777777"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16.1.1</w:t>
      </w:r>
      <w:r w:rsidRPr="004B0671">
        <w:rPr>
          <w:rFonts w:hAnsi="宋体"/>
          <w:color w:val="000000" w:themeColor="text1"/>
          <w:szCs w:val="21"/>
        </w:rPr>
        <w:t>发包人违约的情形</w:t>
      </w:r>
    </w:p>
    <w:p w14:paraId="11E8C48C" w14:textId="4EC37921" w:rsidR="000F5C6D" w:rsidRPr="004B0671" w:rsidRDefault="000D2858">
      <w:pPr>
        <w:spacing w:line="360" w:lineRule="auto"/>
        <w:ind w:firstLineChars="200" w:firstLine="420"/>
        <w:jc w:val="left"/>
        <w:rPr>
          <w:rFonts w:hAnsi="宋体"/>
          <w:color w:val="000000" w:themeColor="text1"/>
          <w:kern w:val="0"/>
        </w:rPr>
      </w:pPr>
      <w:r w:rsidRPr="004B0671">
        <w:rPr>
          <w:rFonts w:hAnsi="宋体"/>
          <w:color w:val="000000" w:themeColor="text1"/>
          <w:kern w:val="0"/>
          <w:szCs w:val="21"/>
        </w:rPr>
        <w:t>发包人违约的其他情形：</w:t>
      </w:r>
      <w:r w:rsidRPr="004B0671">
        <w:rPr>
          <w:rFonts w:ascii="宋体" w:hAnsi="宋体" w:hint="eastAsia"/>
          <w:color w:val="000000" w:themeColor="text1"/>
          <w:kern w:val="0"/>
          <w:u w:val="single"/>
        </w:rPr>
        <w:t>（1）未按国家相关规定取得项目所需批文和许可，导致承包人进场施工后被迫暂停施工；（2）未能按合同约定支付工程款；（3）自行实施被取消的工作或转由他人实施的；（4）提供的材料、工程设备的规格、数量或质量不符合合同约定，或因交货日期延误或交货地点变更等情况的；（5）违反合同约定（如迟延支付工程款等）造成暂停施工的；（6）无正当理由没有在约定期限内发出复工指示；（7）明确表示或者以其行为表明不履行合同主要义务的；（8）未能按照合同约定履行其他义务的</w:t>
      </w:r>
      <w:r w:rsidRPr="004B0671">
        <w:rPr>
          <w:rFonts w:ascii="宋体" w:hAnsi="宋体" w:hint="eastAsia"/>
          <w:color w:val="000000" w:themeColor="text1"/>
          <w:kern w:val="0"/>
        </w:rPr>
        <w:t>。</w:t>
      </w:r>
    </w:p>
    <w:p w14:paraId="29C8DC58" w14:textId="024405D3" w:rsidR="000F5C6D" w:rsidRPr="004B0671" w:rsidRDefault="000D2858" w:rsidP="005C23FE">
      <w:pPr>
        <w:spacing w:line="360" w:lineRule="auto"/>
        <w:ind w:firstLineChars="200" w:firstLine="420"/>
        <w:jc w:val="left"/>
        <w:rPr>
          <w:rFonts w:hAnsi="宋体" w:cs="宋体"/>
          <w:color w:val="000000" w:themeColor="text1"/>
          <w:szCs w:val="21"/>
        </w:rPr>
      </w:pPr>
      <w:bookmarkStart w:id="1064" w:name="_Toc21224"/>
      <w:bookmarkStart w:id="1065" w:name="_Toc6430"/>
      <w:r w:rsidRPr="004B0671">
        <w:rPr>
          <w:rFonts w:hAnsi="宋体" w:cs="宋体"/>
          <w:color w:val="000000" w:themeColor="text1"/>
          <w:szCs w:val="21"/>
        </w:rPr>
        <w:lastRenderedPageBreak/>
        <w:t>16.1.2</w:t>
      </w:r>
      <w:r w:rsidRPr="004B0671">
        <w:rPr>
          <w:rFonts w:hAnsi="宋体" w:cs="宋体"/>
          <w:color w:val="000000" w:themeColor="text1"/>
          <w:szCs w:val="21"/>
        </w:rPr>
        <w:t>发包人违约的责任</w:t>
      </w:r>
      <w:bookmarkEnd w:id="1064"/>
      <w:bookmarkEnd w:id="1065"/>
    </w:p>
    <w:p w14:paraId="19B9D943"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发包人违约责任的承担方式和计算方法：</w:t>
      </w:r>
    </w:p>
    <w:p w14:paraId="09D0A926" w14:textId="77777777" w:rsidR="000F5C6D" w:rsidRPr="004B0671" w:rsidRDefault="000D2858">
      <w:pPr>
        <w:spacing w:line="360" w:lineRule="auto"/>
        <w:ind w:firstLineChars="200" w:firstLine="420"/>
        <w:jc w:val="left"/>
        <w:rPr>
          <w:color w:val="000000" w:themeColor="text1"/>
          <w:kern w:val="0"/>
          <w:szCs w:val="21"/>
          <w:u w:val="single"/>
        </w:rPr>
      </w:pPr>
      <w:r w:rsidRPr="004B0671">
        <w:rPr>
          <w:rFonts w:hAnsi="宋体"/>
          <w:color w:val="000000" w:themeColor="text1"/>
          <w:kern w:val="0"/>
          <w:szCs w:val="21"/>
        </w:rPr>
        <w:t>（</w:t>
      </w:r>
      <w:r w:rsidRPr="004B0671">
        <w:rPr>
          <w:color w:val="000000" w:themeColor="text1"/>
          <w:kern w:val="0"/>
          <w:szCs w:val="21"/>
        </w:rPr>
        <w:t>1</w:t>
      </w:r>
      <w:r w:rsidRPr="004B0671">
        <w:rPr>
          <w:rFonts w:hAnsi="宋体"/>
          <w:color w:val="000000" w:themeColor="text1"/>
          <w:kern w:val="0"/>
          <w:szCs w:val="21"/>
        </w:rPr>
        <w:t>）因发包人原因未能在计划开工日期前</w:t>
      </w:r>
      <w:r w:rsidRPr="004B0671">
        <w:rPr>
          <w:color w:val="000000" w:themeColor="text1"/>
          <w:kern w:val="0"/>
          <w:szCs w:val="21"/>
        </w:rPr>
        <w:t>7</w:t>
      </w:r>
      <w:r w:rsidRPr="004B0671">
        <w:rPr>
          <w:rFonts w:hAnsi="宋体"/>
          <w:color w:val="000000" w:themeColor="text1"/>
          <w:kern w:val="0"/>
          <w:szCs w:val="21"/>
        </w:rPr>
        <w:t>天内下达开工通知的违约责任：</w:t>
      </w:r>
      <w:r w:rsidRPr="004B0671">
        <w:rPr>
          <w:rFonts w:hint="eastAsia"/>
          <w:color w:val="000000" w:themeColor="text1"/>
          <w:kern w:val="0"/>
          <w:szCs w:val="21"/>
          <w:u w:val="single"/>
        </w:rPr>
        <w:t>工期</w:t>
      </w:r>
      <w:r w:rsidRPr="004B0671">
        <w:rPr>
          <w:color w:val="000000" w:themeColor="text1"/>
          <w:kern w:val="0"/>
          <w:szCs w:val="21"/>
          <w:u w:val="single"/>
        </w:rPr>
        <w:t>顺延</w:t>
      </w:r>
      <w:r w:rsidRPr="004B0671">
        <w:rPr>
          <w:rFonts w:hAnsi="宋体"/>
          <w:color w:val="000000" w:themeColor="text1"/>
          <w:kern w:val="0"/>
          <w:szCs w:val="21"/>
        </w:rPr>
        <w:t>。</w:t>
      </w:r>
    </w:p>
    <w:p w14:paraId="24F5C70F" w14:textId="77777777" w:rsidR="000F5C6D" w:rsidRPr="004B0671" w:rsidRDefault="000D2858">
      <w:pPr>
        <w:spacing w:line="360" w:lineRule="auto"/>
        <w:ind w:firstLineChars="200" w:firstLine="420"/>
        <w:jc w:val="left"/>
        <w:rPr>
          <w:rFonts w:ascii="宋体" w:hAnsi="宋体"/>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2</w:t>
      </w:r>
      <w:r w:rsidRPr="004B0671">
        <w:rPr>
          <w:rFonts w:hAnsi="宋体"/>
          <w:color w:val="000000" w:themeColor="text1"/>
          <w:kern w:val="0"/>
          <w:szCs w:val="21"/>
        </w:rPr>
        <w:t>）因发包人原因未能按合同约定支付合同价款的违约责任：</w:t>
      </w:r>
      <w:r w:rsidRPr="004B0671">
        <w:rPr>
          <w:rFonts w:ascii="宋体" w:hAnsi="宋体" w:hint="eastAsia"/>
          <w:b/>
          <w:bCs/>
          <w:color w:val="000000" w:themeColor="text1"/>
          <w:kern w:val="0"/>
          <w:szCs w:val="21"/>
          <w:u w:val="single"/>
        </w:rPr>
        <w:t>无</w:t>
      </w:r>
      <w:r w:rsidRPr="004B0671">
        <w:rPr>
          <w:rFonts w:ascii="宋体" w:hAnsi="宋体" w:hint="eastAsia"/>
          <w:color w:val="000000" w:themeColor="text1"/>
          <w:kern w:val="0"/>
          <w:szCs w:val="21"/>
        </w:rPr>
        <w:t>。</w:t>
      </w:r>
    </w:p>
    <w:p w14:paraId="03E26365"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3</w:t>
      </w:r>
      <w:r w:rsidRPr="004B0671">
        <w:rPr>
          <w:rFonts w:hAnsi="宋体"/>
          <w:color w:val="000000" w:themeColor="text1"/>
          <w:kern w:val="0"/>
          <w:szCs w:val="21"/>
        </w:rPr>
        <w:t>）发包人违反第</w:t>
      </w:r>
      <w:r w:rsidRPr="004B0671">
        <w:rPr>
          <w:color w:val="000000" w:themeColor="text1"/>
          <w:kern w:val="0"/>
          <w:szCs w:val="21"/>
        </w:rPr>
        <w:t>10.1</w:t>
      </w:r>
      <w:r w:rsidRPr="004B0671">
        <w:rPr>
          <w:rFonts w:hAnsi="宋体"/>
          <w:color w:val="000000" w:themeColor="text1"/>
          <w:kern w:val="0"/>
          <w:szCs w:val="21"/>
        </w:rPr>
        <w:t>款〔变更的范围〕第（</w:t>
      </w:r>
      <w:r w:rsidRPr="004B0671">
        <w:rPr>
          <w:color w:val="000000" w:themeColor="text1"/>
          <w:kern w:val="0"/>
          <w:szCs w:val="21"/>
        </w:rPr>
        <w:t>2</w:t>
      </w:r>
      <w:r w:rsidRPr="004B0671">
        <w:rPr>
          <w:rFonts w:hAnsi="宋体"/>
          <w:color w:val="000000" w:themeColor="text1"/>
          <w:kern w:val="0"/>
          <w:szCs w:val="21"/>
        </w:rPr>
        <w:t>）项约定，自行实施被取消的工作或转由他人实施的违约责任：</w:t>
      </w:r>
      <w:r w:rsidRPr="004B0671">
        <w:rPr>
          <w:rFonts w:hint="eastAsia"/>
          <w:color w:val="000000" w:themeColor="text1"/>
          <w:kern w:val="0"/>
          <w:szCs w:val="21"/>
          <w:u w:val="single"/>
        </w:rPr>
        <w:t>无</w:t>
      </w:r>
      <w:r w:rsidRPr="004B0671">
        <w:rPr>
          <w:rFonts w:hAnsi="宋体"/>
          <w:color w:val="000000" w:themeColor="text1"/>
          <w:kern w:val="0"/>
          <w:szCs w:val="21"/>
        </w:rPr>
        <w:t>。</w:t>
      </w:r>
    </w:p>
    <w:p w14:paraId="1F0BBE1C"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4</w:t>
      </w:r>
      <w:r w:rsidRPr="004B0671">
        <w:rPr>
          <w:rFonts w:hAnsi="宋体"/>
          <w:color w:val="000000" w:themeColor="text1"/>
          <w:kern w:val="0"/>
          <w:szCs w:val="21"/>
        </w:rPr>
        <w:t>）发包人提供的材料、工程设备的规格、数量或质量不符合合同约定，或因发包人原因导致交货日期延误或交货地点变更等情况的违约责任：</w:t>
      </w:r>
      <w:r w:rsidRPr="004B0671">
        <w:rPr>
          <w:rFonts w:hint="eastAsia"/>
          <w:color w:val="000000" w:themeColor="text1"/>
          <w:kern w:val="0"/>
          <w:szCs w:val="21"/>
          <w:u w:val="single"/>
        </w:rPr>
        <w:t>承包人可以提出工期索赔</w:t>
      </w:r>
      <w:r w:rsidRPr="004B0671">
        <w:rPr>
          <w:rFonts w:hAnsi="宋体"/>
          <w:color w:val="000000" w:themeColor="text1"/>
          <w:kern w:val="0"/>
          <w:szCs w:val="21"/>
        </w:rPr>
        <w:t>。</w:t>
      </w:r>
    </w:p>
    <w:p w14:paraId="2088F64A" w14:textId="77777777" w:rsidR="000F5C6D" w:rsidRPr="004B0671" w:rsidRDefault="000D2858">
      <w:pPr>
        <w:spacing w:line="360" w:lineRule="auto"/>
        <w:ind w:firstLineChars="200" w:firstLine="420"/>
        <w:jc w:val="left"/>
        <w:rPr>
          <w:color w:val="000000" w:themeColor="text1"/>
          <w:kern w:val="0"/>
          <w:szCs w:val="21"/>
          <w:u w:val="single"/>
        </w:rPr>
      </w:pPr>
      <w:r w:rsidRPr="004B0671">
        <w:rPr>
          <w:rFonts w:hAnsi="宋体"/>
          <w:color w:val="000000" w:themeColor="text1"/>
          <w:kern w:val="0"/>
          <w:szCs w:val="21"/>
        </w:rPr>
        <w:t>（</w:t>
      </w:r>
      <w:r w:rsidRPr="004B0671">
        <w:rPr>
          <w:color w:val="000000" w:themeColor="text1"/>
          <w:kern w:val="0"/>
          <w:szCs w:val="21"/>
        </w:rPr>
        <w:t>5</w:t>
      </w:r>
      <w:r w:rsidRPr="004B0671">
        <w:rPr>
          <w:rFonts w:hAnsi="宋体"/>
          <w:color w:val="000000" w:themeColor="text1"/>
          <w:kern w:val="0"/>
          <w:szCs w:val="21"/>
        </w:rPr>
        <w:t>）因发包人违反合同约定造成暂停施工的违约责任：</w:t>
      </w:r>
      <w:r w:rsidRPr="004B0671">
        <w:rPr>
          <w:rFonts w:hint="eastAsia"/>
          <w:color w:val="000000" w:themeColor="text1"/>
          <w:kern w:val="0"/>
          <w:szCs w:val="21"/>
          <w:u w:val="single"/>
        </w:rPr>
        <w:t>承包人可以提出工期索赔</w:t>
      </w:r>
      <w:r w:rsidRPr="004B0671">
        <w:rPr>
          <w:rFonts w:hAnsi="宋体"/>
          <w:color w:val="000000" w:themeColor="text1"/>
          <w:kern w:val="0"/>
          <w:szCs w:val="21"/>
        </w:rPr>
        <w:t>。</w:t>
      </w:r>
    </w:p>
    <w:p w14:paraId="415D3E9D"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6</w:t>
      </w:r>
      <w:r w:rsidRPr="004B0671">
        <w:rPr>
          <w:rFonts w:hAnsi="宋体"/>
          <w:color w:val="000000" w:themeColor="text1"/>
          <w:kern w:val="0"/>
          <w:szCs w:val="21"/>
        </w:rPr>
        <w:t>）发包人无正当理由没有在约定期限内发出复工指示，导致承包人无法复工的违约责任：</w:t>
      </w:r>
      <w:r w:rsidRPr="004B0671">
        <w:rPr>
          <w:rFonts w:hint="eastAsia"/>
          <w:color w:val="000000" w:themeColor="text1"/>
          <w:kern w:val="0"/>
          <w:szCs w:val="21"/>
          <w:u w:val="single"/>
        </w:rPr>
        <w:t>承包人可以提出工期索赔</w:t>
      </w:r>
      <w:r w:rsidRPr="004B0671">
        <w:rPr>
          <w:rFonts w:hAnsi="宋体"/>
          <w:color w:val="000000" w:themeColor="text1"/>
          <w:kern w:val="0"/>
          <w:szCs w:val="21"/>
        </w:rPr>
        <w:t>。</w:t>
      </w:r>
    </w:p>
    <w:p w14:paraId="3137DCAF"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7</w:t>
      </w:r>
      <w:r w:rsidRPr="004B0671">
        <w:rPr>
          <w:rFonts w:hAnsi="宋体"/>
          <w:color w:val="000000" w:themeColor="text1"/>
          <w:kern w:val="0"/>
          <w:szCs w:val="21"/>
        </w:rPr>
        <w:t>）其他：</w:t>
      </w:r>
      <w:r w:rsidRPr="004B0671">
        <w:rPr>
          <w:rFonts w:ascii="宋体" w:hAnsi="宋体" w:hint="eastAsia"/>
          <w:color w:val="000000" w:themeColor="text1"/>
          <w:kern w:val="0"/>
          <w:u w:val="single"/>
        </w:rPr>
        <w:t>非承包人原因造成工程停工且工程停工连续超过84天时，承包人有权选择单方解除本合同，发包人应赔偿由此给承包人造成的全部经济损失。如因国家和地方重大政策调整、地方政府强制规定要求造成的停工，发包人同意顺延工期和支付直接损失费用</w:t>
      </w:r>
      <w:r w:rsidRPr="004B0671">
        <w:rPr>
          <w:rFonts w:ascii="宋体" w:hAnsi="宋体" w:hint="eastAsia"/>
          <w:color w:val="000000" w:themeColor="text1"/>
          <w:kern w:val="0"/>
        </w:rPr>
        <w:t>。</w:t>
      </w:r>
    </w:p>
    <w:p w14:paraId="471A02A3" w14:textId="05C2431F" w:rsidR="000F5C6D" w:rsidRPr="004B0671" w:rsidRDefault="000D2858">
      <w:pPr>
        <w:spacing w:line="360" w:lineRule="auto"/>
        <w:ind w:firstLineChars="200" w:firstLine="420"/>
        <w:jc w:val="left"/>
        <w:rPr>
          <w:color w:val="000000" w:themeColor="text1"/>
          <w:szCs w:val="21"/>
        </w:rPr>
      </w:pPr>
      <w:r w:rsidRPr="004B0671">
        <w:rPr>
          <w:color w:val="000000" w:themeColor="text1"/>
          <w:szCs w:val="21"/>
        </w:rPr>
        <w:t>16.1.3</w:t>
      </w:r>
      <w:r w:rsidRPr="004B0671">
        <w:rPr>
          <w:rFonts w:hAnsi="宋体"/>
          <w:color w:val="000000" w:themeColor="text1"/>
          <w:szCs w:val="21"/>
        </w:rPr>
        <w:t>因发包人违约解除合同</w:t>
      </w:r>
    </w:p>
    <w:p w14:paraId="4BE3F19E" w14:textId="77777777" w:rsidR="000F5C6D" w:rsidRPr="004B0671" w:rsidRDefault="000D2858">
      <w:pPr>
        <w:autoSpaceDE w:val="0"/>
        <w:autoSpaceDN w:val="0"/>
        <w:adjustRightInd w:val="0"/>
        <w:spacing w:line="360" w:lineRule="auto"/>
        <w:ind w:firstLineChars="200" w:firstLine="420"/>
        <w:jc w:val="left"/>
        <w:rPr>
          <w:color w:val="000000" w:themeColor="text1"/>
          <w:kern w:val="0"/>
        </w:rPr>
      </w:pPr>
      <w:r w:rsidRPr="004B0671">
        <w:rPr>
          <w:rFonts w:hAnsi="宋体"/>
          <w:color w:val="000000" w:themeColor="text1"/>
          <w:kern w:val="0"/>
          <w:szCs w:val="21"/>
        </w:rPr>
        <w:t>承包人按</w:t>
      </w:r>
      <w:r w:rsidRPr="004B0671">
        <w:rPr>
          <w:color w:val="000000" w:themeColor="text1"/>
          <w:kern w:val="0"/>
          <w:szCs w:val="21"/>
        </w:rPr>
        <w:t>16.1.1</w:t>
      </w:r>
      <w:r w:rsidRPr="004B0671">
        <w:rPr>
          <w:rFonts w:hAnsi="宋体"/>
          <w:color w:val="000000" w:themeColor="text1"/>
          <w:kern w:val="0"/>
          <w:szCs w:val="21"/>
        </w:rPr>
        <w:t>项〔发包人违约的情形〕约定暂停施工满</w:t>
      </w:r>
      <w:r w:rsidRPr="004B0671">
        <w:rPr>
          <w:rFonts w:hint="eastAsia"/>
          <w:color w:val="000000" w:themeColor="text1"/>
          <w:kern w:val="0"/>
          <w:szCs w:val="21"/>
          <w:u w:val="single"/>
        </w:rPr>
        <w:t>60</w:t>
      </w:r>
      <w:r w:rsidRPr="004B0671">
        <w:rPr>
          <w:rFonts w:hAnsi="宋体"/>
          <w:color w:val="000000" w:themeColor="text1"/>
          <w:kern w:val="0"/>
          <w:szCs w:val="21"/>
        </w:rPr>
        <w:t>天后发包人仍不纠正其违约行为并致使合同目的不能实现的，承包人有权解除合同</w:t>
      </w:r>
    </w:p>
    <w:p w14:paraId="02B92267" w14:textId="0895ACAB" w:rsidR="000F5C6D" w:rsidRPr="004B0671" w:rsidRDefault="000D2858" w:rsidP="005C23FE">
      <w:pPr>
        <w:pStyle w:val="4"/>
        <w:ind w:firstLineChars="200" w:firstLine="422"/>
        <w:rPr>
          <w:rFonts w:ascii="宋体" w:hAnsi="宋体"/>
          <w:color w:val="000000" w:themeColor="text1"/>
          <w:sz w:val="21"/>
          <w:szCs w:val="21"/>
        </w:rPr>
      </w:pPr>
      <w:bookmarkStart w:id="1066" w:name="_Toc78449857"/>
      <w:bookmarkStart w:id="1067" w:name="_Toc114058908"/>
      <w:bookmarkStart w:id="1068" w:name="_Toc389065333"/>
      <w:bookmarkStart w:id="1069" w:name="_Toc407135271"/>
      <w:bookmarkStart w:id="1070" w:name="_Toc373227768"/>
      <w:bookmarkStart w:id="1071" w:name="_Toc373478415"/>
      <w:r w:rsidRPr="004B0671">
        <w:rPr>
          <w:rFonts w:ascii="宋体" w:hAnsi="宋体"/>
          <w:color w:val="000000" w:themeColor="text1"/>
          <w:sz w:val="21"/>
          <w:szCs w:val="21"/>
        </w:rPr>
        <w:t>16.2</w:t>
      </w:r>
      <w:r w:rsidRPr="004B0671">
        <w:rPr>
          <w:rFonts w:ascii="宋体" w:hAnsi="宋体" w:hint="eastAsia"/>
          <w:color w:val="000000" w:themeColor="text1"/>
          <w:sz w:val="21"/>
          <w:szCs w:val="21"/>
        </w:rPr>
        <w:t>承包人违约</w:t>
      </w:r>
      <w:bookmarkEnd w:id="1066"/>
      <w:bookmarkEnd w:id="1067"/>
      <w:bookmarkEnd w:id="1068"/>
      <w:bookmarkEnd w:id="1069"/>
      <w:bookmarkEnd w:id="1070"/>
      <w:bookmarkEnd w:id="1071"/>
    </w:p>
    <w:p w14:paraId="13698164" w14:textId="1413BBD1" w:rsidR="000F5C6D" w:rsidRPr="004B0671" w:rsidRDefault="000D2858">
      <w:pPr>
        <w:spacing w:line="360" w:lineRule="auto"/>
        <w:ind w:firstLineChars="200" w:firstLine="420"/>
        <w:jc w:val="left"/>
        <w:rPr>
          <w:color w:val="000000" w:themeColor="text1"/>
          <w:kern w:val="0"/>
          <w:szCs w:val="21"/>
        </w:rPr>
      </w:pPr>
      <w:r w:rsidRPr="004B0671">
        <w:rPr>
          <w:color w:val="000000" w:themeColor="text1"/>
          <w:kern w:val="0"/>
          <w:szCs w:val="21"/>
        </w:rPr>
        <w:t>16.2.1</w:t>
      </w:r>
      <w:r w:rsidRPr="004B0671">
        <w:rPr>
          <w:rFonts w:hAnsi="宋体"/>
          <w:color w:val="000000" w:themeColor="text1"/>
          <w:kern w:val="0"/>
          <w:szCs w:val="21"/>
        </w:rPr>
        <w:t>承包人违约的情形</w:t>
      </w:r>
    </w:p>
    <w:p w14:paraId="5195A71B" w14:textId="77777777" w:rsidR="000F5C6D" w:rsidRPr="004B0671" w:rsidRDefault="000D2858">
      <w:pPr>
        <w:spacing w:line="360" w:lineRule="auto"/>
        <w:ind w:firstLineChars="200" w:firstLine="420"/>
        <w:jc w:val="left"/>
        <w:rPr>
          <w:color w:val="000000" w:themeColor="text1"/>
          <w:kern w:val="0"/>
          <w:szCs w:val="21"/>
          <w:u w:val="single"/>
        </w:rPr>
      </w:pPr>
      <w:r w:rsidRPr="004B0671">
        <w:rPr>
          <w:rFonts w:hAnsi="宋体"/>
          <w:color w:val="000000" w:themeColor="text1"/>
          <w:kern w:val="0"/>
          <w:szCs w:val="21"/>
        </w:rPr>
        <w:t>承包人违约的其他情形：</w:t>
      </w:r>
      <w:r w:rsidRPr="004B0671">
        <w:rPr>
          <w:rFonts w:ascii="宋体" w:hAnsi="宋体" w:hint="eastAsia"/>
          <w:color w:val="000000" w:themeColor="text1"/>
          <w:kern w:val="0"/>
          <w:szCs w:val="21"/>
          <w:u w:val="single"/>
        </w:rPr>
        <w:t>承包人有违反《南宁市建设工程造价管理办法》</w:t>
      </w:r>
      <w:r w:rsidRPr="004B0671">
        <w:rPr>
          <w:rFonts w:ascii="宋体" w:hAnsi="宋体" w:hint="eastAsia"/>
          <w:b/>
          <w:bCs/>
          <w:color w:val="000000" w:themeColor="text1"/>
          <w:kern w:val="0"/>
          <w:szCs w:val="21"/>
          <w:u w:val="single"/>
        </w:rPr>
        <w:t>（南宁市人民政府令2007年第5号）</w:t>
      </w:r>
      <w:r w:rsidRPr="004B0671">
        <w:rPr>
          <w:rFonts w:ascii="宋体" w:hAnsi="宋体" w:hint="eastAsia"/>
          <w:color w:val="000000" w:themeColor="text1"/>
          <w:kern w:val="0"/>
          <w:szCs w:val="21"/>
          <w:u w:val="single"/>
        </w:rPr>
        <w:t>规定的，按规定给予处罚</w:t>
      </w:r>
      <w:r w:rsidRPr="004B0671">
        <w:rPr>
          <w:rFonts w:hAnsi="宋体"/>
          <w:color w:val="000000" w:themeColor="text1"/>
          <w:kern w:val="0"/>
          <w:szCs w:val="21"/>
        </w:rPr>
        <w:t>。</w:t>
      </w:r>
    </w:p>
    <w:p w14:paraId="7538961D" w14:textId="77777777" w:rsidR="000F5C6D" w:rsidRPr="004B0671" w:rsidRDefault="000D2858" w:rsidP="005C23FE">
      <w:pPr>
        <w:spacing w:line="360" w:lineRule="auto"/>
        <w:ind w:firstLineChars="200" w:firstLine="420"/>
        <w:jc w:val="left"/>
        <w:rPr>
          <w:rFonts w:hAnsi="宋体" w:cs="宋体"/>
          <w:color w:val="000000" w:themeColor="text1"/>
          <w:szCs w:val="21"/>
        </w:rPr>
      </w:pPr>
      <w:bookmarkStart w:id="1072" w:name="_Toc3869"/>
      <w:bookmarkStart w:id="1073" w:name="_Toc22874"/>
      <w:r w:rsidRPr="004B0671">
        <w:rPr>
          <w:rFonts w:hAnsi="宋体" w:cs="宋体"/>
          <w:color w:val="000000" w:themeColor="text1"/>
          <w:szCs w:val="21"/>
        </w:rPr>
        <w:t>16.2.2</w:t>
      </w:r>
      <w:r w:rsidRPr="004B0671">
        <w:rPr>
          <w:rFonts w:hAnsi="宋体" w:cs="宋体"/>
          <w:color w:val="000000" w:themeColor="text1"/>
          <w:szCs w:val="21"/>
        </w:rPr>
        <w:t>承包人违约的责任</w:t>
      </w:r>
      <w:bookmarkEnd w:id="1072"/>
      <w:bookmarkEnd w:id="1073"/>
    </w:p>
    <w:p w14:paraId="16E3D88A"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olor w:val="000000" w:themeColor="text1"/>
          <w:kern w:val="0"/>
          <w:szCs w:val="21"/>
        </w:rPr>
        <w:t>承包人违约责任的承担方式和计算方法：</w:t>
      </w:r>
    </w:p>
    <w:p w14:paraId="3DF6DF4E"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1</w:t>
      </w:r>
      <w:r w:rsidRPr="004B0671">
        <w:rPr>
          <w:rFonts w:hAnsi="宋体"/>
          <w:color w:val="000000" w:themeColor="text1"/>
          <w:kern w:val="0"/>
          <w:szCs w:val="21"/>
        </w:rPr>
        <w:t>）承包人未按本合同通用条款第</w:t>
      </w:r>
      <w:r w:rsidRPr="004B0671">
        <w:rPr>
          <w:color w:val="000000" w:themeColor="text1"/>
          <w:kern w:val="0"/>
          <w:szCs w:val="21"/>
        </w:rPr>
        <w:t>16.2.1</w:t>
      </w:r>
      <w:r w:rsidRPr="004B0671">
        <w:rPr>
          <w:rFonts w:hAnsi="宋体"/>
          <w:color w:val="000000" w:themeColor="text1"/>
          <w:kern w:val="0"/>
          <w:szCs w:val="21"/>
        </w:rPr>
        <w:t>（</w:t>
      </w:r>
      <w:r w:rsidRPr="004B0671">
        <w:rPr>
          <w:color w:val="000000" w:themeColor="text1"/>
          <w:kern w:val="0"/>
          <w:szCs w:val="21"/>
        </w:rPr>
        <w:t>2</w:t>
      </w:r>
      <w:r w:rsidRPr="004B0671">
        <w:rPr>
          <w:rFonts w:hAnsi="宋体"/>
          <w:color w:val="000000" w:themeColor="text1"/>
          <w:kern w:val="0"/>
          <w:szCs w:val="21"/>
        </w:rPr>
        <w:t>）</w:t>
      </w:r>
      <w:r w:rsidRPr="004B0671">
        <w:rPr>
          <w:rFonts w:hAnsi="宋体" w:hint="eastAsia"/>
          <w:color w:val="000000" w:themeColor="text1"/>
          <w:kern w:val="0"/>
          <w:szCs w:val="21"/>
        </w:rPr>
        <w:t>、</w:t>
      </w:r>
      <w:r w:rsidRPr="004B0671">
        <w:rPr>
          <w:rFonts w:hAnsi="宋体"/>
          <w:color w:val="000000" w:themeColor="text1"/>
          <w:kern w:val="0"/>
          <w:szCs w:val="21"/>
        </w:rPr>
        <w:t>（</w:t>
      </w:r>
      <w:r w:rsidRPr="004B0671">
        <w:rPr>
          <w:color w:val="000000" w:themeColor="text1"/>
          <w:kern w:val="0"/>
          <w:szCs w:val="21"/>
        </w:rPr>
        <w:t>3</w:t>
      </w:r>
      <w:r w:rsidRPr="004B0671">
        <w:rPr>
          <w:rFonts w:hAnsi="宋体"/>
          <w:color w:val="000000" w:themeColor="text1"/>
          <w:kern w:val="0"/>
          <w:szCs w:val="21"/>
        </w:rPr>
        <w:t>）</w:t>
      </w:r>
      <w:proofErr w:type="gramStart"/>
      <w:r w:rsidRPr="004B0671">
        <w:rPr>
          <w:rFonts w:hAnsi="宋体"/>
          <w:color w:val="000000" w:themeColor="text1"/>
          <w:kern w:val="0"/>
          <w:szCs w:val="21"/>
        </w:rPr>
        <w:t>条内容</w:t>
      </w:r>
      <w:proofErr w:type="gramEnd"/>
      <w:r w:rsidRPr="004B0671">
        <w:rPr>
          <w:rFonts w:hAnsi="宋体"/>
          <w:color w:val="000000" w:themeColor="text1"/>
          <w:kern w:val="0"/>
          <w:szCs w:val="21"/>
        </w:rPr>
        <w:t>完成的，承包人无条件返工处理，修复至工程质量要求并承担相关费用，并在发包人规定的时间内完成返工，否则发包人有权扣罚该分项工程</w:t>
      </w:r>
      <w:r w:rsidRPr="004B0671">
        <w:rPr>
          <w:color w:val="000000" w:themeColor="text1"/>
          <w:kern w:val="0"/>
          <w:szCs w:val="21"/>
        </w:rPr>
        <w:t>10%</w:t>
      </w:r>
      <w:r w:rsidRPr="004B0671">
        <w:rPr>
          <w:rFonts w:hAnsi="宋体"/>
          <w:color w:val="000000" w:themeColor="text1"/>
          <w:kern w:val="0"/>
          <w:szCs w:val="21"/>
        </w:rPr>
        <w:t>的工程款作为处罚。</w:t>
      </w:r>
    </w:p>
    <w:p w14:paraId="42E17D84"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color w:val="000000" w:themeColor="text1"/>
          <w:kern w:val="0"/>
          <w:szCs w:val="21"/>
        </w:rPr>
        <w:t>（</w:t>
      </w:r>
      <w:r w:rsidRPr="004B0671">
        <w:rPr>
          <w:color w:val="000000" w:themeColor="text1"/>
          <w:kern w:val="0"/>
          <w:szCs w:val="21"/>
        </w:rPr>
        <w:t>2</w:t>
      </w:r>
      <w:r w:rsidRPr="004B0671">
        <w:rPr>
          <w:rFonts w:hAnsi="宋体"/>
          <w:color w:val="000000" w:themeColor="text1"/>
          <w:kern w:val="0"/>
          <w:szCs w:val="21"/>
        </w:rPr>
        <w:t>）承包人有本合同通用条款第</w:t>
      </w:r>
      <w:r w:rsidRPr="004B0671">
        <w:rPr>
          <w:color w:val="000000" w:themeColor="text1"/>
          <w:kern w:val="0"/>
          <w:szCs w:val="21"/>
        </w:rPr>
        <w:t>16.2.1</w:t>
      </w:r>
      <w:r w:rsidRPr="004B0671">
        <w:rPr>
          <w:rFonts w:hAnsi="宋体"/>
          <w:color w:val="000000" w:themeColor="text1"/>
          <w:kern w:val="0"/>
          <w:szCs w:val="21"/>
        </w:rPr>
        <w:t>（</w:t>
      </w:r>
      <w:r w:rsidRPr="004B0671">
        <w:rPr>
          <w:color w:val="000000" w:themeColor="text1"/>
          <w:kern w:val="0"/>
          <w:szCs w:val="21"/>
        </w:rPr>
        <w:t>6</w:t>
      </w:r>
      <w:r w:rsidRPr="004B0671">
        <w:rPr>
          <w:rFonts w:hAnsi="宋体"/>
          <w:color w:val="000000" w:themeColor="text1"/>
          <w:kern w:val="0"/>
          <w:szCs w:val="21"/>
        </w:rPr>
        <w:t>）条情形的，或经监理人检验认为修复质量不合格而承包人拒绝再进行修补的，发包人将扣除承包人全部质量保修金。</w:t>
      </w:r>
    </w:p>
    <w:p w14:paraId="5F99040C"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color w:val="000000" w:themeColor="text1"/>
          <w:kern w:val="0"/>
          <w:szCs w:val="21"/>
        </w:rPr>
        <w:lastRenderedPageBreak/>
        <w:t>（</w:t>
      </w:r>
      <w:r w:rsidRPr="004B0671">
        <w:rPr>
          <w:color w:val="000000" w:themeColor="text1"/>
          <w:kern w:val="0"/>
          <w:szCs w:val="21"/>
        </w:rPr>
        <w:t>3</w:t>
      </w:r>
      <w:r w:rsidRPr="004B0671">
        <w:rPr>
          <w:rFonts w:hAnsi="宋体"/>
          <w:color w:val="000000" w:themeColor="text1"/>
          <w:kern w:val="0"/>
          <w:szCs w:val="21"/>
        </w:rPr>
        <w:t>）承包人有本专用合同条款</w:t>
      </w:r>
      <w:r w:rsidRPr="004B0671">
        <w:rPr>
          <w:color w:val="000000" w:themeColor="text1"/>
          <w:kern w:val="0"/>
          <w:szCs w:val="21"/>
        </w:rPr>
        <w:t>3.2</w:t>
      </w:r>
      <w:r w:rsidRPr="004B0671">
        <w:rPr>
          <w:rFonts w:hAnsi="宋体"/>
          <w:color w:val="000000" w:themeColor="text1"/>
          <w:kern w:val="0"/>
          <w:szCs w:val="21"/>
        </w:rPr>
        <w:t>、</w:t>
      </w:r>
      <w:r w:rsidRPr="004B0671">
        <w:rPr>
          <w:color w:val="000000" w:themeColor="text1"/>
          <w:kern w:val="0"/>
          <w:szCs w:val="21"/>
        </w:rPr>
        <w:t>3.3</w:t>
      </w:r>
      <w:r w:rsidRPr="004B0671">
        <w:rPr>
          <w:rFonts w:hAnsi="宋体"/>
          <w:color w:val="000000" w:themeColor="text1"/>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C3D2B10" w14:textId="77777777" w:rsidR="000F5C6D" w:rsidRPr="004B0671" w:rsidRDefault="000D2858">
      <w:pPr>
        <w:spacing w:line="360" w:lineRule="auto"/>
        <w:ind w:firstLineChars="200" w:firstLine="420"/>
        <w:jc w:val="left"/>
        <w:rPr>
          <w:rFonts w:ascii="宋体" w:hAnsi="宋体" w:cs="宋体"/>
          <w:color w:val="000000" w:themeColor="text1"/>
          <w:kern w:val="0"/>
          <w:szCs w:val="21"/>
        </w:rPr>
      </w:pPr>
      <w:r w:rsidRPr="004B0671">
        <w:rPr>
          <w:rFonts w:ascii="宋体" w:hAnsi="宋体" w:cs="宋体" w:hint="eastAsia"/>
          <w:color w:val="000000" w:themeColor="text1"/>
          <w:kern w:val="0"/>
          <w:szCs w:val="21"/>
        </w:rPr>
        <w:t>（4）承包人应协助发包人办理该项目施工许可证，按南宁市质监部门有关安全文明现场施工的规定完成文明施工设施建设并通过质监部门验收，同时按发包人要求及时提供</w:t>
      </w:r>
      <w:proofErr w:type="gramStart"/>
      <w:r w:rsidRPr="004B0671">
        <w:rPr>
          <w:rFonts w:ascii="宋体" w:hAnsi="宋体" w:cs="宋体" w:hint="eastAsia"/>
          <w:color w:val="000000" w:themeColor="text1"/>
          <w:kern w:val="0"/>
          <w:szCs w:val="21"/>
        </w:rPr>
        <w:t>报监相关</w:t>
      </w:r>
      <w:proofErr w:type="gramEnd"/>
      <w:r w:rsidRPr="004B0671">
        <w:rPr>
          <w:rFonts w:ascii="宋体" w:hAnsi="宋体" w:cs="宋体" w:hint="eastAsia"/>
          <w:color w:val="000000" w:themeColor="text1"/>
          <w:kern w:val="0"/>
          <w:szCs w:val="21"/>
        </w:rPr>
        <w:t>资料。因承包人未按发包人的要求按时完成文明施工设施建设并通过质监部门验收或未按发包人要求的时间提供</w:t>
      </w:r>
      <w:proofErr w:type="gramStart"/>
      <w:r w:rsidRPr="004B0671">
        <w:rPr>
          <w:rFonts w:ascii="宋体" w:hAnsi="宋体" w:cs="宋体" w:hint="eastAsia"/>
          <w:color w:val="000000" w:themeColor="text1"/>
          <w:kern w:val="0"/>
          <w:szCs w:val="21"/>
        </w:rPr>
        <w:t>报监相关</w:t>
      </w:r>
      <w:proofErr w:type="gramEnd"/>
      <w:r w:rsidRPr="004B0671">
        <w:rPr>
          <w:rFonts w:ascii="宋体" w:hAnsi="宋体" w:cs="宋体" w:hint="eastAsia"/>
          <w:color w:val="000000" w:themeColor="text1"/>
          <w:kern w:val="0"/>
          <w:szCs w:val="21"/>
        </w:rPr>
        <w:t>资料而影响施工许可证的办理，视为承包人违约，每延误一日按5000元人民币向发包人支付违约金。</w:t>
      </w:r>
    </w:p>
    <w:p w14:paraId="21A9AB1A" w14:textId="77777777" w:rsidR="000F5C6D" w:rsidRPr="004B0671" w:rsidRDefault="000D2858">
      <w:pPr>
        <w:spacing w:line="360" w:lineRule="auto"/>
        <w:ind w:firstLineChars="200" w:firstLine="420"/>
        <w:jc w:val="left"/>
        <w:rPr>
          <w:rFonts w:ascii="宋体" w:hAnsi="宋体"/>
          <w:color w:val="000000" w:themeColor="text1"/>
          <w:kern w:val="0"/>
          <w:szCs w:val="21"/>
        </w:rPr>
      </w:pPr>
      <w:r w:rsidRPr="004B0671">
        <w:rPr>
          <w:rFonts w:ascii="宋体" w:hAnsi="宋体" w:hint="eastAsia"/>
          <w:color w:val="000000" w:themeColor="text1"/>
          <w:kern w:val="0"/>
          <w:szCs w:val="21"/>
        </w:rPr>
        <w:t>（5）承包人必须协助业主办理行政退费手续，如因承包人提供退费资料不全等原因导致业主退费不成功，该笔费用将从工程结算款中予以扣除。</w:t>
      </w:r>
    </w:p>
    <w:p w14:paraId="0515D752" w14:textId="1E1A2AA9" w:rsidR="000F5C6D" w:rsidRPr="004B0671" w:rsidRDefault="000D2858">
      <w:pPr>
        <w:spacing w:line="360" w:lineRule="auto"/>
        <w:ind w:firstLineChars="200" w:firstLine="420"/>
        <w:jc w:val="left"/>
        <w:rPr>
          <w:rFonts w:hAnsi="宋体"/>
          <w:color w:val="000000" w:themeColor="text1"/>
          <w:szCs w:val="21"/>
        </w:rPr>
      </w:pPr>
      <w:r w:rsidRPr="004B0671">
        <w:rPr>
          <w:color w:val="000000" w:themeColor="text1"/>
          <w:szCs w:val="21"/>
        </w:rPr>
        <w:t>16.2.3</w:t>
      </w:r>
      <w:r w:rsidRPr="004B0671">
        <w:rPr>
          <w:rFonts w:hAnsi="宋体"/>
          <w:color w:val="000000" w:themeColor="text1"/>
          <w:szCs w:val="21"/>
        </w:rPr>
        <w:t>因承包人违约解除合同</w:t>
      </w:r>
    </w:p>
    <w:p w14:paraId="31F21438"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hAnsi="宋体"/>
          <w:color w:val="000000" w:themeColor="text1"/>
          <w:kern w:val="0"/>
          <w:szCs w:val="21"/>
        </w:rPr>
        <w:t>关于承包人违约解除合同的特别约定：</w:t>
      </w:r>
      <w:r w:rsidRPr="004B0671">
        <w:rPr>
          <w:rFonts w:hAnsi="宋体"/>
          <w:color w:val="000000" w:themeColor="text1"/>
          <w:kern w:val="0"/>
          <w:szCs w:val="21"/>
          <w:u w:val="single"/>
        </w:rPr>
        <w:t>承包人有违反以下情况之一的，发包人有权解除合同，并没收其全部履约保证金</w:t>
      </w:r>
      <w:r w:rsidRPr="004B0671">
        <w:rPr>
          <w:rFonts w:hAnsi="宋体"/>
          <w:color w:val="000000" w:themeColor="text1"/>
          <w:kern w:val="0"/>
          <w:szCs w:val="21"/>
        </w:rPr>
        <w:t>。</w:t>
      </w:r>
    </w:p>
    <w:p w14:paraId="2EFE815C" w14:textId="77777777" w:rsidR="000F5C6D" w:rsidRPr="004B0671" w:rsidRDefault="003E5C1B">
      <w:pPr>
        <w:spacing w:line="360" w:lineRule="auto"/>
        <w:ind w:firstLineChars="200" w:firstLine="420"/>
        <w:jc w:val="left"/>
        <w:rPr>
          <w:rFonts w:hAnsi="宋体"/>
          <w:color w:val="000000" w:themeColor="text1"/>
          <w:kern w:val="0"/>
          <w:szCs w:val="21"/>
        </w:rPr>
      </w:pPr>
      <w:r w:rsidRPr="004B0671">
        <w:rPr>
          <w:color w:val="000000" w:themeColor="text1"/>
          <w:kern w:val="0"/>
          <w:szCs w:val="21"/>
        </w:rPr>
        <w:t>（</w:t>
      </w:r>
      <w:r w:rsidR="000D2858" w:rsidRPr="004B0671">
        <w:rPr>
          <w:color w:val="000000" w:themeColor="text1"/>
          <w:kern w:val="0"/>
          <w:szCs w:val="21"/>
        </w:rPr>
        <w:t>1</w:t>
      </w:r>
      <w:r w:rsidRPr="004B0671">
        <w:rPr>
          <w:color w:val="000000" w:themeColor="text1"/>
          <w:kern w:val="0"/>
          <w:szCs w:val="21"/>
        </w:rPr>
        <w:t>）</w:t>
      </w:r>
      <w:r w:rsidR="000D2858" w:rsidRPr="004B0671">
        <w:rPr>
          <w:rFonts w:ascii="宋体" w:hAnsi="宋体" w:hint="eastAsia"/>
          <w:b/>
          <w:bCs/>
          <w:color w:val="000000" w:themeColor="text1"/>
        </w:rPr>
        <w:t>因承包人的原因，造成施工许可证办理期限延误超过一个月、</w:t>
      </w:r>
      <w:r w:rsidR="000D2858" w:rsidRPr="004B0671">
        <w:rPr>
          <w:rFonts w:hAnsi="宋体"/>
          <w:color w:val="000000" w:themeColor="text1"/>
          <w:kern w:val="0"/>
          <w:szCs w:val="21"/>
        </w:rPr>
        <w:t>承包人无正当理由不按开工通知的要求及时进场组织施工</w:t>
      </w:r>
      <w:r w:rsidR="000D2858" w:rsidRPr="004B0671">
        <w:rPr>
          <w:rFonts w:ascii="宋体" w:hAnsi="宋体" w:hint="eastAsia"/>
          <w:b/>
          <w:bCs/>
          <w:color w:val="000000" w:themeColor="text1"/>
        </w:rPr>
        <w:t>超过一个月</w:t>
      </w:r>
      <w:r w:rsidR="000D2858" w:rsidRPr="004B0671">
        <w:rPr>
          <w:rFonts w:hAnsi="宋体"/>
          <w:color w:val="000000" w:themeColor="text1"/>
          <w:kern w:val="0"/>
          <w:szCs w:val="21"/>
        </w:rPr>
        <w:t>和不按签订协议书时商</w:t>
      </w:r>
      <w:r w:rsidR="000D2858" w:rsidRPr="004B0671">
        <w:rPr>
          <w:rFonts w:hAnsi="宋体" w:hint="eastAsia"/>
          <w:color w:val="000000" w:themeColor="text1"/>
          <w:kern w:val="0"/>
          <w:szCs w:val="21"/>
        </w:rPr>
        <w:t>定</w:t>
      </w:r>
      <w:r w:rsidR="000D2858" w:rsidRPr="004B0671">
        <w:rPr>
          <w:rFonts w:hAnsi="宋体"/>
          <w:color w:val="000000" w:themeColor="text1"/>
          <w:kern w:val="0"/>
          <w:szCs w:val="21"/>
        </w:rPr>
        <w:t>的进度计划有效地开展施工准备，造成工期延误的；</w:t>
      </w:r>
    </w:p>
    <w:p w14:paraId="74B5782A" w14:textId="77777777" w:rsidR="000F5C6D" w:rsidRPr="004B0671" w:rsidRDefault="003E5C1B">
      <w:pPr>
        <w:spacing w:line="360" w:lineRule="auto"/>
        <w:ind w:firstLineChars="200" w:firstLine="420"/>
        <w:jc w:val="left"/>
        <w:rPr>
          <w:rFonts w:hAnsi="宋体"/>
          <w:color w:val="000000" w:themeColor="text1"/>
          <w:kern w:val="0"/>
          <w:szCs w:val="21"/>
        </w:rPr>
      </w:pPr>
      <w:r w:rsidRPr="004B0671">
        <w:rPr>
          <w:color w:val="000000" w:themeColor="text1"/>
          <w:kern w:val="0"/>
          <w:szCs w:val="21"/>
        </w:rPr>
        <w:t>（</w:t>
      </w:r>
      <w:r w:rsidR="000D2858" w:rsidRPr="004B0671">
        <w:rPr>
          <w:color w:val="000000" w:themeColor="text1"/>
          <w:kern w:val="0"/>
          <w:szCs w:val="21"/>
        </w:rPr>
        <w:t>2</w:t>
      </w:r>
      <w:r w:rsidRPr="004B0671">
        <w:rPr>
          <w:color w:val="000000" w:themeColor="text1"/>
          <w:kern w:val="0"/>
          <w:szCs w:val="21"/>
        </w:rPr>
        <w:t>）</w:t>
      </w:r>
      <w:r w:rsidR="000D2858" w:rsidRPr="004B0671">
        <w:rPr>
          <w:rFonts w:hAnsi="宋体"/>
          <w:color w:val="000000" w:themeColor="text1"/>
          <w:kern w:val="0"/>
          <w:szCs w:val="21"/>
        </w:rPr>
        <w:t>承包人违反本合同通用条款第</w:t>
      </w:r>
      <w:r w:rsidR="000D2858" w:rsidRPr="004B0671">
        <w:rPr>
          <w:color w:val="000000" w:themeColor="text1"/>
          <w:kern w:val="0"/>
          <w:szCs w:val="21"/>
        </w:rPr>
        <w:t>3.5</w:t>
      </w:r>
      <w:r w:rsidR="000D2858" w:rsidRPr="004B0671">
        <w:rPr>
          <w:rFonts w:hAnsi="宋体"/>
          <w:color w:val="000000" w:themeColor="text1"/>
          <w:kern w:val="0"/>
          <w:szCs w:val="21"/>
        </w:rPr>
        <w:t>条规定私自将合同或合同的任何部分或任何权利转让给其他人，或私自将工程或工程的一部分分包出去的；</w:t>
      </w:r>
    </w:p>
    <w:p w14:paraId="70CFE9FA" w14:textId="77777777" w:rsidR="000F5C6D" w:rsidRPr="004B0671" w:rsidRDefault="003E5C1B">
      <w:pPr>
        <w:spacing w:line="360" w:lineRule="auto"/>
        <w:ind w:firstLineChars="200" w:firstLine="420"/>
        <w:jc w:val="left"/>
        <w:rPr>
          <w:rFonts w:hAnsi="宋体"/>
          <w:color w:val="000000" w:themeColor="text1"/>
          <w:kern w:val="0"/>
          <w:szCs w:val="21"/>
        </w:rPr>
      </w:pPr>
      <w:r w:rsidRPr="004B0671">
        <w:rPr>
          <w:color w:val="000000" w:themeColor="text1"/>
          <w:kern w:val="0"/>
          <w:szCs w:val="21"/>
        </w:rPr>
        <w:t>（</w:t>
      </w:r>
      <w:r w:rsidR="000D2858" w:rsidRPr="004B0671">
        <w:rPr>
          <w:color w:val="000000" w:themeColor="text1"/>
          <w:kern w:val="0"/>
          <w:szCs w:val="21"/>
        </w:rPr>
        <w:t>3</w:t>
      </w:r>
      <w:r w:rsidRPr="004B0671">
        <w:rPr>
          <w:color w:val="000000" w:themeColor="text1"/>
          <w:kern w:val="0"/>
          <w:szCs w:val="21"/>
        </w:rPr>
        <w:t>）</w:t>
      </w:r>
      <w:r w:rsidR="000D2858" w:rsidRPr="004B0671">
        <w:rPr>
          <w:rFonts w:hAnsi="宋体"/>
          <w:color w:val="000000" w:themeColor="text1"/>
          <w:kern w:val="0"/>
          <w:szCs w:val="21"/>
        </w:rPr>
        <w:t>未经监理人批准，承包人私自将已按投标文件承诺进入工地的工程设备、施工设备、临时工程或材料撤离工地的；</w:t>
      </w:r>
    </w:p>
    <w:p w14:paraId="73500C6F" w14:textId="77777777" w:rsidR="000F5C6D" w:rsidRPr="004B0671" w:rsidRDefault="003E5C1B">
      <w:pPr>
        <w:spacing w:line="360" w:lineRule="auto"/>
        <w:ind w:firstLineChars="200" w:firstLine="420"/>
        <w:jc w:val="left"/>
        <w:rPr>
          <w:color w:val="000000" w:themeColor="text1"/>
          <w:kern w:val="0"/>
          <w:szCs w:val="21"/>
        </w:rPr>
      </w:pPr>
      <w:r w:rsidRPr="004B0671">
        <w:rPr>
          <w:color w:val="000000" w:themeColor="text1"/>
          <w:kern w:val="0"/>
          <w:szCs w:val="21"/>
        </w:rPr>
        <w:t>（</w:t>
      </w:r>
      <w:r w:rsidR="000D2858" w:rsidRPr="004B0671">
        <w:rPr>
          <w:color w:val="000000" w:themeColor="text1"/>
          <w:kern w:val="0"/>
          <w:szCs w:val="21"/>
        </w:rPr>
        <w:t>4</w:t>
      </w:r>
      <w:r w:rsidRPr="004B0671">
        <w:rPr>
          <w:color w:val="000000" w:themeColor="text1"/>
          <w:kern w:val="0"/>
          <w:szCs w:val="21"/>
        </w:rPr>
        <w:t>）</w:t>
      </w:r>
      <w:r w:rsidR="000D2858" w:rsidRPr="004B0671">
        <w:rPr>
          <w:rFonts w:hAnsi="宋体"/>
          <w:color w:val="000000" w:themeColor="text1"/>
          <w:kern w:val="0"/>
          <w:szCs w:val="21"/>
        </w:rPr>
        <w:t>由于承包人原因拒绝按合同进度计划及时完成合同规定的工程，而又未采取有效措施赶上进度，造成工期</w:t>
      </w:r>
      <w:r w:rsidR="000D2858" w:rsidRPr="004B0671">
        <w:rPr>
          <w:rFonts w:hAnsi="宋体" w:hint="eastAsia"/>
          <w:color w:val="000000" w:themeColor="text1"/>
          <w:kern w:val="0"/>
          <w:szCs w:val="21"/>
        </w:rPr>
        <w:t>严重</w:t>
      </w:r>
      <w:r w:rsidR="000D2858" w:rsidRPr="004B0671">
        <w:rPr>
          <w:rFonts w:hAnsi="宋体"/>
          <w:color w:val="000000" w:themeColor="text1"/>
          <w:kern w:val="0"/>
          <w:szCs w:val="21"/>
        </w:rPr>
        <w:t>延误的；</w:t>
      </w:r>
    </w:p>
    <w:p w14:paraId="60F9FED3" w14:textId="77777777" w:rsidR="000F5C6D" w:rsidRPr="004B0671" w:rsidRDefault="003E5C1B">
      <w:pPr>
        <w:spacing w:line="360" w:lineRule="auto"/>
        <w:ind w:firstLineChars="200" w:firstLine="420"/>
        <w:rPr>
          <w:rFonts w:hAnsi="宋体"/>
          <w:color w:val="000000" w:themeColor="text1"/>
          <w:kern w:val="0"/>
          <w:szCs w:val="21"/>
        </w:rPr>
      </w:pPr>
      <w:r w:rsidRPr="004B0671">
        <w:rPr>
          <w:color w:val="000000" w:themeColor="text1"/>
          <w:kern w:val="0"/>
          <w:szCs w:val="21"/>
        </w:rPr>
        <w:t>（</w:t>
      </w:r>
      <w:r w:rsidR="000D2858" w:rsidRPr="004B0671">
        <w:rPr>
          <w:color w:val="000000" w:themeColor="text1"/>
          <w:kern w:val="0"/>
          <w:szCs w:val="21"/>
        </w:rPr>
        <w:t>5</w:t>
      </w:r>
      <w:r w:rsidRPr="004B0671">
        <w:rPr>
          <w:color w:val="000000" w:themeColor="text1"/>
          <w:kern w:val="0"/>
          <w:szCs w:val="21"/>
        </w:rPr>
        <w:t>）</w:t>
      </w:r>
      <w:r w:rsidR="000D2858" w:rsidRPr="004B0671">
        <w:rPr>
          <w:rFonts w:hAnsi="宋体"/>
          <w:color w:val="000000" w:themeColor="text1"/>
          <w:kern w:val="0"/>
          <w:szCs w:val="21"/>
        </w:rPr>
        <w:t>承包人否认合同有效或拒绝履行合同规定的承包人义务，或由于法律、财务等原因导致承包人无法继续履行或</w:t>
      </w:r>
      <w:r w:rsidR="000D2858" w:rsidRPr="004B0671">
        <w:rPr>
          <w:rFonts w:ascii="宋体" w:hAnsi="宋体" w:hint="eastAsia"/>
          <w:b/>
          <w:bCs/>
          <w:color w:val="000000" w:themeColor="text1"/>
          <w:kern w:val="0"/>
        </w:rPr>
        <w:t>事实全面已停</w:t>
      </w:r>
      <w:r w:rsidR="000D2858" w:rsidRPr="004B0671">
        <w:rPr>
          <w:rFonts w:ascii="宋体" w:hAnsi="宋体" w:hint="eastAsia"/>
          <w:color w:val="000000" w:themeColor="text1"/>
        </w:rPr>
        <w:t>工连续超过一个月</w:t>
      </w:r>
      <w:r w:rsidR="000D2858" w:rsidRPr="004B0671">
        <w:rPr>
          <w:rFonts w:ascii="宋体" w:hAnsi="宋体" w:hint="eastAsia"/>
          <w:b/>
          <w:bCs/>
          <w:color w:val="000000" w:themeColor="text1"/>
          <w:kern w:val="0"/>
        </w:rPr>
        <w:t>的</w:t>
      </w:r>
      <w:r w:rsidR="000D2858" w:rsidRPr="004B0671">
        <w:rPr>
          <w:rFonts w:hAnsi="宋体" w:cs="宋体" w:hint="eastAsia"/>
          <w:color w:val="000000" w:themeColor="text1"/>
          <w:kern w:val="0"/>
        </w:rPr>
        <w:t>或</w:t>
      </w:r>
      <w:r w:rsidR="000D2858" w:rsidRPr="004B0671">
        <w:rPr>
          <w:rFonts w:hAnsi="宋体"/>
          <w:color w:val="000000" w:themeColor="text1"/>
          <w:kern w:val="0"/>
          <w:szCs w:val="21"/>
        </w:rPr>
        <w:t>实质上已停止履行合同的义务的；</w:t>
      </w:r>
    </w:p>
    <w:p w14:paraId="71B1D245" w14:textId="77777777" w:rsidR="000F5C6D" w:rsidRPr="004B0671" w:rsidRDefault="003E5C1B">
      <w:pPr>
        <w:spacing w:line="360" w:lineRule="auto"/>
        <w:ind w:firstLineChars="200" w:firstLine="420"/>
        <w:rPr>
          <w:color w:val="000000" w:themeColor="text1"/>
          <w:szCs w:val="21"/>
        </w:rPr>
      </w:pPr>
      <w:r w:rsidRPr="004B0671">
        <w:rPr>
          <w:color w:val="000000" w:themeColor="text1"/>
          <w:kern w:val="0"/>
          <w:szCs w:val="21"/>
        </w:rPr>
        <w:t>（</w:t>
      </w:r>
      <w:r w:rsidR="000D2858" w:rsidRPr="004B0671">
        <w:rPr>
          <w:color w:val="000000" w:themeColor="text1"/>
          <w:kern w:val="0"/>
          <w:szCs w:val="21"/>
        </w:rPr>
        <w:t>6</w:t>
      </w:r>
      <w:r w:rsidRPr="004B0671">
        <w:rPr>
          <w:color w:val="000000" w:themeColor="text1"/>
          <w:kern w:val="0"/>
          <w:szCs w:val="21"/>
        </w:rPr>
        <w:t>）</w:t>
      </w:r>
      <w:r w:rsidR="000D2858" w:rsidRPr="004B0671">
        <w:rPr>
          <w:rFonts w:hAnsi="宋体" w:cs="宋体" w:hint="eastAsia"/>
          <w:color w:val="000000" w:themeColor="text1"/>
          <w:kern w:val="0"/>
        </w:rPr>
        <w:t>合同签订</w:t>
      </w:r>
      <w:r w:rsidR="000D2858" w:rsidRPr="004B0671">
        <w:rPr>
          <w:rFonts w:ascii="仿宋_GB2312" w:hAnsi="宋体" w:cs="宋体" w:hint="eastAsia"/>
          <w:color w:val="000000" w:themeColor="text1"/>
        </w:rPr>
        <w:t>且具备法定开工条件后</w:t>
      </w:r>
      <w:r w:rsidR="000D2858" w:rsidRPr="004B0671">
        <w:rPr>
          <w:rFonts w:hAnsi="宋体" w:cs="宋体" w:hint="eastAsia"/>
          <w:color w:val="000000" w:themeColor="text1"/>
          <w:kern w:val="0"/>
        </w:rPr>
        <w:t>之日起十五日内，承包人无法按合同规定及投标</w:t>
      </w:r>
      <w:r w:rsidR="000D2858" w:rsidRPr="004B0671">
        <w:rPr>
          <w:rFonts w:hAnsi="宋体" w:cs="宋体" w:hint="eastAsia"/>
          <w:color w:val="000000" w:themeColor="text1"/>
          <w:kern w:val="0"/>
        </w:rPr>
        <w:lastRenderedPageBreak/>
        <w:t>文件的承诺进场经监理工程师认可的该</w:t>
      </w:r>
      <w:r w:rsidR="000D2858" w:rsidRPr="004B0671">
        <w:rPr>
          <w:rFonts w:hAnsi="宋体" w:cs="宋体"/>
          <w:color w:val="000000" w:themeColor="text1"/>
          <w:kern w:val="0"/>
        </w:rPr>
        <w:t>施工</w:t>
      </w:r>
      <w:r w:rsidR="000D2858" w:rsidRPr="004B0671">
        <w:rPr>
          <w:rFonts w:hAnsi="宋体" w:cs="宋体" w:hint="eastAsia"/>
          <w:color w:val="000000" w:themeColor="text1"/>
          <w:kern w:val="0"/>
        </w:rPr>
        <w:t>阶段</w:t>
      </w:r>
      <w:r w:rsidR="000D2858" w:rsidRPr="004B0671">
        <w:rPr>
          <w:rFonts w:hAnsi="宋体" w:cs="宋体"/>
          <w:color w:val="000000" w:themeColor="text1"/>
          <w:kern w:val="0"/>
        </w:rPr>
        <w:t>应有的</w:t>
      </w:r>
      <w:r w:rsidR="000D2858" w:rsidRPr="004B0671">
        <w:rPr>
          <w:rFonts w:hAnsi="宋体" w:cs="宋体" w:hint="eastAsia"/>
          <w:color w:val="000000" w:themeColor="text1"/>
          <w:kern w:val="0"/>
        </w:rPr>
        <w:t>全部人员和机械的。</w:t>
      </w:r>
      <w:r w:rsidR="000D2858" w:rsidRPr="004B0671">
        <w:rPr>
          <w:rFonts w:hint="eastAsia"/>
          <w:color w:val="000000" w:themeColor="text1"/>
          <w:szCs w:val="21"/>
        </w:rPr>
        <w:t>承包人应按发包人解除合同的通知支付合同总价的</w:t>
      </w:r>
      <w:r w:rsidR="000D2858" w:rsidRPr="004B0671">
        <w:rPr>
          <w:rFonts w:hint="eastAsia"/>
          <w:color w:val="000000" w:themeColor="text1"/>
          <w:szCs w:val="21"/>
        </w:rPr>
        <w:t>5%</w:t>
      </w:r>
      <w:r w:rsidR="000D2858" w:rsidRPr="004B0671">
        <w:rPr>
          <w:rFonts w:hint="eastAsia"/>
          <w:color w:val="000000" w:themeColor="text1"/>
          <w:szCs w:val="21"/>
        </w:rPr>
        <w:t>的违约金给发包人，造成发包人经济损失的，承包人还应赔偿全部损失。</w:t>
      </w:r>
    </w:p>
    <w:p w14:paraId="4DDC974E" w14:textId="77777777" w:rsidR="000F5C6D" w:rsidRPr="004B0671" w:rsidRDefault="000D2858">
      <w:pPr>
        <w:spacing w:line="360" w:lineRule="auto"/>
        <w:ind w:firstLineChars="200" w:firstLine="422"/>
        <w:rPr>
          <w:rFonts w:ascii="宋体" w:hAnsi="宋体"/>
          <w:b/>
          <w:bCs/>
          <w:color w:val="000000" w:themeColor="text1"/>
          <w:szCs w:val="21"/>
        </w:rPr>
      </w:pPr>
      <w:r w:rsidRPr="004B0671">
        <w:rPr>
          <w:rFonts w:ascii="宋体" w:hAnsi="宋体" w:hint="eastAsia"/>
          <w:b/>
          <w:bCs/>
          <w:color w:val="000000" w:themeColor="text1"/>
          <w:kern w:val="0"/>
          <w:szCs w:val="21"/>
        </w:rPr>
        <w:t>（7）</w:t>
      </w:r>
      <w:proofErr w:type="gramStart"/>
      <w:r w:rsidRPr="004B0671">
        <w:rPr>
          <w:rFonts w:ascii="宋体" w:hAnsi="宋体" w:hint="eastAsia"/>
          <w:b/>
          <w:bCs/>
          <w:color w:val="000000" w:themeColor="text1"/>
          <w:szCs w:val="21"/>
        </w:rPr>
        <w:t>承包人报监备案</w:t>
      </w:r>
      <w:proofErr w:type="gramEnd"/>
      <w:r w:rsidRPr="004B0671">
        <w:rPr>
          <w:rFonts w:ascii="宋体" w:hAnsi="宋体" w:hint="eastAsia"/>
          <w:b/>
          <w:bCs/>
          <w:color w:val="000000" w:themeColor="text1"/>
          <w:szCs w:val="21"/>
        </w:rPr>
        <w:t>的项目经理、项目副经理、技术负责人、施工员、造价员、质量员、材料员、安全员等主要管理人员实际施工现场不到位人数超过50%的。</w:t>
      </w:r>
    </w:p>
    <w:p w14:paraId="22A55717" w14:textId="77777777" w:rsidR="000F5C6D" w:rsidRPr="004B0671" w:rsidRDefault="000D2858">
      <w:pPr>
        <w:spacing w:line="360" w:lineRule="auto"/>
        <w:ind w:firstLineChars="200" w:firstLine="420"/>
        <w:rPr>
          <w:rFonts w:hAnsi="宋体"/>
          <w:color w:val="000000" w:themeColor="text1"/>
          <w:kern w:val="0"/>
          <w:szCs w:val="21"/>
        </w:rPr>
      </w:pPr>
      <w:r w:rsidRPr="004B0671">
        <w:rPr>
          <w:rFonts w:hAnsi="宋体"/>
          <w:color w:val="000000" w:themeColor="text1"/>
          <w:kern w:val="0"/>
          <w:szCs w:val="21"/>
        </w:rPr>
        <w:t>发包人继续使用承包人在施工现场的材料、设备、临时工程、承包人文件和由承包人或以其名义编制的其他文件的费用承担方式：</w:t>
      </w:r>
      <w:r w:rsidRPr="004B0671">
        <w:rPr>
          <w:rFonts w:hint="eastAsia"/>
          <w:color w:val="000000" w:themeColor="text1"/>
          <w:kern w:val="0"/>
          <w:szCs w:val="21"/>
          <w:u w:val="single"/>
        </w:rPr>
        <w:t>如有，另行协商</w:t>
      </w:r>
      <w:r w:rsidRPr="004B0671">
        <w:rPr>
          <w:rFonts w:hAnsi="宋体"/>
          <w:color w:val="000000" w:themeColor="text1"/>
          <w:kern w:val="0"/>
          <w:szCs w:val="21"/>
        </w:rPr>
        <w:t>。</w:t>
      </w:r>
    </w:p>
    <w:p w14:paraId="3C0AD955" w14:textId="77777777" w:rsidR="000F5C6D" w:rsidRPr="004B0671" w:rsidRDefault="000D2858">
      <w:pPr>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sidRPr="004B0671">
        <w:rPr>
          <w:rFonts w:ascii="宋体" w:hAnsi="宋体" w:hint="eastAsia"/>
          <w:color w:val="000000" w:themeColor="text1"/>
          <w:kern w:val="0"/>
          <w:szCs w:val="21"/>
        </w:rPr>
        <w:t>。</w:t>
      </w:r>
      <w:r w:rsidRPr="004B0671">
        <w:rPr>
          <w:rFonts w:ascii="宋体" w:hAnsi="宋体" w:hint="eastAsia"/>
          <w:color w:val="000000" w:themeColor="text1"/>
          <w:szCs w:val="21"/>
        </w:rPr>
        <w:t>机械设备和其他财产逾期撤离施工现场的，视为承包人放弃所有权，任由发包人处置，处置所得收益归发包人所有。</w:t>
      </w:r>
    </w:p>
    <w:p w14:paraId="074072C4" w14:textId="77777777" w:rsidR="000F5C6D" w:rsidRPr="004B0671" w:rsidRDefault="000D2858">
      <w:pPr>
        <w:spacing w:line="360" w:lineRule="auto"/>
        <w:ind w:firstLineChars="200" w:firstLine="420"/>
        <w:jc w:val="left"/>
        <w:rPr>
          <w:rFonts w:hAnsi="宋体"/>
          <w:color w:val="000000" w:themeColor="text1"/>
          <w:kern w:val="0"/>
          <w:szCs w:val="21"/>
        </w:rPr>
      </w:pPr>
      <w:r w:rsidRPr="004B0671">
        <w:rPr>
          <w:rFonts w:ascii="宋体" w:hAnsi="宋体" w:hint="eastAsia"/>
          <w:color w:val="000000" w:themeColor="text1"/>
          <w:szCs w:val="21"/>
        </w:rPr>
        <w:t>承包人应按合同总价款的5%支付违约金给发包人，已完成单项工程且经验收合格的工程按造价的</w:t>
      </w:r>
      <w:r w:rsidRPr="004B0671">
        <w:rPr>
          <w:rFonts w:hint="eastAsia"/>
          <w:color w:val="000000" w:themeColor="text1"/>
          <w:szCs w:val="21"/>
        </w:rPr>
        <w:t>80%</w:t>
      </w:r>
      <w:r w:rsidRPr="004B0671">
        <w:rPr>
          <w:rFonts w:ascii="宋体" w:hAnsi="宋体" w:hint="eastAsia"/>
          <w:color w:val="000000" w:themeColor="text1"/>
          <w:szCs w:val="21"/>
        </w:rPr>
        <w:t>结付工程款，未完成的单项工程或虽已完成单项工程但验收不合格的工程不结付工程款。</w:t>
      </w:r>
    </w:p>
    <w:p w14:paraId="4E7F775C" w14:textId="2B5B75F3" w:rsidR="000F5C6D" w:rsidRPr="004B0671" w:rsidRDefault="000D2858" w:rsidP="005C23FE">
      <w:pPr>
        <w:pStyle w:val="3"/>
        <w:jc w:val="left"/>
        <w:rPr>
          <w:rFonts w:ascii="宋体" w:eastAsia="宋体" w:hAnsi="宋体"/>
          <w:color w:val="000000" w:themeColor="text1"/>
          <w:sz w:val="28"/>
          <w:szCs w:val="28"/>
        </w:rPr>
      </w:pPr>
      <w:bookmarkStart w:id="1074" w:name="_Toc373478416"/>
      <w:bookmarkStart w:id="1075" w:name="_Toc351203649"/>
      <w:bookmarkStart w:id="1076" w:name="_Toc373227769"/>
      <w:bookmarkStart w:id="1077" w:name="_Toc114058909"/>
      <w:bookmarkStart w:id="1078" w:name="_Toc407135272"/>
      <w:bookmarkStart w:id="1079" w:name="_Toc389065334"/>
      <w:bookmarkStart w:id="1080" w:name="_Toc78449858"/>
      <w:bookmarkStart w:id="1081" w:name="_Toc202377945"/>
      <w:r w:rsidRPr="004B0671">
        <w:rPr>
          <w:rFonts w:ascii="宋体" w:eastAsia="宋体" w:hAnsi="宋体"/>
          <w:color w:val="000000" w:themeColor="text1"/>
          <w:sz w:val="28"/>
          <w:szCs w:val="28"/>
        </w:rPr>
        <w:t>17.</w:t>
      </w:r>
      <w:r w:rsidRPr="004B0671">
        <w:rPr>
          <w:rFonts w:ascii="宋体" w:eastAsia="宋体" w:hAnsi="宋体" w:hint="eastAsia"/>
          <w:color w:val="000000" w:themeColor="text1"/>
          <w:sz w:val="28"/>
          <w:szCs w:val="28"/>
        </w:rPr>
        <w:t>不可抗力</w:t>
      </w:r>
      <w:bookmarkEnd w:id="1056"/>
      <w:bookmarkEnd w:id="1074"/>
      <w:bookmarkEnd w:id="1075"/>
      <w:bookmarkEnd w:id="1076"/>
      <w:bookmarkEnd w:id="1077"/>
      <w:bookmarkEnd w:id="1078"/>
      <w:bookmarkEnd w:id="1079"/>
      <w:bookmarkEnd w:id="1080"/>
      <w:bookmarkEnd w:id="1081"/>
    </w:p>
    <w:p w14:paraId="0B12DA12" w14:textId="2D9CE647" w:rsidR="000F5C6D" w:rsidRPr="004B0671" w:rsidRDefault="000D2858" w:rsidP="005C23FE">
      <w:pPr>
        <w:pStyle w:val="4"/>
        <w:ind w:firstLineChars="200" w:firstLine="422"/>
        <w:rPr>
          <w:rFonts w:ascii="宋体" w:hAnsi="宋体"/>
          <w:color w:val="000000" w:themeColor="text1"/>
          <w:sz w:val="21"/>
          <w:szCs w:val="21"/>
        </w:rPr>
      </w:pPr>
      <w:bookmarkStart w:id="1082" w:name="_Toc373227770"/>
      <w:bookmarkStart w:id="1083" w:name="_Toc373478417"/>
      <w:bookmarkStart w:id="1084" w:name="_Toc114058910"/>
      <w:bookmarkStart w:id="1085" w:name="_Toc78449859"/>
      <w:bookmarkStart w:id="1086" w:name="_Toc389065335"/>
      <w:bookmarkStart w:id="1087" w:name="_Toc407135273"/>
      <w:r w:rsidRPr="004B0671">
        <w:rPr>
          <w:rFonts w:ascii="宋体" w:hAnsi="宋体"/>
          <w:color w:val="000000" w:themeColor="text1"/>
          <w:sz w:val="21"/>
          <w:szCs w:val="21"/>
        </w:rPr>
        <w:t>17.1</w:t>
      </w:r>
      <w:r w:rsidRPr="004B0671">
        <w:rPr>
          <w:rFonts w:ascii="宋体" w:hAnsi="宋体" w:hint="eastAsia"/>
          <w:color w:val="000000" w:themeColor="text1"/>
          <w:sz w:val="21"/>
          <w:szCs w:val="21"/>
        </w:rPr>
        <w:t>不可抗力的确认</w:t>
      </w:r>
      <w:bookmarkEnd w:id="1082"/>
      <w:bookmarkEnd w:id="1083"/>
      <w:bookmarkEnd w:id="1084"/>
      <w:bookmarkEnd w:id="1085"/>
      <w:bookmarkEnd w:id="1086"/>
      <w:bookmarkEnd w:id="1087"/>
    </w:p>
    <w:p w14:paraId="6D448940" w14:textId="4B353594" w:rsidR="000F5C6D" w:rsidRPr="004B0671" w:rsidRDefault="000D2858">
      <w:pPr>
        <w:spacing w:line="360" w:lineRule="auto"/>
        <w:ind w:firstLineChars="200" w:firstLine="420"/>
        <w:jc w:val="left"/>
        <w:rPr>
          <w:color w:val="000000" w:themeColor="text1"/>
          <w:kern w:val="0"/>
          <w:szCs w:val="21"/>
          <w:u w:val="single"/>
        </w:rPr>
      </w:pPr>
      <w:r w:rsidRPr="004B0671">
        <w:rPr>
          <w:rFonts w:hAnsi="宋体" w:cs="宋体" w:hint="eastAsia"/>
          <w:color w:val="000000" w:themeColor="text1"/>
          <w:szCs w:val="21"/>
        </w:rPr>
        <w:t>除通用合同条款约定的不可抗力事件之外，视为不可抗力的其他情形：</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1</w:t>
      </w:r>
      <w:r w:rsidR="005C23FE" w:rsidRPr="004B0671">
        <w:rPr>
          <w:rFonts w:hint="eastAsia"/>
          <w:color w:val="000000" w:themeColor="text1"/>
          <w:kern w:val="0"/>
          <w:szCs w:val="21"/>
          <w:u w:val="single"/>
        </w:rPr>
        <w:t>）</w:t>
      </w:r>
      <w:r w:rsidRPr="004B0671">
        <w:rPr>
          <w:rFonts w:hint="eastAsia"/>
          <w:color w:val="000000" w:themeColor="text1"/>
          <w:kern w:val="0"/>
          <w:szCs w:val="21"/>
          <w:u w:val="single"/>
        </w:rPr>
        <w:t>6</w:t>
      </w:r>
      <w:r w:rsidRPr="004B0671">
        <w:rPr>
          <w:rFonts w:hint="eastAsia"/>
          <w:color w:val="000000" w:themeColor="text1"/>
          <w:kern w:val="0"/>
          <w:szCs w:val="21"/>
          <w:u w:val="single"/>
        </w:rPr>
        <w:t>级以上的地震；</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2</w:t>
      </w:r>
      <w:r w:rsidR="005C23FE" w:rsidRPr="004B0671">
        <w:rPr>
          <w:rFonts w:hint="eastAsia"/>
          <w:color w:val="000000" w:themeColor="text1"/>
          <w:kern w:val="0"/>
          <w:szCs w:val="21"/>
          <w:u w:val="single"/>
        </w:rPr>
        <w:t>）</w:t>
      </w:r>
      <w:r w:rsidRPr="004B0671">
        <w:rPr>
          <w:rFonts w:hint="eastAsia"/>
          <w:color w:val="000000" w:themeColor="text1"/>
          <w:kern w:val="0"/>
          <w:szCs w:val="21"/>
          <w:u w:val="single"/>
        </w:rPr>
        <w:t>10</w:t>
      </w:r>
      <w:r w:rsidRPr="004B0671">
        <w:rPr>
          <w:rFonts w:hint="eastAsia"/>
          <w:color w:val="000000" w:themeColor="text1"/>
          <w:kern w:val="0"/>
          <w:szCs w:val="21"/>
          <w:u w:val="single"/>
        </w:rPr>
        <w:t>级以上的持续</w:t>
      </w:r>
      <w:r w:rsidRPr="004B0671">
        <w:rPr>
          <w:rFonts w:hint="eastAsia"/>
          <w:color w:val="000000" w:themeColor="text1"/>
          <w:kern w:val="0"/>
          <w:szCs w:val="21"/>
          <w:u w:val="single"/>
        </w:rPr>
        <w:t>3</w:t>
      </w:r>
      <w:r w:rsidRPr="004B0671">
        <w:rPr>
          <w:rFonts w:hint="eastAsia"/>
          <w:color w:val="000000" w:themeColor="text1"/>
          <w:kern w:val="0"/>
          <w:szCs w:val="21"/>
          <w:u w:val="single"/>
        </w:rPr>
        <w:t>日的大风；</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3</w:t>
      </w:r>
      <w:r w:rsidR="005C23FE" w:rsidRPr="004B0671">
        <w:rPr>
          <w:rFonts w:hint="eastAsia"/>
          <w:color w:val="000000" w:themeColor="text1"/>
          <w:kern w:val="0"/>
          <w:szCs w:val="21"/>
          <w:u w:val="single"/>
        </w:rPr>
        <w:t>）</w:t>
      </w:r>
      <w:proofErr w:type="gramStart"/>
      <w:r w:rsidRPr="004B0671">
        <w:rPr>
          <w:rFonts w:hint="eastAsia"/>
          <w:color w:val="000000" w:themeColor="text1"/>
          <w:kern w:val="0"/>
          <w:szCs w:val="21"/>
          <w:u w:val="single"/>
        </w:rPr>
        <w:t>暴雨级</w:t>
      </w:r>
      <w:proofErr w:type="gramEnd"/>
      <w:r w:rsidRPr="004B0671">
        <w:rPr>
          <w:rFonts w:hint="eastAsia"/>
          <w:color w:val="000000" w:themeColor="text1"/>
          <w:kern w:val="0"/>
          <w:szCs w:val="21"/>
          <w:u w:val="single"/>
        </w:rPr>
        <w:t>以上的持续</w:t>
      </w:r>
      <w:r w:rsidRPr="004B0671">
        <w:rPr>
          <w:rFonts w:hint="eastAsia"/>
          <w:color w:val="000000" w:themeColor="text1"/>
          <w:kern w:val="0"/>
          <w:szCs w:val="21"/>
          <w:u w:val="single"/>
        </w:rPr>
        <w:t>3</w:t>
      </w:r>
      <w:r w:rsidRPr="004B0671">
        <w:rPr>
          <w:rFonts w:hint="eastAsia"/>
          <w:color w:val="000000" w:themeColor="text1"/>
          <w:kern w:val="0"/>
          <w:szCs w:val="21"/>
          <w:u w:val="single"/>
        </w:rPr>
        <w:t>日的大雨；</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4</w:t>
      </w:r>
      <w:r w:rsidR="005C23FE" w:rsidRPr="004B0671">
        <w:rPr>
          <w:rFonts w:hint="eastAsia"/>
          <w:color w:val="000000" w:themeColor="text1"/>
          <w:kern w:val="0"/>
          <w:szCs w:val="21"/>
          <w:u w:val="single"/>
        </w:rPr>
        <w:t>）</w:t>
      </w:r>
      <w:r w:rsidRPr="004B0671">
        <w:rPr>
          <w:rFonts w:hint="eastAsia"/>
          <w:color w:val="000000" w:themeColor="text1"/>
          <w:kern w:val="0"/>
          <w:szCs w:val="21"/>
          <w:u w:val="single"/>
        </w:rPr>
        <w:t>50</w:t>
      </w:r>
      <w:r w:rsidRPr="004B0671">
        <w:rPr>
          <w:rFonts w:hint="eastAsia"/>
          <w:color w:val="000000" w:themeColor="text1"/>
          <w:kern w:val="0"/>
          <w:szCs w:val="21"/>
          <w:u w:val="single"/>
        </w:rPr>
        <w:t>年以上未发生过，持续</w:t>
      </w:r>
      <w:r w:rsidRPr="004B0671">
        <w:rPr>
          <w:rFonts w:hint="eastAsia"/>
          <w:color w:val="000000" w:themeColor="text1"/>
          <w:kern w:val="0"/>
          <w:szCs w:val="21"/>
          <w:u w:val="single"/>
        </w:rPr>
        <w:t>3</w:t>
      </w:r>
      <w:r w:rsidRPr="004B0671">
        <w:rPr>
          <w:rFonts w:hint="eastAsia"/>
          <w:color w:val="000000" w:themeColor="text1"/>
          <w:kern w:val="0"/>
          <w:szCs w:val="21"/>
          <w:u w:val="single"/>
        </w:rPr>
        <w:t>日的高温天气；</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5</w:t>
      </w:r>
      <w:r w:rsidR="005C23FE" w:rsidRPr="004B0671">
        <w:rPr>
          <w:rFonts w:hint="eastAsia"/>
          <w:color w:val="000000" w:themeColor="text1"/>
          <w:kern w:val="0"/>
          <w:szCs w:val="21"/>
          <w:u w:val="single"/>
        </w:rPr>
        <w:t>）</w:t>
      </w:r>
      <w:r w:rsidRPr="004B0671">
        <w:rPr>
          <w:rFonts w:hint="eastAsia"/>
          <w:color w:val="000000" w:themeColor="text1"/>
          <w:kern w:val="0"/>
          <w:szCs w:val="21"/>
          <w:u w:val="single"/>
        </w:rPr>
        <w:t>50</w:t>
      </w:r>
      <w:r w:rsidRPr="004B0671">
        <w:rPr>
          <w:rFonts w:hint="eastAsia"/>
          <w:color w:val="000000" w:themeColor="text1"/>
          <w:kern w:val="0"/>
          <w:szCs w:val="21"/>
          <w:u w:val="single"/>
        </w:rPr>
        <w:t>年以上未发生过，持续</w:t>
      </w:r>
      <w:r w:rsidRPr="004B0671">
        <w:rPr>
          <w:rFonts w:hint="eastAsia"/>
          <w:color w:val="000000" w:themeColor="text1"/>
          <w:kern w:val="0"/>
          <w:szCs w:val="21"/>
          <w:u w:val="single"/>
        </w:rPr>
        <w:t>3</w:t>
      </w:r>
      <w:r w:rsidRPr="004B0671">
        <w:rPr>
          <w:rFonts w:hint="eastAsia"/>
          <w:color w:val="000000" w:themeColor="text1"/>
          <w:kern w:val="0"/>
          <w:szCs w:val="21"/>
          <w:u w:val="single"/>
        </w:rPr>
        <w:t>日的严寒天气；</w:t>
      </w:r>
      <w:r w:rsidR="005C23FE" w:rsidRPr="004B0671">
        <w:rPr>
          <w:rFonts w:hint="eastAsia"/>
          <w:color w:val="000000" w:themeColor="text1"/>
          <w:kern w:val="0"/>
          <w:szCs w:val="21"/>
          <w:u w:val="single"/>
        </w:rPr>
        <w:t>（</w:t>
      </w:r>
      <w:r w:rsidR="005C23FE" w:rsidRPr="004B0671">
        <w:rPr>
          <w:rFonts w:hint="eastAsia"/>
          <w:color w:val="000000" w:themeColor="text1"/>
          <w:kern w:val="0"/>
          <w:szCs w:val="21"/>
          <w:u w:val="single"/>
        </w:rPr>
        <w:t>6</w:t>
      </w:r>
      <w:r w:rsidR="005C23FE" w:rsidRPr="004B0671">
        <w:rPr>
          <w:rFonts w:hint="eastAsia"/>
          <w:color w:val="000000" w:themeColor="text1"/>
          <w:kern w:val="0"/>
          <w:szCs w:val="21"/>
          <w:u w:val="single"/>
        </w:rPr>
        <w:t>）</w:t>
      </w:r>
      <w:r w:rsidRPr="004B0671">
        <w:rPr>
          <w:rFonts w:hint="eastAsia"/>
          <w:color w:val="000000" w:themeColor="text1"/>
          <w:kern w:val="0"/>
          <w:szCs w:val="21"/>
          <w:u w:val="single"/>
        </w:rPr>
        <w:t>50</w:t>
      </w:r>
      <w:r w:rsidRPr="004B0671">
        <w:rPr>
          <w:rFonts w:hint="eastAsia"/>
          <w:color w:val="000000" w:themeColor="text1"/>
          <w:kern w:val="0"/>
          <w:szCs w:val="21"/>
          <w:u w:val="single"/>
        </w:rPr>
        <w:t>年以上未发生过的洪水</w:t>
      </w:r>
      <w:r w:rsidRPr="004B0671">
        <w:rPr>
          <w:rFonts w:hAnsi="宋体"/>
          <w:color w:val="000000" w:themeColor="text1"/>
          <w:kern w:val="0"/>
          <w:szCs w:val="21"/>
          <w:u w:val="single"/>
        </w:rPr>
        <w:t>。</w:t>
      </w:r>
      <w:r w:rsidRPr="004B0671">
        <w:rPr>
          <w:rFonts w:ascii="宋体" w:hAnsi="宋体" w:hint="eastAsia"/>
          <w:color w:val="000000" w:themeColor="text1"/>
          <w:kern w:val="0"/>
          <w:szCs w:val="21"/>
          <w:u w:val="single"/>
        </w:rPr>
        <w:t>自然原因发生的火灾；其它不可抗力原因</w:t>
      </w:r>
      <w:r w:rsidRPr="004B0671">
        <w:rPr>
          <w:rFonts w:hAnsi="宋体" w:cs="宋体" w:hint="eastAsia"/>
          <w:color w:val="000000" w:themeColor="text1"/>
          <w:kern w:val="0"/>
          <w:szCs w:val="21"/>
        </w:rPr>
        <w:t>。</w:t>
      </w:r>
    </w:p>
    <w:p w14:paraId="79525C99" w14:textId="77792905" w:rsidR="000F5C6D" w:rsidRPr="004B0671" w:rsidRDefault="000D2858" w:rsidP="005C23FE">
      <w:pPr>
        <w:pStyle w:val="4"/>
        <w:ind w:firstLineChars="200" w:firstLine="422"/>
        <w:rPr>
          <w:rFonts w:ascii="宋体" w:hAnsi="宋体"/>
          <w:color w:val="000000" w:themeColor="text1"/>
          <w:sz w:val="21"/>
          <w:szCs w:val="21"/>
        </w:rPr>
      </w:pPr>
      <w:bookmarkStart w:id="1088" w:name="_Toc78449860"/>
      <w:bookmarkStart w:id="1089" w:name="_Toc373227771"/>
      <w:bookmarkStart w:id="1090" w:name="_Toc407135274"/>
      <w:bookmarkStart w:id="1091" w:name="_Toc373478418"/>
      <w:bookmarkStart w:id="1092" w:name="_Toc114058911"/>
      <w:bookmarkStart w:id="1093" w:name="_Toc389065336"/>
      <w:r w:rsidRPr="004B0671">
        <w:rPr>
          <w:rFonts w:ascii="宋体" w:hAnsi="宋体"/>
          <w:color w:val="000000" w:themeColor="text1"/>
          <w:sz w:val="21"/>
          <w:szCs w:val="21"/>
        </w:rPr>
        <w:t>17.4</w:t>
      </w:r>
      <w:r w:rsidRPr="004B0671">
        <w:rPr>
          <w:rFonts w:ascii="宋体" w:hAnsi="宋体" w:hint="eastAsia"/>
          <w:color w:val="000000" w:themeColor="text1"/>
          <w:sz w:val="21"/>
          <w:szCs w:val="21"/>
        </w:rPr>
        <w:t>因不可抗力解除合同</w:t>
      </w:r>
      <w:bookmarkEnd w:id="1088"/>
      <w:bookmarkEnd w:id="1089"/>
      <w:bookmarkEnd w:id="1090"/>
      <w:bookmarkEnd w:id="1091"/>
      <w:bookmarkEnd w:id="1092"/>
      <w:bookmarkEnd w:id="1093"/>
    </w:p>
    <w:p w14:paraId="67B75FA0"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合同解除后，发包人应在商定或确定发包人应支付款项后</w:t>
      </w:r>
      <w:r w:rsidRPr="004B0671">
        <w:rPr>
          <w:rFonts w:hint="eastAsia"/>
          <w:color w:val="000000" w:themeColor="text1"/>
          <w:szCs w:val="21"/>
          <w:u w:val="single"/>
        </w:rPr>
        <w:t>56</w:t>
      </w:r>
      <w:r w:rsidRPr="004B0671">
        <w:rPr>
          <w:rFonts w:hAnsi="宋体" w:cs="宋体" w:hint="eastAsia"/>
          <w:color w:val="000000" w:themeColor="text1"/>
          <w:szCs w:val="21"/>
        </w:rPr>
        <w:t>天内完成款项的支付。</w:t>
      </w:r>
    </w:p>
    <w:p w14:paraId="00DC7BAF" w14:textId="18FCA548" w:rsidR="000F5C6D" w:rsidRPr="004B0671" w:rsidRDefault="000D2858" w:rsidP="005C23FE">
      <w:pPr>
        <w:pStyle w:val="3"/>
        <w:jc w:val="left"/>
        <w:rPr>
          <w:rFonts w:ascii="宋体" w:eastAsia="宋体" w:hAnsi="宋体"/>
          <w:color w:val="000000" w:themeColor="text1"/>
          <w:sz w:val="28"/>
          <w:szCs w:val="28"/>
        </w:rPr>
      </w:pPr>
      <w:bookmarkStart w:id="1094" w:name="_Toc373227772"/>
      <w:bookmarkStart w:id="1095" w:name="_Toc407135275"/>
      <w:bookmarkStart w:id="1096" w:name="_Toc351203650"/>
      <w:bookmarkStart w:id="1097" w:name="_Toc373478419"/>
      <w:bookmarkStart w:id="1098" w:name="_Toc78449861"/>
      <w:bookmarkStart w:id="1099" w:name="_Toc389065337"/>
      <w:bookmarkStart w:id="1100" w:name="_Toc114058912"/>
      <w:bookmarkStart w:id="1101" w:name="_Toc202377946"/>
      <w:r w:rsidRPr="004B0671">
        <w:rPr>
          <w:rFonts w:ascii="宋体" w:eastAsia="宋体" w:hAnsi="宋体"/>
          <w:color w:val="000000" w:themeColor="text1"/>
          <w:sz w:val="28"/>
          <w:szCs w:val="28"/>
        </w:rPr>
        <w:t>18.</w:t>
      </w:r>
      <w:r w:rsidRPr="004B0671">
        <w:rPr>
          <w:rFonts w:ascii="宋体" w:eastAsia="宋体" w:hAnsi="宋体" w:hint="eastAsia"/>
          <w:color w:val="000000" w:themeColor="text1"/>
          <w:sz w:val="28"/>
          <w:szCs w:val="28"/>
        </w:rPr>
        <w:t>保险</w:t>
      </w:r>
      <w:bookmarkEnd w:id="1094"/>
      <w:bookmarkEnd w:id="1095"/>
      <w:bookmarkEnd w:id="1096"/>
      <w:bookmarkEnd w:id="1097"/>
      <w:bookmarkEnd w:id="1098"/>
      <w:bookmarkEnd w:id="1099"/>
      <w:bookmarkEnd w:id="1100"/>
      <w:bookmarkEnd w:id="1101"/>
    </w:p>
    <w:p w14:paraId="25819409" w14:textId="1DFF6680" w:rsidR="000F5C6D" w:rsidRPr="004B0671" w:rsidRDefault="000D2858" w:rsidP="005C23FE">
      <w:pPr>
        <w:pStyle w:val="4"/>
        <w:ind w:firstLineChars="200" w:firstLine="422"/>
        <w:rPr>
          <w:rFonts w:ascii="宋体" w:hAnsi="宋体"/>
          <w:color w:val="000000" w:themeColor="text1"/>
          <w:sz w:val="21"/>
          <w:szCs w:val="21"/>
        </w:rPr>
      </w:pPr>
      <w:bookmarkStart w:id="1102" w:name="_Toc389065338"/>
      <w:bookmarkStart w:id="1103" w:name="_Toc373227773"/>
      <w:bookmarkStart w:id="1104" w:name="_Toc78449862"/>
      <w:bookmarkStart w:id="1105" w:name="_Toc407135276"/>
      <w:bookmarkStart w:id="1106" w:name="_Toc373478420"/>
      <w:bookmarkStart w:id="1107" w:name="_Toc114058913"/>
      <w:bookmarkEnd w:id="1057"/>
      <w:r w:rsidRPr="004B0671">
        <w:rPr>
          <w:rFonts w:ascii="宋体" w:hAnsi="宋体"/>
          <w:color w:val="000000" w:themeColor="text1"/>
          <w:sz w:val="21"/>
          <w:szCs w:val="21"/>
        </w:rPr>
        <w:t>18.1</w:t>
      </w:r>
      <w:r w:rsidRPr="004B0671">
        <w:rPr>
          <w:rFonts w:ascii="宋体" w:hAnsi="宋体" w:hint="eastAsia"/>
          <w:color w:val="000000" w:themeColor="text1"/>
          <w:sz w:val="21"/>
          <w:szCs w:val="21"/>
        </w:rPr>
        <w:t>工程保险</w:t>
      </w:r>
      <w:bookmarkEnd w:id="1102"/>
      <w:bookmarkEnd w:id="1103"/>
      <w:bookmarkEnd w:id="1104"/>
      <w:bookmarkEnd w:id="1105"/>
      <w:bookmarkEnd w:id="1106"/>
      <w:bookmarkEnd w:id="1107"/>
    </w:p>
    <w:p w14:paraId="7718DE3B" w14:textId="77777777" w:rsidR="000F5C6D" w:rsidRPr="004B0671" w:rsidRDefault="000D2858">
      <w:pPr>
        <w:spacing w:line="360" w:lineRule="auto"/>
        <w:ind w:firstLineChars="200" w:firstLine="420"/>
        <w:jc w:val="left"/>
        <w:rPr>
          <w:color w:val="000000" w:themeColor="text1"/>
          <w:szCs w:val="21"/>
        </w:rPr>
      </w:pPr>
      <w:r w:rsidRPr="004B0671">
        <w:rPr>
          <w:rFonts w:hAnsi="宋体" w:cs="宋体" w:hint="eastAsia"/>
          <w:color w:val="000000" w:themeColor="text1"/>
          <w:szCs w:val="21"/>
        </w:rPr>
        <w:t>关于工程保险的特别约定：</w:t>
      </w:r>
      <w:r w:rsidRPr="004B0671">
        <w:rPr>
          <w:rFonts w:hAnsi="宋体" w:hint="eastAsia"/>
          <w:bCs/>
          <w:color w:val="000000" w:themeColor="text1"/>
          <w:szCs w:val="21"/>
          <w:u w:val="single"/>
        </w:rPr>
        <w:t>发包人可根据需要投保工程质量保险；对已投保的工程项目，承包人应积极配合保险公司开展相关工作</w:t>
      </w:r>
      <w:r w:rsidRPr="004B0671">
        <w:rPr>
          <w:rFonts w:hAnsi="宋体" w:cs="宋体" w:hint="eastAsia"/>
          <w:color w:val="000000" w:themeColor="text1"/>
          <w:kern w:val="0"/>
          <w:szCs w:val="21"/>
        </w:rPr>
        <w:t>。</w:t>
      </w:r>
    </w:p>
    <w:p w14:paraId="10127549" w14:textId="36EED4C3" w:rsidR="000F5C6D" w:rsidRPr="004B0671" w:rsidRDefault="000D2858" w:rsidP="005C23FE">
      <w:pPr>
        <w:pStyle w:val="4"/>
        <w:ind w:firstLineChars="200" w:firstLine="422"/>
        <w:rPr>
          <w:rFonts w:ascii="宋体" w:hAnsi="宋体"/>
          <w:color w:val="000000" w:themeColor="text1"/>
          <w:sz w:val="21"/>
          <w:szCs w:val="21"/>
        </w:rPr>
      </w:pPr>
      <w:bookmarkStart w:id="1108" w:name="_Toc78449863"/>
      <w:bookmarkStart w:id="1109" w:name="_Toc407135277"/>
      <w:bookmarkStart w:id="1110" w:name="_Toc114058914"/>
      <w:bookmarkStart w:id="1111" w:name="_Toc389065339"/>
      <w:bookmarkStart w:id="1112" w:name="_Toc373478421"/>
      <w:bookmarkStart w:id="1113" w:name="_Toc373227774"/>
      <w:r w:rsidRPr="004B0671">
        <w:rPr>
          <w:rFonts w:ascii="宋体" w:hAnsi="宋体"/>
          <w:color w:val="000000" w:themeColor="text1"/>
          <w:sz w:val="21"/>
          <w:szCs w:val="21"/>
        </w:rPr>
        <w:lastRenderedPageBreak/>
        <w:t>18.3</w:t>
      </w:r>
      <w:r w:rsidRPr="004B0671">
        <w:rPr>
          <w:rFonts w:ascii="宋体" w:hAnsi="宋体" w:hint="eastAsia"/>
          <w:color w:val="000000" w:themeColor="text1"/>
          <w:sz w:val="21"/>
          <w:szCs w:val="21"/>
        </w:rPr>
        <w:t>其他保险</w:t>
      </w:r>
      <w:bookmarkEnd w:id="1108"/>
      <w:bookmarkEnd w:id="1109"/>
      <w:bookmarkEnd w:id="1110"/>
      <w:bookmarkEnd w:id="1111"/>
      <w:bookmarkEnd w:id="1112"/>
      <w:bookmarkEnd w:id="1113"/>
    </w:p>
    <w:p w14:paraId="2F2A2658" w14:textId="77777777" w:rsidR="000F5C6D" w:rsidRPr="004B0671" w:rsidRDefault="000D2858">
      <w:pPr>
        <w:spacing w:line="360" w:lineRule="auto"/>
        <w:ind w:firstLineChars="200" w:firstLine="420"/>
        <w:jc w:val="left"/>
        <w:rPr>
          <w:color w:val="000000" w:themeColor="text1"/>
          <w:kern w:val="0"/>
          <w:szCs w:val="21"/>
        </w:rPr>
      </w:pPr>
      <w:r w:rsidRPr="004B0671">
        <w:rPr>
          <w:rFonts w:hAnsi="宋体" w:cs="宋体" w:hint="eastAsia"/>
          <w:color w:val="000000" w:themeColor="text1"/>
          <w:szCs w:val="21"/>
        </w:rPr>
        <w:t>关于其他保险的约定：</w:t>
      </w:r>
      <w:r w:rsidRPr="004B0671">
        <w:rPr>
          <w:rFonts w:hAnsi="宋体" w:hint="eastAsia"/>
          <w:bCs/>
          <w:color w:val="000000" w:themeColor="text1"/>
          <w:szCs w:val="21"/>
          <w:u w:val="single"/>
        </w:rPr>
        <w:t>承包人必须为施工现场从事施工的所有作业人员和管理人员办理办理工伤保险，并支付保费</w:t>
      </w:r>
      <w:r w:rsidRPr="004B0671">
        <w:rPr>
          <w:rFonts w:hAnsi="宋体" w:cs="宋体" w:hint="eastAsia"/>
          <w:color w:val="000000" w:themeColor="text1"/>
          <w:szCs w:val="21"/>
        </w:rPr>
        <w:t>。</w:t>
      </w:r>
    </w:p>
    <w:p w14:paraId="7F0DD9FA"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szCs w:val="21"/>
        </w:rPr>
        <w:t>承包人是否应为其施工设备等办理财产保险：</w:t>
      </w:r>
      <w:r w:rsidRPr="004B0671">
        <w:rPr>
          <w:rFonts w:hint="eastAsia"/>
          <w:color w:val="000000" w:themeColor="text1"/>
          <w:szCs w:val="21"/>
          <w:u w:val="single"/>
        </w:rPr>
        <w:t>是</w:t>
      </w:r>
      <w:r w:rsidRPr="004B0671">
        <w:rPr>
          <w:rFonts w:hAnsi="宋体" w:cs="宋体" w:hint="eastAsia"/>
          <w:color w:val="000000" w:themeColor="text1"/>
          <w:szCs w:val="21"/>
        </w:rPr>
        <w:t>。</w:t>
      </w:r>
    </w:p>
    <w:p w14:paraId="51704E1F" w14:textId="6150BF0D" w:rsidR="000F5C6D" w:rsidRPr="004B0671" w:rsidRDefault="000D2858" w:rsidP="005C23FE">
      <w:pPr>
        <w:pStyle w:val="4"/>
        <w:ind w:firstLineChars="200" w:firstLine="422"/>
        <w:rPr>
          <w:rFonts w:ascii="宋体" w:hAnsi="宋体"/>
          <w:color w:val="000000" w:themeColor="text1"/>
          <w:sz w:val="21"/>
          <w:szCs w:val="21"/>
        </w:rPr>
      </w:pPr>
      <w:bookmarkStart w:id="1114" w:name="_Toc389065340"/>
      <w:bookmarkStart w:id="1115" w:name="_Toc407135278"/>
      <w:bookmarkStart w:id="1116" w:name="_Toc78449864"/>
      <w:bookmarkStart w:id="1117" w:name="_Toc114058915"/>
      <w:bookmarkStart w:id="1118" w:name="_Toc373478422"/>
      <w:bookmarkStart w:id="1119" w:name="_Toc373227775"/>
      <w:r w:rsidRPr="004B0671">
        <w:rPr>
          <w:rFonts w:ascii="宋体" w:hAnsi="宋体"/>
          <w:color w:val="000000" w:themeColor="text1"/>
          <w:sz w:val="21"/>
          <w:szCs w:val="21"/>
        </w:rPr>
        <w:t>18.7</w:t>
      </w:r>
      <w:r w:rsidRPr="004B0671">
        <w:rPr>
          <w:rFonts w:ascii="宋体" w:hAnsi="宋体" w:hint="eastAsia"/>
          <w:color w:val="000000" w:themeColor="text1"/>
          <w:sz w:val="21"/>
          <w:szCs w:val="21"/>
        </w:rPr>
        <w:t>通知义务</w:t>
      </w:r>
      <w:bookmarkEnd w:id="1114"/>
      <w:bookmarkEnd w:id="1115"/>
      <w:bookmarkEnd w:id="1116"/>
      <w:bookmarkEnd w:id="1117"/>
      <w:bookmarkEnd w:id="1118"/>
      <w:bookmarkEnd w:id="1119"/>
    </w:p>
    <w:p w14:paraId="5C71D04E"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s="宋体" w:hint="eastAsia"/>
          <w:color w:val="000000" w:themeColor="text1"/>
          <w:kern w:val="0"/>
          <w:szCs w:val="21"/>
        </w:rPr>
        <w:t>关于变更保险合同时的通知义务的约定：</w:t>
      </w:r>
      <w:r w:rsidRPr="004B0671">
        <w:rPr>
          <w:rFonts w:hint="eastAsia"/>
          <w:color w:val="000000" w:themeColor="text1"/>
          <w:szCs w:val="21"/>
          <w:u w:val="single"/>
        </w:rPr>
        <w:t>按通用条款执行</w:t>
      </w:r>
      <w:r w:rsidRPr="004B0671">
        <w:rPr>
          <w:rFonts w:hAnsi="宋体" w:cs="宋体" w:hint="eastAsia"/>
          <w:color w:val="000000" w:themeColor="text1"/>
          <w:szCs w:val="21"/>
        </w:rPr>
        <w:t>。</w:t>
      </w:r>
    </w:p>
    <w:p w14:paraId="15512066" w14:textId="1B9C316D" w:rsidR="000F5C6D" w:rsidRPr="004B0671" w:rsidRDefault="000D2858" w:rsidP="005C23FE">
      <w:pPr>
        <w:pStyle w:val="3"/>
        <w:jc w:val="left"/>
        <w:rPr>
          <w:rFonts w:ascii="宋体" w:eastAsia="宋体" w:hAnsi="宋体"/>
          <w:color w:val="000000" w:themeColor="text1"/>
          <w:sz w:val="28"/>
          <w:szCs w:val="28"/>
        </w:rPr>
      </w:pPr>
      <w:bookmarkStart w:id="1120" w:name="_Toc389065341"/>
      <w:bookmarkStart w:id="1121" w:name="_Toc373478423"/>
      <w:bookmarkStart w:id="1122" w:name="_Toc78449865"/>
      <w:bookmarkStart w:id="1123" w:name="_Toc114058916"/>
      <w:bookmarkStart w:id="1124" w:name="_Toc351203651"/>
      <w:bookmarkStart w:id="1125" w:name="_Toc407135279"/>
      <w:bookmarkStart w:id="1126" w:name="_Toc373227776"/>
      <w:bookmarkStart w:id="1127" w:name="_Toc202377947"/>
      <w:bookmarkEnd w:id="1004"/>
      <w:bookmarkEnd w:id="1005"/>
      <w:bookmarkEnd w:id="1006"/>
      <w:bookmarkEnd w:id="1007"/>
      <w:bookmarkEnd w:id="1008"/>
      <w:bookmarkEnd w:id="1009"/>
      <w:bookmarkEnd w:id="1010"/>
      <w:bookmarkEnd w:id="1011"/>
      <w:bookmarkEnd w:id="1012"/>
      <w:bookmarkEnd w:id="1013"/>
      <w:bookmarkEnd w:id="1014"/>
      <w:bookmarkEnd w:id="1015"/>
      <w:r w:rsidRPr="004B0671">
        <w:rPr>
          <w:rFonts w:ascii="宋体" w:eastAsia="宋体" w:hAnsi="宋体"/>
          <w:color w:val="000000" w:themeColor="text1"/>
          <w:sz w:val="28"/>
          <w:szCs w:val="28"/>
        </w:rPr>
        <w:t>20.</w:t>
      </w:r>
      <w:r w:rsidRPr="004B0671">
        <w:rPr>
          <w:rFonts w:ascii="宋体" w:eastAsia="宋体" w:hAnsi="宋体" w:hint="eastAsia"/>
          <w:color w:val="000000" w:themeColor="text1"/>
          <w:sz w:val="28"/>
          <w:szCs w:val="28"/>
        </w:rPr>
        <w:t>争议解决</w:t>
      </w:r>
      <w:bookmarkEnd w:id="1120"/>
      <w:bookmarkEnd w:id="1121"/>
      <w:bookmarkEnd w:id="1122"/>
      <w:bookmarkEnd w:id="1123"/>
      <w:bookmarkEnd w:id="1124"/>
      <w:bookmarkEnd w:id="1125"/>
      <w:bookmarkEnd w:id="1126"/>
      <w:bookmarkEnd w:id="1127"/>
    </w:p>
    <w:p w14:paraId="64549749" w14:textId="186CE314" w:rsidR="000F5C6D" w:rsidRPr="004B0671" w:rsidRDefault="000D2858" w:rsidP="005C23FE">
      <w:pPr>
        <w:pStyle w:val="4"/>
        <w:ind w:firstLineChars="200" w:firstLine="422"/>
        <w:rPr>
          <w:rFonts w:ascii="宋体" w:hAnsi="宋体"/>
          <w:color w:val="000000" w:themeColor="text1"/>
          <w:sz w:val="21"/>
          <w:szCs w:val="21"/>
        </w:rPr>
      </w:pPr>
      <w:bookmarkStart w:id="1128" w:name="_Toc78449866"/>
      <w:bookmarkStart w:id="1129" w:name="_Toc114058917"/>
      <w:bookmarkStart w:id="1130" w:name="_Toc407135280"/>
      <w:bookmarkStart w:id="1131" w:name="_Toc373227777"/>
      <w:bookmarkStart w:id="1132" w:name="_Toc389065342"/>
      <w:bookmarkStart w:id="1133" w:name="_Toc373478424"/>
      <w:bookmarkEnd w:id="1016"/>
      <w:bookmarkEnd w:id="1017"/>
      <w:r w:rsidRPr="004B0671">
        <w:rPr>
          <w:rFonts w:ascii="宋体" w:hAnsi="宋体"/>
          <w:color w:val="000000" w:themeColor="text1"/>
          <w:sz w:val="21"/>
          <w:szCs w:val="21"/>
        </w:rPr>
        <w:t>20.3</w:t>
      </w:r>
      <w:r w:rsidRPr="004B0671">
        <w:rPr>
          <w:rFonts w:ascii="宋体" w:hAnsi="宋体" w:hint="eastAsia"/>
          <w:color w:val="000000" w:themeColor="text1"/>
          <w:sz w:val="21"/>
          <w:szCs w:val="21"/>
        </w:rPr>
        <w:t>争</w:t>
      </w:r>
      <w:bookmarkEnd w:id="1018"/>
      <w:r w:rsidRPr="004B0671">
        <w:rPr>
          <w:rFonts w:ascii="宋体" w:hAnsi="宋体" w:hint="eastAsia"/>
          <w:color w:val="000000" w:themeColor="text1"/>
          <w:sz w:val="21"/>
          <w:szCs w:val="21"/>
        </w:rPr>
        <w:t>议评审</w:t>
      </w:r>
      <w:bookmarkEnd w:id="1128"/>
      <w:bookmarkEnd w:id="1129"/>
      <w:bookmarkEnd w:id="1130"/>
      <w:bookmarkEnd w:id="1131"/>
      <w:bookmarkEnd w:id="1132"/>
      <w:bookmarkEnd w:id="1133"/>
    </w:p>
    <w:p w14:paraId="1C3CA822" w14:textId="77777777" w:rsidR="000F5C6D" w:rsidRPr="004B0671" w:rsidRDefault="000D2858">
      <w:pPr>
        <w:spacing w:line="360" w:lineRule="auto"/>
        <w:ind w:leftChars="71" w:left="149" w:firstLineChars="150" w:firstLine="315"/>
        <w:jc w:val="left"/>
        <w:rPr>
          <w:color w:val="000000" w:themeColor="text1"/>
          <w:szCs w:val="21"/>
          <w:u w:val="single"/>
        </w:rPr>
      </w:pPr>
      <w:r w:rsidRPr="004B0671">
        <w:rPr>
          <w:rFonts w:hAnsi="宋体"/>
          <w:color w:val="000000" w:themeColor="text1"/>
          <w:szCs w:val="21"/>
        </w:rPr>
        <w:t>合同当事人是否同意将工程争议提交争议评审小组决定：</w:t>
      </w:r>
      <w:r w:rsidRPr="004B0671">
        <w:rPr>
          <w:rFonts w:hint="eastAsia"/>
          <w:color w:val="000000" w:themeColor="text1"/>
          <w:szCs w:val="21"/>
          <w:u w:val="single"/>
        </w:rPr>
        <w:t>由发包人与承包人双方协商确定</w:t>
      </w:r>
      <w:r w:rsidRPr="004B0671">
        <w:rPr>
          <w:rFonts w:hAnsi="宋体"/>
          <w:color w:val="000000" w:themeColor="text1"/>
          <w:szCs w:val="21"/>
        </w:rPr>
        <w:t>。</w:t>
      </w:r>
    </w:p>
    <w:p w14:paraId="5E0AE74F" w14:textId="458CC89A" w:rsidR="000F5C6D" w:rsidRPr="004B0671" w:rsidRDefault="000D2858" w:rsidP="005C23FE">
      <w:pPr>
        <w:spacing w:line="360" w:lineRule="auto"/>
        <w:ind w:firstLineChars="200" w:firstLine="420"/>
        <w:jc w:val="left"/>
        <w:rPr>
          <w:rFonts w:hAnsi="宋体" w:cs="宋体"/>
          <w:color w:val="000000" w:themeColor="text1"/>
          <w:szCs w:val="21"/>
        </w:rPr>
      </w:pPr>
      <w:bookmarkStart w:id="1134" w:name="_Toc22070"/>
      <w:bookmarkStart w:id="1135" w:name="_Toc20488"/>
      <w:r w:rsidRPr="004B0671">
        <w:rPr>
          <w:rFonts w:hAnsi="宋体" w:cs="宋体"/>
          <w:color w:val="000000" w:themeColor="text1"/>
          <w:szCs w:val="21"/>
        </w:rPr>
        <w:t>20.3.1</w:t>
      </w:r>
      <w:r w:rsidRPr="004B0671">
        <w:rPr>
          <w:rFonts w:hAnsi="宋体" w:cs="宋体"/>
          <w:color w:val="000000" w:themeColor="text1"/>
          <w:szCs w:val="21"/>
        </w:rPr>
        <w:t>争议评审小组的确定</w:t>
      </w:r>
      <w:bookmarkEnd w:id="1134"/>
      <w:bookmarkEnd w:id="1135"/>
    </w:p>
    <w:p w14:paraId="63589C10" w14:textId="77777777" w:rsidR="000F5C6D" w:rsidRPr="004B0671" w:rsidRDefault="000D2858">
      <w:pPr>
        <w:spacing w:line="360" w:lineRule="auto"/>
        <w:ind w:firstLineChars="200" w:firstLine="420"/>
        <w:jc w:val="left"/>
        <w:rPr>
          <w:color w:val="000000" w:themeColor="text1"/>
          <w:szCs w:val="21"/>
          <w:u w:val="single"/>
        </w:rPr>
      </w:pPr>
      <w:r w:rsidRPr="004B0671">
        <w:rPr>
          <w:rFonts w:hAnsi="宋体"/>
          <w:color w:val="000000" w:themeColor="text1"/>
          <w:szCs w:val="21"/>
        </w:rPr>
        <w:t>争议评审小组成员的确定：</w:t>
      </w:r>
      <w:r w:rsidRPr="004B0671">
        <w:rPr>
          <w:rFonts w:hint="eastAsia"/>
          <w:color w:val="000000" w:themeColor="text1"/>
          <w:szCs w:val="21"/>
          <w:u w:val="single"/>
        </w:rPr>
        <w:t>如双方商定采用争议评审方式解决，则按通用条款执行</w:t>
      </w:r>
      <w:r w:rsidRPr="004B0671">
        <w:rPr>
          <w:rFonts w:hAnsi="宋体"/>
          <w:color w:val="000000" w:themeColor="text1"/>
          <w:szCs w:val="21"/>
        </w:rPr>
        <w:t>。</w:t>
      </w:r>
    </w:p>
    <w:p w14:paraId="5967EDE6"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选定争议评审员的期限：</w:t>
      </w:r>
      <w:r w:rsidRPr="004B0671">
        <w:rPr>
          <w:rFonts w:hint="eastAsia"/>
          <w:color w:val="000000" w:themeColor="text1"/>
          <w:szCs w:val="21"/>
          <w:u w:val="single"/>
        </w:rPr>
        <w:t>如双方商定采用争议评审方式解决，则按通用条款执行</w:t>
      </w:r>
      <w:r w:rsidRPr="004B0671">
        <w:rPr>
          <w:rFonts w:hAnsi="宋体"/>
          <w:color w:val="000000" w:themeColor="text1"/>
          <w:szCs w:val="21"/>
        </w:rPr>
        <w:t>。</w:t>
      </w:r>
    </w:p>
    <w:p w14:paraId="031E7377"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争议评审小组成员的报酬承担方式：</w:t>
      </w:r>
      <w:r w:rsidRPr="004B0671">
        <w:rPr>
          <w:rFonts w:hint="eastAsia"/>
          <w:color w:val="000000" w:themeColor="text1"/>
          <w:szCs w:val="21"/>
          <w:u w:val="single"/>
        </w:rPr>
        <w:t>如双方商定采用争议评审方式解决，则按通用条款执行</w:t>
      </w:r>
      <w:r w:rsidRPr="004B0671">
        <w:rPr>
          <w:rFonts w:hAnsi="宋体"/>
          <w:color w:val="000000" w:themeColor="text1"/>
          <w:szCs w:val="21"/>
        </w:rPr>
        <w:t>。</w:t>
      </w:r>
    </w:p>
    <w:p w14:paraId="424046B7"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其他事项的约定：</w:t>
      </w:r>
      <w:r w:rsidRPr="004B0671">
        <w:rPr>
          <w:rFonts w:hint="eastAsia"/>
          <w:color w:val="000000" w:themeColor="text1"/>
          <w:szCs w:val="21"/>
          <w:u w:val="single"/>
        </w:rPr>
        <w:t>无</w:t>
      </w:r>
      <w:r w:rsidRPr="004B0671">
        <w:rPr>
          <w:rFonts w:hAnsi="宋体"/>
          <w:color w:val="000000" w:themeColor="text1"/>
          <w:szCs w:val="21"/>
        </w:rPr>
        <w:t>。</w:t>
      </w:r>
    </w:p>
    <w:p w14:paraId="36E5B3F3" w14:textId="7CB4885A" w:rsidR="000F5C6D" w:rsidRPr="004B0671" w:rsidRDefault="000D2858">
      <w:pPr>
        <w:autoSpaceDE w:val="0"/>
        <w:autoSpaceDN w:val="0"/>
        <w:adjustRightInd w:val="0"/>
        <w:spacing w:line="360" w:lineRule="auto"/>
        <w:ind w:firstLineChars="200" w:firstLine="420"/>
        <w:jc w:val="left"/>
        <w:rPr>
          <w:color w:val="000000" w:themeColor="text1"/>
          <w:kern w:val="0"/>
          <w:szCs w:val="21"/>
        </w:rPr>
      </w:pPr>
      <w:r w:rsidRPr="004B0671">
        <w:rPr>
          <w:color w:val="000000" w:themeColor="text1"/>
          <w:kern w:val="0"/>
          <w:szCs w:val="21"/>
        </w:rPr>
        <w:t>20.3.2</w:t>
      </w:r>
      <w:r w:rsidRPr="004B0671">
        <w:rPr>
          <w:rFonts w:hAnsi="宋体"/>
          <w:color w:val="000000" w:themeColor="text1"/>
          <w:kern w:val="0"/>
          <w:szCs w:val="21"/>
        </w:rPr>
        <w:t>争议评审小组的决定</w:t>
      </w:r>
    </w:p>
    <w:p w14:paraId="2535371D" w14:textId="77777777" w:rsidR="000F5C6D" w:rsidRPr="004B0671" w:rsidRDefault="000D2858">
      <w:pPr>
        <w:spacing w:line="360" w:lineRule="auto"/>
        <w:ind w:firstLineChars="200" w:firstLine="420"/>
        <w:jc w:val="left"/>
        <w:rPr>
          <w:color w:val="000000" w:themeColor="text1"/>
          <w:szCs w:val="21"/>
        </w:rPr>
      </w:pPr>
      <w:r w:rsidRPr="004B0671">
        <w:rPr>
          <w:rFonts w:hAnsi="宋体"/>
          <w:color w:val="000000" w:themeColor="text1"/>
          <w:szCs w:val="21"/>
        </w:rPr>
        <w:t>合同当事人关于本项的约定：</w:t>
      </w:r>
      <w:r w:rsidRPr="004B0671">
        <w:rPr>
          <w:rFonts w:hint="eastAsia"/>
          <w:color w:val="000000" w:themeColor="text1"/>
          <w:szCs w:val="21"/>
          <w:u w:val="single"/>
        </w:rPr>
        <w:t>无</w:t>
      </w:r>
      <w:r w:rsidRPr="004B0671">
        <w:rPr>
          <w:rFonts w:hAnsi="宋体" w:cs="宋体" w:hint="eastAsia"/>
          <w:color w:val="000000" w:themeColor="text1"/>
          <w:szCs w:val="21"/>
        </w:rPr>
        <w:t>。</w:t>
      </w:r>
    </w:p>
    <w:p w14:paraId="0590121B" w14:textId="39DB1D30" w:rsidR="000F5C6D" w:rsidRPr="004B0671" w:rsidRDefault="000D2858" w:rsidP="005C23FE">
      <w:pPr>
        <w:pStyle w:val="4"/>
        <w:ind w:firstLineChars="200" w:firstLine="422"/>
        <w:rPr>
          <w:rFonts w:ascii="宋体" w:hAnsi="宋体"/>
          <w:color w:val="000000" w:themeColor="text1"/>
          <w:sz w:val="21"/>
          <w:szCs w:val="21"/>
        </w:rPr>
      </w:pPr>
      <w:bookmarkStart w:id="1136" w:name="_Toc389065343"/>
      <w:bookmarkStart w:id="1137" w:name="_Toc114058918"/>
      <w:bookmarkStart w:id="1138" w:name="_Toc78449867"/>
      <w:bookmarkStart w:id="1139" w:name="_Toc407135281"/>
      <w:bookmarkStart w:id="1140" w:name="_Toc373478425"/>
      <w:bookmarkStart w:id="1141" w:name="_Toc373227778"/>
      <w:r w:rsidRPr="004B0671">
        <w:rPr>
          <w:rFonts w:ascii="宋体" w:hAnsi="宋体"/>
          <w:color w:val="000000" w:themeColor="text1"/>
          <w:sz w:val="21"/>
          <w:szCs w:val="21"/>
        </w:rPr>
        <w:t>20.4</w:t>
      </w:r>
      <w:r w:rsidRPr="004B0671">
        <w:rPr>
          <w:rFonts w:ascii="宋体" w:hAnsi="宋体" w:hint="eastAsia"/>
          <w:color w:val="000000" w:themeColor="text1"/>
          <w:sz w:val="21"/>
          <w:szCs w:val="21"/>
        </w:rPr>
        <w:t>仲裁或诉讼</w:t>
      </w:r>
      <w:bookmarkEnd w:id="1019"/>
      <w:bookmarkEnd w:id="1136"/>
      <w:bookmarkEnd w:id="1137"/>
      <w:bookmarkEnd w:id="1138"/>
      <w:bookmarkEnd w:id="1139"/>
      <w:bookmarkEnd w:id="1140"/>
      <w:bookmarkEnd w:id="1141"/>
    </w:p>
    <w:p w14:paraId="03133CA0" w14:textId="77777777" w:rsidR="000F5C6D" w:rsidRPr="004B0671" w:rsidRDefault="000D2858">
      <w:pPr>
        <w:spacing w:line="360" w:lineRule="auto"/>
        <w:ind w:firstLineChars="200" w:firstLine="420"/>
        <w:rPr>
          <w:color w:val="000000" w:themeColor="text1"/>
          <w:szCs w:val="21"/>
        </w:rPr>
      </w:pPr>
      <w:r w:rsidRPr="004B0671">
        <w:rPr>
          <w:rFonts w:hAnsi="宋体" w:cs="宋体" w:hint="eastAsia"/>
          <w:color w:val="000000" w:themeColor="text1"/>
          <w:szCs w:val="21"/>
        </w:rPr>
        <w:t>因合同及合同有关事项发生的争议，按下列第</w:t>
      </w:r>
      <w:r w:rsidRPr="004B0671">
        <w:rPr>
          <w:rFonts w:hint="eastAsia"/>
          <w:color w:val="000000" w:themeColor="text1"/>
          <w:szCs w:val="21"/>
          <w:u w:val="single"/>
        </w:rPr>
        <w:t>2</w:t>
      </w:r>
      <w:r w:rsidRPr="004B0671">
        <w:rPr>
          <w:rFonts w:hAnsi="宋体" w:cs="宋体" w:hint="eastAsia"/>
          <w:color w:val="000000" w:themeColor="text1"/>
          <w:szCs w:val="21"/>
        </w:rPr>
        <w:t>种方式解决：</w:t>
      </w:r>
    </w:p>
    <w:p w14:paraId="14097D0D" w14:textId="77777777" w:rsidR="000F5C6D" w:rsidRPr="004B0671" w:rsidRDefault="000D2858">
      <w:pPr>
        <w:spacing w:line="360" w:lineRule="auto"/>
        <w:ind w:firstLineChars="200" w:firstLine="396"/>
        <w:jc w:val="left"/>
        <w:rPr>
          <w:color w:val="000000" w:themeColor="text1"/>
          <w:spacing w:val="-6"/>
          <w:szCs w:val="21"/>
        </w:rPr>
      </w:pPr>
      <w:r w:rsidRPr="004B0671">
        <w:rPr>
          <w:rFonts w:hAnsi="宋体" w:cs="宋体" w:hint="eastAsia"/>
          <w:color w:val="000000" w:themeColor="text1"/>
          <w:spacing w:val="-6"/>
          <w:szCs w:val="21"/>
        </w:rPr>
        <w:t>（</w:t>
      </w:r>
      <w:r w:rsidRPr="004B0671">
        <w:rPr>
          <w:color w:val="000000" w:themeColor="text1"/>
          <w:spacing w:val="-6"/>
          <w:szCs w:val="21"/>
        </w:rPr>
        <w:t>1</w:t>
      </w:r>
      <w:r w:rsidRPr="004B0671">
        <w:rPr>
          <w:rFonts w:hAnsi="宋体" w:cs="宋体" w:hint="eastAsia"/>
          <w:color w:val="000000" w:themeColor="text1"/>
          <w:spacing w:val="-6"/>
          <w:szCs w:val="21"/>
        </w:rPr>
        <w:t>）提请</w:t>
      </w:r>
      <w:r w:rsidRPr="004B0671">
        <w:rPr>
          <w:rFonts w:hint="eastAsia"/>
          <w:color w:val="000000" w:themeColor="text1"/>
          <w:spacing w:val="-6"/>
          <w:szCs w:val="21"/>
          <w:u w:val="single"/>
        </w:rPr>
        <w:t>/</w:t>
      </w:r>
      <w:r w:rsidRPr="004B0671">
        <w:rPr>
          <w:rFonts w:hAnsi="宋体" w:cs="宋体" w:hint="eastAsia"/>
          <w:color w:val="000000" w:themeColor="text1"/>
          <w:spacing w:val="-6"/>
          <w:szCs w:val="21"/>
        </w:rPr>
        <w:t>仲裁委员会按照该会仲裁规则进行仲裁，仲裁裁决是终局的，对合同双方均有约束力。</w:t>
      </w:r>
    </w:p>
    <w:p w14:paraId="4B0F14AC"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w:t>
      </w:r>
      <w:r w:rsidRPr="004B0671">
        <w:rPr>
          <w:color w:val="000000" w:themeColor="text1"/>
          <w:szCs w:val="21"/>
        </w:rPr>
        <w:t>2</w:t>
      </w:r>
      <w:r w:rsidRPr="004B0671">
        <w:rPr>
          <w:rFonts w:hAnsi="宋体" w:cs="宋体" w:hint="eastAsia"/>
          <w:color w:val="000000" w:themeColor="text1"/>
          <w:szCs w:val="21"/>
        </w:rPr>
        <w:t>）</w:t>
      </w:r>
      <w:r w:rsidRPr="004B0671">
        <w:rPr>
          <w:rFonts w:hAnsi="宋体"/>
          <w:color w:val="000000" w:themeColor="text1"/>
          <w:szCs w:val="21"/>
        </w:rPr>
        <w:t>向</w:t>
      </w:r>
      <w:r w:rsidRPr="004B0671">
        <w:rPr>
          <w:rFonts w:hint="eastAsia"/>
          <w:color w:val="000000" w:themeColor="text1"/>
          <w:szCs w:val="21"/>
          <w:u w:val="single"/>
        </w:rPr>
        <w:t>工程所在地</w:t>
      </w:r>
      <w:r w:rsidRPr="004B0671">
        <w:rPr>
          <w:rFonts w:hAnsi="宋体"/>
          <w:color w:val="000000" w:themeColor="text1"/>
          <w:szCs w:val="21"/>
        </w:rPr>
        <w:t>人民法院起诉</w:t>
      </w:r>
      <w:r w:rsidRPr="004B0671">
        <w:rPr>
          <w:rFonts w:hAnsi="宋体" w:cs="宋体" w:hint="eastAsia"/>
          <w:color w:val="000000" w:themeColor="text1"/>
          <w:szCs w:val="21"/>
        </w:rPr>
        <w:t>。</w:t>
      </w:r>
      <w:bookmarkEnd w:id="1020"/>
      <w:bookmarkEnd w:id="1021"/>
      <w:bookmarkEnd w:id="1022"/>
      <w:bookmarkEnd w:id="1023"/>
      <w:bookmarkEnd w:id="1024"/>
      <w:bookmarkEnd w:id="1025"/>
    </w:p>
    <w:p w14:paraId="1C98D6C4" w14:textId="2A7004FE" w:rsidR="000F5C6D" w:rsidRPr="004B0671" w:rsidRDefault="000D2858" w:rsidP="005C23FE">
      <w:pPr>
        <w:pStyle w:val="3"/>
        <w:jc w:val="left"/>
        <w:rPr>
          <w:rFonts w:ascii="宋体" w:eastAsia="宋体" w:hAnsi="宋体"/>
          <w:color w:val="000000" w:themeColor="text1"/>
          <w:sz w:val="28"/>
          <w:szCs w:val="28"/>
        </w:rPr>
      </w:pPr>
      <w:bookmarkStart w:id="1142" w:name="_Toc17230"/>
      <w:bookmarkStart w:id="1143" w:name="_Toc2032"/>
      <w:bookmarkStart w:id="1144" w:name="_Toc373227779"/>
      <w:bookmarkStart w:id="1145" w:name="_Toc373743696"/>
      <w:bookmarkStart w:id="1146" w:name="_Toc373478426"/>
      <w:bookmarkStart w:id="1147" w:name="_Toc202377948"/>
      <w:r w:rsidRPr="004B0671">
        <w:rPr>
          <w:rFonts w:ascii="宋体" w:eastAsia="宋体" w:hAnsi="宋体"/>
          <w:color w:val="000000" w:themeColor="text1"/>
          <w:sz w:val="28"/>
          <w:szCs w:val="28"/>
        </w:rPr>
        <w:t>21.</w:t>
      </w:r>
      <w:r w:rsidRPr="004B0671">
        <w:rPr>
          <w:rFonts w:ascii="宋体" w:eastAsia="宋体" w:hAnsi="宋体" w:hint="eastAsia"/>
          <w:color w:val="000000" w:themeColor="text1"/>
          <w:sz w:val="28"/>
          <w:szCs w:val="28"/>
        </w:rPr>
        <w:t>补充条款</w:t>
      </w:r>
      <w:bookmarkEnd w:id="1142"/>
      <w:bookmarkEnd w:id="1143"/>
      <w:bookmarkEnd w:id="1144"/>
      <w:bookmarkEnd w:id="1145"/>
      <w:bookmarkEnd w:id="1146"/>
      <w:bookmarkEnd w:id="1147"/>
    </w:p>
    <w:p w14:paraId="2E73CD3C"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21.1</w:t>
      </w:r>
      <w:r w:rsidRPr="004B0671">
        <w:rPr>
          <w:rFonts w:hAnsi="宋体" w:cs="宋体" w:hint="eastAsia"/>
          <w:color w:val="000000" w:themeColor="text1"/>
          <w:szCs w:val="21"/>
        </w:rPr>
        <w:t>本工程禁止使用童工。</w:t>
      </w:r>
    </w:p>
    <w:p w14:paraId="2B953AD5" w14:textId="77777777" w:rsidR="000F5C6D" w:rsidRPr="004B0671" w:rsidRDefault="000D2858">
      <w:pPr>
        <w:spacing w:line="360" w:lineRule="auto"/>
        <w:ind w:firstLineChars="200" w:firstLine="404"/>
        <w:jc w:val="left"/>
        <w:rPr>
          <w:rFonts w:ascii="宋体" w:hAnsi="宋体" w:cs="Courier New"/>
          <w:color w:val="000000" w:themeColor="text1"/>
          <w:spacing w:val="-4"/>
          <w:szCs w:val="21"/>
        </w:rPr>
      </w:pPr>
      <w:r w:rsidRPr="004B0671">
        <w:rPr>
          <w:rFonts w:ascii="宋体" w:hAnsi="宋体" w:cs="Courier New" w:hint="eastAsia"/>
          <w:color w:val="000000" w:themeColor="text1"/>
          <w:spacing w:val="-4"/>
          <w:szCs w:val="21"/>
        </w:rPr>
        <w:t>21.2与本合同有关的通知应以书面形式</w:t>
      </w:r>
      <w:proofErr w:type="gramStart"/>
      <w:r w:rsidRPr="004B0671">
        <w:rPr>
          <w:rFonts w:ascii="宋体" w:hAnsi="宋体" w:cs="Courier New" w:hint="eastAsia"/>
          <w:color w:val="000000" w:themeColor="text1"/>
          <w:spacing w:val="-4"/>
          <w:szCs w:val="21"/>
        </w:rPr>
        <w:t>作出</w:t>
      </w:r>
      <w:proofErr w:type="gramEnd"/>
      <w:r w:rsidRPr="004B0671">
        <w:rPr>
          <w:rFonts w:ascii="宋体" w:hAnsi="宋体" w:cs="Courier New" w:hint="eastAsia"/>
          <w:color w:val="000000" w:themeColor="text1"/>
          <w:spacing w:val="-4"/>
          <w:szCs w:val="21"/>
        </w:rPr>
        <w:t>并直接送达有关方，或经电子邮件、专递方式送达有关方或其代表人（包括：发包人现场代表、承包人项目经理、总监理工程师）在本合</w:t>
      </w:r>
      <w:r w:rsidRPr="004B0671">
        <w:rPr>
          <w:rFonts w:ascii="宋体" w:hAnsi="宋体" w:cs="Courier New" w:hint="eastAsia"/>
          <w:color w:val="000000" w:themeColor="text1"/>
          <w:spacing w:val="-4"/>
          <w:szCs w:val="21"/>
        </w:rPr>
        <w:lastRenderedPageBreak/>
        <w:t>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14:paraId="16FED486" w14:textId="77777777" w:rsidR="000F5C6D" w:rsidRPr="004B0671" w:rsidRDefault="000D2858">
      <w:pPr>
        <w:spacing w:line="360" w:lineRule="auto"/>
        <w:ind w:firstLineChars="200" w:firstLine="404"/>
        <w:rPr>
          <w:rFonts w:ascii="宋体" w:hAnsi="宋体" w:cs="Courier New"/>
          <w:color w:val="000000" w:themeColor="text1"/>
          <w:spacing w:val="-4"/>
          <w:szCs w:val="21"/>
        </w:rPr>
      </w:pPr>
      <w:r w:rsidRPr="004B0671">
        <w:rPr>
          <w:rFonts w:ascii="宋体" w:hAnsi="宋体" w:cs="Courier New" w:hint="eastAsia"/>
          <w:color w:val="000000" w:themeColor="text1"/>
          <w:spacing w:val="-4"/>
          <w:szCs w:val="21"/>
        </w:rPr>
        <w:t>21.3实现债权的费用承担：因任何一方违约致使相对方采取诉讼方式实现债权的，违约方</w:t>
      </w:r>
      <w:proofErr w:type="gramStart"/>
      <w:r w:rsidRPr="004B0671">
        <w:rPr>
          <w:rFonts w:ascii="宋体" w:hAnsi="宋体" w:cs="Courier New" w:hint="eastAsia"/>
          <w:color w:val="000000" w:themeColor="text1"/>
          <w:spacing w:val="-4"/>
          <w:szCs w:val="21"/>
        </w:rPr>
        <w:t>应承担相对方</w:t>
      </w:r>
      <w:proofErr w:type="gramEnd"/>
      <w:r w:rsidRPr="004B0671">
        <w:rPr>
          <w:rFonts w:ascii="宋体" w:hAnsi="宋体" w:cs="Courier New" w:hint="eastAsia"/>
          <w:color w:val="000000" w:themeColor="text1"/>
          <w:spacing w:val="-4"/>
          <w:szCs w:val="21"/>
        </w:rPr>
        <w:t>为此支付的合理费用，包括但不限于诉讼费、律师费、差旅费等。</w:t>
      </w:r>
    </w:p>
    <w:p w14:paraId="492BD5AC" w14:textId="77777777" w:rsidR="000F5C6D" w:rsidRPr="004B0671" w:rsidRDefault="000D2858">
      <w:pPr>
        <w:spacing w:line="360" w:lineRule="auto"/>
        <w:ind w:firstLineChars="200" w:firstLine="420"/>
        <w:rPr>
          <w:rFonts w:ascii="宋体" w:hAnsi="宋体" w:cs="Courier New"/>
          <w:color w:val="000000" w:themeColor="text1"/>
          <w:szCs w:val="21"/>
        </w:rPr>
      </w:pPr>
      <w:r w:rsidRPr="004B0671">
        <w:rPr>
          <w:rFonts w:ascii="宋体" w:hAnsi="宋体" w:cs="Courier New" w:hint="eastAsia"/>
          <w:color w:val="000000" w:themeColor="text1"/>
          <w:szCs w:val="21"/>
        </w:rPr>
        <w:t xml:space="preserve">21.4关于施工管理：遵守发包人的各项管理规定；按现行法律、法规、现行施工规范及相关规定、进行施工。其中临时设施、安全施工、文明施工，并符合现行规范及技术标准 的要求，费用由承包人负责；施工中所产生的建筑垃圾由承包人负责清运出校区外，费用由承包人承担； </w:t>
      </w:r>
    </w:p>
    <w:p w14:paraId="31B0FBC8" w14:textId="77777777" w:rsidR="000F5C6D" w:rsidRPr="004B0671" w:rsidRDefault="000D2858">
      <w:pPr>
        <w:spacing w:line="360" w:lineRule="auto"/>
        <w:ind w:firstLineChars="200" w:firstLine="404"/>
        <w:rPr>
          <w:rFonts w:ascii="宋体" w:hAnsi="宋体" w:cs="Courier New"/>
          <w:color w:val="000000" w:themeColor="text1"/>
          <w:spacing w:val="-4"/>
          <w:szCs w:val="21"/>
        </w:rPr>
      </w:pPr>
      <w:r w:rsidRPr="004B0671">
        <w:rPr>
          <w:rFonts w:ascii="宋体" w:hAnsi="宋体" w:cs="Courier New" w:hint="eastAsia"/>
          <w:color w:val="000000" w:themeColor="text1"/>
          <w:spacing w:val="-4"/>
          <w:szCs w:val="21"/>
        </w:rPr>
        <w:t>21.5发包人采购文件及相关答疑均视为合同约定内容，如承包人不遵守，则视为承包人违约。</w:t>
      </w:r>
    </w:p>
    <w:p w14:paraId="6DB7E864"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21.6</w:t>
      </w:r>
      <w:r w:rsidRPr="004B0671">
        <w:rPr>
          <w:rFonts w:ascii="宋体" w:hAnsi="宋体" w:cs="Arial" w:hint="eastAsia"/>
          <w:color w:val="000000" w:themeColor="text1"/>
          <w:szCs w:val="21"/>
        </w:rPr>
        <w:t>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14:paraId="435B4222"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21.7</w:t>
      </w:r>
      <w:r w:rsidRPr="004B0671">
        <w:rPr>
          <w:rFonts w:ascii="宋体" w:hAnsi="宋体" w:cs="Arial" w:hint="eastAsia"/>
          <w:color w:val="000000" w:themeColor="text1"/>
          <w:szCs w:val="21"/>
        </w:rPr>
        <w:t>对于发包人认为不合格的项目管理人员，发包人有权要求更换，在发包人提出书面更换要求7个工作日内，承包人将合格的项目管理人员更换到位。</w:t>
      </w:r>
    </w:p>
    <w:p w14:paraId="1F04EB4B"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21.8</w:t>
      </w:r>
      <w:r w:rsidRPr="004B0671">
        <w:rPr>
          <w:rFonts w:ascii="宋体" w:hAnsi="宋体" w:cs="Arial" w:hint="eastAsia"/>
          <w:color w:val="000000" w:themeColor="text1"/>
          <w:szCs w:val="21"/>
        </w:rPr>
        <w:t>合同总价包括了竣工资料编制费，并由总承包单位统一归档；如果竣工资料编制不合格，无法正常移交档案馆，由承包人承担一切责任和费用。</w:t>
      </w:r>
    </w:p>
    <w:p w14:paraId="1AC36707"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21.9</w:t>
      </w:r>
      <w:r w:rsidRPr="004B0671">
        <w:rPr>
          <w:rFonts w:ascii="宋体" w:hAnsi="宋体" w:cs="Arial" w:hint="eastAsia"/>
          <w:color w:val="000000" w:themeColor="text1"/>
          <w:szCs w:val="21"/>
        </w:rPr>
        <w:t>承包人不得转包。</w:t>
      </w:r>
    </w:p>
    <w:p w14:paraId="555435A8" w14:textId="77777777" w:rsidR="000F5C6D" w:rsidRPr="004B0671" w:rsidRDefault="000D2858">
      <w:pPr>
        <w:spacing w:line="360" w:lineRule="auto"/>
        <w:ind w:firstLineChars="200" w:firstLine="420"/>
        <w:rPr>
          <w:rFonts w:ascii="宋体" w:hAnsi="宋体" w:cs="Arial"/>
          <w:color w:val="000000" w:themeColor="text1"/>
          <w:szCs w:val="21"/>
        </w:rPr>
      </w:pPr>
      <w:r w:rsidRPr="004B0671">
        <w:rPr>
          <w:rFonts w:ascii="宋体" w:hAnsi="宋体" w:hint="eastAsia"/>
          <w:color w:val="000000" w:themeColor="text1"/>
          <w:szCs w:val="21"/>
        </w:rPr>
        <w:t>21.10</w:t>
      </w:r>
      <w:r w:rsidRPr="004B0671">
        <w:rPr>
          <w:rFonts w:ascii="宋体" w:hAnsi="宋体" w:cs="Arial" w:hint="eastAsia"/>
          <w:color w:val="000000" w:themeColor="text1"/>
          <w:szCs w:val="21"/>
        </w:rPr>
        <w:t>合同总价包括了本分包范围所有现场垃圾的清运费用。承包人应在接到发包人清场通知后3天内，将承包人的所有的临设（包括基础等）及材料、设备全部撤场；否则发包人将自行找人清理，费用由承包人方负责。</w:t>
      </w:r>
    </w:p>
    <w:p w14:paraId="1A9B5E20"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21.11</w:t>
      </w:r>
      <w:r w:rsidRPr="004B0671">
        <w:rPr>
          <w:rFonts w:ascii="宋体" w:hAnsi="宋体" w:cs="Arial" w:hint="eastAsia"/>
          <w:color w:val="000000" w:themeColor="text1"/>
          <w:szCs w:val="21"/>
        </w:rPr>
        <w:t>竣工清理和成品保护：进行承包人承包范围内的竣工清理和成品保护工作，费用已含在合同总价中。</w:t>
      </w:r>
    </w:p>
    <w:p w14:paraId="5576C146"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21.12</w:t>
      </w:r>
      <w:r w:rsidRPr="004B0671">
        <w:rPr>
          <w:rFonts w:ascii="宋体" w:hAnsi="宋体" w:cs="Arial" w:hint="eastAsia"/>
          <w:color w:val="000000" w:themeColor="text1"/>
          <w:szCs w:val="21"/>
        </w:rPr>
        <w:t>结算依据的整理工作：</w:t>
      </w:r>
    </w:p>
    <w:p w14:paraId="47E1777E" w14:textId="57BBB67F" w:rsidR="000F5C6D" w:rsidRPr="004B0671" w:rsidRDefault="000D2858" w:rsidP="005C23FE">
      <w:pPr>
        <w:spacing w:line="360" w:lineRule="auto"/>
        <w:ind w:leftChars="1" w:left="2" w:firstLineChars="200" w:firstLine="420"/>
        <w:rPr>
          <w:rFonts w:ascii="宋体" w:hAnsi="宋体"/>
          <w:color w:val="000000" w:themeColor="text1"/>
          <w:szCs w:val="21"/>
        </w:rPr>
      </w:pPr>
      <w:r w:rsidRPr="004B0671">
        <w:rPr>
          <w:rFonts w:ascii="宋体" w:hAnsi="宋体" w:hint="eastAsia"/>
          <w:color w:val="000000" w:themeColor="text1"/>
          <w:szCs w:val="21"/>
        </w:rPr>
        <w:t>图纸外需增加费用任何工程实施（包括变更洽商、合同外新增工程、各种索赔等），必须有发包人负责人签字确认，并在发生后14个工作日内将增减的费用报送监理和发包人，否则结算时不予办理；核减的洽商据实结算。</w:t>
      </w:r>
    </w:p>
    <w:p w14:paraId="2FB1E72E"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21.13</w:t>
      </w:r>
      <w:r w:rsidRPr="004B0671">
        <w:rPr>
          <w:rFonts w:ascii="宋体" w:hAnsi="宋体" w:cs="Arial" w:hint="eastAsia"/>
          <w:color w:val="000000" w:themeColor="text1"/>
          <w:szCs w:val="21"/>
        </w:rPr>
        <w:t>农民工工资的有关规定按国家或地方有关政策或文件执行。禁止承包人拖欠劳务</w:t>
      </w:r>
      <w:r w:rsidRPr="004B0671">
        <w:rPr>
          <w:rFonts w:ascii="宋体" w:hAnsi="宋体" w:cs="Arial" w:hint="eastAsia"/>
          <w:color w:val="000000" w:themeColor="text1"/>
          <w:szCs w:val="21"/>
        </w:rPr>
        <w:lastRenderedPageBreak/>
        <w:t>人员（农民工）工资。承包人承诺将发包人付款直接发到劳务人员（农民工）的手中，按国家或地方规定建立农民工工资制度，与全部劳务人员签订正式的劳动合同，将农民工工资每月直接打到农民工的工资卡（银行</w:t>
      </w:r>
      <w:proofErr w:type="gramStart"/>
      <w:r w:rsidRPr="004B0671">
        <w:rPr>
          <w:rFonts w:ascii="宋体" w:hAnsi="宋体" w:cs="Arial" w:hint="eastAsia"/>
          <w:color w:val="000000" w:themeColor="text1"/>
          <w:szCs w:val="21"/>
        </w:rPr>
        <w:t>帐户</w:t>
      </w:r>
      <w:proofErr w:type="gramEnd"/>
      <w:r w:rsidRPr="004B0671">
        <w:rPr>
          <w:rFonts w:ascii="宋体" w:hAnsi="宋体" w:cs="Arial" w:hint="eastAsia"/>
          <w:color w:val="000000" w:themeColor="text1"/>
          <w:szCs w:val="21"/>
        </w:rPr>
        <w:t>）中。承包人将每月农民工的工资发放记录和签字表交给发包人工程部，否则发包人在下月付款时有权不予支付。</w:t>
      </w:r>
    </w:p>
    <w:p w14:paraId="56FE9159"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承包人应按月足额发放全部工人工资，若承包人有拖欠工人工资的现象，发包单位可考虑代付该部分工人工资，并从当月工程进度款中扣回。由此引发的工人罢工、闹事等不良后果，承包人应承担全部责任，发包单位可视情节要求承保人支付一定的违约金。</w:t>
      </w:r>
    </w:p>
    <w:p w14:paraId="7F1AE1AA"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21.14</w:t>
      </w:r>
      <w:r w:rsidRPr="004B0671">
        <w:rPr>
          <w:rFonts w:ascii="宋体" w:hAnsi="宋体" w:cs="Arial" w:hint="eastAsia"/>
          <w:color w:val="000000" w:themeColor="text1"/>
          <w:szCs w:val="21"/>
        </w:rPr>
        <w:t>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14:paraId="45502AE6"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21.15</w:t>
      </w:r>
      <w:r w:rsidRPr="004B0671">
        <w:rPr>
          <w:rFonts w:ascii="宋体" w:hAnsi="宋体" w:cs="Arial" w:hint="eastAsia"/>
          <w:color w:val="000000" w:themeColor="text1"/>
          <w:szCs w:val="21"/>
        </w:rPr>
        <w:t>监理单位具有根据本工程需要发出有关工程质量、进度、造价、安全管理、经济处罚等工作联系函或指令的权利，上述工作联系函或指令经发包人同意后，承包人必须执行。</w:t>
      </w:r>
    </w:p>
    <w:p w14:paraId="2F8A8203" w14:textId="77777777" w:rsidR="000F5C6D" w:rsidRPr="004B0671" w:rsidRDefault="000D2858">
      <w:pPr>
        <w:spacing w:line="360" w:lineRule="auto"/>
        <w:ind w:firstLineChars="200" w:firstLine="420"/>
        <w:rPr>
          <w:rFonts w:ascii="宋体" w:hAnsi="宋体" w:cs="Arial"/>
          <w:color w:val="000000" w:themeColor="text1"/>
          <w:szCs w:val="21"/>
        </w:rPr>
      </w:pPr>
      <w:r w:rsidRPr="004B0671">
        <w:rPr>
          <w:rFonts w:ascii="宋体" w:hAnsi="宋体" w:hint="eastAsia"/>
          <w:color w:val="000000" w:themeColor="text1"/>
          <w:szCs w:val="21"/>
        </w:rPr>
        <w:t>21.16</w:t>
      </w:r>
      <w:r w:rsidRPr="004B0671">
        <w:rPr>
          <w:rFonts w:ascii="宋体" w:hAnsi="宋体" w:cs="Arial" w:hint="eastAsia"/>
          <w:color w:val="000000" w:themeColor="text1"/>
          <w:szCs w:val="21"/>
        </w:rPr>
        <w:t>发包人仅提供现场水、电的源头，其余接管、接线、装表等均由承包人负责，水电费由承包人缴纳。水电费及计量表等费用均已包含在承包人合同造价内。</w:t>
      </w:r>
    </w:p>
    <w:p w14:paraId="6FAA795D" w14:textId="77777777" w:rsidR="000F5C6D" w:rsidRPr="004B0671" w:rsidRDefault="000D2858">
      <w:pPr>
        <w:spacing w:line="360" w:lineRule="auto"/>
        <w:ind w:leftChars="1" w:left="2" w:firstLineChars="200" w:firstLine="420"/>
        <w:rPr>
          <w:rFonts w:ascii="宋体" w:hAnsi="宋体" w:cs="Arial"/>
          <w:color w:val="000000" w:themeColor="text1"/>
          <w:szCs w:val="21"/>
        </w:rPr>
      </w:pPr>
      <w:r w:rsidRPr="004B0671">
        <w:rPr>
          <w:rFonts w:ascii="宋体" w:hAnsi="宋体" w:hint="eastAsia"/>
          <w:color w:val="000000" w:themeColor="text1"/>
          <w:szCs w:val="21"/>
        </w:rPr>
        <w:t>21.17</w:t>
      </w:r>
      <w:r w:rsidRPr="004B0671">
        <w:rPr>
          <w:rFonts w:ascii="宋体" w:hAnsi="宋体" w:cs="Arial" w:hint="eastAsia"/>
          <w:color w:val="000000" w:themeColor="text1"/>
          <w:szCs w:val="21"/>
        </w:rPr>
        <w:t>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14:paraId="79FEE18A" w14:textId="69A60E85"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21.18</w:t>
      </w:r>
      <w:r w:rsidRPr="004B0671">
        <w:rPr>
          <w:rFonts w:hAnsi="宋体" w:cs="宋体" w:hint="eastAsia"/>
          <w:color w:val="000000" w:themeColor="text1"/>
          <w:szCs w:val="21"/>
        </w:rPr>
        <w:t>本专用条款未约定的均按本合同通用条款规定执行。</w:t>
      </w:r>
    </w:p>
    <w:p w14:paraId="421F559B"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21.19</w:t>
      </w:r>
      <w:r w:rsidRPr="004B0671">
        <w:rPr>
          <w:rFonts w:hAnsi="宋体" w:cs="宋体" w:hint="eastAsia"/>
          <w:color w:val="000000" w:themeColor="text1"/>
          <w:szCs w:val="21"/>
        </w:rPr>
        <w:t>因任何一方违约致使相对方采取诉讼方式实现债权的，违约方</w:t>
      </w:r>
      <w:proofErr w:type="gramStart"/>
      <w:r w:rsidRPr="004B0671">
        <w:rPr>
          <w:rFonts w:hAnsi="宋体" w:cs="宋体" w:hint="eastAsia"/>
          <w:color w:val="000000" w:themeColor="text1"/>
          <w:szCs w:val="21"/>
        </w:rPr>
        <w:t>应承担相对方</w:t>
      </w:r>
      <w:proofErr w:type="gramEnd"/>
      <w:r w:rsidRPr="004B0671">
        <w:rPr>
          <w:rFonts w:hAnsi="宋体" w:cs="宋体" w:hint="eastAsia"/>
          <w:color w:val="000000" w:themeColor="text1"/>
          <w:szCs w:val="21"/>
        </w:rPr>
        <w:t>为此支付的合理费用，包括但不限于诉讼费、律师费、差旅费等。</w:t>
      </w:r>
    </w:p>
    <w:p w14:paraId="4723F97E" w14:textId="77777777" w:rsidR="000F5C6D" w:rsidRPr="004B0671" w:rsidRDefault="000D2858">
      <w:pPr>
        <w:spacing w:line="360" w:lineRule="auto"/>
        <w:ind w:firstLineChars="200" w:firstLine="420"/>
        <w:jc w:val="left"/>
        <w:rPr>
          <w:rFonts w:hAnsi="宋体" w:cs="宋体"/>
          <w:color w:val="000000" w:themeColor="text1"/>
          <w:szCs w:val="21"/>
        </w:rPr>
      </w:pPr>
      <w:r w:rsidRPr="004B0671">
        <w:rPr>
          <w:rFonts w:hAnsi="宋体" w:cs="宋体" w:hint="eastAsia"/>
          <w:color w:val="000000" w:themeColor="text1"/>
          <w:szCs w:val="21"/>
        </w:rPr>
        <w:t>21.20</w:t>
      </w:r>
      <w:r w:rsidRPr="004B0671">
        <w:rPr>
          <w:rFonts w:hAnsi="宋体" w:cs="宋体" w:hint="eastAsia"/>
          <w:color w:val="000000" w:themeColor="text1"/>
          <w:szCs w:val="21"/>
        </w:rPr>
        <w:t>本合同不受任何一方法人代表或单位名称的变更而改变合作性质和合同约定。</w:t>
      </w:r>
    </w:p>
    <w:p w14:paraId="4A273CFA" w14:textId="77777777" w:rsidR="000F5C6D" w:rsidRPr="004B0671" w:rsidRDefault="000D2858">
      <w:pPr>
        <w:spacing w:line="360" w:lineRule="auto"/>
        <w:ind w:firstLineChars="200" w:firstLine="420"/>
        <w:rPr>
          <w:rFonts w:hAnsi="宋体"/>
          <w:color w:val="000000" w:themeColor="text1"/>
          <w:kern w:val="0"/>
        </w:rPr>
      </w:pPr>
      <w:r w:rsidRPr="004B0671">
        <w:rPr>
          <w:rFonts w:ascii="Calibri" w:hAnsi="宋体" w:cs="宋体" w:hint="eastAsia"/>
          <w:color w:val="000000" w:themeColor="text1"/>
          <w:szCs w:val="21"/>
        </w:rPr>
        <w:t>21.21</w:t>
      </w:r>
      <w:r w:rsidRPr="004B0671">
        <w:rPr>
          <w:rFonts w:ascii="Calibri" w:hAnsi="宋体" w:cs="宋体" w:hint="eastAsia"/>
          <w:color w:val="000000" w:themeColor="text1"/>
          <w:szCs w:val="21"/>
        </w:rPr>
        <w:t>本合同未约定其他事项，双方可签订补充协议。补充协议与本合同具有同等法律效力</w:t>
      </w:r>
      <w:r w:rsidRPr="004B0671">
        <w:rPr>
          <w:rFonts w:hAnsi="宋体" w:cs="宋体" w:hint="eastAsia"/>
          <w:color w:val="000000" w:themeColor="text1"/>
          <w:szCs w:val="21"/>
        </w:rPr>
        <w:t>。</w:t>
      </w:r>
    </w:p>
    <w:p w14:paraId="35BCE4AA" w14:textId="77777777" w:rsidR="005C23FE" w:rsidRPr="004B0671" w:rsidRDefault="005C23FE">
      <w:pPr>
        <w:pStyle w:val="201"/>
        <w:spacing w:line="360" w:lineRule="auto"/>
        <w:ind w:firstLineChars="200" w:firstLine="420"/>
        <w:rPr>
          <w:rFonts w:ascii="宋体" w:hAnsi="宋体"/>
          <w:color w:val="000000" w:themeColor="text1"/>
          <w:szCs w:val="21"/>
        </w:rPr>
        <w:sectPr w:rsidR="005C23FE" w:rsidRPr="004B0671">
          <w:pgSz w:w="11906" w:h="16838"/>
          <w:pgMar w:top="1440" w:right="1800" w:bottom="1440" w:left="1800" w:header="851" w:footer="992" w:gutter="0"/>
          <w:cols w:space="425"/>
          <w:docGrid w:type="lines" w:linePitch="312"/>
        </w:sectPr>
      </w:pPr>
    </w:p>
    <w:p w14:paraId="6702E11A" w14:textId="77777777" w:rsidR="000F5C6D" w:rsidRPr="004B0671" w:rsidRDefault="000D2858">
      <w:pPr>
        <w:pStyle w:val="201"/>
        <w:spacing w:line="360" w:lineRule="auto"/>
        <w:ind w:firstLineChars="200" w:firstLine="562"/>
        <w:rPr>
          <w:rFonts w:ascii="黑体" w:eastAsia="黑体" w:hAnsi="黑体"/>
          <w:b/>
          <w:color w:val="000000" w:themeColor="text1"/>
          <w:sz w:val="28"/>
          <w:szCs w:val="28"/>
        </w:rPr>
      </w:pPr>
      <w:r w:rsidRPr="004B0671">
        <w:rPr>
          <w:rFonts w:ascii="黑体" w:eastAsia="黑体" w:hAnsi="黑体" w:hint="eastAsia"/>
          <w:b/>
          <w:color w:val="000000" w:themeColor="text1"/>
          <w:sz w:val="28"/>
          <w:szCs w:val="28"/>
        </w:rPr>
        <w:lastRenderedPageBreak/>
        <w:t>附件</w:t>
      </w:r>
    </w:p>
    <w:p w14:paraId="7482881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附件1：承包人承揽工程项目一览表</w:t>
      </w:r>
    </w:p>
    <w:p w14:paraId="4EACF9C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附件2：工程质量保修书</w:t>
      </w:r>
    </w:p>
    <w:p w14:paraId="5CF661E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附件3：主要建设工程文件目录</w:t>
      </w:r>
    </w:p>
    <w:p w14:paraId="7317310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附件4：承包人用于本工程施工的机械设备表</w:t>
      </w:r>
    </w:p>
    <w:p w14:paraId="5BC2119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附件5：承包人主要施工管理人员表</w:t>
      </w:r>
    </w:p>
    <w:p w14:paraId="3F29EBE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附件6：分包人主要施工管理人员表</w:t>
      </w:r>
    </w:p>
    <w:p w14:paraId="464AF3A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附件7：履约保函示范文本（独立保函、非独立保函）</w:t>
      </w:r>
    </w:p>
    <w:p w14:paraId="44720A2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附件8：预付款保函示范文本（独立保函、非独立保函）</w:t>
      </w:r>
    </w:p>
    <w:p w14:paraId="65FBAA9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附件9：支付保函示范文本（独立保函、非独立保函）</w:t>
      </w:r>
    </w:p>
    <w:p w14:paraId="02CC66C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附件10：预付款支付申请（核准）表</w:t>
      </w:r>
    </w:p>
    <w:p w14:paraId="7690C1A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附件11：进度款支付申请（核准）表</w:t>
      </w:r>
    </w:p>
    <w:p w14:paraId="2A62153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附件12：竣工结算款支付申请（核准）表</w:t>
      </w:r>
    </w:p>
    <w:p w14:paraId="0FD3A40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附件13：最终结算款支付申请（核准）表</w:t>
      </w:r>
    </w:p>
    <w:p w14:paraId="4548BFB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附件14：总价合同进度款支付分解表</w:t>
      </w:r>
    </w:p>
    <w:p w14:paraId="12EEBBA6" w14:textId="77777777" w:rsidR="000F5C6D" w:rsidRPr="004B0671" w:rsidRDefault="000F5C6D">
      <w:pPr>
        <w:pStyle w:val="201"/>
        <w:spacing w:line="360" w:lineRule="auto"/>
        <w:ind w:firstLineChars="200" w:firstLine="420"/>
        <w:rPr>
          <w:rFonts w:ascii="宋体" w:hAnsi="宋体"/>
          <w:color w:val="000000" w:themeColor="text1"/>
          <w:szCs w:val="21"/>
        </w:rPr>
      </w:pPr>
    </w:p>
    <w:p w14:paraId="6BA19AAE"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31B7FB13"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w:t>
      </w:r>
    </w:p>
    <w:p w14:paraId="7A27D719"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承包人承揽工程项目一览表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866"/>
        <w:gridCol w:w="1134"/>
        <w:gridCol w:w="566"/>
        <w:gridCol w:w="426"/>
        <w:gridCol w:w="426"/>
        <w:gridCol w:w="708"/>
        <w:gridCol w:w="1559"/>
        <w:gridCol w:w="426"/>
        <w:gridCol w:w="567"/>
      </w:tblGrid>
      <w:tr w:rsidR="000F5C6D" w:rsidRPr="004B0671" w14:paraId="4CB1B33D" w14:textId="77777777">
        <w:trPr>
          <w:trHeight w:val="567"/>
          <w:jc w:val="center"/>
        </w:trPr>
        <w:tc>
          <w:tcPr>
            <w:tcW w:w="673" w:type="dxa"/>
            <w:vAlign w:val="center"/>
          </w:tcPr>
          <w:p w14:paraId="6573DA0F"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单位工程名称</w:t>
            </w:r>
          </w:p>
        </w:tc>
        <w:tc>
          <w:tcPr>
            <w:tcW w:w="2866" w:type="dxa"/>
            <w:vAlign w:val="center"/>
          </w:tcPr>
          <w:p w14:paraId="28815495"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建设规模</w:t>
            </w:r>
          </w:p>
        </w:tc>
        <w:tc>
          <w:tcPr>
            <w:tcW w:w="1134" w:type="dxa"/>
            <w:vAlign w:val="center"/>
          </w:tcPr>
          <w:p w14:paraId="0496978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建筑面积（平方米）</w:t>
            </w:r>
          </w:p>
        </w:tc>
        <w:tc>
          <w:tcPr>
            <w:tcW w:w="566" w:type="dxa"/>
            <w:vAlign w:val="center"/>
          </w:tcPr>
          <w:p w14:paraId="203F966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结构形式</w:t>
            </w:r>
          </w:p>
        </w:tc>
        <w:tc>
          <w:tcPr>
            <w:tcW w:w="426" w:type="dxa"/>
            <w:vAlign w:val="center"/>
          </w:tcPr>
          <w:p w14:paraId="427A5D30"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层数</w:t>
            </w:r>
          </w:p>
        </w:tc>
        <w:tc>
          <w:tcPr>
            <w:tcW w:w="426" w:type="dxa"/>
            <w:vAlign w:val="center"/>
          </w:tcPr>
          <w:p w14:paraId="6B55DDDD"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生产能力</w:t>
            </w:r>
          </w:p>
        </w:tc>
        <w:tc>
          <w:tcPr>
            <w:tcW w:w="708" w:type="dxa"/>
            <w:vAlign w:val="center"/>
          </w:tcPr>
          <w:p w14:paraId="582D68E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设备安装内容</w:t>
            </w:r>
          </w:p>
        </w:tc>
        <w:tc>
          <w:tcPr>
            <w:tcW w:w="1559" w:type="dxa"/>
            <w:vAlign w:val="center"/>
          </w:tcPr>
          <w:p w14:paraId="611E95C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合同价格（元）</w:t>
            </w:r>
          </w:p>
        </w:tc>
        <w:tc>
          <w:tcPr>
            <w:tcW w:w="426" w:type="dxa"/>
            <w:vAlign w:val="center"/>
          </w:tcPr>
          <w:p w14:paraId="6D64B2A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开工日期</w:t>
            </w:r>
          </w:p>
        </w:tc>
        <w:tc>
          <w:tcPr>
            <w:tcW w:w="567" w:type="dxa"/>
            <w:vAlign w:val="center"/>
          </w:tcPr>
          <w:p w14:paraId="4B27B0AD"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竣工日期</w:t>
            </w:r>
          </w:p>
        </w:tc>
      </w:tr>
      <w:tr w:rsidR="000F5C6D" w:rsidRPr="004B0671" w14:paraId="20DE2E32" w14:textId="77777777">
        <w:trPr>
          <w:trHeight w:val="567"/>
          <w:jc w:val="center"/>
        </w:trPr>
        <w:tc>
          <w:tcPr>
            <w:tcW w:w="673" w:type="dxa"/>
            <w:vAlign w:val="center"/>
          </w:tcPr>
          <w:p w14:paraId="5836158F" w14:textId="77777777" w:rsidR="000F5C6D" w:rsidRPr="004B0671" w:rsidRDefault="000F5C6D">
            <w:pPr>
              <w:pStyle w:val="201"/>
              <w:jc w:val="center"/>
              <w:rPr>
                <w:rFonts w:ascii="宋体" w:hAnsi="宋体"/>
                <w:color w:val="000000" w:themeColor="text1"/>
                <w:szCs w:val="21"/>
              </w:rPr>
            </w:pPr>
          </w:p>
        </w:tc>
        <w:tc>
          <w:tcPr>
            <w:tcW w:w="2866" w:type="dxa"/>
            <w:vAlign w:val="center"/>
          </w:tcPr>
          <w:p w14:paraId="2DE5E618" w14:textId="77777777" w:rsidR="000F5C6D" w:rsidRPr="004B0671" w:rsidRDefault="000F5C6D">
            <w:pPr>
              <w:pStyle w:val="201"/>
              <w:jc w:val="left"/>
              <w:rPr>
                <w:rFonts w:ascii="宋体" w:hAnsi="宋体"/>
                <w:color w:val="000000" w:themeColor="text1"/>
                <w:szCs w:val="21"/>
              </w:rPr>
            </w:pPr>
          </w:p>
        </w:tc>
        <w:tc>
          <w:tcPr>
            <w:tcW w:w="1134" w:type="dxa"/>
            <w:vAlign w:val="center"/>
          </w:tcPr>
          <w:p w14:paraId="67B8E3B5" w14:textId="77777777" w:rsidR="000F5C6D" w:rsidRPr="004B0671" w:rsidRDefault="000F5C6D">
            <w:pPr>
              <w:pStyle w:val="201"/>
              <w:jc w:val="center"/>
              <w:rPr>
                <w:rFonts w:ascii="宋体" w:hAnsi="宋体"/>
                <w:color w:val="000000" w:themeColor="text1"/>
                <w:szCs w:val="21"/>
              </w:rPr>
            </w:pPr>
          </w:p>
        </w:tc>
        <w:tc>
          <w:tcPr>
            <w:tcW w:w="566" w:type="dxa"/>
            <w:vAlign w:val="center"/>
          </w:tcPr>
          <w:p w14:paraId="3B04916A" w14:textId="77777777" w:rsidR="000F5C6D" w:rsidRPr="004B0671" w:rsidRDefault="000F5C6D">
            <w:pPr>
              <w:pStyle w:val="201"/>
              <w:jc w:val="center"/>
              <w:rPr>
                <w:rFonts w:ascii="宋体" w:hAnsi="宋体"/>
                <w:color w:val="000000" w:themeColor="text1"/>
                <w:szCs w:val="21"/>
              </w:rPr>
            </w:pPr>
          </w:p>
        </w:tc>
        <w:tc>
          <w:tcPr>
            <w:tcW w:w="426" w:type="dxa"/>
            <w:vAlign w:val="center"/>
          </w:tcPr>
          <w:p w14:paraId="394B503F" w14:textId="77777777" w:rsidR="000F5C6D" w:rsidRPr="004B0671" w:rsidRDefault="000F5C6D">
            <w:pPr>
              <w:pStyle w:val="201"/>
              <w:jc w:val="center"/>
              <w:rPr>
                <w:rFonts w:ascii="宋体" w:hAnsi="宋体"/>
                <w:color w:val="000000" w:themeColor="text1"/>
                <w:szCs w:val="21"/>
              </w:rPr>
            </w:pPr>
          </w:p>
        </w:tc>
        <w:tc>
          <w:tcPr>
            <w:tcW w:w="426" w:type="dxa"/>
            <w:vAlign w:val="center"/>
          </w:tcPr>
          <w:p w14:paraId="19525855" w14:textId="77777777" w:rsidR="000F5C6D" w:rsidRPr="004B0671" w:rsidRDefault="000F5C6D">
            <w:pPr>
              <w:pStyle w:val="201"/>
              <w:jc w:val="center"/>
              <w:rPr>
                <w:rFonts w:ascii="宋体" w:hAnsi="宋体"/>
                <w:color w:val="000000" w:themeColor="text1"/>
                <w:szCs w:val="21"/>
              </w:rPr>
            </w:pPr>
          </w:p>
        </w:tc>
        <w:tc>
          <w:tcPr>
            <w:tcW w:w="708" w:type="dxa"/>
            <w:vAlign w:val="center"/>
          </w:tcPr>
          <w:p w14:paraId="07136762"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E71DE6A" w14:textId="77777777" w:rsidR="000F5C6D" w:rsidRPr="004B0671" w:rsidRDefault="000F5C6D">
            <w:pPr>
              <w:pStyle w:val="201"/>
              <w:jc w:val="center"/>
              <w:rPr>
                <w:rFonts w:ascii="宋体" w:hAnsi="宋体"/>
                <w:color w:val="000000" w:themeColor="text1"/>
                <w:szCs w:val="21"/>
              </w:rPr>
            </w:pPr>
          </w:p>
        </w:tc>
        <w:tc>
          <w:tcPr>
            <w:tcW w:w="426" w:type="dxa"/>
            <w:vAlign w:val="center"/>
          </w:tcPr>
          <w:p w14:paraId="416E4ABF" w14:textId="77777777" w:rsidR="000F5C6D" w:rsidRPr="004B0671" w:rsidRDefault="000F5C6D">
            <w:pPr>
              <w:pStyle w:val="201"/>
              <w:jc w:val="center"/>
              <w:rPr>
                <w:rFonts w:ascii="宋体" w:hAnsi="宋体"/>
                <w:color w:val="000000" w:themeColor="text1"/>
                <w:szCs w:val="21"/>
              </w:rPr>
            </w:pPr>
          </w:p>
        </w:tc>
        <w:tc>
          <w:tcPr>
            <w:tcW w:w="567" w:type="dxa"/>
            <w:vAlign w:val="center"/>
          </w:tcPr>
          <w:p w14:paraId="3F364ABE" w14:textId="77777777" w:rsidR="000F5C6D" w:rsidRPr="004B0671" w:rsidRDefault="000F5C6D">
            <w:pPr>
              <w:pStyle w:val="201"/>
              <w:jc w:val="center"/>
              <w:rPr>
                <w:rFonts w:ascii="宋体" w:hAnsi="宋体"/>
                <w:color w:val="000000" w:themeColor="text1"/>
                <w:szCs w:val="21"/>
              </w:rPr>
            </w:pPr>
          </w:p>
        </w:tc>
      </w:tr>
    </w:tbl>
    <w:p w14:paraId="069EFF79"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1CBB6720"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附件2：</w:t>
      </w:r>
    </w:p>
    <w:p w14:paraId="5C7009DE"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工程质量保修书（房屋建筑工程）</w:t>
      </w:r>
    </w:p>
    <w:p w14:paraId="5137824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发包人（全称）：</w:t>
      </w:r>
      <w:r w:rsidRPr="004B0671">
        <w:rPr>
          <w:rFonts w:ascii="宋体" w:hAnsi="宋体" w:hint="eastAsia"/>
          <w:color w:val="000000" w:themeColor="text1"/>
          <w:szCs w:val="21"/>
          <w:u w:val="single"/>
        </w:rPr>
        <w:t>广西建设职业技术学院</w:t>
      </w:r>
    </w:p>
    <w:p w14:paraId="598DEEE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承包人（全称）：</w:t>
      </w:r>
      <w:bookmarkStart w:id="1148" w:name="OLE_LINK60"/>
      <w:r w:rsidRPr="004B0671">
        <w:rPr>
          <w:rFonts w:ascii="宋体" w:hAnsi="宋体"/>
          <w:color w:val="000000" w:themeColor="text1"/>
          <w:szCs w:val="21"/>
          <w:u w:val="single"/>
        </w:rPr>
        <w:t xml:space="preserve">      </w:t>
      </w:r>
      <w:bookmarkEnd w:id="1148"/>
    </w:p>
    <w:p w14:paraId="3513F41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发包人和承包人根据《中华人民共和国建筑法》和《建设工程质量管理条例》，经协商一致就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（工程全称）签订工程质量保修书。</w:t>
      </w:r>
    </w:p>
    <w:p w14:paraId="59879861"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一、工程质量保修范围和内容</w:t>
      </w:r>
    </w:p>
    <w:p w14:paraId="41ED976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承包人在质量保修期内，按照有关法律规定和合同约定，承担工程质量保修责任。</w:t>
      </w:r>
    </w:p>
    <w:p w14:paraId="52D6464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152CEF0"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60D9890E"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2.缺陷责任期</w:t>
      </w:r>
      <w:proofErr w:type="gramStart"/>
      <w:r w:rsidRPr="004B0671">
        <w:rPr>
          <w:rFonts w:ascii="宋体" w:hAnsi="宋体" w:hint="eastAsia"/>
          <w:color w:val="000000" w:themeColor="text1"/>
          <w:szCs w:val="21"/>
          <w:u w:val="single"/>
        </w:rPr>
        <w:t>结束后质保期</w:t>
      </w:r>
      <w:proofErr w:type="gramEnd"/>
      <w:r w:rsidRPr="004B0671">
        <w:rPr>
          <w:rFonts w:ascii="宋体" w:hAnsi="宋体" w:hint="eastAsia"/>
          <w:color w:val="000000" w:themeColor="text1"/>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防水防渗工程质量保证金中扣留用于质量保修的各项支出；若质量保证金不足以抵扣实际支出费用，发包人有权要求承包人补足差额。</w:t>
      </w:r>
    </w:p>
    <w:p w14:paraId="146BBCF3"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二、质量保修期</w:t>
      </w:r>
    </w:p>
    <w:p w14:paraId="043C739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根据《建设工程质量管理条例》及有关规定，工程的质量保修期如下：</w:t>
      </w:r>
    </w:p>
    <w:p w14:paraId="1E2A71D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1．地基基础工程和主体结构工程为设计文件规定的工程合理使用年限；</w:t>
      </w:r>
    </w:p>
    <w:p w14:paraId="5D5E421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2．屋面防水工程、有防水要求的卫生间、房间和外墙面的防渗为</w:t>
      </w:r>
      <w:r w:rsidRPr="004B0671">
        <w:rPr>
          <w:rFonts w:ascii="宋体" w:hAnsi="宋体" w:hint="eastAsia"/>
          <w:color w:val="000000" w:themeColor="text1"/>
          <w:szCs w:val="21"/>
          <w:u w:val="single"/>
        </w:rPr>
        <w:t>5</w:t>
      </w:r>
      <w:r w:rsidRPr="004B0671">
        <w:rPr>
          <w:rFonts w:ascii="宋体" w:hAnsi="宋体" w:hint="eastAsia"/>
          <w:color w:val="000000" w:themeColor="text1"/>
          <w:szCs w:val="21"/>
        </w:rPr>
        <w:t>年；</w:t>
      </w:r>
    </w:p>
    <w:p w14:paraId="041A1EF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3．装修工程为</w:t>
      </w:r>
      <w:r w:rsidRPr="004B0671">
        <w:rPr>
          <w:rFonts w:ascii="宋体" w:hAnsi="宋体" w:hint="eastAsia"/>
          <w:color w:val="000000" w:themeColor="text1"/>
          <w:szCs w:val="21"/>
          <w:u w:val="single"/>
        </w:rPr>
        <w:t>2</w:t>
      </w:r>
      <w:r w:rsidRPr="004B0671">
        <w:rPr>
          <w:rFonts w:ascii="宋体" w:hAnsi="宋体" w:hint="eastAsia"/>
          <w:color w:val="000000" w:themeColor="text1"/>
          <w:szCs w:val="21"/>
        </w:rPr>
        <w:t>年；</w:t>
      </w:r>
    </w:p>
    <w:p w14:paraId="7921819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4．电气管线、给排水管道、设备安装工程为</w:t>
      </w:r>
      <w:r w:rsidRPr="004B0671">
        <w:rPr>
          <w:rFonts w:ascii="宋体" w:hAnsi="宋体" w:hint="eastAsia"/>
          <w:color w:val="000000" w:themeColor="text1"/>
          <w:szCs w:val="21"/>
          <w:u w:val="single"/>
        </w:rPr>
        <w:t>2</w:t>
      </w:r>
      <w:r w:rsidRPr="004B0671">
        <w:rPr>
          <w:rFonts w:ascii="宋体" w:hAnsi="宋体" w:hint="eastAsia"/>
          <w:color w:val="000000" w:themeColor="text1"/>
          <w:szCs w:val="21"/>
        </w:rPr>
        <w:t>年；</w:t>
      </w:r>
    </w:p>
    <w:p w14:paraId="1575D56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5．供热与供冷系统为</w:t>
      </w:r>
      <w:r w:rsidRPr="004B0671">
        <w:rPr>
          <w:rFonts w:ascii="宋体" w:hAnsi="宋体" w:hint="eastAsia"/>
          <w:color w:val="000000" w:themeColor="text1"/>
          <w:szCs w:val="21"/>
          <w:u w:val="single"/>
        </w:rPr>
        <w:t>2</w:t>
      </w:r>
      <w:r w:rsidRPr="004B0671">
        <w:rPr>
          <w:rFonts w:ascii="宋体" w:hAnsi="宋体" w:hint="eastAsia"/>
          <w:color w:val="000000" w:themeColor="text1"/>
          <w:szCs w:val="21"/>
        </w:rPr>
        <w:t>个采暖期、供冷期；</w:t>
      </w:r>
    </w:p>
    <w:p w14:paraId="6489806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6．住宅小区内的给排水设施、道路等配套工程为</w:t>
      </w:r>
      <w:r w:rsidRPr="004B0671">
        <w:rPr>
          <w:rFonts w:ascii="宋体" w:hAnsi="宋体" w:hint="eastAsia"/>
          <w:color w:val="000000" w:themeColor="text1"/>
          <w:szCs w:val="21"/>
          <w:u w:val="single"/>
        </w:rPr>
        <w:t>2</w:t>
      </w:r>
      <w:r w:rsidRPr="004B0671">
        <w:rPr>
          <w:rFonts w:ascii="宋体" w:hAnsi="宋体" w:hint="eastAsia"/>
          <w:color w:val="000000" w:themeColor="text1"/>
          <w:szCs w:val="21"/>
        </w:rPr>
        <w:t>年；</w:t>
      </w:r>
    </w:p>
    <w:p w14:paraId="0A0FC60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7．其他项目保修期限约定如下：</w:t>
      </w:r>
      <w:r w:rsidRPr="004B0671">
        <w:rPr>
          <w:rFonts w:ascii="宋体" w:hAnsi="宋体" w:hint="eastAsia"/>
          <w:color w:val="000000" w:themeColor="text1"/>
          <w:szCs w:val="21"/>
          <w:u w:val="single"/>
        </w:rPr>
        <w:t>1年</w:t>
      </w:r>
      <w:r w:rsidRPr="004B0671">
        <w:rPr>
          <w:rFonts w:ascii="宋体" w:hAnsi="宋体" w:hint="eastAsia"/>
          <w:color w:val="000000" w:themeColor="text1"/>
          <w:szCs w:val="21"/>
        </w:rPr>
        <w:t>。</w:t>
      </w:r>
    </w:p>
    <w:p w14:paraId="1A2D203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质量保修期自工程竣工验收合格之日起计算。</w:t>
      </w:r>
    </w:p>
    <w:p w14:paraId="50398265"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三、缺陷责任期</w:t>
      </w:r>
    </w:p>
    <w:p w14:paraId="494C412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工程缺陷责任期为</w:t>
      </w:r>
      <w:r w:rsidRPr="004B0671">
        <w:rPr>
          <w:rFonts w:ascii="宋体" w:hAnsi="宋体" w:hint="eastAsia"/>
          <w:color w:val="000000" w:themeColor="text1"/>
          <w:szCs w:val="21"/>
          <w:u w:val="single"/>
        </w:rPr>
        <w:t>24</w:t>
      </w:r>
      <w:r w:rsidRPr="004B0671">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0D6CFEB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缺陷责任期满之日起</w:t>
      </w:r>
      <w:r w:rsidRPr="004B0671">
        <w:rPr>
          <w:rFonts w:ascii="宋体" w:hAnsi="宋体" w:hint="eastAsia"/>
          <w:color w:val="000000" w:themeColor="text1"/>
          <w:szCs w:val="21"/>
          <w:u w:val="single"/>
        </w:rPr>
        <w:t>14个工作日内</w:t>
      </w:r>
      <w:r w:rsidRPr="004B0671">
        <w:rPr>
          <w:rFonts w:ascii="宋体" w:hAnsi="宋体" w:hint="eastAsia"/>
          <w:color w:val="000000" w:themeColor="text1"/>
          <w:szCs w:val="21"/>
        </w:rPr>
        <w:t>，发包人应退还剩余的质量保证金</w:t>
      </w:r>
      <w:r w:rsidRPr="004B0671">
        <w:rPr>
          <w:rFonts w:ascii="宋体" w:hAnsi="宋体" w:hint="eastAsia"/>
          <w:color w:val="000000" w:themeColor="text1"/>
          <w:szCs w:val="21"/>
          <w:u w:val="single"/>
        </w:rPr>
        <w:t>（防水防渗工程</w:t>
      </w:r>
      <w:proofErr w:type="gramStart"/>
      <w:r w:rsidRPr="004B0671">
        <w:rPr>
          <w:rFonts w:ascii="宋体" w:hAnsi="宋体" w:hint="eastAsia"/>
          <w:color w:val="000000" w:themeColor="text1"/>
          <w:szCs w:val="21"/>
          <w:u w:val="single"/>
        </w:rPr>
        <w:t>质量保证金待工程</w:t>
      </w:r>
      <w:proofErr w:type="gramEnd"/>
      <w:r w:rsidRPr="004B0671">
        <w:rPr>
          <w:rFonts w:ascii="宋体" w:hAnsi="宋体" w:hint="eastAsia"/>
          <w:color w:val="000000" w:themeColor="text1"/>
          <w:szCs w:val="21"/>
          <w:u w:val="single"/>
        </w:rPr>
        <w:t>竣工验收合格之日起满五年后的14个工作日内退还），无息</w:t>
      </w:r>
      <w:r w:rsidRPr="004B0671">
        <w:rPr>
          <w:rFonts w:ascii="宋体" w:hAnsi="宋体" w:hint="eastAsia"/>
          <w:color w:val="000000" w:themeColor="text1"/>
          <w:szCs w:val="21"/>
        </w:rPr>
        <w:t>。</w:t>
      </w:r>
    </w:p>
    <w:p w14:paraId="29748222"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四、质量保修责任</w:t>
      </w:r>
    </w:p>
    <w:p w14:paraId="75B1090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1．属于保修范围、内容的项目，</w:t>
      </w:r>
      <w:r w:rsidRPr="004B0671">
        <w:rPr>
          <w:rFonts w:ascii="宋体" w:hAnsi="宋体" w:hint="eastAsia"/>
          <w:color w:val="000000" w:themeColor="text1"/>
          <w:szCs w:val="21"/>
          <w:u w:val="single"/>
        </w:rPr>
        <w:t>门（窗）锁、水龙头（冲水阀）、灯具等</w:t>
      </w:r>
      <w:r w:rsidRPr="004B0671">
        <w:rPr>
          <w:rFonts w:ascii="宋体" w:hAnsi="宋体" w:hint="eastAsia"/>
          <w:color w:val="000000" w:themeColor="text1"/>
          <w:szCs w:val="21"/>
        </w:rPr>
        <w:t>，承包人应在接到保修电话通知后</w:t>
      </w:r>
      <w:r w:rsidRPr="004B0671">
        <w:rPr>
          <w:rFonts w:ascii="宋体" w:hAnsi="宋体" w:hint="eastAsia"/>
          <w:color w:val="000000" w:themeColor="text1"/>
          <w:szCs w:val="21"/>
          <w:u w:val="single"/>
        </w:rPr>
        <w:t>8小时</w:t>
      </w:r>
      <w:r w:rsidRPr="004B0671">
        <w:rPr>
          <w:rFonts w:ascii="宋体" w:hAnsi="宋体" w:hint="eastAsia"/>
          <w:color w:val="000000" w:themeColor="text1"/>
          <w:szCs w:val="21"/>
        </w:rPr>
        <w:t>内派人保修，</w:t>
      </w:r>
      <w:r w:rsidRPr="004B0671">
        <w:rPr>
          <w:rFonts w:ascii="宋体" w:hAnsi="宋体" w:hint="eastAsia"/>
          <w:color w:val="000000" w:themeColor="text1"/>
          <w:szCs w:val="21"/>
          <w:u w:val="single"/>
        </w:rPr>
        <w:t>其余项目在2天内派人保修</w:t>
      </w:r>
      <w:r w:rsidRPr="004B0671">
        <w:rPr>
          <w:rFonts w:ascii="宋体" w:hAnsi="宋体" w:hint="eastAsia"/>
          <w:color w:val="000000" w:themeColor="text1"/>
          <w:szCs w:val="21"/>
        </w:rPr>
        <w:t>。承包人不在约定期限内派人保修的，发包人可以委托他人修理，修理费用从质量保证金内扣除。</w:t>
      </w:r>
    </w:p>
    <w:p w14:paraId="23B5022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2．发生紧急事故需抢修的，承包人在接到事故通知后，应当立即到达事故现场抢修。</w:t>
      </w:r>
    </w:p>
    <w:p w14:paraId="721F6DB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C0515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4．质量保修完成后，由发包人组织验收。</w:t>
      </w:r>
    </w:p>
    <w:p w14:paraId="7EFCF388"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五、保修费用</w:t>
      </w:r>
    </w:p>
    <w:p w14:paraId="4917977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保修费用由造成质量缺陷的责任方承担。</w:t>
      </w:r>
    </w:p>
    <w:p w14:paraId="2919F81C"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六、双方约定的其他工程质量保修事项：</w:t>
      </w:r>
    </w:p>
    <w:p w14:paraId="64502223"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承包人未按照法律法规有关规定和合同约定履行质量保修义务的，发包人有权从质量保证金中扣留用于质量保修的各项支出；若质量保证金不足以抵扣实际支出费用，发包人有权要求承包人补足差额。</w:t>
      </w:r>
    </w:p>
    <w:p w14:paraId="713A7BF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u w:val="single"/>
        </w:rPr>
        <w:t>前述处理方式，并不表示承包人可以不再履行质量保修义务、免于承担违约责任</w:t>
      </w:r>
      <w:r w:rsidRPr="004B0671">
        <w:rPr>
          <w:rFonts w:ascii="宋体" w:hAnsi="宋体" w:hint="eastAsia"/>
          <w:color w:val="000000" w:themeColor="text1"/>
          <w:szCs w:val="21"/>
        </w:rPr>
        <w:t>。</w:t>
      </w:r>
    </w:p>
    <w:p w14:paraId="6BB3B2F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工程质量保修书由发包人、承包人在工程竣工验收</w:t>
      </w:r>
      <w:proofErr w:type="gramStart"/>
      <w:r w:rsidRPr="004B0671">
        <w:rPr>
          <w:rFonts w:ascii="宋体" w:hAnsi="宋体" w:hint="eastAsia"/>
          <w:color w:val="000000" w:themeColor="text1"/>
          <w:szCs w:val="21"/>
        </w:rPr>
        <w:t>前共同</w:t>
      </w:r>
      <w:proofErr w:type="gramEnd"/>
      <w:r w:rsidRPr="004B0671">
        <w:rPr>
          <w:rFonts w:ascii="宋体" w:hAnsi="宋体" w:hint="eastAsia"/>
          <w:color w:val="000000" w:themeColor="text1"/>
          <w:szCs w:val="21"/>
        </w:rPr>
        <w:t>签署，作为施工合同附件，其有效期限至保修期满。</w:t>
      </w:r>
    </w:p>
    <w:p w14:paraId="67E57296" w14:textId="77777777" w:rsidR="000F5C6D" w:rsidRPr="004B0671" w:rsidRDefault="000F5C6D">
      <w:pPr>
        <w:pStyle w:val="201"/>
        <w:spacing w:line="360" w:lineRule="auto"/>
        <w:ind w:firstLineChars="200" w:firstLine="420"/>
        <w:rPr>
          <w:rFonts w:ascii="宋体" w:hAnsi="宋体"/>
          <w:color w:val="000000" w:themeColor="text1"/>
          <w:szCs w:val="21"/>
        </w:rPr>
      </w:pPr>
    </w:p>
    <w:p w14:paraId="6869E1FF" w14:textId="77777777" w:rsidR="000F5C6D" w:rsidRPr="004B0671" w:rsidRDefault="000F5C6D">
      <w:pPr>
        <w:pStyle w:val="201"/>
        <w:spacing w:line="360" w:lineRule="auto"/>
        <w:ind w:firstLineChars="200" w:firstLine="420"/>
        <w:rPr>
          <w:rFonts w:ascii="宋体" w:hAnsi="宋体"/>
          <w:color w:val="000000" w:themeColor="text1"/>
          <w:szCs w:val="21"/>
        </w:rPr>
      </w:pPr>
    </w:p>
    <w:p w14:paraId="410FD6FE" w14:textId="77777777" w:rsidR="000F5C6D" w:rsidRPr="004B0671" w:rsidRDefault="000F5C6D">
      <w:pPr>
        <w:pStyle w:val="201"/>
        <w:spacing w:line="360" w:lineRule="auto"/>
        <w:ind w:firstLineChars="200" w:firstLine="420"/>
        <w:rPr>
          <w:rFonts w:ascii="宋体" w:hAnsi="宋体"/>
          <w:color w:val="000000" w:themeColor="text1"/>
          <w:szCs w:val="21"/>
        </w:rPr>
      </w:pPr>
    </w:p>
    <w:p w14:paraId="17B7A292" w14:textId="77777777" w:rsidR="000F5C6D" w:rsidRPr="004B0671" w:rsidRDefault="000F5C6D">
      <w:pPr>
        <w:pStyle w:val="201"/>
        <w:spacing w:line="360" w:lineRule="auto"/>
        <w:ind w:firstLineChars="200" w:firstLine="420"/>
        <w:rPr>
          <w:rFonts w:ascii="宋体" w:hAnsi="宋体"/>
          <w:color w:val="000000" w:themeColor="text1"/>
          <w:szCs w:val="21"/>
        </w:rPr>
      </w:pPr>
    </w:p>
    <w:p w14:paraId="7AE47BC6" w14:textId="77777777" w:rsidR="000F5C6D" w:rsidRPr="004B0671" w:rsidRDefault="000F5C6D">
      <w:pPr>
        <w:pStyle w:val="201"/>
        <w:spacing w:line="360" w:lineRule="auto"/>
        <w:ind w:firstLineChars="200" w:firstLine="420"/>
        <w:rPr>
          <w:rFonts w:ascii="宋体" w:hAnsi="宋体"/>
          <w:color w:val="000000" w:themeColor="text1"/>
          <w:szCs w:val="21"/>
        </w:rPr>
      </w:pPr>
    </w:p>
    <w:tbl>
      <w:tblPr>
        <w:tblW w:w="0" w:type="auto"/>
        <w:tblInd w:w="108" w:type="dxa"/>
        <w:tblLook w:val="04A0" w:firstRow="1" w:lastRow="0" w:firstColumn="1" w:lastColumn="0" w:noHBand="0" w:noVBand="1"/>
      </w:tblPr>
      <w:tblGrid>
        <w:gridCol w:w="4099"/>
        <w:gridCol w:w="4099"/>
      </w:tblGrid>
      <w:tr w:rsidR="000F5C6D" w:rsidRPr="004B0671" w14:paraId="418CD7F0" w14:textId="77777777">
        <w:trPr>
          <w:trHeight w:val="1021"/>
        </w:trPr>
        <w:tc>
          <w:tcPr>
            <w:tcW w:w="4672" w:type="dxa"/>
          </w:tcPr>
          <w:p w14:paraId="2A6D58BC"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发包人（公章）：广西建设职业技术学院</w:t>
            </w:r>
          </w:p>
        </w:tc>
        <w:tc>
          <w:tcPr>
            <w:tcW w:w="4672" w:type="dxa"/>
          </w:tcPr>
          <w:p w14:paraId="3FF1FD3D"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承包人（公章）：</w:t>
            </w:r>
            <w:r w:rsidRPr="004B0671">
              <w:rPr>
                <w:rFonts w:ascii="宋体" w:hAnsi="宋体"/>
                <w:color w:val="000000" w:themeColor="text1"/>
                <w:szCs w:val="21"/>
              </w:rPr>
              <w:t>______</w:t>
            </w:r>
          </w:p>
        </w:tc>
      </w:tr>
      <w:tr w:rsidR="000F5C6D" w:rsidRPr="004B0671" w14:paraId="007AC5D9" w14:textId="77777777">
        <w:trPr>
          <w:trHeight w:val="1021"/>
        </w:trPr>
        <w:tc>
          <w:tcPr>
            <w:tcW w:w="4672" w:type="dxa"/>
          </w:tcPr>
          <w:p w14:paraId="5344F6AA"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地址：广西壮族自治区南宁市西乡塘区罗文大道33号</w:t>
            </w:r>
          </w:p>
        </w:tc>
        <w:tc>
          <w:tcPr>
            <w:tcW w:w="4672" w:type="dxa"/>
          </w:tcPr>
          <w:p w14:paraId="17B7C7DA"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rPr>
              <w:t>______</w:t>
            </w:r>
          </w:p>
        </w:tc>
      </w:tr>
      <w:tr w:rsidR="000F5C6D" w:rsidRPr="004B0671" w14:paraId="6DFAC3B2" w14:textId="77777777">
        <w:trPr>
          <w:trHeight w:val="1021"/>
        </w:trPr>
        <w:tc>
          <w:tcPr>
            <w:tcW w:w="4672" w:type="dxa"/>
          </w:tcPr>
          <w:p w14:paraId="0104CC89"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法定代表人（签章）：</w:t>
            </w:r>
          </w:p>
        </w:tc>
        <w:tc>
          <w:tcPr>
            <w:tcW w:w="4672" w:type="dxa"/>
          </w:tcPr>
          <w:p w14:paraId="302747D0"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法定代表人（签章）：</w:t>
            </w:r>
            <w:r w:rsidRPr="004B0671">
              <w:rPr>
                <w:rFonts w:ascii="宋体" w:hAnsi="宋体"/>
                <w:color w:val="000000" w:themeColor="text1"/>
                <w:szCs w:val="21"/>
              </w:rPr>
              <w:t>______</w:t>
            </w:r>
          </w:p>
        </w:tc>
      </w:tr>
      <w:tr w:rsidR="000F5C6D" w:rsidRPr="004B0671" w14:paraId="5A521EBE" w14:textId="77777777">
        <w:trPr>
          <w:trHeight w:val="1021"/>
        </w:trPr>
        <w:tc>
          <w:tcPr>
            <w:tcW w:w="4672" w:type="dxa"/>
          </w:tcPr>
          <w:p w14:paraId="48328002"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委托代理人（签字）：</w:t>
            </w:r>
          </w:p>
        </w:tc>
        <w:tc>
          <w:tcPr>
            <w:tcW w:w="4672" w:type="dxa"/>
          </w:tcPr>
          <w:p w14:paraId="5465A404"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委托代理人（签字）：</w:t>
            </w:r>
            <w:r w:rsidRPr="004B0671">
              <w:rPr>
                <w:rFonts w:ascii="宋体" w:hAnsi="宋体"/>
                <w:color w:val="000000" w:themeColor="text1"/>
                <w:szCs w:val="21"/>
              </w:rPr>
              <w:t>______</w:t>
            </w:r>
          </w:p>
        </w:tc>
      </w:tr>
      <w:tr w:rsidR="000F5C6D" w:rsidRPr="004B0671" w14:paraId="3E990788" w14:textId="77777777">
        <w:trPr>
          <w:trHeight w:val="1021"/>
        </w:trPr>
        <w:tc>
          <w:tcPr>
            <w:tcW w:w="4672" w:type="dxa"/>
          </w:tcPr>
          <w:p w14:paraId="1B725171"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电话：0771-</w:t>
            </w:r>
          </w:p>
        </w:tc>
        <w:tc>
          <w:tcPr>
            <w:tcW w:w="4672" w:type="dxa"/>
          </w:tcPr>
          <w:p w14:paraId="0BAB1D8B"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rPr>
              <w:t>______</w:t>
            </w:r>
          </w:p>
        </w:tc>
      </w:tr>
      <w:tr w:rsidR="000F5C6D" w:rsidRPr="004B0671" w14:paraId="2E189EEB" w14:textId="77777777">
        <w:trPr>
          <w:trHeight w:val="1021"/>
        </w:trPr>
        <w:tc>
          <w:tcPr>
            <w:tcW w:w="4672" w:type="dxa"/>
          </w:tcPr>
          <w:p w14:paraId="0FC2C26D"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传真：0771-</w:t>
            </w:r>
          </w:p>
        </w:tc>
        <w:tc>
          <w:tcPr>
            <w:tcW w:w="4672" w:type="dxa"/>
          </w:tcPr>
          <w:p w14:paraId="3DA99728"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rPr>
              <w:t>______</w:t>
            </w:r>
          </w:p>
        </w:tc>
      </w:tr>
      <w:tr w:rsidR="000F5C6D" w:rsidRPr="004B0671" w14:paraId="4FB66D1A" w14:textId="77777777">
        <w:trPr>
          <w:trHeight w:val="1021"/>
        </w:trPr>
        <w:tc>
          <w:tcPr>
            <w:tcW w:w="4672" w:type="dxa"/>
          </w:tcPr>
          <w:p w14:paraId="0195587E"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开户银行：</w:t>
            </w:r>
          </w:p>
        </w:tc>
        <w:tc>
          <w:tcPr>
            <w:tcW w:w="4672" w:type="dxa"/>
          </w:tcPr>
          <w:p w14:paraId="59709950"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开户银行：</w:t>
            </w:r>
            <w:r w:rsidRPr="004B0671">
              <w:rPr>
                <w:rFonts w:ascii="宋体" w:hAnsi="宋体"/>
                <w:color w:val="000000" w:themeColor="text1"/>
                <w:szCs w:val="21"/>
              </w:rPr>
              <w:t>______</w:t>
            </w:r>
          </w:p>
        </w:tc>
      </w:tr>
      <w:tr w:rsidR="000F5C6D" w:rsidRPr="004B0671" w14:paraId="49491BA1" w14:textId="77777777">
        <w:trPr>
          <w:trHeight w:val="1021"/>
        </w:trPr>
        <w:tc>
          <w:tcPr>
            <w:tcW w:w="4672" w:type="dxa"/>
          </w:tcPr>
          <w:p w14:paraId="248457FD"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账号：</w:t>
            </w:r>
          </w:p>
        </w:tc>
        <w:tc>
          <w:tcPr>
            <w:tcW w:w="4672" w:type="dxa"/>
          </w:tcPr>
          <w:p w14:paraId="04303AB6"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账号：</w:t>
            </w:r>
            <w:r w:rsidRPr="004B0671">
              <w:rPr>
                <w:rFonts w:ascii="宋体" w:hAnsi="宋体"/>
                <w:color w:val="000000" w:themeColor="text1"/>
                <w:szCs w:val="21"/>
              </w:rPr>
              <w:t>______</w:t>
            </w:r>
          </w:p>
        </w:tc>
      </w:tr>
      <w:tr w:rsidR="000F5C6D" w:rsidRPr="004B0671" w14:paraId="45BC40F6" w14:textId="77777777">
        <w:trPr>
          <w:trHeight w:val="1021"/>
        </w:trPr>
        <w:tc>
          <w:tcPr>
            <w:tcW w:w="4672" w:type="dxa"/>
          </w:tcPr>
          <w:p w14:paraId="14B5BC38"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邮政编码：530004</w:t>
            </w:r>
          </w:p>
        </w:tc>
        <w:tc>
          <w:tcPr>
            <w:tcW w:w="4672" w:type="dxa"/>
          </w:tcPr>
          <w:p w14:paraId="1B0263D2"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rPr>
              <w:t>______</w:t>
            </w:r>
          </w:p>
        </w:tc>
      </w:tr>
    </w:tbl>
    <w:p w14:paraId="6214F6C1" w14:textId="77777777" w:rsidR="000F5C6D" w:rsidRPr="004B0671" w:rsidRDefault="000F5C6D">
      <w:pPr>
        <w:pStyle w:val="201"/>
        <w:spacing w:line="360" w:lineRule="auto"/>
        <w:jc w:val="center"/>
        <w:rPr>
          <w:rFonts w:ascii="黑体" w:eastAsia="黑体" w:hAnsi="黑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594B3EB3"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lastRenderedPageBreak/>
        <w:t>工程质量保修书（市政公用工程）</w:t>
      </w:r>
    </w:p>
    <w:p w14:paraId="36B14B25" w14:textId="77777777" w:rsidR="000F5C6D" w:rsidRPr="004B0671" w:rsidRDefault="000F5C6D">
      <w:pPr>
        <w:pStyle w:val="201"/>
        <w:spacing w:line="360" w:lineRule="auto"/>
        <w:ind w:firstLineChars="200" w:firstLine="420"/>
        <w:rPr>
          <w:rFonts w:ascii="宋体" w:hAnsi="宋体"/>
          <w:color w:val="000000" w:themeColor="text1"/>
          <w:szCs w:val="21"/>
        </w:rPr>
      </w:pPr>
    </w:p>
    <w:p w14:paraId="4A9C966B"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rPr>
        <w:t>发包人（全称）：</w:t>
      </w:r>
      <w:r w:rsidRPr="004B0671">
        <w:rPr>
          <w:rFonts w:ascii="宋体" w:hAnsi="宋体" w:hint="eastAsia"/>
          <w:color w:val="000000" w:themeColor="text1"/>
          <w:szCs w:val="21"/>
          <w:u w:val="single"/>
        </w:rPr>
        <w:t>广西建设职业技术学院</w:t>
      </w:r>
    </w:p>
    <w:p w14:paraId="744367C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承包人（全称）：</w:t>
      </w:r>
      <w:r w:rsidRPr="004B0671">
        <w:rPr>
          <w:rFonts w:ascii="宋体" w:hAnsi="宋体"/>
          <w:color w:val="000000" w:themeColor="text1"/>
          <w:szCs w:val="21"/>
          <w:u w:val="single"/>
        </w:rPr>
        <w:t xml:space="preserve">      </w:t>
      </w:r>
    </w:p>
    <w:p w14:paraId="58F02BA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发包人和承包人根据《中华人民共和国建筑法》和《建设工程质量管理条例》，经协商一致就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（工程全称）签订工程质量保修书。</w:t>
      </w:r>
    </w:p>
    <w:p w14:paraId="10C6BB7F"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一、工程质量保修范围和内容</w:t>
      </w:r>
    </w:p>
    <w:p w14:paraId="3313C23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承包人在质量保修期内，按照有关法律规定和合同约定，承担工程质量保修责任。</w:t>
      </w:r>
    </w:p>
    <w:p w14:paraId="180E91F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质量保修范围包括</w:t>
      </w:r>
      <w:r w:rsidRPr="004B0671">
        <w:rPr>
          <w:rFonts w:ascii="宋体" w:hAnsi="宋体" w:hint="eastAsia"/>
          <w:color w:val="000000" w:themeColor="text1"/>
          <w:szCs w:val="21"/>
          <w:u w:val="single"/>
        </w:rPr>
        <w:t>地基基础工程、主体结构工程、路基路面工程、附属管线工程和附属设施工程等承包人施工的所有内容</w:t>
      </w:r>
      <w:r w:rsidRPr="004B0671">
        <w:rPr>
          <w:rFonts w:ascii="宋体" w:hAnsi="宋体" w:hint="eastAsia"/>
          <w:color w:val="000000" w:themeColor="text1"/>
          <w:szCs w:val="21"/>
        </w:rPr>
        <w:t>，以及双方约定的其他项目。具体保修的内容，双方约定如下：</w:t>
      </w:r>
    </w:p>
    <w:p w14:paraId="0202B6B5"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3D27E88A"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2.缺陷责任期</w:t>
      </w:r>
      <w:proofErr w:type="gramStart"/>
      <w:r w:rsidRPr="004B0671">
        <w:rPr>
          <w:rFonts w:ascii="宋体" w:hAnsi="宋体" w:hint="eastAsia"/>
          <w:color w:val="000000" w:themeColor="text1"/>
          <w:szCs w:val="21"/>
          <w:u w:val="single"/>
        </w:rPr>
        <w:t>结束后质保期</w:t>
      </w:r>
      <w:proofErr w:type="gramEnd"/>
      <w:r w:rsidRPr="004B0671">
        <w:rPr>
          <w:rFonts w:ascii="宋体" w:hAnsi="宋体" w:hint="eastAsia"/>
          <w:color w:val="000000" w:themeColor="text1"/>
          <w:szCs w:val="21"/>
          <w:u w:val="single"/>
        </w:rPr>
        <w:t>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防水防渗工程质量保证金中扣留用于质量保修的各项支出；若质量保证金不足以抵扣实际支出费用，发包人有权要求承包人补足差额。</w:t>
      </w:r>
    </w:p>
    <w:p w14:paraId="3F10C51C"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二、质量保修期</w:t>
      </w:r>
    </w:p>
    <w:p w14:paraId="01669EE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根据《建设工程质量管理条例》及有关规定，工程的质量保修期如下：</w:t>
      </w:r>
    </w:p>
    <w:p w14:paraId="58EA2A8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1．桥梁工程为</w:t>
      </w:r>
      <w:r w:rsidRPr="004B0671">
        <w:rPr>
          <w:rFonts w:ascii="宋体" w:hAnsi="宋体" w:hint="eastAsia"/>
          <w:color w:val="000000" w:themeColor="text1"/>
          <w:szCs w:val="21"/>
          <w:u w:val="single"/>
        </w:rPr>
        <w:t>1</w:t>
      </w:r>
      <w:r w:rsidRPr="004B0671">
        <w:rPr>
          <w:rFonts w:ascii="宋体" w:hAnsi="宋体" w:hint="eastAsia"/>
          <w:color w:val="000000" w:themeColor="text1"/>
          <w:szCs w:val="21"/>
        </w:rPr>
        <w:t>年（建议桥梁隧道主体结构工程为设计文件规定的合理使用年限）；</w:t>
      </w:r>
    </w:p>
    <w:p w14:paraId="2A6E628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2．道路工程为</w:t>
      </w:r>
      <w:r w:rsidRPr="004B0671">
        <w:rPr>
          <w:rFonts w:ascii="宋体" w:hAnsi="宋体" w:hint="eastAsia"/>
          <w:color w:val="000000" w:themeColor="text1"/>
          <w:szCs w:val="21"/>
          <w:u w:val="single"/>
        </w:rPr>
        <w:t>2</w:t>
      </w:r>
      <w:r w:rsidRPr="004B0671">
        <w:rPr>
          <w:rFonts w:ascii="宋体" w:hAnsi="宋体" w:hint="eastAsia"/>
          <w:color w:val="000000" w:themeColor="text1"/>
          <w:szCs w:val="21"/>
        </w:rPr>
        <w:t>年（建议路基、路面、桥面为2年）；</w:t>
      </w:r>
    </w:p>
    <w:p w14:paraId="67C5853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3．排水（雨水）工程为</w:t>
      </w:r>
      <w:r w:rsidRPr="004B0671">
        <w:rPr>
          <w:rFonts w:ascii="宋体" w:hAnsi="宋体" w:hint="eastAsia"/>
          <w:color w:val="000000" w:themeColor="text1"/>
          <w:szCs w:val="21"/>
          <w:u w:val="single"/>
        </w:rPr>
        <w:t>3</w:t>
      </w:r>
      <w:r w:rsidRPr="004B0671">
        <w:rPr>
          <w:rFonts w:ascii="宋体" w:hAnsi="宋体" w:hint="eastAsia"/>
          <w:color w:val="000000" w:themeColor="text1"/>
          <w:szCs w:val="21"/>
        </w:rPr>
        <w:t>年（建议道路工程中的排水工程为3年）；</w:t>
      </w:r>
    </w:p>
    <w:p w14:paraId="1F93879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4．绿化工程为单位工程竣工验收合格后</w:t>
      </w:r>
      <w:r w:rsidRPr="004B0671">
        <w:rPr>
          <w:rFonts w:ascii="宋体" w:hAnsi="宋体" w:hint="eastAsia"/>
          <w:color w:val="000000" w:themeColor="text1"/>
          <w:szCs w:val="21"/>
          <w:u w:val="single"/>
        </w:rPr>
        <w:t>1</w:t>
      </w:r>
      <w:r w:rsidRPr="004B0671">
        <w:rPr>
          <w:rFonts w:ascii="宋体" w:hAnsi="宋体" w:hint="eastAsia"/>
          <w:color w:val="000000" w:themeColor="text1"/>
          <w:szCs w:val="21"/>
        </w:rPr>
        <w:t>年；</w:t>
      </w:r>
    </w:p>
    <w:p w14:paraId="79C556B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5.地下防水工程为</w:t>
      </w:r>
      <w:r w:rsidRPr="004B0671">
        <w:rPr>
          <w:rFonts w:ascii="宋体" w:hAnsi="宋体" w:hint="eastAsia"/>
          <w:color w:val="000000" w:themeColor="text1"/>
          <w:szCs w:val="21"/>
          <w:u w:val="single"/>
        </w:rPr>
        <w:t>5</w:t>
      </w:r>
      <w:r w:rsidRPr="004B0671">
        <w:rPr>
          <w:rFonts w:ascii="宋体" w:hAnsi="宋体" w:hint="eastAsia"/>
          <w:color w:val="000000" w:themeColor="text1"/>
          <w:szCs w:val="21"/>
        </w:rPr>
        <w:t>年（建议为5年）；</w:t>
      </w:r>
    </w:p>
    <w:p w14:paraId="229C806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6．其他附属工程为</w:t>
      </w:r>
      <w:r w:rsidRPr="004B0671">
        <w:rPr>
          <w:rFonts w:ascii="宋体" w:hAnsi="宋体" w:hint="eastAsia"/>
          <w:color w:val="000000" w:themeColor="text1"/>
          <w:szCs w:val="21"/>
          <w:u w:val="single"/>
        </w:rPr>
        <w:t>1</w:t>
      </w:r>
      <w:r w:rsidRPr="004B0671">
        <w:rPr>
          <w:rFonts w:ascii="宋体" w:hAnsi="宋体" w:hint="eastAsia"/>
          <w:color w:val="000000" w:themeColor="text1"/>
          <w:szCs w:val="21"/>
        </w:rPr>
        <w:t>年；</w:t>
      </w:r>
    </w:p>
    <w:p w14:paraId="68F7964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7．其他项目保修期限约定如下：</w:t>
      </w:r>
      <w:r w:rsidRPr="004B0671">
        <w:rPr>
          <w:rFonts w:ascii="宋体" w:hAnsi="宋体" w:hint="eastAsia"/>
          <w:color w:val="000000" w:themeColor="text1"/>
          <w:szCs w:val="21"/>
          <w:u w:val="single"/>
        </w:rPr>
        <w:t>1年</w:t>
      </w:r>
      <w:r w:rsidRPr="004B0671">
        <w:rPr>
          <w:rFonts w:ascii="宋体" w:hAnsi="宋体" w:hint="eastAsia"/>
          <w:color w:val="000000" w:themeColor="text1"/>
          <w:szCs w:val="21"/>
        </w:rPr>
        <w:t>。</w:t>
      </w:r>
    </w:p>
    <w:p w14:paraId="7D4C58C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质量保修期自工程竣工验收合格之日起计算。</w:t>
      </w:r>
    </w:p>
    <w:p w14:paraId="74F8008C"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三、缺陷责任期</w:t>
      </w:r>
    </w:p>
    <w:p w14:paraId="6939E4B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工程缺陷责任期为</w:t>
      </w:r>
      <w:r w:rsidRPr="004B0671">
        <w:rPr>
          <w:rFonts w:ascii="宋体" w:hAnsi="宋体" w:hint="eastAsia"/>
          <w:color w:val="000000" w:themeColor="text1"/>
          <w:szCs w:val="21"/>
          <w:u w:val="single"/>
        </w:rPr>
        <w:t>24</w:t>
      </w:r>
      <w:r w:rsidRPr="004B0671">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6D08CD1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缺陷责任期满之日起</w:t>
      </w:r>
      <w:r w:rsidRPr="004B0671">
        <w:rPr>
          <w:rFonts w:ascii="宋体" w:hAnsi="宋体" w:hint="eastAsia"/>
          <w:color w:val="000000" w:themeColor="text1"/>
          <w:szCs w:val="21"/>
          <w:u w:val="single"/>
        </w:rPr>
        <w:t>14个工作日</w:t>
      </w:r>
      <w:r w:rsidRPr="004B0671">
        <w:rPr>
          <w:rFonts w:ascii="宋体" w:hAnsi="宋体" w:hint="eastAsia"/>
          <w:color w:val="000000" w:themeColor="text1"/>
          <w:szCs w:val="21"/>
        </w:rPr>
        <w:t>内，发包人应退还剩余的质量保证金</w:t>
      </w:r>
      <w:r w:rsidRPr="004B0671">
        <w:rPr>
          <w:rFonts w:ascii="宋体" w:hAnsi="宋体" w:hint="eastAsia"/>
          <w:color w:val="000000" w:themeColor="text1"/>
          <w:szCs w:val="21"/>
          <w:u w:val="single"/>
        </w:rPr>
        <w:t>（防水防渗工程</w:t>
      </w:r>
      <w:proofErr w:type="gramStart"/>
      <w:r w:rsidRPr="004B0671">
        <w:rPr>
          <w:rFonts w:ascii="宋体" w:hAnsi="宋体" w:hint="eastAsia"/>
          <w:color w:val="000000" w:themeColor="text1"/>
          <w:szCs w:val="21"/>
          <w:u w:val="single"/>
        </w:rPr>
        <w:t>质量保证金待工程</w:t>
      </w:r>
      <w:proofErr w:type="gramEnd"/>
      <w:r w:rsidRPr="004B0671">
        <w:rPr>
          <w:rFonts w:ascii="宋体" w:hAnsi="宋体" w:hint="eastAsia"/>
          <w:color w:val="000000" w:themeColor="text1"/>
          <w:szCs w:val="21"/>
          <w:u w:val="single"/>
        </w:rPr>
        <w:t>竣工验收合格之日起满五年后的14个工作日内退还），无息</w:t>
      </w:r>
      <w:r w:rsidRPr="004B0671">
        <w:rPr>
          <w:rFonts w:ascii="宋体" w:hAnsi="宋体" w:hint="eastAsia"/>
          <w:color w:val="000000" w:themeColor="text1"/>
          <w:szCs w:val="21"/>
        </w:rPr>
        <w:t>。</w:t>
      </w:r>
    </w:p>
    <w:p w14:paraId="05B118E5"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四、质量保修责任</w:t>
      </w:r>
    </w:p>
    <w:p w14:paraId="7614B06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1．属于保修范围、内容的项目，承包人应当在接到保修通知之日起</w:t>
      </w:r>
      <w:r w:rsidRPr="004B0671">
        <w:rPr>
          <w:rFonts w:ascii="宋体" w:hAnsi="宋体" w:hint="eastAsia"/>
          <w:b/>
          <w:color w:val="000000" w:themeColor="text1"/>
          <w:szCs w:val="21"/>
          <w:u w:val="single"/>
        </w:rPr>
        <w:t>2</w:t>
      </w:r>
      <w:r w:rsidRPr="004B0671">
        <w:rPr>
          <w:rFonts w:ascii="宋体" w:hAnsi="宋体" w:hint="eastAsia"/>
          <w:color w:val="000000" w:themeColor="text1"/>
          <w:szCs w:val="21"/>
        </w:rPr>
        <w:t>天内派人保修。承包人不在约定期限内派人保修的，发包人可以委托他人修理，修理费用从质量保证金内扣除。</w:t>
      </w:r>
    </w:p>
    <w:p w14:paraId="12BF530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2．发生紧急事故需抢修的，承包人在接到事故通知后，应当立即到达事故现场抢修。</w:t>
      </w:r>
    </w:p>
    <w:p w14:paraId="50E0183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00DE16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4．质量保修完成后，由发包人组织验收。</w:t>
      </w:r>
    </w:p>
    <w:p w14:paraId="6F8DFE91"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五、保修费用</w:t>
      </w:r>
    </w:p>
    <w:p w14:paraId="356BF71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保修费用由造成质量缺陷的责任方承担。</w:t>
      </w:r>
    </w:p>
    <w:p w14:paraId="09F1FA5B" w14:textId="77777777" w:rsidR="000F5C6D" w:rsidRPr="004B0671" w:rsidRDefault="000D2858">
      <w:pPr>
        <w:pStyle w:val="201"/>
        <w:spacing w:line="360" w:lineRule="auto"/>
        <w:ind w:firstLineChars="200" w:firstLine="422"/>
        <w:rPr>
          <w:rFonts w:ascii="宋体" w:hAnsi="宋体"/>
          <w:color w:val="000000" w:themeColor="text1"/>
          <w:szCs w:val="21"/>
          <w:u w:val="single"/>
        </w:rPr>
      </w:pPr>
      <w:r w:rsidRPr="004B0671">
        <w:rPr>
          <w:rFonts w:ascii="宋体" w:hAnsi="宋体" w:hint="eastAsia"/>
          <w:b/>
          <w:color w:val="000000" w:themeColor="text1"/>
          <w:szCs w:val="21"/>
        </w:rPr>
        <w:t>六、双方约定的其他工程质量保修事项</w:t>
      </w:r>
      <w:r w:rsidRPr="004B0671">
        <w:rPr>
          <w:rFonts w:ascii="宋体" w:hAnsi="宋体" w:hint="eastAsia"/>
          <w:color w:val="000000" w:themeColor="text1"/>
          <w:szCs w:val="21"/>
        </w:rPr>
        <w:t>：</w:t>
      </w:r>
      <w:r w:rsidRPr="004B0671">
        <w:rPr>
          <w:rFonts w:ascii="宋体" w:hAnsi="宋体" w:hint="eastAsia"/>
          <w:color w:val="000000" w:themeColor="text1"/>
          <w:szCs w:val="21"/>
          <w:u w:val="single"/>
        </w:rPr>
        <w:t>承包人未按照法律法规有关规定和合同约定履行质量保修义务的，发包人有权从质量保证金中扣留用于质量保修的各项支出；若质量保证金不足以抵扣实际支出费用，发包人有权要求承包人补足差额。</w:t>
      </w:r>
    </w:p>
    <w:p w14:paraId="231E2ADC" w14:textId="77777777" w:rsidR="000F5C6D" w:rsidRPr="004B0671" w:rsidRDefault="000D2858">
      <w:pPr>
        <w:pStyle w:val="201"/>
        <w:spacing w:line="360" w:lineRule="auto"/>
        <w:ind w:firstLineChars="200" w:firstLine="420"/>
        <w:rPr>
          <w:rFonts w:ascii="宋体" w:hAnsi="宋体"/>
          <w:color w:val="000000" w:themeColor="text1"/>
          <w:szCs w:val="21"/>
          <w:u w:val="single"/>
        </w:rPr>
      </w:pPr>
      <w:r w:rsidRPr="004B0671">
        <w:rPr>
          <w:rFonts w:ascii="宋体" w:hAnsi="宋体" w:hint="eastAsia"/>
          <w:color w:val="000000" w:themeColor="text1"/>
          <w:szCs w:val="21"/>
          <w:u w:val="single"/>
        </w:rPr>
        <w:t>前述处理方式，并不表示承包人可以不再履行质量保修义务、免于承担违约责任。</w:t>
      </w:r>
    </w:p>
    <w:p w14:paraId="575EFD6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工程质量保修书由发包人、承包人在工程竣工验收</w:t>
      </w:r>
      <w:proofErr w:type="gramStart"/>
      <w:r w:rsidRPr="004B0671">
        <w:rPr>
          <w:rFonts w:ascii="宋体" w:hAnsi="宋体" w:hint="eastAsia"/>
          <w:color w:val="000000" w:themeColor="text1"/>
          <w:szCs w:val="21"/>
        </w:rPr>
        <w:t>前共同</w:t>
      </w:r>
      <w:proofErr w:type="gramEnd"/>
      <w:r w:rsidRPr="004B0671">
        <w:rPr>
          <w:rFonts w:ascii="宋体" w:hAnsi="宋体" w:hint="eastAsia"/>
          <w:color w:val="000000" w:themeColor="text1"/>
          <w:szCs w:val="21"/>
        </w:rPr>
        <w:t>签署，作为施工合同附件，其有效期限至保修期满。</w:t>
      </w:r>
    </w:p>
    <w:p w14:paraId="722D580C" w14:textId="77777777" w:rsidR="000F5C6D" w:rsidRPr="004B0671" w:rsidRDefault="000F5C6D">
      <w:pPr>
        <w:pStyle w:val="201"/>
        <w:spacing w:line="360" w:lineRule="auto"/>
        <w:ind w:firstLineChars="200" w:firstLine="420"/>
        <w:rPr>
          <w:rFonts w:ascii="宋体" w:hAnsi="宋体"/>
          <w:color w:val="000000" w:themeColor="text1"/>
          <w:szCs w:val="21"/>
        </w:rPr>
      </w:pPr>
    </w:p>
    <w:p w14:paraId="5097C490" w14:textId="77777777" w:rsidR="000F5C6D" w:rsidRPr="004B0671" w:rsidRDefault="000F5C6D">
      <w:pPr>
        <w:pStyle w:val="201"/>
        <w:spacing w:line="360" w:lineRule="auto"/>
        <w:ind w:firstLineChars="200" w:firstLine="420"/>
        <w:rPr>
          <w:rFonts w:ascii="宋体" w:hAnsi="宋体"/>
          <w:color w:val="000000" w:themeColor="text1"/>
          <w:szCs w:val="21"/>
        </w:rPr>
      </w:pPr>
    </w:p>
    <w:p w14:paraId="695C9A0F" w14:textId="77777777" w:rsidR="000F5C6D" w:rsidRPr="004B0671" w:rsidRDefault="000F5C6D">
      <w:pPr>
        <w:pStyle w:val="201"/>
        <w:spacing w:line="360" w:lineRule="auto"/>
        <w:ind w:firstLineChars="200" w:firstLine="420"/>
        <w:rPr>
          <w:rFonts w:ascii="宋体" w:hAnsi="宋体"/>
          <w:color w:val="000000" w:themeColor="text1"/>
          <w:szCs w:val="21"/>
        </w:rPr>
      </w:pPr>
    </w:p>
    <w:p w14:paraId="208F11CF" w14:textId="77777777" w:rsidR="000F5C6D" w:rsidRPr="004B0671" w:rsidRDefault="000F5C6D">
      <w:pPr>
        <w:pStyle w:val="201"/>
        <w:spacing w:line="360" w:lineRule="auto"/>
        <w:ind w:firstLineChars="200" w:firstLine="420"/>
        <w:rPr>
          <w:rFonts w:ascii="宋体" w:hAnsi="宋体"/>
          <w:color w:val="000000" w:themeColor="text1"/>
          <w:szCs w:val="21"/>
        </w:rPr>
      </w:pPr>
    </w:p>
    <w:p w14:paraId="2BAAFC4E" w14:textId="77777777" w:rsidR="000F5C6D" w:rsidRPr="004B0671" w:rsidRDefault="000F5C6D">
      <w:pPr>
        <w:pStyle w:val="201"/>
        <w:spacing w:line="360" w:lineRule="auto"/>
        <w:ind w:firstLineChars="200" w:firstLine="420"/>
        <w:rPr>
          <w:rFonts w:ascii="宋体" w:hAnsi="宋体"/>
          <w:color w:val="000000" w:themeColor="text1"/>
          <w:szCs w:val="21"/>
        </w:rPr>
      </w:pPr>
    </w:p>
    <w:p w14:paraId="599E0876" w14:textId="77777777" w:rsidR="000F5C6D" w:rsidRPr="004B0671" w:rsidRDefault="000F5C6D">
      <w:pPr>
        <w:pStyle w:val="201"/>
        <w:spacing w:line="360" w:lineRule="auto"/>
        <w:ind w:firstLineChars="200" w:firstLine="420"/>
        <w:rPr>
          <w:rFonts w:ascii="宋体" w:hAnsi="宋体"/>
          <w:color w:val="000000" w:themeColor="text1"/>
          <w:szCs w:val="21"/>
        </w:rPr>
      </w:pPr>
    </w:p>
    <w:tbl>
      <w:tblPr>
        <w:tblW w:w="0" w:type="auto"/>
        <w:tblInd w:w="108" w:type="dxa"/>
        <w:tblLook w:val="04A0" w:firstRow="1" w:lastRow="0" w:firstColumn="1" w:lastColumn="0" w:noHBand="0" w:noVBand="1"/>
      </w:tblPr>
      <w:tblGrid>
        <w:gridCol w:w="4099"/>
        <w:gridCol w:w="4099"/>
      </w:tblGrid>
      <w:tr w:rsidR="000F5C6D" w:rsidRPr="004B0671" w14:paraId="1F207D60" w14:textId="77777777">
        <w:trPr>
          <w:trHeight w:val="1021"/>
        </w:trPr>
        <w:tc>
          <w:tcPr>
            <w:tcW w:w="4672" w:type="dxa"/>
          </w:tcPr>
          <w:p w14:paraId="1EB785B0"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发包人（公章）：广西建设职业技术学院</w:t>
            </w:r>
          </w:p>
        </w:tc>
        <w:tc>
          <w:tcPr>
            <w:tcW w:w="4672" w:type="dxa"/>
          </w:tcPr>
          <w:p w14:paraId="01907D38"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承包人（公章）：</w:t>
            </w:r>
            <w:r w:rsidRPr="004B0671">
              <w:rPr>
                <w:rFonts w:ascii="宋体" w:hAnsi="宋体"/>
                <w:color w:val="000000" w:themeColor="text1"/>
                <w:szCs w:val="21"/>
              </w:rPr>
              <w:t>______</w:t>
            </w:r>
          </w:p>
        </w:tc>
      </w:tr>
      <w:tr w:rsidR="000F5C6D" w:rsidRPr="004B0671" w14:paraId="458CA28F" w14:textId="77777777">
        <w:trPr>
          <w:trHeight w:val="1021"/>
        </w:trPr>
        <w:tc>
          <w:tcPr>
            <w:tcW w:w="4672" w:type="dxa"/>
          </w:tcPr>
          <w:p w14:paraId="3C768FE9"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地址：广西壮族自治区南宁市西乡塘区罗文大道33号</w:t>
            </w:r>
          </w:p>
        </w:tc>
        <w:tc>
          <w:tcPr>
            <w:tcW w:w="4672" w:type="dxa"/>
          </w:tcPr>
          <w:p w14:paraId="2B7BC04A"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rPr>
              <w:t>______</w:t>
            </w:r>
          </w:p>
        </w:tc>
      </w:tr>
      <w:tr w:rsidR="000F5C6D" w:rsidRPr="004B0671" w14:paraId="012100E5" w14:textId="77777777">
        <w:trPr>
          <w:trHeight w:val="1021"/>
        </w:trPr>
        <w:tc>
          <w:tcPr>
            <w:tcW w:w="4672" w:type="dxa"/>
          </w:tcPr>
          <w:p w14:paraId="3F453352"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法定代表人（签章）：</w:t>
            </w:r>
          </w:p>
        </w:tc>
        <w:tc>
          <w:tcPr>
            <w:tcW w:w="4672" w:type="dxa"/>
          </w:tcPr>
          <w:p w14:paraId="5CCEB5CA"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法定代表人（签章）：</w:t>
            </w:r>
            <w:r w:rsidRPr="004B0671">
              <w:rPr>
                <w:rFonts w:ascii="宋体" w:hAnsi="宋体"/>
                <w:color w:val="000000" w:themeColor="text1"/>
                <w:szCs w:val="21"/>
              </w:rPr>
              <w:t>______</w:t>
            </w:r>
          </w:p>
        </w:tc>
      </w:tr>
      <w:tr w:rsidR="000F5C6D" w:rsidRPr="004B0671" w14:paraId="23F1C896" w14:textId="77777777">
        <w:trPr>
          <w:trHeight w:val="1021"/>
        </w:trPr>
        <w:tc>
          <w:tcPr>
            <w:tcW w:w="4672" w:type="dxa"/>
          </w:tcPr>
          <w:p w14:paraId="6A2C03FE"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委托代理人（签字）：</w:t>
            </w:r>
          </w:p>
        </w:tc>
        <w:tc>
          <w:tcPr>
            <w:tcW w:w="4672" w:type="dxa"/>
          </w:tcPr>
          <w:p w14:paraId="35A206F6"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委托代理人（签字）：</w:t>
            </w:r>
            <w:r w:rsidRPr="004B0671">
              <w:rPr>
                <w:rFonts w:ascii="宋体" w:hAnsi="宋体"/>
                <w:color w:val="000000" w:themeColor="text1"/>
                <w:szCs w:val="21"/>
              </w:rPr>
              <w:t>______</w:t>
            </w:r>
          </w:p>
        </w:tc>
      </w:tr>
      <w:tr w:rsidR="000F5C6D" w:rsidRPr="004B0671" w14:paraId="7FC7702D" w14:textId="77777777">
        <w:trPr>
          <w:trHeight w:val="1021"/>
        </w:trPr>
        <w:tc>
          <w:tcPr>
            <w:tcW w:w="4672" w:type="dxa"/>
          </w:tcPr>
          <w:p w14:paraId="0DA8E555"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电话：0771-</w:t>
            </w:r>
          </w:p>
        </w:tc>
        <w:tc>
          <w:tcPr>
            <w:tcW w:w="4672" w:type="dxa"/>
          </w:tcPr>
          <w:p w14:paraId="2372A241"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rPr>
              <w:t>______</w:t>
            </w:r>
          </w:p>
        </w:tc>
      </w:tr>
      <w:tr w:rsidR="000F5C6D" w:rsidRPr="004B0671" w14:paraId="60429F4A" w14:textId="77777777">
        <w:trPr>
          <w:trHeight w:val="1021"/>
        </w:trPr>
        <w:tc>
          <w:tcPr>
            <w:tcW w:w="4672" w:type="dxa"/>
          </w:tcPr>
          <w:p w14:paraId="21276303"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传真：0771-</w:t>
            </w:r>
          </w:p>
        </w:tc>
        <w:tc>
          <w:tcPr>
            <w:tcW w:w="4672" w:type="dxa"/>
          </w:tcPr>
          <w:p w14:paraId="7F0E3CE2"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rPr>
              <w:t>______</w:t>
            </w:r>
          </w:p>
        </w:tc>
      </w:tr>
      <w:tr w:rsidR="000F5C6D" w:rsidRPr="004B0671" w14:paraId="6DFF7177" w14:textId="77777777">
        <w:trPr>
          <w:trHeight w:val="1021"/>
        </w:trPr>
        <w:tc>
          <w:tcPr>
            <w:tcW w:w="4672" w:type="dxa"/>
          </w:tcPr>
          <w:p w14:paraId="76E5B704"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开户银行：</w:t>
            </w:r>
          </w:p>
        </w:tc>
        <w:tc>
          <w:tcPr>
            <w:tcW w:w="4672" w:type="dxa"/>
          </w:tcPr>
          <w:p w14:paraId="65AB0C30"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开户银行：</w:t>
            </w:r>
            <w:r w:rsidRPr="004B0671">
              <w:rPr>
                <w:rFonts w:ascii="宋体" w:hAnsi="宋体"/>
                <w:color w:val="000000" w:themeColor="text1"/>
                <w:szCs w:val="21"/>
              </w:rPr>
              <w:t>______</w:t>
            </w:r>
          </w:p>
        </w:tc>
      </w:tr>
      <w:tr w:rsidR="000F5C6D" w:rsidRPr="004B0671" w14:paraId="38EF1361" w14:textId="77777777">
        <w:trPr>
          <w:trHeight w:val="1021"/>
        </w:trPr>
        <w:tc>
          <w:tcPr>
            <w:tcW w:w="4672" w:type="dxa"/>
          </w:tcPr>
          <w:p w14:paraId="7BB0CEE0"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账号：</w:t>
            </w:r>
          </w:p>
        </w:tc>
        <w:tc>
          <w:tcPr>
            <w:tcW w:w="4672" w:type="dxa"/>
          </w:tcPr>
          <w:p w14:paraId="48FD4FE6"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账号：</w:t>
            </w:r>
            <w:r w:rsidRPr="004B0671">
              <w:rPr>
                <w:rFonts w:ascii="宋体" w:hAnsi="宋体"/>
                <w:color w:val="000000" w:themeColor="text1"/>
                <w:szCs w:val="21"/>
              </w:rPr>
              <w:t>______</w:t>
            </w:r>
          </w:p>
        </w:tc>
      </w:tr>
      <w:tr w:rsidR="000F5C6D" w:rsidRPr="004B0671" w14:paraId="1D24E221" w14:textId="77777777">
        <w:trPr>
          <w:trHeight w:val="1021"/>
        </w:trPr>
        <w:tc>
          <w:tcPr>
            <w:tcW w:w="4672" w:type="dxa"/>
          </w:tcPr>
          <w:p w14:paraId="46C74E7F"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邮政编码：530004</w:t>
            </w:r>
          </w:p>
        </w:tc>
        <w:tc>
          <w:tcPr>
            <w:tcW w:w="4672" w:type="dxa"/>
          </w:tcPr>
          <w:p w14:paraId="671B4B4E" w14:textId="77777777" w:rsidR="000F5C6D" w:rsidRPr="004B0671" w:rsidRDefault="000D2858">
            <w:pPr>
              <w:pStyle w:val="201"/>
              <w:spacing w:line="360" w:lineRule="auto"/>
              <w:jc w:val="left"/>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rPr>
              <w:t>______</w:t>
            </w:r>
          </w:p>
        </w:tc>
      </w:tr>
    </w:tbl>
    <w:p w14:paraId="2B03C9F5" w14:textId="77777777" w:rsidR="000F5C6D" w:rsidRPr="004B0671" w:rsidRDefault="000F5C6D">
      <w:pPr>
        <w:pStyle w:val="201"/>
        <w:spacing w:line="360" w:lineRule="auto"/>
        <w:jc w:val="center"/>
        <w:rPr>
          <w:rFonts w:ascii="宋体" w:hAnsi="宋体"/>
          <w:color w:val="000000" w:themeColor="text1"/>
          <w:szCs w:val="21"/>
        </w:rPr>
      </w:pPr>
    </w:p>
    <w:p w14:paraId="4B6777CC"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5B6BA500"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附件3：</w:t>
      </w:r>
    </w:p>
    <w:p w14:paraId="4BA5CD50"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主要建设工程文件目录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1"/>
        <w:gridCol w:w="1427"/>
        <w:gridCol w:w="1351"/>
        <w:gridCol w:w="1352"/>
        <w:gridCol w:w="1352"/>
      </w:tblGrid>
      <w:tr w:rsidR="000F5C6D" w:rsidRPr="004B0671" w14:paraId="3FA774A8" w14:textId="77777777">
        <w:tc>
          <w:tcPr>
            <w:tcW w:w="1350" w:type="dxa"/>
          </w:tcPr>
          <w:p w14:paraId="32C24783"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文件名称</w:t>
            </w:r>
          </w:p>
        </w:tc>
        <w:tc>
          <w:tcPr>
            <w:tcW w:w="1351" w:type="dxa"/>
          </w:tcPr>
          <w:p w14:paraId="623E3113"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套数</w:t>
            </w:r>
          </w:p>
        </w:tc>
        <w:tc>
          <w:tcPr>
            <w:tcW w:w="1427" w:type="dxa"/>
          </w:tcPr>
          <w:p w14:paraId="06ED807F"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费用（元）</w:t>
            </w:r>
          </w:p>
        </w:tc>
        <w:tc>
          <w:tcPr>
            <w:tcW w:w="1351" w:type="dxa"/>
          </w:tcPr>
          <w:p w14:paraId="60672C66"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质量</w:t>
            </w:r>
          </w:p>
        </w:tc>
        <w:tc>
          <w:tcPr>
            <w:tcW w:w="1352" w:type="dxa"/>
          </w:tcPr>
          <w:p w14:paraId="711F41F5"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移交时间</w:t>
            </w:r>
          </w:p>
        </w:tc>
        <w:tc>
          <w:tcPr>
            <w:tcW w:w="1352" w:type="dxa"/>
          </w:tcPr>
          <w:p w14:paraId="57324C56" w14:textId="77777777" w:rsidR="000F5C6D" w:rsidRPr="004B0671" w:rsidRDefault="000D2858">
            <w:pPr>
              <w:pStyle w:val="201"/>
              <w:spacing w:line="360" w:lineRule="auto"/>
              <w:jc w:val="center"/>
              <w:rPr>
                <w:rFonts w:ascii="宋体" w:hAnsi="宋体"/>
                <w:color w:val="000000" w:themeColor="text1"/>
                <w:szCs w:val="21"/>
              </w:rPr>
            </w:pPr>
            <w:r w:rsidRPr="004B0671">
              <w:rPr>
                <w:rFonts w:ascii="宋体" w:hAnsi="宋体" w:hint="eastAsia"/>
                <w:color w:val="000000" w:themeColor="text1"/>
                <w:szCs w:val="21"/>
              </w:rPr>
              <w:t>责任人</w:t>
            </w:r>
          </w:p>
        </w:tc>
      </w:tr>
      <w:tr w:rsidR="000F5C6D" w:rsidRPr="004B0671" w14:paraId="7376F4B8" w14:textId="77777777">
        <w:tc>
          <w:tcPr>
            <w:tcW w:w="1350" w:type="dxa"/>
          </w:tcPr>
          <w:p w14:paraId="16331CB6" w14:textId="77777777" w:rsidR="000F5C6D" w:rsidRPr="004B0671" w:rsidRDefault="000F5C6D">
            <w:pPr>
              <w:pStyle w:val="201"/>
              <w:spacing w:line="360" w:lineRule="auto"/>
              <w:jc w:val="center"/>
              <w:rPr>
                <w:rFonts w:ascii="宋体" w:hAnsi="宋体"/>
                <w:color w:val="000000" w:themeColor="text1"/>
                <w:szCs w:val="21"/>
              </w:rPr>
            </w:pPr>
          </w:p>
        </w:tc>
        <w:tc>
          <w:tcPr>
            <w:tcW w:w="1351" w:type="dxa"/>
          </w:tcPr>
          <w:p w14:paraId="41E13720" w14:textId="77777777" w:rsidR="000F5C6D" w:rsidRPr="004B0671" w:rsidRDefault="000F5C6D">
            <w:pPr>
              <w:pStyle w:val="201"/>
              <w:spacing w:line="360" w:lineRule="auto"/>
              <w:jc w:val="center"/>
              <w:rPr>
                <w:rFonts w:ascii="宋体" w:hAnsi="宋体"/>
                <w:color w:val="000000" w:themeColor="text1"/>
                <w:szCs w:val="21"/>
              </w:rPr>
            </w:pPr>
          </w:p>
        </w:tc>
        <w:tc>
          <w:tcPr>
            <w:tcW w:w="1427" w:type="dxa"/>
          </w:tcPr>
          <w:p w14:paraId="780CABA0" w14:textId="77777777" w:rsidR="000F5C6D" w:rsidRPr="004B0671" w:rsidRDefault="000F5C6D">
            <w:pPr>
              <w:pStyle w:val="201"/>
              <w:spacing w:line="360" w:lineRule="auto"/>
              <w:jc w:val="center"/>
              <w:rPr>
                <w:rFonts w:ascii="宋体" w:hAnsi="宋体"/>
                <w:color w:val="000000" w:themeColor="text1"/>
                <w:szCs w:val="21"/>
              </w:rPr>
            </w:pPr>
          </w:p>
        </w:tc>
        <w:tc>
          <w:tcPr>
            <w:tcW w:w="1351" w:type="dxa"/>
          </w:tcPr>
          <w:p w14:paraId="192113A3" w14:textId="77777777" w:rsidR="000F5C6D" w:rsidRPr="004B0671" w:rsidRDefault="000F5C6D">
            <w:pPr>
              <w:pStyle w:val="201"/>
              <w:spacing w:line="360" w:lineRule="auto"/>
              <w:jc w:val="center"/>
              <w:rPr>
                <w:rFonts w:ascii="宋体" w:hAnsi="宋体"/>
                <w:color w:val="000000" w:themeColor="text1"/>
                <w:szCs w:val="21"/>
              </w:rPr>
            </w:pPr>
          </w:p>
        </w:tc>
        <w:tc>
          <w:tcPr>
            <w:tcW w:w="1352" w:type="dxa"/>
          </w:tcPr>
          <w:p w14:paraId="24FB0718" w14:textId="77777777" w:rsidR="000F5C6D" w:rsidRPr="004B0671" w:rsidRDefault="000F5C6D">
            <w:pPr>
              <w:pStyle w:val="201"/>
              <w:spacing w:line="360" w:lineRule="auto"/>
              <w:jc w:val="center"/>
              <w:rPr>
                <w:rFonts w:ascii="宋体" w:hAnsi="宋体"/>
                <w:color w:val="000000" w:themeColor="text1"/>
                <w:szCs w:val="21"/>
              </w:rPr>
            </w:pPr>
          </w:p>
        </w:tc>
        <w:tc>
          <w:tcPr>
            <w:tcW w:w="1352" w:type="dxa"/>
          </w:tcPr>
          <w:p w14:paraId="4D4BE402" w14:textId="77777777" w:rsidR="000F5C6D" w:rsidRPr="004B0671" w:rsidRDefault="000F5C6D">
            <w:pPr>
              <w:pStyle w:val="201"/>
              <w:spacing w:line="360" w:lineRule="auto"/>
              <w:jc w:val="center"/>
              <w:rPr>
                <w:rFonts w:ascii="宋体" w:hAnsi="宋体"/>
                <w:color w:val="000000" w:themeColor="text1"/>
                <w:szCs w:val="21"/>
              </w:rPr>
            </w:pPr>
          </w:p>
        </w:tc>
      </w:tr>
    </w:tbl>
    <w:p w14:paraId="35972870"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02F71241"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附件4：</w:t>
      </w:r>
    </w:p>
    <w:p w14:paraId="5B83F89D"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912"/>
        <w:gridCol w:w="912"/>
        <w:gridCol w:w="912"/>
        <w:gridCol w:w="912"/>
        <w:gridCol w:w="912"/>
        <w:gridCol w:w="998"/>
        <w:gridCol w:w="913"/>
        <w:gridCol w:w="913"/>
      </w:tblGrid>
      <w:tr w:rsidR="000F5C6D" w:rsidRPr="004B0671" w14:paraId="2F409B2A" w14:textId="77777777">
        <w:trPr>
          <w:trHeight w:val="567"/>
          <w:jc w:val="center"/>
        </w:trPr>
        <w:tc>
          <w:tcPr>
            <w:tcW w:w="1038" w:type="dxa"/>
            <w:vAlign w:val="center"/>
          </w:tcPr>
          <w:p w14:paraId="70E5974B"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序号</w:t>
            </w:r>
          </w:p>
        </w:tc>
        <w:tc>
          <w:tcPr>
            <w:tcW w:w="1038" w:type="dxa"/>
            <w:vAlign w:val="center"/>
          </w:tcPr>
          <w:p w14:paraId="32EA1D8B"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机械或设备名称</w:t>
            </w:r>
          </w:p>
        </w:tc>
        <w:tc>
          <w:tcPr>
            <w:tcW w:w="1038" w:type="dxa"/>
            <w:vAlign w:val="center"/>
          </w:tcPr>
          <w:p w14:paraId="5A7C3CBB"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规格型号</w:t>
            </w:r>
          </w:p>
        </w:tc>
        <w:tc>
          <w:tcPr>
            <w:tcW w:w="1038" w:type="dxa"/>
            <w:vAlign w:val="center"/>
          </w:tcPr>
          <w:p w14:paraId="6B32A69A"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数量</w:t>
            </w:r>
          </w:p>
        </w:tc>
        <w:tc>
          <w:tcPr>
            <w:tcW w:w="1038" w:type="dxa"/>
            <w:vAlign w:val="center"/>
          </w:tcPr>
          <w:p w14:paraId="112E4587"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产地</w:t>
            </w:r>
          </w:p>
        </w:tc>
        <w:tc>
          <w:tcPr>
            <w:tcW w:w="1038" w:type="dxa"/>
            <w:vAlign w:val="center"/>
          </w:tcPr>
          <w:p w14:paraId="372E0EF4"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制造年份</w:t>
            </w:r>
          </w:p>
        </w:tc>
        <w:tc>
          <w:tcPr>
            <w:tcW w:w="1038" w:type="dxa"/>
            <w:vAlign w:val="center"/>
          </w:tcPr>
          <w:p w14:paraId="7D008858"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额定功率（kW）</w:t>
            </w:r>
          </w:p>
        </w:tc>
        <w:tc>
          <w:tcPr>
            <w:tcW w:w="1039" w:type="dxa"/>
            <w:vAlign w:val="center"/>
          </w:tcPr>
          <w:p w14:paraId="187B92C7"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生产能力</w:t>
            </w:r>
          </w:p>
        </w:tc>
        <w:tc>
          <w:tcPr>
            <w:tcW w:w="1039" w:type="dxa"/>
            <w:vAlign w:val="center"/>
          </w:tcPr>
          <w:p w14:paraId="57BAAB0B" w14:textId="77777777" w:rsidR="000F5C6D" w:rsidRPr="004B0671" w:rsidRDefault="000D2858">
            <w:pPr>
              <w:pStyle w:val="22"/>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453DB274" w14:textId="77777777">
        <w:trPr>
          <w:trHeight w:val="567"/>
          <w:jc w:val="center"/>
        </w:trPr>
        <w:tc>
          <w:tcPr>
            <w:tcW w:w="1038" w:type="dxa"/>
            <w:vAlign w:val="center"/>
          </w:tcPr>
          <w:p w14:paraId="5C8D6FC0"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904FC41"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0F4E2BD9"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4F4DC54"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00B55AB6"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865A393"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7E4125BA"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24514862"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5D529C29" w14:textId="77777777" w:rsidR="000F5C6D" w:rsidRPr="004B0671" w:rsidRDefault="000F5C6D">
            <w:pPr>
              <w:pStyle w:val="22"/>
              <w:jc w:val="center"/>
              <w:rPr>
                <w:rFonts w:ascii="宋体" w:hAnsi="宋体"/>
                <w:color w:val="000000" w:themeColor="text1"/>
                <w:szCs w:val="21"/>
              </w:rPr>
            </w:pPr>
          </w:p>
        </w:tc>
      </w:tr>
      <w:tr w:rsidR="000F5C6D" w:rsidRPr="004B0671" w14:paraId="5BE86CF2" w14:textId="77777777">
        <w:trPr>
          <w:trHeight w:val="567"/>
          <w:jc w:val="center"/>
        </w:trPr>
        <w:tc>
          <w:tcPr>
            <w:tcW w:w="1038" w:type="dxa"/>
            <w:vAlign w:val="center"/>
          </w:tcPr>
          <w:p w14:paraId="6AF3D2A5"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26E50139"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A6CB62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7794FD30"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29C2006B"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296C49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D00A5C7"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5CE4A3B9"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4A69E7A4" w14:textId="77777777" w:rsidR="000F5C6D" w:rsidRPr="004B0671" w:rsidRDefault="000F5C6D">
            <w:pPr>
              <w:pStyle w:val="22"/>
              <w:jc w:val="center"/>
              <w:rPr>
                <w:rFonts w:ascii="宋体" w:hAnsi="宋体"/>
                <w:color w:val="000000" w:themeColor="text1"/>
                <w:szCs w:val="21"/>
              </w:rPr>
            </w:pPr>
          </w:p>
        </w:tc>
      </w:tr>
      <w:tr w:rsidR="000F5C6D" w:rsidRPr="004B0671" w14:paraId="576A1054" w14:textId="77777777">
        <w:trPr>
          <w:trHeight w:val="567"/>
          <w:jc w:val="center"/>
        </w:trPr>
        <w:tc>
          <w:tcPr>
            <w:tcW w:w="1038" w:type="dxa"/>
            <w:vAlign w:val="center"/>
          </w:tcPr>
          <w:p w14:paraId="7EA86F1B"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EBB4DEE"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2A96553"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07A0EE0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3D86A52"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6073953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D305F7B"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53CBDF3A"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4F3FA357" w14:textId="77777777" w:rsidR="000F5C6D" w:rsidRPr="004B0671" w:rsidRDefault="000F5C6D">
            <w:pPr>
              <w:pStyle w:val="22"/>
              <w:jc w:val="center"/>
              <w:rPr>
                <w:rFonts w:ascii="宋体" w:hAnsi="宋体"/>
                <w:color w:val="000000" w:themeColor="text1"/>
                <w:szCs w:val="21"/>
              </w:rPr>
            </w:pPr>
          </w:p>
        </w:tc>
      </w:tr>
      <w:tr w:rsidR="000F5C6D" w:rsidRPr="004B0671" w14:paraId="7A770A2B" w14:textId="77777777">
        <w:trPr>
          <w:trHeight w:val="567"/>
          <w:jc w:val="center"/>
        </w:trPr>
        <w:tc>
          <w:tcPr>
            <w:tcW w:w="1038" w:type="dxa"/>
            <w:vAlign w:val="center"/>
          </w:tcPr>
          <w:p w14:paraId="1B014A8C"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B95A325"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56A08474"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670630F4"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7390E02C"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7F4E88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2989564A"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14C02728"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2AAAEDF1" w14:textId="77777777" w:rsidR="000F5C6D" w:rsidRPr="004B0671" w:rsidRDefault="000F5C6D">
            <w:pPr>
              <w:pStyle w:val="22"/>
              <w:jc w:val="center"/>
              <w:rPr>
                <w:rFonts w:ascii="宋体" w:hAnsi="宋体"/>
                <w:color w:val="000000" w:themeColor="text1"/>
                <w:szCs w:val="21"/>
              </w:rPr>
            </w:pPr>
          </w:p>
        </w:tc>
      </w:tr>
      <w:tr w:rsidR="000F5C6D" w:rsidRPr="004B0671" w14:paraId="361EFA24" w14:textId="77777777">
        <w:trPr>
          <w:trHeight w:val="567"/>
          <w:jc w:val="center"/>
        </w:trPr>
        <w:tc>
          <w:tcPr>
            <w:tcW w:w="1038" w:type="dxa"/>
            <w:vAlign w:val="center"/>
          </w:tcPr>
          <w:p w14:paraId="43CE08BC"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5231EA8A"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5FFF8C98"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69C1829A"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FBC308D"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19F6C90"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C1493E6"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4C7AB240"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1A1516F8" w14:textId="77777777" w:rsidR="000F5C6D" w:rsidRPr="004B0671" w:rsidRDefault="000F5C6D">
            <w:pPr>
              <w:pStyle w:val="22"/>
              <w:jc w:val="center"/>
              <w:rPr>
                <w:rFonts w:ascii="宋体" w:hAnsi="宋体"/>
                <w:color w:val="000000" w:themeColor="text1"/>
                <w:szCs w:val="21"/>
              </w:rPr>
            </w:pPr>
          </w:p>
        </w:tc>
      </w:tr>
      <w:tr w:rsidR="000F5C6D" w:rsidRPr="004B0671" w14:paraId="103CCA3A" w14:textId="77777777">
        <w:trPr>
          <w:trHeight w:val="567"/>
          <w:jc w:val="center"/>
        </w:trPr>
        <w:tc>
          <w:tcPr>
            <w:tcW w:w="1038" w:type="dxa"/>
            <w:vAlign w:val="center"/>
          </w:tcPr>
          <w:p w14:paraId="5D6F0CF2"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08507FE7"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347682F"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5748D72"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536314FF"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B295886"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1C35D703"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588648C2"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32A21CEF" w14:textId="77777777" w:rsidR="000F5C6D" w:rsidRPr="004B0671" w:rsidRDefault="000F5C6D">
            <w:pPr>
              <w:pStyle w:val="22"/>
              <w:jc w:val="center"/>
              <w:rPr>
                <w:rFonts w:ascii="宋体" w:hAnsi="宋体"/>
                <w:color w:val="000000" w:themeColor="text1"/>
                <w:szCs w:val="21"/>
              </w:rPr>
            </w:pPr>
          </w:p>
        </w:tc>
      </w:tr>
      <w:tr w:rsidR="000F5C6D" w:rsidRPr="004B0671" w14:paraId="138EC0D6" w14:textId="77777777">
        <w:trPr>
          <w:trHeight w:val="567"/>
          <w:jc w:val="center"/>
        </w:trPr>
        <w:tc>
          <w:tcPr>
            <w:tcW w:w="1038" w:type="dxa"/>
            <w:vAlign w:val="center"/>
          </w:tcPr>
          <w:p w14:paraId="0726DEE7"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7941F07F"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71B43B42"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2A524E63"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295E5BC"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3B9B38DC" w14:textId="77777777" w:rsidR="000F5C6D" w:rsidRPr="004B0671" w:rsidRDefault="000F5C6D">
            <w:pPr>
              <w:pStyle w:val="22"/>
              <w:jc w:val="center"/>
              <w:rPr>
                <w:rFonts w:ascii="宋体" w:hAnsi="宋体"/>
                <w:color w:val="000000" w:themeColor="text1"/>
                <w:szCs w:val="21"/>
              </w:rPr>
            </w:pPr>
          </w:p>
        </w:tc>
        <w:tc>
          <w:tcPr>
            <w:tcW w:w="1038" w:type="dxa"/>
            <w:vAlign w:val="center"/>
          </w:tcPr>
          <w:p w14:paraId="4CE12869"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74D831D6" w14:textId="77777777" w:rsidR="000F5C6D" w:rsidRPr="004B0671" w:rsidRDefault="000F5C6D">
            <w:pPr>
              <w:pStyle w:val="22"/>
              <w:jc w:val="center"/>
              <w:rPr>
                <w:rFonts w:ascii="宋体" w:hAnsi="宋体"/>
                <w:color w:val="000000" w:themeColor="text1"/>
                <w:szCs w:val="21"/>
              </w:rPr>
            </w:pPr>
          </w:p>
        </w:tc>
        <w:tc>
          <w:tcPr>
            <w:tcW w:w="1039" w:type="dxa"/>
            <w:vAlign w:val="center"/>
          </w:tcPr>
          <w:p w14:paraId="24FCDBF3" w14:textId="77777777" w:rsidR="000F5C6D" w:rsidRPr="004B0671" w:rsidRDefault="000F5C6D">
            <w:pPr>
              <w:pStyle w:val="22"/>
              <w:jc w:val="center"/>
              <w:rPr>
                <w:rFonts w:ascii="宋体" w:hAnsi="宋体"/>
                <w:color w:val="000000" w:themeColor="text1"/>
                <w:szCs w:val="21"/>
              </w:rPr>
            </w:pPr>
          </w:p>
        </w:tc>
      </w:tr>
    </w:tbl>
    <w:p w14:paraId="66889720" w14:textId="77777777" w:rsidR="000F5C6D" w:rsidRPr="004B0671" w:rsidRDefault="000F5C6D">
      <w:pPr>
        <w:pStyle w:val="201"/>
        <w:spacing w:line="360" w:lineRule="auto"/>
        <w:jc w:val="center"/>
        <w:rPr>
          <w:rFonts w:ascii="宋体" w:hAnsi="宋体"/>
          <w:color w:val="000000" w:themeColor="text1"/>
          <w:sz w:val="30"/>
          <w:szCs w:val="30"/>
        </w:rPr>
      </w:pPr>
    </w:p>
    <w:p w14:paraId="211A881C" w14:textId="77777777" w:rsidR="000F5C6D" w:rsidRPr="004B0671" w:rsidRDefault="000F5C6D">
      <w:pPr>
        <w:pStyle w:val="201"/>
        <w:spacing w:line="360" w:lineRule="auto"/>
        <w:jc w:val="center"/>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11E459B7"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附件5：</w:t>
      </w:r>
    </w:p>
    <w:p w14:paraId="00527629"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承包人主要施工管理人员表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37"/>
        <w:gridCol w:w="1637"/>
        <w:gridCol w:w="1637"/>
        <w:gridCol w:w="1637"/>
      </w:tblGrid>
      <w:tr w:rsidR="000F5C6D" w:rsidRPr="004B0671" w14:paraId="6004FDC6" w14:textId="77777777">
        <w:tc>
          <w:tcPr>
            <w:tcW w:w="1868" w:type="dxa"/>
          </w:tcPr>
          <w:p w14:paraId="768BAA9B"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名称</w:t>
            </w:r>
          </w:p>
        </w:tc>
        <w:tc>
          <w:tcPr>
            <w:tcW w:w="1869" w:type="dxa"/>
          </w:tcPr>
          <w:p w14:paraId="671CE07D"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姓名</w:t>
            </w:r>
          </w:p>
        </w:tc>
        <w:tc>
          <w:tcPr>
            <w:tcW w:w="1869" w:type="dxa"/>
          </w:tcPr>
          <w:p w14:paraId="59DCFE17"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职务</w:t>
            </w:r>
          </w:p>
        </w:tc>
        <w:tc>
          <w:tcPr>
            <w:tcW w:w="1869" w:type="dxa"/>
          </w:tcPr>
          <w:p w14:paraId="0E0C9AAA"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职称</w:t>
            </w:r>
          </w:p>
        </w:tc>
        <w:tc>
          <w:tcPr>
            <w:tcW w:w="1869" w:type="dxa"/>
          </w:tcPr>
          <w:p w14:paraId="14962B3A"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计划进场时间</w:t>
            </w:r>
          </w:p>
        </w:tc>
      </w:tr>
      <w:tr w:rsidR="000F5C6D" w:rsidRPr="004B0671" w14:paraId="01B05507" w14:textId="77777777">
        <w:tc>
          <w:tcPr>
            <w:tcW w:w="1868" w:type="dxa"/>
          </w:tcPr>
          <w:p w14:paraId="3A888D7D"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项目经理</w:t>
            </w:r>
          </w:p>
        </w:tc>
        <w:tc>
          <w:tcPr>
            <w:tcW w:w="1869" w:type="dxa"/>
          </w:tcPr>
          <w:p w14:paraId="23A8D837"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F7B8DB9"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61F8C095"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F00EDD2"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40D80F27" w14:textId="77777777">
        <w:tc>
          <w:tcPr>
            <w:tcW w:w="1868" w:type="dxa"/>
          </w:tcPr>
          <w:p w14:paraId="64BAA8CF"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项目副经理</w:t>
            </w:r>
          </w:p>
        </w:tc>
        <w:tc>
          <w:tcPr>
            <w:tcW w:w="1869" w:type="dxa"/>
          </w:tcPr>
          <w:p w14:paraId="67EB010A"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3D93C66F"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69305615"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7E634196"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34D0A9ED" w14:textId="77777777">
        <w:tc>
          <w:tcPr>
            <w:tcW w:w="1868" w:type="dxa"/>
          </w:tcPr>
          <w:p w14:paraId="3BCA282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技术负责人</w:t>
            </w:r>
          </w:p>
        </w:tc>
        <w:tc>
          <w:tcPr>
            <w:tcW w:w="1869" w:type="dxa"/>
          </w:tcPr>
          <w:p w14:paraId="557349F7"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42E974DA"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134AD29"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2CE3A8D4"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45DF09F7" w14:textId="77777777">
        <w:tc>
          <w:tcPr>
            <w:tcW w:w="1868" w:type="dxa"/>
          </w:tcPr>
          <w:p w14:paraId="4413CBEE"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造价管理</w:t>
            </w:r>
          </w:p>
        </w:tc>
        <w:tc>
          <w:tcPr>
            <w:tcW w:w="1869" w:type="dxa"/>
          </w:tcPr>
          <w:p w14:paraId="46833357"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32556E31"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271229F"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949F8EB"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445AEE2F" w14:textId="77777777">
        <w:tc>
          <w:tcPr>
            <w:tcW w:w="1868" w:type="dxa"/>
          </w:tcPr>
          <w:p w14:paraId="188E243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质量管理</w:t>
            </w:r>
          </w:p>
        </w:tc>
        <w:tc>
          <w:tcPr>
            <w:tcW w:w="1869" w:type="dxa"/>
          </w:tcPr>
          <w:p w14:paraId="201049DE"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2BEE951A"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7ADADCE9"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3959C803"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655D15CA" w14:textId="77777777">
        <w:tc>
          <w:tcPr>
            <w:tcW w:w="1868" w:type="dxa"/>
          </w:tcPr>
          <w:p w14:paraId="6F706BC5"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材料管理</w:t>
            </w:r>
          </w:p>
        </w:tc>
        <w:tc>
          <w:tcPr>
            <w:tcW w:w="1869" w:type="dxa"/>
          </w:tcPr>
          <w:p w14:paraId="46E35795"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AA3C214"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17592FAB"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538661A7"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21153A09" w14:textId="77777777">
        <w:tc>
          <w:tcPr>
            <w:tcW w:w="1868" w:type="dxa"/>
          </w:tcPr>
          <w:p w14:paraId="3F19C33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计划管理</w:t>
            </w:r>
          </w:p>
        </w:tc>
        <w:tc>
          <w:tcPr>
            <w:tcW w:w="1869" w:type="dxa"/>
          </w:tcPr>
          <w:p w14:paraId="5A631734"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267E1A42"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4EC20CD3"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0572D2FF"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39FB652C" w14:textId="77777777">
        <w:tc>
          <w:tcPr>
            <w:tcW w:w="1868" w:type="dxa"/>
          </w:tcPr>
          <w:p w14:paraId="466023FD"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安全管理</w:t>
            </w:r>
          </w:p>
        </w:tc>
        <w:tc>
          <w:tcPr>
            <w:tcW w:w="1869" w:type="dxa"/>
          </w:tcPr>
          <w:p w14:paraId="71518E01"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60C1A82F"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005DFB9A"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308A0555"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137AA235" w14:textId="77777777">
        <w:tc>
          <w:tcPr>
            <w:tcW w:w="1868" w:type="dxa"/>
          </w:tcPr>
          <w:p w14:paraId="7C65224C"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其他人员</w:t>
            </w:r>
          </w:p>
        </w:tc>
        <w:tc>
          <w:tcPr>
            <w:tcW w:w="1869" w:type="dxa"/>
          </w:tcPr>
          <w:p w14:paraId="4EE1AB3B"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4272C662"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4831702C" w14:textId="77777777" w:rsidR="000F5C6D" w:rsidRPr="004B0671" w:rsidRDefault="000F5C6D">
            <w:pPr>
              <w:pStyle w:val="22"/>
              <w:spacing w:line="360" w:lineRule="auto"/>
              <w:jc w:val="center"/>
              <w:rPr>
                <w:rFonts w:ascii="宋体" w:hAnsi="宋体"/>
                <w:color w:val="000000" w:themeColor="text1"/>
                <w:szCs w:val="21"/>
              </w:rPr>
            </w:pPr>
          </w:p>
        </w:tc>
        <w:tc>
          <w:tcPr>
            <w:tcW w:w="1869" w:type="dxa"/>
          </w:tcPr>
          <w:p w14:paraId="2BA92845" w14:textId="77777777" w:rsidR="000F5C6D" w:rsidRPr="004B0671" w:rsidRDefault="000F5C6D">
            <w:pPr>
              <w:pStyle w:val="22"/>
              <w:spacing w:line="360" w:lineRule="auto"/>
              <w:jc w:val="center"/>
              <w:rPr>
                <w:rFonts w:ascii="宋体" w:hAnsi="宋体"/>
                <w:color w:val="000000" w:themeColor="text1"/>
                <w:szCs w:val="21"/>
              </w:rPr>
            </w:pPr>
          </w:p>
        </w:tc>
      </w:tr>
    </w:tbl>
    <w:p w14:paraId="62AD7523" w14:textId="77777777" w:rsidR="000F5C6D" w:rsidRPr="004B0671" w:rsidRDefault="000F5C6D">
      <w:pPr>
        <w:pStyle w:val="201"/>
        <w:spacing w:line="360" w:lineRule="auto"/>
        <w:jc w:val="center"/>
        <w:rPr>
          <w:rFonts w:ascii="宋体" w:hAnsi="宋体"/>
          <w:color w:val="000000" w:themeColor="text1"/>
          <w:sz w:val="30"/>
          <w:szCs w:val="30"/>
        </w:rPr>
      </w:pPr>
    </w:p>
    <w:p w14:paraId="3373AE29" w14:textId="77777777" w:rsidR="000F5C6D" w:rsidRPr="004B0671" w:rsidRDefault="000F5C6D">
      <w:pPr>
        <w:pStyle w:val="201"/>
        <w:spacing w:line="360" w:lineRule="auto"/>
        <w:jc w:val="center"/>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77ED2AB1"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附件6：</w:t>
      </w:r>
    </w:p>
    <w:p w14:paraId="608BB34C"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3"/>
        <w:gridCol w:w="1653"/>
        <w:gridCol w:w="1653"/>
        <w:gridCol w:w="1685"/>
      </w:tblGrid>
      <w:tr w:rsidR="000F5C6D" w:rsidRPr="004B0671" w14:paraId="13770123" w14:textId="77777777">
        <w:trPr>
          <w:jc w:val="center"/>
        </w:trPr>
        <w:tc>
          <w:tcPr>
            <w:tcW w:w="1868" w:type="dxa"/>
            <w:vAlign w:val="center"/>
          </w:tcPr>
          <w:p w14:paraId="6A6A5322"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名称</w:t>
            </w:r>
          </w:p>
        </w:tc>
        <w:tc>
          <w:tcPr>
            <w:tcW w:w="1869" w:type="dxa"/>
            <w:vAlign w:val="center"/>
          </w:tcPr>
          <w:p w14:paraId="0C04281B"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姓名</w:t>
            </w:r>
          </w:p>
        </w:tc>
        <w:tc>
          <w:tcPr>
            <w:tcW w:w="1869" w:type="dxa"/>
            <w:vAlign w:val="center"/>
          </w:tcPr>
          <w:p w14:paraId="168344BD"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职务</w:t>
            </w:r>
          </w:p>
        </w:tc>
        <w:tc>
          <w:tcPr>
            <w:tcW w:w="1869" w:type="dxa"/>
            <w:vAlign w:val="center"/>
          </w:tcPr>
          <w:p w14:paraId="44F0D197"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职称</w:t>
            </w:r>
          </w:p>
        </w:tc>
        <w:tc>
          <w:tcPr>
            <w:tcW w:w="1869" w:type="dxa"/>
            <w:vAlign w:val="center"/>
          </w:tcPr>
          <w:p w14:paraId="65A559E8"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主要资历、经验及承担过的项目</w:t>
            </w:r>
          </w:p>
        </w:tc>
      </w:tr>
      <w:tr w:rsidR="000F5C6D" w:rsidRPr="004B0671" w14:paraId="7C47ACC4" w14:textId="77777777">
        <w:trPr>
          <w:jc w:val="center"/>
        </w:trPr>
        <w:tc>
          <w:tcPr>
            <w:tcW w:w="9344" w:type="dxa"/>
            <w:gridSpan w:val="5"/>
            <w:vAlign w:val="center"/>
          </w:tcPr>
          <w:p w14:paraId="577345C0"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一、总部人员</w:t>
            </w:r>
          </w:p>
        </w:tc>
      </w:tr>
      <w:tr w:rsidR="000F5C6D" w:rsidRPr="004B0671" w14:paraId="223F867C" w14:textId="77777777">
        <w:trPr>
          <w:jc w:val="center"/>
        </w:trPr>
        <w:tc>
          <w:tcPr>
            <w:tcW w:w="1868" w:type="dxa"/>
            <w:vAlign w:val="center"/>
          </w:tcPr>
          <w:p w14:paraId="64BBC91F"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项目主管</w:t>
            </w:r>
          </w:p>
        </w:tc>
        <w:tc>
          <w:tcPr>
            <w:tcW w:w="1869" w:type="dxa"/>
            <w:vAlign w:val="center"/>
          </w:tcPr>
          <w:p w14:paraId="131F9616"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3DCD8C14"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1183BD0D"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05F850C7"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67D4E940" w14:textId="77777777">
        <w:trPr>
          <w:jc w:val="center"/>
        </w:trPr>
        <w:tc>
          <w:tcPr>
            <w:tcW w:w="1868" w:type="dxa"/>
            <w:vAlign w:val="center"/>
          </w:tcPr>
          <w:p w14:paraId="7A17129E"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其他人员</w:t>
            </w:r>
          </w:p>
        </w:tc>
        <w:tc>
          <w:tcPr>
            <w:tcW w:w="1869" w:type="dxa"/>
            <w:vAlign w:val="center"/>
          </w:tcPr>
          <w:p w14:paraId="623233DA"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3AFC272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7677181F"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51E5615C"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5788BB5C" w14:textId="77777777">
        <w:trPr>
          <w:jc w:val="center"/>
        </w:trPr>
        <w:tc>
          <w:tcPr>
            <w:tcW w:w="9344" w:type="dxa"/>
            <w:gridSpan w:val="5"/>
            <w:vAlign w:val="center"/>
          </w:tcPr>
          <w:p w14:paraId="6E052C7D" w14:textId="77777777" w:rsidR="000F5C6D" w:rsidRPr="004B0671" w:rsidRDefault="000D2858">
            <w:pPr>
              <w:pStyle w:val="22"/>
              <w:spacing w:line="360" w:lineRule="auto"/>
              <w:jc w:val="center"/>
              <w:rPr>
                <w:rFonts w:ascii="宋体" w:hAnsi="宋体"/>
                <w:b/>
                <w:color w:val="000000" w:themeColor="text1"/>
                <w:szCs w:val="21"/>
              </w:rPr>
            </w:pPr>
            <w:r w:rsidRPr="004B0671">
              <w:rPr>
                <w:rFonts w:ascii="宋体" w:hAnsi="宋体" w:hint="eastAsia"/>
                <w:b/>
                <w:color w:val="000000" w:themeColor="text1"/>
                <w:szCs w:val="21"/>
              </w:rPr>
              <w:t>二、现场人员</w:t>
            </w:r>
          </w:p>
        </w:tc>
      </w:tr>
      <w:tr w:rsidR="000F5C6D" w:rsidRPr="004B0671" w14:paraId="20615136" w14:textId="77777777">
        <w:trPr>
          <w:jc w:val="center"/>
        </w:trPr>
        <w:tc>
          <w:tcPr>
            <w:tcW w:w="1868" w:type="dxa"/>
            <w:vAlign w:val="center"/>
          </w:tcPr>
          <w:p w14:paraId="33888D51"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项目经理</w:t>
            </w:r>
          </w:p>
        </w:tc>
        <w:tc>
          <w:tcPr>
            <w:tcW w:w="1869" w:type="dxa"/>
            <w:vAlign w:val="center"/>
          </w:tcPr>
          <w:p w14:paraId="18A22E8D"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20E08DB3"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61A8C186"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2215260C"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7F654917" w14:textId="77777777">
        <w:trPr>
          <w:jc w:val="center"/>
        </w:trPr>
        <w:tc>
          <w:tcPr>
            <w:tcW w:w="1868" w:type="dxa"/>
            <w:vAlign w:val="center"/>
          </w:tcPr>
          <w:p w14:paraId="5075369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项目副经理</w:t>
            </w:r>
          </w:p>
        </w:tc>
        <w:tc>
          <w:tcPr>
            <w:tcW w:w="1869" w:type="dxa"/>
            <w:vAlign w:val="center"/>
          </w:tcPr>
          <w:p w14:paraId="3BBC44FA"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40AF09E8"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161BD004"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4407EEE9"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5962040B" w14:textId="77777777">
        <w:trPr>
          <w:jc w:val="center"/>
        </w:trPr>
        <w:tc>
          <w:tcPr>
            <w:tcW w:w="1868" w:type="dxa"/>
            <w:vAlign w:val="center"/>
          </w:tcPr>
          <w:p w14:paraId="6BB1FF7F"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技术负责人</w:t>
            </w:r>
          </w:p>
        </w:tc>
        <w:tc>
          <w:tcPr>
            <w:tcW w:w="1869" w:type="dxa"/>
            <w:vAlign w:val="center"/>
          </w:tcPr>
          <w:p w14:paraId="26A3ACFD"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70303781"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04CE48A7"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78C5DAA6"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11221EF2" w14:textId="77777777">
        <w:trPr>
          <w:jc w:val="center"/>
        </w:trPr>
        <w:tc>
          <w:tcPr>
            <w:tcW w:w="1868" w:type="dxa"/>
            <w:vAlign w:val="center"/>
          </w:tcPr>
          <w:p w14:paraId="20421003"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造价管理</w:t>
            </w:r>
          </w:p>
        </w:tc>
        <w:tc>
          <w:tcPr>
            <w:tcW w:w="1869" w:type="dxa"/>
            <w:vAlign w:val="center"/>
          </w:tcPr>
          <w:p w14:paraId="216CF9CA"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6CB784C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576DFB05"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3143CD27"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23180293" w14:textId="77777777">
        <w:trPr>
          <w:jc w:val="center"/>
        </w:trPr>
        <w:tc>
          <w:tcPr>
            <w:tcW w:w="1868" w:type="dxa"/>
            <w:vAlign w:val="center"/>
          </w:tcPr>
          <w:p w14:paraId="6509F23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质量管理</w:t>
            </w:r>
          </w:p>
        </w:tc>
        <w:tc>
          <w:tcPr>
            <w:tcW w:w="1869" w:type="dxa"/>
            <w:vAlign w:val="center"/>
          </w:tcPr>
          <w:p w14:paraId="499E330C"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551931FE"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429FC6EC"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069F29EC"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5E3C6D69" w14:textId="77777777">
        <w:trPr>
          <w:jc w:val="center"/>
        </w:trPr>
        <w:tc>
          <w:tcPr>
            <w:tcW w:w="1868" w:type="dxa"/>
            <w:vAlign w:val="center"/>
          </w:tcPr>
          <w:p w14:paraId="6B2791F3"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材料管理</w:t>
            </w:r>
          </w:p>
        </w:tc>
        <w:tc>
          <w:tcPr>
            <w:tcW w:w="1869" w:type="dxa"/>
            <w:vAlign w:val="center"/>
          </w:tcPr>
          <w:p w14:paraId="6816FB3B"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54B0EC43"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22649A6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08848058"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648732EB" w14:textId="77777777">
        <w:trPr>
          <w:jc w:val="center"/>
        </w:trPr>
        <w:tc>
          <w:tcPr>
            <w:tcW w:w="1868" w:type="dxa"/>
            <w:vAlign w:val="center"/>
          </w:tcPr>
          <w:p w14:paraId="4F3E2CE3"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计划管理</w:t>
            </w:r>
          </w:p>
        </w:tc>
        <w:tc>
          <w:tcPr>
            <w:tcW w:w="1869" w:type="dxa"/>
            <w:vAlign w:val="center"/>
          </w:tcPr>
          <w:p w14:paraId="1F4CCED8"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60A7E7CB"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247440D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1AE8801A"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19066CA2" w14:textId="77777777">
        <w:trPr>
          <w:jc w:val="center"/>
        </w:trPr>
        <w:tc>
          <w:tcPr>
            <w:tcW w:w="1868" w:type="dxa"/>
            <w:vAlign w:val="center"/>
          </w:tcPr>
          <w:p w14:paraId="31B95A88"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安全管理</w:t>
            </w:r>
          </w:p>
        </w:tc>
        <w:tc>
          <w:tcPr>
            <w:tcW w:w="1869" w:type="dxa"/>
            <w:vAlign w:val="center"/>
          </w:tcPr>
          <w:p w14:paraId="2ED2E23B"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6B3DCE91"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3D2A886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23C0082D" w14:textId="77777777" w:rsidR="000F5C6D" w:rsidRPr="004B0671" w:rsidRDefault="000F5C6D">
            <w:pPr>
              <w:pStyle w:val="22"/>
              <w:spacing w:line="360" w:lineRule="auto"/>
              <w:jc w:val="center"/>
              <w:rPr>
                <w:rFonts w:ascii="宋体" w:hAnsi="宋体"/>
                <w:color w:val="000000" w:themeColor="text1"/>
                <w:szCs w:val="21"/>
              </w:rPr>
            </w:pPr>
          </w:p>
        </w:tc>
      </w:tr>
      <w:tr w:rsidR="000F5C6D" w:rsidRPr="004B0671" w14:paraId="30ADEE62" w14:textId="77777777">
        <w:trPr>
          <w:jc w:val="center"/>
        </w:trPr>
        <w:tc>
          <w:tcPr>
            <w:tcW w:w="1868" w:type="dxa"/>
            <w:vAlign w:val="center"/>
          </w:tcPr>
          <w:p w14:paraId="268244DE" w14:textId="77777777" w:rsidR="000F5C6D" w:rsidRPr="004B0671" w:rsidRDefault="000D2858">
            <w:pPr>
              <w:pStyle w:val="22"/>
              <w:spacing w:line="360" w:lineRule="auto"/>
              <w:jc w:val="center"/>
              <w:rPr>
                <w:rFonts w:ascii="宋体" w:hAnsi="宋体"/>
                <w:color w:val="000000" w:themeColor="text1"/>
                <w:szCs w:val="21"/>
              </w:rPr>
            </w:pPr>
            <w:r w:rsidRPr="004B0671">
              <w:rPr>
                <w:rFonts w:ascii="宋体" w:hAnsi="宋体" w:hint="eastAsia"/>
                <w:color w:val="000000" w:themeColor="text1"/>
                <w:szCs w:val="21"/>
              </w:rPr>
              <w:t>其他人员</w:t>
            </w:r>
          </w:p>
        </w:tc>
        <w:tc>
          <w:tcPr>
            <w:tcW w:w="1869" w:type="dxa"/>
            <w:vAlign w:val="center"/>
          </w:tcPr>
          <w:p w14:paraId="6E98AD19"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7235779D"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083AB2A8" w14:textId="77777777" w:rsidR="000F5C6D" w:rsidRPr="004B0671" w:rsidRDefault="000F5C6D">
            <w:pPr>
              <w:pStyle w:val="22"/>
              <w:spacing w:line="360" w:lineRule="auto"/>
              <w:jc w:val="center"/>
              <w:rPr>
                <w:rFonts w:ascii="宋体" w:hAnsi="宋体"/>
                <w:color w:val="000000" w:themeColor="text1"/>
                <w:szCs w:val="21"/>
              </w:rPr>
            </w:pPr>
          </w:p>
        </w:tc>
        <w:tc>
          <w:tcPr>
            <w:tcW w:w="1869" w:type="dxa"/>
            <w:vAlign w:val="center"/>
          </w:tcPr>
          <w:p w14:paraId="4EE48ACE" w14:textId="77777777" w:rsidR="000F5C6D" w:rsidRPr="004B0671" w:rsidRDefault="000F5C6D">
            <w:pPr>
              <w:pStyle w:val="22"/>
              <w:spacing w:line="360" w:lineRule="auto"/>
              <w:jc w:val="center"/>
              <w:rPr>
                <w:rFonts w:ascii="宋体" w:hAnsi="宋体"/>
                <w:color w:val="000000" w:themeColor="text1"/>
                <w:szCs w:val="21"/>
              </w:rPr>
            </w:pPr>
          </w:p>
        </w:tc>
      </w:tr>
    </w:tbl>
    <w:p w14:paraId="1B9EEE82" w14:textId="77777777" w:rsidR="000F5C6D" w:rsidRPr="004B0671" w:rsidRDefault="000F5C6D">
      <w:pPr>
        <w:pStyle w:val="201"/>
        <w:spacing w:line="360" w:lineRule="auto"/>
        <w:jc w:val="center"/>
        <w:rPr>
          <w:rFonts w:ascii="宋体" w:hAnsi="宋体"/>
          <w:color w:val="000000" w:themeColor="text1"/>
          <w:sz w:val="30"/>
          <w:szCs w:val="30"/>
        </w:rPr>
      </w:pPr>
    </w:p>
    <w:p w14:paraId="3B30C0F3"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58670E4E"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附件7</w:t>
      </w:r>
    </w:p>
    <w:p w14:paraId="049CB2FC"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履约保函示范文本</w:t>
      </w:r>
    </w:p>
    <w:p w14:paraId="0A8B2F90"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（独立保函）</w:t>
      </w:r>
    </w:p>
    <w:p w14:paraId="18AC5BC4"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2749276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申请人：</w:t>
      </w:r>
    </w:p>
    <w:p w14:paraId="3C78580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p>
    <w:p w14:paraId="6FD6E42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w:t>
      </w:r>
    </w:p>
    <w:p w14:paraId="21FCA36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p>
    <w:p w14:paraId="7415BFC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p>
    <w:p w14:paraId="016BC7F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p>
    <w:p w14:paraId="1EE3BE21" w14:textId="77777777" w:rsidR="000F5C6D" w:rsidRPr="004B0671" w:rsidRDefault="000F5C6D">
      <w:pPr>
        <w:pStyle w:val="201"/>
        <w:spacing w:line="360" w:lineRule="auto"/>
        <w:ind w:firstLineChars="200" w:firstLine="420"/>
        <w:rPr>
          <w:rFonts w:ascii="宋体" w:hAnsi="宋体"/>
          <w:color w:val="000000" w:themeColor="text1"/>
          <w:szCs w:val="21"/>
        </w:rPr>
      </w:pPr>
    </w:p>
    <w:p w14:paraId="2201B894"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（受益人名称）：</w:t>
      </w:r>
    </w:p>
    <w:p w14:paraId="3712DAC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（以下简称“受益人”）与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（以下简称“申请人”）于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hint="eastAsia"/>
          <w:color w:val="000000" w:themeColor="text1"/>
          <w:szCs w:val="21"/>
          <w:u w:val="single"/>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u w:val="single"/>
        </w:rPr>
        <w:t>施工合同》</w:t>
      </w:r>
      <w:r w:rsidRPr="004B0671">
        <w:rPr>
          <w:rFonts w:ascii="宋体" w:hAnsi="宋体" w:hint="eastAsia"/>
          <w:color w:val="000000" w:themeColor="text1"/>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695FA75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一、本保函担保范围：承包人未按照基础合同的约定履行义务，应当向贵方承担的违约责任和赔偿因此造成的损失、利息、律师费、诉讼费用、财产保全费用、强制执行申请费等实现债权的费用。</w:t>
      </w:r>
    </w:p>
    <w:p w14:paraId="15A2DE9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二、本保函担保金额最高不超过人民币（大写）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24420C9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三、本保函有效期自开立之日起</w:t>
      </w:r>
      <w:proofErr w:type="gramStart"/>
      <w:r w:rsidRPr="004B0671">
        <w:rPr>
          <w:rFonts w:ascii="宋体" w:hAnsi="宋体" w:hint="eastAsia"/>
          <w:color w:val="000000" w:themeColor="text1"/>
          <w:szCs w:val="21"/>
        </w:rPr>
        <w:t>至基础</w:t>
      </w:r>
      <w:proofErr w:type="gramEnd"/>
      <w:r w:rsidRPr="004B0671">
        <w:rPr>
          <w:rFonts w:ascii="宋体" w:hAnsi="宋体" w:hint="eastAsia"/>
          <w:color w:val="000000" w:themeColor="text1"/>
          <w:szCs w:val="21"/>
        </w:rPr>
        <w:t>合同约定的缺陷责任期后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14EAC10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四、我方承诺，在收到受益人发来的书面付款通知后的</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日内无条件支付，无需申请人对合同违约条款进行任何审查。前述书面付款通知即为付款要求之单据，且应满足以下要求：</w:t>
      </w:r>
    </w:p>
    <w:p w14:paraId="0CFAC7F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（1）付款通知到达的日期在本保函的有效期内；</w:t>
      </w:r>
    </w:p>
    <w:p w14:paraId="0BD4F8B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（2）载明要求支付的金额；</w:t>
      </w:r>
    </w:p>
    <w:p w14:paraId="0457272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（3）载明申请人违反合同义务的条款和内容；</w:t>
      </w:r>
    </w:p>
    <w:p w14:paraId="1E84E6D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（4）声明不存在合同文件约定或我国法律规定免除申请人或开立人支付责任的情形；</w:t>
      </w:r>
    </w:p>
    <w:p w14:paraId="6B99B03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（5）付款通知应在本保函有效期内到达的地址是：</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020AC29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受益人发出的书面付款通知应由其为鉴明受益人法定代表人（负责人）或授权代理人签字并加盖公章。</w:t>
      </w:r>
    </w:p>
    <w:p w14:paraId="71D8F28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2ADDEC2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六、与本保函有关的基础合同不成立、不生效、无效、被撤销、被解除，不影响本保函的独立有效。</w:t>
      </w:r>
    </w:p>
    <w:p w14:paraId="1EBA934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76B0DA3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八、本保函适用的法律为中华人民共和国法律，争议裁判管辖地为中华人民共和国</w:t>
      </w:r>
      <w:r w:rsidRPr="004B0671">
        <w:rPr>
          <w:rFonts w:ascii="宋体" w:hAnsi="宋体" w:hint="eastAsia"/>
          <w:color w:val="000000" w:themeColor="text1"/>
          <w:szCs w:val="21"/>
          <w:u w:val="single"/>
        </w:rPr>
        <w:t>广西壮族自治区南宁市西乡塘区</w:t>
      </w:r>
      <w:r w:rsidRPr="004B0671">
        <w:rPr>
          <w:rFonts w:ascii="宋体" w:hAnsi="宋体" w:hint="eastAsia"/>
          <w:color w:val="000000" w:themeColor="text1"/>
          <w:szCs w:val="21"/>
        </w:rPr>
        <w:t>。</w:t>
      </w:r>
    </w:p>
    <w:p w14:paraId="79B05E7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九、本保函自我方法定代表人或授权代表签字并加盖公章之日起生效。</w:t>
      </w:r>
    </w:p>
    <w:p w14:paraId="7E262B5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1959968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1CF07E8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5131DCF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00F6381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00D172D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7E3052D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开立时间：</w:t>
      </w:r>
      <w:bookmarkStart w:id="1149" w:name="OLE_LINK33"/>
      <w:bookmarkStart w:id="1150" w:name="OLE_LINK36"/>
      <w:r w:rsidRPr="004B0671">
        <w:rPr>
          <w:rFonts w:ascii="宋体" w:hAnsi="宋体"/>
          <w:color w:val="000000" w:themeColor="text1"/>
          <w:szCs w:val="21"/>
          <w:u w:val="single"/>
        </w:rPr>
        <w:t xml:space="preserve">      </w:t>
      </w:r>
      <w:bookmarkEnd w:id="1149"/>
      <w:bookmarkEnd w:id="1150"/>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p w14:paraId="1EE6DD2E" w14:textId="77777777" w:rsidR="000F5C6D" w:rsidRPr="004B0671" w:rsidRDefault="000F5C6D">
      <w:pPr>
        <w:pStyle w:val="201"/>
        <w:spacing w:line="360" w:lineRule="auto"/>
        <w:rPr>
          <w:rFonts w:ascii="宋体" w:hAnsi="宋体"/>
          <w:color w:val="000000" w:themeColor="text1"/>
          <w:sz w:val="30"/>
          <w:szCs w:val="30"/>
        </w:rPr>
      </w:pPr>
    </w:p>
    <w:p w14:paraId="19BFFB90"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75229295"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附件7：</w:t>
      </w:r>
    </w:p>
    <w:p w14:paraId="4A5E6513"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履约保函示范文本</w:t>
      </w:r>
    </w:p>
    <w:p w14:paraId="225868FD"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（非独立保函）</w:t>
      </w:r>
    </w:p>
    <w:p w14:paraId="34C078A5"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56E1176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w:t>
      </w:r>
      <w:r w:rsidRPr="004B0671">
        <w:rPr>
          <w:rFonts w:ascii="宋体" w:hAnsi="宋体"/>
          <w:color w:val="000000" w:themeColor="text1"/>
          <w:szCs w:val="21"/>
          <w:u w:val="single"/>
        </w:rPr>
        <w:t xml:space="preserve">      </w:t>
      </w:r>
    </w:p>
    <w:p w14:paraId="144B8C8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15A12A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担保权人/发包人：</w:t>
      </w:r>
      <w:r w:rsidRPr="004B0671">
        <w:rPr>
          <w:rFonts w:ascii="宋体" w:hAnsi="宋体"/>
          <w:color w:val="000000" w:themeColor="text1"/>
          <w:szCs w:val="21"/>
          <w:u w:val="single"/>
        </w:rPr>
        <w:t xml:space="preserve">      </w:t>
      </w:r>
    </w:p>
    <w:p w14:paraId="678A1F5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8E1B09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p>
    <w:p w14:paraId="4541469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743EA4C3" w14:textId="77777777" w:rsidR="000F5C6D" w:rsidRPr="004B0671" w:rsidRDefault="000F5C6D">
      <w:pPr>
        <w:pStyle w:val="201"/>
        <w:spacing w:line="360" w:lineRule="auto"/>
        <w:ind w:firstLineChars="200" w:firstLine="420"/>
        <w:rPr>
          <w:rFonts w:ascii="宋体" w:hAnsi="宋体"/>
          <w:color w:val="000000" w:themeColor="text1"/>
          <w:szCs w:val="21"/>
        </w:rPr>
      </w:pPr>
    </w:p>
    <w:p w14:paraId="2243C1BB"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（发包人名称）：</w:t>
      </w:r>
    </w:p>
    <w:p w14:paraId="1C6BE43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（以下简称“发包人”）与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（以下简称“承包人”）于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施工合同》（以下简称“主合同”），我方即保证人基于承包人的请求，同意就承包人履行与贵方签订的主合同项下的义务，向贵方提供如下保证担保（以下简称“本保证担保”）。</w:t>
      </w:r>
    </w:p>
    <w:p w14:paraId="721E340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一、保证担保的范围及保证担保金额</w:t>
      </w:r>
    </w:p>
    <w:p w14:paraId="0BBE863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1.保证担保范围：承包人未按照主合同的约定履行义务，应当向贵方承担的违约责任和赔偿因此造成的损失、利息、律师费、诉讼费用、财产保全费用、强制执行申请费等实现债权的费用。</w:t>
      </w:r>
    </w:p>
    <w:p w14:paraId="272F190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54E0452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二、保证担保的方式及保证期间</w:t>
      </w:r>
    </w:p>
    <w:p w14:paraId="3ACB10E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1.保证担保方式：连带责任保证。</w:t>
      </w:r>
    </w:p>
    <w:p w14:paraId="1B53B52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2.保证期间：自出具之日</w:t>
      </w:r>
      <w:proofErr w:type="gramStart"/>
      <w:r w:rsidRPr="004B0671">
        <w:rPr>
          <w:rFonts w:ascii="宋体" w:hAnsi="宋体" w:hint="eastAsia"/>
          <w:color w:val="000000" w:themeColor="text1"/>
          <w:szCs w:val="21"/>
        </w:rPr>
        <w:t>起至主合同</w:t>
      </w:r>
      <w:proofErr w:type="gramEnd"/>
      <w:r w:rsidRPr="004B0671">
        <w:rPr>
          <w:rFonts w:ascii="宋体" w:hAnsi="宋体" w:hint="eastAsia"/>
          <w:color w:val="000000" w:themeColor="text1"/>
          <w:szCs w:val="21"/>
        </w:rPr>
        <w:t>约定的缺陷责任期后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75584C3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三、承担保证担保责任的形式</w:t>
      </w:r>
    </w:p>
    <w:p w14:paraId="5771A22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我方按照贵方的要求以下列方式之一承担保证担保责任：</w:t>
      </w:r>
    </w:p>
    <w:p w14:paraId="3D67159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1.向承包人资金、设备或者技术援助，使其能继续履行合同义务；</w:t>
      </w:r>
    </w:p>
    <w:p w14:paraId="36B38CF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2.直接接管该项工程或者委托经贵方同意的其他承包商，继续履行合同义务；</w:t>
      </w:r>
    </w:p>
    <w:p w14:paraId="213363B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3.在保证担保金额最高限额内，按照合同约定，向贵方承担违约责任和赔偿因此造成的损失，以及利息和律师费、诉讼费用等实现债权的费用。</w:t>
      </w:r>
    </w:p>
    <w:p w14:paraId="4B84BBE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四、代偿的安排</w:t>
      </w:r>
    </w:p>
    <w:p w14:paraId="3E2A03C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6CE0E31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2.贵方以工程质量不符合主合同约定标准为由，向我方提出违约索赔的，还需同时提供符合相应条件要求的工程质量检测部门出具的质量说明材料。</w:t>
      </w:r>
    </w:p>
    <w:p w14:paraId="0A74700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3.我方收到贵方的书面索赔通知及相应证明材料后，在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工作日内进行核定后按照本保函的承诺承担保证责任。</w:t>
      </w:r>
    </w:p>
    <w:p w14:paraId="2FFA767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五、保证担保责任的解除</w:t>
      </w:r>
    </w:p>
    <w:p w14:paraId="369F765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1.保证期间届满贵方未向我方书面主张保证责任的，</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期间届满次日起，我方解除保证责任。</w:t>
      </w:r>
    </w:p>
    <w:p w14:paraId="1E8CC46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2.我方按照</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担保向贵方履行了保证担保责任后，自我方向贵方支付的金额达到最高保证担保金额之日起，保证担保责任解除。</w:t>
      </w:r>
    </w:p>
    <w:p w14:paraId="1957452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3.按照法律法规的规定应解除我方保证担保责任的其它情形的，我方在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担保项下的保证担保责任亦解除。</w:t>
      </w:r>
    </w:p>
    <w:p w14:paraId="44041F8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4.我方解除保证责任后，贵方应按上述约定，自我方保证担保责任解除之日起七日内，将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担保原件返还我方。但是不论贵方是否按此要求将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担保原件退回我方，我方在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担保项下的义务和责任均</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担保责任解除之日自动消灭。</w:t>
      </w:r>
    </w:p>
    <w:p w14:paraId="6D39CF9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六、免责条款</w:t>
      </w:r>
    </w:p>
    <w:p w14:paraId="5DDD960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1.因贵方原因致使承包人未按照主合同约定履行义务的，我方不承担保证担保责任。</w:t>
      </w:r>
    </w:p>
    <w:p w14:paraId="18D1004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2.依照法律规定或贵方与发包人的另行约定，免除承包人部分或全部义务的，我方亦免除其相应的保证担保责任。</w:t>
      </w:r>
    </w:p>
    <w:p w14:paraId="2504820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3.因不可抗力造成承包人未按照主合同约定履行义务的，我方不承担保证担保责任。</w:t>
      </w:r>
    </w:p>
    <w:p w14:paraId="38FE19E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七、其他</w:t>
      </w:r>
    </w:p>
    <w:p w14:paraId="0734329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担保项下的权利不得转让，不得设定担保。贵方未经我方书面同意转让</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担保或其项下任何权利，对我方不发生法律效力。</w:t>
      </w:r>
    </w:p>
    <w:p w14:paraId="7886BBB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担保适用的法律为中华人民共和国法律，争议裁判管辖地为中华人民共和国</w:t>
      </w:r>
      <w:r w:rsidRPr="004B0671">
        <w:rPr>
          <w:rFonts w:ascii="宋体" w:hAnsi="宋体" w:hint="eastAsia"/>
          <w:color w:val="000000" w:themeColor="text1"/>
          <w:szCs w:val="21"/>
          <w:u w:val="single"/>
        </w:rPr>
        <w:t>广</w:t>
      </w:r>
      <w:r w:rsidRPr="004B0671">
        <w:rPr>
          <w:rFonts w:ascii="宋体" w:hAnsi="宋体" w:hint="eastAsia"/>
          <w:color w:val="000000" w:themeColor="text1"/>
          <w:szCs w:val="21"/>
          <w:u w:val="single"/>
        </w:rPr>
        <w:lastRenderedPageBreak/>
        <w:t>西壮族自治区南宁市西乡塘区</w:t>
      </w:r>
      <w:r w:rsidRPr="004B0671">
        <w:rPr>
          <w:rFonts w:ascii="宋体" w:hAnsi="宋体" w:hint="eastAsia"/>
          <w:color w:val="000000" w:themeColor="text1"/>
          <w:szCs w:val="21"/>
        </w:rPr>
        <w:t>。</w:t>
      </w:r>
    </w:p>
    <w:p w14:paraId="63DCB0B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w:t>
      </w:r>
      <w:proofErr w:type="gramStart"/>
      <w:r w:rsidRPr="004B0671">
        <w:rPr>
          <w:rFonts w:ascii="宋体" w:hAnsi="宋体" w:hint="eastAsia"/>
          <w:color w:val="000000" w:themeColor="text1"/>
          <w:szCs w:val="21"/>
        </w:rPr>
        <w:t>本保证担保自</w:t>
      </w:r>
      <w:proofErr w:type="gramEnd"/>
      <w:r w:rsidRPr="004B0671">
        <w:rPr>
          <w:rFonts w:ascii="宋体" w:hAnsi="宋体" w:hint="eastAsia"/>
          <w:color w:val="000000" w:themeColor="text1"/>
          <w:szCs w:val="21"/>
        </w:rPr>
        <w:t>我方法定代表人或授权代表签字并加盖公章之日起生效。</w:t>
      </w:r>
    </w:p>
    <w:p w14:paraId="2474A79D" w14:textId="77777777" w:rsidR="000F5C6D" w:rsidRPr="004B0671" w:rsidRDefault="000F5C6D">
      <w:pPr>
        <w:pStyle w:val="201"/>
        <w:spacing w:line="360" w:lineRule="auto"/>
        <w:ind w:firstLineChars="200" w:firstLine="420"/>
        <w:rPr>
          <w:rFonts w:ascii="宋体" w:hAnsi="宋体"/>
          <w:color w:val="000000" w:themeColor="text1"/>
          <w:szCs w:val="21"/>
        </w:rPr>
      </w:pPr>
    </w:p>
    <w:p w14:paraId="2A4EF5E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323D27F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6F320DC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6E47AB9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4E8DA18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2A7ABFB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421A8DA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时间：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0FB81669" w14:textId="77777777" w:rsidR="000F5C6D" w:rsidRPr="004B0671" w:rsidRDefault="000F5C6D">
      <w:pPr>
        <w:pStyle w:val="201"/>
        <w:spacing w:line="360" w:lineRule="auto"/>
        <w:rPr>
          <w:rFonts w:ascii="宋体" w:hAnsi="宋体"/>
          <w:color w:val="000000" w:themeColor="text1"/>
          <w:sz w:val="30"/>
          <w:szCs w:val="30"/>
        </w:rPr>
      </w:pPr>
    </w:p>
    <w:p w14:paraId="2440611C"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54DA3408"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附件8：</w:t>
      </w:r>
    </w:p>
    <w:p w14:paraId="520AEDF9"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预付款保函示范文本</w:t>
      </w:r>
    </w:p>
    <w:p w14:paraId="085845D9"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（独立保函）</w:t>
      </w:r>
    </w:p>
    <w:p w14:paraId="3D7C47E2"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63DE8FD4" w14:textId="77777777" w:rsidR="000F5C6D" w:rsidRPr="004B0671" w:rsidRDefault="000F5C6D">
      <w:pPr>
        <w:pStyle w:val="201"/>
        <w:spacing w:line="360" w:lineRule="auto"/>
        <w:ind w:firstLineChars="200" w:firstLine="420"/>
        <w:rPr>
          <w:rFonts w:ascii="宋体" w:hAnsi="宋体"/>
          <w:color w:val="000000" w:themeColor="text1"/>
          <w:szCs w:val="21"/>
        </w:rPr>
      </w:pPr>
    </w:p>
    <w:p w14:paraId="6C4092F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申请人：</w:t>
      </w:r>
      <w:r w:rsidRPr="004B0671">
        <w:rPr>
          <w:rFonts w:ascii="宋体" w:hAnsi="宋体"/>
          <w:color w:val="000000" w:themeColor="text1"/>
          <w:szCs w:val="21"/>
          <w:u w:val="single"/>
        </w:rPr>
        <w:t xml:space="preserve">      </w:t>
      </w:r>
    </w:p>
    <w:p w14:paraId="04536E4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0FBAF54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w:t>
      </w:r>
      <w:r w:rsidRPr="004B0671">
        <w:rPr>
          <w:rFonts w:ascii="宋体" w:hAnsi="宋体"/>
          <w:color w:val="000000" w:themeColor="text1"/>
          <w:szCs w:val="21"/>
          <w:u w:val="single"/>
        </w:rPr>
        <w:t xml:space="preserve">      </w:t>
      </w:r>
    </w:p>
    <w:p w14:paraId="125FBFC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7E4D87E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r w:rsidRPr="004B0671">
        <w:rPr>
          <w:rFonts w:ascii="宋体" w:hAnsi="宋体"/>
          <w:color w:val="000000" w:themeColor="text1"/>
          <w:szCs w:val="21"/>
          <w:u w:val="single"/>
        </w:rPr>
        <w:t xml:space="preserve">      </w:t>
      </w:r>
    </w:p>
    <w:p w14:paraId="7F640C8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C425078" w14:textId="77777777" w:rsidR="000F5C6D" w:rsidRPr="004B0671" w:rsidRDefault="000F5C6D">
      <w:pPr>
        <w:pStyle w:val="201"/>
        <w:spacing w:line="360" w:lineRule="auto"/>
        <w:ind w:firstLineChars="200" w:firstLine="420"/>
        <w:rPr>
          <w:rFonts w:ascii="宋体" w:hAnsi="宋体"/>
          <w:color w:val="000000" w:themeColor="text1"/>
          <w:szCs w:val="21"/>
        </w:rPr>
      </w:pPr>
    </w:p>
    <w:p w14:paraId="5715DDF0"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（受益人名称）：</w:t>
      </w:r>
    </w:p>
    <w:p w14:paraId="7CF031E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（以下简称“受益人”）与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（以下简称“申请人”）于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25B846F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29871A9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二、本保函担保金额最高不超过人民币（大写）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3F13064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三、本保函有效期自开立之日起至发包人全额扣回预付款后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57E5280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四、我方承诺，在收到受益人发来的书面付款通知后的</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日内无条件支付，前述书面付款通知即为付款要求之单据，且应满足以下要求：</w:t>
      </w:r>
    </w:p>
    <w:p w14:paraId="0D3CE0D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（1）付款通知到达的日期在本保函的有效期内；</w:t>
      </w:r>
    </w:p>
    <w:p w14:paraId="738A8B9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（2）载明要求支付的金额；</w:t>
      </w:r>
    </w:p>
    <w:p w14:paraId="2519365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（3）载明申请人违反合同义务的条款和内容；</w:t>
      </w:r>
    </w:p>
    <w:p w14:paraId="5347247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（4）声明不存在合同文件约定或我国法律规定免除申请人或开立人支付责任的情形；</w:t>
      </w:r>
    </w:p>
    <w:p w14:paraId="6B4FAAA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（5）付款通知应在本保函有效期内到达的地址是：</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6A536B7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受益人发出的书面付款通知应由其为鉴明受益人法定代表人（负责人）或授权代理人签字并加盖公章。</w:t>
      </w:r>
    </w:p>
    <w:p w14:paraId="1D4E8C2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69625D9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六、与本保函有关的基础合同不成立、不生效、无效、被撤销、被解除，不影响本保函的独立有效。</w:t>
      </w:r>
    </w:p>
    <w:p w14:paraId="7DACA1D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62C9ECA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八、本保函适用的法律为中华人民共和国法律，争议裁判管辖地为中华人民共和国</w:t>
      </w:r>
      <w:r w:rsidRPr="004B0671">
        <w:rPr>
          <w:rFonts w:ascii="宋体" w:hAnsi="宋体" w:hint="eastAsia"/>
          <w:color w:val="000000" w:themeColor="text1"/>
          <w:szCs w:val="21"/>
          <w:u w:val="single"/>
        </w:rPr>
        <w:t>广西壮族自治区南宁市西乡塘区</w:t>
      </w:r>
      <w:r w:rsidRPr="004B0671">
        <w:rPr>
          <w:rFonts w:ascii="宋体" w:hAnsi="宋体" w:hint="eastAsia"/>
          <w:color w:val="000000" w:themeColor="text1"/>
          <w:szCs w:val="21"/>
        </w:rPr>
        <w:t>。</w:t>
      </w:r>
    </w:p>
    <w:p w14:paraId="7789A9F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九、本保函自我方法定代表人或授权代表签字并加盖公章之日起生效。</w:t>
      </w:r>
    </w:p>
    <w:p w14:paraId="7749A7D7" w14:textId="77777777" w:rsidR="000F5C6D" w:rsidRPr="004B0671" w:rsidRDefault="000F5C6D">
      <w:pPr>
        <w:pStyle w:val="201"/>
        <w:spacing w:line="360" w:lineRule="auto"/>
        <w:ind w:firstLineChars="200" w:firstLine="420"/>
        <w:rPr>
          <w:rFonts w:ascii="宋体" w:hAnsi="宋体"/>
          <w:color w:val="000000" w:themeColor="text1"/>
          <w:szCs w:val="21"/>
        </w:rPr>
      </w:pPr>
    </w:p>
    <w:p w14:paraId="5FB8D7E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5140331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26F5596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2D732F3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36E71B4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5B0F86B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7DB0966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开立时间：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7A8647BA" w14:textId="77777777" w:rsidR="000F5C6D" w:rsidRPr="004B0671" w:rsidRDefault="000F5C6D">
      <w:pPr>
        <w:pStyle w:val="201"/>
        <w:spacing w:line="360" w:lineRule="auto"/>
        <w:rPr>
          <w:rFonts w:ascii="宋体" w:hAnsi="宋体"/>
          <w:color w:val="000000" w:themeColor="text1"/>
          <w:sz w:val="30"/>
          <w:szCs w:val="30"/>
        </w:rPr>
      </w:pPr>
    </w:p>
    <w:p w14:paraId="0C7A9CD7"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56DF97BB"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附件8</w:t>
      </w:r>
    </w:p>
    <w:p w14:paraId="5ACCC08A"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预付款保函示范文本</w:t>
      </w:r>
    </w:p>
    <w:p w14:paraId="7C0365A4"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（非独立保函）</w:t>
      </w:r>
    </w:p>
    <w:p w14:paraId="295F39EB"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453DB13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担保权人/发包人：</w:t>
      </w:r>
      <w:r w:rsidRPr="004B0671">
        <w:rPr>
          <w:rFonts w:ascii="宋体" w:hAnsi="宋体"/>
          <w:color w:val="000000" w:themeColor="text1"/>
          <w:szCs w:val="21"/>
          <w:u w:val="single"/>
        </w:rPr>
        <w:t xml:space="preserve">      </w:t>
      </w:r>
    </w:p>
    <w:p w14:paraId="6AC4FB7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21F139E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承包人：</w:t>
      </w:r>
      <w:r w:rsidRPr="004B0671">
        <w:rPr>
          <w:rFonts w:ascii="宋体" w:hAnsi="宋体"/>
          <w:color w:val="000000" w:themeColor="text1"/>
          <w:szCs w:val="21"/>
          <w:u w:val="single"/>
        </w:rPr>
        <w:t xml:space="preserve">      </w:t>
      </w:r>
    </w:p>
    <w:p w14:paraId="3E4691F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45A2B5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p>
    <w:p w14:paraId="023D591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068F687A" w14:textId="77777777" w:rsidR="000F5C6D" w:rsidRPr="004B0671" w:rsidRDefault="000F5C6D">
      <w:pPr>
        <w:pStyle w:val="201"/>
        <w:spacing w:line="360" w:lineRule="auto"/>
        <w:ind w:firstLineChars="200" w:firstLine="420"/>
        <w:rPr>
          <w:rFonts w:ascii="宋体" w:hAnsi="宋体"/>
          <w:color w:val="000000" w:themeColor="text1"/>
          <w:szCs w:val="21"/>
        </w:rPr>
      </w:pPr>
    </w:p>
    <w:p w14:paraId="46A7CEBD"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（发包人名称）：</w:t>
      </w:r>
    </w:p>
    <w:p w14:paraId="2EB2FEE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以下简称“发包人”）与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（以下简称“承包人”）于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施工合同》（以下简称“主合同”），我方即保证人基于承包人的请求，同意就承包人按照合同约定正确和合理地为合同目的使用预付款，不将预付款挪作他用，向贵方提供如下保证担保（以下简称“本保证担保”）。</w:t>
      </w:r>
    </w:p>
    <w:p w14:paraId="23E9645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一、保证担保的范围及保证担保金额</w:t>
      </w:r>
    </w:p>
    <w:p w14:paraId="4BBC476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110D4CA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4641BE7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二、保证担保的方式及保证期间</w:t>
      </w:r>
    </w:p>
    <w:p w14:paraId="6335A0D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1.保证担保方式：连带责任保证。</w:t>
      </w:r>
    </w:p>
    <w:p w14:paraId="1B694E3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2.保证期间：自出具之日起至发包人全额扣回预付款后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31EAB7E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三、承担保证担保责任的形式</w:t>
      </w:r>
    </w:p>
    <w:p w14:paraId="149EC31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发生应承</w:t>
      </w:r>
      <w:proofErr w:type="gramStart"/>
      <w:r w:rsidRPr="004B0671">
        <w:rPr>
          <w:rFonts w:ascii="宋体" w:hAnsi="宋体" w:hint="eastAsia"/>
          <w:color w:val="000000" w:themeColor="text1"/>
          <w:szCs w:val="21"/>
        </w:rPr>
        <w:t>担保证责任</w:t>
      </w:r>
      <w:proofErr w:type="gramEnd"/>
      <w:r w:rsidRPr="004B0671">
        <w:rPr>
          <w:rFonts w:ascii="宋体" w:hAnsi="宋体" w:hint="eastAsia"/>
          <w:color w:val="000000" w:themeColor="text1"/>
          <w:szCs w:val="21"/>
        </w:rPr>
        <w:t>情形的，我方在保证金额内向贵方支付，并赔偿因此给贵方造成的损失，以及利息和律师费、诉讼费用等实现债权的费用。</w:t>
      </w:r>
    </w:p>
    <w:p w14:paraId="29ADE6A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四、代偿的安排</w:t>
      </w:r>
    </w:p>
    <w:p w14:paraId="0F75493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21877D1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2.我方收到贵方的书面索赔通知及相应证明材料后，在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工作日内进行核定后按照本保函的承诺承担保证责任。</w:t>
      </w:r>
    </w:p>
    <w:p w14:paraId="65D652E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五、保证担保责任的解除</w:t>
      </w:r>
    </w:p>
    <w:p w14:paraId="6A36BA8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1.保证期间届满贵方未向我方书面主张保证责任的，</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期间届满次日起，我方解除保证责任。</w:t>
      </w:r>
    </w:p>
    <w:p w14:paraId="509E0A9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2.我方按照</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担保向贵方履行了保证担保责任后，自我方向贵方支付的金额达到最高保证担保金额之日起，保证担保责任解除。</w:t>
      </w:r>
    </w:p>
    <w:p w14:paraId="5A08CB8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3.按照法律法规的规定应解除我方保证担保责任的其它情形的，我方在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担保项下的保证担保责任亦解除。</w:t>
      </w:r>
    </w:p>
    <w:p w14:paraId="1E75966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4.我方解除保证责任后，贵方应按上述约定，自我方保证担保责任解除之日起七日内，将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担保原件返还我方。但是不论贵方是否按此要求将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担保原件退回我方，我方在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担保项下的义务和责任均</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担保责任解除之日自动消灭。</w:t>
      </w:r>
    </w:p>
    <w:p w14:paraId="2017870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六、免责条款</w:t>
      </w:r>
    </w:p>
    <w:p w14:paraId="41A48F7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1.因贵方原因致使发生应承</w:t>
      </w:r>
      <w:proofErr w:type="gramStart"/>
      <w:r w:rsidRPr="004B0671">
        <w:rPr>
          <w:rFonts w:ascii="宋体" w:hAnsi="宋体" w:hint="eastAsia"/>
          <w:color w:val="000000" w:themeColor="text1"/>
          <w:szCs w:val="21"/>
        </w:rPr>
        <w:t>担保证责任</w:t>
      </w:r>
      <w:proofErr w:type="gramEnd"/>
      <w:r w:rsidRPr="004B0671">
        <w:rPr>
          <w:rFonts w:ascii="宋体" w:hAnsi="宋体" w:hint="eastAsia"/>
          <w:color w:val="000000" w:themeColor="text1"/>
          <w:szCs w:val="21"/>
        </w:rPr>
        <w:t>情形的，我方不承担保证担保责任。</w:t>
      </w:r>
    </w:p>
    <w:p w14:paraId="61213D6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2.依照法律规定或贵方与承包人的另行约定，免除承包人部分或全部义务的，我方亦免除其相应的保证担保责任。</w:t>
      </w:r>
    </w:p>
    <w:p w14:paraId="533D321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3.因不可抗力造成发生应承</w:t>
      </w:r>
      <w:proofErr w:type="gramStart"/>
      <w:r w:rsidRPr="004B0671">
        <w:rPr>
          <w:rFonts w:ascii="宋体" w:hAnsi="宋体" w:hint="eastAsia"/>
          <w:color w:val="000000" w:themeColor="text1"/>
          <w:szCs w:val="21"/>
        </w:rPr>
        <w:t>担保证责任</w:t>
      </w:r>
      <w:proofErr w:type="gramEnd"/>
      <w:r w:rsidRPr="004B0671">
        <w:rPr>
          <w:rFonts w:ascii="宋体" w:hAnsi="宋体" w:hint="eastAsia"/>
          <w:color w:val="000000" w:themeColor="text1"/>
          <w:szCs w:val="21"/>
        </w:rPr>
        <w:t>情形的，我方不承担保证担保责任。</w:t>
      </w:r>
    </w:p>
    <w:p w14:paraId="6DB88E5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七、其他</w:t>
      </w:r>
    </w:p>
    <w:p w14:paraId="5C39EA4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担保项下的权利不得转让，不得设定担保。贵方未经我方书面同意转让</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担保或其项下任何权利，对我方不发生法律效力。</w:t>
      </w:r>
    </w:p>
    <w:p w14:paraId="34DDD96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担保适用的法律为中华人民共和国法律，争议裁判管辖地为中华人民共和国</w:t>
      </w:r>
      <w:r w:rsidRPr="004B0671">
        <w:rPr>
          <w:rFonts w:ascii="宋体" w:hAnsi="宋体" w:hint="eastAsia"/>
          <w:color w:val="000000" w:themeColor="text1"/>
          <w:szCs w:val="21"/>
          <w:u w:val="single"/>
        </w:rPr>
        <w:t>广西壮族自治区南宁市西乡塘区</w:t>
      </w:r>
      <w:r w:rsidRPr="004B0671">
        <w:rPr>
          <w:rFonts w:ascii="宋体" w:hAnsi="宋体" w:hint="eastAsia"/>
          <w:color w:val="000000" w:themeColor="text1"/>
          <w:szCs w:val="21"/>
        </w:rPr>
        <w:t>。</w:t>
      </w:r>
    </w:p>
    <w:p w14:paraId="3DE9E09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w:t>
      </w:r>
      <w:proofErr w:type="gramStart"/>
      <w:r w:rsidRPr="004B0671">
        <w:rPr>
          <w:rFonts w:ascii="宋体" w:hAnsi="宋体" w:hint="eastAsia"/>
          <w:color w:val="000000" w:themeColor="text1"/>
          <w:szCs w:val="21"/>
        </w:rPr>
        <w:t>本保证担保自</w:t>
      </w:r>
      <w:proofErr w:type="gramEnd"/>
      <w:r w:rsidRPr="004B0671">
        <w:rPr>
          <w:rFonts w:ascii="宋体" w:hAnsi="宋体" w:hint="eastAsia"/>
          <w:color w:val="000000" w:themeColor="text1"/>
          <w:szCs w:val="21"/>
        </w:rPr>
        <w:t>我方法定代表人或授权代表签字并加盖公章之日起生效。</w:t>
      </w:r>
    </w:p>
    <w:p w14:paraId="5059E615" w14:textId="77777777" w:rsidR="000F5C6D" w:rsidRPr="004B0671" w:rsidRDefault="000F5C6D">
      <w:pPr>
        <w:pStyle w:val="201"/>
        <w:spacing w:line="360" w:lineRule="auto"/>
        <w:ind w:firstLineChars="200" w:firstLine="420"/>
        <w:rPr>
          <w:rFonts w:ascii="宋体" w:hAnsi="宋体"/>
          <w:color w:val="000000" w:themeColor="text1"/>
          <w:szCs w:val="21"/>
        </w:rPr>
      </w:pPr>
    </w:p>
    <w:p w14:paraId="23DC9CA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61738C0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28CF2FE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地址：</w:t>
      </w:r>
      <w:r w:rsidRPr="004B0671">
        <w:rPr>
          <w:rFonts w:ascii="宋体" w:hAnsi="宋体"/>
          <w:color w:val="000000" w:themeColor="text1"/>
          <w:szCs w:val="21"/>
          <w:u w:val="single"/>
        </w:rPr>
        <w:t xml:space="preserve">      </w:t>
      </w:r>
    </w:p>
    <w:p w14:paraId="2F6D581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10D9DD9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11161B1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181AB85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时间：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541DEFA3" w14:textId="77777777" w:rsidR="000F5C6D" w:rsidRPr="004B0671" w:rsidRDefault="000F5C6D">
      <w:pPr>
        <w:pStyle w:val="201"/>
        <w:spacing w:line="360" w:lineRule="auto"/>
        <w:rPr>
          <w:rFonts w:ascii="宋体" w:hAnsi="宋体"/>
          <w:color w:val="000000" w:themeColor="text1"/>
          <w:sz w:val="30"/>
          <w:szCs w:val="30"/>
        </w:rPr>
      </w:pPr>
    </w:p>
    <w:p w14:paraId="1B7F35DB"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7A41CCC6"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附件9：</w:t>
      </w:r>
    </w:p>
    <w:p w14:paraId="4959CD4D"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支付保函示范文本</w:t>
      </w:r>
    </w:p>
    <w:p w14:paraId="1525E91A"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（独立保函）</w:t>
      </w:r>
    </w:p>
    <w:p w14:paraId="6A6C5406"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58E0524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申请人：</w:t>
      </w:r>
      <w:r w:rsidRPr="004B0671">
        <w:rPr>
          <w:rFonts w:ascii="宋体" w:hAnsi="宋体"/>
          <w:color w:val="000000" w:themeColor="text1"/>
          <w:szCs w:val="21"/>
          <w:u w:val="single"/>
        </w:rPr>
        <w:t xml:space="preserve">      </w:t>
      </w:r>
    </w:p>
    <w:p w14:paraId="30C06CE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611F3D0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w:t>
      </w:r>
      <w:r w:rsidRPr="004B0671">
        <w:rPr>
          <w:rFonts w:ascii="宋体" w:hAnsi="宋体"/>
          <w:color w:val="000000" w:themeColor="text1"/>
          <w:szCs w:val="21"/>
          <w:u w:val="single"/>
        </w:rPr>
        <w:t xml:space="preserve">      </w:t>
      </w:r>
    </w:p>
    <w:p w14:paraId="0674FE3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5149B1E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r w:rsidRPr="004B0671">
        <w:rPr>
          <w:rFonts w:ascii="宋体" w:hAnsi="宋体"/>
          <w:color w:val="000000" w:themeColor="text1"/>
          <w:szCs w:val="21"/>
          <w:u w:val="single"/>
        </w:rPr>
        <w:t xml:space="preserve">      </w:t>
      </w:r>
    </w:p>
    <w:p w14:paraId="133A41D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CFD5A15" w14:textId="77777777" w:rsidR="000F5C6D" w:rsidRPr="004B0671" w:rsidRDefault="000F5C6D">
      <w:pPr>
        <w:pStyle w:val="201"/>
        <w:spacing w:line="360" w:lineRule="auto"/>
        <w:ind w:firstLineChars="200" w:firstLine="420"/>
        <w:rPr>
          <w:rFonts w:ascii="宋体" w:hAnsi="宋体"/>
          <w:color w:val="000000" w:themeColor="text1"/>
          <w:szCs w:val="21"/>
        </w:rPr>
      </w:pPr>
    </w:p>
    <w:p w14:paraId="5E75A434"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（受益人名称）：</w:t>
      </w:r>
    </w:p>
    <w:p w14:paraId="6229512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（以下简称“受益人”）与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（以下简称“申请人”）于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61B457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一、本保函担保范围：申请人未履行基础合同约定的工程款支付义务，应当向贵方承担的违约责任和赔偿因此造成的损失、利息、律师费、诉讼费用、财产保全费用、强制执行申请费等实现债权的费用。</w:t>
      </w:r>
    </w:p>
    <w:p w14:paraId="3F43FF0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二、本保函担保金额最高不超过人民币（大写）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2E9C915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三、本保函有效期自开立之日起</w:t>
      </w:r>
      <w:proofErr w:type="gramStart"/>
      <w:r w:rsidRPr="004B0671">
        <w:rPr>
          <w:rFonts w:ascii="宋体" w:hAnsi="宋体" w:hint="eastAsia"/>
          <w:color w:val="000000" w:themeColor="text1"/>
          <w:szCs w:val="21"/>
        </w:rPr>
        <w:t>至基础</w:t>
      </w:r>
      <w:proofErr w:type="gramEnd"/>
      <w:r w:rsidRPr="004B0671">
        <w:rPr>
          <w:rFonts w:ascii="宋体" w:hAnsi="宋体" w:hint="eastAsia"/>
          <w:color w:val="000000" w:themeColor="text1"/>
          <w:szCs w:val="21"/>
        </w:rPr>
        <w:t>合同约定的除工程质量保修金以外的全部工程结算款项支付之日后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47811EA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四、我方承诺，在收到受益人发来的书面付款通知后的日内无条件支付，前述书面付款通知即为付款要求之单据，且应满足以下要求：</w:t>
      </w:r>
    </w:p>
    <w:p w14:paraId="3F8201A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（1）付款通知到达的日期在本保函的有效期内；</w:t>
      </w:r>
    </w:p>
    <w:p w14:paraId="798534D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（2）载明要求支付的金额；</w:t>
      </w:r>
    </w:p>
    <w:p w14:paraId="0649BEA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（3）载明申请人违反合同义务的条款和内容；</w:t>
      </w:r>
    </w:p>
    <w:p w14:paraId="5624DC4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（4）声明不存在合同文件约定或我国法律规定免除申请人或开立人支付责任的情形；</w:t>
      </w:r>
    </w:p>
    <w:p w14:paraId="5F2332B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（5）付款通知应在本保函有效期内到达的地址是：</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645D3C5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受益人发出的书面付款通知应由其为鉴明受益人法定代表人（负责人）或授权代理人签字并加盖公章。</w:t>
      </w:r>
    </w:p>
    <w:p w14:paraId="67DFE53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1369372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六、与本保函有关的基础合同不成立、不生效、无效、被撤销、被解除，不影响本保函的独立有效。</w:t>
      </w:r>
    </w:p>
    <w:p w14:paraId="4675107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1406259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八、本保函适用的法律为中华人民共和国法律，争议裁判管辖地为中华人民共和国</w:t>
      </w:r>
      <w:r w:rsidRPr="004B0671">
        <w:rPr>
          <w:rFonts w:ascii="宋体" w:hAnsi="宋体" w:hint="eastAsia"/>
          <w:color w:val="000000" w:themeColor="text1"/>
          <w:szCs w:val="21"/>
          <w:u w:val="single"/>
        </w:rPr>
        <w:t>广西壮族自治区南宁市西乡塘区</w:t>
      </w:r>
      <w:r w:rsidRPr="004B0671">
        <w:rPr>
          <w:rFonts w:ascii="宋体" w:hAnsi="宋体" w:hint="eastAsia"/>
          <w:color w:val="000000" w:themeColor="text1"/>
          <w:szCs w:val="21"/>
        </w:rPr>
        <w:t>。</w:t>
      </w:r>
    </w:p>
    <w:p w14:paraId="4ADBC7D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九、本保函自我方法定代表人或授权代表签字并加盖公章之日起生效。</w:t>
      </w:r>
    </w:p>
    <w:p w14:paraId="6C8EB50F" w14:textId="77777777" w:rsidR="000F5C6D" w:rsidRPr="004B0671" w:rsidRDefault="000F5C6D">
      <w:pPr>
        <w:pStyle w:val="201"/>
        <w:spacing w:line="360" w:lineRule="auto"/>
        <w:ind w:firstLineChars="200" w:firstLine="420"/>
        <w:rPr>
          <w:rFonts w:ascii="宋体" w:hAnsi="宋体"/>
          <w:color w:val="000000" w:themeColor="text1"/>
          <w:szCs w:val="21"/>
        </w:rPr>
      </w:pPr>
    </w:p>
    <w:p w14:paraId="39C4E98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523EA07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479E4A8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1E9DBBF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2441B36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078D204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4C1B5EA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开立时间：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510A8B2D" w14:textId="77777777" w:rsidR="000F5C6D" w:rsidRPr="004B0671" w:rsidRDefault="000F5C6D">
      <w:pPr>
        <w:pStyle w:val="201"/>
        <w:spacing w:line="360" w:lineRule="auto"/>
        <w:rPr>
          <w:rFonts w:ascii="宋体" w:hAnsi="宋体"/>
          <w:color w:val="000000" w:themeColor="text1"/>
          <w:sz w:val="30"/>
          <w:szCs w:val="30"/>
        </w:rPr>
      </w:pPr>
    </w:p>
    <w:p w14:paraId="1C8A0FC5"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778BCAE9"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附件9：</w:t>
      </w:r>
    </w:p>
    <w:p w14:paraId="48F43E63"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支付保函示范文本</w:t>
      </w:r>
    </w:p>
    <w:p w14:paraId="5D0A2B9D"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（非独立保函）</w:t>
      </w:r>
    </w:p>
    <w:p w14:paraId="6A380318" w14:textId="77777777" w:rsidR="000F5C6D" w:rsidRPr="004B0671" w:rsidRDefault="000D2858">
      <w:pPr>
        <w:pStyle w:val="201"/>
        <w:spacing w:line="360" w:lineRule="auto"/>
        <w:ind w:rightChars="600" w:right="1260" w:firstLineChars="200" w:firstLine="420"/>
        <w:jc w:val="right"/>
        <w:rPr>
          <w:rFonts w:ascii="宋体" w:hAnsi="宋体"/>
          <w:color w:val="000000" w:themeColor="text1"/>
          <w:szCs w:val="21"/>
        </w:rPr>
      </w:pPr>
      <w:r w:rsidRPr="004B0671">
        <w:rPr>
          <w:rFonts w:ascii="宋体" w:hAnsi="宋体" w:hint="eastAsia"/>
          <w:color w:val="000000" w:themeColor="text1"/>
          <w:szCs w:val="21"/>
        </w:rPr>
        <w:t>编号：</w:t>
      </w:r>
    </w:p>
    <w:p w14:paraId="01DBA07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发包人：</w:t>
      </w:r>
      <w:r w:rsidRPr="004B0671">
        <w:rPr>
          <w:rFonts w:ascii="宋体" w:hAnsi="宋体"/>
          <w:color w:val="000000" w:themeColor="text1"/>
          <w:szCs w:val="21"/>
          <w:u w:val="single"/>
        </w:rPr>
        <w:t xml:space="preserve">      </w:t>
      </w:r>
    </w:p>
    <w:p w14:paraId="61A89D0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1C9DB3B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担保权人/承包人：</w:t>
      </w:r>
      <w:r w:rsidRPr="004B0671">
        <w:rPr>
          <w:rFonts w:ascii="宋体" w:hAnsi="宋体"/>
          <w:color w:val="000000" w:themeColor="text1"/>
          <w:szCs w:val="21"/>
          <w:u w:val="single"/>
        </w:rPr>
        <w:t xml:space="preserve">      </w:t>
      </w:r>
    </w:p>
    <w:p w14:paraId="6903987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49FC0CA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p>
    <w:p w14:paraId="657E483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38A484B9" w14:textId="77777777" w:rsidR="000F5C6D" w:rsidRPr="004B0671" w:rsidRDefault="000F5C6D">
      <w:pPr>
        <w:pStyle w:val="201"/>
        <w:spacing w:line="360" w:lineRule="auto"/>
        <w:ind w:firstLineChars="200" w:firstLine="420"/>
        <w:rPr>
          <w:rFonts w:ascii="宋体" w:hAnsi="宋体"/>
          <w:color w:val="000000" w:themeColor="text1"/>
          <w:szCs w:val="21"/>
        </w:rPr>
      </w:pPr>
    </w:p>
    <w:p w14:paraId="1A848FE4"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（承包人名称）：</w:t>
      </w:r>
    </w:p>
    <w:p w14:paraId="6A90D9C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鉴于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（以下简称“发包人”）与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（以下简称“承包人”）于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日就</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工程（以下简称“本工程”）施工和有关事项协商一致共同签订《</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51FF4065"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一、保证担保的范围及保证担保金额</w:t>
      </w:r>
    </w:p>
    <w:p w14:paraId="485636C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1.保证担保范围：申请人未履行主合同约定的工程款支付义务，应当向贵方承担的违约责任和赔偿因此造成的损失、利息、律师费、诉讼费用、财产保全费用、强制执行申请费等实现债权的费用。</w:t>
      </w:r>
    </w:p>
    <w:p w14:paraId="2E7FA90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2.保证担保金额最高不超过人民币（大写）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元（¥</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7284A212"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二、保证担保的方式及保证期间</w:t>
      </w:r>
    </w:p>
    <w:p w14:paraId="654A8AA4"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1.保证担保方式：连带责任保证。</w:t>
      </w:r>
    </w:p>
    <w:p w14:paraId="77B5AA6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2.保证期间：自出具之日</w:t>
      </w:r>
      <w:proofErr w:type="gramStart"/>
      <w:r w:rsidRPr="004B0671">
        <w:rPr>
          <w:rFonts w:ascii="宋体" w:hAnsi="宋体" w:hint="eastAsia"/>
          <w:color w:val="000000" w:themeColor="text1"/>
          <w:szCs w:val="21"/>
        </w:rPr>
        <w:t>起至主合同</w:t>
      </w:r>
      <w:proofErr w:type="gramEnd"/>
      <w:r w:rsidRPr="004B0671">
        <w:rPr>
          <w:rFonts w:ascii="宋体" w:hAnsi="宋体" w:hint="eastAsia"/>
          <w:color w:val="000000" w:themeColor="text1"/>
          <w:szCs w:val="21"/>
        </w:rPr>
        <w:t>约定的除工程质量保修金以外的工程款支付之日后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日止，最迟不超过</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0F569EFD"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三、承担保证担保责任的形式</w:t>
      </w:r>
    </w:p>
    <w:p w14:paraId="091E0FAE"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发包人未按合同约定向贵方支付主合同项下工程款的，由我方在保证金额内代为支付，并赔偿因此给贵方造成的损失，以及利息和律师费、诉讼费用等实现债权的费用。</w:t>
      </w:r>
    </w:p>
    <w:p w14:paraId="614C296D"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lastRenderedPageBreak/>
        <w:t>四、代偿的安排</w:t>
      </w:r>
    </w:p>
    <w:p w14:paraId="41DE22A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1.贵方要求我方承担保证责任的，应向我方发出书面索赔通知及发包人未支付主合同约定工程款的证明材料。索赔通知应写明要求索赔的金额，支付款项应到达的账号。</w:t>
      </w:r>
    </w:p>
    <w:p w14:paraId="01E505C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4A1BE00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3.我方收到贵方的书面索赔通知及相应证明材料后，在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工作日内进行核定后按照本保函的承诺承担保证责任。</w:t>
      </w:r>
    </w:p>
    <w:p w14:paraId="2A6EA851"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五、保证担保责任的解除</w:t>
      </w:r>
    </w:p>
    <w:p w14:paraId="723BFD3F"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1.保证期间届满贵方未向我方书面主张保证责任的，</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期间届满次日起，我方解除保证责任。</w:t>
      </w:r>
    </w:p>
    <w:p w14:paraId="026F413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2.我方按照</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担保向贵方履行了保证担保责任后，自我方向贵方支付的金额达到最高保证担保金额之日起，保证担保责任解除。</w:t>
      </w:r>
    </w:p>
    <w:p w14:paraId="0125A10B"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3.按照法律法规的规定应解除我方保证担保责任的其它情形的，我方在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担保项下的保证担保责任亦解除。</w:t>
      </w:r>
    </w:p>
    <w:p w14:paraId="1B9FD01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4.我方解除保证责任后，贵方应按上述约定，自我方保证担保责任解除之日起七日内，将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担保原件返还我方。但是不论贵方是否按此要求将</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担保原件退回我方，我方在</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担保项下的义务和责任均</w:t>
      </w:r>
      <w:proofErr w:type="gramStart"/>
      <w:r w:rsidRPr="004B0671">
        <w:rPr>
          <w:rFonts w:ascii="宋体" w:hAnsi="宋体" w:hint="eastAsia"/>
          <w:color w:val="000000" w:themeColor="text1"/>
          <w:szCs w:val="21"/>
        </w:rPr>
        <w:t>自保证</w:t>
      </w:r>
      <w:proofErr w:type="gramEnd"/>
      <w:r w:rsidRPr="004B0671">
        <w:rPr>
          <w:rFonts w:ascii="宋体" w:hAnsi="宋体" w:hint="eastAsia"/>
          <w:color w:val="000000" w:themeColor="text1"/>
          <w:szCs w:val="21"/>
        </w:rPr>
        <w:t>担保责任解除之日自动消灭。</w:t>
      </w:r>
    </w:p>
    <w:p w14:paraId="5CFF739E"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六、免责条款</w:t>
      </w:r>
    </w:p>
    <w:p w14:paraId="4F035CF6"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1.因贵方原因致使发包人未履行主合同项下工程款付款义务的，我方不承担保证担保责任。</w:t>
      </w:r>
    </w:p>
    <w:p w14:paraId="4F12226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2.依照法律规定或贵方与发包人的另行约定，免除发包人部分或全部义务的，我方亦免除其相应的保证担保责任。</w:t>
      </w:r>
    </w:p>
    <w:p w14:paraId="05BDDB5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3.因不可抗力造成发包人未履行主合同项下工程款付款义务的，我方不承担保证担保责任。</w:t>
      </w:r>
    </w:p>
    <w:p w14:paraId="5F94C5B0" w14:textId="77777777" w:rsidR="000F5C6D" w:rsidRPr="004B0671" w:rsidRDefault="000D2858">
      <w:pPr>
        <w:pStyle w:val="201"/>
        <w:spacing w:line="360" w:lineRule="auto"/>
        <w:ind w:firstLineChars="200" w:firstLine="422"/>
        <w:rPr>
          <w:rFonts w:ascii="宋体" w:hAnsi="宋体"/>
          <w:b/>
          <w:color w:val="000000" w:themeColor="text1"/>
          <w:szCs w:val="21"/>
        </w:rPr>
      </w:pPr>
      <w:r w:rsidRPr="004B0671">
        <w:rPr>
          <w:rFonts w:ascii="宋体" w:hAnsi="宋体" w:hint="eastAsia"/>
          <w:b/>
          <w:color w:val="000000" w:themeColor="text1"/>
          <w:szCs w:val="21"/>
        </w:rPr>
        <w:t>七、其他</w:t>
      </w:r>
    </w:p>
    <w:p w14:paraId="6970E16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1.</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担保项下的权利不得转让，不得设定担保。贵方未经我方书面同意转让</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担保或其项下任何权利，对我方不发生法律效力。</w:t>
      </w:r>
    </w:p>
    <w:p w14:paraId="2A841EE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w:t>
      </w:r>
      <w:proofErr w:type="gramStart"/>
      <w:r w:rsidRPr="004B0671">
        <w:rPr>
          <w:rFonts w:ascii="宋体" w:hAnsi="宋体" w:hint="eastAsia"/>
          <w:color w:val="000000" w:themeColor="text1"/>
          <w:szCs w:val="21"/>
        </w:rPr>
        <w:t>本保证</w:t>
      </w:r>
      <w:proofErr w:type="gramEnd"/>
      <w:r w:rsidRPr="004B0671">
        <w:rPr>
          <w:rFonts w:ascii="宋体" w:hAnsi="宋体" w:hint="eastAsia"/>
          <w:color w:val="000000" w:themeColor="text1"/>
          <w:szCs w:val="21"/>
        </w:rPr>
        <w:t>担保适用的法律为中华人民共和国法律，争议裁判管辖地为中华人民共和国</w:t>
      </w:r>
      <w:r w:rsidRPr="004B0671">
        <w:rPr>
          <w:rFonts w:ascii="宋体" w:hAnsi="宋体" w:hint="eastAsia"/>
          <w:color w:val="000000" w:themeColor="text1"/>
          <w:szCs w:val="21"/>
          <w:u w:val="single"/>
        </w:rPr>
        <w:t>广西壮族自治区南宁市西乡塘区</w:t>
      </w:r>
      <w:r w:rsidRPr="004B0671">
        <w:rPr>
          <w:rFonts w:ascii="宋体" w:hAnsi="宋体" w:hint="eastAsia"/>
          <w:color w:val="000000" w:themeColor="text1"/>
          <w:szCs w:val="21"/>
        </w:rPr>
        <w:t>。</w:t>
      </w:r>
    </w:p>
    <w:p w14:paraId="29A2991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3.</w:t>
      </w:r>
      <w:proofErr w:type="gramStart"/>
      <w:r w:rsidRPr="004B0671">
        <w:rPr>
          <w:rFonts w:ascii="宋体" w:hAnsi="宋体" w:hint="eastAsia"/>
          <w:color w:val="000000" w:themeColor="text1"/>
          <w:szCs w:val="21"/>
        </w:rPr>
        <w:t>本保证担保自</w:t>
      </w:r>
      <w:proofErr w:type="gramEnd"/>
      <w:r w:rsidRPr="004B0671">
        <w:rPr>
          <w:rFonts w:ascii="宋体" w:hAnsi="宋体" w:hint="eastAsia"/>
          <w:color w:val="000000" w:themeColor="text1"/>
          <w:szCs w:val="21"/>
        </w:rPr>
        <w:t>我方法定代表人或授权代表签字并加盖公章之日起生效。</w:t>
      </w:r>
    </w:p>
    <w:p w14:paraId="5DD846B9" w14:textId="77777777" w:rsidR="000F5C6D" w:rsidRPr="004B0671" w:rsidRDefault="000F5C6D">
      <w:pPr>
        <w:pStyle w:val="201"/>
        <w:spacing w:line="360" w:lineRule="auto"/>
        <w:ind w:firstLineChars="200" w:firstLine="420"/>
        <w:rPr>
          <w:rFonts w:ascii="宋体" w:hAnsi="宋体"/>
          <w:color w:val="000000" w:themeColor="text1"/>
          <w:szCs w:val="21"/>
        </w:rPr>
      </w:pPr>
    </w:p>
    <w:p w14:paraId="4D1DFD9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保证人：</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（公章）</w:t>
      </w:r>
    </w:p>
    <w:p w14:paraId="1296C0F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法定代表人（或授权代表）：</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（签字）</w:t>
      </w:r>
    </w:p>
    <w:p w14:paraId="3C763453"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地址：</w:t>
      </w:r>
      <w:r w:rsidRPr="004B0671">
        <w:rPr>
          <w:rFonts w:ascii="宋体" w:hAnsi="宋体"/>
          <w:color w:val="000000" w:themeColor="text1"/>
          <w:szCs w:val="21"/>
          <w:u w:val="single"/>
        </w:rPr>
        <w:t xml:space="preserve">      </w:t>
      </w:r>
    </w:p>
    <w:p w14:paraId="1DC23782"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邮政编码：</w:t>
      </w:r>
      <w:r w:rsidRPr="004B0671">
        <w:rPr>
          <w:rFonts w:ascii="宋体" w:hAnsi="宋体"/>
          <w:color w:val="000000" w:themeColor="text1"/>
          <w:szCs w:val="21"/>
          <w:u w:val="single"/>
        </w:rPr>
        <w:t xml:space="preserve">      </w:t>
      </w:r>
    </w:p>
    <w:p w14:paraId="3ED84A8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电话：</w:t>
      </w:r>
      <w:r w:rsidRPr="004B0671">
        <w:rPr>
          <w:rFonts w:ascii="宋体" w:hAnsi="宋体"/>
          <w:color w:val="000000" w:themeColor="text1"/>
          <w:szCs w:val="21"/>
          <w:u w:val="single"/>
        </w:rPr>
        <w:t xml:space="preserve">      </w:t>
      </w:r>
    </w:p>
    <w:p w14:paraId="0AAFB76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传真：</w:t>
      </w:r>
      <w:r w:rsidRPr="004B0671">
        <w:rPr>
          <w:rFonts w:ascii="宋体" w:hAnsi="宋体"/>
          <w:color w:val="000000" w:themeColor="text1"/>
          <w:szCs w:val="21"/>
          <w:u w:val="single"/>
        </w:rPr>
        <w:t xml:space="preserve">      </w:t>
      </w:r>
    </w:p>
    <w:p w14:paraId="121C5B5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时间：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月</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日</w:t>
      </w:r>
    </w:p>
    <w:p w14:paraId="64E7E4ED" w14:textId="77777777" w:rsidR="000F5C6D" w:rsidRPr="004B0671" w:rsidRDefault="000F5C6D">
      <w:pPr>
        <w:pStyle w:val="201"/>
        <w:spacing w:line="360" w:lineRule="auto"/>
        <w:rPr>
          <w:rFonts w:ascii="宋体" w:hAnsi="宋体"/>
          <w:color w:val="000000" w:themeColor="text1"/>
          <w:sz w:val="30"/>
          <w:szCs w:val="30"/>
        </w:rPr>
      </w:pPr>
    </w:p>
    <w:p w14:paraId="2F464246"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356939AB"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附件10：</w:t>
      </w:r>
    </w:p>
    <w:p w14:paraId="20D61E7A"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预付款支付申请（核准）表</w:t>
      </w:r>
    </w:p>
    <w:p w14:paraId="515C017D"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hint="eastAsia"/>
          <w:color w:val="000000" w:themeColor="text1"/>
          <w:szCs w:val="21"/>
        </w:rPr>
        <w:t xml:space="preserve">工程名称： </w:t>
      </w:r>
      <w:r w:rsidRPr="004B0671">
        <w:rPr>
          <w:rFonts w:ascii="宋体" w:hAnsi="宋体"/>
          <w:color w:val="000000" w:themeColor="text1"/>
          <w:szCs w:val="21"/>
        </w:rPr>
        <w:t xml:space="preserve">                                </w:t>
      </w:r>
      <w:r w:rsidRPr="004B0671">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197"/>
      </w:tblGrid>
      <w:tr w:rsidR="000F5C6D" w:rsidRPr="004B0671" w14:paraId="527D9EC6" w14:textId="77777777">
        <w:trPr>
          <w:trHeight w:val="567"/>
          <w:jc w:val="center"/>
        </w:trPr>
        <w:tc>
          <w:tcPr>
            <w:tcW w:w="9344" w:type="dxa"/>
            <w:gridSpan w:val="2"/>
            <w:vAlign w:val="center"/>
          </w:tcPr>
          <w:p w14:paraId="51B20A13"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（发包人全称）</w:t>
            </w:r>
          </w:p>
          <w:p w14:paraId="363969CC"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我方根据施工合同的约定，现申请支付工程预付款额人民币（大写）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97"/>
              <w:gridCol w:w="1550"/>
              <w:gridCol w:w="1550"/>
              <w:gridCol w:w="1494"/>
            </w:tblGrid>
            <w:tr w:rsidR="000F5C6D" w:rsidRPr="004B0671" w14:paraId="14C39A35" w14:textId="77777777">
              <w:trPr>
                <w:jc w:val="center"/>
              </w:trPr>
              <w:tc>
                <w:tcPr>
                  <w:tcW w:w="733" w:type="dxa"/>
                  <w:vAlign w:val="center"/>
                </w:tcPr>
                <w:p w14:paraId="539C8A5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序号</w:t>
                  </w:r>
                </w:p>
              </w:tc>
              <w:tc>
                <w:tcPr>
                  <w:tcW w:w="3260" w:type="dxa"/>
                  <w:vAlign w:val="center"/>
                </w:tcPr>
                <w:p w14:paraId="37749755"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名称</w:t>
                  </w:r>
                </w:p>
              </w:tc>
              <w:tc>
                <w:tcPr>
                  <w:tcW w:w="1701" w:type="dxa"/>
                  <w:vAlign w:val="center"/>
                </w:tcPr>
                <w:p w14:paraId="0EDE5C4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申请金额（元）</w:t>
                  </w:r>
                </w:p>
              </w:tc>
              <w:tc>
                <w:tcPr>
                  <w:tcW w:w="1701" w:type="dxa"/>
                  <w:vAlign w:val="center"/>
                </w:tcPr>
                <w:p w14:paraId="0387568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复核金额（元）</w:t>
                  </w:r>
                </w:p>
              </w:tc>
              <w:tc>
                <w:tcPr>
                  <w:tcW w:w="1723" w:type="dxa"/>
                  <w:vAlign w:val="center"/>
                </w:tcPr>
                <w:p w14:paraId="7A0E619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2A67315E" w14:textId="77777777">
              <w:trPr>
                <w:jc w:val="center"/>
              </w:trPr>
              <w:tc>
                <w:tcPr>
                  <w:tcW w:w="733" w:type="dxa"/>
                  <w:vAlign w:val="center"/>
                </w:tcPr>
                <w:p w14:paraId="2EFF928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1</w:t>
                  </w:r>
                </w:p>
              </w:tc>
              <w:tc>
                <w:tcPr>
                  <w:tcW w:w="3260" w:type="dxa"/>
                  <w:vAlign w:val="center"/>
                </w:tcPr>
                <w:p w14:paraId="1DA55CD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已签约合同价款金额</w:t>
                  </w:r>
                </w:p>
              </w:tc>
              <w:tc>
                <w:tcPr>
                  <w:tcW w:w="1701" w:type="dxa"/>
                  <w:vAlign w:val="center"/>
                </w:tcPr>
                <w:p w14:paraId="6BE7CAD2" w14:textId="77777777" w:rsidR="000F5C6D" w:rsidRPr="004B0671" w:rsidRDefault="000F5C6D">
                  <w:pPr>
                    <w:pStyle w:val="201"/>
                    <w:jc w:val="center"/>
                    <w:rPr>
                      <w:rFonts w:ascii="宋体" w:hAnsi="宋体"/>
                      <w:color w:val="000000" w:themeColor="text1"/>
                      <w:szCs w:val="21"/>
                    </w:rPr>
                  </w:pPr>
                </w:p>
              </w:tc>
              <w:tc>
                <w:tcPr>
                  <w:tcW w:w="1701" w:type="dxa"/>
                  <w:vAlign w:val="center"/>
                </w:tcPr>
                <w:p w14:paraId="365CB9E6" w14:textId="77777777" w:rsidR="000F5C6D" w:rsidRPr="004B0671" w:rsidRDefault="000F5C6D">
                  <w:pPr>
                    <w:pStyle w:val="201"/>
                    <w:jc w:val="center"/>
                    <w:rPr>
                      <w:rFonts w:ascii="宋体" w:hAnsi="宋体"/>
                      <w:color w:val="000000" w:themeColor="text1"/>
                      <w:szCs w:val="21"/>
                    </w:rPr>
                  </w:pPr>
                </w:p>
              </w:tc>
              <w:tc>
                <w:tcPr>
                  <w:tcW w:w="1723" w:type="dxa"/>
                  <w:vAlign w:val="center"/>
                </w:tcPr>
                <w:p w14:paraId="1E547DB4" w14:textId="77777777" w:rsidR="000F5C6D" w:rsidRPr="004B0671" w:rsidRDefault="000F5C6D">
                  <w:pPr>
                    <w:pStyle w:val="201"/>
                    <w:jc w:val="center"/>
                    <w:rPr>
                      <w:rFonts w:ascii="宋体" w:hAnsi="宋体"/>
                      <w:color w:val="000000" w:themeColor="text1"/>
                      <w:szCs w:val="21"/>
                    </w:rPr>
                  </w:pPr>
                </w:p>
              </w:tc>
            </w:tr>
            <w:tr w:rsidR="000F5C6D" w:rsidRPr="004B0671" w14:paraId="37046D81" w14:textId="77777777">
              <w:trPr>
                <w:jc w:val="center"/>
              </w:trPr>
              <w:tc>
                <w:tcPr>
                  <w:tcW w:w="733" w:type="dxa"/>
                  <w:vAlign w:val="center"/>
                </w:tcPr>
                <w:p w14:paraId="53DDA7D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2</w:t>
                  </w:r>
                </w:p>
              </w:tc>
              <w:tc>
                <w:tcPr>
                  <w:tcW w:w="3260" w:type="dxa"/>
                  <w:vAlign w:val="center"/>
                </w:tcPr>
                <w:p w14:paraId="797D6C0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其中：安全文明施工费</w:t>
                  </w:r>
                </w:p>
              </w:tc>
              <w:tc>
                <w:tcPr>
                  <w:tcW w:w="1701" w:type="dxa"/>
                  <w:vAlign w:val="center"/>
                </w:tcPr>
                <w:p w14:paraId="5BA7135A" w14:textId="77777777" w:rsidR="000F5C6D" w:rsidRPr="004B0671" w:rsidRDefault="000F5C6D">
                  <w:pPr>
                    <w:pStyle w:val="201"/>
                    <w:jc w:val="center"/>
                    <w:rPr>
                      <w:rFonts w:ascii="宋体" w:hAnsi="宋体"/>
                      <w:color w:val="000000" w:themeColor="text1"/>
                      <w:szCs w:val="21"/>
                    </w:rPr>
                  </w:pPr>
                </w:p>
              </w:tc>
              <w:tc>
                <w:tcPr>
                  <w:tcW w:w="1701" w:type="dxa"/>
                  <w:vAlign w:val="center"/>
                </w:tcPr>
                <w:p w14:paraId="339E3B70" w14:textId="77777777" w:rsidR="000F5C6D" w:rsidRPr="004B0671" w:rsidRDefault="000F5C6D">
                  <w:pPr>
                    <w:pStyle w:val="201"/>
                    <w:jc w:val="center"/>
                    <w:rPr>
                      <w:rFonts w:ascii="宋体" w:hAnsi="宋体"/>
                      <w:color w:val="000000" w:themeColor="text1"/>
                      <w:szCs w:val="21"/>
                    </w:rPr>
                  </w:pPr>
                </w:p>
              </w:tc>
              <w:tc>
                <w:tcPr>
                  <w:tcW w:w="1723" w:type="dxa"/>
                  <w:vAlign w:val="center"/>
                </w:tcPr>
                <w:p w14:paraId="585B0610" w14:textId="77777777" w:rsidR="000F5C6D" w:rsidRPr="004B0671" w:rsidRDefault="000F5C6D">
                  <w:pPr>
                    <w:pStyle w:val="201"/>
                    <w:jc w:val="center"/>
                    <w:rPr>
                      <w:rFonts w:ascii="宋体" w:hAnsi="宋体"/>
                      <w:color w:val="000000" w:themeColor="text1"/>
                      <w:szCs w:val="21"/>
                    </w:rPr>
                  </w:pPr>
                </w:p>
              </w:tc>
            </w:tr>
            <w:tr w:rsidR="000F5C6D" w:rsidRPr="004B0671" w14:paraId="3D65099B" w14:textId="77777777">
              <w:trPr>
                <w:jc w:val="center"/>
              </w:trPr>
              <w:tc>
                <w:tcPr>
                  <w:tcW w:w="733" w:type="dxa"/>
                  <w:vAlign w:val="center"/>
                </w:tcPr>
                <w:p w14:paraId="3FE9B19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3</w:t>
                  </w:r>
                </w:p>
              </w:tc>
              <w:tc>
                <w:tcPr>
                  <w:tcW w:w="3260" w:type="dxa"/>
                  <w:vAlign w:val="center"/>
                </w:tcPr>
                <w:p w14:paraId="034F1C38"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应支付的预付款</w:t>
                  </w:r>
                </w:p>
              </w:tc>
              <w:tc>
                <w:tcPr>
                  <w:tcW w:w="1701" w:type="dxa"/>
                  <w:vAlign w:val="center"/>
                </w:tcPr>
                <w:p w14:paraId="0CFA3776" w14:textId="77777777" w:rsidR="000F5C6D" w:rsidRPr="004B0671" w:rsidRDefault="000F5C6D">
                  <w:pPr>
                    <w:pStyle w:val="201"/>
                    <w:jc w:val="center"/>
                    <w:rPr>
                      <w:rFonts w:ascii="宋体" w:hAnsi="宋体"/>
                      <w:color w:val="000000" w:themeColor="text1"/>
                      <w:szCs w:val="21"/>
                    </w:rPr>
                  </w:pPr>
                </w:p>
              </w:tc>
              <w:tc>
                <w:tcPr>
                  <w:tcW w:w="1701" w:type="dxa"/>
                  <w:vAlign w:val="center"/>
                </w:tcPr>
                <w:p w14:paraId="762E564D" w14:textId="77777777" w:rsidR="000F5C6D" w:rsidRPr="004B0671" w:rsidRDefault="000F5C6D">
                  <w:pPr>
                    <w:pStyle w:val="201"/>
                    <w:jc w:val="center"/>
                    <w:rPr>
                      <w:rFonts w:ascii="宋体" w:hAnsi="宋体"/>
                      <w:color w:val="000000" w:themeColor="text1"/>
                      <w:szCs w:val="21"/>
                    </w:rPr>
                  </w:pPr>
                </w:p>
              </w:tc>
              <w:tc>
                <w:tcPr>
                  <w:tcW w:w="1723" w:type="dxa"/>
                  <w:vAlign w:val="center"/>
                </w:tcPr>
                <w:p w14:paraId="6AB1ADCA" w14:textId="77777777" w:rsidR="000F5C6D" w:rsidRPr="004B0671" w:rsidRDefault="000F5C6D">
                  <w:pPr>
                    <w:pStyle w:val="201"/>
                    <w:jc w:val="center"/>
                    <w:rPr>
                      <w:rFonts w:ascii="宋体" w:hAnsi="宋体"/>
                      <w:color w:val="000000" w:themeColor="text1"/>
                      <w:szCs w:val="21"/>
                    </w:rPr>
                  </w:pPr>
                </w:p>
              </w:tc>
            </w:tr>
            <w:tr w:rsidR="000F5C6D" w:rsidRPr="004B0671" w14:paraId="20C8B9A6" w14:textId="77777777">
              <w:trPr>
                <w:jc w:val="center"/>
              </w:trPr>
              <w:tc>
                <w:tcPr>
                  <w:tcW w:w="733" w:type="dxa"/>
                  <w:vAlign w:val="center"/>
                </w:tcPr>
                <w:p w14:paraId="682E5660"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p>
              </w:tc>
              <w:tc>
                <w:tcPr>
                  <w:tcW w:w="3260" w:type="dxa"/>
                  <w:vAlign w:val="center"/>
                </w:tcPr>
                <w:p w14:paraId="54B47D4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应支付的安全文明施工费预付款</w:t>
                  </w:r>
                </w:p>
              </w:tc>
              <w:tc>
                <w:tcPr>
                  <w:tcW w:w="1701" w:type="dxa"/>
                  <w:vAlign w:val="center"/>
                </w:tcPr>
                <w:p w14:paraId="2B364BC2" w14:textId="77777777" w:rsidR="000F5C6D" w:rsidRPr="004B0671" w:rsidRDefault="000F5C6D">
                  <w:pPr>
                    <w:pStyle w:val="201"/>
                    <w:jc w:val="center"/>
                    <w:rPr>
                      <w:rFonts w:ascii="宋体" w:hAnsi="宋体"/>
                      <w:color w:val="000000" w:themeColor="text1"/>
                      <w:szCs w:val="21"/>
                    </w:rPr>
                  </w:pPr>
                </w:p>
              </w:tc>
              <w:tc>
                <w:tcPr>
                  <w:tcW w:w="1701" w:type="dxa"/>
                  <w:vAlign w:val="center"/>
                </w:tcPr>
                <w:p w14:paraId="5D0511D7" w14:textId="77777777" w:rsidR="000F5C6D" w:rsidRPr="004B0671" w:rsidRDefault="000F5C6D">
                  <w:pPr>
                    <w:pStyle w:val="201"/>
                    <w:jc w:val="center"/>
                    <w:rPr>
                      <w:rFonts w:ascii="宋体" w:hAnsi="宋体"/>
                      <w:color w:val="000000" w:themeColor="text1"/>
                      <w:szCs w:val="21"/>
                    </w:rPr>
                  </w:pPr>
                </w:p>
              </w:tc>
              <w:tc>
                <w:tcPr>
                  <w:tcW w:w="1723" w:type="dxa"/>
                  <w:vAlign w:val="center"/>
                </w:tcPr>
                <w:p w14:paraId="268A4012" w14:textId="77777777" w:rsidR="000F5C6D" w:rsidRPr="004B0671" w:rsidRDefault="000F5C6D">
                  <w:pPr>
                    <w:pStyle w:val="201"/>
                    <w:jc w:val="center"/>
                    <w:rPr>
                      <w:rFonts w:ascii="宋体" w:hAnsi="宋体"/>
                      <w:color w:val="000000" w:themeColor="text1"/>
                      <w:szCs w:val="21"/>
                    </w:rPr>
                  </w:pPr>
                </w:p>
              </w:tc>
            </w:tr>
            <w:tr w:rsidR="000F5C6D" w:rsidRPr="004B0671" w14:paraId="51119F66" w14:textId="77777777">
              <w:trPr>
                <w:jc w:val="center"/>
              </w:trPr>
              <w:tc>
                <w:tcPr>
                  <w:tcW w:w="733" w:type="dxa"/>
                  <w:vAlign w:val="center"/>
                </w:tcPr>
                <w:p w14:paraId="4F86D73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5</w:t>
                  </w:r>
                </w:p>
              </w:tc>
              <w:tc>
                <w:tcPr>
                  <w:tcW w:w="3260" w:type="dxa"/>
                  <w:vAlign w:val="center"/>
                </w:tcPr>
                <w:p w14:paraId="02FC395F"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合计应支付的预付款</w:t>
                  </w:r>
                </w:p>
              </w:tc>
              <w:tc>
                <w:tcPr>
                  <w:tcW w:w="1701" w:type="dxa"/>
                  <w:vAlign w:val="center"/>
                </w:tcPr>
                <w:p w14:paraId="2131AECE" w14:textId="77777777" w:rsidR="000F5C6D" w:rsidRPr="004B0671" w:rsidRDefault="000F5C6D">
                  <w:pPr>
                    <w:pStyle w:val="201"/>
                    <w:jc w:val="center"/>
                    <w:rPr>
                      <w:rFonts w:ascii="宋体" w:hAnsi="宋体"/>
                      <w:color w:val="000000" w:themeColor="text1"/>
                      <w:szCs w:val="21"/>
                    </w:rPr>
                  </w:pPr>
                </w:p>
              </w:tc>
              <w:tc>
                <w:tcPr>
                  <w:tcW w:w="1701" w:type="dxa"/>
                  <w:vAlign w:val="center"/>
                </w:tcPr>
                <w:p w14:paraId="0A0BDEA5" w14:textId="77777777" w:rsidR="000F5C6D" w:rsidRPr="004B0671" w:rsidRDefault="000F5C6D">
                  <w:pPr>
                    <w:pStyle w:val="201"/>
                    <w:jc w:val="center"/>
                    <w:rPr>
                      <w:rFonts w:ascii="宋体" w:hAnsi="宋体"/>
                      <w:color w:val="000000" w:themeColor="text1"/>
                      <w:szCs w:val="21"/>
                    </w:rPr>
                  </w:pPr>
                </w:p>
              </w:tc>
              <w:tc>
                <w:tcPr>
                  <w:tcW w:w="1723" w:type="dxa"/>
                  <w:vAlign w:val="center"/>
                </w:tcPr>
                <w:p w14:paraId="04692734" w14:textId="77777777" w:rsidR="000F5C6D" w:rsidRPr="004B0671" w:rsidRDefault="000F5C6D">
                  <w:pPr>
                    <w:pStyle w:val="201"/>
                    <w:jc w:val="center"/>
                    <w:rPr>
                      <w:rFonts w:ascii="宋体" w:hAnsi="宋体"/>
                      <w:color w:val="000000" w:themeColor="text1"/>
                      <w:szCs w:val="21"/>
                    </w:rPr>
                  </w:pPr>
                </w:p>
              </w:tc>
            </w:tr>
          </w:tbl>
          <w:p w14:paraId="2C1CFE06" w14:textId="77777777" w:rsidR="000F5C6D" w:rsidRPr="004B0671" w:rsidRDefault="000F5C6D">
            <w:pPr>
              <w:pStyle w:val="201"/>
              <w:jc w:val="left"/>
              <w:rPr>
                <w:rFonts w:ascii="宋体" w:hAnsi="宋体"/>
                <w:color w:val="000000" w:themeColor="text1"/>
                <w:szCs w:val="21"/>
              </w:rPr>
            </w:pPr>
          </w:p>
          <w:p w14:paraId="6F49EA38"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承包人（章）</w:t>
            </w:r>
          </w:p>
          <w:p w14:paraId="01AB4F79"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造价人员：</w:t>
            </w:r>
            <w:r w:rsidRPr="004B0671">
              <w:rPr>
                <w:rFonts w:ascii="宋体" w:hAnsi="宋体"/>
                <w:color w:val="000000" w:themeColor="text1"/>
                <w:szCs w:val="21"/>
                <w:u w:val="single"/>
              </w:rPr>
              <w:t xml:space="preserve">      </w:t>
            </w:r>
          </w:p>
          <w:p w14:paraId="24148271"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承包人代表：</w:t>
            </w:r>
            <w:r w:rsidRPr="004B0671">
              <w:rPr>
                <w:rFonts w:ascii="宋体" w:hAnsi="宋体"/>
                <w:color w:val="000000" w:themeColor="text1"/>
                <w:szCs w:val="21"/>
                <w:u w:val="single"/>
              </w:rPr>
              <w:t xml:space="preserve">      </w:t>
            </w:r>
          </w:p>
          <w:p w14:paraId="41DCE658"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1D5EE9C5" w14:textId="77777777">
        <w:trPr>
          <w:trHeight w:val="567"/>
          <w:jc w:val="center"/>
        </w:trPr>
        <w:tc>
          <w:tcPr>
            <w:tcW w:w="4672" w:type="dxa"/>
            <w:vAlign w:val="center"/>
          </w:tcPr>
          <w:p w14:paraId="384105D8"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318A093C"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□与合同约定不相符，修改意见</w:t>
            </w:r>
            <w:proofErr w:type="gramStart"/>
            <w:r w:rsidRPr="004B0671">
              <w:rPr>
                <w:rFonts w:ascii="宋体" w:hAnsi="宋体" w:hint="eastAsia"/>
                <w:color w:val="000000" w:themeColor="text1"/>
                <w:szCs w:val="21"/>
              </w:rPr>
              <w:t>见</w:t>
            </w:r>
            <w:proofErr w:type="gramEnd"/>
            <w:r w:rsidRPr="004B0671">
              <w:rPr>
                <w:rFonts w:ascii="宋体" w:hAnsi="宋体" w:hint="eastAsia"/>
                <w:color w:val="000000" w:themeColor="text1"/>
                <w:szCs w:val="21"/>
              </w:rPr>
              <w:t>附件。</w:t>
            </w:r>
          </w:p>
          <w:p w14:paraId="17910D81"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□与合同约定相符，具体金额由造价工程师复核。</w:t>
            </w:r>
          </w:p>
          <w:p w14:paraId="32BFC503"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监理工程师（签字）：</w:t>
            </w:r>
            <w:r w:rsidRPr="004B0671">
              <w:rPr>
                <w:rFonts w:ascii="宋体" w:hAnsi="宋体"/>
                <w:color w:val="000000" w:themeColor="text1"/>
                <w:szCs w:val="21"/>
                <w:u w:val="single"/>
              </w:rPr>
              <w:t xml:space="preserve">      </w:t>
            </w:r>
          </w:p>
          <w:p w14:paraId="01F5D1F2"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c>
          <w:tcPr>
            <w:tcW w:w="4672" w:type="dxa"/>
            <w:vAlign w:val="center"/>
          </w:tcPr>
          <w:p w14:paraId="4E83D9D3"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3348543D"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你方提出的支付申请经复核，应支付预付款金额为人民币（大写）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78D477CE" w14:textId="77777777" w:rsidR="000F5C6D" w:rsidRPr="004B0671" w:rsidRDefault="000F5C6D">
            <w:pPr>
              <w:pStyle w:val="201"/>
              <w:jc w:val="left"/>
              <w:rPr>
                <w:rFonts w:ascii="宋体" w:hAnsi="宋体"/>
                <w:color w:val="000000" w:themeColor="text1"/>
                <w:szCs w:val="21"/>
              </w:rPr>
            </w:pPr>
          </w:p>
          <w:p w14:paraId="0A051D44"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造价工程师（签字）：</w:t>
            </w:r>
            <w:r w:rsidRPr="004B0671">
              <w:rPr>
                <w:rFonts w:ascii="宋体" w:hAnsi="宋体"/>
                <w:color w:val="000000" w:themeColor="text1"/>
                <w:szCs w:val="21"/>
                <w:u w:val="single"/>
              </w:rPr>
              <w:t xml:space="preserve">      </w:t>
            </w:r>
          </w:p>
          <w:p w14:paraId="01405DE6"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 xml:space="preserve"> 日</w:t>
            </w:r>
          </w:p>
        </w:tc>
      </w:tr>
      <w:tr w:rsidR="000F5C6D" w:rsidRPr="004B0671" w14:paraId="16A5D221" w14:textId="77777777">
        <w:trPr>
          <w:trHeight w:val="567"/>
          <w:jc w:val="center"/>
        </w:trPr>
        <w:tc>
          <w:tcPr>
            <w:tcW w:w="9344" w:type="dxa"/>
            <w:gridSpan w:val="2"/>
            <w:vAlign w:val="center"/>
          </w:tcPr>
          <w:p w14:paraId="5D3ADA4C" w14:textId="77777777" w:rsidR="000F5C6D" w:rsidRPr="004B0671" w:rsidRDefault="000D2858">
            <w:pPr>
              <w:pStyle w:val="201"/>
              <w:rPr>
                <w:rFonts w:ascii="宋体" w:hAnsi="宋体"/>
                <w:color w:val="000000" w:themeColor="text1"/>
                <w:szCs w:val="21"/>
              </w:rPr>
            </w:pPr>
            <w:r w:rsidRPr="004B0671">
              <w:rPr>
                <w:rFonts w:ascii="宋体" w:hAnsi="宋体" w:hint="eastAsia"/>
                <w:color w:val="000000" w:themeColor="text1"/>
                <w:szCs w:val="21"/>
              </w:rPr>
              <w:t>审核意见：</w:t>
            </w:r>
          </w:p>
          <w:p w14:paraId="35D56FA3"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□不同意。</w:t>
            </w:r>
          </w:p>
          <w:p w14:paraId="58289016"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□同意，支付时间为本表签发后的15天内。</w:t>
            </w:r>
          </w:p>
          <w:p w14:paraId="272C8DF6"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发包人（章）：</w:t>
            </w:r>
            <w:r w:rsidRPr="004B0671">
              <w:rPr>
                <w:rFonts w:ascii="宋体" w:hAnsi="宋体"/>
                <w:color w:val="000000" w:themeColor="text1"/>
                <w:szCs w:val="21"/>
                <w:u w:val="single"/>
              </w:rPr>
              <w:t xml:space="preserve">      </w:t>
            </w:r>
          </w:p>
          <w:p w14:paraId="734ED468"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发包人代表（签字）：</w:t>
            </w:r>
            <w:r w:rsidRPr="004B0671">
              <w:rPr>
                <w:rFonts w:ascii="宋体" w:hAnsi="宋体"/>
                <w:color w:val="000000" w:themeColor="text1"/>
                <w:szCs w:val="21"/>
                <w:u w:val="single"/>
              </w:rPr>
              <w:t xml:space="preserve">      </w:t>
            </w:r>
          </w:p>
          <w:p w14:paraId="323782E8"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bl>
    <w:p w14:paraId="727AF947"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注：1.在选择栏中的“□”内作标识“√”。</w:t>
      </w:r>
    </w:p>
    <w:p w14:paraId="72BA08F5"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2.本表一式肆份，由承包人填报，发包人、监理人、造价咨询人、承包人各存壹份。</w:t>
      </w:r>
    </w:p>
    <w:p w14:paraId="65F69C0F" w14:textId="77777777" w:rsidR="000F5C6D" w:rsidRPr="004B0671" w:rsidRDefault="000F5C6D">
      <w:pPr>
        <w:pStyle w:val="201"/>
        <w:spacing w:line="360" w:lineRule="auto"/>
        <w:rPr>
          <w:rFonts w:ascii="宋体" w:hAnsi="宋体"/>
          <w:color w:val="000000" w:themeColor="text1"/>
          <w:sz w:val="30"/>
          <w:szCs w:val="30"/>
        </w:rPr>
      </w:pPr>
    </w:p>
    <w:p w14:paraId="40CDCB6F"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32022EF3"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附件11：</w:t>
      </w:r>
    </w:p>
    <w:p w14:paraId="18D00103"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进度款支付申请（核准）表</w:t>
      </w:r>
    </w:p>
    <w:p w14:paraId="7EC396AB"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hint="eastAsia"/>
          <w:color w:val="000000" w:themeColor="text1"/>
          <w:szCs w:val="21"/>
        </w:rPr>
        <w:t xml:space="preserve">工程名称： </w:t>
      </w:r>
      <w:r w:rsidRPr="004B0671">
        <w:rPr>
          <w:rFonts w:ascii="宋体" w:hAnsi="宋体"/>
          <w:color w:val="000000" w:themeColor="text1"/>
          <w:szCs w:val="21"/>
        </w:rPr>
        <w:t xml:space="preserve">                                </w:t>
      </w:r>
      <w:r w:rsidRPr="004B0671">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88"/>
      </w:tblGrid>
      <w:tr w:rsidR="000F5C6D" w:rsidRPr="004B0671" w14:paraId="0D68582D" w14:textId="77777777">
        <w:trPr>
          <w:trHeight w:val="567"/>
          <w:jc w:val="center"/>
        </w:trPr>
        <w:tc>
          <w:tcPr>
            <w:tcW w:w="9344" w:type="dxa"/>
            <w:gridSpan w:val="2"/>
            <w:vAlign w:val="center"/>
          </w:tcPr>
          <w:p w14:paraId="3078225F"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（发包人全称）</w:t>
            </w:r>
          </w:p>
          <w:p w14:paraId="0BCB60EB"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我方于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至</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期间已完成了</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工作，根据施工合同的约定，现申请支付本期的合同款额为人民币（大写）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429"/>
              <w:gridCol w:w="1521"/>
              <w:gridCol w:w="1409"/>
              <w:gridCol w:w="1409"/>
              <w:gridCol w:w="667"/>
            </w:tblGrid>
            <w:tr w:rsidR="000F5C6D" w:rsidRPr="004B0671" w14:paraId="49AF04A1" w14:textId="77777777">
              <w:trPr>
                <w:jc w:val="center"/>
              </w:trPr>
              <w:tc>
                <w:tcPr>
                  <w:tcW w:w="662" w:type="dxa"/>
                  <w:vAlign w:val="center"/>
                </w:tcPr>
                <w:p w14:paraId="1451D90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序号</w:t>
                  </w:r>
                </w:p>
              </w:tc>
              <w:tc>
                <w:tcPr>
                  <w:tcW w:w="2906" w:type="dxa"/>
                  <w:vAlign w:val="center"/>
                </w:tcPr>
                <w:p w14:paraId="22FF0010"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名称</w:t>
                  </w:r>
                </w:p>
              </w:tc>
              <w:tc>
                <w:tcPr>
                  <w:tcW w:w="1701" w:type="dxa"/>
                  <w:vAlign w:val="center"/>
                </w:tcPr>
                <w:p w14:paraId="2BB23397"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实际金额（元）</w:t>
                  </w:r>
                </w:p>
              </w:tc>
              <w:tc>
                <w:tcPr>
                  <w:tcW w:w="1559" w:type="dxa"/>
                  <w:vAlign w:val="center"/>
                </w:tcPr>
                <w:p w14:paraId="6E71F02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申请金额（元）</w:t>
                  </w:r>
                </w:p>
              </w:tc>
              <w:tc>
                <w:tcPr>
                  <w:tcW w:w="1559" w:type="dxa"/>
                  <w:vAlign w:val="center"/>
                </w:tcPr>
                <w:p w14:paraId="2417399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复核金额（元）</w:t>
                  </w:r>
                </w:p>
              </w:tc>
              <w:tc>
                <w:tcPr>
                  <w:tcW w:w="731" w:type="dxa"/>
                  <w:vAlign w:val="center"/>
                </w:tcPr>
                <w:p w14:paraId="2A098138"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33D7E0C1" w14:textId="77777777">
              <w:trPr>
                <w:jc w:val="center"/>
              </w:trPr>
              <w:tc>
                <w:tcPr>
                  <w:tcW w:w="662" w:type="dxa"/>
                  <w:vAlign w:val="center"/>
                </w:tcPr>
                <w:p w14:paraId="5A5172A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1</w:t>
                  </w:r>
                </w:p>
              </w:tc>
              <w:tc>
                <w:tcPr>
                  <w:tcW w:w="2906" w:type="dxa"/>
                  <w:vAlign w:val="center"/>
                </w:tcPr>
                <w:p w14:paraId="01A916B1"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累计已完成的工程价款</w:t>
                  </w:r>
                </w:p>
              </w:tc>
              <w:tc>
                <w:tcPr>
                  <w:tcW w:w="1701" w:type="dxa"/>
                  <w:vAlign w:val="center"/>
                </w:tcPr>
                <w:p w14:paraId="4ED82E7C"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567C2F00"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75240424"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01BFBD90" w14:textId="77777777" w:rsidR="000F5C6D" w:rsidRPr="004B0671" w:rsidRDefault="000F5C6D">
                  <w:pPr>
                    <w:pStyle w:val="201"/>
                    <w:jc w:val="center"/>
                    <w:rPr>
                      <w:rFonts w:ascii="宋体" w:hAnsi="宋体"/>
                      <w:color w:val="000000" w:themeColor="text1"/>
                      <w:szCs w:val="21"/>
                    </w:rPr>
                  </w:pPr>
                </w:p>
              </w:tc>
            </w:tr>
            <w:tr w:rsidR="000F5C6D" w:rsidRPr="004B0671" w14:paraId="1DC18152" w14:textId="77777777">
              <w:trPr>
                <w:jc w:val="center"/>
              </w:trPr>
              <w:tc>
                <w:tcPr>
                  <w:tcW w:w="662" w:type="dxa"/>
                  <w:vAlign w:val="center"/>
                </w:tcPr>
                <w:p w14:paraId="7BD622BB" w14:textId="77777777" w:rsidR="000F5C6D" w:rsidRPr="004B0671" w:rsidRDefault="000F5C6D">
                  <w:pPr>
                    <w:pStyle w:val="201"/>
                    <w:jc w:val="center"/>
                    <w:rPr>
                      <w:rFonts w:ascii="宋体" w:hAnsi="宋体"/>
                      <w:color w:val="000000" w:themeColor="text1"/>
                      <w:szCs w:val="21"/>
                    </w:rPr>
                  </w:pPr>
                </w:p>
              </w:tc>
              <w:tc>
                <w:tcPr>
                  <w:tcW w:w="2906" w:type="dxa"/>
                  <w:vAlign w:val="center"/>
                </w:tcPr>
                <w:p w14:paraId="60FF4FE0"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其中：人工费</w:t>
                  </w:r>
                </w:p>
              </w:tc>
              <w:tc>
                <w:tcPr>
                  <w:tcW w:w="1701" w:type="dxa"/>
                  <w:vAlign w:val="center"/>
                </w:tcPr>
                <w:p w14:paraId="3DA82C9A"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77C3DCD2"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2FFB4C11"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56A1F1AE" w14:textId="77777777" w:rsidR="000F5C6D" w:rsidRPr="004B0671" w:rsidRDefault="000F5C6D">
                  <w:pPr>
                    <w:pStyle w:val="201"/>
                    <w:jc w:val="center"/>
                    <w:rPr>
                      <w:rFonts w:ascii="宋体" w:hAnsi="宋体"/>
                      <w:color w:val="000000" w:themeColor="text1"/>
                      <w:szCs w:val="21"/>
                    </w:rPr>
                  </w:pPr>
                </w:p>
              </w:tc>
            </w:tr>
            <w:tr w:rsidR="000F5C6D" w:rsidRPr="004B0671" w14:paraId="0BE9B904" w14:textId="77777777">
              <w:trPr>
                <w:jc w:val="center"/>
              </w:trPr>
              <w:tc>
                <w:tcPr>
                  <w:tcW w:w="662" w:type="dxa"/>
                  <w:vAlign w:val="center"/>
                </w:tcPr>
                <w:p w14:paraId="238AE9D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2</w:t>
                  </w:r>
                </w:p>
              </w:tc>
              <w:tc>
                <w:tcPr>
                  <w:tcW w:w="2906" w:type="dxa"/>
                  <w:vAlign w:val="center"/>
                </w:tcPr>
                <w:p w14:paraId="233A197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累计已实际支付的工程价款</w:t>
                  </w:r>
                </w:p>
              </w:tc>
              <w:tc>
                <w:tcPr>
                  <w:tcW w:w="1701" w:type="dxa"/>
                  <w:vAlign w:val="center"/>
                </w:tcPr>
                <w:p w14:paraId="06F02987"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4675C91B"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2FB0D8F7"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2E805280" w14:textId="77777777" w:rsidR="000F5C6D" w:rsidRPr="004B0671" w:rsidRDefault="000F5C6D">
                  <w:pPr>
                    <w:pStyle w:val="201"/>
                    <w:jc w:val="center"/>
                    <w:rPr>
                      <w:rFonts w:ascii="宋体" w:hAnsi="宋体"/>
                      <w:color w:val="000000" w:themeColor="text1"/>
                      <w:szCs w:val="21"/>
                    </w:rPr>
                  </w:pPr>
                </w:p>
              </w:tc>
            </w:tr>
            <w:tr w:rsidR="000F5C6D" w:rsidRPr="004B0671" w14:paraId="7BD4F788" w14:textId="77777777">
              <w:trPr>
                <w:jc w:val="center"/>
              </w:trPr>
              <w:tc>
                <w:tcPr>
                  <w:tcW w:w="662" w:type="dxa"/>
                  <w:vAlign w:val="center"/>
                </w:tcPr>
                <w:p w14:paraId="206B90FE" w14:textId="77777777" w:rsidR="000F5C6D" w:rsidRPr="004B0671" w:rsidRDefault="000F5C6D">
                  <w:pPr>
                    <w:pStyle w:val="201"/>
                    <w:jc w:val="center"/>
                    <w:rPr>
                      <w:rFonts w:ascii="宋体" w:hAnsi="宋体"/>
                      <w:color w:val="000000" w:themeColor="text1"/>
                      <w:szCs w:val="21"/>
                    </w:rPr>
                  </w:pPr>
                </w:p>
              </w:tc>
              <w:tc>
                <w:tcPr>
                  <w:tcW w:w="2906" w:type="dxa"/>
                  <w:vAlign w:val="center"/>
                </w:tcPr>
                <w:p w14:paraId="59A61F2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其中：人工费</w:t>
                  </w:r>
                </w:p>
              </w:tc>
              <w:tc>
                <w:tcPr>
                  <w:tcW w:w="1701" w:type="dxa"/>
                  <w:vAlign w:val="center"/>
                </w:tcPr>
                <w:p w14:paraId="55056AC3"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4BDDAE01"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12693D2C"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6A5C8E88" w14:textId="77777777" w:rsidR="000F5C6D" w:rsidRPr="004B0671" w:rsidRDefault="000F5C6D">
                  <w:pPr>
                    <w:pStyle w:val="201"/>
                    <w:jc w:val="center"/>
                    <w:rPr>
                      <w:rFonts w:ascii="宋体" w:hAnsi="宋体"/>
                      <w:color w:val="000000" w:themeColor="text1"/>
                      <w:szCs w:val="21"/>
                    </w:rPr>
                  </w:pPr>
                </w:p>
              </w:tc>
            </w:tr>
            <w:tr w:rsidR="000F5C6D" w:rsidRPr="004B0671" w14:paraId="02283731" w14:textId="77777777">
              <w:trPr>
                <w:jc w:val="center"/>
              </w:trPr>
              <w:tc>
                <w:tcPr>
                  <w:tcW w:w="662" w:type="dxa"/>
                  <w:vAlign w:val="center"/>
                </w:tcPr>
                <w:p w14:paraId="34290D7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3</w:t>
                  </w:r>
                </w:p>
              </w:tc>
              <w:tc>
                <w:tcPr>
                  <w:tcW w:w="2906" w:type="dxa"/>
                  <w:vAlign w:val="center"/>
                </w:tcPr>
                <w:p w14:paraId="25F6B88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本周期已完成的工程价款</w:t>
                  </w:r>
                </w:p>
              </w:tc>
              <w:tc>
                <w:tcPr>
                  <w:tcW w:w="1701" w:type="dxa"/>
                  <w:vAlign w:val="center"/>
                </w:tcPr>
                <w:p w14:paraId="05128152"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31F7CB94"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A49CDBA"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4C660DB2" w14:textId="77777777" w:rsidR="000F5C6D" w:rsidRPr="004B0671" w:rsidRDefault="000F5C6D">
                  <w:pPr>
                    <w:pStyle w:val="201"/>
                    <w:jc w:val="center"/>
                    <w:rPr>
                      <w:rFonts w:ascii="宋体" w:hAnsi="宋体"/>
                      <w:color w:val="000000" w:themeColor="text1"/>
                      <w:szCs w:val="21"/>
                    </w:rPr>
                  </w:pPr>
                </w:p>
              </w:tc>
            </w:tr>
            <w:tr w:rsidR="000F5C6D" w:rsidRPr="004B0671" w14:paraId="436C894F" w14:textId="77777777">
              <w:trPr>
                <w:jc w:val="center"/>
              </w:trPr>
              <w:tc>
                <w:tcPr>
                  <w:tcW w:w="662" w:type="dxa"/>
                  <w:vAlign w:val="center"/>
                </w:tcPr>
                <w:p w14:paraId="5BD9F7E4" w14:textId="77777777" w:rsidR="000F5C6D" w:rsidRPr="004B0671" w:rsidRDefault="000F5C6D">
                  <w:pPr>
                    <w:pStyle w:val="201"/>
                    <w:jc w:val="center"/>
                    <w:rPr>
                      <w:rFonts w:ascii="宋体" w:hAnsi="宋体"/>
                      <w:color w:val="000000" w:themeColor="text1"/>
                      <w:szCs w:val="21"/>
                    </w:rPr>
                  </w:pPr>
                </w:p>
              </w:tc>
              <w:tc>
                <w:tcPr>
                  <w:tcW w:w="2906" w:type="dxa"/>
                  <w:vAlign w:val="center"/>
                </w:tcPr>
                <w:p w14:paraId="5407BC4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其中：人工费</w:t>
                  </w:r>
                </w:p>
              </w:tc>
              <w:tc>
                <w:tcPr>
                  <w:tcW w:w="1701" w:type="dxa"/>
                  <w:vAlign w:val="center"/>
                </w:tcPr>
                <w:p w14:paraId="47CF919E"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112245B"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30097540"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75E3E8F2" w14:textId="77777777" w:rsidR="000F5C6D" w:rsidRPr="004B0671" w:rsidRDefault="000F5C6D">
                  <w:pPr>
                    <w:pStyle w:val="201"/>
                    <w:jc w:val="center"/>
                    <w:rPr>
                      <w:rFonts w:ascii="宋体" w:hAnsi="宋体"/>
                      <w:color w:val="000000" w:themeColor="text1"/>
                      <w:szCs w:val="21"/>
                    </w:rPr>
                  </w:pPr>
                </w:p>
              </w:tc>
            </w:tr>
            <w:tr w:rsidR="000F5C6D" w:rsidRPr="004B0671" w14:paraId="3CD37954" w14:textId="77777777">
              <w:trPr>
                <w:jc w:val="center"/>
              </w:trPr>
              <w:tc>
                <w:tcPr>
                  <w:tcW w:w="662" w:type="dxa"/>
                  <w:vAlign w:val="center"/>
                </w:tcPr>
                <w:p w14:paraId="35DC6175"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p>
              </w:tc>
              <w:tc>
                <w:tcPr>
                  <w:tcW w:w="2906" w:type="dxa"/>
                  <w:vAlign w:val="center"/>
                </w:tcPr>
                <w:p w14:paraId="6293A37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本周期应扣减的金额</w:t>
                  </w:r>
                </w:p>
              </w:tc>
              <w:tc>
                <w:tcPr>
                  <w:tcW w:w="1701" w:type="dxa"/>
                  <w:vAlign w:val="center"/>
                </w:tcPr>
                <w:p w14:paraId="54F2DD87"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42960F5"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42795379"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438412D6" w14:textId="77777777" w:rsidR="000F5C6D" w:rsidRPr="004B0671" w:rsidRDefault="000F5C6D">
                  <w:pPr>
                    <w:pStyle w:val="201"/>
                    <w:jc w:val="center"/>
                    <w:rPr>
                      <w:rFonts w:ascii="宋体" w:hAnsi="宋体"/>
                      <w:color w:val="000000" w:themeColor="text1"/>
                      <w:szCs w:val="21"/>
                    </w:rPr>
                  </w:pPr>
                </w:p>
              </w:tc>
            </w:tr>
            <w:tr w:rsidR="000F5C6D" w:rsidRPr="004B0671" w14:paraId="692193C8" w14:textId="77777777">
              <w:trPr>
                <w:jc w:val="center"/>
              </w:trPr>
              <w:tc>
                <w:tcPr>
                  <w:tcW w:w="662" w:type="dxa"/>
                  <w:vAlign w:val="center"/>
                </w:tcPr>
                <w:p w14:paraId="17E2605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r w:rsidRPr="004B0671">
                    <w:rPr>
                      <w:rFonts w:ascii="宋体" w:hAnsi="宋体"/>
                      <w:color w:val="000000" w:themeColor="text1"/>
                      <w:szCs w:val="21"/>
                    </w:rPr>
                    <w:t>.1</w:t>
                  </w:r>
                </w:p>
              </w:tc>
              <w:tc>
                <w:tcPr>
                  <w:tcW w:w="2906" w:type="dxa"/>
                  <w:vAlign w:val="center"/>
                </w:tcPr>
                <w:p w14:paraId="62968E65"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本周期实际应抵扣的预付款</w:t>
                  </w:r>
                </w:p>
              </w:tc>
              <w:tc>
                <w:tcPr>
                  <w:tcW w:w="1701" w:type="dxa"/>
                  <w:vAlign w:val="center"/>
                </w:tcPr>
                <w:p w14:paraId="44E199A6"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1DD050CB"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5BB84D44"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48791B85" w14:textId="77777777" w:rsidR="000F5C6D" w:rsidRPr="004B0671" w:rsidRDefault="000F5C6D">
                  <w:pPr>
                    <w:pStyle w:val="201"/>
                    <w:jc w:val="center"/>
                    <w:rPr>
                      <w:rFonts w:ascii="宋体" w:hAnsi="宋体"/>
                      <w:color w:val="000000" w:themeColor="text1"/>
                      <w:szCs w:val="21"/>
                    </w:rPr>
                  </w:pPr>
                </w:p>
              </w:tc>
            </w:tr>
            <w:tr w:rsidR="000F5C6D" w:rsidRPr="004B0671" w14:paraId="21958626" w14:textId="77777777">
              <w:trPr>
                <w:jc w:val="center"/>
              </w:trPr>
              <w:tc>
                <w:tcPr>
                  <w:tcW w:w="662" w:type="dxa"/>
                  <w:vAlign w:val="center"/>
                </w:tcPr>
                <w:p w14:paraId="482F510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r w:rsidRPr="004B0671">
                    <w:rPr>
                      <w:rFonts w:ascii="宋体" w:hAnsi="宋体"/>
                      <w:color w:val="000000" w:themeColor="text1"/>
                      <w:szCs w:val="21"/>
                    </w:rPr>
                    <w:t>.2</w:t>
                  </w:r>
                </w:p>
              </w:tc>
              <w:tc>
                <w:tcPr>
                  <w:tcW w:w="2906" w:type="dxa"/>
                  <w:vAlign w:val="center"/>
                </w:tcPr>
                <w:p w14:paraId="5A44263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本周期应扣减的金额</w:t>
                  </w:r>
                </w:p>
              </w:tc>
              <w:tc>
                <w:tcPr>
                  <w:tcW w:w="1701" w:type="dxa"/>
                  <w:vAlign w:val="center"/>
                </w:tcPr>
                <w:p w14:paraId="037A5643"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74BF2C1"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07AC8240"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000D8435" w14:textId="77777777" w:rsidR="000F5C6D" w:rsidRPr="004B0671" w:rsidRDefault="000F5C6D">
                  <w:pPr>
                    <w:pStyle w:val="201"/>
                    <w:jc w:val="center"/>
                    <w:rPr>
                      <w:rFonts w:ascii="宋体" w:hAnsi="宋体"/>
                      <w:color w:val="000000" w:themeColor="text1"/>
                      <w:szCs w:val="21"/>
                    </w:rPr>
                  </w:pPr>
                </w:p>
              </w:tc>
            </w:tr>
            <w:tr w:rsidR="000F5C6D" w:rsidRPr="004B0671" w14:paraId="50979CB8" w14:textId="77777777">
              <w:trPr>
                <w:jc w:val="center"/>
              </w:trPr>
              <w:tc>
                <w:tcPr>
                  <w:tcW w:w="662" w:type="dxa"/>
                  <w:vAlign w:val="center"/>
                </w:tcPr>
                <w:p w14:paraId="00482FAF"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5</w:t>
                  </w:r>
                </w:p>
              </w:tc>
              <w:tc>
                <w:tcPr>
                  <w:tcW w:w="2906" w:type="dxa"/>
                  <w:vAlign w:val="center"/>
                </w:tcPr>
                <w:p w14:paraId="6C59FF7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本周期应支付的合同价款</w:t>
                  </w:r>
                </w:p>
              </w:tc>
              <w:tc>
                <w:tcPr>
                  <w:tcW w:w="1701" w:type="dxa"/>
                  <w:vAlign w:val="center"/>
                </w:tcPr>
                <w:p w14:paraId="53A9C56E"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3307EF58"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5275C967"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0BBC445F" w14:textId="77777777" w:rsidR="000F5C6D" w:rsidRPr="004B0671" w:rsidRDefault="000F5C6D">
                  <w:pPr>
                    <w:pStyle w:val="201"/>
                    <w:jc w:val="center"/>
                    <w:rPr>
                      <w:rFonts w:ascii="宋体" w:hAnsi="宋体"/>
                      <w:color w:val="000000" w:themeColor="text1"/>
                      <w:szCs w:val="21"/>
                    </w:rPr>
                  </w:pPr>
                </w:p>
              </w:tc>
            </w:tr>
            <w:tr w:rsidR="000F5C6D" w:rsidRPr="004B0671" w14:paraId="548B2E9E" w14:textId="77777777">
              <w:trPr>
                <w:jc w:val="center"/>
              </w:trPr>
              <w:tc>
                <w:tcPr>
                  <w:tcW w:w="662" w:type="dxa"/>
                  <w:vAlign w:val="center"/>
                </w:tcPr>
                <w:p w14:paraId="63641F20" w14:textId="77777777" w:rsidR="000F5C6D" w:rsidRPr="004B0671" w:rsidRDefault="000F5C6D">
                  <w:pPr>
                    <w:pStyle w:val="201"/>
                    <w:jc w:val="center"/>
                    <w:rPr>
                      <w:rFonts w:ascii="宋体" w:hAnsi="宋体"/>
                      <w:color w:val="000000" w:themeColor="text1"/>
                      <w:szCs w:val="21"/>
                    </w:rPr>
                  </w:pPr>
                </w:p>
              </w:tc>
              <w:tc>
                <w:tcPr>
                  <w:tcW w:w="2906" w:type="dxa"/>
                  <w:vAlign w:val="center"/>
                </w:tcPr>
                <w:p w14:paraId="130AF821"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其中：人工费</w:t>
                  </w:r>
                </w:p>
              </w:tc>
              <w:tc>
                <w:tcPr>
                  <w:tcW w:w="1701" w:type="dxa"/>
                  <w:vAlign w:val="center"/>
                </w:tcPr>
                <w:p w14:paraId="26DDB3E0"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224A6075" w14:textId="77777777" w:rsidR="000F5C6D" w:rsidRPr="004B0671" w:rsidRDefault="000F5C6D">
                  <w:pPr>
                    <w:pStyle w:val="201"/>
                    <w:jc w:val="center"/>
                    <w:rPr>
                      <w:rFonts w:ascii="宋体" w:hAnsi="宋体"/>
                      <w:color w:val="000000" w:themeColor="text1"/>
                      <w:szCs w:val="21"/>
                    </w:rPr>
                  </w:pPr>
                </w:p>
              </w:tc>
              <w:tc>
                <w:tcPr>
                  <w:tcW w:w="1559" w:type="dxa"/>
                  <w:vAlign w:val="center"/>
                </w:tcPr>
                <w:p w14:paraId="1A63384E" w14:textId="77777777" w:rsidR="000F5C6D" w:rsidRPr="004B0671" w:rsidRDefault="000F5C6D">
                  <w:pPr>
                    <w:pStyle w:val="201"/>
                    <w:jc w:val="center"/>
                    <w:rPr>
                      <w:rFonts w:ascii="宋体" w:hAnsi="宋体"/>
                      <w:color w:val="000000" w:themeColor="text1"/>
                      <w:szCs w:val="21"/>
                    </w:rPr>
                  </w:pPr>
                </w:p>
              </w:tc>
              <w:tc>
                <w:tcPr>
                  <w:tcW w:w="731" w:type="dxa"/>
                  <w:vAlign w:val="center"/>
                </w:tcPr>
                <w:p w14:paraId="6B73CCF8" w14:textId="77777777" w:rsidR="000F5C6D" w:rsidRPr="004B0671" w:rsidRDefault="000F5C6D">
                  <w:pPr>
                    <w:pStyle w:val="201"/>
                    <w:jc w:val="center"/>
                    <w:rPr>
                      <w:rFonts w:ascii="宋体" w:hAnsi="宋体"/>
                      <w:color w:val="000000" w:themeColor="text1"/>
                      <w:szCs w:val="21"/>
                    </w:rPr>
                  </w:pPr>
                </w:p>
              </w:tc>
            </w:tr>
          </w:tbl>
          <w:p w14:paraId="7A884C38"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附：上述3、4详见附件清单。</w:t>
            </w:r>
          </w:p>
          <w:p w14:paraId="59E104F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承包人（章）</w:t>
            </w:r>
          </w:p>
          <w:p w14:paraId="2888650D"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造价人员：</w:t>
            </w:r>
            <w:r w:rsidRPr="004B0671">
              <w:rPr>
                <w:rFonts w:ascii="宋体" w:hAnsi="宋体"/>
                <w:color w:val="000000" w:themeColor="text1"/>
                <w:szCs w:val="21"/>
                <w:u w:val="single"/>
              </w:rPr>
              <w:t xml:space="preserve">      </w:t>
            </w:r>
          </w:p>
          <w:p w14:paraId="13997E1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承包人代表：</w:t>
            </w:r>
            <w:r w:rsidRPr="004B0671">
              <w:rPr>
                <w:rFonts w:ascii="宋体" w:hAnsi="宋体"/>
                <w:color w:val="000000" w:themeColor="text1"/>
                <w:szCs w:val="21"/>
                <w:u w:val="single"/>
              </w:rPr>
              <w:t xml:space="preserve">      </w:t>
            </w:r>
          </w:p>
          <w:p w14:paraId="0286EE15"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1C8D1A67" w14:textId="77777777">
        <w:trPr>
          <w:trHeight w:val="567"/>
          <w:jc w:val="center"/>
        </w:trPr>
        <w:tc>
          <w:tcPr>
            <w:tcW w:w="4672" w:type="dxa"/>
            <w:vAlign w:val="center"/>
          </w:tcPr>
          <w:p w14:paraId="770B60D5"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0A8EBBDA"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□与实际施工情况不相符，修改意见</w:t>
            </w:r>
            <w:proofErr w:type="gramStart"/>
            <w:r w:rsidRPr="004B0671">
              <w:rPr>
                <w:rFonts w:ascii="宋体" w:hAnsi="宋体" w:hint="eastAsia"/>
                <w:color w:val="000000" w:themeColor="text1"/>
                <w:szCs w:val="21"/>
              </w:rPr>
              <w:t>见</w:t>
            </w:r>
            <w:proofErr w:type="gramEnd"/>
            <w:r w:rsidRPr="004B0671">
              <w:rPr>
                <w:rFonts w:ascii="宋体" w:hAnsi="宋体" w:hint="eastAsia"/>
                <w:color w:val="000000" w:themeColor="text1"/>
                <w:szCs w:val="21"/>
              </w:rPr>
              <w:t>附件。</w:t>
            </w:r>
          </w:p>
          <w:p w14:paraId="20C94009"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□与实际施工情况相符，具体金额由造价工程师复核。</w:t>
            </w:r>
          </w:p>
          <w:p w14:paraId="63AA68B1"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监理工程师（签字）：</w:t>
            </w:r>
            <w:r w:rsidRPr="004B0671">
              <w:rPr>
                <w:rFonts w:ascii="宋体" w:hAnsi="宋体"/>
                <w:color w:val="000000" w:themeColor="text1"/>
                <w:szCs w:val="21"/>
                <w:u w:val="single"/>
              </w:rPr>
              <w:t xml:space="preserve">      </w:t>
            </w:r>
          </w:p>
          <w:p w14:paraId="1B7F3CD3"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c>
          <w:tcPr>
            <w:tcW w:w="4672" w:type="dxa"/>
            <w:vAlign w:val="center"/>
          </w:tcPr>
          <w:p w14:paraId="7B4D1B0D"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5813CEF6"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你方提出的支付申请经复核，本周期已完成工程价款为人民币（大写）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），本期间应支付金额为人民币（大写）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0AF79C58"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造价工程师（签字）：</w:t>
            </w:r>
            <w:r w:rsidRPr="004B0671">
              <w:rPr>
                <w:rFonts w:ascii="宋体" w:hAnsi="宋体"/>
                <w:color w:val="000000" w:themeColor="text1"/>
                <w:szCs w:val="21"/>
                <w:u w:val="single"/>
              </w:rPr>
              <w:t xml:space="preserve">      </w:t>
            </w:r>
          </w:p>
          <w:p w14:paraId="5835A1CD"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1CECEEF6" w14:textId="77777777">
        <w:trPr>
          <w:trHeight w:val="567"/>
          <w:jc w:val="center"/>
        </w:trPr>
        <w:tc>
          <w:tcPr>
            <w:tcW w:w="9344" w:type="dxa"/>
            <w:gridSpan w:val="2"/>
            <w:vAlign w:val="center"/>
          </w:tcPr>
          <w:p w14:paraId="6C3AAE97" w14:textId="77777777" w:rsidR="000F5C6D" w:rsidRPr="004B0671" w:rsidRDefault="000D2858">
            <w:pPr>
              <w:pStyle w:val="201"/>
              <w:rPr>
                <w:rFonts w:ascii="宋体" w:hAnsi="宋体"/>
                <w:color w:val="000000" w:themeColor="text1"/>
                <w:szCs w:val="21"/>
              </w:rPr>
            </w:pPr>
            <w:r w:rsidRPr="004B0671">
              <w:rPr>
                <w:rFonts w:ascii="宋体" w:hAnsi="宋体" w:hint="eastAsia"/>
                <w:color w:val="000000" w:themeColor="text1"/>
                <w:szCs w:val="21"/>
              </w:rPr>
              <w:t>审核意见：</w:t>
            </w:r>
          </w:p>
          <w:p w14:paraId="2248DA82"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□不同意。</w:t>
            </w:r>
          </w:p>
          <w:p w14:paraId="5FF3663F"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□同意，支付时间为本表签发后的15天内。</w:t>
            </w:r>
          </w:p>
          <w:p w14:paraId="17A6617F"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发包人（章）：</w:t>
            </w:r>
            <w:r w:rsidRPr="004B0671">
              <w:rPr>
                <w:rFonts w:ascii="宋体" w:hAnsi="宋体"/>
                <w:color w:val="000000" w:themeColor="text1"/>
                <w:szCs w:val="21"/>
                <w:u w:val="single"/>
              </w:rPr>
              <w:t xml:space="preserve">      </w:t>
            </w:r>
          </w:p>
          <w:p w14:paraId="64F6FA1C"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发包人代表（签字）：</w:t>
            </w:r>
            <w:r w:rsidRPr="004B0671">
              <w:rPr>
                <w:rFonts w:ascii="宋体" w:hAnsi="宋体"/>
                <w:color w:val="000000" w:themeColor="text1"/>
                <w:szCs w:val="21"/>
                <w:u w:val="single"/>
              </w:rPr>
              <w:t xml:space="preserve">      </w:t>
            </w:r>
          </w:p>
          <w:p w14:paraId="71E5EE1E"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bl>
    <w:p w14:paraId="489802CC"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lastRenderedPageBreak/>
        <w:t>注：1.在选择栏中的“□”内作标识“√”。</w:t>
      </w:r>
    </w:p>
    <w:p w14:paraId="0AB02521"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2.本表一式肆份，由承包人填报，发包人、监理人、造价咨询人、承包人各存壹份。</w:t>
      </w:r>
    </w:p>
    <w:p w14:paraId="228D0E60" w14:textId="77777777" w:rsidR="000F5C6D" w:rsidRPr="004B0671" w:rsidRDefault="000F5C6D">
      <w:pPr>
        <w:pStyle w:val="201"/>
        <w:spacing w:line="360" w:lineRule="auto"/>
        <w:rPr>
          <w:rFonts w:ascii="宋体" w:hAnsi="宋体"/>
          <w:color w:val="000000" w:themeColor="text1"/>
          <w:sz w:val="30"/>
          <w:szCs w:val="30"/>
        </w:rPr>
      </w:pPr>
    </w:p>
    <w:p w14:paraId="186D32DF"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30455F1E"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附件12</w:t>
      </w:r>
    </w:p>
    <w:p w14:paraId="705ECE06"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竣工结算款支付申请（核准）表</w:t>
      </w:r>
    </w:p>
    <w:p w14:paraId="0012AB01"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hint="eastAsia"/>
          <w:color w:val="000000" w:themeColor="text1"/>
          <w:szCs w:val="21"/>
        </w:rPr>
        <w:t xml:space="preserve">工程名称： </w:t>
      </w:r>
      <w:r w:rsidRPr="004B0671">
        <w:rPr>
          <w:rFonts w:ascii="宋体" w:hAnsi="宋体"/>
          <w:color w:val="000000" w:themeColor="text1"/>
          <w:szCs w:val="21"/>
        </w:rPr>
        <w:t xml:space="preserve">                                </w:t>
      </w:r>
      <w:r w:rsidRPr="004B0671">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4198"/>
      </w:tblGrid>
      <w:tr w:rsidR="000F5C6D" w:rsidRPr="004B0671" w14:paraId="5A2D231A" w14:textId="77777777">
        <w:trPr>
          <w:trHeight w:val="567"/>
          <w:jc w:val="center"/>
        </w:trPr>
        <w:tc>
          <w:tcPr>
            <w:tcW w:w="9344" w:type="dxa"/>
            <w:gridSpan w:val="2"/>
            <w:vAlign w:val="center"/>
          </w:tcPr>
          <w:p w14:paraId="6736EB5A"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（发包人全称）</w:t>
            </w:r>
          </w:p>
          <w:p w14:paraId="40EFB90F"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我方于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至</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期间已完成了合同约定的工作，根据施工合同的约定，现申请支付竣工结算的工程款额为人民币（大写）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77"/>
              <w:gridCol w:w="1555"/>
              <w:gridCol w:w="1555"/>
              <w:gridCol w:w="1502"/>
            </w:tblGrid>
            <w:tr w:rsidR="000F5C6D" w:rsidRPr="004B0671" w14:paraId="546AEAEE" w14:textId="77777777">
              <w:tc>
                <w:tcPr>
                  <w:tcW w:w="733" w:type="dxa"/>
                </w:tcPr>
                <w:p w14:paraId="479B4200"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序号</w:t>
                  </w:r>
                </w:p>
              </w:tc>
              <w:tc>
                <w:tcPr>
                  <w:tcW w:w="3260" w:type="dxa"/>
                </w:tcPr>
                <w:p w14:paraId="2A3FD3C4"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名称</w:t>
                  </w:r>
                </w:p>
              </w:tc>
              <w:tc>
                <w:tcPr>
                  <w:tcW w:w="1701" w:type="dxa"/>
                </w:tcPr>
                <w:p w14:paraId="6DABD0E7"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申请金额（元）</w:t>
                  </w:r>
                </w:p>
              </w:tc>
              <w:tc>
                <w:tcPr>
                  <w:tcW w:w="1701" w:type="dxa"/>
                </w:tcPr>
                <w:p w14:paraId="737A31C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复核金额（元）</w:t>
                  </w:r>
                </w:p>
              </w:tc>
              <w:tc>
                <w:tcPr>
                  <w:tcW w:w="1723" w:type="dxa"/>
                </w:tcPr>
                <w:p w14:paraId="31D5069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136FAA52" w14:textId="77777777">
              <w:tc>
                <w:tcPr>
                  <w:tcW w:w="733" w:type="dxa"/>
                </w:tcPr>
                <w:p w14:paraId="24C39404"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1</w:t>
                  </w:r>
                </w:p>
              </w:tc>
              <w:tc>
                <w:tcPr>
                  <w:tcW w:w="3260" w:type="dxa"/>
                </w:tcPr>
                <w:p w14:paraId="7E1211F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竣工结算合同价款总额</w:t>
                  </w:r>
                </w:p>
              </w:tc>
              <w:tc>
                <w:tcPr>
                  <w:tcW w:w="1701" w:type="dxa"/>
                </w:tcPr>
                <w:p w14:paraId="16488A53" w14:textId="77777777" w:rsidR="000F5C6D" w:rsidRPr="004B0671" w:rsidRDefault="000F5C6D">
                  <w:pPr>
                    <w:pStyle w:val="201"/>
                    <w:jc w:val="center"/>
                    <w:rPr>
                      <w:rFonts w:ascii="宋体" w:hAnsi="宋体"/>
                      <w:color w:val="000000" w:themeColor="text1"/>
                      <w:szCs w:val="21"/>
                    </w:rPr>
                  </w:pPr>
                </w:p>
              </w:tc>
              <w:tc>
                <w:tcPr>
                  <w:tcW w:w="1701" w:type="dxa"/>
                </w:tcPr>
                <w:p w14:paraId="77EF5835" w14:textId="77777777" w:rsidR="000F5C6D" w:rsidRPr="004B0671" w:rsidRDefault="000F5C6D">
                  <w:pPr>
                    <w:pStyle w:val="201"/>
                    <w:jc w:val="center"/>
                    <w:rPr>
                      <w:rFonts w:ascii="宋体" w:hAnsi="宋体"/>
                      <w:color w:val="000000" w:themeColor="text1"/>
                      <w:szCs w:val="21"/>
                    </w:rPr>
                  </w:pPr>
                </w:p>
              </w:tc>
              <w:tc>
                <w:tcPr>
                  <w:tcW w:w="1723" w:type="dxa"/>
                </w:tcPr>
                <w:p w14:paraId="3417E317" w14:textId="77777777" w:rsidR="000F5C6D" w:rsidRPr="004B0671" w:rsidRDefault="000F5C6D">
                  <w:pPr>
                    <w:pStyle w:val="201"/>
                    <w:jc w:val="center"/>
                    <w:rPr>
                      <w:rFonts w:ascii="宋体" w:hAnsi="宋体"/>
                      <w:color w:val="000000" w:themeColor="text1"/>
                      <w:szCs w:val="21"/>
                    </w:rPr>
                  </w:pPr>
                </w:p>
              </w:tc>
            </w:tr>
            <w:tr w:rsidR="000F5C6D" w:rsidRPr="004B0671" w14:paraId="026964B9" w14:textId="77777777">
              <w:tc>
                <w:tcPr>
                  <w:tcW w:w="733" w:type="dxa"/>
                </w:tcPr>
                <w:p w14:paraId="3DE5D1C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2</w:t>
                  </w:r>
                </w:p>
              </w:tc>
              <w:tc>
                <w:tcPr>
                  <w:tcW w:w="3260" w:type="dxa"/>
                </w:tcPr>
                <w:p w14:paraId="34AD656F"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累计已实际支付的合同价款</w:t>
                  </w:r>
                </w:p>
              </w:tc>
              <w:tc>
                <w:tcPr>
                  <w:tcW w:w="1701" w:type="dxa"/>
                </w:tcPr>
                <w:p w14:paraId="7B191841" w14:textId="77777777" w:rsidR="000F5C6D" w:rsidRPr="004B0671" w:rsidRDefault="000F5C6D">
                  <w:pPr>
                    <w:pStyle w:val="201"/>
                    <w:jc w:val="center"/>
                    <w:rPr>
                      <w:rFonts w:ascii="宋体" w:hAnsi="宋体"/>
                      <w:color w:val="000000" w:themeColor="text1"/>
                      <w:szCs w:val="21"/>
                    </w:rPr>
                  </w:pPr>
                </w:p>
              </w:tc>
              <w:tc>
                <w:tcPr>
                  <w:tcW w:w="1701" w:type="dxa"/>
                </w:tcPr>
                <w:p w14:paraId="0CC47A04" w14:textId="77777777" w:rsidR="000F5C6D" w:rsidRPr="004B0671" w:rsidRDefault="000F5C6D">
                  <w:pPr>
                    <w:pStyle w:val="201"/>
                    <w:jc w:val="center"/>
                    <w:rPr>
                      <w:rFonts w:ascii="宋体" w:hAnsi="宋体"/>
                      <w:color w:val="000000" w:themeColor="text1"/>
                      <w:szCs w:val="21"/>
                    </w:rPr>
                  </w:pPr>
                </w:p>
              </w:tc>
              <w:tc>
                <w:tcPr>
                  <w:tcW w:w="1723" w:type="dxa"/>
                </w:tcPr>
                <w:p w14:paraId="68899D6E" w14:textId="77777777" w:rsidR="000F5C6D" w:rsidRPr="004B0671" w:rsidRDefault="000F5C6D">
                  <w:pPr>
                    <w:pStyle w:val="201"/>
                    <w:jc w:val="center"/>
                    <w:rPr>
                      <w:rFonts w:ascii="宋体" w:hAnsi="宋体"/>
                      <w:color w:val="000000" w:themeColor="text1"/>
                      <w:szCs w:val="21"/>
                    </w:rPr>
                  </w:pPr>
                </w:p>
              </w:tc>
            </w:tr>
            <w:tr w:rsidR="000F5C6D" w:rsidRPr="004B0671" w14:paraId="11933497" w14:textId="77777777">
              <w:tc>
                <w:tcPr>
                  <w:tcW w:w="733" w:type="dxa"/>
                </w:tcPr>
                <w:p w14:paraId="2049C5E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3</w:t>
                  </w:r>
                </w:p>
              </w:tc>
              <w:tc>
                <w:tcPr>
                  <w:tcW w:w="3260" w:type="dxa"/>
                </w:tcPr>
                <w:p w14:paraId="493B023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应预留的质量保证金</w:t>
                  </w:r>
                </w:p>
              </w:tc>
              <w:tc>
                <w:tcPr>
                  <w:tcW w:w="1701" w:type="dxa"/>
                </w:tcPr>
                <w:p w14:paraId="77D0149F" w14:textId="77777777" w:rsidR="000F5C6D" w:rsidRPr="004B0671" w:rsidRDefault="000F5C6D">
                  <w:pPr>
                    <w:pStyle w:val="201"/>
                    <w:jc w:val="center"/>
                    <w:rPr>
                      <w:rFonts w:ascii="宋体" w:hAnsi="宋体"/>
                      <w:color w:val="000000" w:themeColor="text1"/>
                      <w:szCs w:val="21"/>
                    </w:rPr>
                  </w:pPr>
                </w:p>
              </w:tc>
              <w:tc>
                <w:tcPr>
                  <w:tcW w:w="1701" w:type="dxa"/>
                </w:tcPr>
                <w:p w14:paraId="04B41D83" w14:textId="77777777" w:rsidR="000F5C6D" w:rsidRPr="004B0671" w:rsidRDefault="000F5C6D">
                  <w:pPr>
                    <w:pStyle w:val="201"/>
                    <w:jc w:val="center"/>
                    <w:rPr>
                      <w:rFonts w:ascii="宋体" w:hAnsi="宋体"/>
                      <w:color w:val="000000" w:themeColor="text1"/>
                      <w:szCs w:val="21"/>
                    </w:rPr>
                  </w:pPr>
                </w:p>
              </w:tc>
              <w:tc>
                <w:tcPr>
                  <w:tcW w:w="1723" w:type="dxa"/>
                </w:tcPr>
                <w:p w14:paraId="0CDCE6E9" w14:textId="77777777" w:rsidR="000F5C6D" w:rsidRPr="004B0671" w:rsidRDefault="000F5C6D">
                  <w:pPr>
                    <w:pStyle w:val="201"/>
                    <w:jc w:val="center"/>
                    <w:rPr>
                      <w:rFonts w:ascii="宋体" w:hAnsi="宋体"/>
                      <w:color w:val="000000" w:themeColor="text1"/>
                      <w:szCs w:val="21"/>
                    </w:rPr>
                  </w:pPr>
                </w:p>
              </w:tc>
            </w:tr>
            <w:tr w:rsidR="000F5C6D" w:rsidRPr="004B0671" w14:paraId="5998A27D" w14:textId="77777777">
              <w:tc>
                <w:tcPr>
                  <w:tcW w:w="733" w:type="dxa"/>
                </w:tcPr>
                <w:p w14:paraId="5755445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p>
              </w:tc>
              <w:tc>
                <w:tcPr>
                  <w:tcW w:w="3260" w:type="dxa"/>
                </w:tcPr>
                <w:p w14:paraId="7D2AD1D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应支付的竣工结算款金额</w:t>
                  </w:r>
                </w:p>
              </w:tc>
              <w:tc>
                <w:tcPr>
                  <w:tcW w:w="1701" w:type="dxa"/>
                </w:tcPr>
                <w:p w14:paraId="6EC1B71E" w14:textId="77777777" w:rsidR="000F5C6D" w:rsidRPr="004B0671" w:rsidRDefault="000F5C6D">
                  <w:pPr>
                    <w:pStyle w:val="201"/>
                    <w:jc w:val="center"/>
                    <w:rPr>
                      <w:rFonts w:ascii="宋体" w:hAnsi="宋体"/>
                      <w:color w:val="000000" w:themeColor="text1"/>
                      <w:szCs w:val="21"/>
                    </w:rPr>
                  </w:pPr>
                </w:p>
              </w:tc>
              <w:tc>
                <w:tcPr>
                  <w:tcW w:w="1701" w:type="dxa"/>
                </w:tcPr>
                <w:p w14:paraId="189ADDC8" w14:textId="77777777" w:rsidR="000F5C6D" w:rsidRPr="004B0671" w:rsidRDefault="000F5C6D">
                  <w:pPr>
                    <w:pStyle w:val="201"/>
                    <w:jc w:val="center"/>
                    <w:rPr>
                      <w:rFonts w:ascii="宋体" w:hAnsi="宋体"/>
                      <w:color w:val="000000" w:themeColor="text1"/>
                      <w:szCs w:val="21"/>
                    </w:rPr>
                  </w:pPr>
                </w:p>
              </w:tc>
              <w:tc>
                <w:tcPr>
                  <w:tcW w:w="1723" w:type="dxa"/>
                </w:tcPr>
                <w:p w14:paraId="083AFA15" w14:textId="77777777" w:rsidR="000F5C6D" w:rsidRPr="004B0671" w:rsidRDefault="000F5C6D">
                  <w:pPr>
                    <w:pStyle w:val="201"/>
                    <w:jc w:val="center"/>
                    <w:rPr>
                      <w:rFonts w:ascii="宋体" w:hAnsi="宋体"/>
                      <w:color w:val="000000" w:themeColor="text1"/>
                      <w:szCs w:val="21"/>
                    </w:rPr>
                  </w:pPr>
                </w:p>
              </w:tc>
            </w:tr>
            <w:tr w:rsidR="000F5C6D" w:rsidRPr="004B0671" w14:paraId="15765C1F" w14:textId="77777777">
              <w:tc>
                <w:tcPr>
                  <w:tcW w:w="733" w:type="dxa"/>
                </w:tcPr>
                <w:p w14:paraId="4F9E6B5A" w14:textId="77777777" w:rsidR="000F5C6D" w:rsidRPr="004B0671" w:rsidRDefault="000F5C6D">
                  <w:pPr>
                    <w:pStyle w:val="201"/>
                    <w:jc w:val="center"/>
                    <w:rPr>
                      <w:rFonts w:ascii="宋体" w:hAnsi="宋体"/>
                      <w:color w:val="000000" w:themeColor="text1"/>
                      <w:szCs w:val="21"/>
                    </w:rPr>
                  </w:pPr>
                </w:p>
              </w:tc>
              <w:tc>
                <w:tcPr>
                  <w:tcW w:w="3260" w:type="dxa"/>
                </w:tcPr>
                <w:p w14:paraId="0B8942A6" w14:textId="77777777" w:rsidR="000F5C6D" w:rsidRPr="004B0671" w:rsidRDefault="000F5C6D">
                  <w:pPr>
                    <w:pStyle w:val="201"/>
                    <w:jc w:val="center"/>
                    <w:rPr>
                      <w:rFonts w:ascii="宋体" w:hAnsi="宋体"/>
                      <w:color w:val="000000" w:themeColor="text1"/>
                      <w:szCs w:val="21"/>
                    </w:rPr>
                  </w:pPr>
                </w:p>
              </w:tc>
              <w:tc>
                <w:tcPr>
                  <w:tcW w:w="1701" w:type="dxa"/>
                </w:tcPr>
                <w:p w14:paraId="2BCEA3D0" w14:textId="77777777" w:rsidR="000F5C6D" w:rsidRPr="004B0671" w:rsidRDefault="000F5C6D">
                  <w:pPr>
                    <w:pStyle w:val="201"/>
                    <w:jc w:val="center"/>
                    <w:rPr>
                      <w:rFonts w:ascii="宋体" w:hAnsi="宋体"/>
                      <w:color w:val="000000" w:themeColor="text1"/>
                      <w:szCs w:val="21"/>
                    </w:rPr>
                  </w:pPr>
                </w:p>
              </w:tc>
              <w:tc>
                <w:tcPr>
                  <w:tcW w:w="1701" w:type="dxa"/>
                </w:tcPr>
                <w:p w14:paraId="316F1D4F" w14:textId="77777777" w:rsidR="000F5C6D" w:rsidRPr="004B0671" w:rsidRDefault="000F5C6D">
                  <w:pPr>
                    <w:pStyle w:val="201"/>
                    <w:jc w:val="center"/>
                    <w:rPr>
                      <w:rFonts w:ascii="宋体" w:hAnsi="宋体"/>
                      <w:color w:val="000000" w:themeColor="text1"/>
                      <w:szCs w:val="21"/>
                    </w:rPr>
                  </w:pPr>
                </w:p>
              </w:tc>
              <w:tc>
                <w:tcPr>
                  <w:tcW w:w="1723" w:type="dxa"/>
                </w:tcPr>
                <w:p w14:paraId="0EC422C3" w14:textId="77777777" w:rsidR="000F5C6D" w:rsidRPr="004B0671" w:rsidRDefault="000F5C6D">
                  <w:pPr>
                    <w:pStyle w:val="201"/>
                    <w:jc w:val="center"/>
                    <w:rPr>
                      <w:rFonts w:ascii="宋体" w:hAnsi="宋体"/>
                      <w:color w:val="000000" w:themeColor="text1"/>
                      <w:szCs w:val="21"/>
                    </w:rPr>
                  </w:pPr>
                </w:p>
              </w:tc>
            </w:tr>
          </w:tbl>
          <w:p w14:paraId="78B8DD76" w14:textId="77777777" w:rsidR="000F5C6D" w:rsidRPr="004B0671" w:rsidRDefault="000F5C6D">
            <w:pPr>
              <w:pStyle w:val="201"/>
              <w:jc w:val="left"/>
              <w:rPr>
                <w:rFonts w:ascii="宋体" w:hAnsi="宋体"/>
                <w:color w:val="000000" w:themeColor="text1"/>
                <w:szCs w:val="21"/>
              </w:rPr>
            </w:pPr>
          </w:p>
          <w:p w14:paraId="6714EDA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承包人（章）</w:t>
            </w:r>
          </w:p>
          <w:p w14:paraId="28EE0E30"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造价人员：</w:t>
            </w:r>
            <w:r w:rsidRPr="004B0671">
              <w:rPr>
                <w:rFonts w:ascii="宋体" w:hAnsi="宋体"/>
                <w:color w:val="000000" w:themeColor="text1"/>
                <w:szCs w:val="21"/>
                <w:u w:val="single"/>
              </w:rPr>
              <w:t xml:space="preserve">      </w:t>
            </w:r>
          </w:p>
          <w:p w14:paraId="4FA31E34"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承包人代表：</w:t>
            </w:r>
            <w:r w:rsidRPr="004B0671">
              <w:rPr>
                <w:rFonts w:ascii="宋体" w:hAnsi="宋体"/>
                <w:color w:val="000000" w:themeColor="text1"/>
                <w:szCs w:val="21"/>
                <w:u w:val="single"/>
              </w:rPr>
              <w:t xml:space="preserve">      </w:t>
            </w:r>
          </w:p>
          <w:p w14:paraId="3FCA97C4"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1C46407A" w14:textId="77777777">
        <w:trPr>
          <w:trHeight w:val="567"/>
          <w:jc w:val="center"/>
        </w:trPr>
        <w:tc>
          <w:tcPr>
            <w:tcW w:w="4672" w:type="dxa"/>
            <w:vAlign w:val="center"/>
          </w:tcPr>
          <w:p w14:paraId="10A881AD"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2B838C89"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□与实际施工情况不相符，修改意见</w:t>
            </w:r>
            <w:proofErr w:type="gramStart"/>
            <w:r w:rsidRPr="004B0671">
              <w:rPr>
                <w:rFonts w:ascii="宋体" w:hAnsi="宋体" w:hint="eastAsia"/>
                <w:color w:val="000000" w:themeColor="text1"/>
                <w:szCs w:val="21"/>
              </w:rPr>
              <w:t>见</w:t>
            </w:r>
            <w:proofErr w:type="gramEnd"/>
            <w:r w:rsidRPr="004B0671">
              <w:rPr>
                <w:rFonts w:ascii="宋体" w:hAnsi="宋体" w:hint="eastAsia"/>
                <w:color w:val="000000" w:themeColor="text1"/>
                <w:szCs w:val="21"/>
              </w:rPr>
              <w:t>附件。</w:t>
            </w:r>
          </w:p>
          <w:p w14:paraId="70B33092"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□与实际施工情况相符，具体金额由造价工程师复核。</w:t>
            </w:r>
          </w:p>
          <w:p w14:paraId="255B31D9"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监理工程师（签字）：</w:t>
            </w:r>
            <w:r w:rsidRPr="004B0671">
              <w:rPr>
                <w:rFonts w:ascii="宋体" w:hAnsi="宋体"/>
                <w:color w:val="000000" w:themeColor="text1"/>
                <w:szCs w:val="21"/>
                <w:u w:val="single"/>
              </w:rPr>
              <w:t xml:space="preserve">      </w:t>
            </w:r>
          </w:p>
          <w:p w14:paraId="36941F62"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c>
          <w:tcPr>
            <w:tcW w:w="4672" w:type="dxa"/>
            <w:vAlign w:val="center"/>
          </w:tcPr>
          <w:p w14:paraId="6B84CC5D"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60A0FCDA"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你方提出的竣工结算支付申请经复核，竣工结算款总额为人民币（大写）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），扣除前期支付以及质量保证金后应支付金额为人民币（大写）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1B1114C9"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造价工程师（签字）：</w:t>
            </w:r>
            <w:r w:rsidRPr="004B0671">
              <w:rPr>
                <w:rFonts w:ascii="宋体" w:hAnsi="宋体"/>
                <w:color w:val="000000" w:themeColor="text1"/>
                <w:szCs w:val="21"/>
                <w:u w:val="single"/>
              </w:rPr>
              <w:t xml:space="preserve">      </w:t>
            </w:r>
          </w:p>
          <w:p w14:paraId="79571179"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06B6AE26" w14:textId="77777777">
        <w:trPr>
          <w:trHeight w:val="567"/>
          <w:jc w:val="center"/>
        </w:trPr>
        <w:tc>
          <w:tcPr>
            <w:tcW w:w="9344" w:type="dxa"/>
            <w:gridSpan w:val="2"/>
            <w:vAlign w:val="center"/>
          </w:tcPr>
          <w:p w14:paraId="4E2442FD" w14:textId="77777777" w:rsidR="000F5C6D" w:rsidRPr="004B0671" w:rsidRDefault="000D2858">
            <w:pPr>
              <w:pStyle w:val="201"/>
              <w:rPr>
                <w:rFonts w:ascii="宋体" w:hAnsi="宋体"/>
                <w:color w:val="000000" w:themeColor="text1"/>
                <w:szCs w:val="21"/>
              </w:rPr>
            </w:pPr>
            <w:r w:rsidRPr="004B0671">
              <w:rPr>
                <w:rFonts w:ascii="宋体" w:hAnsi="宋体" w:hint="eastAsia"/>
                <w:color w:val="000000" w:themeColor="text1"/>
                <w:szCs w:val="21"/>
              </w:rPr>
              <w:t>审核意见：</w:t>
            </w:r>
          </w:p>
          <w:p w14:paraId="602AC65D"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□不同意。</w:t>
            </w:r>
          </w:p>
          <w:p w14:paraId="6408D18C"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□同意，支付时间为本表签发后的15天内。</w:t>
            </w:r>
          </w:p>
          <w:p w14:paraId="415BDA0D"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发包人（章）：</w:t>
            </w:r>
            <w:r w:rsidRPr="004B0671">
              <w:rPr>
                <w:rFonts w:ascii="宋体" w:hAnsi="宋体"/>
                <w:color w:val="000000" w:themeColor="text1"/>
                <w:szCs w:val="21"/>
                <w:u w:val="single"/>
              </w:rPr>
              <w:t xml:space="preserve">      </w:t>
            </w:r>
          </w:p>
          <w:p w14:paraId="7BC8F7AA"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发包人代表（签字）：</w:t>
            </w:r>
            <w:r w:rsidRPr="004B0671">
              <w:rPr>
                <w:rFonts w:ascii="宋体" w:hAnsi="宋体"/>
                <w:color w:val="000000" w:themeColor="text1"/>
                <w:szCs w:val="21"/>
                <w:u w:val="single"/>
              </w:rPr>
              <w:t xml:space="preserve">      </w:t>
            </w:r>
          </w:p>
          <w:p w14:paraId="67D237E1"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bl>
    <w:p w14:paraId="2943A180"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注：1.在选择栏中的“□”内作标识“√”。</w:t>
      </w:r>
    </w:p>
    <w:p w14:paraId="22978019"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2.本表一式肆份，由承包人填报，发包人、监理人、造价咨询人、承包人各存壹份。</w:t>
      </w:r>
    </w:p>
    <w:p w14:paraId="2919F555" w14:textId="77777777" w:rsidR="000F5C6D" w:rsidRPr="004B0671" w:rsidRDefault="000F5C6D">
      <w:pPr>
        <w:pStyle w:val="201"/>
        <w:spacing w:line="360" w:lineRule="auto"/>
        <w:rPr>
          <w:rFonts w:ascii="宋体" w:hAnsi="宋体"/>
          <w:color w:val="000000" w:themeColor="text1"/>
          <w:sz w:val="30"/>
          <w:szCs w:val="30"/>
        </w:rPr>
      </w:pPr>
    </w:p>
    <w:p w14:paraId="63E584D6"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7725E01A"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附件13：</w:t>
      </w:r>
    </w:p>
    <w:p w14:paraId="031347E6"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最终结算款支付申请（核准）表</w:t>
      </w:r>
    </w:p>
    <w:p w14:paraId="15B9FF2D" w14:textId="77777777" w:rsidR="000F5C6D" w:rsidRPr="004B0671" w:rsidRDefault="000D2858">
      <w:pPr>
        <w:pStyle w:val="201"/>
        <w:spacing w:line="360" w:lineRule="auto"/>
        <w:rPr>
          <w:rFonts w:ascii="宋体" w:hAnsi="宋体"/>
          <w:color w:val="000000" w:themeColor="text1"/>
          <w:szCs w:val="21"/>
        </w:rPr>
      </w:pPr>
      <w:r w:rsidRPr="004B0671">
        <w:rPr>
          <w:rFonts w:ascii="宋体" w:hAnsi="宋体" w:hint="eastAsia"/>
          <w:color w:val="000000" w:themeColor="text1"/>
          <w:szCs w:val="21"/>
        </w:rPr>
        <w:t xml:space="preserve">工程名称： </w:t>
      </w:r>
      <w:r w:rsidRPr="004B0671">
        <w:rPr>
          <w:rFonts w:ascii="宋体" w:hAnsi="宋体"/>
          <w:color w:val="000000" w:themeColor="text1"/>
          <w:szCs w:val="21"/>
        </w:rPr>
        <w:t xml:space="preserve">                                </w:t>
      </w:r>
      <w:r w:rsidRPr="004B0671">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197"/>
      </w:tblGrid>
      <w:tr w:rsidR="000F5C6D" w:rsidRPr="004B0671" w14:paraId="54916DAF" w14:textId="77777777">
        <w:trPr>
          <w:trHeight w:val="567"/>
          <w:jc w:val="center"/>
        </w:trPr>
        <w:tc>
          <w:tcPr>
            <w:tcW w:w="9344" w:type="dxa"/>
            <w:gridSpan w:val="2"/>
            <w:vAlign w:val="center"/>
          </w:tcPr>
          <w:p w14:paraId="1B7F12CE"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致：</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（发包人全称）</w:t>
            </w:r>
          </w:p>
          <w:p w14:paraId="75012ED1"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我方于</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至</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期间已完成了缺陷修复工作，根据施工合同的约定，现申请支付最终结清合同款额为人民币（大写）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97"/>
              <w:gridCol w:w="1550"/>
              <w:gridCol w:w="1550"/>
              <w:gridCol w:w="1494"/>
            </w:tblGrid>
            <w:tr w:rsidR="000F5C6D" w:rsidRPr="004B0671" w14:paraId="3D260994" w14:textId="77777777">
              <w:tc>
                <w:tcPr>
                  <w:tcW w:w="733" w:type="dxa"/>
                </w:tcPr>
                <w:p w14:paraId="496DFAC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序号</w:t>
                  </w:r>
                </w:p>
              </w:tc>
              <w:tc>
                <w:tcPr>
                  <w:tcW w:w="3260" w:type="dxa"/>
                </w:tcPr>
                <w:p w14:paraId="1B3B02C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名称</w:t>
                  </w:r>
                </w:p>
              </w:tc>
              <w:tc>
                <w:tcPr>
                  <w:tcW w:w="1701" w:type="dxa"/>
                </w:tcPr>
                <w:p w14:paraId="41E58B1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申请金额（元）</w:t>
                  </w:r>
                </w:p>
              </w:tc>
              <w:tc>
                <w:tcPr>
                  <w:tcW w:w="1701" w:type="dxa"/>
                </w:tcPr>
                <w:p w14:paraId="1E16D20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复核金额（元）</w:t>
                  </w:r>
                </w:p>
              </w:tc>
              <w:tc>
                <w:tcPr>
                  <w:tcW w:w="1723" w:type="dxa"/>
                </w:tcPr>
                <w:p w14:paraId="6C84C929"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7F3D5E72" w14:textId="77777777">
              <w:tc>
                <w:tcPr>
                  <w:tcW w:w="733" w:type="dxa"/>
                </w:tcPr>
                <w:p w14:paraId="774A4AF4"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1</w:t>
                  </w:r>
                </w:p>
              </w:tc>
              <w:tc>
                <w:tcPr>
                  <w:tcW w:w="3260" w:type="dxa"/>
                </w:tcPr>
                <w:p w14:paraId="782A6AD3"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已预留的质量保证金</w:t>
                  </w:r>
                </w:p>
              </w:tc>
              <w:tc>
                <w:tcPr>
                  <w:tcW w:w="1701" w:type="dxa"/>
                </w:tcPr>
                <w:p w14:paraId="0E5107FB" w14:textId="77777777" w:rsidR="000F5C6D" w:rsidRPr="004B0671" w:rsidRDefault="000F5C6D">
                  <w:pPr>
                    <w:pStyle w:val="201"/>
                    <w:jc w:val="center"/>
                    <w:rPr>
                      <w:rFonts w:ascii="宋体" w:hAnsi="宋体"/>
                      <w:color w:val="000000" w:themeColor="text1"/>
                      <w:szCs w:val="21"/>
                    </w:rPr>
                  </w:pPr>
                </w:p>
              </w:tc>
              <w:tc>
                <w:tcPr>
                  <w:tcW w:w="1701" w:type="dxa"/>
                </w:tcPr>
                <w:p w14:paraId="55ABEE3E" w14:textId="77777777" w:rsidR="000F5C6D" w:rsidRPr="004B0671" w:rsidRDefault="000F5C6D">
                  <w:pPr>
                    <w:pStyle w:val="201"/>
                    <w:jc w:val="center"/>
                    <w:rPr>
                      <w:rFonts w:ascii="宋体" w:hAnsi="宋体"/>
                      <w:color w:val="000000" w:themeColor="text1"/>
                      <w:szCs w:val="21"/>
                    </w:rPr>
                  </w:pPr>
                </w:p>
              </w:tc>
              <w:tc>
                <w:tcPr>
                  <w:tcW w:w="1723" w:type="dxa"/>
                </w:tcPr>
                <w:p w14:paraId="3FDF93FE" w14:textId="77777777" w:rsidR="000F5C6D" w:rsidRPr="004B0671" w:rsidRDefault="000F5C6D">
                  <w:pPr>
                    <w:pStyle w:val="201"/>
                    <w:jc w:val="center"/>
                    <w:rPr>
                      <w:rFonts w:ascii="宋体" w:hAnsi="宋体"/>
                      <w:color w:val="000000" w:themeColor="text1"/>
                      <w:szCs w:val="21"/>
                    </w:rPr>
                  </w:pPr>
                </w:p>
              </w:tc>
            </w:tr>
            <w:tr w:rsidR="000F5C6D" w:rsidRPr="004B0671" w14:paraId="42826FC6" w14:textId="77777777">
              <w:tc>
                <w:tcPr>
                  <w:tcW w:w="733" w:type="dxa"/>
                </w:tcPr>
                <w:p w14:paraId="705D402F"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2</w:t>
                  </w:r>
                </w:p>
              </w:tc>
              <w:tc>
                <w:tcPr>
                  <w:tcW w:w="3260" w:type="dxa"/>
                </w:tcPr>
                <w:p w14:paraId="4474462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应增加因发包人原因造成缺陷的修复金额</w:t>
                  </w:r>
                </w:p>
              </w:tc>
              <w:tc>
                <w:tcPr>
                  <w:tcW w:w="1701" w:type="dxa"/>
                </w:tcPr>
                <w:p w14:paraId="3BB53D56" w14:textId="77777777" w:rsidR="000F5C6D" w:rsidRPr="004B0671" w:rsidRDefault="000F5C6D">
                  <w:pPr>
                    <w:pStyle w:val="201"/>
                    <w:jc w:val="center"/>
                    <w:rPr>
                      <w:rFonts w:ascii="宋体" w:hAnsi="宋体"/>
                      <w:color w:val="000000" w:themeColor="text1"/>
                      <w:szCs w:val="21"/>
                    </w:rPr>
                  </w:pPr>
                </w:p>
              </w:tc>
              <w:tc>
                <w:tcPr>
                  <w:tcW w:w="1701" w:type="dxa"/>
                </w:tcPr>
                <w:p w14:paraId="32FED1ED" w14:textId="77777777" w:rsidR="000F5C6D" w:rsidRPr="004B0671" w:rsidRDefault="000F5C6D">
                  <w:pPr>
                    <w:pStyle w:val="201"/>
                    <w:jc w:val="center"/>
                    <w:rPr>
                      <w:rFonts w:ascii="宋体" w:hAnsi="宋体"/>
                      <w:color w:val="000000" w:themeColor="text1"/>
                      <w:szCs w:val="21"/>
                    </w:rPr>
                  </w:pPr>
                </w:p>
              </w:tc>
              <w:tc>
                <w:tcPr>
                  <w:tcW w:w="1723" w:type="dxa"/>
                </w:tcPr>
                <w:p w14:paraId="74C84816" w14:textId="77777777" w:rsidR="000F5C6D" w:rsidRPr="004B0671" w:rsidRDefault="000F5C6D">
                  <w:pPr>
                    <w:pStyle w:val="201"/>
                    <w:jc w:val="center"/>
                    <w:rPr>
                      <w:rFonts w:ascii="宋体" w:hAnsi="宋体"/>
                      <w:color w:val="000000" w:themeColor="text1"/>
                      <w:szCs w:val="21"/>
                    </w:rPr>
                  </w:pPr>
                </w:p>
              </w:tc>
            </w:tr>
            <w:tr w:rsidR="000F5C6D" w:rsidRPr="004B0671" w14:paraId="012AB805" w14:textId="77777777">
              <w:tc>
                <w:tcPr>
                  <w:tcW w:w="733" w:type="dxa"/>
                </w:tcPr>
                <w:p w14:paraId="2106DB78"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3</w:t>
                  </w:r>
                </w:p>
              </w:tc>
              <w:tc>
                <w:tcPr>
                  <w:tcW w:w="3260" w:type="dxa"/>
                </w:tcPr>
                <w:p w14:paraId="1F1E4A9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应扣减承包人不修复缺陷、发包人组织修复的金额</w:t>
                  </w:r>
                </w:p>
              </w:tc>
              <w:tc>
                <w:tcPr>
                  <w:tcW w:w="1701" w:type="dxa"/>
                </w:tcPr>
                <w:p w14:paraId="6820149D" w14:textId="77777777" w:rsidR="000F5C6D" w:rsidRPr="004B0671" w:rsidRDefault="000F5C6D">
                  <w:pPr>
                    <w:pStyle w:val="201"/>
                    <w:jc w:val="center"/>
                    <w:rPr>
                      <w:rFonts w:ascii="宋体" w:hAnsi="宋体"/>
                      <w:color w:val="000000" w:themeColor="text1"/>
                      <w:szCs w:val="21"/>
                    </w:rPr>
                  </w:pPr>
                </w:p>
              </w:tc>
              <w:tc>
                <w:tcPr>
                  <w:tcW w:w="1701" w:type="dxa"/>
                </w:tcPr>
                <w:p w14:paraId="31C3A6C0" w14:textId="77777777" w:rsidR="000F5C6D" w:rsidRPr="004B0671" w:rsidRDefault="000F5C6D">
                  <w:pPr>
                    <w:pStyle w:val="201"/>
                    <w:jc w:val="center"/>
                    <w:rPr>
                      <w:rFonts w:ascii="宋体" w:hAnsi="宋体"/>
                      <w:color w:val="000000" w:themeColor="text1"/>
                      <w:szCs w:val="21"/>
                    </w:rPr>
                  </w:pPr>
                </w:p>
              </w:tc>
              <w:tc>
                <w:tcPr>
                  <w:tcW w:w="1723" w:type="dxa"/>
                </w:tcPr>
                <w:p w14:paraId="39E0D3D0" w14:textId="77777777" w:rsidR="000F5C6D" w:rsidRPr="004B0671" w:rsidRDefault="000F5C6D">
                  <w:pPr>
                    <w:pStyle w:val="201"/>
                    <w:jc w:val="center"/>
                    <w:rPr>
                      <w:rFonts w:ascii="宋体" w:hAnsi="宋体"/>
                      <w:color w:val="000000" w:themeColor="text1"/>
                      <w:szCs w:val="21"/>
                    </w:rPr>
                  </w:pPr>
                </w:p>
              </w:tc>
            </w:tr>
            <w:tr w:rsidR="000F5C6D" w:rsidRPr="004B0671" w14:paraId="18C0D545" w14:textId="77777777">
              <w:tc>
                <w:tcPr>
                  <w:tcW w:w="733" w:type="dxa"/>
                </w:tcPr>
                <w:p w14:paraId="5EE2490B"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4</w:t>
                  </w:r>
                </w:p>
              </w:tc>
              <w:tc>
                <w:tcPr>
                  <w:tcW w:w="3260" w:type="dxa"/>
                </w:tcPr>
                <w:p w14:paraId="2A1911CD"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最终应支付的合同价款</w:t>
                  </w:r>
                </w:p>
              </w:tc>
              <w:tc>
                <w:tcPr>
                  <w:tcW w:w="1701" w:type="dxa"/>
                </w:tcPr>
                <w:p w14:paraId="1ECCAC82" w14:textId="77777777" w:rsidR="000F5C6D" w:rsidRPr="004B0671" w:rsidRDefault="000F5C6D">
                  <w:pPr>
                    <w:pStyle w:val="201"/>
                    <w:jc w:val="center"/>
                    <w:rPr>
                      <w:rFonts w:ascii="宋体" w:hAnsi="宋体"/>
                      <w:color w:val="000000" w:themeColor="text1"/>
                      <w:szCs w:val="21"/>
                    </w:rPr>
                  </w:pPr>
                </w:p>
              </w:tc>
              <w:tc>
                <w:tcPr>
                  <w:tcW w:w="1701" w:type="dxa"/>
                </w:tcPr>
                <w:p w14:paraId="2D02B232" w14:textId="77777777" w:rsidR="000F5C6D" w:rsidRPr="004B0671" w:rsidRDefault="000F5C6D">
                  <w:pPr>
                    <w:pStyle w:val="201"/>
                    <w:jc w:val="center"/>
                    <w:rPr>
                      <w:rFonts w:ascii="宋体" w:hAnsi="宋体"/>
                      <w:color w:val="000000" w:themeColor="text1"/>
                      <w:szCs w:val="21"/>
                    </w:rPr>
                  </w:pPr>
                </w:p>
              </w:tc>
              <w:tc>
                <w:tcPr>
                  <w:tcW w:w="1723" w:type="dxa"/>
                </w:tcPr>
                <w:p w14:paraId="5B7B0021" w14:textId="77777777" w:rsidR="000F5C6D" w:rsidRPr="004B0671" w:rsidRDefault="000F5C6D">
                  <w:pPr>
                    <w:pStyle w:val="201"/>
                    <w:jc w:val="center"/>
                    <w:rPr>
                      <w:rFonts w:ascii="宋体" w:hAnsi="宋体"/>
                      <w:color w:val="000000" w:themeColor="text1"/>
                      <w:szCs w:val="21"/>
                    </w:rPr>
                  </w:pPr>
                </w:p>
              </w:tc>
            </w:tr>
            <w:tr w:rsidR="000F5C6D" w:rsidRPr="004B0671" w14:paraId="259DCEF4" w14:textId="77777777">
              <w:tc>
                <w:tcPr>
                  <w:tcW w:w="733" w:type="dxa"/>
                </w:tcPr>
                <w:p w14:paraId="38C28565" w14:textId="77777777" w:rsidR="000F5C6D" w:rsidRPr="004B0671" w:rsidRDefault="000F5C6D">
                  <w:pPr>
                    <w:pStyle w:val="201"/>
                    <w:jc w:val="center"/>
                    <w:rPr>
                      <w:rFonts w:ascii="宋体" w:hAnsi="宋体"/>
                      <w:color w:val="000000" w:themeColor="text1"/>
                      <w:szCs w:val="21"/>
                    </w:rPr>
                  </w:pPr>
                </w:p>
              </w:tc>
              <w:tc>
                <w:tcPr>
                  <w:tcW w:w="3260" w:type="dxa"/>
                </w:tcPr>
                <w:p w14:paraId="1984388E" w14:textId="77777777" w:rsidR="000F5C6D" w:rsidRPr="004B0671" w:rsidRDefault="000F5C6D">
                  <w:pPr>
                    <w:pStyle w:val="201"/>
                    <w:jc w:val="center"/>
                    <w:rPr>
                      <w:rFonts w:ascii="宋体" w:hAnsi="宋体"/>
                      <w:color w:val="000000" w:themeColor="text1"/>
                      <w:szCs w:val="21"/>
                    </w:rPr>
                  </w:pPr>
                </w:p>
              </w:tc>
              <w:tc>
                <w:tcPr>
                  <w:tcW w:w="1701" w:type="dxa"/>
                </w:tcPr>
                <w:p w14:paraId="007A504B" w14:textId="77777777" w:rsidR="000F5C6D" w:rsidRPr="004B0671" w:rsidRDefault="000F5C6D">
                  <w:pPr>
                    <w:pStyle w:val="201"/>
                    <w:jc w:val="center"/>
                    <w:rPr>
                      <w:rFonts w:ascii="宋体" w:hAnsi="宋体"/>
                      <w:color w:val="000000" w:themeColor="text1"/>
                      <w:szCs w:val="21"/>
                    </w:rPr>
                  </w:pPr>
                </w:p>
              </w:tc>
              <w:tc>
                <w:tcPr>
                  <w:tcW w:w="1701" w:type="dxa"/>
                </w:tcPr>
                <w:p w14:paraId="6F670344" w14:textId="77777777" w:rsidR="000F5C6D" w:rsidRPr="004B0671" w:rsidRDefault="000F5C6D">
                  <w:pPr>
                    <w:pStyle w:val="201"/>
                    <w:jc w:val="center"/>
                    <w:rPr>
                      <w:rFonts w:ascii="宋体" w:hAnsi="宋体"/>
                      <w:color w:val="000000" w:themeColor="text1"/>
                      <w:szCs w:val="21"/>
                    </w:rPr>
                  </w:pPr>
                </w:p>
              </w:tc>
              <w:tc>
                <w:tcPr>
                  <w:tcW w:w="1723" w:type="dxa"/>
                </w:tcPr>
                <w:p w14:paraId="5DF5467B" w14:textId="77777777" w:rsidR="000F5C6D" w:rsidRPr="004B0671" w:rsidRDefault="000F5C6D">
                  <w:pPr>
                    <w:pStyle w:val="201"/>
                    <w:jc w:val="center"/>
                    <w:rPr>
                      <w:rFonts w:ascii="宋体" w:hAnsi="宋体"/>
                      <w:color w:val="000000" w:themeColor="text1"/>
                      <w:szCs w:val="21"/>
                    </w:rPr>
                  </w:pPr>
                </w:p>
              </w:tc>
            </w:tr>
          </w:tbl>
          <w:p w14:paraId="32191A31" w14:textId="77777777" w:rsidR="000F5C6D" w:rsidRPr="004B0671" w:rsidRDefault="000F5C6D">
            <w:pPr>
              <w:pStyle w:val="201"/>
              <w:jc w:val="left"/>
              <w:rPr>
                <w:rFonts w:ascii="宋体" w:hAnsi="宋体"/>
                <w:color w:val="000000" w:themeColor="text1"/>
                <w:szCs w:val="21"/>
              </w:rPr>
            </w:pPr>
          </w:p>
          <w:p w14:paraId="080EA272"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承包人（章）</w:t>
            </w:r>
          </w:p>
          <w:p w14:paraId="347A9E52"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造价人员：</w:t>
            </w:r>
            <w:r w:rsidRPr="004B0671">
              <w:rPr>
                <w:rFonts w:ascii="宋体" w:hAnsi="宋体"/>
                <w:color w:val="000000" w:themeColor="text1"/>
                <w:szCs w:val="21"/>
                <w:u w:val="single"/>
              </w:rPr>
              <w:t xml:space="preserve">      </w:t>
            </w:r>
          </w:p>
          <w:p w14:paraId="5F187E63"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承包人代表：</w:t>
            </w:r>
            <w:r w:rsidRPr="004B0671">
              <w:rPr>
                <w:rFonts w:ascii="宋体" w:hAnsi="宋体"/>
                <w:color w:val="000000" w:themeColor="text1"/>
                <w:szCs w:val="21"/>
                <w:u w:val="single"/>
              </w:rPr>
              <w:t xml:space="preserve">      </w:t>
            </w:r>
          </w:p>
          <w:p w14:paraId="49B58A8F"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0BE93C37" w14:textId="77777777">
        <w:trPr>
          <w:trHeight w:val="567"/>
          <w:jc w:val="center"/>
        </w:trPr>
        <w:tc>
          <w:tcPr>
            <w:tcW w:w="4672" w:type="dxa"/>
            <w:vAlign w:val="center"/>
          </w:tcPr>
          <w:p w14:paraId="6A29B554"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5D1E40CA"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□与实际施工情况不相符，修改意见</w:t>
            </w:r>
            <w:proofErr w:type="gramStart"/>
            <w:r w:rsidRPr="004B0671">
              <w:rPr>
                <w:rFonts w:ascii="宋体" w:hAnsi="宋体" w:hint="eastAsia"/>
                <w:color w:val="000000" w:themeColor="text1"/>
                <w:szCs w:val="21"/>
              </w:rPr>
              <w:t>见</w:t>
            </w:r>
            <w:proofErr w:type="gramEnd"/>
            <w:r w:rsidRPr="004B0671">
              <w:rPr>
                <w:rFonts w:ascii="宋体" w:hAnsi="宋体" w:hint="eastAsia"/>
                <w:color w:val="000000" w:themeColor="text1"/>
                <w:szCs w:val="21"/>
              </w:rPr>
              <w:t>附件。</w:t>
            </w:r>
          </w:p>
          <w:p w14:paraId="6CA86716"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□与实际施工情况相符，具体金额由造价工程师复核。</w:t>
            </w:r>
          </w:p>
          <w:p w14:paraId="1387B1CD"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监理工程师（签字）：</w:t>
            </w:r>
            <w:r w:rsidRPr="004B0671">
              <w:rPr>
                <w:rFonts w:ascii="宋体" w:hAnsi="宋体"/>
                <w:color w:val="000000" w:themeColor="text1"/>
                <w:szCs w:val="21"/>
                <w:u w:val="single"/>
              </w:rPr>
              <w:t xml:space="preserve">      </w:t>
            </w:r>
          </w:p>
          <w:p w14:paraId="57BCD439"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c>
          <w:tcPr>
            <w:tcW w:w="4672" w:type="dxa"/>
            <w:vAlign w:val="center"/>
          </w:tcPr>
          <w:p w14:paraId="022664E1"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复核意见：</w:t>
            </w:r>
          </w:p>
          <w:p w14:paraId="15F8BADF" w14:textId="77777777" w:rsidR="000F5C6D" w:rsidRPr="004B0671" w:rsidRDefault="000D2858">
            <w:pPr>
              <w:pStyle w:val="201"/>
              <w:ind w:firstLineChars="200" w:firstLine="420"/>
              <w:jc w:val="left"/>
              <w:rPr>
                <w:rFonts w:ascii="宋体" w:hAnsi="宋体"/>
                <w:color w:val="000000" w:themeColor="text1"/>
                <w:szCs w:val="21"/>
              </w:rPr>
            </w:pPr>
            <w:r w:rsidRPr="004B0671">
              <w:rPr>
                <w:rFonts w:ascii="宋体" w:hAnsi="宋体" w:hint="eastAsia"/>
                <w:color w:val="000000" w:themeColor="text1"/>
                <w:szCs w:val="21"/>
              </w:rPr>
              <w:t>你方提出的支付申请经复核，最终应支付金额为人民币（大写）</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r w:rsidRPr="004B0671">
              <w:rPr>
                <w:rFonts w:ascii="宋体" w:hAnsi="宋体"/>
                <w:color w:val="000000" w:themeColor="text1"/>
                <w:szCs w:val="21"/>
                <w:u w:val="single"/>
              </w:rPr>
              <w:t xml:space="preserve">      </w:t>
            </w:r>
            <w:r w:rsidRPr="004B0671">
              <w:rPr>
                <w:rFonts w:ascii="宋体" w:hAnsi="宋体" w:hint="eastAsia"/>
                <w:color w:val="000000" w:themeColor="text1"/>
                <w:szCs w:val="21"/>
              </w:rPr>
              <w:t>）。</w:t>
            </w:r>
          </w:p>
          <w:p w14:paraId="0225BA29"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造价工程师（签字）：</w:t>
            </w:r>
            <w:r w:rsidRPr="004B0671">
              <w:rPr>
                <w:rFonts w:ascii="宋体" w:hAnsi="宋体"/>
                <w:color w:val="000000" w:themeColor="text1"/>
                <w:szCs w:val="21"/>
                <w:u w:val="single"/>
              </w:rPr>
              <w:t xml:space="preserve">      </w:t>
            </w:r>
          </w:p>
          <w:p w14:paraId="7C636366"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r w:rsidR="000F5C6D" w:rsidRPr="004B0671" w14:paraId="467AC664" w14:textId="77777777">
        <w:trPr>
          <w:trHeight w:val="567"/>
          <w:jc w:val="center"/>
        </w:trPr>
        <w:tc>
          <w:tcPr>
            <w:tcW w:w="9344" w:type="dxa"/>
            <w:gridSpan w:val="2"/>
            <w:vAlign w:val="center"/>
          </w:tcPr>
          <w:p w14:paraId="0DB7D3A3" w14:textId="77777777" w:rsidR="000F5C6D" w:rsidRPr="004B0671" w:rsidRDefault="000D2858">
            <w:pPr>
              <w:pStyle w:val="201"/>
              <w:rPr>
                <w:rFonts w:ascii="宋体" w:hAnsi="宋体"/>
                <w:color w:val="000000" w:themeColor="text1"/>
                <w:szCs w:val="21"/>
              </w:rPr>
            </w:pPr>
            <w:r w:rsidRPr="004B0671">
              <w:rPr>
                <w:rFonts w:ascii="宋体" w:hAnsi="宋体" w:hint="eastAsia"/>
                <w:color w:val="000000" w:themeColor="text1"/>
                <w:szCs w:val="21"/>
              </w:rPr>
              <w:t>审核意见：</w:t>
            </w:r>
          </w:p>
          <w:p w14:paraId="603EDCE5"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□不同意。</w:t>
            </w:r>
          </w:p>
          <w:p w14:paraId="66AD1E5F" w14:textId="77777777" w:rsidR="000F5C6D" w:rsidRPr="004B0671" w:rsidRDefault="000D2858">
            <w:pPr>
              <w:pStyle w:val="201"/>
              <w:ind w:firstLineChars="200" w:firstLine="420"/>
              <w:rPr>
                <w:rFonts w:ascii="宋体" w:hAnsi="宋体"/>
                <w:color w:val="000000" w:themeColor="text1"/>
                <w:szCs w:val="21"/>
              </w:rPr>
            </w:pPr>
            <w:r w:rsidRPr="004B0671">
              <w:rPr>
                <w:rFonts w:ascii="宋体" w:hAnsi="宋体" w:hint="eastAsia"/>
                <w:color w:val="000000" w:themeColor="text1"/>
                <w:szCs w:val="21"/>
              </w:rPr>
              <w:t>□同意，支付时间为本表签发后的15天内。</w:t>
            </w:r>
          </w:p>
          <w:p w14:paraId="1A7312E8"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发包人（章）：</w:t>
            </w:r>
            <w:r w:rsidRPr="004B0671">
              <w:rPr>
                <w:rFonts w:ascii="宋体" w:hAnsi="宋体"/>
                <w:color w:val="000000" w:themeColor="text1"/>
                <w:szCs w:val="21"/>
                <w:u w:val="single"/>
              </w:rPr>
              <w:t xml:space="preserve">      </w:t>
            </w:r>
          </w:p>
          <w:p w14:paraId="4BA91371" w14:textId="77777777" w:rsidR="000F5C6D" w:rsidRPr="004B0671" w:rsidRDefault="000D2858">
            <w:pPr>
              <w:pStyle w:val="201"/>
              <w:ind w:firstLineChars="200" w:firstLine="420"/>
              <w:jc w:val="right"/>
              <w:rPr>
                <w:rFonts w:ascii="宋体" w:hAnsi="宋体"/>
                <w:color w:val="000000" w:themeColor="text1"/>
                <w:szCs w:val="21"/>
              </w:rPr>
            </w:pPr>
            <w:r w:rsidRPr="004B0671">
              <w:rPr>
                <w:rFonts w:ascii="宋体" w:hAnsi="宋体" w:hint="eastAsia"/>
                <w:color w:val="000000" w:themeColor="text1"/>
                <w:szCs w:val="21"/>
              </w:rPr>
              <w:t>发包人代表（签字）：</w:t>
            </w:r>
            <w:r w:rsidRPr="004B0671">
              <w:rPr>
                <w:rFonts w:ascii="宋体" w:hAnsi="宋体"/>
                <w:color w:val="000000" w:themeColor="text1"/>
                <w:szCs w:val="21"/>
                <w:u w:val="single"/>
              </w:rPr>
              <w:t xml:space="preserve">      </w:t>
            </w:r>
          </w:p>
          <w:p w14:paraId="305BA2A1" w14:textId="77777777" w:rsidR="000F5C6D" w:rsidRPr="004B0671" w:rsidRDefault="000D2858">
            <w:pPr>
              <w:pStyle w:val="201"/>
              <w:jc w:val="righ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bl>
    <w:p w14:paraId="6F19C43D"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注：1.在选择栏中的“□”内作标识“√”。如监理人已退场，</w:t>
      </w:r>
      <w:proofErr w:type="gramStart"/>
      <w:r w:rsidRPr="004B0671">
        <w:rPr>
          <w:rFonts w:ascii="宋体" w:hAnsi="宋体" w:hint="eastAsia"/>
          <w:color w:val="000000" w:themeColor="text1"/>
          <w:szCs w:val="21"/>
        </w:rPr>
        <w:t>监理工程师栏可空缺</w:t>
      </w:r>
      <w:proofErr w:type="gramEnd"/>
      <w:r w:rsidRPr="004B0671">
        <w:rPr>
          <w:rFonts w:ascii="宋体" w:hAnsi="宋体" w:hint="eastAsia"/>
          <w:color w:val="000000" w:themeColor="text1"/>
          <w:szCs w:val="21"/>
        </w:rPr>
        <w:t>。</w:t>
      </w:r>
    </w:p>
    <w:p w14:paraId="4A8A572A"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2.本表一式肆份，由承包人填报，发包人、监理人、造价咨询人、承包人各存壹份。</w:t>
      </w:r>
    </w:p>
    <w:p w14:paraId="383EBB9A" w14:textId="77777777" w:rsidR="000F5C6D" w:rsidRPr="004B0671" w:rsidRDefault="000F5C6D">
      <w:pPr>
        <w:pStyle w:val="201"/>
        <w:spacing w:line="360" w:lineRule="auto"/>
        <w:rPr>
          <w:rFonts w:ascii="宋体" w:hAnsi="宋体"/>
          <w:color w:val="000000" w:themeColor="text1"/>
          <w:sz w:val="30"/>
          <w:szCs w:val="30"/>
        </w:rPr>
      </w:pPr>
    </w:p>
    <w:p w14:paraId="59AFD883" w14:textId="77777777" w:rsidR="000F5C6D" w:rsidRPr="004B0671" w:rsidRDefault="000F5C6D">
      <w:pPr>
        <w:pStyle w:val="201"/>
        <w:spacing w:line="360" w:lineRule="auto"/>
        <w:rPr>
          <w:rFonts w:ascii="宋体" w:hAnsi="宋体"/>
          <w:color w:val="000000" w:themeColor="text1"/>
          <w:sz w:val="30"/>
          <w:szCs w:val="30"/>
        </w:rPr>
        <w:sectPr w:rsidR="000F5C6D" w:rsidRPr="004B0671">
          <w:pgSz w:w="11906" w:h="16838"/>
          <w:pgMar w:top="1440" w:right="1800" w:bottom="1440" w:left="1800" w:header="851" w:footer="992" w:gutter="0"/>
          <w:cols w:space="425"/>
          <w:docGrid w:type="lines" w:linePitch="312"/>
        </w:sectPr>
      </w:pPr>
    </w:p>
    <w:p w14:paraId="4A120410" w14:textId="77777777" w:rsidR="000F5C6D" w:rsidRPr="004B0671" w:rsidRDefault="000D2858">
      <w:pPr>
        <w:pStyle w:val="201"/>
        <w:spacing w:line="360" w:lineRule="auto"/>
        <w:rPr>
          <w:rFonts w:ascii="宋体" w:hAnsi="宋体"/>
          <w:color w:val="000000" w:themeColor="text1"/>
          <w:sz w:val="30"/>
          <w:szCs w:val="30"/>
        </w:rPr>
      </w:pPr>
      <w:r w:rsidRPr="004B0671">
        <w:rPr>
          <w:rFonts w:ascii="宋体" w:hAnsi="宋体" w:hint="eastAsia"/>
          <w:color w:val="000000" w:themeColor="text1"/>
          <w:sz w:val="30"/>
          <w:szCs w:val="30"/>
        </w:rPr>
        <w:lastRenderedPageBreak/>
        <w:t>附件14：</w:t>
      </w:r>
    </w:p>
    <w:p w14:paraId="3032B7EC" w14:textId="77777777" w:rsidR="000F5C6D" w:rsidRPr="004B0671" w:rsidRDefault="000D2858">
      <w:pPr>
        <w:pStyle w:val="201"/>
        <w:spacing w:line="360" w:lineRule="auto"/>
        <w:jc w:val="center"/>
        <w:rPr>
          <w:rFonts w:ascii="黑体" w:eastAsia="黑体" w:hAnsi="黑体"/>
          <w:color w:val="000000" w:themeColor="text1"/>
          <w:sz w:val="30"/>
          <w:szCs w:val="30"/>
        </w:rPr>
      </w:pPr>
      <w:r w:rsidRPr="004B0671">
        <w:rPr>
          <w:rFonts w:ascii="黑体" w:eastAsia="黑体" w:hAnsi="黑体" w:hint="eastAsia"/>
          <w:color w:val="000000" w:themeColor="text1"/>
          <w:sz w:val="30"/>
          <w:szCs w:val="30"/>
        </w:rPr>
        <w:t>总价合同进度款支付分解表</w:t>
      </w:r>
    </w:p>
    <w:p w14:paraId="24C6B7F8" w14:textId="77777777" w:rsidR="000F5C6D" w:rsidRPr="004B0671" w:rsidRDefault="000D2858">
      <w:pPr>
        <w:pStyle w:val="201"/>
        <w:spacing w:line="360" w:lineRule="auto"/>
        <w:ind w:firstLineChars="200" w:firstLine="420"/>
        <w:rPr>
          <w:rFonts w:ascii="宋体" w:hAnsi="宋体"/>
          <w:color w:val="000000" w:themeColor="text1"/>
          <w:szCs w:val="21"/>
        </w:rPr>
      </w:pPr>
      <w:r w:rsidRPr="004B0671">
        <w:rPr>
          <w:rFonts w:ascii="宋体" w:hAnsi="宋体" w:hint="eastAsia"/>
          <w:color w:val="000000" w:themeColor="text1"/>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6"/>
      </w:tblGrid>
      <w:tr w:rsidR="000F5C6D" w:rsidRPr="004B0671" w14:paraId="52667640" w14:textId="77777777">
        <w:trPr>
          <w:trHeight w:val="567"/>
          <w:jc w:val="center"/>
        </w:trPr>
        <w:tc>
          <w:tcPr>
            <w:tcW w:w="2336" w:type="dxa"/>
            <w:vAlign w:val="center"/>
          </w:tcPr>
          <w:p w14:paraId="768C79C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进度款期次</w:t>
            </w:r>
          </w:p>
        </w:tc>
        <w:tc>
          <w:tcPr>
            <w:tcW w:w="2336" w:type="dxa"/>
            <w:vAlign w:val="center"/>
          </w:tcPr>
          <w:p w14:paraId="0628116C"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形象进度</w:t>
            </w:r>
          </w:p>
        </w:tc>
        <w:tc>
          <w:tcPr>
            <w:tcW w:w="2336" w:type="dxa"/>
            <w:vAlign w:val="center"/>
          </w:tcPr>
          <w:p w14:paraId="4A311F25"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进度款付款金额（元）</w:t>
            </w:r>
          </w:p>
        </w:tc>
        <w:tc>
          <w:tcPr>
            <w:tcW w:w="2336" w:type="dxa"/>
            <w:vAlign w:val="center"/>
          </w:tcPr>
          <w:p w14:paraId="5984B026"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备注</w:t>
            </w:r>
          </w:p>
        </w:tc>
      </w:tr>
      <w:tr w:rsidR="000F5C6D" w:rsidRPr="004B0671" w14:paraId="7B6CC77E" w14:textId="77777777">
        <w:trPr>
          <w:trHeight w:val="567"/>
          <w:jc w:val="center"/>
        </w:trPr>
        <w:tc>
          <w:tcPr>
            <w:tcW w:w="2336" w:type="dxa"/>
            <w:vAlign w:val="center"/>
          </w:tcPr>
          <w:p w14:paraId="3FD343ED"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第一期</w:t>
            </w:r>
          </w:p>
        </w:tc>
        <w:tc>
          <w:tcPr>
            <w:tcW w:w="2336" w:type="dxa"/>
            <w:vAlign w:val="center"/>
          </w:tcPr>
          <w:p w14:paraId="26E1AA4C"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3A4EFF39"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03A210D7" w14:textId="77777777" w:rsidR="000F5C6D" w:rsidRPr="004B0671" w:rsidRDefault="000F5C6D">
            <w:pPr>
              <w:pStyle w:val="201"/>
              <w:jc w:val="center"/>
              <w:rPr>
                <w:rFonts w:ascii="宋体" w:hAnsi="宋体"/>
                <w:color w:val="000000" w:themeColor="text1"/>
                <w:szCs w:val="21"/>
              </w:rPr>
            </w:pPr>
          </w:p>
        </w:tc>
      </w:tr>
      <w:tr w:rsidR="000F5C6D" w:rsidRPr="004B0671" w14:paraId="49DCE846" w14:textId="77777777">
        <w:trPr>
          <w:trHeight w:val="567"/>
          <w:jc w:val="center"/>
        </w:trPr>
        <w:tc>
          <w:tcPr>
            <w:tcW w:w="2336" w:type="dxa"/>
            <w:vAlign w:val="center"/>
          </w:tcPr>
          <w:p w14:paraId="172E203E"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第二期</w:t>
            </w:r>
          </w:p>
        </w:tc>
        <w:tc>
          <w:tcPr>
            <w:tcW w:w="2336" w:type="dxa"/>
            <w:vAlign w:val="center"/>
          </w:tcPr>
          <w:p w14:paraId="5F979A8D"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5610FD9F"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64DE93E7" w14:textId="77777777" w:rsidR="000F5C6D" w:rsidRPr="004B0671" w:rsidRDefault="000F5C6D">
            <w:pPr>
              <w:pStyle w:val="201"/>
              <w:jc w:val="center"/>
              <w:rPr>
                <w:rFonts w:ascii="宋体" w:hAnsi="宋体"/>
                <w:color w:val="000000" w:themeColor="text1"/>
                <w:szCs w:val="21"/>
              </w:rPr>
            </w:pPr>
          </w:p>
        </w:tc>
      </w:tr>
      <w:tr w:rsidR="000F5C6D" w:rsidRPr="004B0671" w14:paraId="0703D7BA" w14:textId="77777777">
        <w:trPr>
          <w:trHeight w:val="567"/>
          <w:jc w:val="center"/>
        </w:trPr>
        <w:tc>
          <w:tcPr>
            <w:tcW w:w="2336" w:type="dxa"/>
            <w:vAlign w:val="center"/>
          </w:tcPr>
          <w:p w14:paraId="3AC799BA"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第三期</w:t>
            </w:r>
          </w:p>
        </w:tc>
        <w:tc>
          <w:tcPr>
            <w:tcW w:w="2336" w:type="dxa"/>
            <w:vAlign w:val="center"/>
          </w:tcPr>
          <w:p w14:paraId="16613550"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2A46EF24"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7E5110F1" w14:textId="77777777" w:rsidR="000F5C6D" w:rsidRPr="004B0671" w:rsidRDefault="000F5C6D">
            <w:pPr>
              <w:pStyle w:val="201"/>
              <w:jc w:val="center"/>
              <w:rPr>
                <w:rFonts w:ascii="宋体" w:hAnsi="宋体"/>
                <w:color w:val="000000" w:themeColor="text1"/>
                <w:szCs w:val="21"/>
              </w:rPr>
            </w:pPr>
          </w:p>
        </w:tc>
      </w:tr>
      <w:tr w:rsidR="000F5C6D" w:rsidRPr="004B0671" w14:paraId="39F6CD8E" w14:textId="77777777">
        <w:trPr>
          <w:trHeight w:val="567"/>
          <w:jc w:val="center"/>
        </w:trPr>
        <w:tc>
          <w:tcPr>
            <w:tcW w:w="2336" w:type="dxa"/>
            <w:vAlign w:val="center"/>
          </w:tcPr>
          <w:p w14:paraId="3977BCE2" w14:textId="77777777" w:rsidR="000F5C6D" w:rsidRPr="004B0671" w:rsidRDefault="000D2858">
            <w:pPr>
              <w:pStyle w:val="201"/>
              <w:jc w:val="center"/>
              <w:rPr>
                <w:rFonts w:ascii="宋体" w:hAnsi="宋体"/>
                <w:color w:val="000000" w:themeColor="text1"/>
                <w:szCs w:val="21"/>
              </w:rPr>
            </w:pPr>
            <w:r w:rsidRPr="004B0671">
              <w:rPr>
                <w:rFonts w:ascii="宋体" w:hAnsi="宋体" w:hint="eastAsia"/>
                <w:color w:val="000000" w:themeColor="text1"/>
                <w:szCs w:val="21"/>
              </w:rPr>
              <w:t>……</w:t>
            </w:r>
          </w:p>
        </w:tc>
        <w:tc>
          <w:tcPr>
            <w:tcW w:w="2336" w:type="dxa"/>
            <w:vAlign w:val="center"/>
          </w:tcPr>
          <w:p w14:paraId="4195FA6D"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31B4F6A6" w14:textId="77777777" w:rsidR="000F5C6D" w:rsidRPr="004B0671" w:rsidRDefault="000F5C6D">
            <w:pPr>
              <w:pStyle w:val="201"/>
              <w:jc w:val="center"/>
              <w:rPr>
                <w:rFonts w:ascii="宋体" w:hAnsi="宋体"/>
                <w:color w:val="000000" w:themeColor="text1"/>
                <w:szCs w:val="21"/>
              </w:rPr>
            </w:pPr>
          </w:p>
        </w:tc>
        <w:tc>
          <w:tcPr>
            <w:tcW w:w="2336" w:type="dxa"/>
            <w:vAlign w:val="center"/>
          </w:tcPr>
          <w:p w14:paraId="066709FC" w14:textId="77777777" w:rsidR="000F5C6D" w:rsidRPr="004B0671" w:rsidRDefault="000F5C6D">
            <w:pPr>
              <w:pStyle w:val="201"/>
              <w:jc w:val="center"/>
              <w:rPr>
                <w:rFonts w:ascii="宋体" w:hAnsi="宋体"/>
                <w:color w:val="000000" w:themeColor="text1"/>
                <w:szCs w:val="21"/>
              </w:rPr>
            </w:pPr>
          </w:p>
        </w:tc>
      </w:tr>
      <w:tr w:rsidR="000F5C6D" w:rsidRPr="004B0671" w14:paraId="4222867C" w14:textId="77777777">
        <w:trPr>
          <w:trHeight w:val="567"/>
          <w:jc w:val="center"/>
        </w:trPr>
        <w:tc>
          <w:tcPr>
            <w:tcW w:w="4672" w:type="dxa"/>
            <w:gridSpan w:val="2"/>
            <w:vAlign w:val="center"/>
          </w:tcPr>
          <w:p w14:paraId="4C38A59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发包人代表（签字）：</w:t>
            </w:r>
          </w:p>
          <w:p w14:paraId="34356600" w14:textId="77777777" w:rsidR="000F5C6D" w:rsidRPr="004B0671" w:rsidRDefault="000F5C6D">
            <w:pPr>
              <w:pStyle w:val="201"/>
              <w:jc w:val="left"/>
              <w:rPr>
                <w:rFonts w:ascii="宋体" w:hAnsi="宋体"/>
                <w:color w:val="000000" w:themeColor="text1"/>
                <w:szCs w:val="21"/>
              </w:rPr>
            </w:pPr>
          </w:p>
          <w:p w14:paraId="7F96E729"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发包人（公章）：</w:t>
            </w:r>
          </w:p>
          <w:p w14:paraId="5B2F15F1" w14:textId="77777777" w:rsidR="000F5C6D" w:rsidRPr="004B0671" w:rsidRDefault="000F5C6D">
            <w:pPr>
              <w:pStyle w:val="201"/>
              <w:jc w:val="left"/>
              <w:rPr>
                <w:rFonts w:ascii="宋体" w:hAnsi="宋体"/>
                <w:color w:val="000000" w:themeColor="text1"/>
                <w:szCs w:val="21"/>
              </w:rPr>
            </w:pPr>
          </w:p>
          <w:p w14:paraId="386996BE"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c>
          <w:tcPr>
            <w:tcW w:w="4672" w:type="dxa"/>
            <w:gridSpan w:val="2"/>
            <w:vAlign w:val="center"/>
          </w:tcPr>
          <w:p w14:paraId="45C8C8D8"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承包人代表（签字）：</w:t>
            </w:r>
          </w:p>
          <w:p w14:paraId="42CDEDCC" w14:textId="77777777" w:rsidR="000F5C6D" w:rsidRPr="004B0671" w:rsidRDefault="000F5C6D">
            <w:pPr>
              <w:pStyle w:val="201"/>
              <w:jc w:val="left"/>
              <w:rPr>
                <w:rFonts w:ascii="宋体" w:hAnsi="宋体"/>
                <w:color w:val="000000" w:themeColor="text1"/>
                <w:szCs w:val="21"/>
              </w:rPr>
            </w:pPr>
          </w:p>
          <w:p w14:paraId="7128711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承包人（公章）：</w:t>
            </w:r>
          </w:p>
          <w:p w14:paraId="37877239" w14:textId="77777777" w:rsidR="000F5C6D" w:rsidRPr="004B0671" w:rsidRDefault="000F5C6D">
            <w:pPr>
              <w:pStyle w:val="201"/>
              <w:jc w:val="left"/>
              <w:rPr>
                <w:rFonts w:ascii="宋体" w:hAnsi="宋体"/>
                <w:color w:val="000000" w:themeColor="text1"/>
                <w:szCs w:val="21"/>
              </w:rPr>
            </w:pPr>
          </w:p>
          <w:p w14:paraId="6235B9B7" w14:textId="77777777" w:rsidR="000F5C6D" w:rsidRPr="004B0671" w:rsidRDefault="000D2858">
            <w:pPr>
              <w:pStyle w:val="201"/>
              <w:jc w:val="left"/>
              <w:rPr>
                <w:rFonts w:ascii="宋体" w:hAnsi="宋体"/>
                <w:color w:val="000000" w:themeColor="text1"/>
                <w:szCs w:val="21"/>
              </w:rPr>
            </w:pPr>
            <w:r w:rsidRPr="004B0671">
              <w:rPr>
                <w:rFonts w:ascii="宋体" w:hAnsi="宋体" w:hint="eastAsia"/>
                <w:color w:val="000000" w:themeColor="text1"/>
                <w:szCs w:val="21"/>
              </w:rPr>
              <w:t>日期：</w:t>
            </w:r>
            <w:r w:rsidRPr="004B0671">
              <w:rPr>
                <w:rFonts w:ascii="宋体" w:hAnsi="宋体"/>
                <w:color w:val="000000" w:themeColor="text1"/>
                <w:szCs w:val="21"/>
                <w:u w:val="single"/>
              </w:rPr>
              <w:t xml:space="preserve">      </w:t>
            </w:r>
            <w:r w:rsidRPr="004B0671">
              <w:rPr>
                <w:rFonts w:ascii="宋体" w:hAnsi="宋体"/>
                <w:color w:val="000000" w:themeColor="text1"/>
                <w:szCs w:val="21"/>
              </w:rPr>
              <w:t>年</w:t>
            </w:r>
            <w:r w:rsidRPr="004B0671">
              <w:rPr>
                <w:rFonts w:ascii="宋体" w:hAnsi="宋体"/>
                <w:color w:val="000000" w:themeColor="text1"/>
                <w:szCs w:val="21"/>
                <w:u w:val="single"/>
              </w:rPr>
              <w:t xml:space="preserve">      </w:t>
            </w:r>
            <w:r w:rsidRPr="004B0671">
              <w:rPr>
                <w:rFonts w:ascii="宋体" w:hAnsi="宋体"/>
                <w:color w:val="000000" w:themeColor="text1"/>
                <w:szCs w:val="21"/>
              </w:rPr>
              <w:t>月</w:t>
            </w:r>
            <w:r w:rsidRPr="004B0671">
              <w:rPr>
                <w:rFonts w:ascii="宋体" w:hAnsi="宋体"/>
                <w:color w:val="000000" w:themeColor="text1"/>
                <w:szCs w:val="21"/>
                <w:u w:val="single"/>
              </w:rPr>
              <w:t xml:space="preserve">      </w:t>
            </w:r>
            <w:r w:rsidRPr="004B0671">
              <w:rPr>
                <w:rFonts w:ascii="宋体" w:hAnsi="宋体"/>
                <w:color w:val="000000" w:themeColor="text1"/>
                <w:szCs w:val="21"/>
              </w:rPr>
              <w:t>日</w:t>
            </w:r>
          </w:p>
        </w:tc>
      </w:tr>
    </w:tbl>
    <w:p w14:paraId="418E1731" w14:textId="77777777" w:rsidR="000F5C6D" w:rsidRPr="004B0671" w:rsidRDefault="000F5C6D">
      <w:pPr>
        <w:spacing w:line="360" w:lineRule="auto"/>
        <w:ind w:firstLineChars="200" w:firstLine="420"/>
        <w:rPr>
          <w:rFonts w:ascii="宋体" w:eastAsia="宋体" w:hAnsi="宋体"/>
          <w:color w:val="000000" w:themeColor="text1"/>
          <w:szCs w:val="21"/>
        </w:rPr>
      </w:pPr>
    </w:p>
    <w:p w14:paraId="031C8BF8" w14:textId="77777777" w:rsidR="000F5C6D" w:rsidRPr="004B0671" w:rsidRDefault="000F5C6D">
      <w:pPr>
        <w:pStyle w:val="3"/>
        <w:spacing w:before="0" w:after="0" w:line="480" w:lineRule="auto"/>
        <w:jc w:val="center"/>
        <w:rPr>
          <w:rFonts w:ascii="宋体" w:eastAsia="宋体" w:hAnsi="宋体"/>
          <w:color w:val="000000" w:themeColor="text1"/>
          <w:sz w:val="24"/>
          <w:szCs w:val="24"/>
        </w:rPr>
        <w:sectPr w:rsidR="000F5C6D" w:rsidRPr="004B0671">
          <w:pgSz w:w="11906" w:h="16838"/>
          <w:pgMar w:top="1440" w:right="1134" w:bottom="1440" w:left="1418" w:header="851" w:footer="992" w:gutter="0"/>
          <w:cols w:space="425"/>
          <w:docGrid w:type="lines" w:linePitch="312"/>
        </w:sectPr>
      </w:pPr>
    </w:p>
    <w:p w14:paraId="79326269" w14:textId="77777777" w:rsidR="000F5C6D" w:rsidRPr="004B0671" w:rsidRDefault="000F5C6D">
      <w:pPr>
        <w:spacing w:line="360" w:lineRule="auto"/>
        <w:ind w:firstLineChars="200" w:firstLine="420"/>
        <w:rPr>
          <w:rFonts w:ascii="宋体" w:eastAsia="宋体" w:hAnsi="宋体"/>
          <w:color w:val="000000" w:themeColor="text1"/>
          <w:szCs w:val="21"/>
        </w:rPr>
      </w:pPr>
    </w:p>
    <w:p w14:paraId="1CF654A1" w14:textId="77777777" w:rsidR="000F5C6D" w:rsidRPr="004B0671" w:rsidRDefault="000F5C6D">
      <w:pPr>
        <w:spacing w:line="360" w:lineRule="auto"/>
        <w:ind w:firstLineChars="200" w:firstLine="420"/>
        <w:rPr>
          <w:rFonts w:ascii="宋体" w:eastAsia="宋体" w:hAnsi="宋体"/>
          <w:color w:val="000000" w:themeColor="text1"/>
          <w:szCs w:val="21"/>
        </w:rPr>
      </w:pPr>
    </w:p>
    <w:p w14:paraId="3119600F" w14:textId="77777777" w:rsidR="000F5C6D" w:rsidRPr="004B0671" w:rsidRDefault="000F5C6D">
      <w:pPr>
        <w:spacing w:line="360" w:lineRule="auto"/>
        <w:ind w:firstLineChars="200" w:firstLine="420"/>
        <w:rPr>
          <w:rFonts w:ascii="宋体" w:eastAsia="宋体" w:hAnsi="宋体"/>
          <w:color w:val="000000" w:themeColor="text1"/>
          <w:szCs w:val="21"/>
        </w:rPr>
      </w:pPr>
    </w:p>
    <w:p w14:paraId="3586E270" w14:textId="77777777" w:rsidR="000F5C6D" w:rsidRPr="004B0671" w:rsidRDefault="000F5C6D">
      <w:pPr>
        <w:spacing w:line="360" w:lineRule="auto"/>
        <w:ind w:firstLineChars="200" w:firstLine="420"/>
        <w:rPr>
          <w:rFonts w:ascii="宋体" w:eastAsia="宋体" w:hAnsi="宋体"/>
          <w:color w:val="000000" w:themeColor="text1"/>
          <w:szCs w:val="21"/>
        </w:rPr>
      </w:pPr>
    </w:p>
    <w:p w14:paraId="12A9A501" w14:textId="77777777" w:rsidR="000F5C6D" w:rsidRPr="004B0671" w:rsidRDefault="000F5C6D">
      <w:pPr>
        <w:spacing w:line="360" w:lineRule="auto"/>
        <w:ind w:firstLineChars="200" w:firstLine="420"/>
        <w:rPr>
          <w:rFonts w:ascii="宋体" w:eastAsia="宋体" w:hAnsi="宋体"/>
          <w:color w:val="000000" w:themeColor="text1"/>
          <w:szCs w:val="21"/>
        </w:rPr>
      </w:pPr>
    </w:p>
    <w:p w14:paraId="112BC154" w14:textId="77777777" w:rsidR="000F5C6D" w:rsidRPr="004B0671" w:rsidRDefault="000F5C6D">
      <w:pPr>
        <w:spacing w:line="360" w:lineRule="auto"/>
        <w:ind w:firstLineChars="200" w:firstLine="420"/>
        <w:rPr>
          <w:rFonts w:ascii="宋体" w:eastAsia="宋体" w:hAnsi="宋体"/>
          <w:color w:val="000000" w:themeColor="text1"/>
          <w:szCs w:val="21"/>
        </w:rPr>
      </w:pPr>
    </w:p>
    <w:p w14:paraId="56A45C33" w14:textId="77777777" w:rsidR="000F5C6D" w:rsidRPr="004B0671" w:rsidRDefault="000F5C6D">
      <w:pPr>
        <w:spacing w:line="360" w:lineRule="auto"/>
        <w:ind w:firstLineChars="200" w:firstLine="420"/>
        <w:rPr>
          <w:rFonts w:ascii="宋体" w:eastAsia="宋体" w:hAnsi="宋体"/>
          <w:color w:val="000000" w:themeColor="text1"/>
          <w:szCs w:val="21"/>
        </w:rPr>
      </w:pPr>
    </w:p>
    <w:p w14:paraId="7A720291" w14:textId="77777777" w:rsidR="000F5C6D" w:rsidRPr="004B0671" w:rsidRDefault="000F5C6D">
      <w:pPr>
        <w:spacing w:line="360" w:lineRule="auto"/>
        <w:ind w:firstLineChars="200" w:firstLine="420"/>
        <w:rPr>
          <w:rFonts w:ascii="宋体" w:eastAsia="宋体" w:hAnsi="宋体"/>
          <w:color w:val="000000" w:themeColor="text1"/>
          <w:szCs w:val="21"/>
        </w:rPr>
      </w:pPr>
    </w:p>
    <w:p w14:paraId="02D9600D" w14:textId="77777777" w:rsidR="000F5C6D" w:rsidRPr="004B0671" w:rsidRDefault="000F5C6D">
      <w:pPr>
        <w:spacing w:line="360" w:lineRule="auto"/>
        <w:ind w:firstLineChars="200" w:firstLine="420"/>
        <w:rPr>
          <w:rFonts w:ascii="宋体" w:eastAsia="宋体" w:hAnsi="宋体"/>
          <w:color w:val="000000" w:themeColor="text1"/>
          <w:szCs w:val="21"/>
        </w:rPr>
      </w:pPr>
    </w:p>
    <w:p w14:paraId="6846916F" w14:textId="77777777" w:rsidR="000F5C6D" w:rsidRPr="004B0671" w:rsidRDefault="000F5C6D">
      <w:pPr>
        <w:spacing w:line="360" w:lineRule="auto"/>
        <w:ind w:firstLineChars="200" w:firstLine="420"/>
        <w:rPr>
          <w:rFonts w:ascii="宋体" w:eastAsia="宋体" w:hAnsi="宋体"/>
          <w:color w:val="000000" w:themeColor="text1"/>
          <w:szCs w:val="21"/>
        </w:rPr>
      </w:pPr>
    </w:p>
    <w:p w14:paraId="764650CD" w14:textId="77777777" w:rsidR="000F5C6D" w:rsidRPr="004B0671" w:rsidRDefault="000F5C6D">
      <w:pPr>
        <w:spacing w:line="360" w:lineRule="auto"/>
        <w:ind w:firstLineChars="200" w:firstLine="420"/>
        <w:rPr>
          <w:rFonts w:ascii="宋体" w:eastAsia="宋体" w:hAnsi="宋体"/>
          <w:color w:val="000000" w:themeColor="text1"/>
          <w:szCs w:val="21"/>
        </w:rPr>
      </w:pPr>
    </w:p>
    <w:p w14:paraId="0296B486" w14:textId="77777777" w:rsidR="000F5C6D" w:rsidRPr="004B0671" w:rsidRDefault="000F5C6D">
      <w:pPr>
        <w:spacing w:line="360" w:lineRule="auto"/>
        <w:ind w:firstLineChars="200" w:firstLine="420"/>
        <w:rPr>
          <w:rFonts w:ascii="宋体" w:eastAsia="宋体" w:hAnsi="宋体"/>
          <w:color w:val="000000" w:themeColor="text1"/>
          <w:szCs w:val="21"/>
        </w:rPr>
      </w:pPr>
    </w:p>
    <w:p w14:paraId="6A982975" w14:textId="77777777" w:rsidR="000F5C6D" w:rsidRPr="004B0671" w:rsidRDefault="000D2858">
      <w:pPr>
        <w:pStyle w:val="1"/>
        <w:jc w:val="center"/>
        <w:rPr>
          <w:color w:val="000000" w:themeColor="text1"/>
        </w:rPr>
      </w:pPr>
      <w:bookmarkStart w:id="1151" w:name="_Toc145955960"/>
      <w:bookmarkStart w:id="1152" w:name="_Toc202377949"/>
      <w:r w:rsidRPr="004B0671">
        <w:rPr>
          <w:rFonts w:hint="eastAsia"/>
          <w:color w:val="000000" w:themeColor="text1"/>
        </w:rPr>
        <w:t>第八</w:t>
      </w:r>
      <w:r w:rsidRPr="004B0671">
        <w:rPr>
          <w:rFonts w:ascii="宋体" w:eastAsia="宋体" w:hAnsi="宋体" w:hint="eastAsia"/>
          <w:color w:val="000000" w:themeColor="text1"/>
          <w:spacing w:val="100"/>
        </w:rPr>
        <w:t>章</w:t>
      </w:r>
      <w:r w:rsidRPr="004B0671">
        <w:rPr>
          <w:rFonts w:hint="eastAsia"/>
          <w:color w:val="000000" w:themeColor="text1"/>
        </w:rPr>
        <w:t>质疑、投诉材料格式</w:t>
      </w:r>
      <w:bookmarkEnd w:id="1151"/>
      <w:bookmarkEnd w:id="1152"/>
    </w:p>
    <w:p w14:paraId="6A7B50DC" w14:textId="77777777" w:rsidR="000F5C6D" w:rsidRPr="004B0671" w:rsidRDefault="000F5C6D">
      <w:pPr>
        <w:rPr>
          <w:color w:val="000000" w:themeColor="text1"/>
        </w:rPr>
        <w:sectPr w:rsidR="000F5C6D" w:rsidRPr="004B0671">
          <w:pgSz w:w="11906" w:h="16838"/>
          <w:pgMar w:top="1134" w:right="1134" w:bottom="1134" w:left="1134" w:header="851" w:footer="992" w:gutter="0"/>
          <w:cols w:space="425"/>
          <w:docGrid w:type="lines" w:linePitch="312"/>
        </w:sectPr>
      </w:pPr>
    </w:p>
    <w:p w14:paraId="17D9F339"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质疑函（格式）</w:t>
      </w:r>
    </w:p>
    <w:p w14:paraId="1F54896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一、质疑供应商基本信息：</w:t>
      </w:r>
    </w:p>
    <w:p w14:paraId="0927268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质疑供应商：</w:t>
      </w:r>
      <w:r w:rsidRPr="004B0671">
        <w:rPr>
          <w:rFonts w:ascii="Times New Roman" w:eastAsia="宋体" w:hAnsi="Times New Roman" w:cs="Times New Roman"/>
          <w:color w:val="000000" w:themeColor="text1"/>
          <w:szCs w:val="21"/>
        </w:rPr>
        <w:t>____________________________________________________________________________</w:t>
      </w:r>
    </w:p>
    <w:p w14:paraId="3DFCFBA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______________________________________</w:t>
      </w: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_______________________________________</w:t>
      </w:r>
    </w:p>
    <w:p w14:paraId="2D4F18E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联系人：</w:t>
      </w:r>
      <w:r w:rsidRPr="004B0671">
        <w:rPr>
          <w:rFonts w:ascii="Times New Roman" w:eastAsia="宋体" w:hAnsi="Times New Roman" w:cs="Times New Roman"/>
          <w:color w:val="000000" w:themeColor="text1"/>
          <w:szCs w:val="21"/>
        </w:rPr>
        <w:t>____________________________________</w:t>
      </w: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w:t>
      </w:r>
    </w:p>
    <w:p w14:paraId="4E7A0FB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授权代表：</w:t>
      </w:r>
      <w:r w:rsidRPr="004B0671">
        <w:rPr>
          <w:rFonts w:ascii="Times New Roman" w:eastAsia="宋体" w:hAnsi="Times New Roman" w:cs="Times New Roman"/>
          <w:color w:val="000000" w:themeColor="text1"/>
          <w:szCs w:val="21"/>
        </w:rPr>
        <w:t>______________________________________________________________________________</w:t>
      </w:r>
    </w:p>
    <w:p w14:paraId="3BBA6847"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______________________________________________________________________________</w:t>
      </w:r>
    </w:p>
    <w:p w14:paraId="793F427B"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______________________________________</w:t>
      </w: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w:t>
      </w:r>
    </w:p>
    <w:p w14:paraId="0AE66EF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二、质疑项目基本情况：</w:t>
      </w:r>
    </w:p>
    <w:p w14:paraId="453B73A9"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质疑项目的名称：</w:t>
      </w:r>
      <w:r w:rsidRPr="004B0671">
        <w:rPr>
          <w:rFonts w:ascii="Times New Roman" w:eastAsia="宋体" w:hAnsi="Times New Roman" w:cs="Times New Roman"/>
          <w:color w:val="000000" w:themeColor="text1"/>
          <w:szCs w:val="21"/>
        </w:rPr>
        <w:t>_______________________________________________________________________</w:t>
      </w:r>
    </w:p>
    <w:p w14:paraId="14D0FF40"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质疑项目的编号：</w:t>
      </w:r>
      <w:r w:rsidRPr="004B0671">
        <w:rPr>
          <w:rFonts w:ascii="Times New Roman" w:eastAsia="宋体" w:hAnsi="Times New Roman" w:cs="Times New Roman"/>
          <w:color w:val="000000" w:themeColor="text1"/>
          <w:szCs w:val="21"/>
        </w:rPr>
        <w:t>_______________________________________________________________________</w:t>
      </w:r>
    </w:p>
    <w:p w14:paraId="30DD0076"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采购人名称：</w:t>
      </w:r>
      <w:r w:rsidRPr="004B0671">
        <w:rPr>
          <w:rFonts w:ascii="Times New Roman" w:eastAsia="宋体" w:hAnsi="Times New Roman" w:cs="Times New Roman"/>
          <w:color w:val="000000" w:themeColor="text1"/>
          <w:szCs w:val="21"/>
        </w:rPr>
        <w:t>___________________________________________________________________________</w:t>
      </w:r>
    </w:p>
    <w:p w14:paraId="296769E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质疑事项：</w:t>
      </w:r>
    </w:p>
    <w:p w14:paraId="7F56EE9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□采购文件，采购文件获取日期：</w:t>
      </w:r>
      <w:r w:rsidRPr="004B0671">
        <w:rPr>
          <w:rFonts w:ascii="Times New Roman" w:eastAsia="宋体" w:hAnsi="Times New Roman" w:cs="Times New Roman"/>
          <w:color w:val="000000" w:themeColor="text1"/>
          <w:szCs w:val="21"/>
        </w:rPr>
        <w:t>__________________________________________________________</w:t>
      </w:r>
    </w:p>
    <w:p w14:paraId="450B82E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□采购过程</w:t>
      </w:r>
    </w:p>
    <w:p w14:paraId="65AA8BF2"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□成交结果</w:t>
      </w:r>
    </w:p>
    <w:p w14:paraId="5AC7B88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三、质疑事项具体内容</w:t>
      </w:r>
    </w:p>
    <w:p w14:paraId="3AFFD9C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质疑事项1：</w:t>
      </w:r>
      <w:r w:rsidRPr="004B0671">
        <w:rPr>
          <w:rFonts w:ascii="Times New Roman" w:eastAsia="宋体" w:hAnsi="Times New Roman" w:cs="Times New Roman"/>
          <w:color w:val="000000" w:themeColor="text1"/>
          <w:szCs w:val="21"/>
        </w:rPr>
        <w:t>____________________________________________________________________________</w:t>
      </w:r>
    </w:p>
    <w:p w14:paraId="045392D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事实依据：</w:t>
      </w:r>
      <w:r w:rsidRPr="004B0671">
        <w:rPr>
          <w:rFonts w:ascii="Times New Roman" w:eastAsia="宋体" w:hAnsi="Times New Roman" w:cs="Times New Roman"/>
          <w:color w:val="000000" w:themeColor="text1"/>
          <w:szCs w:val="21"/>
        </w:rPr>
        <w:t>______________________________________________________________________________</w:t>
      </w:r>
    </w:p>
    <w:p w14:paraId="15354E9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法律依据：</w:t>
      </w:r>
      <w:r w:rsidRPr="004B0671">
        <w:rPr>
          <w:rFonts w:ascii="Times New Roman" w:eastAsia="宋体" w:hAnsi="Times New Roman" w:cs="Times New Roman"/>
          <w:color w:val="000000" w:themeColor="text1"/>
          <w:szCs w:val="21"/>
        </w:rPr>
        <w:t>______________________________________________________________________________</w:t>
      </w:r>
    </w:p>
    <w:p w14:paraId="39150D2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质疑事项2：</w:t>
      </w:r>
      <w:r w:rsidRPr="004B0671">
        <w:rPr>
          <w:rFonts w:ascii="Times New Roman" w:eastAsia="宋体" w:hAnsi="Times New Roman" w:cs="Times New Roman"/>
          <w:color w:val="000000" w:themeColor="text1"/>
          <w:szCs w:val="21"/>
        </w:rPr>
        <w:t>____________________________________________________________________________</w:t>
      </w:r>
    </w:p>
    <w:p w14:paraId="77A6C5F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p>
    <w:p w14:paraId="5405A065"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四、与质疑事项相关的质疑请求：</w:t>
      </w:r>
    </w:p>
    <w:p w14:paraId="76E732B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请求：</w:t>
      </w:r>
      <w:r w:rsidRPr="004B0671">
        <w:rPr>
          <w:rFonts w:ascii="Times New Roman" w:eastAsia="宋体" w:hAnsi="Times New Roman" w:cs="Times New Roman"/>
          <w:color w:val="000000" w:themeColor="text1"/>
          <w:szCs w:val="21"/>
        </w:rPr>
        <w:t>__________________________________________________________________________________</w:t>
      </w:r>
    </w:p>
    <w:p w14:paraId="1E9138C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签字（签章）：</w:t>
      </w:r>
      <w:r w:rsidRPr="004B0671">
        <w:rPr>
          <w:rFonts w:ascii="Times New Roman" w:eastAsia="宋体" w:hAnsi="Times New Roman" w:cs="Times New Roman"/>
          <w:color w:val="000000" w:themeColor="text1"/>
          <w:szCs w:val="21"/>
        </w:rPr>
        <w:t>____________________________________</w:t>
      </w:r>
      <w:r w:rsidRPr="004B0671">
        <w:rPr>
          <w:rFonts w:ascii="宋体" w:eastAsia="宋体" w:hAnsi="宋体" w:hint="eastAsia"/>
          <w:color w:val="000000" w:themeColor="text1"/>
          <w:szCs w:val="21"/>
        </w:rPr>
        <w:t>公章：</w:t>
      </w:r>
      <w:r w:rsidRPr="004B0671">
        <w:rPr>
          <w:rFonts w:ascii="Times New Roman" w:eastAsia="宋体" w:hAnsi="Times New Roman" w:cs="Times New Roman"/>
          <w:color w:val="000000" w:themeColor="text1"/>
          <w:szCs w:val="21"/>
        </w:rPr>
        <w:t>___________________________________</w:t>
      </w:r>
    </w:p>
    <w:p w14:paraId="443CCB7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宋体" w:eastAsia="宋体" w:hAnsi="宋体"/>
          <w:color w:val="000000" w:themeColor="text1"/>
          <w:szCs w:val="21"/>
        </w:rPr>
        <w:t>______</w:t>
      </w:r>
      <w:r w:rsidRPr="004B0671">
        <w:rPr>
          <w:rFonts w:ascii="宋体" w:eastAsia="宋体" w:hAnsi="宋体" w:hint="eastAsia"/>
          <w:color w:val="000000" w:themeColor="text1"/>
          <w:szCs w:val="21"/>
        </w:rPr>
        <w:t>年</w:t>
      </w:r>
      <w:r w:rsidRPr="004B0671">
        <w:rPr>
          <w:rFonts w:ascii="宋体" w:eastAsia="宋体" w:hAnsi="宋体"/>
          <w:color w:val="000000" w:themeColor="text1"/>
          <w:szCs w:val="21"/>
        </w:rPr>
        <w:t>______</w:t>
      </w:r>
      <w:r w:rsidRPr="004B0671">
        <w:rPr>
          <w:rFonts w:ascii="宋体" w:eastAsia="宋体" w:hAnsi="宋体" w:hint="eastAsia"/>
          <w:color w:val="000000" w:themeColor="text1"/>
          <w:szCs w:val="21"/>
        </w:rPr>
        <w:t>月</w:t>
      </w:r>
      <w:r w:rsidRPr="004B0671">
        <w:rPr>
          <w:rFonts w:ascii="宋体" w:eastAsia="宋体" w:hAnsi="宋体"/>
          <w:color w:val="000000" w:themeColor="text1"/>
          <w:szCs w:val="21"/>
        </w:rPr>
        <w:t>______</w:t>
      </w:r>
      <w:r w:rsidRPr="004B0671">
        <w:rPr>
          <w:rFonts w:ascii="宋体" w:eastAsia="宋体" w:hAnsi="宋体" w:hint="eastAsia"/>
          <w:color w:val="000000" w:themeColor="text1"/>
          <w:szCs w:val="21"/>
        </w:rPr>
        <w:t>日</w:t>
      </w:r>
    </w:p>
    <w:p w14:paraId="6B55860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说明：</w:t>
      </w:r>
    </w:p>
    <w:p w14:paraId="4B032AB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1.供应商提出质疑时，应提交质疑函和必要的证明材料。</w:t>
      </w:r>
    </w:p>
    <w:p w14:paraId="538B3BB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2.质疑供应商若委托代理人进行质疑的，</w:t>
      </w:r>
      <w:proofErr w:type="gramStart"/>
      <w:r w:rsidRPr="004B0671">
        <w:rPr>
          <w:rFonts w:ascii="宋体" w:eastAsia="宋体" w:hAnsi="宋体" w:hint="eastAsia"/>
          <w:b/>
          <w:color w:val="000000" w:themeColor="text1"/>
          <w:szCs w:val="21"/>
        </w:rPr>
        <w:t>质疑函应按</w:t>
      </w:r>
      <w:proofErr w:type="gramEnd"/>
      <w:r w:rsidRPr="004B0671">
        <w:rPr>
          <w:rFonts w:ascii="宋体" w:eastAsia="宋体" w:hAnsi="宋体" w:hint="eastAsia"/>
          <w:b/>
          <w:color w:val="000000" w:themeColor="text1"/>
          <w:szCs w:val="21"/>
        </w:rPr>
        <w:t>要求列明“授权代表”的有关内容，并在附件中提交由质疑供应商签署的授权委托书。授权委托书应载明代理人的姓名或者名称、代理事项、具体权限、</w:t>
      </w:r>
      <w:r w:rsidRPr="004B0671">
        <w:rPr>
          <w:rFonts w:ascii="宋体" w:eastAsia="宋体" w:hAnsi="宋体" w:hint="eastAsia"/>
          <w:b/>
          <w:color w:val="000000" w:themeColor="text1"/>
          <w:szCs w:val="21"/>
        </w:rPr>
        <w:lastRenderedPageBreak/>
        <w:t>期限和相关事项。</w:t>
      </w:r>
    </w:p>
    <w:p w14:paraId="1F7E0DDB"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3.质疑函的质疑事项应具体、明确，并有必要的事实依据和法律依据。</w:t>
      </w:r>
    </w:p>
    <w:p w14:paraId="41E65D81"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4.质疑函的质疑请求应与质疑事项相关。</w:t>
      </w:r>
    </w:p>
    <w:p w14:paraId="3D9DFAA0"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5.质疑供应商为法人或者其他组织的，</w:t>
      </w:r>
      <w:proofErr w:type="gramStart"/>
      <w:r w:rsidRPr="004B0671">
        <w:rPr>
          <w:rFonts w:ascii="宋体" w:eastAsia="宋体" w:hAnsi="宋体" w:hint="eastAsia"/>
          <w:b/>
          <w:color w:val="000000" w:themeColor="text1"/>
          <w:szCs w:val="21"/>
        </w:rPr>
        <w:t>质疑函应由</w:t>
      </w:r>
      <w:proofErr w:type="gramEnd"/>
      <w:r w:rsidRPr="004B0671">
        <w:rPr>
          <w:rFonts w:ascii="宋体" w:eastAsia="宋体" w:hAnsi="宋体" w:hint="eastAsia"/>
          <w:b/>
          <w:color w:val="000000" w:themeColor="text1"/>
          <w:szCs w:val="21"/>
        </w:rPr>
        <w:t>法定代表人、主要负责人，或者其授权代表签字或者盖章，并加盖公章。</w:t>
      </w:r>
    </w:p>
    <w:p w14:paraId="70A4A104" w14:textId="77777777" w:rsidR="000F5C6D" w:rsidRPr="004B0671" w:rsidRDefault="000F5C6D">
      <w:pPr>
        <w:spacing w:line="360" w:lineRule="auto"/>
        <w:ind w:firstLineChars="200" w:firstLine="422"/>
        <w:rPr>
          <w:rFonts w:ascii="宋体" w:eastAsia="宋体" w:hAnsi="宋体"/>
          <w:b/>
          <w:color w:val="000000" w:themeColor="text1"/>
          <w:szCs w:val="21"/>
        </w:rPr>
        <w:sectPr w:rsidR="000F5C6D" w:rsidRPr="004B0671">
          <w:pgSz w:w="11906" w:h="16838"/>
          <w:pgMar w:top="1134" w:right="1134" w:bottom="1134" w:left="1134" w:header="851" w:footer="992" w:gutter="0"/>
          <w:cols w:space="425"/>
          <w:docGrid w:type="lines" w:linePitch="312"/>
        </w:sectPr>
      </w:pPr>
    </w:p>
    <w:p w14:paraId="76C20EEF" w14:textId="77777777" w:rsidR="000F5C6D" w:rsidRPr="004B0671" w:rsidRDefault="000D2858">
      <w:pPr>
        <w:spacing w:line="360" w:lineRule="auto"/>
        <w:jc w:val="center"/>
        <w:rPr>
          <w:rFonts w:ascii="宋体" w:eastAsia="宋体" w:hAnsi="宋体" w:cs="Times New Roman"/>
          <w:b/>
          <w:color w:val="000000" w:themeColor="text1"/>
          <w:sz w:val="32"/>
          <w:szCs w:val="32"/>
        </w:rPr>
      </w:pPr>
      <w:r w:rsidRPr="004B0671">
        <w:rPr>
          <w:rFonts w:ascii="宋体" w:eastAsia="宋体" w:hAnsi="宋体" w:cs="Times New Roman" w:hint="eastAsia"/>
          <w:b/>
          <w:color w:val="000000" w:themeColor="text1"/>
          <w:sz w:val="32"/>
          <w:szCs w:val="32"/>
        </w:rPr>
        <w:lastRenderedPageBreak/>
        <w:t>投诉书（格式）</w:t>
      </w:r>
    </w:p>
    <w:p w14:paraId="0DC3EA07"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一、投诉相关主体基本情况：</w:t>
      </w:r>
    </w:p>
    <w:p w14:paraId="2FF5C41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供应商：</w:t>
      </w:r>
      <w:r w:rsidRPr="004B0671">
        <w:rPr>
          <w:rFonts w:ascii="Times New Roman" w:eastAsia="宋体" w:hAnsi="Times New Roman" w:cs="Times New Roman"/>
          <w:color w:val="000000" w:themeColor="text1"/>
          <w:szCs w:val="21"/>
        </w:rPr>
        <w:t>______________________________________________________________________________</w:t>
      </w:r>
    </w:p>
    <w:p w14:paraId="027187D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w:t>
      </w: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w:t>
      </w:r>
    </w:p>
    <w:p w14:paraId="587628B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法定代表人/主要负责人：</w:t>
      </w:r>
      <w:r w:rsidRPr="004B0671">
        <w:rPr>
          <w:rFonts w:ascii="Times New Roman" w:eastAsia="宋体" w:hAnsi="Times New Roman" w:cs="Times New Roman"/>
          <w:color w:val="000000" w:themeColor="text1"/>
          <w:szCs w:val="21"/>
        </w:rPr>
        <w:t>_______________________________________________________________</w:t>
      </w:r>
    </w:p>
    <w:p w14:paraId="4805B36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____________________________________________________________________________</w:t>
      </w:r>
    </w:p>
    <w:p w14:paraId="1DBF5D1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授权代表：</w:t>
      </w:r>
      <w:r w:rsidRPr="004B0671">
        <w:rPr>
          <w:rFonts w:ascii="Times New Roman" w:eastAsia="宋体" w:hAnsi="Times New Roman" w:cs="Times New Roman"/>
          <w:color w:val="000000" w:themeColor="text1"/>
          <w:szCs w:val="21"/>
        </w:rPr>
        <w:t>_________________________________</w:t>
      </w: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w:t>
      </w:r>
    </w:p>
    <w:p w14:paraId="5164094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________________________________________________________________________________</w:t>
      </w:r>
    </w:p>
    <w:p w14:paraId="05C60B7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________________________________________________________________________________</w:t>
      </w:r>
    </w:p>
    <w:p w14:paraId="19B3BAEA"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被投诉人1：</w:t>
      </w:r>
      <w:r w:rsidRPr="004B0671">
        <w:rPr>
          <w:rFonts w:ascii="Times New Roman" w:eastAsia="宋体" w:hAnsi="Times New Roman" w:cs="Times New Roman"/>
          <w:color w:val="000000" w:themeColor="text1"/>
          <w:szCs w:val="21"/>
        </w:rPr>
        <w:t>__________________________________________________________________________</w:t>
      </w:r>
    </w:p>
    <w:p w14:paraId="1F166A3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________________________________________________________________________________</w:t>
      </w:r>
    </w:p>
    <w:p w14:paraId="39F4A2B5"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________________________________________________________________________________</w:t>
      </w:r>
    </w:p>
    <w:p w14:paraId="7912C97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联系人：</w:t>
      </w:r>
      <w:r w:rsidRPr="004B0671">
        <w:rPr>
          <w:rFonts w:ascii="Times New Roman" w:eastAsia="宋体" w:hAnsi="Times New Roman" w:cs="Times New Roman"/>
          <w:color w:val="000000" w:themeColor="text1"/>
          <w:szCs w:val="21"/>
        </w:rPr>
        <w:t>__________________________________</w:t>
      </w: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___________________________________</w:t>
      </w:r>
    </w:p>
    <w:p w14:paraId="60C8315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被投诉人2：</w:t>
      </w:r>
      <w:r w:rsidRPr="004B0671">
        <w:rPr>
          <w:rFonts w:ascii="Times New Roman" w:eastAsia="宋体" w:hAnsi="Times New Roman" w:cs="Times New Roman"/>
          <w:color w:val="000000" w:themeColor="text1"/>
          <w:szCs w:val="21"/>
        </w:rPr>
        <w:t>__________________________________________________________________________</w:t>
      </w:r>
    </w:p>
    <w:p w14:paraId="7B1A100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p>
    <w:p w14:paraId="31E6B2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相关供应商：</w:t>
      </w:r>
      <w:r w:rsidRPr="004B0671">
        <w:rPr>
          <w:rFonts w:ascii="Times New Roman" w:eastAsia="宋体" w:hAnsi="Times New Roman" w:cs="Times New Roman"/>
          <w:color w:val="000000" w:themeColor="text1"/>
          <w:szCs w:val="21"/>
        </w:rPr>
        <w:t>__________________________________________________________________________</w:t>
      </w:r>
    </w:p>
    <w:p w14:paraId="7A4A0D04"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地址：</w:t>
      </w:r>
      <w:r w:rsidRPr="004B0671">
        <w:rPr>
          <w:rFonts w:ascii="Times New Roman" w:eastAsia="宋体" w:hAnsi="Times New Roman" w:cs="Times New Roman"/>
          <w:color w:val="000000" w:themeColor="text1"/>
          <w:szCs w:val="21"/>
        </w:rPr>
        <w:t>_____________________________________</w:t>
      </w:r>
      <w:r w:rsidRPr="004B0671">
        <w:rPr>
          <w:rFonts w:ascii="宋体" w:eastAsia="宋体" w:hAnsi="宋体" w:hint="eastAsia"/>
          <w:color w:val="000000" w:themeColor="text1"/>
          <w:szCs w:val="21"/>
        </w:rPr>
        <w:t>邮编：</w:t>
      </w:r>
      <w:r w:rsidRPr="004B0671">
        <w:rPr>
          <w:rFonts w:ascii="Times New Roman" w:eastAsia="宋体" w:hAnsi="Times New Roman" w:cs="Times New Roman"/>
          <w:color w:val="000000" w:themeColor="text1"/>
          <w:szCs w:val="21"/>
        </w:rPr>
        <w:t>______________________________________</w:t>
      </w:r>
    </w:p>
    <w:p w14:paraId="05E2404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联系人：</w:t>
      </w:r>
      <w:r w:rsidRPr="004B0671">
        <w:rPr>
          <w:rFonts w:ascii="Times New Roman" w:eastAsia="宋体" w:hAnsi="Times New Roman" w:cs="Times New Roman"/>
          <w:color w:val="000000" w:themeColor="text1"/>
          <w:szCs w:val="21"/>
        </w:rPr>
        <w:t>__________________________________</w:t>
      </w:r>
      <w:r w:rsidRPr="004B0671">
        <w:rPr>
          <w:rFonts w:ascii="宋体" w:eastAsia="宋体" w:hAnsi="宋体" w:hint="eastAsia"/>
          <w:color w:val="000000" w:themeColor="text1"/>
          <w:szCs w:val="21"/>
        </w:rPr>
        <w:t>联系电话：</w:t>
      </w:r>
      <w:r w:rsidRPr="004B0671">
        <w:rPr>
          <w:rFonts w:ascii="Times New Roman" w:eastAsia="宋体" w:hAnsi="Times New Roman" w:cs="Times New Roman"/>
          <w:color w:val="000000" w:themeColor="text1"/>
          <w:szCs w:val="21"/>
        </w:rPr>
        <w:t>___________________________________</w:t>
      </w:r>
    </w:p>
    <w:p w14:paraId="53C98889"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二、投诉项目基本情况：</w:t>
      </w:r>
    </w:p>
    <w:p w14:paraId="7587E34E"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采购项目的名称：</w:t>
      </w:r>
      <w:r w:rsidRPr="004B0671">
        <w:rPr>
          <w:rFonts w:ascii="Times New Roman" w:eastAsia="宋体" w:hAnsi="Times New Roman" w:cs="Times New Roman"/>
          <w:color w:val="000000" w:themeColor="text1"/>
          <w:szCs w:val="21"/>
        </w:rPr>
        <w:t>____________________________________________________________________</w:t>
      </w:r>
    </w:p>
    <w:p w14:paraId="79282AFB"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采购项目的编号：</w:t>
      </w:r>
      <w:r w:rsidRPr="004B0671">
        <w:rPr>
          <w:rFonts w:ascii="Times New Roman" w:eastAsia="宋体" w:hAnsi="Times New Roman" w:cs="Times New Roman"/>
          <w:color w:val="000000" w:themeColor="text1"/>
          <w:szCs w:val="21"/>
        </w:rPr>
        <w:t>____________________________________________________________________</w:t>
      </w:r>
    </w:p>
    <w:p w14:paraId="1505E4EF"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采购人名称：</w:t>
      </w:r>
      <w:r w:rsidRPr="004B0671">
        <w:rPr>
          <w:rFonts w:ascii="Times New Roman" w:eastAsia="宋体" w:hAnsi="Times New Roman" w:cs="Times New Roman"/>
          <w:color w:val="000000" w:themeColor="text1"/>
          <w:szCs w:val="21"/>
        </w:rPr>
        <w:t>________________________________________________________________________</w:t>
      </w:r>
    </w:p>
    <w:p w14:paraId="1E2C6125" w14:textId="77777777" w:rsidR="000F5C6D" w:rsidRPr="004B0671" w:rsidRDefault="000D2858">
      <w:pPr>
        <w:spacing w:line="360" w:lineRule="auto"/>
        <w:ind w:firstLineChars="200" w:firstLine="420"/>
        <w:rPr>
          <w:rFonts w:ascii="宋体" w:eastAsia="宋体" w:hAnsi="宋体"/>
          <w:color w:val="000000" w:themeColor="text1"/>
          <w:szCs w:val="21"/>
          <w:u w:val="single"/>
        </w:rPr>
      </w:pPr>
      <w:r w:rsidRPr="004B0671">
        <w:rPr>
          <w:rFonts w:ascii="宋体" w:eastAsia="宋体" w:hAnsi="宋体" w:hint="eastAsia"/>
          <w:color w:val="000000" w:themeColor="text1"/>
          <w:szCs w:val="21"/>
        </w:rPr>
        <w:t>代理机构名称：</w:t>
      </w:r>
      <w:r w:rsidRPr="004B0671">
        <w:rPr>
          <w:rFonts w:ascii="Times New Roman" w:eastAsia="宋体" w:hAnsi="Times New Roman" w:cs="Times New Roman"/>
          <w:color w:val="000000" w:themeColor="text1"/>
          <w:szCs w:val="21"/>
        </w:rPr>
        <w:t>______________________________________________________________________</w:t>
      </w:r>
    </w:p>
    <w:p w14:paraId="2797846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招标文件公告：</w:t>
      </w:r>
      <w:r w:rsidRPr="004B0671">
        <w:rPr>
          <w:rFonts w:ascii="宋体" w:eastAsia="宋体" w:hAnsi="宋体" w:hint="eastAsia"/>
          <w:color w:val="000000" w:themeColor="text1"/>
          <w:szCs w:val="21"/>
          <w:u w:val="single"/>
        </w:rPr>
        <w:t>是/否</w:t>
      </w:r>
      <w:r w:rsidRPr="004B0671">
        <w:rPr>
          <w:rFonts w:ascii="宋体" w:eastAsia="宋体" w:hAnsi="宋体" w:hint="eastAsia"/>
          <w:color w:val="000000" w:themeColor="text1"/>
          <w:szCs w:val="21"/>
        </w:rPr>
        <w:t>公告期限：</w:t>
      </w:r>
      <w:r w:rsidRPr="004B0671">
        <w:rPr>
          <w:rFonts w:ascii="Times New Roman" w:eastAsia="宋体" w:hAnsi="Times New Roman" w:cs="Times New Roman"/>
          <w:color w:val="000000" w:themeColor="text1"/>
          <w:szCs w:val="21"/>
        </w:rPr>
        <w:t>__________________________________________________________</w:t>
      </w:r>
    </w:p>
    <w:p w14:paraId="7ABE896D"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采购结果公告：是/否公告期限：</w:t>
      </w:r>
      <w:r w:rsidRPr="004B0671">
        <w:rPr>
          <w:rFonts w:ascii="Times New Roman" w:eastAsia="宋体" w:hAnsi="Times New Roman" w:cs="Times New Roman"/>
          <w:color w:val="000000" w:themeColor="text1"/>
          <w:szCs w:val="21"/>
        </w:rPr>
        <w:t>__________________________________________________________</w:t>
      </w:r>
    </w:p>
    <w:p w14:paraId="7AAB1507"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三、质疑基本情况</w:t>
      </w:r>
    </w:p>
    <w:p w14:paraId="1052A64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投诉人于</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日，向</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提出质疑，质疑事项为：</w:t>
      </w:r>
      <w:r w:rsidRPr="004B0671">
        <w:rPr>
          <w:rFonts w:ascii="Times New Roman" w:eastAsia="宋体" w:hAnsi="Times New Roman" w:cs="Times New Roman"/>
          <w:color w:val="000000" w:themeColor="text1"/>
          <w:szCs w:val="21"/>
        </w:rPr>
        <w:t>_______________________</w:t>
      </w:r>
    </w:p>
    <w:p w14:paraId="4DC0D71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u w:val="single"/>
        </w:rPr>
        <w:t>采购人/代理机构</w:t>
      </w:r>
      <w:r w:rsidRPr="004B0671">
        <w:rPr>
          <w:rFonts w:ascii="宋体" w:eastAsia="宋体" w:hAnsi="宋体" w:hint="eastAsia"/>
          <w:color w:val="000000" w:themeColor="text1"/>
          <w:szCs w:val="21"/>
        </w:rPr>
        <w:t>于</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日，就质疑事项</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了答复/没有在法定期限内</w:t>
      </w:r>
      <w:proofErr w:type="gramStart"/>
      <w:r w:rsidRPr="004B0671">
        <w:rPr>
          <w:rFonts w:ascii="宋体" w:eastAsia="宋体" w:hAnsi="宋体" w:hint="eastAsia"/>
          <w:color w:val="000000" w:themeColor="text1"/>
          <w:szCs w:val="21"/>
        </w:rPr>
        <w:t>作出</w:t>
      </w:r>
      <w:proofErr w:type="gramEnd"/>
      <w:r w:rsidRPr="004B0671">
        <w:rPr>
          <w:rFonts w:ascii="宋体" w:eastAsia="宋体" w:hAnsi="宋体" w:hint="eastAsia"/>
          <w:color w:val="000000" w:themeColor="text1"/>
          <w:szCs w:val="21"/>
        </w:rPr>
        <w:t>答复。</w:t>
      </w:r>
    </w:p>
    <w:p w14:paraId="7A077DA4"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lastRenderedPageBreak/>
        <w:t>四、投诉事项具体内容</w:t>
      </w:r>
    </w:p>
    <w:p w14:paraId="0C6BEDF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投诉事项1：</w:t>
      </w:r>
      <w:r w:rsidRPr="004B0671">
        <w:rPr>
          <w:rFonts w:ascii="Times New Roman" w:eastAsia="宋体" w:hAnsi="Times New Roman" w:cs="Times New Roman"/>
          <w:color w:val="000000" w:themeColor="text1"/>
          <w:szCs w:val="21"/>
        </w:rPr>
        <w:t>__________________________________________________________________________</w:t>
      </w:r>
    </w:p>
    <w:p w14:paraId="23943003"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事实依据：</w:t>
      </w:r>
      <w:r w:rsidRPr="004B0671">
        <w:rPr>
          <w:rFonts w:ascii="Times New Roman" w:eastAsia="宋体" w:hAnsi="Times New Roman" w:cs="Times New Roman"/>
          <w:color w:val="000000" w:themeColor="text1"/>
          <w:szCs w:val="21"/>
        </w:rPr>
        <w:t>____________________________________________________________________________</w:t>
      </w:r>
    </w:p>
    <w:p w14:paraId="0702A76E"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法律依据：</w:t>
      </w:r>
      <w:r w:rsidRPr="004B0671">
        <w:rPr>
          <w:rFonts w:ascii="Times New Roman" w:eastAsia="宋体" w:hAnsi="Times New Roman" w:cs="Times New Roman"/>
          <w:color w:val="000000" w:themeColor="text1"/>
          <w:szCs w:val="21"/>
        </w:rPr>
        <w:t>____________________________________________________________________________</w:t>
      </w:r>
    </w:p>
    <w:p w14:paraId="0BDDCD41"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投诉事项2：</w:t>
      </w:r>
      <w:r w:rsidRPr="004B0671">
        <w:rPr>
          <w:rFonts w:ascii="Times New Roman" w:eastAsia="宋体" w:hAnsi="Times New Roman" w:cs="Times New Roman"/>
          <w:color w:val="000000" w:themeColor="text1"/>
          <w:szCs w:val="21"/>
        </w:rPr>
        <w:t>__________________________________________________________________________</w:t>
      </w:r>
    </w:p>
    <w:p w14:paraId="5717E31F"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w:t>
      </w:r>
    </w:p>
    <w:p w14:paraId="4A70F20E"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五、与投诉事项相关的投诉请求：</w:t>
      </w:r>
    </w:p>
    <w:p w14:paraId="6A02DC19"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请求：</w:t>
      </w:r>
      <w:r w:rsidRPr="004B0671">
        <w:rPr>
          <w:rFonts w:ascii="Times New Roman" w:eastAsia="宋体" w:hAnsi="Times New Roman" w:cs="Times New Roman"/>
          <w:color w:val="000000" w:themeColor="text1"/>
          <w:szCs w:val="21"/>
        </w:rPr>
        <w:t>________________________________________________________________________________</w:t>
      </w:r>
    </w:p>
    <w:p w14:paraId="0AC2A332" w14:textId="77777777" w:rsidR="000F5C6D" w:rsidRPr="004B0671" w:rsidRDefault="000F5C6D">
      <w:pPr>
        <w:spacing w:line="360" w:lineRule="auto"/>
        <w:ind w:firstLineChars="200" w:firstLine="420"/>
        <w:rPr>
          <w:rFonts w:ascii="宋体" w:eastAsia="宋体" w:hAnsi="宋体"/>
          <w:color w:val="000000" w:themeColor="text1"/>
          <w:szCs w:val="21"/>
        </w:rPr>
      </w:pPr>
    </w:p>
    <w:p w14:paraId="67FB6F28"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签字（签章）：</w:t>
      </w:r>
      <w:r w:rsidRPr="004B0671">
        <w:rPr>
          <w:rFonts w:ascii="Times New Roman" w:eastAsia="宋体" w:hAnsi="Times New Roman" w:cs="Times New Roman"/>
          <w:color w:val="000000" w:themeColor="text1"/>
          <w:szCs w:val="21"/>
        </w:rPr>
        <w:t>___________________________________</w:t>
      </w:r>
      <w:r w:rsidRPr="004B0671">
        <w:rPr>
          <w:rFonts w:ascii="宋体" w:eastAsia="宋体" w:hAnsi="宋体" w:hint="eastAsia"/>
          <w:color w:val="000000" w:themeColor="text1"/>
          <w:szCs w:val="21"/>
        </w:rPr>
        <w:t>公章：</w:t>
      </w:r>
      <w:r w:rsidRPr="004B0671">
        <w:rPr>
          <w:rFonts w:ascii="Times New Roman" w:eastAsia="宋体" w:hAnsi="Times New Roman" w:cs="Times New Roman"/>
          <w:color w:val="000000" w:themeColor="text1"/>
          <w:szCs w:val="21"/>
        </w:rPr>
        <w:t>__________________________________</w:t>
      </w:r>
    </w:p>
    <w:p w14:paraId="33E44200" w14:textId="77777777" w:rsidR="000F5C6D" w:rsidRPr="004B0671" w:rsidRDefault="000F5C6D">
      <w:pPr>
        <w:spacing w:line="360" w:lineRule="auto"/>
        <w:ind w:firstLineChars="200" w:firstLine="420"/>
        <w:rPr>
          <w:rFonts w:ascii="宋体" w:eastAsia="宋体" w:hAnsi="宋体"/>
          <w:color w:val="000000" w:themeColor="text1"/>
          <w:szCs w:val="21"/>
        </w:rPr>
      </w:pPr>
    </w:p>
    <w:p w14:paraId="56C4C620" w14:textId="77777777" w:rsidR="000F5C6D" w:rsidRPr="004B0671" w:rsidRDefault="000D2858">
      <w:pPr>
        <w:spacing w:line="360" w:lineRule="auto"/>
        <w:ind w:firstLineChars="200" w:firstLine="420"/>
        <w:rPr>
          <w:rFonts w:ascii="宋体" w:eastAsia="宋体" w:hAnsi="宋体"/>
          <w:color w:val="000000" w:themeColor="text1"/>
          <w:szCs w:val="21"/>
        </w:rPr>
      </w:pPr>
      <w:r w:rsidRPr="004B0671">
        <w:rPr>
          <w:rFonts w:ascii="宋体" w:eastAsia="宋体" w:hAnsi="宋体" w:hint="eastAsia"/>
          <w:color w:val="000000" w:themeColor="text1"/>
          <w:szCs w:val="21"/>
        </w:rPr>
        <w:t>日期：</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年</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月</w:t>
      </w:r>
      <w:r w:rsidRPr="004B0671">
        <w:rPr>
          <w:rFonts w:ascii="Times New Roman" w:eastAsia="宋体" w:hAnsi="Times New Roman" w:cs="Times New Roman"/>
          <w:color w:val="000000" w:themeColor="text1"/>
          <w:szCs w:val="21"/>
        </w:rPr>
        <w:t>______</w:t>
      </w:r>
      <w:r w:rsidRPr="004B0671">
        <w:rPr>
          <w:rFonts w:ascii="宋体" w:eastAsia="宋体" w:hAnsi="宋体" w:hint="eastAsia"/>
          <w:color w:val="000000" w:themeColor="text1"/>
          <w:szCs w:val="21"/>
        </w:rPr>
        <w:t>日</w:t>
      </w:r>
    </w:p>
    <w:p w14:paraId="55F1A871" w14:textId="77777777" w:rsidR="000F5C6D" w:rsidRPr="004B0671" w:rsidRDefault="000F5C6D">
      <w:pPr>
        <w:spacing w:line="360" w:lineRule="auto"/>
        <w:ind w:firstLineChars="200" w:firstLine="420"/>
        <w:rPr>
          <w:rFonts w:ascii="宋体" w:eastAsia="宋体" w:hAnsi="宋体"/>
          <w:color w:val="000000" w:themeColor="text1"/>
          <w:szCs w:val="21"/>
        </w:rPr>
      </w:pPr>
    </w:p>
    <w:p w14:paraId="32D7E9B1" w14:textId="77777777" w:rsidR="000F5C6D" w:rsidRPr="004B0671" w:rsidRDefault="000F5C6D">
      <w:pPr>
        <w:spacing w:line="360" w:lineRule="auto"/>
        <w:ind w:firstLineChars="200" w:firstLine="420"/>
        <w:rPr>
          <w:rFonts w:ascii="宋体" w:eastAsia="宋体" w:hAnsi="宋体"/>
          <w:color w:val="000000" w:themeColor="text1"/>
          <w:szCs w:val="21"/>
        </w:rPr>
      </w:pPr>
    </w:p>
    <w:p w14:paraId="202D01B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说明：</w:t>
      </w:r>
    </w:p>
    <w:p w14:paraId="79A6CDB2"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0F2E232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8080C0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3.投诉书应简要列明质疑事项，质疑函、质疑答复等作为附件材料提供。</w:t>
      </w:r>
    </w:p>
    <w:p w14:paraId="67C329FC"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4.投诉书的投诉事项应具体、明确，并有必要的事实依据和法律依据。</w:t>
      </w:r>
    </w:p>
    <w:p w14:paraId="452E8BAD" w14:textId="77777777" w:rsidR="000F5C6D" w:rsidRPr="004B0671" w:rsidRDefault="000D2858">
      <w:pPr>
        <w:spacing w:line="360" w:lineRule="auto"/>
        <w:ind w:firstLineChars="200" w:firstLine="422"/>
        <w:rPr>
          <w:rFonts w:ascii="宋体" w:eastAsia="宋体" w:hAnsi="宋体"/>
          <w:b/>
          <w:color w:val="000000" w:themeColor="text1"/>
          <w:szCs w:val="21"/>
        </w:rPr>
      </w:pPr>
      <w:r w:rsidRPr="004B0671">
        <w:rPr>
          <w:rFonts w:ascii="宋体" w:eastAsia="宋体" w:hAnsi="宋体" w:hint="eastAsia"/>
          <w:b/>
          <w:color w:val="000000" w:themeColor="text1"/>
          <w:szCs w:val="21"/>
        </w:rPr>
        <w:t>5.投诉书的投诉请求应与投诉事项相关。</w:t>
      </w:r>
    </w:p>
    <w:p w14:paraId="25B1519A" w14:textId="77777777" w:rsidR="000F5C6D" w:rsidRPr="004B0671" w:rsidRDefault="000D2858">
      <w:pPr>
        <w:spacing w:line="360" w:lineRule="auto"/>
        <w:ind w:firstLineChars="200" w:firstLine="422"/>
        <w:rPr>
          <w:rFonts w:ascii="宋体" w:eastAsia="宋体" w:hAnsi="宋体"/>
          <w:color w:val="000000" w:themeColor="text1"/>
          <w:szCs w:val="21"/>
        </w:rPr>
      </w:pPr>
      <w:r w:rsidRPr="004B0671">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1E944E0D" w14:textId="77777777" w:rsidR="000F5C6D" w:rsidRPr="004B0671" w:rsidRDefault="000F5C6D">
      <w:pPr>
        <w:spacing w:line="360" w:lineRule="auto"/>
        <w:ind w:firstLineChars="200" w:firstLine="420"/>
        <w:rPr>
          <w:rFonts w:ascii="宋体" w:eastAsia="宋体" w:hAnsi="宋体"/>
          <w:color w:val="000000" w:themeColor="text1"/>
          <w:szCs w:val="21"/>
        </w:rPr>
      </w:pPr>
    </w:p>
    <w:sectPr w:rsidR="000F5C6D" w:rsidRPr="004B0671">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F4156" w14:textId="77777777" w:rsidR="00272498" w:rsidRDefault="00272498">
      <w:r>
        <w:separator/>
      </w:r>
    </w:p>
  </w:endnote>
  <w:endnote w:type="continuationSeparator" w:id="0">
    <w:p w14:paraId="640C96AD" w14:textId="77777777" w:rsidR="00272498" w:rsidRDefault="002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ngLiU_HKSCS">
    <w:altName w:val="PMingLiU-ExtB"/>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4276"/>
    </w:sdtPr>
    <w:sdtEndPr/>
    <w:sdtContent>
      <w:p w14:paraId="6A4370DA" w14:textId="77777777" w:rsidR="007E646B" w:rsidRDefault="007E646B">
        <w:pPr>
          <w:pStyle w:val="ac"/>
          <w:jc w:val="center"/>
        </w:pPr>
        <w:r>
          <w:fldChar w:fldCharType="begin"/>
        </w:r>
        <w:r>
          <w:instrText>PAGE   \* MERGEFORMAT</w:instrText>
        </w:r>
        <w:r>
          <w:fldChar w:fldCharType="separate"/>
        </w:r>
        <w:r w:rsidR="00CE56F6" w:rsidRPr="00CE56F6">
          <w:rPr>
            <w:noProof/>
            <w:lang w:val="zh-CN"/>
          </w:rPr>
          <w:t>2</w:t>
        </w:r>
        <w:r>
          <w:rPr>
            <w:lang w:val="zh-CN"/>
          </w:rPr>
          <w:fldChar w:fldCharType="end"/>
        </w:r>
      </w:p>
    </w:sdtContent>
  </w:sdt>
  <w:p w14:paraId="384D4B70" w14:textId="77777777" w:rsidR="007E646B" w:rsidRDefault="007E646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13757"/>
    </w:sdtPr>
    <w:sdtEndPr/>
    <w:sdtContent>
      <w:p w14:paraId="158F8340" w14:textId="77777777" w:rsidR="007E646B" w:rsidRDefault="007E646B">
        <w:pPr>
          <w:pStyle w:val="ac"/>
          <w:jc w:val="center"/>
        </w:pPr>
        <w:r>
          <w:fldChar w:fldCharType="begin"/>
        </w:r>
        <w:r>
          <w:instrText>PAGE   \* MERGEFORMAT</w:instrText>
        </w:r>
        <w:r>
          <w:fldChar w:fldCharType="separate"/>
        </w:r>
        <w:r w:rsidR="00CE56F6" w:rsidRPr="00CE56F6">
          <w:rPr>
            <w:noProof/>
            <w:lang w:val="zh-CN"/>
          </w:rPr>
          <w:t>6</w:t>
        </w:r>
        <w:r>
          <w:rPr>
            <w:lang w:val="zh-CN"/>
          </w:rPr>
          <w:fldChar w:fldCharType="end"/>
        </w:r>
      </w:p>
    </w:sdtContent>
  </w:sdt>
  <w:p w14:paraId="3DAAF967" w14:textId="77777777" w:rsidR="007E646B" w:rsidRDefault="007E64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A5E0" w14:textId="77777777" w:rsidR="00272498" w:rsidRDefault="00272498">
      <w:r>
        <w:separator/>
      </w:r>
    </w:p>
  </w:footnote>
  <w:footnote w:type="continuationSeparator" w:id="0">
    <w:p w14:paraId="3D5E4CDF" w14:textId="77777777" w:rsidR="00272498" w:rsidRDefault="00272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50DA37"/>
    <w:multiLevelType w:val="singleLevel"/>
    <w:tmpl w:val="B350DA37"/>
    <w:lvl w:ilvl="0">
      <w:start w:val="10"/>
      <w:numFmt w:val="decimal"/>
      <w:suff w:val="nothing"/>
      <w:lvlText w:val="（%1）"/>
      <w:lvlJc w:val="left"/>
    </w:lvl>
  </w:abstractNum>
  <w:abstractNum w:abstractNumId="1">
    <w:nsid w:val="F6C43966"/>
    <w:multiLevelType w:val="singleLevel"/>
    <w:tmpl w:val="F6C43966"/>
    <w:lvl w:ilvl="0">
      <w:start w:val="1"/>
      <w:numFmt w:val="decimal"/>
      <w:suff w:val="nothing"/>
      <w:lvlText w:val="（%1）"/>
      <w:lvlJc w:val="left"/>
    </w:lvl>
  </w:abstractNum>
  <w:abstractNum w:abstractNumId="2">
    <w:nsid w:val="5498E193"/>
    <w:multiLevelType w:val="singleLevel"/>
    <w:tmpl w:val="5498E193"/>
    <w:lvl w:ilvl="0">
      <w:start w:val="11"/>
      <w:numFmt w:val="decimal"/>
      <w:suff w:val="space"/>
      <w:lvlText w:val="%1."/>
      <w:lvlJc w:val="left"/>
    </w:lvl>
  </w:abstractNum>
  <w:abstractNum w:abstractNumId="3">
    <w:nsid w:val="6EDD6598"/>
    <w:multiLevelType w:val="multilevel"/>
    <w:tmpl w:val="6EDD6598"/>
    <w:lvl w:ilvl="0">
      <w:start w:val="1"/>
      <w:numFmt w:val="decimal"/>
      <w:suff w:val="space"/>
      <w:lvlText w:val="%1."/>
      <w:lvlJc w:val="left"/>
      <w:rPr>
        <w:rFonts w:cs="Times New Roman"/>
      </w:rPr>
    </w:lvl>
    <w:lvl w:ilvl="1">
      <w:start w:val="1"/>
      <w:numFmt w:val="lowerLetter"/>
      <w:lvlText w:val="%2)"/>
      <w:lvlJc w:val="left"/>
      <w:pPr>
        <w:tabs>
          <w:tab w:val="left" w:pos="1170"/>
        </w:tabs>
        <w:ind w:left="1170" w:hanging="420"/>
      </w:pPr>
      <w:rPr>
        <w:rFonts w:ascii="Times New Roman" w:hAnsi="Times New Roman" w:cs="Times New Roman" w:hint="default"/>
      </w:rPr>
    </w:lvl>
    <w:lvl w:ilvl="2">
      <w:start w:val="1"/>
      <w:numFmt w:val="lowerRoman"/>
      <w:lvlText w:val="%3."/>
      <w:lvlJc w:val="right"/>
      <w:pPr>
        <w:tabs>
          <w:tab w:val="left" w:pos="1590"/>
        </w:tabs>
        <w:ind w:left="1590" w:hanging="420"/>
      </w:pPr>
      <w:rPr>
        <w:rFonts w:ascii="Times New Roman" w:hAnsi="Times New Roman" w:cs="Times New Roman" w:hint="default"/>
      </w:rPr>
    </w:lvl>
    <w:lvl w:ilvl="3">
      <w:start w:val="1"/>
      <w:numFmt w:val="decimal"/>
      <w:lvlText w:val="%4."/>
      <w:lvlJc w:val="left"/>
      <w:pPr>
        <w:tabs>
          <w:tab w:val="left" w:pos="2010"/>
        </w:tabs>
        <w:ind w:left="2010" w:hanging="420"/>
      </w:pPr>
      <w:rPr>
        <w:rFonts w:ascii="Times New Roman" w:hAnsi="Times New Roman" w:cs="Times New Roman" w:hint="default"/>
      </w:rPr>
    </w:lvl>
    <w:lvl w:ilvl="4">
      <w:start w:val="1"/>
      <w:numFmt w:val="lowerLetter"/>
      <w:lvlText w:val="%5)"/>
      <w:lvlJc w:val="left"/>
      <w:pPr>
        <w:tabs>
          <w:tab w:val="left" w:pos="2430"/>
        </w:tabs>
        <w:ind w:left="2430" w:hanging="420"/>
      </w:pPr>
      <w:rPr>
        <w:rFonts w:ascii="Times New Roman" w:hAnsi="Times New Roman" w:cs="Times New Roman" w:hint="default"/>
      </w:rPr>
    </w:lvl>
    <w:lvl w:ilvl="5">
      <w:start w:val="1"/>
      <w:numFmt w:val="lowerRoman"/>
      <w:lvlText w:val="%6."/>
      <w:lvlJc w:val="right"/>
      <w:pPr>
        <w:tabs>
          <w:tab w:val="left" w:pos="2850"/>
        </w:tabs>
        <w:ind w:left="2850" w:hanging="420"/>
      </w:pPr>
      <w:rPr>
        <w:rFonts w:ascii="Times New Roman" w:hAnsi="Times New Roman" w:cs="Times New Roman" w:hint="default"/>
      </w:rPr>
    </w:lvl>
    <w:lvl w:ilvl="6">
      <w:start w:val="1"/>
      <w:numFmt w:val="decimal"/>
      <w:lvlText w:val="%7."/>
      <w:lvlJc w:val="left"/>
      <w:pPr>
        <w:tabs>
          <w:tab w:val="left" w:pos="3270"/>
        </w:tabs>
        <w:ind w:left="3270" w:hanging="420"/>
      </w:pPr>
      <w:rPr>
        <w:rFonts w:ascii="Times New Roman" w:hAnsi="Times New Roman" w:cs="Times New Roman" w:hint="default"/>
      </w:rPr>
    </w:lvl>
    <w:lvl w:ilvl="7">
      <w:start w:val="1"/>
      <w:numFmt w:val="lowerLetter"/>
      <w:lvlText w:val="%8)"/>
      <w:lvlJc w:val="left"/>
      <w:pPr>
        <w:tabs>
          <w:tab w:val="left" w:pos="3690"/>
        </w:tabs>
        <w:ind w:left="3690" w:hanging="420"/>
      </w:pPr>
      <w:rPr>
        <w:rFonts w:ascii="Times New Roman" w:hAnsi="Times New Roman" w:cs="Times New Roman" w:hint="default"/>
      </w:rPr>
    </w:lvl>
    <w:lvl w:ilvl="8">
      <w:start w:val="1"/>
      <w:numFmt w:val="lowerRoman"/>
      <w:lvlText w:val="%9."/>
      <w:lvlJc w:val="right"/>
      <w:pPr>
        <w:tabs>
          <w:tab w:val="left" w:pos="4110"/>
        </w:tabs>
        <w:ind w:left="4110" w:hanging="420"/>
      </w:pPr>
      <w:rPr>
        <w:rFonts w:ascii="Times New Roman" w:hAnsi="Times New Roman" w:cs="Times New Roman"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zY0NmViODE5ZDVkNThlODM5YjNjOTRkMWQ2N2IifQ=="/>
    <w:docVar w:name="KSO_WPS_MARK_KEY" w:val="4ad9e56a-09ce-4a91-9a4f-480a10e03d06"/>
  </w:docVars>
  <w:rsids>
    <w:rsidRoot w:val="000C7F7F"/>
    <w:rsid w:val="00000469"/>
    <w:rsid w:val="000004B9"/>
    <w:rsid w:val="000011A4"/>
    <w:rsid w:val="000027E7"/>
    <w:rsid w:val="00004EBB"/>
    <w:rsid w:val="00006940"/>
    <w:rsid w:val="00006DAB"/>
    <w:rsid w:val="00007965"/>
    <w:rsid w:val="0001238C"/>
    <w:rsid w:val="00012627"/>
    <w:rsid w:val="000129D1"/>
    <w:rsid w:val="00012B78"/>
    <w:rsid w:val="0001356F"/>
    <w:rsid w:val="00013793"/>
    <w:rsid w:val="00014E74"/>
    <w:rsid w:val="00014F88"/>
    <w:rsid w:val="00015887"/>
    <w:rsid w:val="00016881"/>
    <w:rsid w:val="00017946"/>
    <w:rsid w:val="00021A1E"/>
    <w:rsid w:val="00022515"/>
    <w:rsid w:val="00022A56"/>
    <w:rsid w:val="00022D30"/>
    <w:rsid w:val="00023CAD"/>
    <w:rsid w:val="0002404E"/>
    <w:rsid w:val="00027F56"/>
    <w:rsid w:val="00030A95"/>
    <w:rsid w:val="00030CE3"/>
    <w:rsid w:val="0003171A"/>
    <w:rsid w:val="00032C31"/>
    <w:rsid w:val="000352BB"/>
    <w:rsid w:val="00035F35"/>
    <w:rsid w:val="000366E0"/>
    <w:rsid w:val="000379ED"/>
    <w:rsid w:val="00037B44"/>
    <w:rsid w:val="00037BE8"/>
    <w:rsid w:val="00037EC6"/>
    <w:rsid w:val="00040A38"/>
    <w:rsid w:val="00041525"/>
    <w:rsid w:val="00042B8A"/>
    <w:rsid w:val="00042D78"/>
    <w:rsid w:val="00043E08"/>
    <w:rsid w:val="0004453A"/>
    <w:rsid w:val="00044767"/>
    <w:rsid w:val="00044B86"/>
    <w:rsid w:val="0004552B"/>
    <w:rsid w:val="000473B1"/>
    <w:rsid w:val="00047840"/>
    <w:rsid w:val="000502EA"/>
    <w:rsid w:val="00050367"/>
    <w:rsid w:val="0005091C"/>
    <w:rsid w:val="000515A3"/>
    <w:rsid w:val="00053A1C"/>
    <w:rsid w:val="00053E09"/>
    <w:rsid w:val="00053F5D"/>
    <w:rsid w:val="00054334"/>
    <w:rsid w:val="00054D5C"/>
    <w:rsid w:val="000552B5"/>
    <w:rsid w:val="00056094"/>
    <w:rsid w:val="0005658E"/>
    <w:rsid w:val="000571F6"/>
    <w:rsid w:val="000606A8"/>
    <w:rsid w:val="00061631"/>
    <w:rsid w:val="00062270"/>
    <w:rsid w:val="0006319A"/>
    <w:rsid w:val="00063484"/>
    <w:rsid w:val="000643B6"/>
    <w:rsid w:val="00065866"/>
    <w:rsid w:val="000669EA"/>
    <w:rsid w:val="000669EC"/>
    <w:rsid w:val="000700D0"/>
    <w:rsid w:val="000702E2"/>
    <w:rsid w:val="00071F4E"/>
    <w:rsid w:val="000729FC"/>
    <w:rsid w:val="00072C9A"/>
    <w:rsid w:val="00073735"/>
    <w:rsid w:val="0007675C"/>
    <w:rsid w:val="000774FC"/>
    <w:rsid w:val="000808CA"/>
    <w:rsid w:val="00080AAC"/>
    <w:rsid w:val="000813CD"/>
    <w:rsid w:val="000822E5"/>
    <w:rsid w:val="0008279E"/>
    <w:rsid w:val="00085705"/>
    <w:rsid w:val="00085AFD"/>
    <w:rsid w:val="00085CA0"/>
    <w:rsid w:val="00085D81"/>
    <w:rsid w:val="00085EBD"/>
    <w:rsid w:val="00086B72"/>
    <w:rsid w:val="000917E3"/>
    <w:rsid w:val="00092B5E"/>
    <w:rsid w:val="0009308B"/>
    <w:rsid w:val="00094A4E"/>
    <w:rsid w:val="00094AB0"/>
    <w:rsid w:val="00095770"/>
    <w:rsid w:val="000A006D"/>
    <w:rsid w:val="000A168D"/>
    <w:rsid w:val="000A2712"/>
    <w:rsid w:val="000A2825"/>
    <w:rsid w:val="000A311E"/>
    <w:rsid w:val="000A545C"/>
    <w:rsid w:val="000B0A69"/>
    <w:rsid w:val="000B281E"/>
    <w:rsid w:val="000B4548"/>
    <w:rsid w:val="000C07C3"/>
    <w:rsid w:val="000C0F7C"/>
    <w:rsid w:val="000C1A45"/>
    <w:rsid w:val="000C2780"/>
    <w:rsid w:val="000C2F38"/>
    <w:rsid w:val="000C3887"/>
    <w:rsid w:val="000C4174"/>
    <w:rsid w:val="000C502D"/>
    <w:rsid w:val="000C5656"/>
    <w:rsid w:val="000C7320"/>
    <w:rsid w:val="000C7F7F"/>
    <w:rsid w:val="000D0283"/>
    <w:rsid w:val="000D155E"/>
    <w:rsid w:val="000D18C8"/>
    <w:rsid w:val="000D2025"/>
    <w:rsid w:val="000D2858"/>
    <w:rsid w:val="000D4631"/>
    <w:rsid w:val="000D6443"/>
    <w:rsid w:val="000E1743"/>
    <w:rsid w:val="000E4FE8"/>
    <w:rsid w:val="000E5641"/>
    <w:rsid w:val="000E5C09"/>
    <w:rsid w:val="000E6D4B"/>
    <w:rsid w:val="000F0A70"/>
    <w:rsid w:val="000F0A7F"/>
    <w:rsid w:val="000F1C5E"/>
    <w:rsid w:val="000F28CA"/>
    <w:rsid w:val="000F38A4"/>
    <w:rsid w:val="000F53AF"/>
    <w:rsid w:val="000F5C6D"/>
    <w:rsid w:val="000F628E"/>
    <w:rsid w:val="00100362"/>
    <w:rsid w:val="00101F51"/>
    <w:rsid w:val="00102138"/>
    <w:rsid w:val="0010362E"/>
    <w:rsid w:val="00103760"/>
    <w:rsid w:val="00103866"/>
    <w:rsid w:val="0010413E"/>
    <w:rsid w:val="0010422A"/>
    <w:rsid w:val="00104CDF"/>
    <w:rsid w:val="001073FB"/>
    <w:rsid w:val="00111618"/>
    <w:rsid w:val="00112191"/>
    <w:rsid w:val="0011275C"/>
    <w:rsid w:val="00112C8E"/>
    <w:rsid w:val="00112FE5"/>
    <w:rsid w:val="0011383D"/>
    <w:rsid w:val="0011459F"/>
    <w:rsid w:val="00116490"/>
    <w:rsid w:val="00116797"/>
    <w:rsid w:val="00117831"/>
    <w:rsid w:val="00117DB2"/>
    <w:rsid w:val="00120A35"/>
    <w:rsid w:val="00121B13"/>
    <w:rsid w:val="00123697"/>
    <w:rsid w:val="001238E8"/>
    <w:rsid w:val="00125DE3"/>
    <w:rsid w:val="001301B9"/>
    <w:rsid w:val="00130270"/>
    <w:rsid w:val="00130DDA"/>
    <w:rsid w:val="001313A1"/>
    <w:rsid w:val="00131D05"/>
    <w:rsid w:val="0013250F"/>
    <w:rsid w:val="00132E24"/>
    <w:rsid w:val="001332A4"/>
    <w:rsid w:val="001353FC"/>
    <w:rsid w:val="00136317"/>
    <w:rsid w:val="00136439"/>
    <w:rsid w:val="00140BE1"/>
    <w:rsid w:val="00141508"/>
    <w:rsid w:val="00143507"/>
    <w:rsid w:val="0014354F"/>
    <w:rsid w:val="00143ACB"/>
    <w:rsid w:val="0014472F"/>
    <w:rsid w:val="00146995"/>
    <w:rsid w:val="00146E1A"/>
    <w:rsid w:val="001471E1"/>
    <w:rsid w:val="00147BF3"/>
    <w:rsid w:val="00151C02"/>
    <w:rsid w:val="00151E23"/>
    <w:rsid w:val="00151F3C"/>
    <w:rsid w:val="00154183"/>
    <w:rsid w:val="00154E08"/>
    <w:rsid w:val="00155123"/>
    <w:rsid w:val="00156595"/>
    <w:rsid w:val="00156DBE"/>
    <w:rsid w:val="00156E76"/>
    <w:rsid w:val="00157818"/>
    <w:rsid w:val="00160219"/>
    <w:rsid w:val="00161651"/>
    <w:rsid w:val="00161B59"/>
    <w:rsid w:val="00162CCC"/>
    <w:rsid w:val="0016380C"/>
    <w:rsid w:val="00164B7E"/>
    <w:rsid w:val="00164EF5"/>
    <w:rsid w:val="0016537D"/>
    <w:rsid w:val="001663D7"/>
    <w:rsid w:val="00173348"/>
    <w:rsid w:val="00173B3F"/>
    <w:rsid w:val="0017607B"/>
    <w:rsid w:val="00176249"/>
    <w:rsid w:val="001768B4"/>
    <w:rsid w:val="00176BA6"/>
    <w:rsid w:val="00177DF7"/>
    <w:rsid w:val="00184564"/>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13F"/>
    <w:rsid w:val="001A5A95"/>
    <w:rsid w:val="001A5FE1"/>
    <w:rsid w:val="001A66C2"/>
    <w:rsid w:val="001A6BB6"/>
    <w:rsid w:val="001B2B12"/>
    <w:rsid w:val="001B31E4"/>
    <w:rsid w:val="001B5613"/>
    <w:rsid w:val="001B59F5"/>
    <w:rsid w:val="001C037C"/>
    <w:rsid w:val="001C103A"/>
    <w:rsid w:val="001C31CA"/>
    <w:rsid w:val="001C35C2"/>
    <w:rsid w:val="001C38F8"/>
    <w:rsid w:val="001C6F3C"/>
    <w:rsid w:val="001C7EA1"/>
    <w:rsid w:val="001C7FBE"/>
    <w:rsid w:val="001D019B"/>
    <w:rsid w:val="001D15C3"/>
    <w:rsid w:val="001D1C3C"/>
    <w:rsid w:val="001D27A3"/>
    <w:rsid w:val="001D5A41"/>
    <w:rsid w:val="001D61D9"/>
    <w:rsid w:val="001D6497"/>
    <w:rsid w:val="001D70D6"/>
    <w:rsid w:val="001D7F4A"/>
    <w:rsid w:val="001D7F9E"/>
    <w:rsid w:val="001E019E"/>
    <w:rsid w:val="001E0399"/>
    <w:rsid w:val="001E15F3"/>
    <w:rsid w:val="001E1DC2"/>
    <w:rsid w:val="001E44D1"/>
    <w:rsid w:val="001E51CD"/>
    <w:rsid w:val="001E5346"/>
    <w:rsid w:val="001E6341"/>
    <w:rsid w:val="001E6897"/>
    <w:rsid w:val="001E7B0F"/>
    <w:rsid w:val="001E7F3C"/>
    <w:rsid w:val="001F179C"/>
    <w:rsid w:val="001F28A8"/>
    <w:rsid w:val="001F2919"/>
    <w:rsid w:val="001F2D10"/>
    <w:rsid w:val="001F328E"/>
    <w:rsid w:val="001F3DAB"/>
    <w:rsid w:val="001F503B"/>
    <w:rsid w:val="001F5E77"/>
    <w:rsid w:val="001F60EB"/>
    <w:rsid w:val="001F7363"/>
    <w:rsid w:val="001F76E5"/>
    <w:rsid w:val="001F7863"/>
    <w:rsid w:val="001F7B66"/>
    <w:rsid w:val="001F7BA3"/>
    <w:rsid w:val="0020036A"/>
    <w:rsid w:val="00200ABD"/>
    <w:rsid w:val="0020135E"/>
    <w:rsid w:val="002014D3"/>
    <w:rsid w:val="00202239"/>
    <w:rsid w:val="00202838"/>
    <w:rsid w:val="00204068"/>
    <w:rsid w:val="0020527A"/>
    <w:rsid w:val="002064B9"/>
    <w:rsid w:val="0020667A"/>
    <w:rsid w:val="00206F47"/>
    <w:rsid w:val="0020788E"/>
    <w:rsid w:val="0021037A"/>
    <w:rsid w:val="00212C25"/>
    <w:rsid w:val="00213158"/>
    <w:rsid w:val="0021338A"/>
    <w:rsid w:val="0021344A"/>
    <w:rsid w:val="00214155"/>
    <w:rsid w:val="00214510"/>
    <w:rsid w:val="00215964"/>
    <w:rsid w:val="00217D9C"/>
    <w:rsid w:val="00217DE9"/>
    <w:rsid w:val="00217E3B"/>
    <w:rsid w:val="002200B2"/>
    <w:rsid w:val="002200F9"/>
    <w:rsid w:val="00220345"/>
    <w:rsid w:val="00220D89"/>
    <w:rsid w:val="0022117E"/>
    <w:rsid w:val="002218E4"/>
    <w:rsid w:val="00222374"/>
    <w:rsid w:val="00222CE6"/>
    <w:rsid w:val="00223536"/>
    <w:rsid w:val="00224F30"/>
    <w:rsid w:val="00225ADE"/>
    <w:rsid w:val="00227150"/>
    <w:rsid w:val="0023407E"/>
    <w:rsid w:val="00237652"/>
    <w:rsid w:val="00237B29"/>
    <w:rsid w:val="00241DEE"/>
    <w:rsid w:val="00242EBE"/>
    <w:rsid w:val="00247086"/>
    <w:rsid w:val="00250324"/>
    <w:rsid w:val="00250CDA"/>
    <w:rsid w:val="00252301"/>
    <w:rsid w:val="00254821"/>
    <w:rsid w:val="00254BD4"/>
    <w:rsid w:val="00254D90"/>
    <w:rsid w:val="00255FE9"/>
    <w:rsid w:val="00261435"/>
    <w:rsid w:val="002625C8"/>
    <w:rsid w:val="0026334C"/>
    <w:rsid w:val="00263F2E"/>
    <w:rsid w:val="002640DD"/>
    <w:rsid w:val="002642C4"/>
    <w:rsid w:val="0026582D"/>
    <w:rsid w:val="002676D7"/>
    <w:rsid w:val="00267B5A"/>
    <w:rsid w:val="00271BB1"/>
    <w:rsid w:val="00272498"/>
    <w:rsid w:val="00272EF5"/>
    <w:rsid w:val="0027323A"/>
    <w:rsid w:val="00273733"/>
    <w:rsid w:val="00273AC2"/>
    <w:rsid w:val="00273C11"/>
    <w:rsid w:val="002744DA"/>
    <w:rsid w:val="00274962"/>
    <w:rsid w:val="0027680F"/>
    <w:rsid w:val="002806F0"/>
    <w:rsid w:val="00280A07"/>
    <w:rsid w:val="00280A09"/>
    <w:rsid w:val="00280BBF"/>
    <w:rsid w:val="002830A7"/>
    <w:rsid w:val="00283DFC"/>
    <w:rsid w:val="00285CD0"/>
    <w:rsid w:val="0028605C"/>
    <w:rsid w:val="002907F5"/>
    <w:rsid w:val="00290D04"/>
    <w:rsid w:val="00294881"/>
    <w:rsid w:val="002948E4"/>
    <w:rsid w:val="00294B01"/>
    <w:rsid w:val="00294E34"/>
    <w:rsid w:val="002951C9"/>
    <w:rsid w:val="002956A1"/>
    <w:rsid w:val="002963A2"/>
    <w:rsid w:val="002A0559"/>
    <w:rsid w:val="002A1BCA"/>
    <w:rsid w:val="002A4870"/>
    <w:rsid w:val="002A5A68"/>
    <w:rsid w:val="002B0388"/>
    <w:rsid w:val="002B0632"/>
    <w:rsid w:val="002B1CEB"/>
    <w:rsid w:val="002B207A"/>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544"/>
    <w:rsid w:val="002C7AD6"/>
    <w:rsid w:val="002D0460"/>
    <w:rsid w:val="002D1097"/>
    <w:rsid w:val="002D1CB0"/>
    <w:rsid w:val="002D263E"/>
    <w:rsid w:val="002D48D9"/>
    <w:rsid w:val="002D5F30"/>
    <w:rsid w:val="002D672E"/>
    <w:rsid w:val="002E0227"/>
    <w:rsid w:val="002E1A6A"/>
    <w:rsid w:val="002E3C78"/>
    <w:rsid w:val="002E4593"/>
    <w:rsid w:val="002E56CA"/>
    <w:rsid w:val="002E6393"/>
    <w:rsid w:val="002E74D1"/>
    <w:rsid w:val="002F05A7"/>
    <w:rsid w:val="002F08E0"/>
    <w:rsid w:val="002F0AE7"/>
    <w:rsid w:val="002F791F"/>
    <w:rsid w:val="00301E72"/>
    <w:rsid w:val="00302315"/>
    <w:rsid w:val="003024A3"/>
    <w:rsid w:val="00302D4D"/>
    <w:rsid w:val="00302FBF"/>
    <w:rsid w:val="00303CCD"/>
    <w:rsid w:val="003058D0"/>
    <w:rsid w:val="003067DF"/>
    <w:rsid w:val="00311F8D"/>
    <w:rsid w:val="00312D26"/>
    <w:rsid w:val="00313ADB"/>
    <w:rsid w:val="00314860"/>
    <w:rsid w:val="00314A4F"/>
    <w:rsid w:val="00315085"/>
    <w:rsid w:val="00315C04"/>
    <w:rsid w:val="00317320"/>
    <w:rsid w:val="00317EC8"/>
    <w:rsid w:val="003208C7"/>
    <w:rsid w:val="00323FD6"/>
    <w:rsid w:val="0032409F"/>
    <w:rsid w:val="00324364"/>
    <w:rsid w:val="00324394"/>
    <w:rsid w:val="00324D76"/>
    <w:rsid w:val="00325118"/>
    <w:rsid w:val="00325140"/>
    <w:rsid w:val="00326069"/>
    <w:rsid w:val="00326BB4"/>
    <w:rsid w:val="00326C6E"/>
    <w:rsid w:val="00327BB2"/>
    <w:rsid w:val="00330195"/>
    <w:rsid w:val="00330AA4"/>
    <w:rsid w:val="00333331"/>
    <w:rsid w:val="00334978"/>
    <w:rsid w:val="003353CD"/>
    <w:rsid w:val="00336C3D"/>
    <w:rsid w:val="00341CBC"/>
    <w:rsid w:val="0034215D"/>
    <w:rsid w:val="00343073"/>
    <w:rsid w:val="00343A92"/>
    <w:rsid w:val="003460A2"/>
    <w:rsid w:val="0034658A"/>
    <w:rsid w:val="00346769"/>
    <w:rsid w:val="0034689C"/>
    <w:rsid w:val="003479E9"/>
    <w:rsid w:val="003502D7"/>
    <w:rsid w:val="00350311"/>
    <w:rsid w:val="003523D0"/>
    <w:rsid w:val="00354B1F"/>
    <w:rsid w:val="00355D2C"/>
    <w:rsid w:val="003566B8"/>
    <w:rsid w:val="00356F57"/>
    <w:rsid w:val="003572E6"/>
    <w:rsid w:val="00357A65"/>
    <w:rsid w:val="003605B8"/>
    <w:rsid w:val="00361F7E"/>
    <w:rsid w:val="003625C1"/>
    <w:rsid w:val="00364104"/>
    <w:rsid w:val="003709B9"/>
    <w:rsid w:val="00371037"/>
    <w:rsid w:val="00371177"/>
    <w:rsid w:val="00374152"/>
    <w:rsid w:val="00375345"/>
    <w:rsid w:val="00375443"/>
    <w:rsid w:val="00375487"/>
    <w:rsid w:val="003754DE"/>
    <w:rsid w:val="003763CF"/>
    <w:rsid w:val="003767E9"/>
    <w:rsid w:val="00376B5D"/>
    <w:rsid w:val="00377C17"/>
    <w:rsid w:val="00380CDD"/>
    <w:rsid w:val="00380D18"/>
    <w:rsid w:val="00383774"/>
    <w:rsid w:val="00383DA5"/>
    <w:rsid w:val="003853BB"/>
    <w:rsid w:val="00386BBA"/>
    <w:rsid w:val="00386E6E"/>
    <w:rsid w:val="00387293"/>
    <w:rsid w:val="00390C6A"/>
    <w:rsid w:val="00394AC8"/>
    <w:rsid w:val="00395110"/>
    <w:rsid w:val="00395366"/>
    <w:rsid w:val="003965ED"/>
    <w:rsid w:val="0039758D"/>
    <w:rsid w:val="003A230E"/>
    <w:rsid w:val="003A2DEA"/>
    <w:rsid w:val="003A3335"/>
    <w:rsid w:val="003A3B44"/>
    <w:rsid w:val="003A4363"/>
    <w:rsid w:val="003A65F3"/>
    <w:rsid w:val="003A7A1D"/>
    <w:rsid w:val="003A7C22"/>
    <w:rsid w:val="003B1AE5"/>
    <w:rsid w:val="003C1B67"/>
    <w:rsid w:val="003C1D3A"/>
    <w:rsid w:val="003C2742"/>
    <w:rsid w:val="003C51C7"/>
    <w:rsid w:val="003C6C5E"/>
    <w:rsid w:val="003C7641"/>
    <w:rsid w:val="003C782D"/>
    <w:rsid w:val="003C7917"/>
    <w:rsid w:val="003D2D13"/>
    <w:rsid w:val="003D3148"/>
    <w:rsid w:val="003D4E1A"/>
    <w:rsid w:val="003D5004"/>
    <w:rsid w:val="003D5F73"/>
    <w:rsid w:val="003E0EA2"/>
    <w:rsid w:val="003E126B"/>
    <w:rsid w:val="003E1509"/>
    <w:rsid w:val="003E15DD"/>
    <w:rsid w:val="003E18D1"/>
    <w:rsid w:val="003E1CC7"/>
    <w:rsid w:val="003E2568"/>
    <w:rsid w:val="003E2D04"/>
    <w:rsid w:val="003E3F6C"/>
    <w:rsid w:val="003E40A5"/>
    <w:rsid w:val="003E5C1B"/>
    <w:rsid w:val="003E5EBC"/>
    <w:rsid w:val="003E708F"/>
    <w:rsid w:val="003E7D20"/>
    <w:rsid w:val="003E7E45"/>
    <w:rsid w:val="003E7F72"/>
    <w:rsid w:val="003F158B"/>
    <w:rsid w:val="003F1C9D"/>
    <w:rsid w:val="003F213F"/>
    <w:rsid w:val="003F2BC4"/>
    <w:rsid w:val="003F4451"/>
    <w:rsid w:val="003F4BAF"/>
    <w:rsid w:val="003F5B0D"/>
    <w:rsid w:val="003F69C1"/>
    <w:rsid w:val="003F7DDF"/>
    <w:rsid w:val="004009D6"/>
    <w:rsid w:val="00401148"/>
    <w:rsid w:val="004018C1"/>
    <w:rsid w:val="00402CF9"/>
    <w:rsid w:val="0040450C"/>
    <w:rsid w:val="00405780"/>
    <w:rsid w:val="00407D19"/>
    <w:rsid w:val="00410A5A"/>
    <w:rsid w:val="00410DAB"/>
    <w:rsid w:val="004135BC"/>
    <w:rsid w:val="004172EA"/>
    <w:rsid w:val="00417F55"/>
    <w:rsid w:val="00420432"/>
    <w:rsid w:val="00421063"/>
    <w:rsid w:val="004223D1"/>
    <w:rsid w:val="0042291D"/>
    <w:rsid w:val="004233D9"/>
    <w:rsid w:val="00425024"/>
    <w:rsid w:val="0042568C"/>
    <w:rsid w:val="0042627D"/>
    <w:rsid w:val="00426CD1"/>
    <w:rsid w:val="00430A18"/>
    <w:rsid w:val="00431A38"/>
    <w:rsid w:val="00432788"/>
    <w:rsid w:val="00433393"/>
    <w:rsid w:val="00435697"/>
    <w:rsid w:val="004364AC"/>
    <w:rsid w:val="00442632"/>
    <w:rsid w:val="004435DD"/>
    <w:rsid w:val="0044483A"/>
    <w:rsid w:val="00445A20"/>
    <w:rsid w:val="004460B2"/>
    <w:rsid w:val="00446CE5"/>
    <w:rsid w:val="00446E44"/>
    <w:rsid w:val="00447FE9"/>
    <w:rsid w:val="00450FC4"/>
    <w:rsid w:val="00451052"/>
    <w:rsid w:val="00451D08"/>
    <w:rsid w:val="00451FB0"/>
    <w:rsid w:val="00451FB4"/>
    <w:rsid w:val="0045386A"/>
    <w:rsid w:val="004548AD"/>
    <w:rsid w:val="00454F4B"/>
    <w:rsid w:val="004556D1"/>
    <w:rsid w:val="00455767"/>
    <w:rsid w:val="0045657A"/>
    <w:rsid w:val="00457444"/>
    <w:rsid w:val="004608FD"/>
    <w:rsid w:val="004611C3"/>
    <w:rsid w:val="004615E5"/>
    <w:rsid w:val="0046311F"/>
    <w:rsid w:val="00463A33"/>
    <w:rsid w:val="00464782"/>
    <w:rsid w:val="004672E6"/>
    <w:rsid w:val="004677F9"/>
    <w:rsid w:val="00467B37"/>
    <w:rsid w:val="00470299"/>
    <w:rsid w:val="004707CF"/>
    <w:rsid w:val="00470CEA"/>
    <w:rsid w:val="0047105E"/>
    <w:rsid w:val="004716E0"/>
    <w:rsid w:val="0047257E"/>
    <w:rsid w:val="00472D7E"/>
    <w:rsid w:val="0047366E"/>
    <w:rsid w:val="004744A2"/>
    <w:rsid w:val="00474D3C"/>
    <w:rsid w:val="00474DF2"/>
    <w:rsid w:val="004756D9"/>
    <w:rsid w:val="00477055"/>
    <w:rsid w:val="0047779A"/>
    <w:rsid w:val="00480129"/>
    <w:rsid w:val="00480B88"/>
    <w:rsid w:val="00481D5D"/>
    <w:rsid w:val="00482AD5"/>
    <w:rsid w:val="00482DF8"/>
    <w:rsid w:val="00482F69"/>
    <w:rsid w:val="00483DEA"/>
    <w:rsid w:val="00485D65"/>
    <w:rsid w:val="00485E6A"/>
    <w:rsid w:val="004865B9"/>
    <w:rsid w:val="0049278B"/>
    <w:rsid w:val="0049288F"/>
    <w:rsid w:val="00492E3F"/>
    <w:rsid w:val="00493A1B"/>
    <w:rsid w:val="00494839"/>
    <w:rsid w:val="00494935"/>
    <w:rsid w:val="004958B9"/>
    <w:rsid w:val="004A0D52"/>
    <w:rsid w:val="004A0D92"/>
    <w:rsid w:val="004A1FAD"/>
    <w:rsid w:val="004A25C8"/>
    <w:rsid w:val="004A3C9F"/>
    <w:rsid w:val="004A4263"/>
    <w:rsid w:val="004A7174"/>
    <w:rsid w:val="004B0671"/>
    <w:rsid w:val="004B14E7"/>
    <w:rsid w:val="004B1C35"/>
    <w:rsid w:val="004B1F18"/>
    <w:rsid w:val="004B2C63"/>
    <w:rsid w:val="004B340A"/>
    <w:rsid w:val="004B4C58"/>
    <w:rsid w:val="004B5263"/>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07"/>
    <w:rsid w:val="004D04D7"/>
    <w:rsid w:val="004D0C86"/>
    <w:rsid w:val="004D16C6"/>
    <w:rsid w:val="004D23FE"/>
    <w:rsid w:val="004D2A48"/>
    <w:rsid w:val="004D3CDD"/>
    <w:rsid w:val="004D4C4E"/>
    <w:rsid w:val="004D5879"/>
    <w:rsid w:val="004D5B60"/>
    <w:rsid w:val="004D5ED4"/>
    <w:rsid w:val="004D6A7A"/>
    <w:rsid w:val="004E084C"/>
    <w:rsid w:val="004E3217"/>
    <w:rsid w:val="004E3FCA"/>
    <w:rsid w:val="004E450B"/>
    <w:rsid w:val="004E5ADD"/>
    <w:rsid w:val="004E5FF4"/>
    <w:rsid w:val="004E6ADF"/>
    <w:rsid w:val="004E7187"/>
    <w:rsid w:val="004E74B1"/>
    <w:rsid w:val="004E7665"/>
    <w:rsid w:val="004F2AF5"/>
    <w:rsid w:val="004F377A"/>
    <w:rsid w:val="004F3E76"/>
    <w:rsid w:val="004F516F"/>
    <w:rsid w:val="004F64C8"/>
    <w:rsid w:val="004F7573"/>
    <w:rsid w:val="004F7AEF"/>
    <w:rsid w:val="004F7B6A"/>
    <w:rsid w:val="00502DDA"/>
    <w:rsid w:val="00504545"/>
    <w:rsid w:val="00504A64"/>
    <w:rsid w:val="00504C90"/>
    <w:rsid w:val="00506613"/>
    <w:rsid w:val="00511727"/>
    <w:rsid w:val="00511DD9"/>
    <w:rsid w:val="00513230"/>
    <w:rsid w:val="00515CBF"/>
    <w:rsid w:val="005164F5"/>
    <w:rsid w:val="00517202"/>
    <w:rsid w:val="00521928"/>
    <w:rsid w:val="005240BE"/>
    <w:rsid w:val="00524D7E"/>
    <w:rsid w:val="0052502B"/>
    <w:rsid w:val="0052555D"/>
    <w:rsid w:val="00527AD1"/>
    <w:rsid w:val="005325CD"/>
    <w:rsid w:val="0053290D"/>
    <w:rsid w:val="00533071"/>
    <w:rsid w:val="00535FBD"/>
    <w:rsid w:val="00537FD2"/>
    <w:rsid w:val="00540BD1"/>
    <w:rsid w:val="00540D91"/>
    <w:rsid w:val="0054176D"/>
    <w:rsid w:val="00544140"/>
    <w:rsid w:val="0054486B"/>
    <w:rsid w:val="00546486"/>
    <w:rsid w:val="00546CCE"/>
    <w:rsid w:val="005503AF"/>
    <w:rsid w:val="0055059C"/>
    <w:rsid w:val="00552D6F"/>
    <w:rsid w:val="00553547"/>
    <w:rsid w:val="005546D1"/>
    <w:rsid w:val="005547C6"/>
    <w:rsid w:val="0055566D"/>
    <w:rsid w:val="0055668E"/>
    <w:rsid w:val="0055711A"/>
    <w:rsid w:val="0056002B"/>
    <w:rsid w:val="00562BC3"/>
    <w:rsid w:val="005650CC"/>
    <w:rsid w:val="00565EB0"/>
    <w:rsid w:val="005669AF"/>
    <w:rsid w:val="0056780A"/>
    <w:rsid w:val="00567D4B"/>
    <w:rsid w:val="00567E67"/>
    <w:rsid w:val="00570832"/>
    <w:rsid w:val="00570B4C"/>
    <w:rsid w:val="00570F55"/>
    <w:rsid w:val="00573DD5"/>
    <w:rsid w:val="0057471C"/>
    <w:rsid w:val="0057680F"/>
    <w:rsid w:val="005777D5"/>
    <w:rsid w:val="00577BCC"/>
    <w:rsid w:val="0058055B"/>
    <w:rsid w:val="00581B50"/>
    <w:rsid w:val="0058398D"/>
    <w:rsid w:val="00583A4B"/>
    <w:rsid w:val="00584E7A"/>
    <w:rsid w:val="005856C5"/>
    <w:rsid w:val="00585BBB"/>
    <w:rsid w:val="00585C74"/>
    <w:rsid w:val="00585C99"/>
    <w:rsid w:val="005868A5"/>
    <w:rsid w:val="005869F2"/>
    <w:rsid w:val="0058792F"/>
    <w:rsid w:val="00587C87"/>
    <w:rsid w:val="00590D41"/>
    <w:rsid w:val="0059178A"/>
    <w:rsid w:val="00592CAF"/>
    <w:rsid w:val="00594739"/>
    <w:rsid w:val="005956E0"/>
    <w:rsid w:val="00596811"/>
    <w:rsid w:val="005A031C"/>
    <w:rsid w:val="005A1BF2"/>
    <w:rsid w:val="005A2455"/>
    <w:rsid w:val="005A353B"/>
    <w:rsid w:val="005A3BE5"/>
    <w:rsid w:val="005A417B"/>
    <w:rsid w:val="005A6198"/>
    <w:rsid w:val="005A620B"/>
    <w:rsid w:val="005B02CC"/>
    <w:rsid w:val="005B1E97"/>
    <w:rsid w:val="005B2424"/>
    <w:rsid w:val="005B2F6D"/>
    <w:rsid w:val="005B329B"/>
    <w:rsid w:val="005B3520"/>
    <w:rsid w:val="005B384B"/>
    <w:rsid w:val="005B4FCB"/>
    <w:rsid w:val="005B66B4"/>
    <w:rsid w:val="005B6ADC"/>
    <w:rsid w:val="005B7AF4"/>
    <w:rsid w:val="005B7EF8"/>
    <w:rsid w:val="005C13C0"/>
    <w:rsid w:val="005C18AF"/>
    <w:rsid w:val="005C22CD"/>
    <w:rsid w:val="005C23FE"/>
    <w:rsid w:val="005C4197"/>
    <w:rsid w:val="005C4275"/>
    <w:rsid w:val="005C5AA8"/>
    <w:rsid w:val="005C68AF"/>
    <w:rsid w:val="005C6DE3"/>
    <w:rsid w:val="005D2260"/>
    <w:rsid w:val="005D2888"/>
    <w:rsid w:val="005D44F3"/>
    <w:rsid w:val="005D4D38"/>
    <w:rsid w:val="005D564D"/>
    <w:rsid w:val="005D58E1"/>
    <w:rsid w:val="005D725F"/>
    <w:rsid w:val="005D78CA"/>
    <w:rsid w:val="005D7ACA"/>
    <w:rsid w:val="005D7D3E"/>
    <w:rsid w:val="005D7F71"/>
    <w:rsid w:val="005E0016"/>
    <w:rsid w:val="005E1924"/>
    <w:rsid w:val="005E2AD2"/>
    <w:rsid w:val="005E466A"/>
    <w:rsid w:val="005E50C2"/>
    <w:rsid w:val="005E5D14"/>
    <w:rsid w:val="005E5F43"/>
    <w:rsid w:val="005F0BFF"/>
    <w:rsid w:val="005F1FC0"/>
    <w:rsid w:val="005F2106"/>
    <w:rsid w:val="005F2A43"/>
    <w:rsid w:val="005F4FEC"/>
    <w:rsid w:val="005F5924"/>
    <w:rsid w:val="005F5CA6"/>
    <w:rsid w:val="005F6E7B"/>
    <w:rsid w:val="00600B96"/>
    <w:rsid w:val="0060229E"/>
    <w:rsid w:val="00602C83"/>
    <w:rsid w:val="00604CF9"/>
    <w:rsid w:val="00612922"/>
    <w:rsid w:val="00613E15"/>
    <w:rsid w:val="00615419"/>
    <w:rsid w:val="00615A83"/>
    <w:rsid w:val="006163D8"/>
    <w:rsid w:val="00616E99"/>
    <w:rsid w:val="00616F59"/>
    <w:rsid w:val="00617B20"/>
    <w:rsid w:val="00620751"/>
    <w:rsid w:val="00622A28"/>
    <w:rsid w:val="0062415A"/>
    <w:rsid w:val="00624694"/>
    <w:rsid w:val="00625FA9"/>
    <w:rsid w:val="006261C5"/>
    <w:rsid w:val="0062628A"/>
    <w:rsid w:val="00626D67"/>
    <w:rsid w:val="00626E71"/>
    <w:rsid w:val="00627E09"/>
    <w:rsid w:val="006327FE"/>
    <w:rsid w:val="00632CE1"/>
    <w:rsid w:val="006340DA"/>
    <w:rsid w:val="00634713"/>
    <w:rsid w:val="006347B2"/>
    <w:rsid w:val="00636454"/>
    <w:rsid w:val="0063724A"/>
    <w:rsid w:val="006414A2"/>
    <w:rsid w:val="0064260C"/>
    <w:rsid w:val="0064260F"/>
    <w:rsid w:val="00642DDE"/>
    <w:rsid w:val="00643DE3"/>
    <w:rsid w:val="00644880"/>
    <w:rsid w:val="00645B6D"/>
    <w:rsid w:val="00646EA3"/>
    <w:rsid w:val="00647226"/>
    <w:rsid w:val="0065105C"/>
    <w:rsid w:val="0065391C"/>
    <w:rsid w:val="006540A7"/>
    <w:rsid w:val="00656ABA"/>
    <w:rsid w:val="0066085D"/>
    <w:rsid w:val="00660F7A"/>
    <w:rsid w:val="006619E7"/>
    <w:rsid w:val="0066235F"/>
    <w:rsid w:val="00662774"/>
    <w:rsid w:val="00662877"/>
    <w:rsid w:val="00662CF2"/>
    <w:rsid w:val="00663B2E"/>
    <w:rsid w:val="00664C15"/>
    <w:rsid w:val="00664F8B"/>
    <w:rsid w:val="00665018"/>
    <w:rsid w:val="006651E5"/>
    <w:rsid w:val="006658DA"/>
    <w:rsid w:val="00666034"/>
    <w:rsid w:val="00670D58"/>
    <w:rsid w:val="0067273E"/>
    <w:rsid w:val="00672B2F"/>
    <w:rsid w:val="00672E84"/>
    <w:rsid w:val="006746AC"/>
    <w:rsid w:val="00674A06"/>
    <w:rsid w:val="00674E11"/>
    <w:rsid w:val="006752EA"/>
    <w:rsid w:val="00676DB0"/>
    <w:rsid w:val="006824AA"/>
    <w:rsid w:val="006825D4"/>
    <w:rsid w:val="00682781"/>
    <w:rsid w:val="00685F09"/>
    <w:rsid w:val="00690684"/>
    <w:rsid w:val="006923D2"/>
    <w:rsid w:val="0069452B"/>
    <w:rsid w:val="006945FF"/>
    <w:rsid w:val="00694DB0"/>
    <w:rsid w:val="00695072"/>
    <w:rsid w:val="00695470"/>
    <w:rsid w:val="00696538"/>
    <w:rsid w:val="00696873"/>
    <w:rsid w:val="006A07AE"/>
    <w:rsid w:val="006A2117"/>
    <w:rsid w:val="006A27F5"/>
    <w:rsid w:val="006A3C76"/>
    <w:rsid w:val="006A5932"/>
    <w:rsid w:val="006A60F5"/>
    <w:rsid w:val="006A7CAC"/>
    <w:rsid w:val="006B07C8"/>
    <w:rsid w:val="006B1231"/>
    <w:rsid w:val="006B18A0"/>
    <w:rsid w:val="006B1F85"/>
    <w:rsid w:val="006B1FD2"/>
    <w:rsid w:val="006B2193"/>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4BC2"/>
    <w:rsid w:val="006E53FD"/>
    <w:rsid w:val="006E61CF"/>
    <w:rsid w:val="006E70F1"/>
    <w:rsid w:val="006E73EC"/>
    <w:rsid w:val="006F4316"/>
    <w:rsid w:val="006F4B22"/>
    <w:rsid w:val="006F4DC0"/>
    <w:rsid w:val="006F51AD"/>
    <w:rsid w:val="006F5EB6"/>
    <w:rsid w:val="006F613A"/>
    <w:rsid w:val="006F6631"/>
    <w:rsid w:val="007005D0"/>
    <w:rsid w:val="00700A50"/>
    <w:rsid w:val="00700DEF"/>
    <w:rsid w:val="00701502"/>
    <w:rsid w:val="007017B4"/>
    <w:rsid w:val="00702416"/>
    <w:rsid w:val="00702458"/>
    <w:rsid w:val="00703060"/>
    <w:rsid w:val="00706D40"/>
    <w:rsid w:val="007119ED"/>
    <w:rsid w:val="0071231A"/>
    <w:rsid w:val="007129E7"/>
    <w:rsid w:val="00713AF0"/>
    <w:rsid w:val="007146B5"/>
    <w:rsid w:val="007153D7"/>
    <w:rsid w:val="007157A0"/>
    <w:rsid w:val="00716AB6"/>
    <w:rsid w:val="00716AEC"/>
    <w:rsid w:val="00717C66"/>
    <w:rsid w:val="00717E4B"/>
    <w:rsid w:val="007218BD"/>
    <w:rsid w:val="00721C86"/>
    <w:rsid w:val="00721FA8"/>
    <w:rsid w:val="007239BB"/>
    <w:rsid w:val="00725D18"/>
    <w:rsid w:val="00726780"/>
    <w:rsid w:val="00726B3B"/>
    <w:rsid w:val="00726CF1"/>
    <w:rsid w:val="007315E7"/>
    <w:rsid w:val="00732D2F"/>
    <w:rsid w:val="0073317B"/>
    <w:rsid w:val="00733F55"/>
    <w:rsid w:val="00736E89"/>
    <w:rsid w:val="007408CD"/>
    <w:rsid w:val="00741308"/>
    <w:rsid w:val="0074166D"/>
    <w:rsid w:val="00741781"/>
    <w:rsid w:val="00741BE8"/>
    <w:rsid w:val="00742A9F"/>
    <w:rsid w:val="0074675C"/>
    <w:rsid w:val="00746C70"/>
    <w:rsid w:val="00747789"/>
    <w:rsid w:val="00750282"/>
    <w:rsid w:val="007522E7"/>
    <w:rsid w:val="00752CF2"/>
    <w:rsid w:val="00752E63"/>
    <w:rsid w:val="00756EBF"/>
    <w:rsid w:val="00760AB5"/>
    <w:rsid w:val="00760F02"/>
    <w:rsid w:val="00761EA6"/>
    <w:rsid w:val="00762206"/>
    <w:rsid w:val="00762387"/>
    <w:rsid w:val="007647AC"/>
    <w:rsid w:val="00764C09"/>
    <w:rsid w:val="00764ED9"/>
    <w:rsid w:val="00765CCF"/>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61F2"/>
    <w:rsid w:val="007965F2"/>
    <w:rsid w:val="00796DC4"/>
    <w:rsid w:val="0079781D"/>
    <w:rsid w:val="007A0276"/>
    <w:rsid w:val="007A033C"/>
    <w:rsid w:val="007A0C35"/>
    <w:rsid w:val="007A0FDA"/>
    <w:rsid w:val="007A2DFF"/>
    <w:rsid w:val="007A35D8"/>
    <w:rsid w:val="007A3C14"/>
    <w:rsid w:val="007A3E1A"/>
    <w:rsid w:val="007A6350"/>
    <w:rsid w:val="007A65A9"/>
    <w:rsid w:val="007B1FF2"/>
    <w:rsid w:val="007B2FBC"/>
    <w:rsid w:val="007B431B"/>
    <w:rsid w:val="007B44E8"/>
    <w:rsid w:val="007B4F68"/>
    <w:rsid w:val="007B5FC6"/>
    <w:rsid w:val="007B7CA2"/>
    <w:rsid w:val="007C01E6"/>
    <w:rsid w:val="007C166C"/>
    <w:rsid w:val="007C2076"/>
    <w:rsid w:val="007C3F15"/>
    <w:rsid w:val="007C4BE1"/>
    <w:rsid w:val="007C503F"/>
    <w:rsid w:val="007C5A49"/>
    <w:rsid w:val="007C5E2C"/>
    <w:rsid w:val="007C6489"/>
    <w:rsid w:val="007D01E5"/>
    <w:rsid w:val="007D0221"/>
    <w:rsid w:val="007D047C"/>
    <w:rsid w:val="007D1DEB"/>
    <w:rsid w:val="007D3453"/>
    <w:rsid w:val="007D4483"/>
    <w:rsid w:val="007D7BBF"/>
    <w:rsid w:val="007E183F"/>
    <w:rsid w:val="007E2843"/>
    <w:rsid w:val="007E52A9"/>
    <w:rsid w:val="007E5508"/>
    <w:rsid w:val="007E5599"/>
    <w:rsid w:val="007E5EB7"/>
    <w:rsid w:val="007E646B"/>
    <w:rsid w:val="007E6D4E"/>
    <w:rsid w:val="007F1EB2"/>
    <w:rsid w:val="007F208E"/>
    <w:rsid w:val="007F20FF"/>
    <w:rsid w:val="007F4D3F"/>
    <w:rsid w:val="007F528F"/>
    <w:rsid w:val="007F5EED"/>
    <w:rsid w:val="007F6511"/>
    <w:rsid w:val="008055CF"/>
    <w:rsid w:val="0080747A"/>
    <w:rsid w:val="00807A97"/>
    <w:rsid w:val="008104A2"/>
    <w:rsid w:val="0081199C"/>
    <w:rsid w:val="00813C59"/>
    <w:rsid w:val="00814BD3"/>
    <w:rsid w:val="00815C54"/>
    <w:rsid w:val="00824CBC"/>
    <w:rsid w:val="008251FA"/>
    <w:rsid w:val="00825CB1"/>
    <w:rsid w:val="008260B5"/>
    <w:rsid w:val="008265FD"/>
    <w:rsid w:val="00830997"/>
    <w:rsid w:val="00833B13"/>
    <w:rsid w:val="0083630B"/>
    <w:rsid w:val="008367A0"/>
    <w:rsid w:val="00837A94"/>
    <w:rsid w:val="008409D8"/>
    <w:rsid w:val="0084154A"/>
    <w:rsid w:val="008431EE"/>
    <w:rsid w:val="008436A7"/>
    <w:rsid w:val="00844BEA"/>
    <w:rsid w:val="0084699C"/>
    <w:rsid w:val="00846BE8"/>
    <w:rsid w:val="008501D1"/>
    <w:rsid w:val="00850FB3"/>
    <w:rsid w:val="00851E36"/>
    <w:rsid w:val="0085237A"/>
    <w:rsid w:val="00853298"/>
    <w:rsid w:val="008537C1"/>
    <w:rsid w:val="008539E7"/>
    <w:rsid w:val="00853DF0"/>
    <w:rsid w:val="0085514E"/>
    <w:rsid w:val="008557AF"/>
    <w:rsid w:val="00856CFB"/>
    <w:rsid w:val="00856DA7"/>
    <w:rsid w:val="008621F1"/>
    <w:rsid w:val="008622BA"/>
    <w:rsid w:val="00863366"/>
    <w:rsid w:val="008648EA"/>
    <w:rsid w:val="00865112"/>
    <w:rsid w:val="00866BA6"/>
    <w:rsid w:val="00867073"/>
    <w:rsid w:val="00867A3C"/>
    <w:rsid w:val="00867B12"/>
    <w:rsid w:val="00867D71"/>
    <w:rsid w:val="00870836"/>
    <w:rsid w:val="0087084D"/>
    <w:rsid w:val="00871EF5"/>
    <w:rsid w:val="00874C1F"/>
    <w:rsid w:val="00874D71"/>
    <w:rsid w:val="00876692"/>
    <w:rsid w:val="00876777"/>
    <w:rsid w:val="0087688C"/>
    <w:rsid w:val="0087752D"/>
    <w:rsid w:val="00880548"/>
    <w:rsid w:val="00881831"/>
    <w:rsid w:val="00881B82"/>
    <w:rsid w:val="00882E4A"/>
    <w:rsid w:val="00885BE0"/>
    <w:rsid w:val="008860A7"/>
    <w:rsid w:val="008865D2"/>
    <w:rsid w:val="00886EB8"/>
    <w:rsid w:val="00890DD5"/>
    <w:rsid w:val="00893A4D"/>
    <w:rsid w:val="00895573"/>
    <w:rsid w:val="008955DD"/>
    <w:rsid w:val="00896596"/>
    <w:rsid w:val="00896AD1"/>
    <w:rsid w:val="00896B91"/>
    <w:rsid w:val="00896E48"/>
    <w:rsid w:val="008A048C"/>
    <w:rsid w:val="008A0E39"/>
    <w:rsid w:val="008A2667"/>
    <w:rsid w:val="008A34E6"/>
    <w:rsid w:val="008A3BB2"/>
    <w:rsid w:val="008A4BB2"/>
    <w:rsid w:val="008A4F71"/>
    <w:rsid w:val="008A6AA6"/>
    <w:rsid w:val="008A72C5"/>
    <w:rsid w:val="008A7536"/>
    <w:rsid w:val="008A7A37"/>
    <w:rsid w:val="008A7F71"/>
    <w:rsid w:val="008B018A"/>
    <w:rsid w:val="008B01A0"/>
    <w:rsid w:val="008B2879"/>
    <w:rsid w:val="008B325E"/>
    <w:rsid w:val="008B3D95"/>
    <w:rsid w:val="008B41AA"/>
    <w:rsid w:val="008B4C3B"/>
    <w:rsid w:val="008B533F"/>
    <w:rsid w:val="008B64CC"/>
    <w:rsid w:val="008B6902"/>
    <w:rsid w:val="008B7377"/>
    <w:rsid w:val="008C09AA"/>
    <w:rsid w:val="008C1358"/>
    <w:rsid w:val="008C26F9"/>
    <w:rsid w:val="008C33AE"/>
    <w:rsid w:val="008C5C69"/>
    <w:rsid w:val="008C6E88"/>
    <w:rsid w:val="008D0459"/>
    <w:rsid w:val="008D05B6"/>
    <w:rsid w:val="008D0E1C"/>
    <w:rsid w:val="008D398D"/>
    <w:rsid w:val="008D3EA2"/>
    <w:rsid w:val="008D45AC"/>
    <w:rsid w:val="008D68C8"/>
    <w:rsid w:val="008D693D"/>
    <w:rsid w:val="008E0D3D"/>
    <w:rsid w:val="008E1269"/>
    <w:rsid w:val="008E1937"/>
    <w:rsid w:val="008E1AE3"/>
    <w:rsid w:val="008E2E46"/>
    <w:rsid w:val="008E4CB3"/>
    <w:rsid w:val="008E50A9"/>
    <w:rsid w:val="008E5AF7"/>
    <w:rsid w:val="008F04C5"/>
    <w:rsid w:val="008F0DA8"/>
    <w:rsid w:val="008F0F87"/>
    <w:rsid w:val="008F13B9"/>
    <w:rsid w:val="008F1E1A"/>
    <w:rsid w:val="008F292C"/>
    <w:rsid w:val="008F56EA"/>
    <w:rsid w:val="008F752C"/>
    <w:rsid w:val="00903411"/>
    <w:rsid w:val="00905981"/>
    <w:rsid w:val="00906C1E"/>
    <w:rsid w:val="00907131"/>
    <w:rsid w:val="00907E7E"/>
    <w:rsid w:val="00910FA5"/>
    <w:rsid w:val="00914773"/>
    <w:rsid w:val="00915B64"/>
    <w:rsid w:val="00920209"/>
    <w:rsid w:val="00921E33"/>
    <w:rsid w:val="009221FE"/>
    <w:rsid w:val="009222CF"/>
    <w:rsid w:val="0092506B"/>
    <w:rsid w:val="00927820"/>
    <w:rsid w:val="009304B8"/>
    <w:rsid w:val="00930952"/>
    <w:rsid w:val="00931769"/>
    <w:rsid w:val="00932E47"/>
    <w:rsid w:val="0093458E"/>
    <w:rsid w:val="00936D74"/>
    <w:rsid w:val="00937E58"/>
    <w:rsid w:val="00940638"/>
    <w:rsid w:val="00941030"/>
    <w:rsid w:val="00941080"/>
    <w:rsid w:val="00942951"/>
    <w:rsid w:val="00943283"/>
    <w:rsid w:val="009436D0"/>
    <w:rsid w:val="00943B1A"/>
    <w:rsid w:val="009448FA"/>
    <w:rsid w:val="009456AF"/>
    <w:rsid w:val="009459D2"/>
    <w:rsid w:val="00945EBB"/>
    <w:rsid w:val="009477C8"/>
    <w:rsid w:val="00947951"/>
    <w:rsid w:val="00951387"/>
    <w:rsid w:val="00952127"/>
    <w:rsid w:val="00952CCE"/>
    <w:rsid w:val="00954A38"/>
    <w:rsid w:val="009569A7"/>
    <w:rsid w:val="0095722B"/>
    <w:rsid w:val="00957708"/>
    <w:rsid w:val="0096124A"/>
    <w:rsid w:val="0096690F"/>
    <w:rsid w:val="009714A0"/>
    <w:rsid w:val="00971D66"/>
    <w:rsid w:val="00972AE8"/>
    <w:rsid w:val="009752E3"/>
    <w:rsid w:val="009764D7"/>
    <w:rsid w:val="009778F1"/>
    <w:rsid w:val="00977E5A"/>
    <w:rsid w:val="009828F2"/>
    <w:rsid w:val="00982F51"/>
    <w:rsid w:val="009839C0"/>
    <w:rsid w:val="009839C9"/>
    <w:rsid w:val="0098558E"/>
    <w:rsid w:val="009905BB"/>
    <w:rsid w:val="009929D2"/>
    <w:rsid w:val="00992D21"/>
    <w:rsid w:val="00993856"/>
    <w:rsid w:val="009940FE"/>
    <w:rsid w:val="00994E76"/>
    <w:rsid w:val="00997573"/>
    <w:rsid w:val="009A0865"/>
    <w:rsid w:val="009A2642"/>
    <w:rsid w:val="009A2860"/>
    <w:rsid w:val="009A2DEF"/>
    <w:rsid w:val="009A431B"/>
    <w:rsid w:val="009A44F3"/>
    <w:rsid w:val="009A7C7B"/>
    <w:rsid w:val="009B0B62"/>
    <w:rsid w:val="009B0E70"/>
    <w:rsid w:val="009B1DC2"/>
    <w:rsid w:val="009B3E90"/>
    <w:rsid w:val="009B4B09"/>
    <w:rsid w:val="009B58CC"/>
    <w:rsid w:val="009B7B18"/>
    <w:rsid w:val="009C018A"/>
    <w:rsid w:val="009C0590"/>
    <w:rsid w:val="009C1171"/>
    <w:rsid w:val="009C1CBE"/>
    <w:rsid w:val="009C250E"/>
    <w:rsid w:val="009C32F8"/>
    <w:rsid w:val="009C447E"/>
    <w:rsid w:val="009C602D"/>
    <w:rsid w:val="009C64CB"/>
    <w:rsid w:val="009C71F4"/>
    <w:rsid w:val="009C77D6"/>
    <w:rsid w:val="009D1395"/>
    <w:rsid w:val="009D13CE"/>
    <w:rsid w:val="009D34CE"/>
    <w:rsid w:val="009D433C"/>
    <w:rsid w:val="009D492A"/>
    <w:rsid w:val="009D637C"/>
    <w:rsid w:val="009D6C65"/>
    <w:rsid w:val="009D6F3B"/>
    <w:rsid w:val="009E0037"/>
    <w:rsid w:val="009E1452"/>
    <w:rsid w:val="009E1C1C"/>
    <w:rsid w:val="009E1CF2"/>
    <w:rsid w:val="009E1E04"/>
    <w:rsid w:val="009E2254"/>
    <w:rsid w:val="009E29FF"/>
    <w:rsid w:val="009E3D61"/>
    <w:rsid w:val="009E3F7A"/>
    <w:rsid w:val="009E42AE"/>
    <w:rsid w:val="009E4777"/>
    <w:rsid w:val="009E7169"/>
    <w:rsid w:val="009F0E27"/>
    <w:rsid w:val="009F11F0"/>
    <w:rsid w:val="009F186E"/>
    <w:rsid w:val="009F2060"/>
    <w:rsid w:val="009F3220"/>
    <w:rsid w:val="009F35B0"/>
    <w:rsid w:val="009F3E84"/>
    <w:rsid w:val="009F4B52"/>
    <w:rsid w:val="009F4DBC"/>
    <w:rsid w:val="009F507A"/>
    <w:rsid w:val="009F5EF8"/>
    <w:rsid w:val="00A001C4"/>
    <w:rsid w:val="00A0090E"/>
    <w:rsid w:val="00A00D40"/>
    <w:rsid w:val="00A01101"/>
    <w:rsid w:val="00A01390"/>
    <w:rsid w:val="00A01662"/>
    <w:rsid w:val="00A0360F"/>
    <w:rsid w:val="00A03830"/>
    <w:rsid w:val="00A05824"/>
    <w:rsid w:val="00A07BFE"/>
    <w:rsid w:val="00A07D20"/>
    <w:rsid w:val="00A1114A"/>
    <w:rsid w:val="00A116E1"/>
    <w:rsid w:val="00A12426"/>
    <w:rsid w:val="00A128A6"/>
    <w:rsid w:val="00A134A8"/>
    <w:rsid w:val="00A14B23"/>
    <w:rsid w:val="00A17E15"/>
    <w:rsid w:val="00A17EAC"/>
    <w:rsid w:val="00A20DAA"/>
    <w:rsid w:val="00A22CD0"/>
    <w:rsid w:val="00A24787"/>
    <w:rsid w:val="00A25AAE"/>
    <w:rsid w:val="00A262E7"/>
    <w:rsid w:val="00A263C2"/>
    <w:rsid w:val="00A27728"/>
    <w:rsid w:val="00A27BEE"/>
    <w:rsid w:val="00A300C9"/>
    <w:rsid w:val="00A323A0"/>
    <w:rsid w:val="00A33FE9"/>
    <w:rsid w:val="00A3499F"/>
    <w:rsid w:val="00A3556F"/>
    <w:rsid w:val="00A355D8"/>
    <w:rsid w:val="00A35778"/>
    <w:rsid w:val="00A3606C"/>
    <w:rsid w:val="00A36BB5"/>
    <w:rsid w:val="00A3729E"/>
    <w:rsid w:val="00A37723"/>
    <w:rsid w:val="00A37A44"/>
    <w:rsid w:val="00A40C77"/>
    <w:rsid w:val="00A414D5"/>
    <w:rsid w:val="00A41AC4"/>
    <w:rsid w:val="00A41E5D"/>
    <w:rsid w:val="00A438B5"/>
    <w:rsid w:val="00A43D63"/>
    <w:rsid w:val="00A452EE"/>
    <w:rsid w:val="00A46CC3"/>
    <w:rsid w:val="00A478F0"/>
    <w:rsid w:val="00A51203"/>
    <w:rsid w:val="00A52202"/>
    <w:rsid w:val="00A5357D"/>
    <w:rsid w:val="00A53DB2"/>
    <w:rsid w:val="00A569C5"/>
    <w:rsid w:val="00A60645"/>
    <w:rsid w:val="00A62590"/>
    <w:rsid w:val="00A62790"/>
    <w:rsid w:val="00A64CFE"/>
    <w:rsid w:val="00A652A5"/>
    <w:rsid w:val="00A65864"/>
    <w:rsid w:val="00A65999"/>
    <w:rsid w:val="00A65F97"/>
    <w:rsid w:val="00A66892"/>
    <w:rsid w:val="00A66DBD"/>
    <w:rsid w:val="00A7076B"/>
    <w:rsid w:val="00A7097F"/>
    <w:rsid w:val="00A73BC4"/>
    <w:rsid w:val="00A76978"/>
    <w:rsid w:val="00A76C1A"/>
    <w:rsid w:val="00A7792B"/>
    <w:rsid w:val="00A80EC6"/>
    <w:rsid w:val="00A8101E"/>
    <w:rsid w:val="00A812B9"/>
    <w:rsid w:val="00A81396"/>
    <w:rsid w:val="00A81D81"/>
    <w:rsid w:val="00A81EAC"/>
    <w:rsid w:val="00A82567"/>
    <w:rsid w:val="00A83789"/>
    <w:rsid w:val="00A83CEA"/>
    <w:rsid w:val="00A83D94"/>
    <w:rsid w:val="00A84087"/>
    <w:rsid w:val="00A84B1A"/>
    <w:rsid w:val="00A85333"/>
    <w:rsid w:val="00A86276"/>
    <w:rsid w:val="00A862C9"/>
    <w:rsid w:val="00A90390"/>
    <w:rsid w:val="00A90980"/>
    <w:rsid w:val="00A90D62"/>
    <w:rsid w:val="00A912ED"/>
    <w:rsid w:val="00A9495D"/>
    <w:rsid w:val="00A94F1B"/>
    <w:rsid w:val="00A9536C"/>
    <w:rsid w:val="00A969EF"/>
    <w:rsid w:val="00A97941"/>
    <w:rsid w:val="00A97DEF"/>
    <w:rsid w:val="00A97DFA"/>
    <w:rsid w:val="00AA173F"/>
    <w:rsid w:val="00AA1DE8"/>
    <w:rsid w:val="00AA405E"/>
    <w:rsid w:val="00AA5F84"/>
    <w:rsid w:val="00AA718C"/>
    <w:rsid w:val="00AA71A3"/>
    <w:rsid w:val="00AB067C"/>
    <w:rsid w:val="00AB0F98"/>
    <w:rsid w:val="00AB1D5C"/>
    <w:rsid w:val="00AB2530"/>
    <w:rsid w:val="00AB2EB8"/>
    <w:rsid w:val="00AB301C"/>
    <w:rsid w:val="00AB31D8"/>
    <w:rsid w:val="00AB5001"/>
    <w:rsid w:val="00AB6870"/>
    <w:rsid w:val="00AC0555"/>
    <w:rsid w:val="00AC0F1F"/>
    <w:rsid w:val="00AC14E5"/>
    <w:rsid w:val="00AC3B2F"/>
    <w:rsid w:val="00AC3DA9"/>
    <w:rsid w:val="00AC4BD9"/>
    <w:rsid w:val="00AC4E69"/>
    <w:rsid w:val="00AC500D"/>
    <w:rsid w:val="00AC59A7"/>
    <w:rsid w:val="00AC5A9D"/>
    <w:rsid w:val="00AC7225"/>
    <w:rsid w:val="00AC7F03"/>
    <w:rsid w:val="00AD0780"/>
    <w:rsid w:val="00AD1E5F"/>
    <w:rsid w:val="00AD303C"/>
    <w:rsid w:val="00AD41F6"/>
    <w:rsid w:val="00AD479B"/>
    <w:rsid w:val="00AD4F28"/>
    <w:rsid w:val="00AD544D"/>
    <w:rsid w:val="00AE25BC"/>
    <w:rsid w:val="00AF0169"/>
    <w:rsid w:val="00AF2849"/>
    <w:rsid w:val="00AF2A9E"/>
    <w:rsid w:val="00AF2E9F"/>
    <w:rsid w:val="00AF37B2"/>
    <w:rsid w:val="00AF4C47"/>
    <w:rsid w:val="00AF4FC9"/>
    <w:rsid w:val="00AF53EB"/>
    <w:rsid w:val="00AF5689"/>
    <w:rsid w:val="00AF69A2"/>
    <w:rsid w:val="00AF6B5D"/>
    <w:rsid w:val="00B00107"/>
    <w:rsid w:val="00B004B1"/>
    <w:rsid w:val="00B00CEC"/>
    <w:rsid w:val="00B01930"/>
    <w:rsid w:val="00B025EB"/>
    <w:rsid w:val="00B03079"/>
    <w:rsid w:val="00B033F2"/>
    <w:rsid w:val="00B05982"/>
    <w:rsid w:val="00B06AE4"/>
    <w:rsid w:val="00B06ED5"/>
    <w:rsid w:val="00B070B7"/>
    <w:rsid w:val="00B11327"/>
    <w:rsid w:val="00B12524"/>
    <w:rsid w:val="00B1338F"/>
    <w:rsid w:val="00B15956"/>
    <w:rsid w:val="00B1641E"/>
    <w:rsid w:val="00B17513"/>
    <w:rsid w:val="00B20EFF"/>
    <w:rsid w:val="00B21137"/>
    <w:rsid w:val="00B23481"/>
    <w:rsid w:val="00B23649"/>
    <w:rsid w:val="00B2438C"/>
    <w:rsid w:val="00B27329"/>
    <w:rsid w:val="00B27700"/>
    <w:rsid w:val="00B27FDB"/>
    <w:rsid w:val="00B3028D"/>
    <w:rsid w:val="00B32723"/>
    <w:rsid w:val="00B33CE5"/>
    <w:rsid w:val="00B3529C"/>
    <w:rsid w:val="00B36273"/>
    <w:rsid w:val="00B36814"/>
    <w:rsid w:val="00B40C1A"/>
    <w:rsid w:val="00B427C3"/>
    <w:rsid w:val="00B42A79"/>
    <w:rsid w:val="00B4319E"/>
    <w:rsid w:val="00B4355C"/>
    <w:rsid w:val="00B444C4"/>
    <w:rsid w:val="00B459D0"/>
    <w:rsid w:val="00B45D57"/>
    <w:rsid w:val="00B45F6D"/>
    <w:rsid w:val="00B469FE"/>
    <w:rsid w:val="00B471EC"/>
    <w:rsid w:val="00B502F8"/>
    <w:rsid w:val="00B50370"/>
    <w:rsid w:val="00B5046A"/>
    <w:rsid w:val="00B51B6B"/>
    <w:rsid w:val="00B53673"/>
    <w:rsid w:val="00B55419"/>
    <w:rsid w:val="00B602AF"/>
    <w:rsid w:val="00B60E4B"/>
    <w:rsid w:val="00B60FBF"/>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316"/>
    <w:rsid w:val="00B806AB"/>
    <w:rsid w:val="00B82118"/>
    <w:rsid w:val="00B825E2"/>
    <w:rsid w:val="00B82884"/>
    <w:rsid w:val="00B83445"/>
    <w:rsid w:val="00B848F1"/>
    <w:rsid w:val="00B84A41"/>
    <w:rsid w:val="00B85442"/>
    <w:rsid w:val="00B908D8"/>
    <w:rsid w:val="00B912DC"/>
    <w:rsid w:val="00B93071"/>
    <w:rsid w:val="00B930EB"/>
    <w:rsid w:val="00B9385A"/>
    <w:rsid w:val="00B963A6"/>
    <w:rsid w:val="00B96AE9"/>
    <w:rsid w:val="00B96FC0"/>
    <w:rsid w:val="00B9740E"/>
    <w:rsid w:val="00B97435"/>
    <w:rsid w:val="00BA021F"/>
    <w:rsid w:val="00BA158F"/>
    <w:rsid w:val="00BA247C"/>
    <w:rsid w:val="00BA3A3A"/>
    <w:rsid w:val="00BA44D3"/>
    <w:rsid w:val="00BA4ADC"/>
    <w:rsid w:val="00BA6447"/>
    <w:rsid w:val="00BA6781"/>
    <w:rsid w:val="00BA6B41"/>
    <w:rsid w:val="00BA6DC8"/>
    <w:rsid w:val="00BA7360"/>
    <w:rsid w:val="00BB0598"/>
    <w:rsid w:val="00BB1483"/>
    <w:rsid w:val="00BB2E67"/>
    <w:rsid w:val="00BB60B7"/>
    <w:rsid w:val="00BB6ED9"/>
    <w:rsid w:val="00BB7827"/>
    <w:rsid w:val="00BC2103"/>
    <w:rsid w:val="00BC3930"/>
    <w:rsid w:val="00BC4EE8"/>
    <w:rsid w:val="00BC586A"/>
    <w:rsid w:val="00BC6736"/>
    <w:rsid w:val="00BC7BB5"/>
    <w:rsid w:val="00BD0435"/>
    <w:rsid w:val="00BD2C02"/>
    <w:rsid w:val="00BD5265"/>
    <w:rsid w:val="00BD589B"/>
    <w:rsid w:val="00BD68EC"/>
    <w:rsid w:val="00BE166E"/>
    <w:rsid w:val="00BE2455"/>
    <w:rsid w:val="00BE34D3"/>
    <w:rsid w:val="00BE3CEB"/>
    <w:rsid w:val="00BE4424"/>
    <w:rsid w:val="00BE4AEF"/>
    <w:rsid w:val="00BE5317"/>
    <w:rsid w:val="00BE7A47"/>
    <w:rsid w:val="00BF1B3F"/>
    <w:rsid w:val="00BF23B8"/>
    <w:rsid w:val="00BF29C7"/>
    <w:rsid w:val="00BF3DD4"/>
    <w:rsid w:val="00BF411F"/>
    <w:rsid w:val="00BF6CA6"/>
    <w:rsid w:val="00BF7A63"/>
    <w:rsid w:val="00C000D6"/>
    <w:rsid w:val="00C00DC1"/>
    <w:rsid w:val="00C012EC"/>
    <w:rsid w:val="00C03780"/>
    <w:rsid w:val="00C046E4"/>
    <w:rsid w:val="00C04911"/>
    <w:rsid w:val="00C05206"/>
    <w:rsid w:val="00C060DC"/>
    <w:rsid w:val="00C064C9"/>
    <w:rsid w:val="00C06C3D"/>
    <w:rsid w:val="00C079F7"/>
    <w:rsid w:val="00C11BDD"/>
    <w:rsid w:val="00C13B3C"/>
    <w:rsid w:val="00C13EE4"/>
    <w:rsid w:val="00C14293"/>
    <w:rsid w:val="00C15094"/>
    <w:rsid w:val="00C16590"/>
    <w:rsid w:val="00C21941"/>
    <w:rsid w:val="00C22975"/>
    <w:rsid w:val="00C23113"/>
    <w:rsid w:val="00C24AC6"/>
    <w:rsid w:val="00C25AB7"/>
    <w:rsid w:val="00C25C45"/>
    <w:rsid w:val="00C25CBC"/>
    <w:rsid w:val="00C25FF5"/>
    <w:rsid w:val="00C269CF"/>
    <w:rsid w:val="00C26F6D"/>
    <w:rsid w:val="00C274F7"/>
    <w:rsid w:val="00C2760D"/>
    <w:rsid w:val="00C2785B"/>
    <w:rsid w:val="00C31726"/>
    <w:rsid w:val="00C32A9F"/>
    <w:rsid w:val="00C35099"/>
    <w:rsid w:val="00C36141"/>
    <w:rsid w:val="00C36221"/>
    <w:rsid w:val="00C37228"/>
    <w:rsid w:val="00C37FE0"/>
    <w:rsid w:val="00C41F25"/>
    <w:rsid w:val="00C42DEB"/>
    <w:rsid w:val="00C42E7A"/>
    <w:rsid w:val="00C43999"/>
    <w:rsid w:val="00C43F47"/>
    <w:rsid w:val="00C51246"/>
    <w:rsid w:val="00C51415"/>
    <w:rsid w:val="00C545A9"/>
    <w:rsid w:val="00C55F9E"/>
    <w:rsid w:val="00C55FA5"/>
    <w:rsid w:val="00C5614E"/>
    <w:rsid w:val="00C5618F"/>
    <w:rsid w:val="00C600A2"/>
    <w:rsid w:val="00C630EA"/>
    <w:rsid w:val="00C64DE9"/>
    <w:rsid w:val="00C65991"/>
    <w:rsid w:val="00C67449"/>
    <w:rsid w:val="00C67B2F"/>
    <w:rsid w:val="00C67D35"/>
    <w:rsid w:val="00C705D4"/>
    <w:rsid w:val="00C708F7"/>
    <w:rsid w:val="00C709BF"/>
    <w:rsid w:val="00C7180E"/>
    <w:rsid w:val="00C73B00"/>
    <w:rsid w:val="00C74587"/>
    <w:rsid w:val="00C74ECC"/>
    <w:rsid w:val="00C75E59"/>
    <w:rsid w:val="00C76940"/>
    <w:rsid w:val="00C76ABF"/>
    <w:rsid w:val="00C76F85"/>
    <w:rsid w:val="00C77CC1"/>
    <w:rsid w:val="00C80871"/>
    <w:rsid w:val="00C83869"/>
    <w:rsid w:val="00C84404"/>
    <w:rsid w:val="00C847FD"/>
    <w:rsid w:val="00C84BA1"/>
    <w:rsid w:val="00C85499"/>
    <w:rsid w:val="00C85806"/>
    <w:rsid w:val="00C85900"/>
    <w:rsid w:val="00C85DCB"/>
    <w:rsid w:val="00C85F2A"/>
    <w:rsid w:val="00C86DFB"/>
    <w:rsid w:val="00C91427"/>
    <w:rsid w:val="00C91A13"/>
    <w:rsid w:val="00C92667"/>
    <w:rsid w:val="00C92A1C"/>
    <w:rsid w:val="00C93148"/>
    <w:rsid w:val="00C93563"/>
    <w:rsid w:val="00C93950"/>
    <w:rsid w:val="00C94F00"/>
    <w:rsid w:val="00C94FC4"/>
    <w:rsid w:val="00C95A2A"/>
    <w:rsid w:val="00C9724D"/>
    <w:rsid w:val="00CA05D9"/>
    <w:rsid w:val="00CA0C32"/>
    <w:rsid w:val="00CA65CD"/>
    <w:rsid w:val="00CA6959"/>
    <w:rsid w:val="00CB3BBF"/>
    <w:rsid w:val="00CB41C7"/>
    <w:rsid w:val="00CB480E"/>
    <w:rsid w:val="00CB54E2"/>
    <w:rsid w:val="00CB55E4"/>
    <w:rsid w:val="00CB561A"/>
    <w:rsid w:val="00CB5AC3"/>
    <w:rsid w:val="00CB5B32"/>
    <w:rsid w:val="00CB6044"/>
    <w:rsid w:val="00CB631E"/>
    <w:rsid w:val="00CB7649"/>
    <w:rsid w:val="00CC07B9"/>
    <w:rsid w:val="00CC2D9A"/>
    <w:rsid w:val="00CC3C5F"/>
    <w:rsid w:val="00CC493B"/>
    <w:rsid w:val="00CC4EC4"/>
    <w:rsid w:val="00CC5183"/>
    <w:rsid w:val="00CC57BC"/>
    <w:rsid w:val="00CC6751"/>
    <w:rsid w:val="00CC7F8A"/>
    <w:rsid w:val="00CD1114"/>
    <w:rsid w:val="00CD209C"/>
    <w:rsid w:val="00CD2C48"/>
    <w:rsid w:val="00CD3CD9"/>
    <w:rsid w:val="00CD5D15"/>
    <w:rsid w:val="00CD6882"/>
    <w:rsid w:val="00CE0916"/>
    <w:rsid w:val="00CE1652"/>
    <w:rsid w:val="00CE1BB1"/>
    <w:rsid w:val="00CE3D59"/>
    <w:rsid w:val="00CE56F6"/>
    <w:rsid w:val="00CE6407"/>
    <w:rsid w:val="00CE6E00"/>
    <w:rsid w:val="00CE7F8A"/>
    <w:rsid w:val="00CF11EF"/>
    <w:rsid w:val="00CF419A"/>
    <w:rsid w:val="00CF56F7"/>
    <w:rsid w:val="00CF5BF1"/>
    <w:rsid w:val="00CF77DD"/>
    <w:rsid w:val="00CF7911"/>
    <w:rsid w:val="00CF7A4F"/>
    <w:rsid w:val="00D01724"/>
    <w:rsid w:val="00D01894"/>
    <w:rsid w:val="00D024FA"/>
    <w:rsid w:val="00D02B12"/>
    <w:rsid w:val="00D0498B"/>
    <w:rsid w:val="00D04B1C"/>
    <w:rsid w:val="00D0624B"/>
    <w:rsid w:val="00D06E2B"/>
    <w:rsid w:val="00D06EF7"/>
    <w:rsid w:val="00D07FB2"/>
    <w:rsid w:val="00D101D2"/>
    <w:rsid w:val="00D10240"/>
    <w:rsid w:val="00D10BB2"/>
    <w:rsid w:val="00D11311"/>
    <w:rsid w:val="00D12FA4"/>
    <w:rsid w:val="00D13FF2"/>
    <w:rsid w:val="00D14A31"/>
    <w:rsid w:val="00D15721"/>
    <w:rsid w:val="00D15965"/>
    <w:rsid w:val="00D17D8A"/>
    <w:rsid w:val="00D205B7"/>
    <w:rsid w:val="00D2330C"/>
    <w:rsid w:val="00D24101"/>
    <w:rsid w:val="00D24CEB"/>
    <w:rsid w:val="00D250E3"/>
    <w:rsid w:val="00D2680B"/>
    <w:rsid w:val="00D26EBD"/>
    <w:rsid w:val="00D31B4E"/>
    <w:rsid w:val="00D325B4"/>
    <w:rsid w:val="00D3753A"/>
    <w:rsid w:val="00D37BDA"/>
    <w:rsid w:val="00D37C03"/>
    <w:rsid w:val="00D37CB1"/>
    <w:rsid w:val="00D37E0A"/>
    <w:rsid w:val="00D41390"/>
    <w:rsid w:val="00D41A24"/>
    <w:rsid w:val="00D41D77"/>
    <w:rsid w:val="00D43E6F"/>
    <w:rsid w:val="00D4421C"/>
    <w:rsid w:val="00D44AB3"/>
    <w:rsid w:val="00D44FAF"/>
    <w:rsid w:val="00D4625E"/>
    <w:rsid w:val="00D47FEC"/>
    <w:rsid w:val="00D503B5"/>
    <w:rsid w:val="00D50BDF"/>
    <w:rsid w:val="00D51633"/>
    <w:rsid w:val="00D523C2"/>
    <w:rsid w:val="00D531D4"/>
    <w:rsid w:val="00D53BDF"/>
    <w:rsid w:val="00D541F2"/>
    <w:rsid w:val="00D547F8"/>
    <w:rsid w:val="00D55022"/>
    <w:rsid w:val="00D60C87"/>
    <w:rsid w:val="00D61494"/>
    <w:rsid w:val="00D6153A"/>
    <w:rsid w:val="00D61E1C"/>
    <w:rsid w:val="00D6206B"/>
    <w:rsid w:val="00D628DE"/>
    <w:rsid w:val="00D64013"/>
    <w:rsid w:val="00D64036"/>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26F"/>
    <w:rsid w:val="00D876EB"/>
    <w:rsid w:val="00D87BFF"/>
    <w:rsid w:val="00D90497"/>
    <w:rsid w:val="00D91EA8"/>
    <w:rsid w:val="00D94D9C"/>
    <w:rsid w:val="00D95F37"/>
    <w:rsid w:val="00D97A43"/>
    <w:rsid w:val="00DA06A0"/>
    <w:rsid w:val="00DA2B23"/>
    <w:rsid w:val="00DA30A1"/>
    <w:rsid w:val="00DA466A"/>
    <w:rsid w:val="00DA5498"/>
    <w:rsid w:val="00DA61C0"/>
    <w:rsid w:val="00DA6F73"/>
    <w:rsid w:val="00DA7560"/>
    <w:rsid w:val="00DB22D5"/>
    <w:rsid w:val="00DB2ACC"/>
    <w:rsid w:val="00DB6B59"/>
    <w:rsid w:val="00DC03F3"/>
    <w:rsid w:val="00DC080D"/>
    <w:rsid w:val="00DC0A9F"/>
    <w:rsid w:val="00DC41A1"/>
    <w:rsid w:val="00DD043D"/>
    <w:rsid w:val="00DD0C20"/>
    <w:rsid w:val="00DD1A2D"/>
    <w:rsid w:val="00DD2279"/>
    <w:rsid w:val="00DD241E"/>
    <w:rsid w:val="00DD2674"/>
    <w:rsid w:val="00DD31C9"/>
    <w:rsid w:val="00DD6C9C"/>
    <w:rsid w:val="00DE0ECD"/>
    <w:rsid w:val="00DE0EE3"/>
    <w:rsid w:val="00DE1838"/>
    <w:rsid w:val="00DE4268"/>
    <w:rsid w:val="00DE432E"/>
    <w:rsid w:val="00DE4D1F"/>
    <w:rsid w:val="00DE50A7"/>
    <w:rsid w:val="00DE7284"/>
    <w:rsid w:val="00DF0197"/>
    <w:rsid w:val="00DF1404"/>
    <w:rsid w:val="00DF1698"/>
    <w:rsid w:val="00DF1725"/>
    <w:rsid w:val="00DF4372"/>
    <w:rsid w:val="00DF487D"/>
    <w:rsid w:val="00DF52C9"/>
    <w:rsid w:val="00DF5650"/>
    <w:rsid w:val="00DF5B63"/>
    <w:rsid w:val="00DF5C8A"/>
    <w:rsid w:val="00DF5EEE"/>
    <w:rsid w:val="00DF67A4"/>
    <w:rsid w:val="00DF76DA"/>
    <w:rsid w:val="00DF78E2"/>
    <w:rsid w:val="00DF7A5D"/>
    <w:rsid w:val="00E00DA9"/>
    <w:rsid w:val="00E02516"/>
    <w:rsid w:val="00E02FD0"/>
    <w:rsid w:val="00E0350D"/>
    <w:rsid w:val="00E03AAC"/>
    <w:rsid w:val="00E0474E"/>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26759"/>
    <w:rsid w:val="00E303E4"/>
    <w:rsid w:val="00E31828"/>
    <w:rsid w:val="00E31B18"/>
    <w:rsid w:val="00E32103"/>
    <w:rsid w:val="00E323D7"/>
    <w:rsid w:val="00E33995"/>
    <w:rsid w:val="00E34B93"/>
    <w:rsid w:val="00E36664"/>
    <w:rsid w:val="00E369E9"/>
    <w:rsid w:val="00E400A8"/>
    <w:rsid w:val="00E4062C"/>
    <w:rsid w:val="00E4282C"/>
    <w:rsid w:val="00E4384E"/>
    <w:rsid w:val="00E44BC3"/>
    <w:rsid w:val="00E4511D"/>
    <w:rsid w:val="00E459EE"/>
    <w:rsid w:val="00E47109"/>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380D"/>
    <w:rsid w:val="00E8519F"/>
    <w:rsid w:val="00E8521F"/>
    <w:rsid w:val="00E85A2B"/>
    <w:rsid w:val="00E87A4B"/>
    <w:rsid w:val="00E87FC2"/>
    <w:rsid w:val="00E91F5A"/>
    <w:rsid w:val="00E930EF"/>
    <w:rsid w:val="00E939DE"/>
    <w:rsid w:val="00E96E3F"/>
    <w:rsid w:val="00E97BAA"/>
    <w:rsid w:val="00EA0980"/>
    <w:rsid w:val="00EA2272"/>
    <w:rsid w:val="00EA24E2"/>
    <w:rsid w:val="00EA3315"/>
    <w:rsid w:val="00EA3385"/>
    <w:rsid w:val="00EA3821"/>
    <w:rsid w:val="00EA5F70"/>
    <w:rsid w:val="00EA7C69"/>
    <w:rsid w:val="00EB16A0"/>
    <w:rsid w:val="00EB1E9E"/>
    <w:rsid w:val="00EB21CA"/>
    <w:rsid w:val="00EB2860"/>
    <w:rsid w:val="00EB39E9"/>
    <w:rsid w:val="00EB5416"/>
    <w:rsid w:val="00EB7465"/>
    <w:rsid w:val="00EC2EE6"/>
    <w:rsid w:val="00EC3715"/>
    <w:rsid w:val="00EC3F6E"/>
    <w:rsid w:val="00EC5788"/>
    <w:rsid w:val="00EC5AF4"/>
    <w:rsid w:val="00EC6365"/>
    <w:rsid w:val="00EC6581"/>
    <w:rsid w:val="00EC6E9A"/>
    <w:rsid w:val="00EC7A75"/>
    <w:rsid w:val="00ED1921"/>
    <w:rsid w:val="00ED5AD9"/>
    <w:rsid w:val="00ED6C9D"/>
    <w:rsid w:val="00ED7382"/>
    <w:rsid w:val="00ED7BB9"/>
    <w:rsid w:val="00EE0468"/>
    <w:rsid w:val="00EE2A05"/>
    <w:rsid w:val="00EE2AD2"/>
    <w:rsid w:val="00EE3EB2"/>
    <w:rsid w:val="00EE4BFA"/>
    <w:rsid w:val="00EE50FE"/>
    <w:rsid w:val="00EE546F"/>
    <w:rsid w:val="00EE5C3C"/>
    <w:rsid w:val="00EE6A37"/>
    <w:rsid w:val="00EE727C"/>
    <w:rsid w:val="00EF05AD"/>
    <w:rsid w:val="00EF388F"/>
    <w:rsid w:val="00EF430B"/>
    <w:rsid w:val="00EF5928"/>
    <w:rsid w:val="00EF6DCE"/>
    <w:rsid w:val="00EF70B1"/>
    <w:rsid w:val="00EF7C4A"/>
    <w:rsid w:val="00EF7C5E"/>
    <w:rsid w:val="00F00200"/>
    <w:rsid w:val="00F004B0"/>
    <w:rsid w:val="00F03559"/>
    <w:rsid w:val="00F0355D"/>
    <w:rsid w:val="00F05011"/>
    <w:rsid w:val="00F05A35"/>
    <w:rsid w:val="00F05DDE"/>
    <w:rsid w:val="00F05FE9"/>
    <w:rsid w:val="00F06D81"/>
    <w:rsid w:val="00F07431"/>
    <w:rsid w:val="00F07D2D"/>
    <w:rsid w:val="00F1012D"/>
    <w:rsid w:val="00F16163"/>
    <w:rsid w:val="00F165B0"/>
    <w:rsid w:val="00F17C3A"/>
    <w:rsid w:val="00F17C53"/>
    <w:rsid w:val="00F203E3"/>
    <w:rsid w:val="00F20A84"/>
    <w:rsid w:val="00F2473C"/>
    <w:rsid w:val="00F24AAB"/>
    <w:rsid w:val="00F253F7"/>
    <w:rsid w:val="00F261B5"/>
    <w:rsid w:val="00F26C38"/>
    <w:rsid w:val="00F26FE9"/>
    <w:rsid w:val="00F2791A"/>
    <w:rsid w:val="00F308A2"/>
    <w:rsid w:val="00F32DCE"/>
    <w:rsid w:val="00F33623"/>
    <w:rsid w:val="00F337C0"/>
    <w:rsid w:val="00F33FE7"/>
    <w:rsid w:val="00F351AC"/>
    <w:rsid w:val="00F354DD"/>
    <w:rsid w:val="00F35B14"/>
    <w:rsid w:val="00F3618C"/>
    <w:rsid w:val="00F365E8"/>
    <w:rsid w:val="00F36B83"/>
    <w:rsid w:val="00F36BC0"/>
    <w:rsid w:val="00F3728C"/>
    <w:rsid w:val="00F37C79"/>
    <w:rsid w:val="00F404AC"/>
    <w:rsid w:val="00F44281"/>
    <w:rsid w:val="00F45411"/>
    <w:rsid w:val="00F45757"/>
    <w:rsid w:val="00F502EC"/>
    <w:rsid w:val="00F50485"/>
    <w:rsid w:val="00F50CCB"/>
    <w:rsid w:val="00F52CAD"/>
    <w:rsid w:val="00F537B4"/>
    <w:rsid w:val="00F551DD"/>
    <w:rsid w:val="00F579DC"/>
    <w:rsid w:val="00F605DD"/>
    <w:rsid w:val="00F61050"/>
    <w:rsid w:val="00F64BC7"/>
    <w:rsid w:val="00F65914"/>
    <w:rsid w:val="00F66D64"/>
    <w:rsid w:val="00F70CAB"/>
    <w:rsid w:val="00F7121B"/>
    <w:rsid w:val="00F71CC5"/>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92427"/>
    <w:rsid w:val="00F933A1"/>
    <w:rsid w:val="00F93A14"/>
    <w:rsid w:val="00F95DCD"/>
    <w:rsid w:val="00F95DED"/>
    <w:rsid w:val="00F96204"/>
    <w:rsid w:val="00F967E0"/>
    <w:rsid w:val="00F973CA"/>
    <w:rsid w:val="00FA035F"/>
    <w:rsid w:val="00FA1533"/>
    <w:rsid w:val="00FA1EDF"/>
    <w:rsid w:val="00FA24CC"/>
    <w:rsid w:val="00FA29E9"/>
    <w:rsid w:val="00FA2C7D"/>
    <w:rsid w:val="00FA39A7"/>
    <w:rsid w:val="00FA4ADB"/>
    <w:rsid w:val="00FA4C93"/>
    <w:rsid w:val="00FA6186"/>
    <w:rsid w:val="00FA65E1"/>
    <w:rsid w:val="00FA73B9"/>
    <w:rsid w:val="00FA7EFB"/>
    <w:rsid w:val="00FA7F1B"/>
    <w:rsid w:val="00FB0713"/>
    <w:rsid w:val="00FB093E"/>
    <w:rsid w:val="00FB19FD"/>
    <w:rsid w:val="00FB2767"/>
    <w:rsid w:val="00FB47AD"/>
    <w:rsid w:val="00FB61C5"/>
    <w:rsid w:val="00FC0F40"/>
    <w:rsid w:val="00FC3FBF"/>
    <w:rsid w:val="00FC41A2"/>
    <w:rsid w:val="00FD0C94"/>
    <w:rsid w:val="00FD1C8B"/>
    <w:rsid w:val="00FD299C"/>
    <w:rsid w:val="00FD3E06"/>
    <w:rsid w:val="00FD4946"/>
    <w:rsid w:val="00FD56DB"/>
    <w:rsid w:val="00FD6259"/>
    <w:rsid w:val="00FD79C1"/>
    <w:rsid w:val="00FD7B7C"/>
    <w:rsid w:val="00FD7C0E"/>
    <w:rsid w:val="00FE01B6"/>
    <w:rsid w:val="00FE0378"/>
    <w:rsid w:val="00FE1EC1"/>
    <w:rsid w:val="00FE41F2"/>
    <w:rsid w:val="00FE55E8"/>
    <w:rsid w:val="00FE692D"/>
    <w:rsid w:val="00FE773A"/>
    <w:rsid w:val="00FE77C4"/>
    <w:rsid w:val="00FF012D"/>
    <w:rsid w:val="00FF0DF8"/>
    <w:rsid w:val="00FF11E1"/>
    <w:rsid w:val="00FF53C8"/>
    <w:rsid w:val="00FF5A35"/>
    <w:rsid w:val="00FF77AC"/>
    <w:rsid w:val="01740D92"/>
    <w:rsid w:val="01985520"/>
    <w:rsid w:val="022950E4"/>
    <w:rsid w:val="03A74512"/>
    <w:rsid w:val="0709089A"/>
    <w:rsid w:val="07516F96"/>
    <w:rsid w:val="07C03DF5"/>
    <w:rsid w:val="08313B80"/>
    <w:rsid w:val="09C13EC2"/>
    <w:rsid w:val="0D366907"/>
    <w:rsid w:val="11987B90"/>
    <w:rsid w:val="11D72467"/>
    <w:rsid w:val="16A46254"/>
    <w:rsid w:val="17D905BB"/>
    <w:rsid w:val="195C5947"/>
    <w:rsid w:val="1A554870"/>
    <w:rsid w:val="1A9D122E"/>
    <w:rsid w:val="1FA17144"/>
    <w:rsid w:val="20990887"/>
    <w:rsid w:val="22673393"/>
    <w:rsid w:val="258C3110"/>
    <w:rsid w:val="2A3B1CD8"/>
    <w:rsid w:val="2C9805ED"/>
    <w:rsid w:val="353E2C35"/>
    <w:rsid w:val="38154929"/>
    <w:rsid w:val="38F97319"/>
    <w:rsid w:val="3AF00525"/>
    <w:rsid w:val="3B395D38"/>
    <w:rsid w:val="3CF96E86"/>
    <w:rsid w:val="3E541694"/>
    <w:rsid w:val="3EAC5729"/>
    <w:rsid w:val="3FD64855"/>
    <w:rsid w:val="41BE64DD"/>
    <w:rsid w:val="422C0164"/>
    <w:rsid w:val="43F047AB"/>
    <w:rsid w:val="460D47A6"/>
    <w:rsid w:val="47FE35A2"/>
    <w:rsid w:val="485E7440"/>
    <w:rsid w:val="4A237BDB"/>
    <w:rsid w:val="4AE50A49"/>
    <w:rsid w:val="4D747F9E"/>
    <w:rsid w:val="4EB352D2"/>
    <w:rsid w:val="52D14971"/>
    <w:rsid w:val="53667080"/>
    <w:rsid w:val="59F91712"/>
    <w:rsid w:val="5A1116EB"/>
    <w:rsid w:val="5AA71877"/>
    <w:rsid w:val="5B7616C4"/>
    <w:rsid w:val="60CC3634"/>
    <w:rsid w:val="61D62D6C"/>
    <w:rsid w:val="63AD6150"/>
    <w:rsid w:val="68EF2596"/>
    <w:rsid w:val="6B9A7D6E"/>
    <w:rsid w:val="6D933955"/>
    <w:rsid w:val="6EE92562"/>
    <w:rsid w:val="70F108B8"/>
    <w:rsid w:val="73D4120F"/>
    <w:rsid w:val="760E4D91"/>
    <w:rsid w:val="78372035"/>
    <w:rsid w:val="78A7237F"/>
    <w:rsid w:val="79187897"/>
    <w:rsid w:val="7B405C62"/>
    <w:rsid w:val="7C94443C"/>
    <w:rsid w:val="7C9C5AF5"/>
    <w:rsid w:val="7E486FEF"/>
    <w:rsid w:val="7ED9425E"/>
    <w:rsid w:val="7F8A1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61396C"/>
  <w15:docId w15:val="{43B46C86-5F85-4B5A-A690-543F3A49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qFormat="1"/>
    <w:lsdException w:name="Strong" w:uiPriority="22"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line="360" w:lineRule="auto"/>
      <w:outlineLvl w:val="3"/>
    </w:pPr>
    <w:rPr>
      <w:rFonts w:ascii="Arial" w:eastAsia="宋体" w:hAnsi="Arial" w:cs="Times New Roman"/>
      <w:b/>
      <w:bCs/>
      <w:sz w:val="28"/>
      <w:szCs w:val="28"/>
    </w:rPr>
  </w:style>
  <w:style w:type="paragraph" w:styleId="5">
    <w:name w:val="heading 5"/>
    <w:basedOn w:val="a"/>
    <w:next w:val="a"/>
    <w:link w:val="5Char"/>
    <w:uiPriority w:val="99"/>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spacing w:before="240" w:after="64" w:line="317" w:lineRule="auto"/>
      <w:outlineLvl w:val="5"/>
    </w:pPr>
    <w:rPr>
      <w:rFonts w:ascii="Cambria" w:eastAsia="宋体" w:hAnsi="Cambria" w:cs="Times New Roman"/>
      <w:b/>
      <w:bCs/>
      <w:kern w:val="0"/>
      <w:sz w:val="24"/>
      <w:szCs w:val="24"/>
      <w:lang w:val="zh-CN"/>
    </w:rPr>
  </w:style>
  <w:style w:type="paragraph" w:styleId="7">
    <w:name w:val="heading 7"/>
    <w:basedOn w:val="a"/>
    <w:next w:val="a"/>
    <w:link w:val="7Char"/>
    <w:uiPriority w:val="9"/>
    <w:qFormat/>
    <w:pPr>
      <w:keepNext/>
      <w:keepLines/>
      <w:spacing w:before="240" w:after="64" w:line="317" w:lineRule="auto"/>
      <w:outlineLvl w:val="6"/>
    </w:pPr>
    <w:rPr>
      <w:rFonts w:ascii="Calibri" w:eastAsia="宋体" w:hAnsi="Calibri" w:cs="Times New Roman"/>
      <w:b/>
      <w:bCs/>
      <w:kern w:val="0"/>
      <w:sz w:val="24"/>
      <w:szCs w:val="24"/>
      <w:lang w:val="zh-CN"/>
    </w:rPr>
  </w:style>
  <w:style w:type="paragraph" w:styleId="8">
    <w:name w:val="heading 8"/>
    <w:basedOn w:val="a"/>
    <w:next w:val="a"/>
    <w:link w:val="8Char"/>
    <w:uiPriority w:val="9"/>
    <w:qFormat/>
    <w:pPr>
      <w:keepNext/>
      <w:keepLines/>
      <w:spacing w:before="240" w:after="64" w:line="317" w:lineRule="auto"/>
      <w:outlineLvl w:val="7"/>
    </w:pPr>
    <w:rPr>
      <w:rFonts w:ascii="Cambria" w:eastAsia="宋体" w:hAnsi="Cambria" w:cs="Times New Roman"/>
      <w:kern w:val="0"/>
      <w:sz w:val="24"/>
      <w:szCs w:val="24"/>
      <w:lang w:val="zh-CN"/>
    </w:rPr>
  </w:style>
  <w:style w:type="paragraph" w:styleId="9">
    <w:name w:val="heading 9"/>
    <w:basedOn w:val="a"/>
    <w:next w:val="a"/>
    <w:link w:val="9Char"/>
    <w:uiPriority w:val="9"/>
    <w:qFormat/>
    <w:pPr>
      <w:keepNext/>
      <w:keepLines/>
      <w:spacing w:before="240" w:after="64" w:line="317" w:lineRule="auto"/>
      <w:outlineLvl w:val="8"/>
    </w:pPr>
    <w:rPr>
      <w:rFonts w:ascii="Cambria" w:eastAsia="宋体" w:hAnsi="Cambria" w:cs="Times New Roman"/>
      <w:kern w:val="0"/>
      <w:sz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adjustRightInd w:val="0"/>
      <w:spacing w:after="60" w:line="360" w:lineRule="atLeast"/>
      <w:ind w:leftChars="30" w:left="72" w:rightChars="30" w:right="30"/>
      <w:jc w:val="center"/>
      <w:textAlignment w:val="baseline"/>
    </w:pPr>
    <w:rPr>
      <w:rFonts w:eastAsia="宋体"/>
      <w:kern w:val="0"/>
      <w:sz w:val="22"/>
      <w:szCs w:val="20"/>
    </w:rPr>
  </w:style>
  <w:style w:type="paragraph" w:styleId="70">
    <w:name w:val="toc 7"/>
    <w:basedOn w:val="a"/>
    <w:next w:val="a"/>
    <w:uiPriority w:val="39"/>
    <w:qFormat/>
    <w:pPr>
      <w:ind w:leftChars="1200" w:left="2520"/>
    </w:pPr>
    <w:rPr>
      <w:rFonts w:ascii="Calibri" w:eastAsia="宋体" w:hAnsi="Calibri" w:cs="Calibri"/>
    </w:rPr>
  </w:style>
  <w:style w:type="paragraph" w:styleId="a4">
    <w:name w:val="Normal Indent"/>
    <w:basedOn w:val="a"/>
    <w:uiPriority w:val="99"/>
    <w:unhideWhenUsed/>
    <w:qFormat/>
    <w:pPr>
      <w:ind w:firstLine="420"/>
    </w:pPr>
    <w:rPr>
      <w:rFonts w:ascii="Times New Roman" w:eastAsia="宋体" w:hAnsi="Times New Roman" w:cs="Times New Roman"/>
      <w:szCs w:val="20"/>
    </w:rPr>
  </w:style>
  <w:style w:type="paragraph" w:styleId="a5">
    <w:name w:val="caption"/>
    <w:basedOn w:val="a"/>
    <w:next w:val="a"/>
    <w:uiPriority w:val="99"/>
    <w:qFormat/>
    <w:rPr>
      <w:rFonts w:ascii="Cambria" w:eastAsia="黑体" w:hAnsi="Cambria" w:cs="Cambria"/>
      <w:sz w:val="20"/>
      <w:szCs w:val="20"/>
    </w:rPr>
  </w:style>
  <w:style w:type="paragraph" w:styleId="a6">
    <w:name w:val="Document Map"/>
    <w:basedOn w:val="a"/>
    <w:link w:val="Char0"/>
    <w:uiPriority w:val="99"/>
    <w:semiHidden/>
    <w:qFormat/>
    <w:pPr>
      <w:shd w:val="clear" w:color="auto" w:fill="000080"/>
    </w:pPr>
    <w:rPr>
      <w:kern w:val="0"/>
      <w:sz w:val="24"/>
      <w:szCs w:val="24"/>
      <w:shd w:val="clear" w:color="auto" w:fill="000080"/>
    </w:rPr>
  </w:style>
  <w:style w:type="paragraph" w:styleId="a7">
    <w:name w:val="annotation text"/>
    <w:basedOn w:val="a"/>
    <w:link w:val="Char1"/>
    <w:uiPriority w:val="99"/>
    <w:unhideWhenUsed/>
    <w:qFormat/>
    <w:pPr>
      <w:jc w:val="left"/>
    </w:pPr>
  </w:style>
  <w:style w:type="paragraph" w:styleId="a8">
    <w:name w:val="Body Text Indent"/>
    <w:basedOn w:val="a"/>
    <w:link w:val="Char2"/>
    <w:uiPriority w:val="99"/>
    <w:qFormat/>
    <w:pPr>
      <w:spacing w:before="240" w:line="360" w:lineRule="auto"/>
      <w:ind w:firstLineChars="263" w:firstLine="552"/>
    </w:pPr>
    <w:rPr>
      <w:rFonts w:ascii="宋体" w:eastAsia="宋体" w:cs="宋体"/>
      <w:kern w:val="0"/>
      <w:sz w:val="20"/>
      <w:szCs w:val="21"/>
    </w:rPr>
  </w:style>
  <w:style w:type="paragraph" w:styleId="40">
    <w:name w:val="index 4"/>
    <w:basedOn w:val="a"/>
    <w:next w:val="a"/>
    <w:uiPriority w:val="99"/>
    <w:semiHidden/>
    <w:qFormat/>
    <w:pPr>
      <w:ind w:leftChars="600" w:left="600"/>
    </w:pPr>
    <w:rPr>
      <w:rFonts w:ascii="Calibri" w:eastAsia="宋体" w:hAnsi="Calibri" w:cs="Times New Roman"/>
    </w:rPr>
  </w:style>
  <w:style w:type="paragraph" w:styleId="50">
    <w:name w:val="toc 5"/>
    <w:basedOn w:val="a"/>
    <w:next w:val="a"/>
    <w:uiPriority w:val="39"/>
    <w:qFormat/>
    <w:pPr>
      <w:ind w:leftChars="800" w:left="1680"/>
    </w:pPr>
    <w:rPr>
      <w:rFonts w:ascii="Calibri" w:eastAsia="宋体" w:hAnsi="Calibri" w:cs="Calibri"/>
    </w:rPr>
  </w:style>
  <w:style w:type="paragraph" w:styleId="30">
    <w:name w:val="toc 3"/>
    <w:basedOn w:val="a"/>
    <w:next w:val="a"/>
    <w:uiPriority w:val="39"/>
    <w:unhideWhenUsed/>
    <w:qFormat/>
    <w:pPr>
      <w:ind w:leftChars="400" w:left="840"/>
    </w:pPr>
  </w:style>
  <w:style w:type="paragraph" w:styleId="a9">
    <w:name w:val="Plain Text"/>
    <w:basedOn w:val="a"/>
    <w:link w:val="Char3"/>
    <w:qFormat/>
    <w:rPr>
      <w:rFonts w:ascii="宋体" w:eastAsia="宋体" w:hAnsi="Courier New" w:cs="宋体"/>
      <w:kern w:val="0"/>
      <w:sz w:val="24"/>
      <w:szCs w:val="24"/>
    </w:rPr>
  </w:style>
  <w:style w:type="paragraph" w:styleId="80">
    <w:name w:val="toc 8"/>
    <w:basedOn w:val="a"/>
    <w:next w:val="a"/>
    <w:uiPriority w:val="39"/>
    <w:qFormat/>
    <w:pPr>
      <w:ind w:leftChars="1400" w:left="2940"/>
    </w:pPr>
    <w:rPr>
      <w:rFonts w:ascii="Calibri" w:eastAsia="宋体" w:hAnsi="Calibri" w:cs="Calibri"/>
    </w:rPr>
  </w:style>
  <w:style w:type="paragraph" w:styleId="aa">
    <w:name w:val="Date"/>
    <w:basedOn w:val="a"/>
    <w:next w:val="a"/>
    <w:link w:val="Char4"/>
    <w:uiPriority w:val="99"/>
    <w:qFormat/>
    <w:pPr>
      <w:ind w:leftChars="2500" w:left="100"/>
    </w:pPr>
    <w:rPr>
      <w:kern w:val="0"/>
      <w:sz w:val="24"/>
      <w:szCs w:val="24"/>
    </w:rPr>
  </w:style>
  <w:style w:type="paragraph" w:styleId="20">
    <w:name w:val="Body Text Indent 2"/>
    <w:basedOn w:val="a"/>
    <w:link w:val="2Char0"/>
    <w:uiPriority w:val="99"/>
    <w:qFormat/>
    <w:pPr>
      <w:spacing w:after="120" w:line="480" w:lineRule="auto"/>
      <w:ind w:leftChars="200" w:left="420"/>
    </w:pPr>
    <w:rPr>
      <w:kern w:val="0"/>
      <w:sz w:val="24"/>
      <w:szCs w:val="24"/>
    </w:rPr>
  </w:style>
  <w:style w:type="paragraph" w:styleId="ab">
    <w:name w:val="Balloon Text"/>
    <w:basedOn w:val="a"/>
    <w:link w:val="Char5"/>
    <w:uiPriority w:val="99"/>
    <w:semiHidden/>
    <w:unhideWhenUsed/>
    <w:qFormat/>
    <w:rPr>
      <w:sz w:val="18"/>
      <w:szCs w:val="18"/>
    </w:rPr>
  </w:style>
  <w:style w:type="paragraph" w:styleId="ac">
    <w:name w:val="footer"/>
    <w:basedOn w:val="a"/>
    <w:next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uiPriority w:val="39"/>
    <w:qFormat/>
    <w:pPr>
      <w:ind w:leftChars="600" w:left="1260"/>
    </w:pPr>
    <w:rPr>
      <w:rFonts w:ascii="Calibri" w:eastAsia="宋体" w:hAnsi="Calibri" w:cs="Calibri"/>
    </w:rPr>
  </w:style>
  <w:style w:type="paragraph" w:styleId="ae">
    <w:name w:val="Subtitle"/>
    <w:basedOn w:val="a"/>
    <w:next w:val="a"/>
    <w:link w:val="Char8"/>
    <w:uiPriority w:val="11"/>
    <w:qFormat/>
    <w:pPr>
      <w:spacing w:before="240" w:after="60" w:line="312" w:lineRule="auto"/>
      <w:jc w:val="center"/>
      <w:outlineLvl w:val="1"/>
    </w:pPr>
    <w:rPr>
      <w:rFonts w:ascii="Cambria" w:hAnsi="Cambria" w:cs="Times New Roman"/>
      <w:b/>
      <w:bCs/>
      <w:kern w:val="28"/>
      <w:sz w:val="32"/>
      <w:szCs w:val="32"/>
    </w:rPr>
  </w:style>
  <w:style w:type="paragraph" w:styleId="af">
    <w:name w:val="footnote text"/>
    <w:basedOn w:val="a"/>
    <w:link w:val="Char9"/>
    <w:uiPriority w:val="99"/>
    <w:semiHidden/>
    <w:qFormat/>
    <w:pPr>
      <w:adjustRightInd w:val="0"/>
      <w:spacing w:line="312" w:lineRule="atLeast"/>
      <w:jc w:val="left"/>
      <w:textAlignment w:val="baseline"/>
    </w:pPr>
    <w:rPr>
      <w:kern w:val="0"/>
      <w:sz w:val="18"/>
      <w:szCs w:val="18"/>
    </w:rPr>
  </w:style>
  <w:style w:type="paragraph" w:styleId="60">
    <w:name w:val="toc 6"/>
    <w:basedOn w:val="a"/>
    <w:next w:val="a"/>
    <w:uiPriority w:val="39"/>
    <w:qFormat/>
    <w:pPr>
      <w:ind w:leftChars="1000" w:left="2100"/>
    </w:pPr>
    <w:rPr>
      <w:rFonts w:ascii="Calibri" w:eastAsia="宋体" w:hAnsi="Calibri" w:cs="Calibri"/>
    </w:rPr>
  </w:style>
  <w:style w:type="paragraph" w:styleId="21">
    <w:name w:val="toc 2"/>
    <w:basedOn w:val="a"/>
    <w:next w:val="a"/>
    <w:uiPriority w:val="39"/>
    <w:unhideWhenUsed/>
    <w:qFormat/>
    <w:pPr>
      <w:ind w:leftChars="200" w:left="420"/>
    </w:pPr>
  </w:style>
  <w:style w:type="paragraph" w:styleId="90">
    <w:name w:val="toc 9"/>
    <w:basedOn w:val="a"/>
    <w:next w:val="a"/>
    <w:uiPriority w:val="39"/>
    <w:qFormat/>
    <w:pPr>
      <w:ind w:leftChars="1600" w:left="3360"/>
    </w:pPr>
    <w:rPr>
      <w:rFonts w:ascii="Calibri" w:eastAsia="宋体" w:hAnsi="Calibri" w:cs="Calibri"/>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a"/>
    <w:uiPriority w:val="99"/>
    <w:qFormat/>
    <w:pPr>
      <w:spacing w:before="240" w:after="60"/>
      <w:jc w:val="center"/>
      <w:outlineLvl w:val="0"/>
    </w:pPr>
    <w:rPr>
      <w:rFonts w:ascii="Cambria" w:hAnsi="Cambria" w:cs="Cambria"/>
      <w:b/>
      <w:bCs/>
      <w:kern w:val="0"/>
      <w:sz w:val="32"/>
      <w:szCs w:val="32"/>
    </w:rPr>
  </w:style>
  <w:style w:type="paragraph" w:styleId="af2">
    <w:name w:val="annotation subject"/>
    <w:basedOn w:val="a7"/>
    <w:next w:val="a7"/>
    <w:link w:val="Charb"/>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uiPriority w:val="99"/>
    <w:qFormat/>
  </w:style>
  <w:style w:type="character" w:styleId="af6">
    <w:name w:val="FollowedHyperlink"/>
    <w:uiPriority w:val="99"/>
    <w:qFormat/>
    <w:rPr>
      <w:color w:val="800080"/>
      <w:u w:val="single"/>
    </w:rPr>
  </w:style>
  <w:style w:type="character" w:styleId="af7">
    <w:name w:val="Emphasis"/>
    <w:uiPriority w:val="99"/>
    <w:qFormat/>
    <w:rPr>
      <w:i/>
      <w:iCs/>
    </w:rPr>
  </w:style>
  <w:style w:type="character" w:styleId="af8">
    <w:name w:val="Hyperlink"/>
    <w:basedOn w:val="a1"/>
    <w:uiPriority w:val="99"/>
    <w:unhideWhenUsed/>
    <w:qFormat/>
    <w:rPr>
      <w:color w:val="0563C1" w:themeColor="hyperlink"/>
      <w:u w:val="single"/>
    </w:rPr>
  </w:style>
  <w:style w:type="character" w:styleId="af9">
    <w:name w:val="annotation reference"/>
    <w:basedOn w:val="a1"/>
    <w:uiPriority w:val="99"/>
    <w:unhideWhenUsed/>
    <w:qFormat/>
    <w:rPr>
      <w:sz w:val="21"/>
      <w:szCs w:val="21"/>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b/>
      <w:bCs/>
      <w:sz w:val="32"/>
      <w:szCs w:val="32"/>
    </w:rPr>
  </w:style>
  <w:style w:type="character" w:customStyle="1" w:styleId="4Char">
    <w:name w:val="标题 4 Char"/>
    <w:basedOn w:val="a1"/>
    <w:link w:val="4"/>
    <w:uiPriority w:val="99"/>
    <w:qFormat/>
    <w:rPr>
      <w:rFonts w:ascii="Arial" w:eastAsia="宋体" w:hAnsi="Arial" w:cs="Times New Roman"/>
      <w:b/>
      <w:bCs/>
      <w:kern w:val="2"/>
      <w:sz w:val="28"/>
      <w:szCs w:val="28"/>
    </w:rPr>
  </w:style>
  <w:style w:type="character" w:customStyle="1" w:styleId="5Char">
    <w:name w:val="标题 5 Char"/>
    <w:basedOn w:val="a1"/>
    <w:link w:val="5"/>
    <w:uiPriority w:val="99"/>
    <w:qFormat/>
    <w:rPr>
      <w:rFonts w:ascii="Calibri" w:eastAsia="宋体" w:hAnsi="Calibri" w:cs="Times New Roman"/>
      <w:b/>
      <w:bCs/>
      <w:kern w:val="2"/>
      <w:sz w:val="28"/>
      <w:szCs w:val="28"/>
    </w:rPr>
  </w:style>
  <w:style w:type="character" w:customStyle="1" w:styleId="6Char">
    <w:name w:val="标题 6 Char"/>
    <w:basedOn w:val="a1"/>
    <w:link w:val="6"/>
    <w:uiPriority w:val="9"/>
    <w:qFormat/>
    <w:rPr>
      <w:rFonts w:ascii="Cambria" w:eastAsia="宋体" w:hAnsi="Cambria" w:cs="Times New Roman"/>
      <w:b/>
      <w:bCs/>
      <w:sz w:val="24"/>
      <w:szCs w:val="24"/>
      <w:lang w:val="zh-CN" w:eastAsia="zh-CN"/>
    </w:rPr>
  </w:style>
  <w:style w:type="character" w:customStyle="1" w:styleId="7Char">
    <w:name w:val="标题 7 Char"/>
    <w:basedOn w:val="a1"/>
    <w:link w:val="7"/>
    <w:uiPriority w:val="9"/>
    <w:qFormat/>
    <w:rPr>
      <w:rFonts w:ascii="Calibri" w:eastAsia="宋体" w:hAnsi="Calibri" w:cs="Times New Roman"/>
      <w:b/>
      <w:bCs/>
      <w:sz w:val="24"/>
      <w:szCs w:val="24"/>
      <w:lang w:val="zh-CN" w:eastAsia="zh-CN"/>
    </w:rPr>
  </w:style>
  <w:style w:type="character" w:customStyle="1" w:styleId="8Char">
    <w:name w:val="标题 8 Char"/>
    <w:basedOn w:val="a1"/>
    <w:link w:val="8"/>
    <w:uiPriority w:val="9"/>
    <w:qFormat/>
    <w:rPr>
      <w:rFonts w:ascii="Cambria" w:eastAsia="宋体" w:hAnsi="Cambria" w:cs="Times New Roman"/>
      <w:sz w:val="24"/>
      <w:szCs w:val="24"/>
      <w:lang w:val="zh-CN" w:eastAsia="zh-CN"/>
    </w:rPr>
  </w:style>
  <w:style w:type="character" w:customStyle="1" w:styleId="9Char">
    <w:name w:val="标题 9 Char"/>
    <w:basedOn w:val="a1"/>
    <w:link w:val="9"/>
    <w:uiPriority w:val="9"/>
    <w:qFormat/>
    <w:rPr>
      <w:rFonts w:ascii="Cambria" w:eastAsia="宋体" w:hAnsi="Cambria" w:cs="Times New Roman"/>
      <w:szCs w:val="22"/>
      <w:lang w:val="zh-CN" w:eastAsia="zh-CN"/>
    </w:rPr>
  </w:style>
  <w:style w:type="character" w:customStyle="1" w:styleId="Char0">
    <w:name w:val="文档结构图 Char"/>
    <w:link w:val="a6"/>
    <w:uiPriority w:val="99"/>
    <w:qFormat/>
    <w:locked/>
    <w:rPr>
      <w:sz w:val="24"/>
      <w:szCs w:val="24"/>
      <w:shd w:val="clear" w:color="auto" w:fill="000080"/>
    </w:rPr>
  </w:style>
  <w:style w:type="character" w:customStyle="1" w:styleId="Char1">
    <w:name w:val="批注文字 Char"/>
    <w:basedOn w:val="a1"/>
    <w:link w:val="a7"/>
    <w:uiPriority w:val="99"/>
    <w:qFormat/>
  </w:style>
  <w:style w:type="character" w:customStyle="1" w:styleId="Char">
    <w:name w:val="正文文本 Char"/>
    <w:link w:val="a0"/>
    <w:uiPriority w:val="99"/>
    <w:qFormat/>
    <w:locked/>
    <w:rPr>
      <w:rFonts w:eastAsia="宋体"/>
      <w:sz w:val="22"/>
    </w:rPr>
  </w:style>
  <w:style w:type="character" w:customStyle="1" w:styleId="Char2">
    <w:name w:val="正文文本缩进 Char"/>
    <w:link w:val="a8"/>
    <w:uiPriority w:val="99"/>
    <w:qFormat/>
    <w:locked/>
    <w:rPr>
      <w:rFonts w:ascii="宋体" w:eastAsia="宋体" w:cs="宋体"/>
      <w:szCs w:val="21"/>
    </w:rPr>
  </w:style>
  <w:style w:type="character" w:customStyle="1" w:styleId="Char3">
    <w:name w:val="纯文本 Char"/>
    <w:link w:val="a9"/>
    <w:qFormat/>
    <w:locked/>
    <w:rPr>
      <w:rFonts w:ascii="宋体" w:eastAsia="宋体" w:hAnsi="Courier New" w:cs="宋体"/>
      <w:sz w:val="24"/>
      <w:szCs w:val="24"/>
    </w:rPr>
  </w:style>
  <w:style w:type="character" w:customStyle="1" w:styleId="Char4">
    <w:name w:val="日期 Char"/>
    <w:link w:val="aa"/>
    <w:uiPriority w:val="99"/>
    <w:qFormat/>
    <w:locked/>
    <w:rPr>
      <w:sz w:val="24"/>
      <w:szCs w:val="24"/>
    </w:rPr>
  </w:style>
  <w:style w:type="character" w:customStyle="1" w:styleId="2Char0">
    <w:name w:val="正文文本缩进 2 Char"/>
    <w:link w:val="20"/>
    <w:uiPriority w:val="99"/>
    <w:qFormat/>
    <w:locked/>
    <w:rPr>
      <w:sz w:val="24"/>
      <w:szCs w:val="24"/>
    </w:rPr>
  </w:style>
  <w:style w:type="character" w:customStyle="1" w:styleId="Char5">
    <w:name w:val="批注框文本 Char"/>
    <w:basedOn w:val="a1"/>
    <w:link w:val="ab"/>
    <w:uiPriority w:val="99"/>
    <w:qFormat/>
    <w:rPr>
      <w:sz w:val="18"/>
      <w:szCs w:val="18"/>
    </w:rPr>
  </w:style>
  <w:style w:type="character" w:customStyle="1" w:styleId="Char6">
    <w:name w:val="页脚 Char"/>
    <w:basedOn w:val="a1"/>
    <w:link w:val="ac"/>
    <w:uiPriority w:val="99"/>
    <w:qFormat/>
    <w:rPr>
      <w:sz w:val="18"/>
      <w:szCs w:val="18"/>
    </w:rPr>
  </w:style>
  <w:style w:type="character" w:customStyle="1" w:styleId="Char7">
    <w:name w:val="页眉 Char"/>
    <w:basedOn w:val="a1"/>
    <w:link w:val="ad"/>
    <w:uiPriority w:val="99"/>
    <w:qFormat/>
    <w:rPr>
      <w:sz w:val="18"/>
      <w:szCs w:val="18"/>
    </w:rPr>
  </w:style>
  <w:style w:type="character" w:customStyle="1" w:styleId="Char8">
    <w:name w:val="副标题 Char"/>
    <w:link w:val="ae"/>
    <w:uiPriority w:val="11"/>
    <w:qFormat/>
    <w:rPr>
      <w:rFonts w:ascii="Cambria" w:hAnsi="Cambria" w:cs="Times New Roman"/>
      <w:b/>
      <w:bCs/>
      <w:kern w:val="28"/>
      <w:sz w:val="32"/>
      <w:szCs w:val="32"/>
    </w:rPr>
  </w:style>
  <w:style w:type="character" w:customStyle="1" w:styleId="Char9">
    <w:name w:val="脚注文本 Char"/>
    <w:link w:val="af"/>
    <w:uiPriority w:val="99"/>
    <w:qFormat/>
    <w:locked/>
    <w:rPr>
      <w:sz w:val="18"/>
      <w:szCs w:val="18"/>
    </w:rPr>
  </w:style>
  <w:style w:type="character" w:customStyle="1" w:styleId="Chara">
    <w:name w:val="标题 Char"/>
    <w:link w:val="af1"/>
    <w:uiPriority w:val="99"/>
    <w:qFormat/>
    <w:locked/>
    <w:rPr>
      <w:rFonts w:ascii="Cambria" w:hAnsi="Cambria" w:cs="Cambria"/>
      <w:b/>
      <w:bCs/>
      <w:sz w:val="32"/>
      <w:szCs w:val="32"/>
    </w:rPr>
  </w:style>
  <w:style w:type="character" w:customStyle="1" w:styleId="Charb">
    <w:name w:val="批注主题 Char"/>
    <w:basedOn w:val="Char1"/>
    <w:link w:val="af2"/>
    <w:uiPriority w:val="99"/>
    <w:qFormat/>
    <w:rPr>
      <w:b/>
      <w:bCs/>
    </w:rPr>
  </w:style>
  <w:style w:type="character" w:customStyle="1" w:styleId="Char20">
    <w:name w:val="批注文字 Char2"/>
    <w:uiPriority w:val="99"/>
    <w:qFormat/>
    <w:locked/>
    <w:rPr>
      <w:rFonts w:eastAsia="宋体"/>
      <w:kern w:val="2"/>
      <w:sz w:val="24"/>
      <w:szCs w:val="24"/>
      <w:lang w:val="en-US" w:eastAsia="zh-CN"/>
    </w:rPr>
  </w:style>
  <w:style w:type="paragraph" w:customStyle="1" w:styleId="11">
    <w:name w:val="修订1"/>
    <w:hidden/>
    <w:uiPriority w:val="99"/>
    <w:qFormat/>
    <w:rPr>
      <w:rFonts w:asciiTheme="minorHAnsi" w:eastAsiaTheme="minorEastAsia" w:hAnsiTheme="minorHAnsi" w:cstheme="minorBidi"/>
      <w:kern w:val="2"/>
      <w:sz w:val="21"/>
      <w:szCs w:val="22"/>
    </w:rPr>
  </w:style>
  <w:style w:type="paragraph" w:customStyle="1" w:styleId="22">
    <w:name w:val="正文_2"/>
    <w:qFormat/>
    <w:pPr>
      <w:widowControl w:val="0"/>
      <w:jc w:val="both"/>
    </w:pPr>
    <w:rPr>
      <w:rFonts w:ascii="Calibri" w:hAnsi="Calibri"/>
      <w:kern w:val="2"/>
      <w:sz w:val="21"/>
      <w:szCs w:val="22"/>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0">
    <w:name w:val="正文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character" w:customStyle="1" w:styleId="CharChar">
    <w:name w:val="批注文字 Char Char"/>
    <w:uiPriority w:val="99"/>
    <w:qFormat/>
    <w:rPr>
      <w:rFonts w:ascii="宋体" w:eastAsia="宋体" w:hAnsi="Times New Roman" w:cs="宋体"/>
      <w:sz w:val="20"/>
      <w:szCs w:val="20"/>
    </w:rPr>
  </w:style>
  <w:style w:type="character" w:customStyle="1" w:styleId="Heading3Char">
    <w:name w:val="Heading 3 Char"/>
    <w:uiPriority w:val="99"/>
    <w:qFormat/>
    <w:rPr>
      <w:b/>
      <w:bCs/>
      <w:kern w:val="2"/>
      <w:sz w:val="32"/>
      <w:szCs w:val="32"/>
    </w:rPr>
  </w:style>
  <w:style w:type="character" w:customStyle="1" w:styleId="Heading2Char">
    <w:name w:val="Heading 2 Char"/>
    <w:uiPriority w:val="99"/>
    <w:qFormat/>
    <w:rPr>
      <w:rFonts w:ascii="Arial" w:eastAsia="黑体" w:hAnsi="Arial" w:cs="Arial"/>
      <w:b/>
      <w:bCs/>
      <w:kern w:val="2"/>
      <w:sz w:val="32"/>
      <w:szCs w:val="32"/>
      <w:lang w:val="en-US" w:eastAsia="zh-CN"/>
    </w:rPr>
  </w:style>
  <w:style w:type="character" w:customStyle="1" w:styleId="BalloonTextChar">
    <w:name w:val="Balloon Text Char"/>
    <w:uiPriority w:val="99"/>
    <w:qFormat/>
    <w:rPr>
      <w:sz w:val="18"/>
      <w:szCs w:val="18"/>
    </w:rPr>
  </w:style>
  <w:style w:type="character" w:customStyle="1" w:styleId="Char10">
    <w:name w:val="文档结构图 Char1"/>
    <w:uiPriority w:val="99"/>
    <w:qFormat/>
    <w:rPr>
      <w:rFonts w:ascii="宋体" w:eastAsia="宋体" w:hAnsi="Times New Roman" w:cs="宋体"/>
      <w:sz w:val="18"/>
      <w:szCs w:val="18"/>
    </w:rPr>
  </w:style>
  <w:style w:type="character" w:customStyle="1" w:styleId="Char21">
    <w:name w:val="文档结构图 Char2"/>
    <w:basedOn w:val="a1"/>
    <w:uiPriority w:val="99"/>
    <w:semiHidden/>
    <w:qFormat/>
    <w:rPr>
      <w:rFonts w:ascii="Microsoft YaHei UI" w:eastAsia="Microsoft YaHei UI"/>
      <w:kern w:val="2"/>
      <w:sz w:val="18"/>
      <w:szCs w:val="18"/>
    </w:rPr>
  </w:style>
  <w:style w:type="character" w:customStyle="1" w:styleId="FootnoteTextChar">
    <w:name w:val="Footnote Text Char"/>
    <w:uiPriority w:val="99"/>
    <w:qFormat/>
    <w:rPr>
      <w:rFonts w:eastAsia="宋体"/>
      <w:sz w:val="18"/>
      <w:szCs w:val="18"/>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Char11">
    <w:name w:val="批注文字 Char1"/>
    <w:uiPriority w:val="99"/>
    <w:qFormat/>
    <w:rPr>
      <w:rFonts w:ascii="Times New Roman" w:eastAsia="宋体" w:hAnsi="Times New Roman" w:cs="Times New Roman"/>
      <w:sz w:val="24"/>
      <w:szCs w:val="24"/>
    </w:rPr>
  </w:style>
  <w:style w:type="character" w:customStyle="1" w:styleId="BodyTextIndentChar">
    <w:name w:val="Body Text Indent Char"/>
    <w:uiPriority w:val="99"/>
    <w:qFormat/>
    <w:rPr>
      <w:rFonts w:ascii="宋体" w:eastAsia="宋体" w:hAnsi="宋体" w:cs="宋体"/>
      <w:kern w:val="2"/>
      <w:sz w:val="21"/>
      <w:szCs w:val="21"/>
      <w:lang w:val="en-US" w:eastAsia="zh-CN"/>
    </w:rPr>
  </w:style>
  <w:style w:type="character" w:customStyle="1" w:styleId="12">
    <w:name w:val="不明显参考1"/>
    <w:uiPriority w:val="99"/>
    <w:qFormat/>
    <w:rPr>
      <w:smallCaps/>
      <w:color w:val="auto"/>
      <w:u w:val="single"/>
    </w:rPr>
  </w:style>
  <w:style w:type="character" w:customStyle="1" w:styleId="Heading4Char">
    <w:name w:val="Heading 4 Char"/>
    <w:uiPriority w:val="99"/>
    <w:qFormat/>
    <w:rPr>
      <w:rFonts w:ascii="Arial" w:eastAsia="宋体" w:hAnsi="Arial" w:cs="Arial"/>
      <w:b/>
      <w:bCs/>
      <w:kern w:val="2"/>
      <w:sz w:val="28"/>
      <w:szCs w:val="28"/>
      <w:lang w:val="en-US" w:eastAsia="zh-CN"/>
    </w:rPr>
  </w:style>
  <w:style w:type="character" w:customStyle="1" w:styleId="CharChar20">
    <w:name w:val="Char Char20"/>
    <w:uiPriority w:val="99"/>
    <w:qFormat/>
    <w:rPr>
      <w:rFonts w:ascii="Times New Roman" w:eastAsia="宋体" w:hAnsi="Times New Roman" w:cs="Times New Roman"/>
      <w:b/>
      <w:bCs/>
      <w:sz w:val="32"/>
      <w:szCs w:val="32"/>
    </w:rPr>
  </w:style>
  <w:style w:type="character" w:customStyle="1" w:styleId="CommentSubjectChar">
    <w:name w:val="Comment Subject Char"/>
    <w:uiPriority w:val="99"/>
    <w:qFormat/>
    <w:rPr>
      <w:b/>
      <w:bCs/>
      <w:sz w:val="24"/>
      <w:szCs w:val="24"/>
    </w:rPr>
  </w:style>
  <w:style w:type="character" w:customStyle="1" w:styleId="Heading1Char">
    <w:name w:val="Heading 1 Char"/>
    <w:uiPriority w:val="99"/>
    <w:qFormat/>
    <w:rPr>
      <w:rFonts w:eastAsia="宋体"/>
      <w:b/>
      <w:bCs/>
      <w:kern w:val="44"/>
      <w:sz w:val="44"/>
      <w:szCs w:val="44"/>
      <w:lang w:val="en-US" w:eastAsia="zh-CN"/>
    </w:rPr>
  </w:style>
  <w:style w:type="character" w:customStyle="1" w:styleId="Char12">
    <w:name w:val="批注框文本 Char1"/>
    <w:uiPriority w:val="99"/>
    <w:qFormat/>
    <w:rPr>
      <w:rFonts w:ascii="Times New Roman" w:eastAsia="宋体" w:hAnsi="Times New Roman" w:cs="Times New Roman"/>
      <w:sz w:val="18"/>
      <w:szCs w:val="18"/>
    </w:rPr>
  </w:style>
  <w:style w:type="character" w:customStyle="1" w:styleId="Char13">
    <w:name w:val="标题 Char1"/>
    <w:basedOn w:val="a1"/>
    <w:uiPriority w:val="99"/>
    <w:qFormat/>
    <w:rPr>
      <w:rFonts w:asciiTheme="majorHAnsi" w:eastAsia="宋体" w:hAnsiTheme="majorHAnsi" w:cstheme="majorBidi"/>
      <w:b/>
      <w:bCs/>
      <w:kern w:val="2"/>
      <w:sz w:val="32"/>
      <w:szCs w:val="32"/>
    </w:rPr>
  </w:style>
  <w:style w:type="character" w:customStyle="1" w:styleId="CharChar6">
    <w:name w:val="Char Char6"/>
    <w:uiPriority w:val="99"/>
    <w:qFormat/>
    <w:rPr>
      <w:rFonts w:eastAsia="宋体"/>
      <w:b/>
      <w:bCs/>
      <w:kern w:val="44"/>
      <w:sz w:val="44"/>
      <w:szCs w:val="44"/>
      <w:lang w:val="en-US" w:eastAsia="zh-CN"/>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BodyTextIndent2Char">
    <w:name w:val="Body Text Indent 2 Char"/>
    <w:uiPriority w:val="99"/>
    <w:qFormat/>
    <w:rPr>
      <w:rFonts w:eastAsia="宋体"/>
      <w:kern w:val="2"/>
      <w:sz w:val="24"/>
      <w:szCs w:val="24"/>
      <w:lang w:val="en-US" w:eastAsia="zh-CN"/>
    </w:rPr>
  </w:style>
  <w:style w:type="character" w:customStyle="1" w:styleId="CommentTextChar1">
    <w:name w:val="Comment Text Char1"/>
    <w:uiPriority w:val="99"/>
    <w:qFormat/>
    <w:rPr>
      <w:sz w:val="24"/>
      <w:szCs w:val="24"/>
    </w:rPr>
  </w:style>
  <w:style w:type="character" w:customStyle="1" w:styleId="Char14">
    <w:name w:val="正文文本 Char1"/>
    <w:uiPriority w:val="99"/>
    <w:qFormat/>
    <w:rPr>
      <w:kern w:val="2"/>
      <w:sz w:val="22"/>
      <w:szCs w:val="22"/>
    </w:rPr>
  </w:style>
  <w:style w:type="character" w:customStyle="1" w:styleId="5CharChar">
    <w:name w:val="标题5 Char Char"/>
    <w:link w:val="51"/>
    <w:uiPriority w:val="99"/>
    <w:qFormat/>
    <w:locked/>
    <w:rPr>
      <w:rFonts w:ascii="Arial" w:hAnsi="Arial" w:cs="Arial"/>
      <w:b/>
      <w:bCs/>
      <w:sz w:val="32"/>
      <w:szCs w:val="32"/>
    </w:rPr>
  </w:style>
  <w:style w:type="paragraph" w:customStyle="1" w:styleId="51">
    <w:name w:val="标题5"/>
    <w:basedOn w:val="3"/>
    <w:link w:val="5CharChar"/>
    <w:uiPriority w:val="99"/>
    <w:qFormat/>
    <w:pPr>
      <w:spacing w:line="413" w:lineRule="auto"/>
    </w:pPr>
    <w:rPr>
      <w:rFonts w:ascii="Arial" w:hAnsi="Arial" w:cs="Arial"/>
      <w:kern w:val="0"/>
    </w:rPr>
  </w:style>
  <w:style w:type="character" w:customStyle="1" w:styleId="Char15">
    <w:name w:val="批注主题 Char1"/>
    <w:uiPriority w:val="99"/>
    <w:qFormat/>
    <w:rPr>
      <w:rFonts w:ascii="Times New Roman" w:eastAsia="宋体" w:hAnsi="Times New Roman" w:cs="Times New Roman"/>
      <w:b/>
      <w:bCs/>
      <w:sz w:val="24"/>
      <w:szCs w:val="24"/>
    </w:rPr>
  </w:style>
  <w:style w:type="character" w:customStyle="1" w:styleId="CharChar24">
    <w:name w:val="Char Char24"/>
    <w:uiPriority w:val="99"/>
    <w:qFormat/>
    <w:rPr>
      <w:rFonts w:eastAsia="宋体"/>
      <w:b/>
      <w:bCs/>
      <w:kern w:val="44"/>
      <w:sz w:val="44"/>
      <w:szCs w:val="44"/>
      <w:lang w:val="en-US" w:eastAsia="zh-CN"/>
    </w:rPr>
  </w:style>
  <w:style w:type="character" w:customStyle="1" w:styleId="FooterChar">
    <w:name w:val="Footer Char"/>
    <w:uiPriority w:val="99"/>
    <w:qFormat/>
    <w:rPr>
      <w:rFonts w:eastAsia="宋体"/>
      <w:kern w:val="2"/>
      <w:sz w:val="18"/>
      <w:szCs w:val="18"/>
      <w:lang w:val="en-US" w:eastAsia="zh-CN"/>
    </w:rPr>
  </w:style>
  <w:style w:type="character" w:customStyle="1" w:styleId="CharChar9">
    <w:name w:val="Char Char9"/>
    <w:uiPriority w:val="99"/>
    <w:qFormat/>
    <w:rPr>
      <w:rFonts w:eastAsia="宋体"/>
      <w:b/>
      <w:bCs/>
      <w:kern w:val="44"/>
      <w:sz w:val="44"/>
      <w:szCs w:val="44"/>
      <w:lang w:val="en-US" w:eastAsia="zh-CN"/>
    </w:rPr>
  </w:style>
  <w:style w:type="character" w:customStyle="1" w:styleId="Char22">
    <w:name w:val="正文文本 Char2"/>
    <w:basedOn w:val="a1"/>
    <w:uiPriority w:val="99"/>
    <w:semiHidden/>
    <w:qFormat/>
    <w:rPr>
      <w:kern w:val="2"/>
      <w:sz w:val="21"/>
      <w:szCs w:val="22"/>
    </w:rPr>
  </w:style>
  <w:style w:type="character" w:customStyle="1" w:styleId="Heading3Char1">
    <w:name w:val="Heading 3 Char1"/>
    <w:uiPriority w:val="99"/>
    <w:qFormat/>
    <w:rPr>
      <w:rFonts w:eastAsia="宋体"/>
      <w:b/>
      <w:bCs/>
      <w:kern w:val="2"/>
      <w:sz w:val="32"/>
      <w:szCs w:val="32"/>
      <w:lang w:val="en-US" w:eastAsia="zh-CN"/>
    </w:rPr>
  </w:style>
  <w:style w:type="character" w:customStyle="1" w:styleId="DocumentMapChar">
    <w:name w:val="Document Map Char"/>
    <w:uiPriority w:val="99"/>
    <w:qFormat/>
    <w:rPr>
      <w:rFonts w:eastAsia="宋体"/>
      <w:kern w:val="2"/>
      <w:sz w:val="24"/>
      <w:szCs w:val="24"/>
      <w:lang w:val="en-US" w:eastAsia="zh-CN"/>
    </w:rPr>
  </w:style>
  <w:style w:type="character" w:customStyle="1" w:styleId="Char16">
    <w:name w:val="副标题 Char1"/>
    <w:basedOn w:val="a1"/>
    <w:uiPriority w:val="11"/>
    <w:qFormat/>
    <w:rPr>
      <w:rFonts w:asciiTheme="majorHAnsi" w:eastAsia="宋体" w:hAnsiTheme="majorHAnsi" w:cstheme="majorBidi"/>
      <w:b/>
      <w:bCs/>
      <w:kern w:val="28"/>
      <w:sz w:val="32"/>
      <w:szCs w:val="32"/>
    </w:rPr>
  </w:style>
  <w:style w:type="character" w:customStyle="1" w:styleId="CharChar22">
    <w:name w:val="Char Char22"/>
    <w:uiPriority w:val="99"/>
    <w:qFormat/>
    <w:rPr>
      <w:rFonts w:ascii="Times New Roman" w:eastAsia="宋体" w:hAnsi="Times New Roman" w:cs="Times New Roman"/>
      <w:b/>
      <w:bCs/>
      <w:kern w:val="44"/>
      <w:sz w:val="44"/>
      <w:szCs w:val="44"/>
    </w:rPr>
  </w:style>
  <w:style w:type="character" w:customStyle="1" w:styleId="Charc">
    <w:name w:val="明显引用 Char"/>
    <w:link w:val="13"/>
    <w:uiPriority w:val="99"/>
    <w:qFormat/>
    <w:locked/>
    <w:rPr>
      <w:b/>
      <w:bCs/>
      <w:i/>
      <w:iCs/>
      <w:color w:val="4F81BD"/>
    </w:rPr>
  </w:style>
  <w:style w:type="paragraph" w:customStyle="1" w:styleId="13">
    <w:name w:val="明显引用1"/>
    <w:basedOn w:val="a"/>
    <w:next w:val="a"/>
    <w:link w:val="Charc"/>
    <w:uiPriority w:val="99"/>
    <w:qFormat/>
    <w:pPr>
      <w:pBdr>
        <w:bottom w:val="single" w:sz="4" w:space="4" w:color="4F81BD"/>
      </w:pBdr>
      <w:spacing w:before="200" w:after="280"/>
      <w:ind w:left="936" w:right="936"/>
    </w:pPr>
    <w:rPr>
      <w:b/>
      <w:bCs/>
      <w:i/>
      <w:iCs/>
      <w:color w:val="4F81BD"/>
      <w:kern w:val="0"/>
      <w:sz w:val="20"/>
      <w:szCs w:val="20"/>
    </w:rPr>
  </w:style>
  <w:style w:type="character" w:customStyle="1" w:styleId="4CharChar">
    <w:name w:val="标题4 Char Char"/>
    <w:link w:val="42"/>
    <w:uiPriority w:val="99"/>
    <w:qFormat/>
    <w:locked/>
    <w:rPr>
      <w:rFonts w:ascii="Arial" w:hAnsi="Arial" w:cs="Arial"/>
      <w:b/>
      <w:bCs/>
      <w:sz w:val="32"/>
      <w:szCs w:val="32"/>
    </w:rPr>
  </w:style>
  <w:style w:type="paragraph" w:customStyle="1" w:styleId="42">
    <w:name w:val="标题4"/>
    <w:basedOn w:val="2"/>
    <w:next w:val="40"/>
    <w:link w:val="4CharChar"/>
    <w:uiPriority w:val="99"/>
    <w:qFormat/>
    <w:pPr>
      <w:spacing w:before="60" w:after="60" w:line="413" w:lineRule="auto"/>
    </w:pPr>
    <w:rPr>
      <w:rFonts w:ascii="Arial" w:eastAsiaTheme="minorEastAsia" w:hAnsi="Arial" w:cs="Arial"/>
      <w:kern w:val="0"/>
    </w:rPr>
  </w:style>
  <w:style w:type="character" w:customStyle="1" w:styleId="HeaderChar">
    <w:name w:val="Header Char"/>
    <w:uiPriority w:val="99"/>
    <w:qFormat/>
    <w:rPr>
      <w:rFonts w:eastAsia="宋体"/>
      <w:kern w:val="2"/>
      <w:sz w:val="18"/>
      <w:szCs w:val="18"/>
      <w:lang w:val="en-US" w:eastAsia="zh-CN"/>
    </w:rPr>
  </w:style>
  <w:style w:type="character" w:customStyle="1" w:styleId="Char17">
    <w:name w:val="明显引用 Char1"/>
    <w:uiPriority w:val="99"/>
    <w:qFormat/>
    <w:rPr>
      <w:rFonts w:ascii="Times New Roman" w:eastAsia="宋体" w:hAnsi="Times New Roman" w:cs="Times New Roman"/>
      <w:b/>
      <w:bCs/>
      <w:i/>
      <w:iCs/>
      <w:color w:val="4F81BD"/>
      <w:sz w:val="24"/>
      <w:szCs w:val="24"/>
    </w:rPr>
  </w:style>
  <w:style w:type="character" w:customStyle="1" w:styleId="CommentTextChar">
    <w:name w:val="Comment Text Char"/>
    <w:uiPriority w:val="99"/>
    <w:qFormat/>
    <w:rPr>
      <w:sz w:val="24"/>
      <w:szCs w:val="24"/>
    </w:rPr>
  </w:style>
  <w:style w:type="character" w:customStyle="1" w:styleId="14">
    <w:name w:val="明显参考1"/>
    <w:uiPriority w:val="99"/>
    <w:qFormat/>
    <w:rPr>
      <w:b/>
      <w:bCs/>
      <w:smallCaps/>
      <w:color w:val="auto"/>
      <w:spacing w:val="5"/>
      <w:u w:val="single"/>
    </w:rPr>
  </w:style>
  <w:style w:type="character" w:customStyle="1" w:styleId="15">
    <w:name w:val="明显强调1"/>
    <w:uiPriority w:val="99"/>
    <w:qFormat/>
    <w:rPr>
      <w:b/>
      <w:bCs/>
      <w:i/>
      <w:iCs/>
      <w:color w:val="4F81BD"/>
    </w:rPr>
  </w:style>
  <w:style w:type="character" w:customStyle="1" w:styleId="Char18">
    <w:name w:val="引用 Char1"/>
    <w:uiPriority w:val="99"/>
    <w:qFormat/>
    <w:rPr>
      <w:rFonts w:ascii="Times New Roman" w:eastAsia="宋体" w:hAnsi="Times New Roman" w:cs="Times New Roman"/>
      <w:i/>
      <w:iCs/>
      <w:color w:val="000000"/>
      <w:sz w:val="24"/>
      <w:szCs w:val="24"/>
    </w:rPr>
  </w:style>
  <w:style w:type="character" w:customStyle="1" w:styleId="Chard">
    <w:name w:val="引用 Char"/>
    <w:link w:val="16"/>
    <w:uiPriority w:val="99"/>
    <w:qFormat/>
    <w:locked/>
    <w:rPr>
      <w:i/>
      <w:iCs/>
      <w:color w:val="000000"/>
    </w:rPr>
  </w:style>
  <w:style w:type="paragraph" w:customStyle="1" w:styleId="16">
    <w:name w:val="引用1"/>
    <w:basedOn w:val="a"/>
    <w:next w:val="a"/>
    <w:link w:val="Chard"/>
    <w:uiPriority w:val="99"/>
    <w:qFormat/>
    <w:rPr>
      <w:i/>
      <w:iCs/>
      <w:color w:val="000000"/>
      <w:kern w:val="0"/>
      <w:sz w:val="20"/>
      <w:szCs w:val="20"/>
    </w:rPr>
  </w:style>
  <w:style w:type="character" w:customStyle="1" w:styleId="Char23">
    <w:name w:val="标题 Char2"/>
    <w:uiPriority w:val="99"/>
    <w:qFormat/>
    <w:rPr>
      <w:rFonts w:ascii="Cambria" w:eastAsia="宋体" w:hAnsi="Cambria" w:cs="Cambria"/>
      <w:b/>
      <w:bCs/>
      <w:sz w:val="32"/>
      <w:szCs w:val="32"/>
    </w:rPr>
  </w:style>
  <w:style w:type="character" w:customStyle="1" w:styleId="CharChar23">
    <w:name w:val="Char Char23"/>
    <w:uiPriority w:val="99"/>
    <w:qFormat/>
    <w:rPr>
      <w:rFonts w:eastAsia="宋体"/>
      <w:b/>
      <w:bCs/>
      <w:kern w:val="44"/>
      <w:sz w:val="44"/>
      <w:szCs w:val="44"/>
      <w:lang w:val="en-US" w:eastAsia="zh-CN"/>
    </w:rPr>
  </w:style>
  <w:style w:type="character" w:customStyle="1" w:styleId="PlainTextChar">
    <w:name w:val="Plain Text Char"/>
    <w:uiPriority w:val="99"/>
    <w:qFormat/>
    <w:rPr>
      <w:rFonts w:ascii="宋体" w:eastAsia="宋体" w:hAnsi="Courier New" w:cs="宋体"/>
      <w:sz w:val="24"/>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19">
    <w:name w:val="纯文本 Char1"/>
    <w:uiPriority w:val="99"/>
    <w:qFormat/>
    <w:rPr>
      <w:rFonts w:ascii="宋体" w:eastAsia="宋体" w:hAnsi="Courier New" w:cs="宋体"/>
      <w:sz w:val="21"/>
      <w:szCs w:val="21"/>
    </w:rPr>
  </w:style>
  <w:style w:type="character" w:customStyle="1" w:styleId="CharChar181">
    <w:name w:val="Char Char181"/>
    <w:uiPriority w:val="99"/>
    <w:qFormat/>
    <w:rPr>
      <w:b/>
      <w:bCs/>
      <w:kern w:val="44"/>
      <w:sz w:val="44"/>
      <w:szCs w:val="44"/>
    </w:rPr>
  </w:style>
  <w:style w:type="character" w:customStyle="1" w:styleId="Heading5Char">
    <w:name w:val="Heading 5 Char"/>
    <w:uiPriority w:val="99"/>
    <w:qFormat/>
    <w:rPr>
      <w:rFonts w:eastAsia="宋体"/>
      <w:b/>
      <w:bCs/>
      <w:kern w:val="2"/>
      <w:sz w:val="28"/>
      <w:szCs w:val="28"/>
      <w:lang w:val="en-US" w:eastAsia="zh-CN"/>
    </w:rPr>
  </w:style>
  <w:style w:type="character" w:customStyle="1" w:styleId="CharChar19">
    <w:name w:val="Char Char19"/>
    <w:uiPriority w:val="99"/>
    <w:qFormat/>
    <w:rPr>
      <w:rFonts w:ascii="Arial" w:eastAsia="宋体" w:hAnsi="Arial" w:cs="Arial"/>
      <w:b/>
      <w:bCs/>
      <w:sz w:val="28"/>
      <w:szCs w:val="28"/>
    </w:rPr>
  </w:style>
  <w:style w:type="character" w:customStyle="1" w:styleId="Char24">
    <w:name w:val="纯文本 Char2"/>
    <w:basedOn w:val="a1"/>
    <w:semiHidden/>
    <w:qFormat/>
    <w:rPr>
      <w:rFonts w:ascii="宋体" w:eastAsia="宋体" w:hAnsi="Courier New" w:cs="Courier New"/>
      <w:kern w:val="2"/>
      <w:sz w:val="21"/>
      <w:szCs w:val="21"/>
    </w:rPr>
  </w:style>
  <w:style w:type="character" w:customStyle="1" w:styleId="Char1a">
    <w:name w:val="日期 Char1"/>
    <w:uiPriority w:val="99"/>
    <w:qFormat/>
    <w:rPr>
      <w:rFonts w:ascii="Times New Roman" w:eastAsia="宋体" w:hAnsi="Times New Roman" w:cs="Times New Roman"/>
      <w:sz w:val="24"/>
      <w:szCs w:val="24"/>
    </w:rPr>
  </w:style>
  <w:style w:type="character" w:customStyle="1" w:styleId="Char1b">
    <w:name w:val="脚注文本 Char1"/>
    <w:basedOn w:val="a1"/>
    <w:uiPriority w:val="99"/>
    <w:semiHidden/>
    <w:qFormat/>
    <w:rPr>
      <w:kern w:val="2"/>
      <w:sz w:val="18"/>
      <w:szCs w:val="18"/>
    </w:rPr>
  </w:style>
  <w:style w:type="character" w:customStyle="1" w:styleId="2Char1">
    <w:name w:val="正文文本缩进 2 Char1"/>
    <w:basedOn w:val="a1"/>
    <w:uiPriority w:val="99"/>
    <w:semiHidden/>
    <w:qFormat/>
    <w:rPr>
      <w:kern w:val="2"/>
      <w:sz w:val="21"/>
      <w:szCs w:val="22"/>
    </w:rPr>
  </w:style>
  <w:style w:type="character" w:customStyle="1" w:styleId="DateChar">
    <w:name w:val="Date Char"/>
    <w:uiPriority w:val="99"/>
    <w:qFormat/>
    <w:rPr>
      <w:rFonts w:eastAsia="宋体"/>
      <w:kern w:val="2"/>
      <w:sz w:val="24"/>
      <w:szCs w:val="24"/>
      <w:lang w:val="en-US" w:eastAsia="zh-CN"/>
    </w:rPr>
  </w:style>
  <w:style w:type="character" w:customStyle="1" w:styleId="TitleChar">
    <w:name w:val="Title Char"/>
    <w:uiPriority w:val="99"/>
    <w:qFormat/>
    <w:rPr>
      <w:rFonts w:ascii="Cambria" w:hAnsi="Cambria" w:cs="Cambria"/>
      <w:b/>
      <w:bCs/>
      <w:sz w:val="32"/>
      <w:szCs w:val="32"/>
    </w:rPr>
  </w:style>
  <w:style w:type="character" w:customStyle="1" w:styleId="Char1c">
    <w:name w:val="正文文本缩进 Char1"/>
    <w:basedOn w:val="a1"/>
    <w:uiPriority w:val="99"/>
    <w:semiHidden/>
    <w:qFormat/>
    <w:rPr>
      <w:kern w:val="2"/>
      <w:sz w:val="21"/>
      <w:szCs w:val="22"/>
    </w:rPr>
  </w:style>
  <w:style w:type="character" w:customStyle="1" w:styleId="17">
    <w:name w:val="书籍标题1"/>
    <w:uiPriority w:val="99"/>
    <w:qFormat/>
    <w:rPr>
      <w:b/>
      <w:bCs/>
      <w:smallCaps/>
      <w:spacing w:val="5"/>
    </w:rPr>
  </w:style>
  <w:style w:type="character" w:customStyle="1" w:styleId="18">
    <w:name w:val="不明显强调1"/>
    <w:uiPriority w:val="99"/>
    <w:qFormat/>
    <w:rPr>
      <w:i/>
      <w:iCs/>
      <w:color w:val="808080"/>
    </w:rPr>
  </w:style>
  <w:style w:type="character" w:customStyle="1" w:styleId="Char25">
    <w:name w:val="日期 Char2"/>
    <w:basedOn w:val="a1"/>
    <w:uiPriority w:val="99"/>
    <w:semiHidden/>
    <w:qFormat/>
    <w:rPr>
      <w:kern w:val="2"/>
      <w:sz w:val="21"/>
      <w:szCs w:val="22"/>
    </w:rPr>
  </w:style>
  <w:style w:type="character" w:customStyle="1" w:styleId="textcontents">
    <w:name w:val="textcontents"/>
    <w:uiPriority w:val="99"/>
    <w:qFormat/>
  </w:style>
  <w:style w:type="paragraph" w:customStyle="1" w:styleId="19">
    <w:name w:val="样式1"/>
    <w:basedOn w:val="a"/>
    <w:next w:val="4"/>
    <w:uiPriority w:val="99"/>
    <w:qFormat/>
    <w:pPr>
      <w:spacing w:line="360" w:lineRule="auto"/>
      <w:ind w:firstLineChars="200" w:firstLine="420"/>
    </w:pPr>
    <w:rPr>
      <w:rFonts w:ascii="宋体" w:eastAsia="宋体" w:hAnsi="宋体" w:cs="宋体"/>
    </w:rPr>
  </w:style>
  <w:style w:type="paragraph" w:customStyle="1" w:styleId="Default">
    <w:name w:val="Default"/>
    <w:next w:val="a"/>
    <w:uiPriority w:val="99"/>
    <w:qFormat/>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qFormat/>
    <w:pPr>
      <w:widowControl/>
      <w:spacing w:after="160" w:line="240" w:lineRule="exact"/>
      <w:jc w:val="left"/>
    </w:pPr>
    <w:rPr>
      <w:rFonts w:ascii="Calibri" w:eastAsia="宋体" w:hAnsi="Calibri" w:cs="Times New Roman"/>
    </w:rPr>
  </w:style>
  <w:style w:type="paragraph" w:customStyle="1" w:styleId="1a">
    <w:name w:val="无间隔1"/>
    <w:uiPriority w:val="99"/>
    <w:qFormat/>
    <w:pPr>
      <w:widowControl w:val="0"/>
      <w:jc w:val="both"/>
    </w:pPr>
    <w:rPr>
      <w:kern w:val="2"/>
      <w:sz w:val="21"/>
      <w:szCs w:val="21"/>
    </w:rPr>
  </w:style>
  <w:style w:type="paragraph" w:customStyle="1" w:styleId="1b">
    <w:name w:val="正文_1"/>
    <w:uiPriority w:val="99"/>
    <w:qFormat/>
    <w:pPr>
      <w:widowControl w:val="0"/>
      <w:jc w:val="both"/>
    </w:pPr>
    <w:rPr>
      <w:kern w:val="2"/>
      <w:sz w:val="21"/>
      <w:szCs w:val="21"/>
    </w:rPr>
  </w:style>
  <w:style w:type="paragraph" w:customStyle="1" w:styleId="TOC1">
    <w:name w:val="TOC 标题1"/>
    <w:basedOn w:val="1"/>
    <w:next w:val="a"/>
    <w:uiPriority w:val="99"/>
    <w:qFormat/>
    <w:pPr>
      <w:spacing w:line="576" w:lineRule="auto"/>
      <w:outlineLvl w:val="9"/>
    </w:pPr>
    <w:rPr>
      <w:rFonts w:ascii="Calibri" w:eastAsia="黑体" w:hAnsi="Calibri" w:cs="Calibri"/>
      <w:lang w:val="zh-CN"/>
    </w:rPr>
  </w:style>
  <w:style w:type="paragraph" w:customStyle="1" w:styleId="afa">
    <w:name w:val="空半行"/>
    <w:basedOn w:val="a"/>
    <w:uiPriority w:val="99"/>
    <w:qFormat/>
    <w:pPr>
      <w:adjustRightInd w:val="0"/>
      <w:spacing w:line="120" w:lineRule="exact"/>
      <w:textAlignment w:val="baseline"/>
    </w:pPr>
    <w:rPr>
      <w:rFonts w:ascii="Calibri" w:eastAsia="仿宋_GB2312" w:hAnsi="Calibri" w:cs="Times New Roman"/>
      <w:color w:val="FFFFFF"/>
      <w:kern w:val="0"/>
      <w:sz w:val="30"/>
      <w:szCs w:val="30"/>
    </w:rPr>
  </w:style>
  <w:style w:type="paragraph" w:customStyle="1" w:styleId="p0">
    <w:name w:val="p0"/>
    <w:basedOn w:val="a"/>
    <w:uiPriority w:val="99"/>
    <w:qFormat/>
    <w:pPr>
      <w:widowControl/>
    </w:pPr>
    <w:rPr>
      <w:rFonts w:ascii="Calibri" w:eastAsia="宋体" w:hAnsi="Calibri" w:cs="Calibri"/>
      <w:kern w:val="0"/>
    </w:rPr>
  </w:style>
  <w:style w:type="paragraph" w:customStyle="1" w:styleId="Chare">
    <w:name w:val="Char"/>
    <w:basedOn w:val="a"/>
    <w:uiPriority w:val="99"/>
    <w:qFormat/>
    <w:pPr>
      <w:widowControl/>
      <w:spacing w:after="160" w:line="240" w:lineRule="exact"/>
      <w:jc w:val="left"/>
    </w:pPr>
    <w:rPr>
      <w:rFonts w:ascii="Calibri" w:eastAsia="宋体" w:hAnsi="Calibri" w:cs="Times New Roman"/>
    </w:rPr>
  </w:style>
  <w:style w:type="paragraph" w:customStyle="1" w:styleId="1c">
    <w:name w:val="1"/>
    <w:basedOn w:val="a"/>
    <w:next w:val="a"/>
    <w:uiPriority w:val="99"/>
    <w:qFormat/>
    <w:rPr>
      <w:rFonts w:ascii="Calibri" w:eastAsia="宋体" w:hAnsi="Calibri" w:cs="Times New Roman"/>
    </w:rPr>
  </w:style>
  <w:style w:type="paragraph" w:customStyle="1" w:styleId="24">
    <w:name w:val="列出段落2"/>
    <w:basedOn w:val="a"/>
    <w:uiPriority w:val="99"/>
    <w:qFormat/>
    <w:pPr>
      <w:ind w:firstLineChars="200" w:firstLine="420"/>
    </w:pPr>
    <w:rPr>
      <w:rFonts w:ascii="Calibri" w:eastAsia="宋体" w:hAnsi="Calibri" w:cs="Calibri"/>
    </w:rPr>
  </w:style>
  <w:style w:type="paragraph" w:customStyle="1" w:styleId="110">
    <w:name w:val="无间隔11"/>
    <w:uiPriority w:val="99"/>
    <w:qFormat/>
    <w:pPr>
      <w:widowControl w:val="0"/>
      <w:jc w:val="both"/>
    </w:pPr>
    <w:rPr>
      <w:kern w:val="2"/>
      <w:sz w:val="21"/>
      <w:szCs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Times New Roman"/>
      <w:b w:val="0"/>
      <w:bCs w:val="0"/>
      <w:kern w:val="0"/>
      <w:sz w:val="28"/>
      <w:szCs w:val="28"/>
      <w:lang w:val="zh-CN"/>
    </w:rPr>
  </w:style>
  <w:style w:type="paragraph" w:customStyle="1" w:styleId="2-2ji">
    <w:name w:val="2-2ji"/>
    <w:basedOn w:val="2"/>
    <w:uiPriority w:val="99"/>
    <w:qFormat/>
    <w:pPr>
      <w:spacing w:before="0" w:after="0" w:line="360" w:lineRule="auto"/>
      <w:jc w:val="center"/>
    </w:pPr>
    <w:rPr>
      <w:rFonts w:ascii="宋体" w:eastAsia="宋体" w:hAnsi="宋体" w:cs="宋体"/>
      <w:sz w:val="36"/>
      <w:szCs w:val="36"/>
      <w:lang w:val="zh-CN"/>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30">
    <w:name w:val="标题 Char3"/>
    <w:basedOn w:val="a1"/>
    <w:uiPriority w:val="99"/>
    <w:qFormat/>
    <w:rPr>
      <w:rFonts w:asciiTheme="majorHAnsi" w:eastAsia="宋体" w:hAnsiTheme="majorHAnsi" w:cstheme="majorBidi"/>
      <w:b/>
      <w:bCs/>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cs="Arial"/>
      <w:kern w:val="0"/>
      <w:sz w:val="30"/>
      <w:szCs w:val="30"/>
    </w:rPr>
  </w:style>
  <w:style w:type="paragraph" w:styleId="afb">
    <w:name w:val="List Paragraph"/>
    <w:basedOn w:val="a"/>
    <w:uiPriority w:val="34"/>
    <w:qFormat/>
    <w:pPr>
      <w:ind w:firstLineChars="200" w:firstLine="420"/>
    </w:pPr>
    <w:rPr>
      <w:rFonts w:ascii="Calibri" w:eastAsia="宋体" w:hAnsi="Calibri" w:cs="Times New Roman"/>
    </w:rPr>
  </w:style>
  <w:style w:type="paragraph" w:customStyle="1" w:styleId="1d">
    <w:name w:val="列出段落1"/>
    <w:basedOn w:val="a"/>
    <w:uiPriority w:val="99"/>
    <w:qFormat/>
    <w:pPr>
      <w:ind w:firstLineChars="200" w:firstLine="420"/>
    </w:pPr>
    <w:rPr>
      <w:rFonts w:ascii="Calibri" w:eastAsia="宋体" w:hAnsi="Calibri" w:cs="Calibri"/>
    </w:rPr>
  </w:style>
  <w:style w:type="paragraph" w:customStyle="1" w:styleId="CharCharCharChar">
    <w:name w:val="Char Char Char Char"/>
    <w:basedOn w:val="a"/>
    <w:uiPriority w:val="99"/>
    <w:qFormat/>
    <w:pPr>
      <w:widowControl/>
      <w:spacing w:line="500" w:lineRule="exact"/>
      <w:outlineLvl w:val="2"/>
    </w:pPr>
    <w:rPr>
      <w:rFonts w:ascii="黑体" w:eastAsia="黑体" w:hAnsi="Verdana" w:cs="黑体"/>
      <w:kern w:val="0"/>
      <w:sz w:val="28"/>
      <w:szCs w:val="28"/>
      <w:lang w:eastAsia="en-US"/>
    </w:rPr>
  </w:style>
  <w:style w:type="paragraph" w:customStyle="1" w:styleId="Char1d">
    <w:name w:val="Char1"/>
    <w:basedOn w:val="a"/>
    <w:uiPriority w:val="99"/>
    <w:qFormat/>
    <w:pPr>
      <w:widowControl/>
      <w:spacing w:after="160" w:line="240" w:lineRule="exact"/>
      <w:jc w:val="left"/>
    </w:pPr>
    <w:rPr>
      <w:rFonts w:ascii="Calibri" w:eastAsia="宋体" w:hAnsi="Calibri" w:cs="Times New Roman"/>
    </w:rPr>
  </w:style>
  <w:style w:type="paragraph" w:customStyle="1" w:styleId="Style37">
    <w:name w:val="_Style 37"/>
    <w:basedOn w:val="a"/>
    <w:next w:val="a"/>
    <w:uiPriority w:val="99"/>
    <w:qFormat/>
    <w:rPr>
      <w:rFonts w:ascii="Calibri" w:eastAsia="宋体" w:hAnsi="Calibri" w:cs="Times New Roman"/>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Calibri" w:eastAsia="黑体" w:hAnsi="Calibri" w:cs="Times New Roman"/>
      <w:b w:val="0"/>
      <w:bCs w:val="0"/>
      <w:lang w:val="zh-CN"/>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 New Roman" w:hAnsi="Times New Roman" w:cs="Times New Roman" w:hint="default"/>
      <w:b/>
      <w:bCs/>
      <w:color w:val="000000"/>
      <w:sz w:val="22"/>
      <w:szCs w:val="22"/>
    </w:rPr>
  </w:style>
  <w:style w:type="character" w:customStyle="1" w:styleId="fontstyle31">
    <w:name w:val="fontstyle31"/>
    <w:qFormat/>
    <w:rPr>
      <w:rFonts w:ascii="黑体" w:eastAsia="黑体" w:hAnsi="黑体" w:hint="eastAsia"/>
      <w:color w:val="000000"/>
      <w:sz w:val="28"/>
      <w:szCs w:val="28"/>
    </w:rPr>
  </w:style>
  <w:style w:type="character" w:customStyle="1" w:styleId="fontstyle41">
    <w:name w:val="fontstyle41"/>
    <w:qFormat/>
    <w:rPr>
      <w:rFonts w:ascii="Times New Roman" w:hAnsi="Times New Roman" w:cs="Times New Roman" w:hint="default"/>
      <w:color w:val="000000"/>
      <w:sz w:val="18"/>
      <w:szCs w:val="18"/>
    </w:rPr>
  </w:style>
  <w:style w:type="character" w:customStyle="1" w:styleId="fontstyle51">
    <w:name w:val="fontstyle51"/>
    <w:qFormat/>
    <w:rPr>
      <w:rFonts w:ascii="楷体" w:eastAsia="楷体" w:hAnsi="楷体" w:hint="eastAsia"/>
      <w:color w:val="000000"/>
      <w:sz w:val="22"/>
      <w:szCs w:val="22"/>
    </w:rPr>
  </w:style>
  <w:style w:type="paragraph" w:styleId="afc">
    <w:name w:val="No Spacing"/>
    <w:qFormat/>
    <w:pPr>
      <w:widowControl w:val="0"/>
      <w:jc w:val="both"/>
    </w:pPr>
    <w:rPr>
      <w:kern w:val="2"/>
      <w:sz w:val="21"/>
      <w:szCs w:val="24"/>
    </w:rPr>
  </w:style>
  <w:style w:type="character" w:customStyle="1" w:styleId="00">
    <w:name w:val="超链接_0"/>
    <w:uiPriority w:val="99"/>
    <w:qFormat/>
    <w:rPr>
      <w:rFonts w:ascii="Calibri" w:hAnsi="Calibri"/>
      <w:color w:val="0000FF"/>
      <w:u w:val="single"/>
    </w:rPr>
  </w:style>
  <w:style w:type="paragraph" w:customStyle="1" w:styleId="200">
    <w:name w:val="标题 2_0"/>
    <w:basedOn w:val="22"/>
    <w:next w:val="22"/>
    <w:link w:val="2Char00"/>
    <w:uiPriority w:val="9"/>
    <w:qFormat/>
    <w:pPr>
      <w:keepNext/>
      <w:keepLines/>
      <w:spacing w:before="260" w:after="260" w:line="412" w:lineRule="auto"/>
      <w:outlineLvl w:val="1"/>
    </w:pPr>
    <w:rPr>
      <w:rFonts w:ascii="Arial" w:eastAsia="黑体" w:hAnsi="Arial"/>
      <w:b/>
      <w:sz w:val="32"/>
      <w:szCs w:val="20"/>
    </w:rPr>
  </w:style>
  <w:style w:type="character" w:customStyle="1" w:styleId="2Char00">
    <w:name w:val="标题 2 Char_0"/>
    <w:link w:val="200"/>
    <w:uiPriority w:val="9"/>
    <w:qFormat/>
    <w:rPr>
      <w:rFonts w:ascii="Arial" w:eastAsia="黑体" w:hAnsi="Arial" w:cs="Times New Roman"/>
      <w:b/>
      <w:kern w:val="2"/>
      <w:sz w:val="32"/>
    </w:rPr>
  </w:style>
  <w:style w:type="paragraph" w:customStyle="1" w:styleId="300">
    <w:name w:val="标题 3_0"/>
    <w:basedOn w:val="22"/>
    <w:next w:val="22"/>
    <w:link w:val="3Char0"/>
    <w:uiPriority w:val="9"/>
    <w:unhideWhenUsed/>
    <w:qFormat/>
    <w:pPr>
      <w:keepNext/>
      <w:keepLines/>
      <w:spacing w:before="260" w:after="260" w:line="416" w:lineRule="auto"/>
      <w:outlineLvl w:val="2"/>
    </w:pPr>
    <w:rPr>
      <w:b/>
      <w:bCs/>
      <w:sz w:val="32"/>
      <w:szCs w:val="32"/>
    </w:rPr>
  </w:style>
  <w:style w:type="character" w:customStyle="1" w:styleId="3Char0">
    <w:name w:val="标题 3 Char_0"/>
    <w:link w:val="300"/>
    <w:uiPriority w:val="9"/>
    <w:qFormat/>
    <w:rPr>
      <w:rFonts w:ascii="Calibri" w:eastAsia="宋体" w:hAnsi="Calibri" w:cs="Times New Roman"/>
      <w:b/>
      <w:bCs/>
      <w:kern w:val="2"/>
      <w:sz w:val="32"/>
      <w:szCs w:val="32"/>
    </w:rPr>
  </w:style>
  <w:style w:type="paragraph" w:customStyle="1" w:styleId="31">
    <w:name w:val="正文_3"/>
    <w:qFormat/>
    <w:pPr>
      <w:widowControl w:val="0"/>
      <w:jc w:val="both"/>
    </w:pPr>
    <w:rPr>
      <w:rFonts w:ascii="Calibri" w:hAnsi="Calibri"/>
      <w:kern w:val="2"/>
      <w:sz w:val="21"/>
      <w:szCs w:val="22"/>
    </w:rPr>
  </w:style>
  <w:style w:type="paragraph" w:customStyle="1" w:styleId="43">
    <w:name w:val="正文_4"/>
    <w:qFormat/>
    <w:pPr>
      <w:widowControl w:val="0"/>
      <w:jc w:val="both"/>
    </w:pPr>
    <w:rPr>
      <w:rFonts w:ascii="Calibri" w:hAnsi="Calibri"/>
      <w:kern w:val="2"/>
      <w:sz w:val="21"/>
      <w:szCs w:val="22"/>
    </w:rPr>
  </w:style>
  <w:style w:type="paragraph" w:customStyle="1" w:styleId="Normal0">
    <w:name w:val="Normal_0"/>
    <w:qFormat/>
    <w:rPr>
      <w:rFonts w:eastAsia="Times New Roman"/>
      <w:sz w:val="24"/>
      <w:szCs w:val="24"/>
    </w:rPr>
  </w:style>
  <w:style w:type="paragraph" w:customStyle="1" w:styleId="201">
    <w:name w:val="正文_2_0"/>
    <w:qFormat/>
    <w:pPr>
      <w:widowControl w:val="0"/>
      <w:jc w:val="both"/>
    </w:pPr>
    <w:rPr>
      <w:rFonts w:ascii="Calibri" w:hAnsi="Calibri"/>
      <w:kern w:val="2"/>
      <w:sz w:val="21"/>
      <w:szCs w:val="22"/>
    </w:rPr>
  </w:style>
  <w:style w:type="paragraph" w:customStyle="1" w:styleId="32">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1528D-B442-44BE-AD58-101C9BBD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158</Pages>
  <Words>15634</Words>
  <Characters>89119</Characters>
  <Application>Microsoft Office Word</Application>
  <DocSecurity>0</DocSecurity>
  <Lines>742</Lines>
  <Paragraphs>209</Paragraphs>
  <ScaleCrop>false</ScaleCrop>
  <Company>Organization</Company>
  <LinksUpToDate>false</LinksUpToDate>
  <CharactersWithSpaces>104544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cp:lastPrinted>2025-04-24T03:51:00Z</cp:lastPrinted>
  <dcterms:created xsi:type="dcterms:W3CDTF">2025-07-07T09:10:00Z</dcterms:created>
  <dcterms:modified xsi:type="dcterms:W3CDTF">2025-07-18T09:43:00Z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1A005B64D2D440B0BE774540D50593C8_13</vt:lpwstr>
  </property>
  <property fmtid="{D5CDD505-2E9C-101B-9397-08002B2CF9AE}" pid="4" name="KSOTemplateDocerSaveRecord">
    <vt:lpwstr>eyJoZGlkIjoiMDdiMTBkZmRlMjk5OGQxZDBkMjE4Nzc3Yzc0NGQ3ODgiLCJ1c2VySWQiOiIzMDI3NjU3MzQifQ==</vt:lpwstr>
  </property>
</Properties>
</file>