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1E0E4B" w14:textId="77777777" w:rsidR="00F55804" w:rsidRPr="002336FC" w:rsidRDefault="008F6BFE">
      <w:pPr>
        <w:spacing w:line="720" w:lineRule="auto"/>
        <w:jc w:val="center"/>
        <w:rPr>
          <w:rFonts w:ascii="宋体" w:eastAsia="宋体" w:hAnsi="宋体"/>
          <w:color w:val="000000" w:themeColor="text1"/>
          <w:sz w:val="52"/>
          <w:szCs w:val="52"/>
        </w:rPr>
      </w:pPr>
      <w:r w:rsidRPr="002336FC">
        <w:rPr>
          <w:rFonts w:ascii="宋体" w:eastAsia="宋体" w:hAnsi="宋体" w:hint="eastAsia"/>
          <w:color w:val="000000" w:themeColor="text1"/>
          <w:sz w:val="52"/>
          <w:szCs w:val="52"/>
        </w:rPr>
        <w:t>南宁市政府采购</w:t>
      </w:r>
    </w:p>
    <w:p w14:paraId="5B17249E" w14:textId="77777777" w:rsidR="00F55804" w:rsidRPr="002336FC" w:rsidRDefault="008F6BFE">
      <w:pPr>
        <w:spacing w:line="720" w:lineRule="auto"/>
        <w:jc w:val="center"/>
        <w:rPr>
          <w:rFonts w:ascii="宋体" w:eastAsia="宋体" w:hAnsi="宋体"/>
          <w:color w:val="000000" w:themeColor="text1"/>
          <w:sz w:val="52"/>
          <w:szCs w:val="52"/>
        </w:rPr>
      </w:pPr>
      <w:r w:rsidRPr="002336FC">
        <w:rPr>
          <w:rFonts w:ascii="宋体" w:eastAsia="宋体" w:hAnsi="宋体" w:hint="eastAsia"/>
          <w:color w:val="000000" w:themeColor="text1"/>
          <w:sz w:val="52"/>
          <w:szCs w:val="52"/>
        </w:rPr>
        <w:t>公开招标文件（货物类）</w:t>
      </w:r>
    </w:p>
    <w:p w14:paraId="21E4A548" w14:textId="77777777" w:rsidR="00F55804" w:rsidRPr="002336FC" w:rsidRDefault="00F55804">
      <w:pPr>
        <w:spacing w:line="720" w:lineRule="auto"/>
        <w:jc w:val="center"/>
        <w:rPr>
          <w:rFonts w:ascii="宋体" w:eastAsia="宋体" w:hAnsi="宋体"/>
          <w:color w:val="000000" w:themeColor="text1"/>
          <w:sz w:val="52"/>
          <w:szCs w:val="52"/>
        </w:rPr>
      </w:pPr>
    </w:p>
    <w:p w14:paraId="5BA57380" w14:textId="77777777" w:rsidR="00F55804" w:rsidRPr="002336FC" w:rsidRDefault="008F6BFE">
      <w:pPr>
        <w:spacing w:line="720" w:lineRule="auto"/>
        <w:jc w:val="center"/>
        <w:rPr>
          <w:rFonts w:ascii="华文新魏" w:eastAsia="华文新魏" w:hAnsi="宋体"/>
          <w:color w:val="000000" w:themeColor="text1"/>
          <w:sz w:val="72"/>
          <w:szCs w:val="72"/>
        </w:rPr>
      </w:pPr>
      <w:r w:rsidRPr="002336FC">
        <w:rPr>
          <w:rFonts w:ascii="华文新魏" w:eastAsia="华文新魏" w:hAnsi="宋体" w:hint="eastAsia"/>
          <w:color w:val="000000" w:themeColor="text1"/>
          <w:sz w:val="72"/>
          <w:szCs w:val="72"/>
        </w:rPr>
        <w:t>招 标 文 件</w:t>
      </w:r>
    </w:p>
    <w:p w14:paraId="754CE61D" w14:textId="77777777" w:rsidR="00F55804" w:rsidRPr="002336FC" w:rsidRDefault="008F6BFE">
      <w:pPr>
        <w:spacing w:line="720" w:lineRule="auto"/>
        <w:jc w:val="center"/>
        <w:rPr>
          <w:rFonts w:ascii="仿宋" w:eastAsia="仿宋" w:hAnsi="仿宋"/>
          <w:color w:val="000000" w:themeColor="text1"/>
          <w:sz w:val="30"/>
          <w:szCs w:val="30"/>
        </w:rPr>
      </w:pPr>
      <w:r w:rsidRPr="002336FC">
        <w:rPr>
          <w:rFonts w:ascii="仿宋" w:eastAsia="仿宋" w:hAnsi="仿宋" w:hint="eastAsia"/>
          <w:color w:val="000000" w:themeColor="text1"/>
          <w:sz w:val="30"/>
          <w:szCs w:val="30"/>
        </w:rPr>
        <w:t>（全流程电子化评标）</w:t>
      </w:r>
    </w:p>
    <w:p w14:paraId="2224E6F7" w14:textId="77777777" w:rsidR="00F55804" w:rsidRPr="002336FC" w:rsidRDefault="00F55804">
      <w:pPr>
        <w:spacing w:line="720" w:lineRule="auto"/>
        <w:ind w:firstLineChars="200" w:firstLine="600"/>
        <w:rPr>
          <w:rFonts w:ascii="仿宋" w:eastAsia="仿宋" w:hAnsi="仿宋"/>
          <w:color w:val="000000" w:themeColor="text1"/>
          <w:sz w:val="30"/>
          <w:szCs w:val="30"/>
        </w:rPr>
      </w:pPr>
    </w:p>
    <w:p w14:paraId="7CBD5217" w14:textId="77777777" w:rsidR="00F55804" w:rsidRPr="002336FC" w:rsidRDefault="008F6BFE">
      <w:pPr>
        <w:spacing w:line="720" w:lineRule="auto"/>
        <w:ind w:firstLineChars="200" w:firstLine="602"/>
        <w:rPr>
          <w:rFonts w:ascii="仿宋" w:eastAsia="仿宋" w:hAnsi="仿宋"/>
          <w:b/>
          <w:color w:val="000000" w:themeColor="text1"/>
          <w:sz w:val="30"/>
          <w:szCs w:val="30"/>
        </w:rPr>
      </w:pPr>
      <w:r w:rsidRPr="002336FC">
        <w:rPr>
          <w:rFonts w:ascii="仿宋" w:eastAsia="仿宋" w:hAnsi="仿宋" w:hint="eastAsia"/>
          <w:b/>
          <w:color w:val="000000" w:themeColor="text1"/>
          <w:sz w:val="30"/>
          <w:szCs w:val="30"/>
        </w:rPr>
        <w:t>项目名称：2025年南宁市公安局交通警察支队商用密码货</w:t>
      </w:r>
    </w:p>
    <w:p w14:paraId="06033DB0" w14:textId="77777777" w:rsidR="00F55804" w:rsidRPr="002336FC" w:rsidRDefault="008F6BFE">
      <w:pPr>
        <w:spacing w:line="720" w:lineRule="auto"/>
        <w:ind w:firstLineChars="700" w:firstLine="2108"/>
        <w:rPr>
          <w:rFonts w:ascii="仿宋" w:eastAsia="仿宋" w:hAnsi="仿宋"/>
          <w:b/>
          <w:color w:val="000000" w:themeColor="text1"/>
          <w:sz w:val="30"/>
          <w:szCs w:val="30"/>
        </w:rPr>
      </w:pPr>
      <w:r w:rsidRPr="002336FC">
        <w:rPr>
          <w:rFonts w:ascii="仿宋" w:eastAsia="仿宋" w:hAnsi="仿宋" w:hint="eastAsia"/>
          <w:b/>
          <w:color w:val="000000" w:themeColor="text1"/>
          <w:sz w:val="30"/>
          <w:szCs w:val="30"/>
        </w:rPr>
        <w:t>物采购项目</w:t>
      </w:r>
    </w:p>
    <w:p w14:paraId="456229D5" w14:textId="5DEE38A1" w:rsidR="00F55804" w:rsidRPr="002336FC" w:rsidRDefault="008F6BFE">
      <w:pPr>
        <w:spacing w:line="720" w:lineRule="auto"/>
        <w:ind w:firstLineChars="200" w:firstLine="602"/>
        <w:rPr>
          <w:rFonts w:ascii="仿宋" w:eastAsia="仿宋" w:hAnsi="仿宋"/>
          <w:b/>
          <w:color w:val="000000" w:themeColor="text1"/>
          <w:sz w:val="30"/>
          <w:szCs w:val="30"/>
        </w:rPr>
      </w:pPr>
      <w:r w:rsidRPr="002336FC">
        <w:rPr>
          <w:rFonts w:ascii="仿宋" w:eastAsia="仿宋" w:hAnsi="仿宋" w:hint="eastAsia"/>
          <w:b/>
          <w:color w:val="000000" w:themeColor="text1"/>
          <w:sz w:val="30"/>
          <w:szCs w:val="30"/>
        </w:rPr>
        <w:t>项目编号：</w:t>
      </w:r>
      <w:r w:rsidR="003954DD" w:rsidRPr="002336FC">
        <w:rPr>
          <w:rFonts w:ascii="仿宋" w:eastAsia="仿宋" w:hAnsi="仿宋"/>
          <w:b/>
          <w:color w:val="000000" w:themeColor="text1"/>
          <w:sz w:val="30"/>
          <w:szCs w:val="30"/>
        </w:rPr>
        <w:t>NNZC2025-G1-990345-KWZB</w:t>
      </w:r>
    </w:p>
    <w:p w14:paraId="61EBA040" w14:textId="0E082756" w:rsidR="00F55804" w:rsidRPr="002336FC" w:rsidRDefault="008F6BFE">
      <w:pPr>
        <w:spacing w:line="720" w:lineRule="auto"/>
        <w:ind w:firstLineChars="200" w:firstLine="602"/>
        <w:rPr>
          <w:rFonts w:ascii="仿宋" w:eastAsia="仿宋" w:hAnsi="仿宋"/>
          <w:b/>
          <w:color w:val="000000" w:themeColor="text1"/>
          <w:sz w:val="30"/>
          <w:szCs w:val="30"/>
        </w:rPr>
      </w:pPr>
      <w:r w:rsidRPr="002336FC">
        <w:rPr>
          <w:rFonts w:ascii="仿宋" w:eastAsia="仿宋" w:hAnsi="仿宋" w:hint="eastAsia"/>
          <w:b/>
          <w:color w:val="000000" w:themeColor="text1"/>
          <w:sz w:val="30"/>
          <w:szCs w:val="30"/>
        </w:rPr>
        <w:t>采购计划编号：</w:t>
      </w:r>
      <w:r w:rsidR="003954DD" w:rsidRPr="002336FC">
        <w:rPr>
          <w:rFonts w:ascii="仿宋" w:eastAsia="仿宋" w:hAnsi="仿宋" w:hint="eastAsia"/>
          <w:b/>
          <w:color w:val="000000" w:themeColor="text1"/>
          <w:sz w:val="30"/>
          <w:szCs w:val="30"/>
        </w:rPr>
        <w:t>NNZC[2025]2243号</w:t>
      </w:r>
    </w:p>
    <w:p w14:paraId="276FA938" w14:textId="77777777" w:rsidR="00F55804" w:rsidRPr="002336FC" w:rsidRDefault="008F6BFE">
      <w:pPr>
        <w:spacing w:line="720" w:lineRule="auto"/>
        <w:ind w:firstLineChars="200" w:firstLine="602"/>
        <w:rPr>
          <w:rFonts w:ascii="仿宋" w:eastAsia="仿宋" w:hAnsi="仿宋"/>
          <w:b/>
          <w:color w:val="000000" w:themeColor="text1"/>
          <w:sz w:val="30"/>
          <w:szCs w:val="30"/>
        </w:rPr>
      </w:pPr>
      <w:r w:rsidRPr="002336FC">
        <w:rPr>
          <w:rFonts w:ascii="仿宋" w:eastAsia="仿宋" w:hAnsi="仿宋" w:hint="eastAsia"/>
          <w:b/>
          <w:color w:val="000000" w:themeColor="text1"/>
          <w:sz w:val="30"/>
          <w:szCs w:val="30"/>
        </w:rPr>
        <w:t>所属行政区划：南宁市本级项目</w:t>
      </w:r>
    </w:p>
    <w:p w14:paraId="01BB8763" w14:textId="77777777" w:rsidR="00F55804" w:rsidRPr="002336FC" w:rsidRDefault="008F6BFE">
      <w:pPr>
        <w:spacing w:line="720" w:lineRule="auto"/>
        <w:ind w:firstLineChars="200" w:firstLine="602"/>
        <w:rPr>
          <w:rFonts w:ascii="仿宋" w:eastAsia="仿宋" w:hAnsi="仿宋"/>
          <w:b/>
          <w:color w:val="000000" w:themeColor="text1"/>
          <w:sz w:val="30"/>
          <w:szCs w:val="30"/>
        </w:rPr>
      </w:pPr>
      <w:r w:rsidRPr="002336FC">
        <w:rPr>
          <w:rFonts w:ascii="仿宋" w:eastAsia="仿宋" w:hAnsi="仿宋" w:hint="eastAsia"/>
          <w:b/>
          <w:color w:val="000000" w:themeColor="text1"/>
          <w:sz w:val="30"/>
          <w:szCs w:val="30"/>
        </w:rPr>
        <w:t>采购人：南宁市公安局交通警察支队</w:t>
      </w:r>
    </w:p>
    <w:p w14:paraId="1245A3BB" w14:textId="77777777" w:rsidR="00F55804" w:rsidRPr="002336FC" w:rsidRDefault="008F6BFE">
      <w:pPr>
        <w:spacing w:line="720" w:lineRule="auto"/>
        <w:ind w:firstLineChars="200" w:firstLine="602"/>
        <w:rPr>
          <w:rFonts w:ascii="仿宋" w:eastAsia="仿宋" w:hAnsi="仿宋"/>
          <w:b/>
          <w:color w:val="000000" w:themeColor="text1"/>
          <w:sz w:val="30"/>
          <w:szCs w:val="30"/>
        </w:rPr>
      </w:pPr>
      <w:r w:rsidRPr="002336FC">
        <w:rPr>
          <w:rFonts w:ascii="仿宋" w:eastAsia="仿宋" w:hAnsi="仿宋" w:hint="eastAsia"/>
          <w:b/>
          <w:color w:val="000000" w:themeColor="text1"/>
          <w:sz w:val="30"/>
          <w:szCs w:val="30"/>
        </w:rPr>
        <w:t>采购代理机构：广西科文招标有限公司</w:t>
      </w:r>
    </w:p>
    <w:p w14:paraId="14A6EA58" w14:textId="599280C1" w:rsidR="00F55804" w:rsidRPr="002336FC" w:rsidRDefault="008F6BFE">
      <w:pPr>
        <w:spacing w:line="720" w:lineRule="auto"/>
        <w:jc w:val="center"/>
        <w:rPr>
          <w:rFonts w:ascii="仿宋" w:eastAsia="仿宋" w:hAnsi="仿宋"/>
          <w:b/>
          <w:color w:val="000000" w:themeColor="text1"/>
          <w:sz w:val="30"/>
          <w:szCs w:val="30"/>
        </w:rPr>
      </w:pPr>
      <w:r w:rsidRPr="002336FC">
        <w:rPr>
          <w:rFonts w:ascii="仿宋" w:eastAsia="仿宋" w:hAnsi="仿宋" w:hint="eastAsia"/>
          <w:b/>
          <w:color w:val="000000" w:themeColor="text1"/>
          <w:sz w:val="30"/>
          <w:szCs w:val="30"/>
        </w:rPr>
        <w:t>2025年</w:t>
      </w:r>
      <w:r w:rsidR="005A38D0">
        <w:rPr>
          <w:rFonts w:ascii="仿宋" w:eastAsia="仿宋" w:hAnsi="仿宋"/>
          <w:b/>
          <w:color w:val="000000" w:themeColor="text1"/>
          <w:sz w:val="30"/>
          <w:szCs w:val="30"/>
        </w:rPr>
        <w:t>5</w:t>
      </w:r>
      <w:r w:rsidRPr="002336FC">
        <w:rPr>
          <w:rFonts w:ascii="仿宋" w:eastAsia="仿宋" w:hAnsi="仿宋" w:hint="eastAsia"/>
          <w:b/>
          <w:color w:val="000000" w:themeColor="text1"/>
          <w:sz w:val="30"/>
          <w:szCs w:val="30"/>
        </w:rPr>
        <w:t>月</w:t>
      </w:r>
      <w:r w:rsidR="00213F38">
        <w:rPr>
          <w:rFonts w:ascii="仿宋" w:eastAsia="仿宋" w:hAnsi="仿宋"/>
          <w:b/>
          <w:color w:val="000000" w:themeColor="text1"/>
          <w:sz w:val="30"/>
          <w:szCs w:val="30"/>
        </w:rPr>
        <w:t>27</w:t>
      </w:r>
      <w:r w:rsidRPr="002336FC">
        <w:rPr>
          <w:rFonts w:ascii="仿宋" w:eastAsia="仿宋" w:hAnsi="仿宋" w:hint="eastAsia"/>
          <w:b/>
          <w:color w:val="000000" w:themeColor="text1"/>
          <w:sz w:val="30"/>
          <w:szCs w:val="30"/>
        </w:rPr>
        <w:t>日</w:t>
      </w:r>
    </w:p>
    <w:p w14:paraId="6278FF4B" w14:textId="77777777" w:rsidR="00F55804" w:rsidRPr="002336FC" w:rsidRDefault="00F55804">
      <w:pPr>
        <w:spacing w:line="720" w:lineRule="auto"/>
        <w:jc w:val="center"/>
        <w:rPr>
          <w:rFonts w:ascii="仿宋" w:eastAsia="仿宋" w:hAnsi="仿宋"/>
          <w:b/>
          <w:color w:val="000000" w:themeColor="text1"/>
          <w:sz w:val="30"/>
          <w:szCs w:val="30"/>
        </w:rPr>
        <w:sectPr w:rsidR="00F55804" w:rsidRPr="002336FC">
          <w:headerReference w:type="default" r:id="rId7"/>
          <w:pgSz w:w="11906" w:h="16838"/>
          <w:pgMar w:top="1418" w:right="1418" w:bottom="1418" w:left="1418" w:header="851" w:footer="992" w:gutter="0"/>
          <w:cols w:space="425"/>
          <w:docGrid w:type="lines" w:linePitch="312"/>
        </w:sectPr>
      </w:pPr>
    </w:p>
    <w:p w14:paraId="56E6CB78" w14:textId="77777777" w:rsidR="00F55804" w:rsidRPr="002336FC" w:rsidRDefault="008F6BFE">
      <w:pPr>
        <w:spacing w:line="360" w:lineRule="auto"/>
        <w:jc w:val="center"/>
        <w:rPr>
          <w:rFonts w:ascii="Times New Roman" w:eastAsia="宋体" w:hAnsi="Times New Roman" w:cs="Times New Roman"/>
          <w:b/>
          <w:color w:val="000000" w:themeColor="text1"/>
          <w:sz w:val="48"/>
          <w:szCs w:val="48"/>
        </w:rPr>
      </w:pPr>
      <w:r w:rsidRPr="002336FC">
        <w:rPr>
          <w:rFonts w:ascii="Times New Roman" w:eastAsia="宋体" w:hAnsi="Times New Roman" w:cs="Times New Roman" w:hint="eastAsia"/>
          <w:b/>
          <w:color w:val="000000" w:themeColor="text1"/>
          <w:sz w:val="48"/>
          <w:szCs w:val="48"/>
        </w:rPr>
        <w:lastRenderedPageBreak/>
        <w:t>目录</w:t>
      </w:r>
    </w:p>
    <w:p w14:paraId="6F1891A8" w14:textId="77777777" w:rsidR="00F55804" w:rsidRPr="002336FC" w:rsidRDefault="00F55804">
      <w:pPr>
        <w:spacing w:line="360" w:lineRule="auto"/>
        <w:rPr>
          <w:rFonts w:ascii="宋体" w:eastAsia="宋体" w:hAnsi="宋体"/>
          <w:color w:val="000000" w:themeColor="text1"/>
          <w:szCs w:val="21"/>
        </w:rPr>
      </w:pPr>
    </w:p>
    <w:p w14:paraId="1C98DCC9" w14:textId="77777777" w:rsidR="00F55804" w:rsidRPr="002336FC" w:rsidRDefault="008F6BFE">
      <w:pPr>
        <w:pStyle w:val="10"/>
        <w:tabs>
          <w:tab w:val="right" w:leader="dot" w:pos="9060"/>
        </w:tabs>
        <w:rPr>
          <w:noProof/>
          <w:color w:val="000000" w:themeColor="text1"/>
        </w:rPr>
      </w:pPr>
      <w:r w:rsidRPr="002336FC">
        <w:rPr>
          <w:rFonts w:ascii="宋体" w:eastAsia="宋体" w:hAnsi="宋体"/>
          <w:color w:val="000000" w:themeColor="text1"/>
          <w:szCs w:val="21"/>
        </w:rPr>
        <w:fldChar w:fldCharType="begin"/>
      </w:r>
      <w:r w:rsidRPr="002336FC">
        <w:rPr>
          <w:rFonts w:ascii="宋体" w:eastAsia="宋体" w:hAnsi="宋体"/>
          <w:color w:val="000000" w:themeColor="text1"/>
          <w:szCs w:val="21"/>
        </w:rPr>
        <w:instrText xml:space="preserve"> TOC \o "1-3" \u </w:instrText>
      </w:r>
      <w:r w:rsidRPr="002336FC">
        <w:rPr>
          <w:rFonts w:ascii="宋体" w:eastAsia="宋体" w:hAnsi="宋体"/>
          <w:color w:val="000000" w:themeColor="text1"/>
          <w:szCs w:val="21"/>
        </w:rPr>
        <w:fldChar w:fldCharType="separate"/>
      </w:r>
      <w:r w:rsidRPr="002336FC">
        <w:rPr>
          <w:rFonts w:ascii="宋体" w:eastAsia="宋体" w:hAnsi="宋体" w:hint="eastAsia"/>
          <w:noProof/>
          <w:color w:val="000000" w:themeColor="text1"/>
        </w:rPr>
        <w:t>第一</w:t>
      </w:r>
      <w:r w:rsidRPr="002336FC">
        <w:rPr>
          <w:rFonts w:ascii="宋体" w:eastAsia="宋体" w:hAnsi="宋体" w:hint="eastAsia"/>
          <w:noProof/>
          <w:color w:val="000000" w:themeColor="text1"/>
          <w:spacing w:val="120"/>
        </w:rPr>
        <w:t>章</w:t>
      </w:r>
      <w:r w:rsidRPr="002336FC">
        <w:rPr>
          <w:rFonts w:ascii="宋体" w:eastAsia="宋体" w:hAnsi="宋体" w:hint="eastAsia"/>
          <w:noProof/>
          <w:color w:val="000000" w:themeColor="text1"/>
        </w:rPr>
        <w:t>招标公告</w:t>
      </w:r>
      <w:r w:rsidRPr="002336FC">
        <w:rPr>
          <w:noProof/>
          <w:color w:val="000000" w:themeColor="text1"/>
        </w:rPr>
        <w:tab/>
      </w:r>
      <w:r w:rsidRPr="002336FC">
        <w:rPr>
          <w:noProof/>
          <w:color w:val="000000" w:themeColor="text1"/>
        </w:rPr>
        <w:fldChar w:fldCharType="begin"/>
      </w:r>
      <w:r w:rsidRPr="002336FC">
        <w:rPr>
          <w:noProof/>
          <w:color w:val="000000" w:themeColor="text1"/>
        </w:rPr>
        <w:instrText xml:space="preserve"> PAGEREF _Toc198316055 \h </w:instrText>
      </w:r>
      <w:r w:rsidRPr="002336FC">
        <w:rPr>
          <w:noProof/>
          <w:color w:val="000000" w:themeColor="text1"/>
        </w:rPr>
      </w:r>
      <w:r w:rsidRPr="002336FC">
        <w:rPr>
          <w:noProof/>
          <w:color w:val="000000" w:themeColor="text1"/>
        </w:rPr>
        <w:fldChar w:fldCharType="separate"/>
      </w:r>
      <w:r w:rsidR="00074077">
        <w:rPr>
          <w:noProof/>
          <w:color w:val="000000" w:themeColor="text1"/>
        </w:rPr>
        <w:t>1</w:t>
      </w:r>
      <w:r w:rsidRPr="002336FC">
        <w:rPr>
          <w:noProof/>
          <w:color w:val="000000" w:themeColor="text1"/>
        </w:rPr>
        <w:fldChar w:fldCharType="end"/>
      </w:r>
    </w:p>
    <w:p w14:paraId="2F5ABD26" w14:textId="77777777" w:rsidR="00F55804" w:rsidRPr="002336FC" w:rsidRDefault="008F6BFE">
      <w:pPr>
        <w:pStyle w:val="10"/>
        <w:tabs>
          <w:tab w:val="right" w:leader="dot" w:pos="9060"/>
        </w:tabs>
        <w:rPr>
          <w:noProof/>
          <w:color w:val="000000" w:themeColor="text1"/>
        </w:rPr>
      </w:pPr>
      <w:r w:rsidRPr="002336FC">
        <w:rPr>
          <w:rFonts w:ascii="宋体" w:eastAsia="宋体" w:hAnsi="宋体" w:hint="eastAsia"/>
          <w:noProof/>
          <w:color w:val="000000" w:themeColor="text1"/>
        </w:rPr>
        <w:t>第二</w:t>
      </w:r>
      <w:r w:rsidRPr="002336FC">
        <w:rPr>
          <w:rFonts w:ascii="宋体" w:eastAsia="宋体" w:hAnsi="宋体" w:hint="eastAsia"/>
          <w:noProof/>
          <w:color w:val="000000" w:themeColor="text1"/>
          <w:spacing w:val="120"/>
        </w:rPr>
        <w:t>章</w:t>
      </w:r>
      <w:r w:rsidRPr="002336FC">
        <w:rPr>
          <w:rFonts w:ascii="宋体" w:eastAsia="宋体" w:hAnsi="宋体" w:hint="eastAsia"/>
          <w:noProof/>
          <w:color w:val="000000" w:themeColor="text1"/>
        </w:rPr>
        <w:t>采购需求</w:t>
      </w:r>
      <w:r w:rsidRPr="002336FC">
        <w:rPr>
          <w:noProof/>
          <w:color w:val="000000" w:themeColor="text1"/>
        </w:rPr>
        <w:tab/>
      </w:r>
      <w:r w:rsidRPr="002336FC">
        <w:rPr>
          <w:noProof/>
          <w:color w:val="000000" w:themeColor="text1"/>
        </w:rPr>
        <w:fldChar w:fldCharType="begin"/>
      </w:r>
      <w:r w:rsidRPr="002336FC">
        <w:rPr>
          <w:noProof/>
          <w:color w:val="000000" w:themeColor="text1"/>
        </w:rPr>
        <w:instrText xml:space="preserve"> PAGEREF _Toc198316056 \h </w:instrText>
      </w:r>
      <w:r w:rsidRPr="002336FC">
        <w:rPr>
          <w:noProof/>
          <w:color w:val="000000" w:themeColor="text1"/>
        </w:rPr>
      </w:r>
      <w:r w:rsidRPr="002336FC">
        <w:rPr>
          <w:noProof/>
          <w:color w:val="000000" w:themeColor="text1"/>
        </w:rPr>
        <w:fldChar w:fldCharType="separate"/>
      </w:r>
      <w:r w:rsidR="00074077">
        <w:rPr>
          <w:noProof/>
          <w:color w:val="000000" w:themeColor="text1"/>
        </w:rPr>
        <w:t>5</w:t>
      </w:r>
      <w:r w:rsidRPr="002336FC">
        <w:rPr>
          <w:noProof/>
          <w:color w:val="000000" w:themeColor="text1"/>
        </w:rPr>
        <w:fldChar w:fldCharType="end"/>
      </w:r>
    </w:p>
    <w:p w14:paraId="47172223" w14:textId="77777777" w:rsidR="00F55804" w:rsidRPr="002336FC" w:rsidRDefault="008F6BFE">
      <w:pPr>
        <w:pStyle w:val="10"/>
        <w:tabs>
          <w:tab w:val="right" w:leader="dot" w:pos="9060"/>
        </w:tabs>
        <w:rPr>
          <w:noProof/>
          <w:color w:val="000000" w:themeColor="text1"/>
        </w:rPr>
      </w:pPr>
      <w:r w:rsidRPr="002336FC">
        <w:rPr>
          <w:rFonts w:ascii="宋体" w:eastAsia="宋体" w:hAnsi="宋体" w:hint="eastAsia"/>
          <w:noProof/>
          <w:color w:val="000000" w:themeColor="text1"/>
        </w:rPr>
        <w:t>第三</w:t>
      </w:r>
      <w:r w:rsidRPr="002336FC">
        <w:rPr>
          <w:rFonts w:ascii="宋体" w:eastAsia="宋体" w:hAnsi="宋体" w:hint="eastAsia"/>
          <w:noProof/>
          <w:color w:val="000000" w:themeColor="text1"/>
          <w:spacing w:val="120"/>
        </w:rPr>
        <w:t>章</w:t>
      </w:r>
      <w:r w:rsidRPr="002336FC">
        <w:rPr>
          <w:rFonts w:ascii="宋体" w:eastAsia="宋体" w:hAnsi="宋体" w:hint="eastAsia"/>
          <w:noProof/>
          <w:color w:val="000000" w:themeColor="text1"/>
        </w:rPr>
        <w:t>投标人须知</w:t>
      </w:r>
      <w:r w:rsidRPr="002336FC">
        <w:rPr>
          <w:noProof/>
          <w:color w:val="000000" w:themeColor="text1"/>
        </w:rPr>
        <w:tab/>
      </w:r>
      <w:r w:rsidRPr="002336FC">
        <w:rPr>
          <w:noProof/>
          <w:color w:val="000000" w:themeColor="text1"/>
        </w:rPr>
        <w:fldChar w:fldCharType="begin"/>
      </w:r>
      <w:r w:rsidRPr="002336FC">
        <w:rPr>
          <w:noProof/>
          <w:color w:val="000000" w:themeColor="text1"/>
        </w:rPr>
        <w:instrText xml:space="preserve"> PAGEREF _Toc198316057 \h </w:instrText>
      </w:r>
      <w:r w:rsidRPr="002336FC">
        <w:rPr>
          <w:noProof/>
          <w:color w:val="000000" w:themeColor="text1"/>
        </w:rPr>
      </w:r>
      <w:r w:rsidRPr="002336FC">
        <w:rPr>
          <w:noProof/>
          <w:color w:val="000000" w:themeColor="text1"/>
        </w:rPr>
        <w:fldChar w:fldCharType="separate"/>
      </w:r>
      <w:r w:rsidR="00074077">
        <w:rPr>
          <w:noProof/>
          <w:color w:val="000000" w:themeColor="text1"/>
        </w:rPr>
        <w:t>46</w:t>
      </w:r>
      <w:r w:rsidRPr="002336FC">
        <w:rPr>
          <w:noProof/>
          <w:color w:val="000000" w:themeColor="text1"/>
        </w:rPr>
        <w:fldChar w:fldCharType="end"/>
      </w:r>
    </w:p>
    <w:p w14:paraId="5D856F8E" w14:textId="77777777" w:rsidR="00F55804" w:rsidRPr="002336FC" w:rsidRDefault="008F6BFE">
      <w:pPr>
        <w:pStyle w:val="20"/>
        <w:tabs>
          <w:tab w:val="right" w:leader="dot" w:pos="9060"/>
        </w:tabs>
        <w:rPr>
          <w:noProof/>
          <w:color w:val="000000" w:themeColor="text1"/>
        </w:rPr>
      </w:pPr>
      <w:r w:rsidRPr="002336FC">
        <w:rPr>
          <w:rFonts w:ascii="宋体" w:eastAsia="宋体" w:hAnsi="宋体" w:hint="eastAsia"/>
          <w:noProof/>
          <w:color w:val="000000" w:themeColor="text1"/>
        </w:rPr>
        <w:t>第一</w:t>
      </w:r>
      <w:r w:rsidRPr="002336FC">
        <w:rPr>
          <w:rFonts w:ascii="宋体" w:eastAsia="宋体" w:hAnsi="宋体" w:hint="eastAsia"/>
          <w:noProof/>
          <w:color w:val="000000" w:themeColor="text1"/>
          <w:spacing w:val="120"/>
        </w:rPr>
        <w:t>节</w:t>
      </w:r>
      <w:r w:rsidRPr="002336FC">
        <w:rPr>
          <w:rFonts w:ascii="宋体" w:eastAsia="宋体" w:hAnsi="宋体" w:hint="eastAsia"/>
          <w:noProof/>
          <w:color w:val="000000" w:themeColor="text1"/>
        </w:rPr>
        <w:t>投标人须知前附表</w:t>
      </w:r>
      <w:r w:rsidRPr="002336FC">
        <w:rPr>
          <w:noProof/>
          <w:color w:val="000000" w:themeColor="text1"/>
        </w:rPr>
        <w:tab/>
      </w:r>
      <w:r w:rsidRPr="002336FC">
        <w:rPr>
          <w:noProof/>
          <w:color w:val="000000" w:themeColor="text1"/>
        </w:rPr>
        <w:fldChar w:fldCharType="begin"/>
      </w:r>
      <w:r w:rsidRPr="002336FC">
        <w:rPr>
          <w:noProof/>
          <w:color w:val="000000" w:themeColor="text1"/>
        </w:rPr>
        <w:instrText xml:space="preserve"> PAGEREF _Toc198316058 \h </w:instrText>
      </w:r>
      <w:r w:rsidRPr="002336FC">
        <w:rPr>
          <w:noProof/>
          <w:color w:val="000000" w:themeColor="text1"/>
        </w:rPr>
      </w:r>
      <w:r w:rsidRPr="002336FC">
        <w:rPr>
          <w:noProof/>
          <w:color w:val="000000" w:themeColor="text1"/>
        </w:rPr>
        <w:fldChar w:fldCharType="separate"/>
      </w:r>
      <w:r w:rsidR="00074077">
        <w:rPr>
          <w:noProof/>
          <w:color w:val="000000" w:themeColor="text1"/>
        </w:rPr>
        <w:t>46</w:t>
      </w:r>
      <w:r w:rsidRPr="002336FC">
        <w:rPr>
          <w:noProof/>
          <w:color w:val="000000" w:themeColor="text1"/>
        </w:rPr>
        <w:fldChar w:fldCharType="end"/>
      </w:r>
    </w:p>
    <w:p w14:paraId="6315886E" w14:textId="77777777" w:rsidR="00F55804" w:rsidRPr="002336FC" w:rsidRDefault="008F6BFE">
      <w:pPr>
        <w:pStyle w:val="20"/>
        <w:tabs>
          <w:tab w:val="right" w:leader="dot" w:pos="9060"/>
        </w:tabs>
        <w:rPr>
          <w:noProof/>
          <w:color w:val="000000" w:themeColor="text1"/>
        </w:rPr>
      </w:pPr>
      <w:r w:rsidRPr="002336FC">
        <w:rPr>
          <w:rFonts w:ascii="宋体" w:eastAsia="宋体" w:hAnsi="宋体" w:hint="eastAsia"/>
          <w:noProof/>
          <w:color w:val="000000" w:themeColor="text1"/>
        </w:rPr>
        <w:t>第二</w:t>
      </w:r>
      <w:r w:rsidRPr="002336FC">
        <w:rPr>
          <w:rFonts w:ascii="宋体" w:eastAsia="宋体" w:hAnsi="宋体" w:hint="eastAsia"/>
          <w:noProof/>
          <w:color w:val="000000" w:themeColor="text1"/>
          <w:spacing w:val="120"/>
        </w:rPr>
        <w:t>节</w:t>
      </w:r>
      <w:r w:rsidRPr="002336FC">
        <w:rPr>
          <w:rFonts w:ascii="宋体" w:eastAsia="宋体" w:hAnsi="宋体" w:hint="eastAsia"/>
          <w:noProof/>
          <w:color w:val="000000" w:themeColor="text1"/>
        </w:rPr>
        <w:t>投标人须知正文</w:t>
      </w:r>
      <w:r w:rsidRPr="002336FC">
        <w:rPr>
          <w:noProof/>
          <w:color w:val="000000" w:themeColor="text1"/>
        </w:rPr>
        <w:tab/>
      </w:r>
      <w:r w:rsidRPr="002336FC">
        <w:rPr>
          <w:noProof/>
          <w:color w:val="000000" w:themeColor="text1"/>
        </w:rPr>
        <w:fldChar w:fldCharType="begin"/>
      </w:r>
      <w:r w:rsidRPr="002336FC">
        <w:rPr>
          <w:noProof/>
          <w:color w:val="000000" w:themeColor="text1"/>
        </w:rPr>
        <w:instrText xml:space="preserve"> PAGEREF _Toc198316059 \h </w:instrText>
      </w:r>
      <w:r w:rsidRPr="002336FC">
        <w:rPr>
          <w:noProof/>
          <w:color w:val="000000" w:themeColor="text1"/>
        </w:rPr>
      </w:r>
      <w:r w:rsidRPr="002336FC">
        <w:rPr>
          <w:noProof/>
          <w:color w:val="000000" w:themeColor="text1"/>
        </w:rPr>
        <w:fldChar w:fldCharType="separate"/>
      </w:r>
      <w:r w:rsidR="00074077">
        <w:rPr>
          <w:noProof/>
          <w:color w:val="000000" w:themeColor="text1"/>
        </w:rPr>
        <w:t>54</w:t>
      </w:r>
      <w:r w:rsidRPr="002336FC">
        <w:rPr>
          <w:noProof/>
          <w:color w:val="000000" w:themeColor="text1"/>
        </w:rPr>
        <w:fldChar w:fldCharType="end"/>
      </w:r>
    </w:p>
    <w:p w14:paraId="4C1FC8BD" w14:textId="77777777" w:rsidR="00F55804" w:rsidRPr="002336FC" w:rsidRDefault="008F6BFE">
      <w:pPr>
        <w:pStyle w:val="30"/>
        <w:tabs>
          <w:tab w:val="right" w:leader="dot" w:pos="9060"/>
        </w:tabs>
        <w:rPr>
          <w:noProof/>
          <w:color w:val="000000" w:themeColor="text1"/>
        </w:rPr>
      </w:pPr>
      <w:r w:rsidRPr="002336FC">
        <w:rPr>
          <w:rFonts w:ascii="宋体" w:eastAsia="宋体" w:hAnsi="宋体" w:hint="eastAsia"/>
          <w:noProof/>
          <w:color w:val="000000" w:themeColor="text1"/>
        </w:rPr>
        <w:t>一、总则</w:t>
      </w:r>
      <w:r w:rsidRPr="002336FC">
        <w:rPr>
          <w:noProof/>
          <w:color w:val="000000" w:themeColor="text1"/>
        </w:rPr>
        <w:tab/>
      </w:r>
      <w:r w:rsidRPr="002336FC">
        <w:rPr>
          <w:noProof/>
          <w:color w:val="000000" w:themeColor="text1"/>
        </w:rPr>
        <w:fldChar w:fldCharType="begin"/>
      </w:r>
      <w:r w:rsidRPr="002336FC">
        <w:rPr>
          <w:noProof/>
          <w:color w:val="000000" w:themeColor="text1"/>
        </w:rPr>
        <w:instrText xml:space="preserve"> PAGEREF _Toc198316060 \h </w:instrText>
      </w:r>
      <w:r w:rsidRPr="002336FC">
        <w:rPr>
          <w:noProof/>
          <w:color w:val="000000" w:themeColor="text1"/>
        </w:rPr>
      </w:r>
      <w:r w:rsidRPr="002336FC">
        <w:rPr>
          <w:noProof/>
          <w:color w:val="000000" w:themeColor="text1"/>
        </w:rPr>
        <w:fldChar w:fldCharType="separate"/>
      </w:r>
      <w:r w:rsidR="00074077">
        <w:rPr>
          <w:noProof/>
          <w:color w:val="000000" w:themeColor="text1"/>
        </w:rPr>
        <w:t>54</w:t>
      </w:r>
      <w:r w:rsidRPr="002336FC">
        <w:rPr>
          <w:noProof/>
          <w:color w:val="000000" w:themeColor="text1"/>
        </w:rPr>
        <w:fldChar w:fldCharType="end"/>
      </w:r>
    </w:p>
    <w:p w14:paraId="7A64E042" w14:textId="77777777" w:rsidR="00F55804" w:rsidRPr="002336FC" w:rsidRDefault="008F6BFE">
      <w:pPr>
        <w:pStyle w:val="30"/>
        <w:tabs>
          <w:tab w:val="right" w:leader="dot" w:pos="9060"/>
        </w:tabs>
        <w:rPr>
          <w:noProof/>
          <w:color w:val="000000" w:themeColor="text1"/>
        </w:rPr>
      </w:pPr>
      <w:r w:rsidRPr="002336FC">
        <w:rPr>
          <w:rFonts w:ascii="宋体" w:eastAsia="宋体" w:hAnsi="宋体" w:hint="eastAsia"/>
          <w:noProof/>
          <w:color w:val="000000" w:themeColor="text1"/>
        </w:rPr>
        <w:t>二、招标文件</w:t>
      </w:r>
      <w:r w:rsidRPr="002336FC">
        <w:rPr>
          <w:noProof/>
          <w:color w:val="000000" w:themeColor="text1"/>
        </w:rPr>
        <w:tab/>
      </w:r>
      <w:r w:rsidRPr="002336FC">
        <w:rPr>
          <w:noProof/>
          <w:color w:val="000000" w:themeColor="text1"/>
        </w:rPr>
        <w:fldChar w:fldCharType="begin"/>
      </w:r>
      <w:r w:rsidRPr="002336FC">
        <w:rPr>
          <w:noProof/>
          <w:color w:val="000000" w:themeColor="text1"/>
        </w:rPr>
        <w:instrText xml:space="preserve"> PAGEREF _Toc198316061 \h </w:instrText>
      </w:r>
      <w:r w:rsidRPr="002336FC">
        <w:rPr>
          <w:noProof/>
          <w:color w:val="000000" w:themeColor="text1"/>
        </w:rPr>
      </w:r>
      <w:r w:rsidRPr="002336FC">
        <w:rPr>
          <w:noProof/>
          <w:color w:val="000000" w:themeColor="text1"/>
        </w:rPr>
        <w:fldChar w:fldCharType="separate"/>
      </w:r>
      <w:r w:rsidR="00074077">
        <w:rPr>
          <w:noProof/>
          <w:color w:val="000000" w:themeColor="text1"/>
        </w:rPr>
        <w:t>57</w:t>
      </w:r>
      <w:r w:rsidRPr="002336FC">
        <w:rPr>
          <w:noProof/>
          <w:color w:val="000000" w:themeColor="text1"/>
        </w:rPr>
        <w:fldChar w:fldCharType="end"/>
      </w:r>
    </w:p>
    <w:p w14:paraId="0AFC4FDF" w14:textId="77777777" w:rsidR="00F55804" w:rsidRPr="002336FC" w:rsidRDefault="008F6BFE">
      <w:pPr>
        <w:pStyle w:val="30"/>
        <w:tabs>
          <w:tab w:val="right" w:leader="dot" w:pos="9060"/>
        </w:tabs>
        <w:rPr>
          <w:noProof/>
          <w:color w:val="000000" w:themeColor="text1"/>
        </w:rPr>
      </w:pPr>
      <w:r w:rsidRPr="002336FC">
        <w:rPr>
          <w:rFonts w:ascii="宋体" w:eastAsia="宋体" w:hAnsi="宋体" w:hint="eastAsia"/>
          <w:noProof/>
          <w:color w:val="000000" w:themeColor="text1"/>
        </w:rPr>
        <w:t>三、投标文件的编制</w:t>
      </w:r>
      <w:r w:rsidRPr="002336FC">
        <w:rPr>
          <w:noProof/>
          <w:color w:val="000000" w:themeColor="text1"/>
        </w:rPr>
        <w:tab/>
      </w:r>
      <w:r w:rsidRPr="002336FC">
        <w:rPr>
          <w:noProof/>
          <w:color w:val="000000" w:themeColor="text1"/>
        </w:rPr>
        <w:fldChar w:fldCharType="begin"/>
      </w:r>
      <w:r w:rsidRPr="002336FC">
        <w:rPr>
          <w:noProof/>
          <w:color w:val="000000" w:themeColor="text1"/>
        </w:rPr>
        <w:instrText xml:space="preserve"> PAGEREF _Toc198316062 \h </w:instrText>
      </w:r>
      <w:r w:rsidRPr="002336FC">
        <w:rPr>
          <w:noProof/>
          <w:color w:val="000000" w:themeColor="text1"/>
        </w:rPr>
      </w:r>
      <w:r w:rsidRPr="002336FC">
        <w:rPr>
          <w:noProof/>
          <w:color w:val="000000" w:themeColor="text1"/>
        </w:rPr>
        <w:fldChar w:fldCharType="separate"/>
      </w:r>
      <w:r w:rsidR="00074077">
        <w:rPr>
          <w:noProof/>
          <w:color w:val="000000" w:themeColor="text1"/>
        </w:rPr>
        <w:t>57</w:t>
      </w:r>
      <w:r w:rsidRPr="002336FC">
        <w:rPr>
          <w:noProof/>
          <w:color w:val="000000" w:themeColor="text1"/>
        </w:rPr>
        <w:fldChar w:fldCharType="end"/>
      </w:r>
    </w:p>
    <w:p w14:paraId="0C90D649" w14:textId="77777777" w:rsidR="00F55804" w:rsidRPr="002336FC" w:rsidRDefault="008F6BFE">
      <w:pPr>
        <w:pStyle w:val="30"/>
        <w:tabs>
          <w:tab w:val="right" w:leader="dot" w:pos="9060"/>
        </w:tabs>
        <w:rPr>
          <w:noProof/>
          <w:color w:val="000000" w:themeColor="text1"/>
        </w:rPr>
      </w:pPr>
      <w:r w:rsidRPr="002336FC">
        <w:rPr>
          <w:rFonts w:ascii="宋体" w:eastAsia="宋体" w:hAnsi="宋体" w:hint="eastAsia"/>
          <w:noProof/>
          <w:color w:val="000000" w:themeColor="text1"/>
        </w:rPr>
        <w:t>四、开标</w:t>
      </w:r>
      <w:r w:rsidRPr="002336FC">
        <w:rPr>
          <w:noProof/>
          <w:color w:val="000000" w:themeColor="text1"/>
        </w:rPr>
        <w:tab/>
      </w:r>
      <w:r w:rsidRPr="002336FC">
        <w:rPr>
          <w:noProof/>
          <w:color w:val="000000" w:themeColor="text1"/>
        </w:rPr>
        <w:fldChar w:fldCharType="begin"/>
      </w:r>
      <w:r w:rsidRPr="002336FC">
        <w:rPr>
          <w:noProof/>
          <w:color w:val="000000" w:themeColor="text1"/>
        </w:rPr>
        <w:instrText xml:space="preserve"> PAGEREF _Toc198316063 \h </w:instrText>
      </w:r>
      <w:r w:rsidRPr="002336FC">
        <w:rPr>
          <w:noProof/>
          <w:color w:val="000000" w:themeColor="text1"/>
        </w:rPr>
      </w:r>
      <w:r w:rsidRPr="002336FC">
        <w:rPr>
          <w:noProof/>
          <w:color w:val="000000" w:themeColor="text1"/>
        </w:rPr>
        <w:fldChar w:fldCharType="separate"/>
      </w:r>
      <w:r w:rsidR="00074077">
        <w:rPr>
          <w:noProof/>
          <w:color w:val="000000" w:themeColor="text1"/>
        </w:rPr>
        <w:t>60</w:t>
      </w:r>
      <w:r w:rsidRPr="002336FC">
        <w:rPr>
          <w:noProof/>
          <w:color w:val="000000" w:themeColor="text1"/>
        </w:rPr>
        <w:fldChar w:fldCharType="end"/>
      </w:r>
    </w:p>
    <w:p w14:paraId="2B7971CF" w14:textId="77777777" w:rsidR="00F55804" w:rsidRPr="002336FC" w:rsidRDefault="008F6BFE">
      <w:pPr>
        <w:pStyle w:val="30"/>
        <w:tabs>
          <w:tab w:val="right" w:leader="dot" w:pos="9060"/>
        </w:tabs>
        <w:rPr>
          <w:noProof/>
          <w:color w:val="000000" w:themeColor="text1"/>
        </w:rPr>
      </w:pPr>
      <w:r w:rsidRPr="002336FC">
        <w:rPr>
          <w:rFonts w:ascii="宋体" w:eastAsia="宋体" w:hAnsi="宋体" w:hint="eastAsia"/>
          <w:noProof/>
          <w:color w:val="000000" w:themeColor="text1"/>
        </w:rPr>
        <w:t>五、资格审查</w:t>
      </w:r>
      <w:r w:rsidRPr="002336FC">
        <w:rPr>
          <w:noProof/>
          <w:color w:val="000000" w:themeColor="text1"/>
        </w:rPr>
        <w:tab/>
      </w:r>
      <w:r w:rsidRPr="002336FC">
        <w:rPr>
          <w:noProof/>
          <w:color w:val="000000" w:themeColor="text1"/>
        </w:rPr>
        <w:fldChar w:fldCharType="begin"/>
      </w:r>
      <w:r w:rsidRPr="002336FC">
        <w:rPr>
          <w:noProof/>
          <w:color w:val="000000" w:themeColor="text1"/>
        </w:rPr>
        <w:instrText xml:space="preserve"> PAGEREF _Toc198316064 \h </w:instrText>
      </w:r>
      <w:r w:rsidRPr="002336FC">
        <w:rPr>
          <w:noProof/>
          <w:color w:val="000000" w:themeColor="text1"/>
        </w:rPr>
      </w:r>
      <w:r w:rsidRPr="002336FC">
        <w:rPr>
          <w:noProof/>
          <w:color w:val="000000" w:themeColor="text1"/>
        </w:rPr>
        <w:fldChar w:fldCharType="separate"/>
      </w:r>
      <w:r w:rsidR="00074077">
        <w:rPr>
          <w:noProof/>
          <w:color w:val="000000" w:themeColor="text1"/>
        </w:rPr>
        <w:t>61</w:t>
      </w:r>
      <w:r w:rsidRPr="002336FC">
        <w:rPr>
          <w:noProof/>
          <w:color w:val="000000" w:themeColor="text1"/>
        </w:rPr>
        <w:fldChar w:fldCharType="end"/>
      </w:r>
    </w:p>
    <w:p w14:paraId="6D0FCA05" w14:textId="77777777" w:rsidR="00F55804" w:rsidRPr="002336FC" w:rsidRDefault="008F6BFE">
      <w:pPr>
        <w:pStyle w:val="30"/>
        <w:tabs>
          <w:tab w:val="right" w:leader="dot" w:pos="9060"/>
        </w:tabs>
        <w:rPr>
          <w:noProof/>
          <w:color w:val="000000" w:themeColor="text1"/>
        </w:rPr>
      </w:pPr>
      <w:r w:rsidRPr="002336FC">
        <w:rPr>
          <w:rFonts w:ascii="宋体" w:eastAsia="宋体" w:hAnsi="宋体" w:hint="eastAsia"/>
          <w:noProof/>
          <w:color w:val="000000" w:themeColor="text1"/>
        </w:rPr>
        <w:t>六、评标</w:t>
      </w:r>
      <w:r w:rsidRPr="002336FC">
        <w:rPr>
          <w:noProof/>
          <w:color w:val="000000" w:themeColor="text1"/>
        </w:rPr>
        <w:tab/>
      </w:r>
      <w:r w:rsidRPr="002336FC">
        <w:rPr>
          <w:noProof/>
          <w:color w:val="000000" w:themeColor="text1"/>
        </w:rPr>
        <w:fldChar w:fldCharType="begin"/>
      </w:r>
      <w:r w:rsidRPr="002336FC">
        <w:rPr>
          <w:noProof/>
          <w:color w:val="000000" w:themeColor="text1"/>
        </w:rPr>
        <w:instrText xml:space="preserve"> PAGEREF _Toc198316065 \h </w:instrText>
      </w:r>
      <w:r w:rsidRPr="002336FC">
        <w:rPr>
          <w:noProof/>
          <w:color w:val="000000" w:themeColor="text1"/>
        </w:rPr>
      </w:r>
      <w:r w:rsidRPr="002336FC">
        <w:rPr>
          <w:noProof/>
          <w:color w:val="000000" w:themeColor="text1"/>
        </w:rPr>
        <w:fldChar w:fldCharType="separate"/>
      </w:r>
      <w:r w:rsidR="00074077">
        <w:rPr>
          <w:noProof/>
          <w:color w:val="000000" w:themeColor="text1"/>
        </w:rPr>
        <w:t>62</w:t>
      </w:r>
      <w:r w:rsidRPr="002336FC">
        <w:rPr>
          <w:noProof/>
          <w:color w:val="000000" w:themeColor="text1"/>
        </w:rPr>
        <w:fldChar w:fldCharType="end"/>
      </w:r>
    </w:p>
    <w:p w14:paraId="11C60806" w14:textId="77777777" w:rsidR="00F55804" w:rsidRPr="002336FC" w:rsidRDefault="008F6BFE">
      <w:pPr>
        <w:pStyle w:val="30"/>
        <w:tabs>
          <w:tab w:val="right" w:leader="dot" w:pos="9060"/>
        </w:tabs>
        <w:rPr>
          <w:noProof/>
          <w:color w:val="000000" w:themeColor="text1"/>
        </w:rPr>
      </w:pPr>
      <w:r w:rsidRPr="002336FC">
        <w:rPr>
          <w:rFonts w:ascii="宋体" w:eastAsia="宋体" w:hAnsi="宋体" w:hint="eastAsia"/>
          <w:noProof/>
          <w:color w:val="000000" w:themeColor="text1"/>
        </w:rPr>
        <w:t>七、中标和合同</w:t>
      </w:r>
      <w:r w:rsidRPr="002336FC">
        <w:rPr>
          <w:noProof/>
          <w:color w:val="000000" w:themeColor="text1"/>
        </w:rPr>
        <w:tab/>
      </w:r>
      <w:r w:rsidRPr="002336FC">
        <w:rPr>
          <w:noProof/>
          <w:color w:val="000000" w:themeColor="text1"/>
        </w:rPr>
        <w:fldChar w:fldCharType="begin"/>
      </w:r>
      <w:r w:rsidRPr="002336FC">
        <w:rPr>
          <w:noProof/>
          <w:color w:val="000000" w:themeColor="text1"/>
        </w:rPr>
        <w:instrText xml:space="preserve"> PAGEREF _Toc198316066 \h </w:instrText>
      </w:r>
      <w:r w:rsidRPr="002336FC">
        <w:rPr>
          <w:noProof/>
          <w:color w:val="000000" w:themeColor="text1"/>
        </w:rPr>
      </w:r>
      <w:r w:rsidRPr="002336FC">
        <w:rPr>
          <w:noProof/>
          <w:color w:val="000000" w:themeColor="text1"/>
        </w:rPr>
        <w:fldChar w:fldCharType="separate"/>
      </w:r>
      <w:r w:rsidR="00074077">
        <w:rPr>
          <w:noProof/>
          <w:color w:val="000000" w:themeColor="text1"/>
        </w:rPr>
        <w:t>63</w:t>
      </w:r>
      <w:r w:rsidRPr="002336FC">
        <w:rPr>
          <w:noProof/>
          <w:color w:val="000000" w:themeColor="text1"/>
        </w:rPr>
        <w:fldChar w:fldCharType="end"/>
      </w:r>
    </w:p>
    <w:p w14:paraId="752E785D" w14:textId="77777777" w:rsidR="00F55804" w:rsidRPr="002336FC" w:rsidRDefault="008F6BFE">
      <w:pPr>
        <w:pStyle w:val="30"/>
        <w:tabs>
          <w:tab w:val="right" w:leader="dot" w:pos="9060"/>
        </w:tabs>
        <w:rPr>
          <w:noProof/>
          <w:color w:val="000000" w:themeColor="text1"/>
        </w:rPr>
      </w:pPr>
      <w:r w:rsidRPr="002336FC">
        <w:rPr>
          <w:rFonts w:ascii="宋体" w:eastAsia="宋体" w:hAnsi="宋体" w:hint="eastAsia"/>
          <w:noProof/>
          <w:color w:val="000000" w:themeColor="text1"/>
        </w:rPr>
        <w:t>八、验收</w:t>
      </w:r>
      <w:r w:rsidRPr="002336FC">
        <w:rPr>
          <w:noProof/>
          <w:color w:val="000000" w:themeColor="text1"/>
        </w:rPr>
        <w:tab/>
      </w:r>
      <w:r w:rsidRPr="002336FC">
        <w:rPr>
          <w:noProof/>
          <w:color w:val="000000" w:themeColor="text1"/>
        </w:rPr>
        <w:fldChar w:fldCharType="begin"/>
      </w:r>
      <w:r w:rsidRPr="002336FC">
        <w:rPr>
          <w:noProof/>
          <w:color w:val="000000" w:themeColor="text1"/>
        </w:rPr>
        <w:instrText xml:space="preserve"> PAGEREF _Toc198316067 \h </w:instrText>
      </w:r>
      <w:r w:rsidRPr="002336FC">
        <w:rPr>
          <w:noProof/>
          <w:color w:val="000000" w:themeColor="text1"/>
        </w:rPr>
      </w:r>
      <w:r w:rsidRPr="002336FC">
        <w:rPr>
          <w:noProof/>
          <w:color w:val="000000" w:themeColor="text1"/>
        </w:rPr>
        <w:fldChar w:fldCharType="separate"/>
      </w:r>
      <w:r w:rsidR="00074077">
        <w:rPr>
          <w:noProof/>
          <w:color w:val="000000" w:themeColor="text1"/>
        </w:rPr>
        <w:t>68</w:t>
      </w:r>
      <w:r w:rsidRPr="002336FC">
        <w:rPr>
          <w:noProof/>
          <w:color w:val="000000" w:themeColor="text1"/>
        </w:rPr>
        <w:fldChar w:fldCharType="end"/>
      </w:r>
    </w:p>
    <w:p w14:paraId="12CC6BBE" w14:textId="77777777" w:rsidR="00F55804" w:rsidRPr="002336FC" w:rsidRDefault="008F6BFE">
      <w:pPr>
        <w:pStyle w:val="30"/>
        <w:tabs>
          <w:tab w:val="right" w:leader="dot" w:pos="9060"/>
        </w:tabs>
        <w:rPr>
          <w:noProof/>
          <w:color w:val="000000" w:themeColor="text1"/>
        </w:rPr>
      </w:pPr>
      <w:r w:rsidRPr="002336FC">
        <w:rPr>
          <w:rFonts w:ascii="宋体" w:eastAsia="宋体" w:hAnsi="宋体" w:hint="eastAsia"/>
          <w:noProof/>
          <w:color w:val="000000" w:themeColor="text1"/>
        </w:rPr>
        <w:t>九、其他事项</w:t>
      </w:r>
      <w:r w:rsidRPr="002336FC">
        <w:rPr>
          <w:noProof/>
          <w:color w:val="000000" w:themeColor="text1"/>
        </w:rPr>
        <w:tab/>
      </w:r>
      <w:r w:rsidRPr="002336FC">
        <w:rPr>
          <w:noProof/>
          <w:color w:val="000000" w:themeColor="text1"/>
        </w:rPr>
        <w:fldChar w:fldCharType="begin"/>
      </w:r>
      <w:r w:rsidRPr="002336FC">
        <w:rPr>
          <w:noProof/>
          <w:color w:val="000000" w:themeColor="text1"/>
        </w:rPr>
        <w:instrText xml:space="preserve"> PAGEREF _Toc198316068 \h </w:instrText>
      </w:r>
      <w:r w:rsidRPr="002336FC">
        <w:rPr>
          <w:noProof/>
          <w:color w:val="000000" w:themeColor="text1"/>
        </w:rPr>
      </w:r>
      <w:r w:rsidRPr="002336FC">
        <w:rPr>
          <w:noProof/>
          <w:color w:val="000000" w:themeColor="text1"/>
        </w:rPr>
        <w:fldChar w:fldCharType="separate"/>
      </w:r>
      <w:r w:rsidR="00074077">
        <w:rPr>
          <w:noProof/>
          <w:color w:val="000000" w:themeColor="text1"/>
        </w:rPr>
        <w:t>69</w:t>
      </w:r>
      <w:r w:rsidRPr="002336FC">
        <w:rPr>
          <w:noProof/>
          <w:color w:val="000000" w:themeColor="text1"/>
        </w:rPr>
        <w:fldChar w:fldCharType="end"/>
      </w:r>
    </w:p>
    <w:p w14:paraId="474E177D" w14:textId="77777777" w:rsidR="00F55804" w:rsidRPr="002336FC" w:rsidRDefault="008F6BFE">
      <w:pPr>
        <w:pStyle w:val="10"/>
        <w:tabs>
          <w:tab w:val="right" w:leader="dot" w:pos="9060"/>
        </w:tabs>
        <w:rPr>
          <w:noProof/>
          <w:color w:val="000000" w:themeColor="text1"/>
        </w:rPr>
      </w:pPr>
      <w:r w:rsidRPr="002336FC">
        <w:rPr>
          <w:rFonts w:ascii="宋体" w:eastAsia="宋体" w:hAnsi="宋体" w:hint="eastAsia"/>
          <w:noProof/>
          <w:color w:val="000000" w:themeColor="text1"/>
        </w:rPr>
        <w:t>第四</w:t>
      </w:r>
      <w:r w:rsidRPr="002336FC">
        <w:rPr>
          <w:rFonts w:ascii="宋体" w:eastAsia="宋体" w:hAnsi="宋体" w:hint="eastAsia"/>
          <w:noProof/>
          <w:color w:val="000000" w:themeColor="text1"/>
          <w:spacing w:val="120"/>
        </w:rPr>
        <w:t>章</w:t>
      </w:r>
      <w:r w:rsidRPr="002336FC">
        <w:rPr>
          <w:rFonts w:ascii="宋体" w:eastAsia="宋体" w:hAnsi="宋体" w:hint="eastAsia"/>
          <w:noProof/>
          <w:color w:val="000000" w:themeColor="text1"/>
        </w:rPr>
        <w:t>评标方法及评分标准</w:t>
      </w:r>
      <w:r w:rsidRPr="002336FC">
        <w:rPr>
          <w:noProof/>
          <w:color w:val="000000" w:themeColor="text1"/>
        </w:rPr>
        <w:tab/>
      </w:r>
      <w:r w:rsidRPr="002336FC">
        <w:rPr>
          <w:noProof/>
          <w:color w:val="000000" w:themeColor="text1"/>
        </w:rPr>
        <w:fldChar w:fldCharType="begin"/>
      </w:r>
      <w:r w:rsidRPr="002336FC">
        <w:rPr>
          <w:noProof/>
          <w:color w:val="000000" w:themeColor="text1"/>
        </w:rPr>
        <w:instrText xml:space="preserve"> PAGEREF _Toc198316069 \h </w:instrText>
      </w:r>
      <w:r w:rsidRPr="002336FC">
        <w:rPr>
          <w:noProof/>
          <w:color w:val="000000" w:themeColor="text1"/>
        </w:rPr>
      </w:r>
      <w:r w:rsidRPr="002336FC">
        <w:rPr>
          <w:noProof/>
          <w:color w:val="000000" w:themeColor="text1"/>
        </w:rPr>
        <w:fldChar w:fldCharType="separate"/>
      </w:r>
      <w:r w:rsidR="00074077">
        <w:rPr>
          <w:noProof/>
          <w:color w:val="000000" w:themeColor="text1"/>
        </w:rPr>
        <w:t>71</w:t>
      </w:r>
      <w:r w:rsidRPr="002336FC">
        <w:rPr>
          <w:noProof/>
          <w:color w:val="000000" w:themeColor="text1"/>
        </w:rPr>
        <w:fldChar w:fldCharType="end"/>
      </w:r>
    </w:p>
    <w:p w14:paraId="19E7EA7B" w14:textId="77777777" w:rsidR="00F55804" w:rsidRPr="002336FC" w:rsidRDefault="008F6BFE">
      <w:pPr>
        <w:pStyle w:val="20"/>
        <w:tabs>
          <w:tab w:val="right" w:leader="dot" w:pos="9060"/>
        </w:tabs>
        <w:rPr>
          <w:noProof/>
          <w:color w:val="000000" w:themeColor="text1"/>
        </w:rPr>
      </w:pPr>
      <w:r w:rsidRPr="002336FC">
        <w:rPr>
          <w:rFonts w:ascii="宋体" w:eastAsia="宋体" w:hAnsi="宋体" w:hint="eastAsia"/>
          <w:noProof/>
          <w:color w:val="000000" w:themeColor="text1"/>
        </w:rPr>
        <w:t>第一</w:t>
      </w:r>
      <w:r w:rsidRPr="002336FC">
        <w:rPr>
          <w:rFonts w:ascii="宋体" w:eastAsia="宋体" w:hAnsi="宋体" w:hint="eastAsia"/>
          <w:noProof/>
          <w:color w:val="000000" w:themeColor="text1"/>
          <w:spacing w:val="120"/>
        </w:rPr>
        <w:t>节</w:t>
      </w:r>
      <w:r w:rsidRPr="002336FC">
        <w:rPr>
          <w:rFonts w:ascii="宋体" w:eastAsia="宋体" w:hAnsi="宋体" w:hint="eastAsia"/>
          <w:noProof/>
          <w:color w:val="000000" w:themeColor="text1"/>
        </w:rPr>
        <w:t>评标方法</w:t>
      </w:r>
      <w:r w:rsidRPr="002336FC">
        <w:rPr>
          <w:noProof/>
          <w:color w:val="000000" w:themeColor="text1"/>
        </w:rPr>
        <w:tab/>
      </w:r>
      <w:r w:rsidRPr="002336FC">
        <w:rPr>
          <w:noProof/>
          <w:color w:val="000000" w:themeColor="text1"/>
        </w:rPr>
        <w:fldChar w:fldCharType="begin"/>
      </w:r>
      <w:r w:rsidRPr="002336FC">
        <w:rPr>
          <w:noProof/>
          <w:color w:val="000000" w:themeColor="text1"/>
        </w:rPr>
        <w:instrText xml:space="preserve"> PAGEREF _Toc198316070 \h </w:instrText>
      </w:r>
      <w:r w:rsidRPr="002336FC">
        <w:rPr>
          <w:noProof/>
          <w:color w:val="000000" w:themeColor="text1"/>
        </w:rPr>
      </w:r>
      <w:r w:rsidRPr="002336FC">
        <w:rPr>
          <w:noProof/>
          <w:color w:val="000000" w:themeColor="text1"/>
        </w:rPr>
        <w:fldChar w:fldCharType="separate"/>
      </w:r>
      <w:r w:rsidR="00074077">
        <w:rPr>
          <w:noProof/>
          <w:color w:val="000000" w:themeColor="text1"/>
        </w:rPr>
        <w:t>71</w:t>
      </w:r>
      <w:r w:rsidRPr="002336FC">
        <w:rPr>
          <w:noProof/>
          <w:color w:val="000000" w:themeColor="text1"/>
        </w:rPr>
        <w:fldChar w:fldCharType="end"/>
      </w:r>
    </w:p>
    <w:p w14:paraId="711B42E1" w14:textId="77777777" w:rsidR="00F55804" w:rsidRPr="002336FC" w:rsidRDefault="008F6BFE">
      <w:pPr>
        <w:pStyle w:val="20"/>
        <w:tabs>
          <w:tab w:val="right" w:leader="dot" w:pos="9060"/>
        </w:tabs>
        <w:rPr>
          <w:noProof/>
          <w:color w:val="000000" w:themeColor="text1"/>
        </w:rPr>
      </w:pPr>
      <w:r w:rsidRPr="002336FC">
        <w:rPr>
          <w:rFonts w:ascii="宋体" w:eastAsia="宋体" w:hAnsi="宋体" w:hint="eastAsia"/>
          <w:noProof/>
          <w:color w:val="000000" w:themeColor="text1"/>
        </w:rPr>
        <w:t>第二</w:t>
      </w:r>
      <w:r w:rsidRPr="002336FC">
        <w:rPr>
          <w:rFonts w:ascii="宋体" w:eastAsia="宋体" w:hAnsi="宋体" w:hint="eastAsia"/>
          <w:noProof/>
          <w:color w:val="000000" w:themeColor="text1"/>
          <w:spacing w:val="120"/>
        </w:rPr>
        <w:t>节</w:t>
      </w:r>
      <w:r w:rsidRPr="002336FC">
        <w:rPr>
          <w:rFonts w:ascii="宋体" w:eastAsia="宋体" w:hAnsi="宋体" w:hint="eastAsia"/>
          <w:noProof/>
          <w:color w:val="000000" w:themeColor="text1"/>
        </w:rPr>
        <w:t>评标程序</w:t>
      </w:r>
      <w:r w:rsidRPr="002336FC">
        <w:rPr>
          <w:noProof/>
          <w:color w:val="000000" w:themeColor="text1"/>
        </w:rPr>
        <w:tab/>
      </w:r>
      <w:r w:rsidRPr="002336FC">
        <w:rPr>
          <w:noProof/>
          <w:color w:val="000000" w:themeColor="text1"/>
        </w:rPr>
        <w:fldChar w:fldCharType="begin"/>
      </w:r>
      <w:r w:rsidRPr="002336FC">
        <w:rPr>
          <w:noProof/>
          <w:color w:val="000000" w:themeColor="text1"/>
        </w:rPr>
        <w:instrText xml:space="preserve"> PAGEREF _Toc198316071 \h </w:instrText>
      </w:r>
      <w:r w:rsidRPr="002336FC">
        <w:rPr>
          <w:noProof/>
          <w:color w:val="000000" w:themeColor="text1"/>
        </w:rPr>
      </w:r>
      <w:r w:rsidRPr="002336FC">
        <w:rPr>
          <w:noProof/>
          <w:color w:val="000000" w:themeColor="text1"/>
        </w:rPr>
        <w:fldChar w:fldCharType="separate"/>
      </w:r>
      <w:r w:rsidR="00074077">
        <w:rPr>
          <w:noProof/>
          <w:color w:val="000000" w:themeColor="text1"/>
        </w:rPr>
        <w:t>71</w:t>
      </w:r>
      <w:r w:rsidRPr="002336FC">
        <w:rPr>
          <w:noProof/>
          <w:color w:val="000000" w:themeColor="text1"/>
        </w:rPr>
        <w:fldChar w:fldCharType="end"/>
      </w:r>
    </w:p>
    <w:p w14:paraId="3DE1958B" w14:textId="77777777" w:rsidR="00F55804" w:rsidRPr="002336FC" w:rsidRDefault="008F6BFE">
      <w:pPr>
        <w:pStyle w:val="20"/>
        <w:tabs>
          <w:tab w:val="right" w:leader="dot" w:pos="9060"/>
        </w:tabs>
        <w:rPr>
          <w:noProof/>
          <w:color w:val="000000" w:themeColor="text1"/>
        </w:rPr>
      </w:pPr>
      <w:r w:rsidRPr="002336FC">
        <w:rPr>
          <w:rFonts w:ascii="宋体" w:eastAsia="宋体" w:hAnsi="宋体" w:hint="eastAsia"/>
          <w:noProof/>
          <w:color w:val="000000" w:themeColor="text1"/>
        </w:rPr>
        <w:t>第三</w:t>
      </w:r>
      <w:r w:rsidRPr="002336FC">
        <w:rPr>
          <w:rFonts w:ascii="宋体" w:eastAsia="宋体" w:hAnsi="宋体" w:hint="eastAsia"/>
          <w:noProof/>
          <w:color w:val="000000" w:themeColor="text1"/>
          <w:spacing w:val="120"/>
        </w:rPr>
        <w:t>节</w:t>
      </w:r>
      <w:r w:rsidRPr="002336FC">
        <w:rPr>
          <w:rFonts w:ascii="宋体" w:eastAsia="宋体" w:hAnsi="宋体" w:hint="eastAsia"/>
          <w:noProof/>
          <w:color w:val="000000" w:themeColor="text1"/>
        </w:rPr>
        <w:t>评分标准</w:t>
      </w:r>
      <w:r w:rsidRPr="002336FC">
        <w:rPr>
          <w:noProof/>
          <w:color w:val="000000" w:themeColor="text1"/>
        </w:rPr>
        <w:tab/>
      </w:r>
      <w:r w:rsidRPr="002336FC">
        <w:rPr>
          <w:noProof/>
          <w:color w:val="000000" w:themeColor="text1"/>
        </w:rPr>
        <w:fldChar w:fldCharType="begin"/>
      </w:r>
      <w:r w:rsidRPr="002336FC">
        <w:rPr>
          <w:noProof/>
          <w:color w:val="000000" w:themeColor="text1"/>
        </w:rPr>
        <w:instrText xml:space="preserve"> PAGEREF _Toc198316072 \h </w:instrText>
      </w:r>
      <w:r w:rsidRPr="002336FC">
        <w:rPr>
          <w:noProof/>
          <w:color w:val="000000" w:themeColor="text1"/>
        </w:rPr>
      </w:r>
      <w:r w:rsidRPr="002336FC">
        <w:rPr>
          <w:noProof/>
          <w:color w:val="000000" w:themeColor="text1"/>
        </w:rPr>
        <w:fldChar w:fldCharType="separate"/>
      </w:r>
      <w:r w:rsidR="00074077">
        <w:rPr>
          <w:noProof/>
          <w:color w:val="000000" w:themeColor="text1"/>
        </w:rPr>
        <w:t>74</w:t>
      </w:r>
      <w:r w:rsidRPr="002336FC">
        <w:rPr>
          <w:noProof/>
          <w:color w:val="000000" w:themeColor="text1"/>
        </w:rPr>
        <w:fldChar w:fldCharType="end"/>
      </w:r>
    </w:p>
    <w:p w14:paraId="1232CD3E" w14:textId="77777777" w:rsidR="00F55804" w:rsidRPr="002336FC" w:rsidRDefault="008F6BFE">
      <w:pPr>
        <w:pStyle w:val="20"/>
        <w:tabs>
          <w:tab w:val="right" w:leader="dot" w:pos="9060"/>
        </w:tabs>
        <w:rPr>
          <w:noProof/>
          <w:color w:val="000000" w:themeColor="text1"/>
        </w:rPr>
      </w:pPr>
      <w:r w:rsidRPr="002336FC">
        <w:rPr>
          <w:rFonts w:ascii="宋体" w:eastAsia="宋体" w:hAnsi="宋体" w:hint="eastAsia"/>
          <w:noProof/>
          <w:color w:val="000000" w:themeColor="text1"/>
        </w:rPr>
        <w:t>第四</w:t>
      </w:r>
      <w:r w:rsidRPr="002336FC">
        <w:rPr>
          <w:rFonts w:ascii="宋体" w:eastAsia="宋体" w:hAnsi="宋体" w:hint="eastAsia"/>
          <w:noProof/>
          <w:color w:val="000000" w:themeColor="text1"/>
          <w:spacing w:val="120"/>
        </w:rPr>
        <w:t>节</w:t>
      </w:r>
      <w:r w:rsidRPr="002336FC">
        <w:rPr>
          <w:rFonts w:ascii="宋体" w:eastAsia="宋体" w:hAnsi="宋体" w:hint="eastAsia"/>
          <w:noProof/>
          <w:color w:val="000000" w:themeColor="text1"/>
        </w:rPr>
        <w:t>中标候选人推荐原则</w:t>
      </w:r>
      <w:r w:rsidRPr="002336FC">
        <w:rPr>
          <w:noProof/>
          <w:color w:val="000000" w:themeColor="text1"/>
        </w:rPr>
        <w:tab/>
      </w:r>
      <w:r w:rsidRPr="002336FC">
        <w:rPr>
          <w:noProof/>
          <w:color w:val="000000" w:themeColor="text1"/>
        </w:rPr>
        <w:fldChar w:fldCharType="begin"/>
      </w:r>
      <w:r w:rsidRPr="002336FC">
        <w:rPr>
          <w:noProof/>
          <w:color w:val="000000" w:themeColor="text1"/>
        </w:rPr>
        <w:instrText xml:space="preserve"> PAGEREF _Toc198316073 \h </w:instrText>
      </w:r>
      <w:r w:rsidRPr="002336FC">
        <w:rPr>
          <w:noProof/>
          <w:color w:val="000000" w:themeColor="text1"/>
        </w:rPr>
      </w:r>
      <w:r w:rsidRPr="002336FC">
        <w:rPr>
          <w:noProof/>
          <w:color w:val="000000" w:themeColor="text1"/>
        </w:rPr>
        <w:fldChar w:fldCharType="separate"/>
      </w:r>
      <w:r w:rsidR="00074077">
        <w:rPr>
          <w:noProof/>
          <w:color w:val="000000" w:themeColor="text1"/>
        </w:rPr>
        <w:t>79</w:t>
      </w:r>
      <w:r w:rsidRPr="002336FC">
        <w:rPr>
          <w:noProof/>
          <w:color w:val="000000" w:themeColor="text1"/>
        </w:rPr>
        <w:fldChar w:fldCharType="end"/>
      </w:r>
    </w:p>
    <w:p w14:paraId="41F86B89" w14:textId="77777777" w:rsidR="00F55804" w:rsidRPr="002336FC" w:rsidRDefault="008F6BFE">
      <w:pPr>
        <w:pStyle w:val="20"/>
        <w:tabs>
          <w:tab w:val="right" w:leader="dot" w:pos="9060"/>
        </w:tabs>
        <w:rPr>
          <w:noProof/>
          <w:color w:val="000000" w:themeColor="text1"/>
        </w:rPr>
      </w:pPr>
      <w:r w:rsidRPr="002336FC">
        <w:rPr>
          <w:rFonts w:ascii="宋体" w:eastAsia="宋体" w:hAnsi="宋体" w:hint="eastAsia"/>
          <w:noProof/>
          <w:color w:val="000000" w:themeColor="text1"/>
        </w:rPr>
        <w:t>第五</w:t>
      </w:r>
      <w:r w:rsidRPr="002336FC">
        <w:rPr>
          <w:rFonts w:ascii="宋体" w:eastAsia="宋体" w:hAnsi="宋体" w:hint="eastAsia"/>
          <w:noProof/>
          <w:color w:val="000000" w:themeColor="text1"/>
          <w:spacing w:val="120"/>
        </w:rPr>
        <w:t>节</w:t>
      </w:r>
      <w:r w:rsidRPr="002336FC">
        <w:rPr>
          <w:rFonts w:ascii="宋体" w:eastAsia="宋体" w:hAnsi="宋体" w:hint="eastAsia"/>
          <w:noProof/>
          <w:color w:val="000000" w:themeColor="text1"/>
        </w:rPr>
        <w:t>评标报告</w:t>
      </w:r>
      <w:r w:rsidRPr="002336FC">
        <w:rPr>
          <w:noProof/>
          <w:color w:val="000000" w:themeColor="text1"/>
        </w:rPr>
        <w:tab/>
      </w:r>
      <w:r w:rsidRPr="002336FC">
        <w:rPr>
          <w:noProof/>
          <w:color w:val="000000" w:themeColor="text1"/>
        </w:rPr>
        <w:fldChar w:fldCharType="begin"/>
      </w:r>
      <w:r w:rsidRPr="002336FC">
        <w:rPr>
          <w:noProof/>
          <w:color w:val="000000" w:themeColor="text1"/>
        </w:rPr>
        <w:instrText xml:space="preserve"> PAGEREF _Toc198316074 \h </w:instrText>
      </w:r>
      <w:r w:rsidRPr="002336FC">
        <w:rPr>
          <w:noProof/>
          <w:color w:val="000000" w:themeColor="text1"/>
        </w:rPr>
      </w:r>
      <w:r w:rsidRPr="002336FC">
        <w:rPr>
          <w:noProof/>
          <w:color w:val="000000" w:themeColor="text1"/>
        </w:rPr>
        <w:fldChar w:fldCharType="separate"/>
      </w:r>
      <w:r w:rsidR="00074077">
        <w:rPr>
          <w:noProof/>
          <w:color w:val="000000" w:themeColor="text1"/>
        </w:rPr>
        <w:t>80</w:t>
      </w:r>
      <w:r w:rsidRPr="002336FC">
        <w:rPr>
          <w:noProof/>
          <w:color w:val="000000" w:themeColor="text1"/>
        </w:rPr>
        <w:fldChar w:fldCharType="end"/>
      </w:r>
    </w:p>
    <w:p w14:paraId="72424075" w14:textId="77777777" w:rsidR="00F55804" w:rsidRPr="002336FC" w:rsidRDefault="008F6BFE">
      <w:pPr>
        <w:pStyle w:val="10"/>
        <w:tabs>
          <w:tab w:val="right" w:leader="dot" w:pos="9060"/>
        </w:tabs>
        <w:rPr>
          <w:noProof/>
          <w:color w:val="000000" w:themeColor="text1"/>
        </w:rPr>
      </w:pPr>
      <w:r w:rsidRPr="002336FC">
        <w:rPr>
          <w:rFonts w:ascii="宋体" w:eastAsia="宋体" w:hAnsi="宋体" w:hint="eastAsia"/>
          <w:noProof/>
          <w:color w:val="000000" w:themeColor="text1"/>
        </w:rPr>
        <w:t>第五</w:t>
      </w:r>
      <w:r w:rsidRPr="002336FC">
        <w:rPr>
          <w:rFonts w:ascii="宋体" w:eastAsia="宋体" w:hAnsi="宋体" w:hint="eastAsia"/>
          <w:noProof/>
          <w:color w:val="000000" w:themeColor="text1"/>
          <w:spacing w:val="120"/>
        </w:rPr>
        <w:t>章</w:t>
      </w:r>
      <w:r w:rsidRPr="002336FC">
        <w:rPr>
          <w:rFonts w:ascii="宋体" w:eastAsia="宋体" w:hAnsi="宋体" w:hint="eastAsia"/>
          <w:noProof/>
          <w:color w:val="000000" w:themeColor="text1"/>
        </w:rPr>
        <w:t>拟签订的合同文本</w:t>
      </w:r>
      <w:r w:rsidRPr="002336FC">
        <w:rPr>
          <w:noProof/>
          <w:color w:val="000000" w:themeColor="text1"/>
        </w:rPr>
        <w:tab/>
      </w:r>
      <w:r w:rsidRPr="002336FC">
        <w:rPr>
          <w:noProof/>
          <w:color w:val="000000" w:themeColor="text1"/>
        </w:rPr>
        <w:fldChar w:fldCharType="begin"/>
      </w:r>
      <w:r w:rsidRPr="002336FC">
        <w:rPr>
          <w:noProof/>
          <w:color w:val="000000" w:themeColor="text1"/>
        </w:rPr>
        <w:instrText xml:space="preserve"> PAGEREF _Toc198316075 \h </w:instrText>
      </w:r>
      <w:r w:rsidRPr="002336FC">
        <w:rPr>
          <w:noProof/>
          <w:color w:val="000000" w:themeColor="text1"/>
        </w:rPr>
      </w:r>
      <w:r w:rsidRPr="002336FC">
        <w:rPr>
          <w:noProof/>
          <w:color w:val="000000" w:themeColor="text1"/>
        </w:rPr>
        <w:fldChar w:fldCharType="separate"/>
      </w:r>
      <w:r w:rsidR="00074077">
        <w:rPr>
          <w:noProof/>
          <w:color w:val="000000" w:themeColor="text1"/>
        </w:rPr>
        <w:t>81</w:t>
      </w:r>
      <w:r w:rsidRPr="002336FC">
        <w:rPr>
          <w:noProof/>
          <w:color w:val="000000" w:themeColor="text1"/>
        </w:rPr>
        <w:fldChar w:fldCharType="end"/>
      </w:r>
    </w:p>
    <w:p w14:paraId="72AFB299" w14:textId="77777777" w:rsidR="00F55804" w:rsidRPr="002336FC" w:rsidRDefault="008F6BFE">
      <w:pPr>
        <w:pStyle w:val="20"/>
        <w:tabs>
          <w:tab w:val="right" w:leader="dot" w:pos="9060"/>
        </w:tabs>
        <w:rPr>
          <w:noProof/>
          <w:color w:val="000000" w:themeColor="text1"/>
        </w:rPr>
      </w:pPr>
      <w:r w:rsidRPr="002336FC">
        <w:rPr>
          <w:rFonts w:ascii="宋体" w:eastAsia="宋体" w:hAnsi="宋体" w:hint="eastAsia"/>
          <w:noProof/>
          <w:color w:val="000000" w:themeColor="text1"/>
        </w:rPr>
        <w:t>第一部</w:t>
      </w:r>
      <w:r w:rsidRPr="002336FC">
        <w:rPr>
          <w:rFonts w:ascii="宋体" w:eastAsia="宋体" w:hAnsi="宋体" w:hint="eastAsia"/>
          <w:noProof/>
          <w:color w:val="000000" w:themeColor="text1"/>
          <w:spacing w:val="120"/>
        </w:rPr>
        <w:t>分</w:t>
      </w:r>
      <w:r w:rsidRPr="002336FC">
        <w:rPr>
          <w:rFonts w:ascii="宋体" w:eastAsia="宋体" w:hAnsi="宋体" w:hint="eastAsia"/>
          <w:noProof/>
          <w:color w:val="000000" w:themeColor="text1"/>
        </w:rPr>
        <w:t>合同书</w:t>
      </w:r>
      <w:r w:rsidRPr="002336FC">
        <w:rPr>
          <w:noProof/>
          <w:color w:val="000000" w:themeColor="text1"/>
        </w:rPr>
        <w:tab/>
      </w:r>
      <w:r w:rsidRPr="002336FC">
        <w:rPr>
          <w:noProof/>
          <w:color w:val="000000" w:themeColor="text1"/>
        </w:rPr>
        <w:fldChar w:fldCharType="begin"/>
      </w:r>
      <w:r w:rsidRPr="002336FC">
        <w:rPr>
          <w:noProof/>
          <w:color w:val="000000" w:themeColor="text1"/>
        </w:rPr>
        <w:instrText xml:space="preserve"> PAGEREF _Toc198316076 \h </w:instrText>
      </w:r>
      <w:r w:rsidRPr="002336FC">
        <w:rPr>
          <w:noProof/>
          <w:color w:val="000000" w:themeColor="text1"/>
        </w:rPr>
      </w:r>
      <w:r w:rsidRPr="002336FC">
        <w:rPr>
          <w:noProof/>
          <w:color w:val="000000" w:themeColor="text1"/>
        </w:rPr>
        <w:fldChar w:fldCharType="separate"/>
      </w:r>
      <w:r w:rsidR="00074077">
        <w:rPr>
          <w:noProof/>
          <w:color w:val="000000" w:themeColor="text1"/>
        </w:rPr>
        <w:t>84</w:t>
      </w:r>
      <w:r w:rsidRPr="002336FC">
        <w:rPr>
          <w:noProof/>
          <w:color w:val="000000" w:themeColor="text1"/>
        </w:rPr>
        <w:fldChar w:fldCharType="end"/>
      </w:r>
    </w:p>
    <w:p w14:paraId="59639F93" w14:textId="77777777" w:rsidR="00F55804" w:rsidRPr="002336FC" w:rsidRDefault="008F6BFE">
      <w:pPr>
        <w:pStyle w:val="20"/>
        <w:tabs>
          <w:tab w:val="right" w:leader="dot" w:pos="9060"/>
        </w:tabs>
        <w:rPr>
          <w:noProof/>
          <w:color w:val="000000" w:themeColor="text1"/>
        </w:rPr>
      </w:pPr>
      <w:r w:rsidRPr="002336FC">
        <w:rPr>
          <w:rFonts w:ascii="宋体" w:eastAsia="宋体" w:hAnsi="宋体" w:hint="eastAsia"/>
          <w:noProof/>
          <w:color w:val="000000" w:themeColor="text1"/>
        </w:rPr>
        <w:t>第二部</w:t>
      </w:r>
      <w:r w:rsidRPr="002336FC">
        <w:rPr>
          <w:rFonts w:ascii="宋体" w:eastAsia="宋体" w:hAnsi="宋体" w:hint="eastAsia"/>
          <w:noProof/>
          <w:color w:val="000000" w:themeColor="text1"/>
          <w:spacing w:val="120"/>
        </w:rPr>
        <w:t>分</w:t>
      </w:r>
      <w:r w:rsidRPr="002336FC">
        <w:rPr>
          <w:rFonts w:ascii="宋体" w:eastAsia="宋体" w:hAnsi="宋体" w:hint="eastAsia"/>
          <w:noProof/>
          <w:color w:val="000000" w:themeColor="text1"/>
        </w:rPr>
        <w:t>合同一般条款</w:t>
      </w:r>
      <w:r w:rsidRPr="002336FC">
        <w:rPr>
          <w:noProof/>
          <w:color w:val="000000" w:themeColor="text1"/>
        </w:rPr>
        <w:tab/>
      </w:r>
      <w:r w:rsidRPr="002336FC">
        <w:rPr>
          <w:noProof/>
          <w:color w:val="000000" w:themeColor="text1"/>
        </w:rPr>
        <w:fldChar w:fldCharType="begin"/>
      </w:r>
      <w:r w:rsidRPr="002336FC">
        <w:rPr>
          <w:noProof/>
          <w:color w:val="000000" w:themeColor="text1"/>
        </w:rPr>
        <w:instrText xml:space="preserve"> PAGEREF _Toc198316077 \h </w:instrText>
      </w:r>
      <w:r w:rsidRPr="002336FC">
        <w:rPr>
          <w:noProof/>
          <w:color w:val="000000" w:themeColor="text1"/>
        </w:rPr>
      </w:r>
      <w:r w:rsidRPr="002336FC">
        <w:rPr>
          <w:noProof/>
          <w:color w:val="000000" w:themeColor="text1"/>
        </w:rPr>
        <w:fldChar w:fldCharType="separate"/>
      </w:r>
      <w:r w:rsidR="00074077">
        <w:rPr>
          <w:noProof/>
          <w:color w:val="000000" w:themeColor="text1"/>
        </w:rPr>
        <w:t>87</w:t>
      </w:r>
      <w:r w:rsidRPr="002336FC">
        <w:rPr>
          <w:noProof/>
          <w:color w:val="000000" w:themeColor="text1"/>
        </w:rPr>
        <w:fldChar w:fldCharType="end"/>
      </w:r>
    </w:p>
    <w:p w14:paraId="5DEDBE51" w14:textId="77777777" w:rsidR="00F55804" w:rsidRPr="002336FC" w:rsidRDefault="008F6BFE">
      <w:pPr>
        <w:pStyle w:val="20"/>
        <w:tabs>
          <w:tab w:val="right" w:leader="dot" w:pos="9060"/>
        </w:tabs>
        <w:rPr>
          <w:noProof/>
          <w:color w:val="000000" w:themeColor="text1"/>
        </w:rPr>
      </w:pPr>
      <w:r w:rsidRPr="002336FC">
        <w:rPr>
          <w:rFonts w:ascii="宋体" w:eastAsia="宋体" w:hAnsi="宋体" w:hint="eastAsia"/>
          <w:noProof/>
          <w:color w:val="000000" w:themeColor="text1"/>
        </w:rPr>
        <w:t>第三部</w:t>
      </w:r>
      <w:r w:rsidRPr="002336FC">
        <w:rPr>
          <w:rFonts w:ascii="宋体" w:eastAsia="宋体" w:hAnsi="宋体" w:hint="eastAsia"/>
          <w:noProof/>
          <w:color w:val="000000" w:themeColor="text1"/>
          <w:spacing w:val="120"/>
        </w:rPr>
        <w:t>分</w:t>
      </w:r>
      <w:r w:rsidRPr="002336FC">
        <w:rPr>
          <w:rFonts w:ascii="宋体" w:eastAsia="宋体" w:hAnsi="宋体" w:hint="eastAsia"/>
          <w:noProof/>
          <w:color w:val="000000" w:themeColor="text1"/>
        </w:rPr>
        <w:t>合同专用条款</w:t>
      </w:r>
      <w:r w:rsidRPr="002336FC">
        <w:rPr>
          <w:noProof/>
          <w:color w:val="000000" w:themeColor="text1"/>
        </w:rPr>
        <w:tab/>
      </w:r>
      <w:r w:rsidRPr="002336FC">
        <w:rPr>
          <w:noProof/>
          <w:color w:val="000000" w:themeColor="text1"/>
        </w:rPr>
        <w:fldChar w:fldCharType="begin"/>
      </w:r>
      <w:r w:rsidRPr="002336FC">
        <w:rPr>
          <w:noProof/>
          <w:color w:val="000000" w:themeColor="text1"/>
        </w:rPr>
        <w:instrText xml:space="preserve"> PAGEREF _Toc198316078 \h </w:instrText>
      </w:r>
      <w:r w:rsidRPr="002336FC">
        <w:rPr>
          <w:noProof/>
          <w:color w:val="000000" w:themeColor="text1"/>
        </w:rPr>
      </w:r>
      <w:r w:rsidRPr="002336FC">
        <w:rPr>
          <w:noProof/>
          <w:color w:val="000000" w:themeColor="text1"/>
        </w:rPr>
        <w:fldChar w:fldCharType="separate"/>
      </w:r>
      <w:r w:rsidR="00074077">
        <w:rPr>
          <w:noProof/>
          <w:color w:val="000000" w:themeColor="text1"/>
        </w:rPr>
        <w:t>92</w:t>
      </w:r>
      <w:r w:rsidRPr="002336FC">
        <w:rPr>
          <w:noProof/>
          <w:color w:val="000000" w:themeColor="text1"/>
        </w:rPr>
        <w:fldChar w:fldCharType="end"/>
      </w:r>
    </w:p>
    <w:p w14:paraId="04AB0332" w14:textId="77777777" w:rsidR="00F55804" w:rsidRPr="002336FC" w:rsidRDefault="008F6BFE">
      <w:pPr>
        <w:pStyle w:val="10"/>
        <w:tabs>
          <w:tab w:val="right" w:leader="dot" w:pos="9060"/>
        </w:tabs>
        <w:rPr>
          <w:noProof/>
          <w:color w:val="000000" w:themeColor="text1"/>
        </w:rPr>
      </w:pPr>
      <w:r w:rsidRPr="002336FC">
        <w:rPr>
          <w:rFonts w:ascii="宋体" w:eastAsia="宋体" w:hAnsi="宋体" w:hint="eastAsia"/>
          <w:noProof/>
          <w:color w:val="000000" w:themeColor="text1"/>
        </w:rPr>
        <w:t>第六</w:t>
      </w:r>
      <w:r w:rsidRPr="002336FC">
        <w:rPr>
          <w:rFonts w:ascii="宋体" w:eastAsia="宋体" w:hAnsi="宋体" w:hint="eastAsia"/>
          <w:noProof/>
          <w:color w:val="000000" w:themeColor="text1"/>
          <w:spacing w:val="120"/>
        </w:rPr>
        <w:t>章</w:t>
      </w:r>
      <w:r w:rsidRPr="002336FC">
        <w:rPr>
          <w:rFonts w:ascii="宋体" w:eastAsia="宋体" w:hAnsi="宋体" w:hint="eastAsia"/>
          <w:noProof/>
          <w:color w:val="000000" w:themeColor="text1"/>
        </w:rPr>
        <w:t>投标文件格式</w:t>
      </w:r>
      <w:r w:rsidRPr="002336FC">
        <w:rPr>
          <w:noProof/>
          <w:color w:val="000000" w:themeColor="text1"/>
        </w:rPr>
        <w:tab/>
      </w:r>
      <w:r w:rsidRPr="002336FC">
        <w:rPr>
          <w:noProof/>
          <w:color w:val="000000" w:themeColor="text1"/>
        </w:rPr>
        <w:fldChar w:fldCharType="begin"/>
      </w:r>
      <w:r w:rsidRPr="002336FC">
        <w:rPr>
          <w:noProof/>
          <w:color w:val="000000" w:themeColor="text1"/>
        </w:rPr>
        <w:instrText xml:space="preserve"> PAGEREF _Toc198316079 \h </w:instrText>
      </w:r>
      <w:r w:rsidRPr="002336FC">
        <w:rPr>
          <w:noProof/>
          <w:color w:val="000000" w:themeColor="text1"/>
        </w:rPr>
      </w:r>
      <w:r w:rsidRPr="002336FC">
        <w:rPr>
          <w:noProof/>
          <w:color w:val="000000" w:themeColor="text1"/>
        </w:rPr>
        <w:fldChar w:fldCharType="separate"/>
      </w:r>
      <w:r w:rsidR="00074077">
        <w:rPr>
          <w:noProof/>
          <w:color w:val="000000" w:themeColor="text1"/>
        </w:rPr>
        <w:t>95</w:t>
      </w:r>
      <w:r w:rsidRPr="002336FC">
        <w:rPr>
          <w:noProof/>
          <w:color w:val="000000" w:themeColor="text1"/>
        </w:rPr>
        <w:fldChar w:fldCharType="end"/>
      </w:r>
    </w:p>
    <w:p w14:paraId="2FA63981" w14:textId="77777777" w:rsidR="00F55804" w:rsidRPr="002336FC" w:rsidRDefault="008F6BFE">
      <w:pPr>
        <w:pStyle w:val="20"/>
        <w:tabs>
          <w:tab w:val="right" w:leader="dot" w:pos="9060"/>
        </w:tabs>
        <w:rPr>
          <w:noProof/>
          <w:color w:val="000000" w:themeColor="text1"/>
        </w:rPr>
      </w:pPr>
      <w:r w:rsidRPr="002336FC">
        <w:rPr>
          <w:rFonts w:ascii="宋体" w:eastAsia="宋体" w:hAnsi="宋体" w:hint="eastAsia"/>
          <w:noProof/>
          <w:color w:val="000000" w:themeColor="text1"/>
        </w:rPr>
        <w:t>第一</w:t>
      </w:r>
      <w:r w:rsidRPr="002336FC">
        <w:rPr>
          <w:rFonts w:ascii="宋体" w:eastAsia="宋体" w:hAnsi="宋体" w:hint="eastAsia"/>
          <w:noProof/>
          <w:color w:val="000000" w:themeColor="text1"/>
          <w:spacing w:val="120"/>
        </w:rPr>
        <w:t>节</w:t>
      </w:r>
      <w:r w:rsidRPr="002336FC">
        <w:rPr>
          <w:rFonts w:ascii="宋体" w:eastAsia="宋体" w:hAnsi="宋体" w:hint="eastAsia"/>
          <w:noProof/>
          <w:color w:val="000000" w:themeColor="text1"/>
        </w:rPr>
        <w:t>投标文件外层包装封面</w:t>
      </w:r>
      <w:r w:rsidRPr="002336FC">
        <w:rPr>
          <w:noProof/>
          <w:color w:val="000000" w:themeColor="text1"/>
        </w:rPr>
        <w:tab/>
      </w:r>
      <w:r w:rsidRPr="002336FC">
        <w:rPr>
          <w:noProof/>
          <w:color w:val="000000" w:themeColor="text1"/>
        </w:rPr>
        <w:fldChar w:fldCharType="begin"/>
      </w:r>
      <w:r w:rsidRPr="002336FC">
        <w:rPr>
          <w:noProof/>
          <w:color w:val="000000" w:themeColor="text1"/>
        </w:rPr>
        <w:instrText xml:space="preserve"> PAGEREF _Toc198316080 \h </w:instrText>
      </w:r>
      <w:r w:rsidRPr="002336FC">
        <w:rPr>
          <w:noProof/>
          <w:color w:val="000000" w:themeColor="text1"/>
        </w:rPr>
      </w:r>
      <w:r w:rsidRPr="002336FC">
        <w:rPr>
          <w:noProof/>
          <w:color w:val="000000" w:themeColor="text1"/>
        </w:rPr>
        <w:fldChar w:fldCharType="separate"/>
      </w:r>
      <w:r w:rsidR="00074077">
        <w:rPr>
          <w:noProof/>
          <w:color w:val="000000" w:themeColor="text1"/>
        </w:rPr>
        <w:t>96</w:t>
      </w:r>
      <w:r w:rsidRPr="002336FC">
        <w:rPr>
          <w:noProof/>
          <w:color w:val="000000" w:themeColor="text1"/>
        </w:rPr>
        <w:fldChar w:fldCharType="end"/>
      </w:r>
    </w:p>
    <w:p w14:paraId="16F8E760" w14:textId="77777777" w:rsidR="00F55804" w:rsidRPr="002336FC" w:rsidRDefault="008F6BFE">
      <w:pPr>
        <w:pStyle w:val="20"/>
        <w:tabs>
          <w:tab w:val="right" w:leader="dot" w:pos="9060"/>
        </w:tabs>
        <w:rPr>
          <w:noProof/>
          <w:color w:val="000000" w:themeColor="text1"/>
        </w:rPr>
      </w:pPr>
      <w:r w:rsidRPr="002336FC">
        <w:rPr>
          <w:rFonts w:ascii="宋体" w:eastAsia="宋体" w:hAnsi="宋体" w:hint="eastAsia"/>
          <w:noProof/>
          <w:color w:val="000000" w:themeColor="text1"/>
        </w:rPr>
        <w:t>第二</w:t>
      </w:r>
      <w:r w:rsidRPr="002336FC">
        <w:rPr>
          <w:rFonts w:ascii="宋体" w:eastAsia="宋体" w:hAnsi="宋体" w:hint="eastAsia"/>
          <w:noProof/>
          <w:color w:val="000000" w:themeColor="text1"/>
          <w:spacing w:val="120"/>
        </w:rPr>
        <w:t>节</w:t>
      </w:r>
      <w:r w:rsidRPr="002336FC">
        <w:rPr>
          <w:rFonts w:ascii="宋体" w:eastAsia="宋体" w:hAnsi="宋体" w:hint="eastAsia"/>
          <w:noProof/>
          <w:color w:val="000000" w:themeColor="text1"/>
        </w:rPr>
        <w:t>资格证明文件格式</w:t>
      </w:r>
      <w:r w:rsidRPr="002336FC">
        <w:rPr>
          <w:noProof/>
          <w:color w:val="000000" w:themeColor="text1"/>
        </w:rPr>
        <w:tab/>
      </w:r>
      <w:r w:rsidRPr="002336FC">
        <w:rPr>
          <w:noProof/>
          <w:color w:val="000000" w:themeColor="text1"/>
        </w:rPr>
        <w:fldChar w:fldCharType="begin"/>
      </w:r>
      <w:r w:rsidRPr="002336FC">
        <w:rPr>
          <w:noProof/>
          <w:color w:val="000000" w:themeColor="text1"/>
        </w:rPr>
        <w:instrText xml:space="preserve"> PAGEREF _Toc198316081 \h </w:instrText>
      </w:r>
      <w:r w:rsidRPr="002336FC">
        <w:rPr>
          <w:noProof/>
          <w:color w:val="000000" w:themeColor="text1"/>
        </w:rPr>
      </w:r>
      <w:r w:rsidRPr="002336FC">
        <w:rPr>
          <w:noProof/>
          <w:color w:val="000000" w:themeColor="text1"/>
        </w:rPr>
        <w:fldChar w:fldCharType="separate"/>
      </w:r>
      <w:r w:rsidR="00074077">
        <w:rPr>
          <w:noProof/>
          <w:color w:val="000000" w:themeColor="text1"/>
        </w:rPr>
        <w:t>97</w:t>
      </w:r>
      <w:r w:rsidRPr="002336FC">
        <w:rPr>
          <w:noProof/>
          <w:color w:val="000000" w:themeColor="text1"/>
        </w:rPr>
        <w:fldChar w:fldCharType="end"/>
      </w:r>
    </w:p>
    <w:p w14:paraId="65D11BB9" w14:textId="77777777" w:rsidR="00F55804" w:rsidRPr="002336FC" w:rsidRDefault="008F6BFE">
      <w:pPr>
        <w:pStyle w:val="20"/>
        <w:tabs>
          <w:tab w:val="right" w:leader="dot" w:pos="9060"/>
        </w:tabs>
        <w:rPr>
          <w:noProof/>
          <w:color w:val="000000" w:themeColor="text1"/>
        </w:rPr>
      </w:pPr>
      <w:r w:rsidRPr="002336FC">
        <w:rPr>
          <w:rFonts w:ascii="宋体" w:eastAsia="宋体" w:hAnsi="宋体" w:hint="eastAsia"/>
          <w:noProof/>
          <w:color w:val="000000" w:themeColor="text1"/>
        </w:rPr>
        <w:t>第三</w:t>
      </w:r>
      <w:r w:rsidRPr="002336FC">
        <w:rPr>
          <w:rFonts w:ascii="宋体" w:eastAsia="宋体" w:hAnsi="宋体" w:hint="eastAsia"/>
          <w:noProof/>
          <w:color w:val="000000" w:themeColor="text1"/>
          <w:spacing w:val="120"/>
        </w:rPr>
        <w:t>节</w:t>
      </w:r>
      <w:r w:rsidRPr="002336FC">
        <w:rPr>
          <w:rFonts w:ascii="宋体" w:eastAsia="宋体" w:hAnsi="宋体" w:hint="eastAsia"/>
          <w:noProof/>
          <w:color w:val="000000" w:themeColor="text1"/>
        </w:rPr>
        <w:t>商务文件格式</w:t>
      </w:r>
      <w:r w:rsidRPr="002336FC">
        <w:rPr>
          <w:noProof/>
          <w:color w:val="000000" w:themeColor="text1"/>
        </w:rPr>
        <w:tab/>
      </w:r>
      <w:r w:rsidRPr="002336FC">
        <w:rPr>
          <w:noProof/>
          <w:color w:val="000000" w:themeColor="text1"/>
        </w:rPr>
        <w:fldChar w:fldCharType="begin"/>
      </w:r>
      <w:r w:rsidRPr="002336FC">
        <w:rPr>
          <w:noProof/>
          <w:color w:val="000000" w:themeColor="text1"/>
        </w:rPr>
        <w:instrText xml:space="preserve"> PAGEREF _Toc198316082 \h </w:instrText>
      </w:r>
      <w:r w:rsidRPr="002336FC">
        <w:rPr>
          <w:noProof/>
          <w:color w:val="000000" w:themeColor="text1"/>
        </w:rPr>
      </w:r>
      <w:r w:rsidRPr="002336FC">
        <w:rPr>
          <w:noProof/>
          <w:color w:val="000000" w:themeColor="text1"/>
        </w:rPr>
        <w:fldChar w:fldCharType="separate"/>
      </w:r>
      <w:r w:rsidR="00074077">
        <w:rPr>
          <w:noProof/>
          <w:color w:val="000000" w:themeColor="text1"/>
        </w:rPr>
        <w:t>105</w:t>
      </w:r>
      <w:r w:rsidRPr="002336FC">
        <w:rPr>
          <w:noProof/>
          <w:color w:val="000000" w:themeColor="text1"/>
        </w:rPr>
        <w:fldChar w:fldCharType="end"/>
      </w:r>
    </w:p>
    <w:p w14:paraId="22217DD9" w14:textId="77777777" w:rsidR="00F55804" w:rsidRPr="002336FC" w:rsidRDefault="008F6BFE">
      <w:pPr>
        <w:pStyle w:val="20"/>
        <w:tabs>
          <w:tab w:val="right" w:leader="dot" w:pos="9060"/>
        </w:tabs>
        <w:rPr>
          <w:noProof/>
          <w:color w:val="000000" w:themeColor="text1"/>
        </w:rPr>
      </w:pPr>
      <w:r w:rsidRPr="002336FC">
        <w:rPr>
          <w:rFonts w:ascii="宋体" w:eastAsia="宋体" w:hAnsi="宋体" w:hint="eastAsia"/>
          <w:noProof/>
          <w:color w:val="000000" w:themeColor="text1"/>
        </w:rPr>
        <w:t>第四</w:t>
      </w:r>
      <w:r w:rsidRPr="002336FC">
        <w:rPr>
          <w:rFonts w:ascii="宋体" w:eastAsia="宋体" w:hAnsi="宋体" w:hint="eastAsia"/>
          <w:noProof/>
          <w:color w:val="000000" w:themeColor="text1"/>
          <w:spacing w:val="120"/>
        </w:rPr>
        <w:t>节</w:t>
      </w:r>
      <w:r w:rsidRPr="002336FC">
        <w:rPr>
          <w:rFonts w:ascii="宋体" w:eastAsia="宋体" w:hAnsi="宋体" w:hint="eastAsia"/>
          <w:noProof/>
          <w:color w:val="000000" w:themeColor="text1"/>
        </w:rPr>
        <w:t>技术文件格式</w:t>
      </w:r>
      <w:r w:rsidRPr="002336FC">
        <w:rPr>
          <w:noProof/>
          <w:color w:val="000000" w:themeColor="text1"/>
        </w:rPr>
        <w:tab/>
      </w:r>
      <w:r w:rsidRPr="002336FC">
        <w:rPr>
          <w:noProof/>
          <w:color w:val="000000" w:themeColor="text1"/>
        </w:rPr>
        <w:fldChar w:fldCharType="begin"/>
      </w:r>
      <w:r w:rsidRPr="002336FC">
        <w:rPr>
          <w:noProof/>
          <w:color w:val="000000" w:themeColor="text1"/>
        </w:rPr>
        <w:instrText xml:space="preserve"> PAGEREF _Toc198316083 \h </w:instrText>
      </w:r>
      <w:r w:rsidRPr="002336FC">
        <w:rPr>
          <w:noProof/>
          <w:color w:val="000000" w:themeColor="text1"/>
        </w:rPr>
      </w:r>
      <w:r w:rsidRPr="002336FC">
        <w:rPr>
          <w:noProof/>
          <w:color w:val="000000" w:themeColor="text1"/>
        </w:rPr>
        <w:fldChar w:fldCharType="separate"/>
      </w:r>
      <w:r w:rsidR="00074077">
        <w:rPr>
          <w:noProof/>
          <w:color w:val="000000" w:themeColor="text1"/>
        </w:rPr>
        <w:t>115</w:t>
      </w:r>
      <w:r w:rsidRPr="002336FC">
        <w:rPr>
          <w:noProof/>
          <w:color w:val="000000" w:themeColor="text1"/>
        </w:rPr>
        <w:fldChar w:fldCharType="end"/>
      </w:r>
    </w:p>
    <w:p w14:paraId="79E5A80C" w14:textId="77777777" w:rsidR="00F55804" w:rsidRPr="002336FC" w:rsidRDefault="008F6BFE">
      <w:pPr>
        <w:pStyle w:val="20"/>
        <w:tabs>
          <w:tab w:val="right" w:leader="dot" w:pos="9060"/>
        </w:tabs>
        <w:rPr>
          <w:noProof/>
          <w:color w:val="000000" w:themeColor="text1"/>
        </w:rPr>
      </w:pPr>
      <w:r w:rsidRPr="002336FC">
        <w:rPr>
          <w:rFonts w:ascii="宋体" w:eastAsia="宋体" w:hAnsi="宋体" w:hint="eastAsia"/>
          <w:noProof/>
          <w:color w:val="000000" w:themeColor="text1"/>
        </w:rPr>
        <w:t>第五</w:t>
      </w:r>
      <w:r w:rsidRPr="002336FC">
        <w:rPr>
          <w:rFonts w:ascii="宋体" w:eastAsia="宋体" w:hAnsi="宋体" w:hint="eastAsia"/>
          <w:noProof/>
          <w:color w:val="000000" w:themeColor="text1"/>
          <w:spacing w:val="120"/>
        </w:rPr>
        <w:t>节</w:t>
      </w:r>
      <w:r w:rsidRPr="002336FC">
        <w:rPr>
          <w:rFonts w:ascii="宋体" w:eastAsia="宋体" w:hAnsi="宋体" w:hint="eastAsia"/>
          <w:noProof/>
          <w:color w:val="000000" w:themeColor="text1"/>
        </w:rPr>
        <w:t>报价文件格式</w:t>
      </w:r>
      <w:r w:rsidRPr="002336FC">
        <w:rPr>
          <w:noProof/>
          <w:color w:val="000000" w:themeColor="text1"/>
        </w:rPr>
        <w:tab/>
      </w:r>
      <w:r w:rsidRPr="002336FC">
        <w:rPr>
          <w:noProof/>
          <w:color w:val="000000" w:themeColor="text1"/>
        </w:rPr>
        <w:fldChar w:fldCharType="begin"/>
      </w:r>
      <w:r w:rsidRPr="002336FC">
        <w:rPr>
          <w:noProof/>
          <w:color w:val="000000" w:themeColor="text1"/>
        </w:rPr>
        <w:instrText xml:space="preserve"> PAGEREF _Toc198316084 \h </w:instrText>
      </w:r>
      <w:r w:rsidRPr="002336FC">
        <w:rPr>
          <w:noProof/>
          <w:color w:val="000000" w:themeColor="text1"/>
        </w:rPr>
      </w:r>
      <w:r w:rsidRPr="002336FC">
        <w:rPr>
          <w:noProof/>
          <w:color w:val="000000" w:themeColor="text1"/>
        </w:rPr>
        <w:fldChar w:fldCharType="separate"/>
      </w:r>
      <w:r w:rsidR="00074077">
        <w:rPr>
          <w:noProof/>
          <w:color w:val="000000" w:themeColor="text1"/>
        </w:rPr>
        <w:t>122</w:t>
      </w:r>
      <w:r w:rsidRPr="002336FC">
        <w:rPr>
          <w:noProof/>
          <w:color w:val="000000" w:themeColor="text1"/>
        </w:rPr>
        <w:fldChar w:fldCharType="end"/>
      </w:r>
    </w:p>
    <w:p w14:paraId="7A6CD9BA" w14:textId="77777777" w:rsidR="00F55804" w:rsidRPr="002336FC" w:rsidRDefault="008F6BFE">
      <w:pPr>
        <w:pStyle w:val="20"/>
        <w:tabs>
          <w:tab w:val="right" w:leader="dot" w:pos="9060"/>
        </w:tabs>
        <w:rPr>
          <w:noProof/>
          <w:color w:val="000000" w:themeColor="text1"/>
        </w:rPr>
      </w:pPr>
      <w:r w:rsidRPr="002336FC">
        <w:rPr>
          <w:rFonts w:ascii="宋体" w:eastAsia="宋体" w:hAnsi="宋体" w:hint="eastAsia"/>
          <w:noProof/>
          <w:color w:val="000000" w:themeColor="text1"/>
        </w:rPr>
        <w:t>第六</w:t>
      </w:r>
      <w:r w:rsidRPr="002336FC">
        <w:rPr>
          <w:rFonts w:ascii="宋体" w:eastAsia="宋体" w:hAnsi="宋体" w:hint="eastAsia"/>
          <w:noProof/>
          <w:color w:val="000000" w:themeColor="text1"/>
          <w:spacing w:val="120"/>
        </w:rPr>
        <w:t>节</w:t>
      </w:r>
      <w:r w:rsidRPr="002336FC">
        <w:rPr>
          <w:rFonts w:ascii="宋体" w:eastAsia="宋体" w:hAnsi="宋体" w:hint="eastAsia"/>
          <w:noProof/>
          <w:color w:val="000000" w:themeColor="text1"/>
        </w:rPr>
        <w:t>其他文书、文件格式</w:t>
      </w:r>
      <w:r w:rsidRPr="002336FC">
        <w:rPr>
          <w:noProof/>
          <w:color w:val="000000" w:themeColor="text1"/>
        </w:rPr>
        <w:tab/>
      </w:r>
      <w:r w:rsidRPr="002336FC">
        <w:rPr>
          <w:noProof/>
          <w:color w:val="000000" w:themeColor="text1"/>
        </w:rPr>
        <w:fldChar w:fldCharType="begin"/>
      </w:r>
      <w:r w:rsidRPr="002336FC">
        <w:rPr>
          <w:noProof/>
          <w:color w:val="000000" w:themeColor="text1"/>
        </w:rPr>
        <w:instrText xml:space="preserve"> PAGEREF _Toc198316085 \h </w:instrText>
      </w:r>
      <w:r w:rsidRPr="002336FC">
        <w:rPr>
          <w:noProof/>
          <w:color w:val="000000" w:themeColor="text1"/>
        </w:rPr>
      </w:r>
      <w:r w:rsidRPr="002336FC">
        <w:rPr>
          <w:noProof/>
          <w:color w:val="000000" w:themeColor="text1"/>
        </w:rPr>
        <w:fldChar w:fldCharType="separate"/>
      </w:r>
      <w:r w:rsidR="00074077">
        <w:rPr>
          <w:noProof/>
          <w:color w:val="000000" w:themeColor="text1"/>
        </w:rPr>
        <w:t>128</w:t>
      </w:r>
      <w:r w:rsidRPr="002336FC">
        <w:rPr>
          <w:noProof/>
          <w:color w:val="000000" w:themeColor="text1"/>
        </w:rPr>
        <w:fldChar w:fldCharType="end"/>
      </w:r>
    </w:p>
    <w:p w14:paraId="3CE9C110" w14:textId="77777777" w:rsidR="00F55804" w:rsidRPr="002336FC" w:rsidRDefault="008F6BFE">
      <w:pPr>
        <w:pStyle w:val="10"/>
        <w:tabs>
          <w:tab w:val="right" w:leader="dot" w:pos="9060"/>
        </w:tabs>
        <w:rPr>
          <w:noProof/>
          <w:color w:val="000000" w:themeColor="text1"/>
        </w:rPr>
      </w:pPr>
      <w:r w:rsidRPr="002336FC">
        <w:rPr>
          <w:rFonts w:ascii="宋体" w:eastAsia="宋体" w:hAnsi="宋体" w:hint="eastAsia"/>
          <w:noProof/>
          <w:color w:val="000000" w:themeColor="text1"/>
        </w:rPr>
        <w:t>第七</w:t>
      </w:r>
      <w:r w:rsidRPr="002336FC">
        <w:rPr>
          <w:rFonts w:ascii="宋体" w:eastAsia="宋体" w:hAnsi="宋体" w:hint="eastAsia"/>
          <w:noProof/>
          <w:color w:val="000000" w:themeColor="text1"/>
          <w:spacing w:val="120"/>
        </w:rPr>
        <w:t>章</w:t>
      </w:r>
      <w:r w:rsidRPr="002336FC">
        <w:rPr>
          <w:rFonts w:ascii="宋体" w:eastAsia="宋体" w:hAnsi="宋体" w:hint="eastAsia"/>
          <w:noProof/>
          <w:color w:val="000000" w:themeColor="text1"/>
        </w:rPr>
        <w:t>质疑、投诉证明材料格式</w:t>
      </w:r>
      <w:r w:rsidRPr="002336FC">
        <w:rPr>
          <w:noProof/>
          <w:color w:val="000000" w:themeColor="text1"/>
        </w:rPr>
        <w:tab/>
      </w:r>
      <w:r w:rsidRPr="002336FC">
        <w:rPr>
          <w:noProof/>
          <w:color w:val="000000" w:themeColor="text1"/>
        </w:rPr>
        <w:fldChar w:fldCharType="begin"/>
      </w:r>
      <w:r w:rsidRPr="002336FC">
        <w:rPr>
          <w:noProof/>
          <w:color w:val="000000" w:themeColor="text1"/>
        </w:rPr>
        <w:instrText xml:space="preserve"> PAGEREF _Toc198316086 \h </w:instrText>
      </w:r>
      <w:r w:rsidRPr="002336FC">
        <w:rPr>
          <w:noProof/>
          <w:color w:val="000000" w:themeColor="text1"/>
        </w:rPr>
      </w:r>
      <w:r w:rsidRPr="002336FC">
        <w:rPr>
          <w:noProof/>
          <w:color w:val="000000" w:themeColor="text1"/>
        </w:rPr>
        <w:fldChar w:fldCharType="separate"/>
      </w:r>
      <w:r w:rsidR="00074077">
        <w:rPr>
          <w:noProof/>
          <w:color w:val="000000" w:themeColor="text1"/>
        </w:rPr>
        <w:t>130</w:t>
      </w:r>
      <w:r w:rsidRPr="002336FC">
        <w:rPr>
          <w:noProof/>
          <w:color w:val="000000" w:themeColor="text1"/>
        </w:rPr>
        <w:fldChar w:fldCharType="end"/>
      </w:r>
    </w:p>
    <w:p w14:paraId="6EA04C77" w14:textId="77777777" w:rsidR="00F55804" w:rsidRPr="002336FC" w:rsidRDefault="008F6BFE">
      <w:pPr>
        <w:pStyle w:val="20"/>
        <w:tabs>
          <w:tab w:val="right" w:leader="dot" w:pos="9060"/>
        </w:tabs>
        <w:rPr>
          <w:noProof/>
          <w:color w:val="000000" w:themeColor="text1"/>
        </w:rPr>
      </w:pPr>
      <w:r w:rsidRPr="002336FC">
        <w:rPr>
          <w:rFonts w:ascii="宋体" w:eastAsia="宋体" w:hAnsi="宋体" w:hint="eastAsia"/>
          <w:noProof/>
          <w:color w:val="000000" w:themeColor="text1"/>
        </w:rPr>
        <w:t>第一</w:t>
      </w:r>
      <w:r w:rsidRPr="002336FC">
        <w:rPr>
          <w:rFonts w:ascii="宋体" w:eastAsia="宋体" w:hAnsi="宋体" w:hint="eastAsia"/>
          <w:noProof/>
          <w:color w:val="000000" w:themeColor="text1"/>
          <w:spacing w:val="120"/>
        </w:rPr>
        <w:t>节</w:t>
      </w:r>
      <w:r w:rsidRPr="002336FC">
        <w:rPr>
          <w:rFonts w:ascii="宋体" w:eastAsia="宋体" w:hAnsi="宋体" w:hint="eastAsia"/>
          <w:noProof/>
          <w:color w:val="000000" w:themeColor="text1"/>
        </w:rPr>
        <w:t>质疑函（格式）</w:t>
      </w:r>
      <w:r w:rsidRPr="002336FC">
        <w:rPr>
          <w:noProof/>
          <w:color w:val="000000" w:themeColor="text1"/>
        </w:rPr>
        <w:tab/>
      </w:r>
      <w:r w:rsidRPr="002336FC">
        <w:rPr>
          <w:noProof/>
          <w:color w:val="000000" w:themeColor="text1"/>
        </w:rPr>
        <w:fldChar w:fldCharType="begin"/>
      </w:r>
      <w:r w:rsidRPr="002336FC">
        <w:rPr>
          <w:noProof/>
          <w:color w:val="000000" w:themeColor="text1"/>
        </w:rPr>
        <w:instrText xml:space="preserve"> PAGEREF _Toc198316087 \h </w:instrText>
      </w:r>
      <w:r w:rsidRPr="002336FC">
        <w:rPr>
          <w:noProof/>
          <w:color w:val="000000" w:themeColor="text1"/>
        </w:rPr>
      </w:r>
      <w:r w:rsidRPr="002336FC">
        <w:rPr>
          <w:noProof/>
          <w:color w:val="000000" w:themeColor="text1"/>
        </w:rPr>
        <w:fldChar w:fldCharType="separate"/>
      </w:r>
      <w:r w:rsidR="00074077">
        <w:rPr>
          <w:noProof/>
          <w:color w:val="000000" w:themeColor="text1"/>
        </w:rPr>
        <w:t>131</w:t>
      </w:r>
      <w:r w:rsidRPr="002336FC">
        <w:rPr>
          <w:noProof/>
          <w:color w:val="000000" w:themeColor="text1"/>
        </w:rPr>
        <w:fldChar w:fldCharType="end"/>
      </w:r>
    </w:p>
    <w:p w14:paraId="16A26047" w14:textId="77777777" w:rsidR="00F55804" w:rsidRPr="002336FC" w:rsidRDefault="008F6BFE">
      <w:pPr>
        <w:pStyle w:val="20"/>
        <w:tabs>
          <w:tab w:val="right" w:leader="dot" w:pos="9060"/>
        </w:tabs>
        <w:rPr>
          <w:noProof/>
          <w:color w:val="000000" w:themeColor="text1"/>
        </w:rPr>
      </w:pPr>
      <w:r w:rsidRPr="002336FC">
        <w:rPr>
          <w:rFonts w:ascii="宋体" w:eastAsia="宋体" w:hAnsi="宋体" w:hint="eastAsia"/>
          <w:noProof/>
          <w:color w:val="000000" w:themeColor="text1"/>
        </w:rPr>
        <w:t>第二</w:t>
      </w:r>
      <w:r w:rsidRPr="002336FC">
        <w:rPr>
          <w:rFonts w:ascii="宋体" w:eastAsia="宋体" w:hAnsi="宋体" w:hint="eastAsia"/>
          <w:noProof/>
          <w:color w:val="000000" w:themeColor="text1"/>
          <w:spacing w:val="120"/>
        </w:rPr>
        <w:t>节</w:t>
      </w:r>
      <w:r w:rsidRPr="002336FC">
        <w:rPr>
          <w:rFonts w:ascii="宋体" w:eastAsia="宋体" w:hAnsi="宋体" w:hint="eastAsia"/>
          <w:noProof/>
          <w:color w:val="000000" w:themeColor="text1"/>
        </w:rPr>
        <w:t>投诉书（格式）</w:t>
      </w:r>
      <w:r w:rsidRPr="002336FC">
        <w:rPr>
          <w:noProof/>
          <w:color w:val="000000" w:themeColor="text1"/>
        </w:rPr>
        <w:tab/>
      </w:r>
      <w:r w:rsidRPr="002336FC">
        <w:rPr>
          <w:noProof/>
          <w:color w:val="000000" w:themeColor="text1"/>
        </w:rPr>
        <w:fldChar w:fldCharType="begin"/>
      </w:r>
      <w:r w:rsidRPr="002336FC">
        <w:rPr>
          <w:noProof/>
          <w:color w:val="000000" w:themeColor="text1"/>
        </w:rPr>
        <w:instrText xml:space="preserve"> PAGEREF _Toc198316088 \h </w:instrText>
      </w:r>
      <w:r w:rsidRPr="002336FC">
        <w:rPr>
          <w:noProof/>
          <w:color w:val="000000" w:themeColor="text1"/>
        </w:rPr>
      </w:r>
      <w:r w:rsidRPr="002336FC">
        <w:rPr>
          <w:noProof/>
          <w:color w:val="000000" w:themeColor="text1"/>
        </w:rPr>
        <w:fldChar w:fldCharType="separate"/>
      </w:r>
      <w:r w:rsidR="00074077">
        <w:rPr>
          <w:noProof/>
          <w:color w:val="000000" w:themeColor="text1"/>
        </w:rPr>
        <w:t>133</w:t>
      </w:r>
      <w:r w:rsidRPr="002336FC">
        <w:rPr>
          <w:noProof/>
          <w:color w:val="000000" w:themeColor="text1"/>
        </w:rPr>
        <w:fldChar w:fldCharType="end"/>
      </w:r>
    </w:p>
    <w:p w14:paraId="6E543EC2"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color w:val="000000" w:themeColor="text1"/>
          <w:szCs w:val="21"/>
        </w:rPr>
        <w:fldChar w:fldCharType="end"/>
      </w:r>
    </w:p>
    <w:p w14:paraId="30F896CF" w14:textId="77777777" w:rsidR="00F55804" w:rsidRPr="002336FC" w:rsidRDefault="00F55804">
      <w:pPr>
        <w:spacing w:line="360" w:lineRule="auto"/>
        <w:ind w:firstLineChars="200" w:firstLine="420"/>
        <w:rPr>
          <w:rFonts w:ascii="宋体" w:eastAsia="宋体" w:hAnsi="宋体"/>
          <w:color w:val="000000" w:themeColor="text1"/>
          <w:szCs w:val="21"/>
        </w:rPr>
        <w:sectPr w:rsidR="00F55804" w:rsidRPr="002336FC">
          <w:footerReference w:type="default" r:id="rId8"/>
          <w:pgSz w:w="11906" w:h="16838"/>
          <w:pgMar w:top="1418" w:right="1418" w:bottom="1418" w:left="1418" w:header="851" w:footer="992" w:gutter="0"/>
          <w:pgNumType w:start="1"/>
          <w:cols w:space="425"/>
          <w:docGrid w:type="lines" w:linePitch="312"/>
        </w:sectPr>
      </w:pPr>
    </w:p>
    <w:p w14:paraId="4BBE4044" w14:textId="77777777" w:rsidR="00F55804" w:rsidRPr="002336FC" w:rsidRDefault="008F6BFE">
      <w:pPr>
        <w:pStyle w:val="1"/>
        <w:spacing w:before="0" w:after="0" w:line="240" w:lineRule="auto"/>
        <w:jc w:val="center"/>
        <w:rPr>
          <w:rFonts w:ascii="宋体" w:eastAsia="宋体" w:hAnsi="宋体"/>
          <w:color w:val="000000" w:themeColor="text1"/>
          <w:sz w:val="36"/>
          <w:szCs w:val="36"/>
        </w:rPr>
      </w:pPr>
      <w:bookmarkStart w:id="0" w:name="_Toc198316055"/>
      <w:r w:rsidRPr="002336FC">
        <w:rPr>
          <w:rFonts w:ascii="宋体" w:eastAsia="宋体" w:hAnsi="宋体" w:hint="eastAsia"/>
          <w:color w:val="000000" w:themeColor="text1"/>
          <w:sz w:val="36"/>
          <w:szCs w:val="36"/>
        </w:rPr>
        <w:lastRenderedPageBreak/>
        <w:t>第一</w:t>
      </w:r>
      <w:r w:rsidRPr="002336FC">
        <w:rPr>
          <w:rFonts w:ascii="宋体" w:eastAsia="宋体" w:hAnsi="宋体" w:hint="eastAsia"/>
          <w:color w:val="000000" w:themeColor="text1"/>
          <w:spacing w:val="120"/>
          <w:sz w:val="36"/>
          <w:szCs w:val="36"/>
        </w:rPr>
        <w:t>章</w:t>
      </w:r>
      <w:r w:rsidRPr="002336FC">
        <w:rPr>
          <w:rFonts w:ascii="宋体" w:eastAsia="宋体" w:hAnsi="宋体" w:hint="eastAsia"/>
          <w:color w:val="000000" w:themeColor="text1"/>
          <w:sz w:val="36"/>
          <w:szCs w:val="36"/>
        </w:rPr>
        <w:t>招标公告</w:t>
      </w:r>
      <w:bookmarkEnd w:id="0"/>
    </w:p>
    <w:p w14:paraId="5CB44BF7" w14:textId="77777777" w:rsidR="00F55804" w:rsidRPr="002336FC" w:rsidRDefault="008F6BFE">
      <w:pPr>
        <w:spacing w:line="360" w:lineRule="auto"/>
        <w:jc w:val="center"/>
        <w:rPr>
          <w:rFonts w:ascii="宋体" w:eastAsia="宋体" w:hAnsi="宋体"/>
          <w:b/>
          <w:color w:val="000000" w:themeColor="text1"/>
          <w:sz w:val="30"/>
          <w:szCs w:val="30"/>
        </w:rPr>
      </w:pPr>
      <w:r w:rsidRPr="002336FC">
        <w:rPr>
          <w:rFonts w:ascii="宋体" w:eastAsia="宋体" w:hAnsi="宋体" w:hint="eastAsia"/>
          <w:b/>
          <w:color w:val="000000" w:themeColor="text1"/>
          <w:sz w:val="30"/>
          <w:szCs w:val="30"/>
        </w:rPr>
        <w:t>公开招标公告</w:t>
      </w:r>
    </w:p>
    <w:tbl>
      <w:tblPr>
        <w:tblStyle w:val="a8"/>
        <w:tblW w:w="0" w:type="auto"/>
        <w:tblLook w:val="04A0" w:firstRow="1" w:lastRow="0" w:firstColumn="1" w:lastColumn="0" w:noHBand="0" w:noVBand="1"/>
      </w:tblPr>
      <w:tblGrid>
        <w:gridCol w:w="9060"/>
      </w:tblGrid>
      <w:tr w:rsidR="00F55804" w:rsidRPr="002336FC" w14:paraId="332A3C2B" w14:textId="77777777">
        <w:tc>
          <w:tcPr>
            <w:tcW w:w="9060" w:type="dxa"/>
          </w:tcPr>
          <w:p w14:paraId="0BD325B7"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项目概况</w:t>
            </w:r>
          </w:p>
          <w:p w14:paraId="3E5A8EEF" w14:textId="5A6DCB90" w:rsidR="00F55804" w:rsidRPr="002336FC" w:rsidRDefault="008F6BFE" w:rsidP="00612CF3">
            <w:pPr>
              <w:spacing w:line="360" w:lineRule="auto"/>
              <w:ind w:firstLineChars="200" w:firstLine="420"/>
              <w:jc w:val="left"/>
              <w:rPr>
                <w:rFonts w:ascii="宋体" w:eastAsia="宋体" w:hAnsi="宋体"/>
                <w:color w:val="000000" w:themeColor="text1"/>
                <w:szCs w:val="21"/>
              </w:rPr>
            </w:pPr>
            <w:r w:rsidRPr="002336FC">
              <w:rPr>
                <w:rFonts w:ascii="宋体" w:eastAsia="宋体" w:hAnsi="宋体" w:hint="eastAsia"/>
                <w:color w:val="000000" w:themeColor="text1"/>
                <w:szCs w:val="21"/>
                <w:u w:val="single"/>
              </w:rPr>
              <w:t>2025年南宁市公安局交通警察支队商用密码货物采购项目</w:t>
            </w:r>
            <w:r w:rsidRPr="002336FC">
              <w:rPr>
                <w:rFonts w:ascii="宋体" w:eastAsia="宋体" w:hAnsi="宋体" w:hint="eastAsia"/>
                <w:color w:val="000000" w:themeColor="text1"/>
                <w:szCs w:val="21"/>
              </w:rPr>
              <w:t>的潜在投标人须在广西政府采购云平台（https：//login.gcy.zfcg.gxzf.gov.cn）获取（下载）招标文件，并于</w:t>
            </w:r>
            <w:r w:rsidRPr="002336FC">
              <w:rPr>
                <w:rFonts w:ascii="宋体" w:eastAsia="宋体" w:hAnsi="宋体" w:hint="eastAsia"/>
                <w:color w:val="000000" w:themeColor="text1"/>
                <w:szCs w:val="21"/>
                <w:u w:val="single"/>
              </w:rPr>
              <w:t>2025年</w:t>
            </w:r>
            <w:r w:rsidR="005A38D0">
              <w:rPr>
                <w:rFonts w:ascii="宋体" w:eastAsia="宋体" w:hAnsi="宋体"/>
                <w:color w:val="000000" w:themeColor="text1"/>
                <w:szCs w:val="21"/>
                <w:u w:val="single"/>
              </w:rPr>
              <w:t>6</w:t>
            </w:r>
            <w:r w:rsidRPr="002336FC">
              <w:rPr>
                <w:rFonts w:ascii="宋体" w:eastAsia="宋体" w:hAnsi="宋体" w:hint="eastAsia"/>
                <w:color w:val="000000" w:themeColor="text1"/>
                <w:szCs w:val="21"/>
                <w:u w:val="single"/>
              </w:rPr>
              <w:t>月</w:t>
            </w:r>
            <w:r w:rsidR="00612CF3">
              <w:rPr>
                <w:rFonts w:ascii="宋体" w:eastAsia="宋体" w:hAnsi="宋体"/>
                <w:color w:val="000000" w:themeColor="text1"/>
                <w:szCs w:val="21"/>
                <w:u w:val="single"/>
              </w:rPr>
              <w:t>1</w:t>
            </w:r>
            <w:r w:rsidR="00612CF3">
              <w:rPr>
                <w:rFonts w:ascii="宋体" w:eastAsia="宋体" w:hAnsi="宋体"/>
                <w:color w:val="000000" w:themeColor="text1"/>
                <w:szCs w:val="21"/>
                <w:u w:val="single"/>
              </w:rPr>
              <w:t>7</w:t>
            </w:r>
            <w:r w:rsidRPr="002336FC">
              <w:rPr>
                <w:rFonts w:ascii="宋体" w:eastAsia="宋体" w:hAnsi="宋体" w:hint="eastAsia"/>
                <w:color w:val="000000" w:themeColor="text1"/>
                <w:szCs w:val="21"/>
                <w:u w:val="single"/>
              </w:rPr>
              <w:t>日0</w:t>
            </w:r>
            <w:r w:rsidRPr="002336FC">
              <w:rPr>
                <w:rFonts w:ascii="宋体" w:eastAsia="宋体" w:hAnsi="宋体"/>
                <w:color w:val="000000" w:themeColor="text1"/>
                <w:szCs w:val="21"/>
                <w:u w:val="single"/>
              </w:rPr>
              <w:t>9</w:t>
            </w:r>
            <w:r w:rsidRPr="002336FC">
              <w:rPr>
                <w:rFonts w:ascii="宋体" w:eastAsia="宋体" w:hAnsi="宋体" w:hint="eastAsia"/>
                <w:color w:val="000000" w:themeColor="text1"/>
                <w:szCs w:val="21"/>
                <w:u w:val="single"/>
              </w:rPr>
              <w:t>时3</w:t>
            </w:r>
            <w:r w:rsidRPr="002336FC">
              <w:rPr>
                <w:rFonts w:ascii="宋体" w:eastAsia="宋体" w:hAnsi="宋体"/>
                <w:color w:val="000000" w:themeColor="text1"/>
                <w:szCs w:val="21"/>
                <w:u w:val="single"/>
              </w:rPr>
              <w:t>0</w:t>
            </w:r>
            <w:r w:rsidRPr="002336FC">
              <w:rPr>
                <w:rFonts w:ascii="宋体" w:eastAsia="宋体" w:hAnsi="宋体" w:hint="eastAsia"/>
                <w:color w:val="000000" w:themeColor="text1"/>
                <w:szCs w:val="21"/>
                <w:u w:val="single"/>
              </w:rPr>
              <w:t>分</w:t>
            </w:r>
            <w:r w:rsidRPr="002336FC">
              <w:rPr>
                <w:rFonts w:ascii="宋体" w:eastAsia="宋体" w:hAnsi="宋体" w:hint="eastAsia"/>
                <w:color w:val="000000" w:themeColor="text1"/>
                <w:szCs w:val="21"/>
              </w:rPr>
              <w:t>（北京时间）前递交（上传）投标文件。</w:t>
            </w:r>
          </w:p>
        </w:tc>
      </w:tr>
    </w:tbl>
    <w:p w14:paraId="76531330" w14:textId="77777777" w:rsidR="00F55804" w:rsidRPr="002336FC" w:rsidRDefault="008F6BFE">
      <w:pPr>
        <w:spacing w:line="360" w:lineRule="auto"/>
        <w:rPr>
          <w:rFonts w:ascii="宋体" w:eastAsia="宋体" w:hAnsi="宋体"/>
          <w:b/>
          <w:color w:val="000000" w:themeColor="text1"/>
          <w:sz w:val="24"/>
          <w:szCs w:val="24"/>
        </w:rPr>
      </w:pPr>
      <w:r w:rsidRPr="002336FC">
        <w:rPr>
          <w:rFonts w:ascii="宋体" w:eastAsia="宋体" w:hAnsi="宋体" w:hint="eastAsia"/>
          <w:b/>
          <w:color w:val="000000" w:themeColor="text1"/>
          <w:sz w:val="24"/>
          <w:szCs w:val="24"/>
        </w:rPr>
        <w:t>一、项目基本情况</w:t>
      </w:r>
    </w:p>
    <w:p w14:paraId="6C1402E9" w14:textId="1B40BBC2"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项目编号：</w:t>
      </w:r>
      <w:r w:rsidR="003954DD" w:rsidRPr="002336FC">
        <w:rPr>
          <w:rFonts w:ascii="宋体" w:eastAsia="宋体" w:hAnsi="宋体"/>
          <w:color w:val="000000" w:themeColor="text1"/>
          <w:szCs w:val="21"/>
          <w:u w:val="single"/>
        </w:rPr>
        <w:t>NNZC2025-G1-990345-KWZB</w:t>
      </w:r>
    </w:p>
    <w:p w14:paraId="56C082D4"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项目名称：2025年南宁市公安局交通警察支队商用密码货物采购项目</w:t>
      </w:r>
    </w:p>
    <w:p w14:paraId="3267E54B"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预算金额：人民币</w:t>
      </w:r>
      <w:r w:rsidRPr="002336FC">
        <w:rPr>
          <w:rFonts w:ascii="宋体" w:eastAsia="宋体" w:hAnsi="宋体"/>
          <w:color w:val="000000" w:themeColor="text1"/>
          <w:szCs w:val="21"/>
        </w:rPr>
        <w:t>120000</w:t>
      </w:r>
      <w:r w:rsidRPr="002336FC">
        <w:rPr>
          <w:rFonts w:ascii="宋体" w:eastAsia="宋体" w:hAnsi="宋体" w:hint="eastAsia"/>
          <w:color w:val="000000" w:themeColor="text1"/>
          <w:szCs w:val="21"/>
        </w:rPr>
        <w:t>0.00元</w:t>
      </w:r>
    </w:p>
    <w:p w14:paraId="56D445C3" w14:textId="646364F2"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采购需求：应用综合安全网关2台、安全认证网关2台、签名验签服务器2台、服务器密码机2台、智能密码钥匙（KEY)</w:t>
      </w:r>
      <w:r w:rsidRPr="002336FC">
        <w:rPr>
          <w:rFonts w:ascii="宋体" w:eastAsia="宋体" w:hAnsi="宋体"/>
          <w:color w:val="000000" w:themeColor="text1"/>
          <w:szCs w:val="21"/>
        </w:rPr>
        <w:t>100个</w:t>
      </w:r>
      <w:r w:rsidRPr="002336FC">
        <w:rPr>
          <w:rFonts w:ascii="宋体" w:eastAsia="宋体" w:hAnsi="宋体" w:hint="eastAsia"/>
          <w:color w:val="000000" w:themeColor="text1"/>
          <w:szCs w:val="21"/>
        </w:rPr>
        <w:t>、个人数字证书</w:t>
      </w:r>
      <w:r w:rsidRPr="002336FC">
        <w:rPr>
          <w:rFonts w:ascii="宋体" w:eastAsia="宋体" w:hAnsi="宋体"/>
          <w:color w:val="000000" w:themeColor="text1"/>
          <w:szCs w:val="21"/>
        </w:rPr>
        <w:t>100张</w:t>
      </w:r>
      <w:r w:rsidRPr="002336FC">
        <w:rPr>
          <w:rFonts w:ascii="宋体" w:eastAsia="宋体" w:hAnsi="宋体" w:hint="eastAsia"/>
          <w:color w:val="000000" w:themeColor="text1"/>
          <w:szCs w:val="21"/>
        </w:rPr>
        <w:t>、站点证书</w:t>
      </w:r>
      <w:r w:rsidRPr="002336FC">
        <w:rPr>
          <w:rFonts w:ascii="宋体" w:eastAsia="宋体" w:hAnsi="宋体"/>
          <w:color w:val="000000" w:themeColor="text1"/>
          <w:szCs w:val="21"/>
        </w:rPr>
        <w:t>1张</w:t>
      </w:r>
      <w:r w:rsidRPr="002336FC">
        <w:rPr>
          <w:rFonts w:ascii="宋体" w:eastAsia="宋体" w:hAnsi="宋体" w:hint="eastAsia"/>
          <w:color w:val="000000" w:themeColor="text1"/>
          <w:szCs w:val="21"/>
        </w:rPr>
        <w:t>、国密浏览器</w:t>
      </w:r>
      <w:r w:rsidRPr="002336FC">
        <w:rPr>
          <w:rFonts w:ascii="宋体" w:eastAsia="宋体" w:hAnsi="宋体"/>
          <w:color w:val="000000" w:themeColor="text1"/>
          <w:szCs w:val="21"/>
        </w:rPr>
        <w:t>100套</w:t>
      </w:r>
      <w:r w:rsidRPr="002336FC">
        <w:rPr>
          <w:rFonts w:ascii="宋体" w:eastAsia="宋体" w:hAnsi="宋体" w:hint="eastAsia"/>
          <w:color w:val="000000" w:themeColor="text1"/>
          <w:szCs w:val="21"/>
        </w:rPr>
        <w:t>、门禁控制主机1台、读卡器1台、人脸门禁一体机1台、开门按钮1个、发卡/授权机1台、国密CPU卡30张、国密定焦智能半球3台、国密安全视频设备硬盘录像机1台、安全视频监控管理客户端1套、软件系统代码改造1项、密码测评1项、信息系统密码应用与安全性改造方案测评1项。具体技术参数详见第二章货物需求一览表。</w:t>
      </w:r>
    </w:p>
    <w:p w14:paraId="288529AD"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合同履行期限：自合同签订之日起30日内，并按指定位置要求完成安装和调试，投入正常使用。</w:t>
      </w:r>
    </w:p>
    <w:p w14:paraId="179C918A"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本项目是否接受联合体投标：否。</w:t>
      </w:r>
    </w:p>
    <w:p w14:paraId="6C881DBE" w14:textId="77777777" w:rsidR="00F55804" w:rsidRPr="002336FC" w:rsidRDefault="008F6BFE">
      <w:pPr>
        <w:spacing w:line="360" w:lineRule="auto"/>
        <w:rPr>
          <w:rFonts w:ascii="宋体" w:eastAsia="宋体" w:hAnsi="宋体"/>
          <w:b/>
          <w:color w:val="000000" w:themeColor="text1"/>
          <w:sz w:val="24"/>
          <w:szCs w:val="24"/>
        </w:rPr>
      </w:pPr>
      <w:r w:rsidRPr="002336FC">
        <w:rPr>
          <w:rFonts w:ascii="宋体" w:eastAsia="宋体" w:hAnsi="宋体" w:hint="eastAsia"/>
          <w:b/>
          <w:color w:val="000000" w:themeColor="text1"/>
          <w:sz w:val="24"/>
          <w:szCs w:val="24"/>
        </w:rPr>
        <w:t>二、投标人的资格要求</w:t>
      </w:r>
    </w:p>
    <w:p w14:paraId="3CE9EE38"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1.满足《中华人民共和国政府采购法》第二十二条规定；</w:t>
      </w:r>
    </w:p>
    <w:p w14:paraId="7564BF45"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2.落实政府采购政策需满足的资格要求：非专门面向中小企业采购。</w:t>
      </w:r>
    </w:p>
    <w:p w14:paraId="350AAD9B"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3.本项目的特定资格要求：无。</w:t>
      </w:r>
    </w:p>
    <w:p w14:paraId="75B2F0BE"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4.本项目的特定条件：无</w:t>
      </w:r>
    </w:p>
    <w:p w14:paraId="6CCA9644"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5.单位负责人为同一人或者存在直接控股、管理关系的不同供应商，不得参加同一合同项下的政府采购活动。为本项目提供</w:t>
      </w:r>
      <w:proofErr w:type="gramStart"/>
      <w:r w:rsidRPr="002336FC">
        <w:rPr>
          <w:rFonts w:ascii="宋体" w:eastAsia="宋体" w:hAnsi="宋体" w:hint="eastAsia"/>
          <w:color w:val="000000" w:themeColor="text1"/>
          <w:szCs w:val="21"/>
        </w:rPr>
        <w:t>过整体</w:t>
      </w:r>
      <w:proofErr w:type="gramEnd"/>
      <w:r w:rsidRPr="002336FC">
        <w:rPr>
          <w:rFonts w:ascii="宋体" w:eastAsia="宋体" w:hAnsi="宋体" w:hint="eastAsia"/>
          <w:color w:val="000000" w:themeColor="text1"/>
          <w:szCs w:val="21"/>
        </w:rPr>
        <w:t>设计、规范编制或者项目管理、监理、检测等服务的供应商，不得再参加本项目上述服务以外的其他采购活动。</w:t>
      </w:r>
    </w:p>
    <w:p w14:paraId="32F3A89D"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6.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489856E4" w14:textId="77777777" w:rsidR="00F55804" w:rsidRPr="002336FC" w:rsidRDefault="008F6BFE">
      <w:pPr>
        <w:spacing w:line="360" w:lineRule="auto"/>
        <w:rPr>
          <w:rFonts w:ascii="宋体" w:eastAsia="宋体" w:hAnsi="宋体"/>
          <w:b/>
          <w:color w:val="000000" w:themeColor="text1"/>
          <w:sz w:val="24"/>
          <w:szCs w:val="24"/>
        </w:rPr>
      </w:pPr>
      <w:r w:rsidRPr="002336FC">
        <w:rPr>
          <w:rFonts w:ascii="宋体" w:eastAsia="宋体" w:hAnsi="宋体" w:hint="eastAsia"/>
          <w:b/>
          <w:color w:val="000000" w:themeColor="text1"/>
          <w:sz w:val="24"/>
          <w:szCs w:val="24"/>
        </w:rPr>
        <w:lastRenderedPageBreak/>
        <w:t>三、获取招标文件</w:t>
      </w:r>
    </w:p>
    <w:p w14:paraId="174A4A16"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时间：自公告发布之日起。</w:t>
      </w:r>
    </w:p>
    <w:p w14:paraId="1808FEFE"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获取方式：网上下载。本项目不发放纸质文件，供应商可自行在广西政府采购云平台（https：//www.gcy.zfcg.gxzf.gov.cn）下载招标文件（操作路径：登录广西政府采购云平台－项目采购－获取采购文件－找到本项目－点击“申请获取采购文件”），电子投标文件制作需要基于广西政府采购云平台（https：//www.gcy.zfcg.gxzf.gov.cn）获取的招标文件编制。</w:t>
      </w:r>
    </w:p>
    <w:p w14:paraId="2C2B1750"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售价：0元。</w:t>
      </w:r>
    </w:p>
    <w:p w14:paraId="0C2A2504" w14:textId="77777777" w:rsidR="00F55804" w:rsidRPr="002336FC" w:rsidRDefault="008F6BFE">
      <w:pPr>
        <w:spacing w:line="360" w:lineRule="auto"/>
        <w:rPr>
          <w:rFonts w:ascii="宋体" w:eastAsia="宋体" w:hAnsi="宋体"/>
          <w:b/>
          <w:color w:val="000000" w:themeColor="text1"/>
          <w:sz w:val="24"/>
          <w:szCs w:val="24"/>
        </w:rPr>
      </w:pPr>
      <w:r w:rsidRPr="002336FC">
        <w:rPr>
          <w:rFonts w:ascii="宋体" w:eastAsia="宋体" w:hAnsi="宋体" w:hint="eastAsia"/>
          <w:b/>
          <w:color w:val="000000" w:themeColor="text1"/>
          <w:sz w:val="24"/>
          <w:szCs w:val="24"/>
        </w:rPr>
        <w:t>四、提交投标文件截止时间、开标时间和地点</w:t>
      </w:r>
    </w:p>
    <w:p w14:paraId="47DAD2D5" w14:textId="526B032A"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1.提交投标文件截止时间和开标时间：</w:t>
      </w:r>
      <w:r w:rsidR="005A38D0" w:rsidRPr="002336FC">
        <w:rPr>
          <w:rFonts w:ascii="宋体" w:eastAsia="宋体" w:hAnsi="宋体" w:hint="eastAsia"/>
          <w:color w:val="000000" w:themeColor="text1"/>
          <w:szCs w:val="21"/>
          <w:u w:val="single"/>
        </w:rPr>
        <w:t>2025年</w:t>
      </w:r>
      <w:r w:rsidR="005A38D0">
        <w:rPr>
          <w:rFonts w:ascii="宋体" w:eastAsia="宋体" w:hAnsi="宋体"/>
          <w:color w:val="000000" w:themeColor="text1"/>
          <w:szCs w:val="21"/>
          <w:u w:val="single"/>
        </w:rPr>
        <w:t>6</w:t>
      </w:r>
      <w:r w:rsidR="005A38D0" w:rsidRPr="002336FC">
        <w:rPr>
          <w:rFonts w:ascii="宋体" w:eastAsia="宋体" w:hAnsi="宋体" w:hint="eastAsia"/>
          <w:color w:val="000000" w:themeColor="text1"/>
          <w:szCs w:val="21"/>
          <w:u w:val="single"/>
        </w:rPr>
        <w:t>月</w:t>
      </w:r>
      <w:r w:rsidR="00612CF3">
        <w:rPr>
          <w:rFonts w:ascii="宋体" w:eastAsia="宋体" w:hAnsi="宋体"/>
          <w:color w:val="000000" w:themeColor="text1"/>
          <w:szCs w:val="21"/>
          <w:u w:val="single"/>
        </w:rPr>
        <w:t>1</w:t>
      </w:r>
      <w:r w:rsidR="00612CF3">
        <w:rPr>
          <w:rFonts w:ascii="宋体" w:eastAsia="宋体" w:hAnsi="宋体"/>
          <w:color w:val="000000" w:themeColor="text1"/>
          <w:szCs w:val="21"/>
          <w:u w:val="single"/>
        </w:rPr>
        <w:t>7</w:t>
      </w:r>
      <w:r w:rsidR="005A38D0" w:rsidRPr="002336FC">
        <w:rPr>
          <w:rFonts w:ascii="宋体" w:eastAsia="宋体" w:hAnsi="宋体" w:hint="eastAsia"/>
          <w:color w:val="000000" w:themeColor="text1"/>
          <w:szCs w:val="21"/>
          <w:u w:val="single"/>
        </w:rPr>
        <w:t>日</w:t>
      </w:r>
      <w:r w:rsidRPr="002336FC">
        <w:rPr>
          <w:rFonts w:ascii="宋体" w:eastAsia="宋体" w:hAnsi="宋体" w:hint="eastAsia"/>
          <w:color w:val="000000" w:themeColor="text1"/>
          <w:szCs w:val="21"/>
          <w:u w:val="single"/>
        </w:rPr>
        <w:t>0</w:t>
      </w:r>
      <w:r w:rsidRPr="002336FC">
        <w:rPr>
          <w:rFonts w:ascii="宋体" w:eastAsia="宋体" w:hAnsi="宋体"/>
          <w:color w:val="000000" w:themeColor="text1"/>
          <w:szCs w:val="21"/>
          <w:u w:val="single"/>
        </w:rPr>
        <w:t>9</w:t>
      </w:r>
      <w:r w:rsidRPr="002336FC">
        <w:rPr>
          <w:rFonts w:ascii="宋体" w:eastAsia="宋体" w:hAnsi="宋体" w:hint="eastAsia"/>
          <w:color w:val="000000" w:themeColor="text1"/>
          <w:szCs w:val="21"/>
          <w:u w:val="single"/>
        </w:rPr>
        <w:t>时3</w:t>
      </w:r>
      <w:r w:rsidRPr="002336FC">
        <w:rPr>
          <w:rFonts w:ascii="宋体" w:eastAsia="宋体" w:hAnsi="宋体"/>
          <w:color w:val="000000" w:themeColor="text1"/>
          <w:szCs w:val="21"/>
          <w:u w:val="single"/>
        </w:rPr>
        <w:t>0</w:t>
      </w:r>
      <w:r w:rsidRPr="002336FC">
        <w:rPr>
          <w:rFonts w:ascii="宋体" w:eastAsia="宋体" w:hAnsi="宋体" w:hint="eastAsia"/>
          <w:color w:val="000000" w:themeColor="text1"/>
          <w:szCs w:val="21"/>
          <w:u w:val="single"/>
        </w:rPr>
        <w:t>分</w:t>
      </w:r>
      <w:r w:rsidRPr="002336FC">
        <w:rPr>
          <w:rFonts w:ascii="宋体" w:eastAsia="宋体" w:hAnsi="宋体" w:hint="eastAsia"/>
          <w:color w:val="000000" w:themeColor="text1"/>
          <w:szCs w:val="21"/>
        </w:rPr>
        <w:t>（北京时间）</w:t>
      </w:r>
    </w:p>
    <w:p w14:paraId="30D7210D"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2.投标和开标地点：</w:t>
      </w:r>
    </w:p>
    <w:p w14:paraId="481BCA3C"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投标文件提交方式：本项目为南宁市全流程电子化项目，通过广西政府采购云平台（https：//www.gcy.zfcg.gxzf.gov.cn）实行在线电子投标，供应商应先安装“广西政府采购云平台电子交易客户端”（请自行前往广西政府采购云平台进行下载），并按照本项目招标文件和广西政府采购云平台的要求编制、加密后在投标截止时间前通过网络上传至广西政府采购云平台，</w:t>
      </w:r>
      <w:r w:rsidRPr="002336FC">
        <w:rPr>
          <w:rFonts w:ascii="宋体" w:eastAsia="宋体" w:hAnsi="宋体" w:hint="eastAsia"/>
          <w:b/>
          <w:color w:val="000000" w:themeColor="text1"/>
          <w:szCs w:val="21"/>
        </w:rPr>
        <w:t>供应商在广西政府采购云平台提交电子版投标文件时，请填写参加远程开标活动经办人联系方式，</w:t>
      </w:r>
      <w:r w:rsidRPr="002336FC">
        <w:rPr>
          <w:rFonts w:ascii="宋体" w:eastAsia="宋体" w:hAnsi="宋体" w:hint="eastAsia"/>
          <w:color w:val="000000" w:themeColor="text1"/>
          <w:szCs w:val="21"/>
        </w:rPr>
        <w:t>电子投标具体操作流程详见本公告附件。</w:t>
      </w:r>
    </w:p>
    <w:p w14:paraId="6D2A49D1"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投标人只需办理其中一家CA数字证书及签章，建议各投标人抓紧时间办理。</w:t>
      </w:r>
    </w:p>
    <w:p w14:paraId="0A5ED7F5"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（3）为确保网上操作合法、有效和安全，请投标供应商确保在电子投标过程中能够对相关数据电文进行加密和使用电子签章，妥善保管CA数字证书并使用有效的CA数字证书参与整个招标活动。</w:t>
      </w:r>
    </w:p>
    <w:p w14:paraId="738F7D62" w14:textId="77777777" w:rsidR="00F55804" w:rsidRPr="002336FC" w:rsidRDefault="008F6BFE">
      <w:pPr>
        <w:spacing w:line="360" w:lineRule="auto"/>
        <w:ind w:firstLineChars="200" w:firstLine="420"/>
        <w:rPr>
          <w:rFonts w:ascii="宋体" w:eastAsia="宋体" w:hAnsi="宋体"/>
          <w:color w:val="000000" w:themeColor="text1"/>
          <w:szCs w:val="21"/>
          <w:u w:val="single"/>
        </w:rPr>
      </w:pPr>
      <w:r w:rsidRPr="002336FC">
        <w:rPr>
          <w:rFonts w:ascii="宋体" w:eastAsia="宋体" w:hAnsi="宋体" w:hint="eastAsia"/>
          <w:color w:val="000000" w:themeColor="text1"/>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62CA1F52" w14:textId="3E4AD386"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（4）开标地点：本次招标将于</w:t>
      </w:r>
      <w:r w:rsidR="005A38D0" w:rsidRPr="002336FC">
        <w:rPr>
          <w:rFonts w:ascii="宋体" w:eastAsia="宋体" w:hAnsi="宋体" w:hint="eastAsia"/>
          <w:color w:val="000000" w:themeColor="text1"/>
          <w:szCs w:val="21"/>
          <w:u w:val="single"/>
        </w:rPr>
        <w:t>2025年</w:t>
      </w:r>
      <w:r w:rsidR="005A38D0">
        <w:rPr>
          <w:rFonts w:ascii="宋体" w:eastAsia="宋体" w:hAnsi="宋体"/>
          <w:color w:val="000000" w:themeColor="text1"/>
          <w:szCs w:val="21"/>
          <w:u w:val="single"/>
        </w:rPr>
        <w:t>6</w:t>
      </w:r>
      <w:r w:rsidR="005A38D0" w:rsidRPr="002336FC">
        <w:rPr>
          <w:rFonts w:ascii="宋体" w:eastAsia="宋体" w:hAnsi="宋体" w:hint="eastAsia"/>
          <w:color w:val="000000" w:themeColor="text1"/>
          <w:szCs w:val="21"/>
          <w:u w:val="single"/>
        </w:rPr>
        <w:t>月</w:t>
      </w:r>
      <w:r w:rsidR="00612CF3">
        <w:rPr>
          <w:rFonts w:ascii="宋体" w:eastAsia="宋体" w:hAnsi="宋体"/>
          <w:color w:val="000000" w:themeColor="text1"/>
          <w:szCs w:val="21"/>
          <w:u w:val="single"/>
        </w:rPr>
        <w:t>1</w:t>
      </w:r>
      <w:r w:rsidR="00612CF3">
        <w:rPr>
          <w:rFonts w:ascii="宋体" w:eastAsia="宋体" w:hAnsi="宋体"/>
          <w:color w:val="000000" w:themeColor="text1"/>
          <w:szCs w:val="21"/>
          <w:u w:val="single"/>
        </w:rPr>
        <w:t>7</w:t>
      </w:r>
      <w:r w:rsidR="005A38D0" w:rsidRPr="002336FC">
        <w:rPr>
          <w:rFonts w:ascii="宋体" w:eastAsia="宋体" w:hAnsi="宋体" w:hint="eastAsia"/>
          <w:color w:val="000000" w:themeColor="text1"/>
          <w:szCs w:val="21"/>
          <w:u w:val="single"/>
        </w:rPr>
        <w:t>日</w:t>
      </w:r>
      <w:r w:rsidRPr="002336FC">
        <w:rPr>
          <w:rFonts w:ascii="宋体" w:eastAsia="宋体" w:hAnsi="宋体" w:hint="eastAsia"/>
          <w:color w:val="000000" w:themeColor="text1"/>
          <w:szCs w:val="21"/>
          <w:u w:val="single"/>
        </w:rPr>
        <w:t>0</w:t>
      </w:r>
      <w:r w:rsidRPr="002336FC">
        <w:rPr>
          <w:rFonts w:ascii="宋体" w:eastAsia="宋体" w:hAnsi="宋体"/>
          <w:color w:val="000000" w:themeColor="text1"/>
          <w:szCs w:val="21"/>
          <w:u w:val="single"/>
        </w:rPr>
        <w:t>9</w:t>
      </w:r>
      <w:r w:rsidRPr="002336FC">
        <w:rPr>
          <w:rFonts w:ascii="宋体" w:eastAsia="宋体" w:hAnsi="宋体" w:hint="eastAsia"/>
          <w:color w:val="000000" w:themeColor="text1"/>
          <w:szCs w:val="21"/>
          <w:u w:val="single"/>
        </w:rPr>
        <w:t>时3</w:t>
      </w:r>
      <w:r w:rsidRPr="002336FC">
        <w:rPr>
          <w:rFonts w:ascii="宋体" w:eastAsia="宋体" w:hAnsi="宋体"/>
          <w:color w:val="000000" w:themeColor="text1"/>
          <w:szCs w:val="21"/>
          <w:u w:val="single"/>
        </w:rPr>
        <w:t>0</w:t>
      </w:r>
      <w:r w:rsidRPr="002336FC">
        <w:rPr>
          <w:rFonts w:ascii="宋体" w:eastAsia="宋体" w:hAnsi="宋体" w:hint="eastAsia"/>
          <w:color w:val="000000" w:themeColor="text1"/>
          <w:szCs w:val="21"/>
          <w:u w:val="single"/>
        </w:rPr>
        <w:t>分</w:t>
      </w:r>
      <w:r w:rsidRPr="002336FC">
        <w:rPr>
          <w:rFonts w:ascii="宋体" w:eastAsia="宋体" w:hAnsi="宋体" w:hint="eastAsia"/>
          <w:color w:val="000000" w:themeColor="text1"/>
          <w:szCs w:val="21"/>
        </w:rPr>
        <w:t>在广西政府采购云平台电子开标大厅开标。</w:t>
      </w:r>
    </w:p>
    <w:p w14:paraId="7F207D67"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（5）CA证书在线解密：供应商投标时，需携带制作投标文件时用来加密的有效数字证书（CA认证）登录广西政府采购云平台电子开标大厅现场按规定时间对加密的投标文件进行解密，未能按要</w:t>
      </w:r>
      <w:r w:rsidRPr="002336FC">
        <w:rPr>
          <w:rFonts w:ascii="宋体" w:eastAsia="宋体" w:hAnsi="宋体" w:hint="eastAsia"/>
          <w:color w:val="000000" w:themeColor="text1"/>
          <w:szCs w:val="21"/>
        </w:rPr>
        <w:lastRenderedPageBreak/>
        <w:t>求进行解密的，由此产生的后果由投标人自行承担。</w:t>
      </w:r>
    </w:p>
    <w:p w14:paraId="1C77D8D9" w14:textId="77777777" w:rsidR="00F55804" w:rsidRPr="002336FC" w:rsidRDefault="008F6BFE">
      <w:pPr>
        <w:spacing w:line="360" w:lineRule="auto"/>
        <w:rPr>
          <w:rFonts w:ascii="宋体" w:eastAsia="宋体" w:hAnsi="宋体"/>
          <w:b/>
          <w:color w:val="000000" w:themeColor="text1"/>
          <w:sz w:val="24"/>
          <w:szCs w:val="24"/>
        </w:rPr>
      </w:pPr>
      <w:r w:rsidRPr="002336FC">
        <w:rPr>
          <w:rFonts w:ascii="宋体" w:eastAsia="宋体" w:hAnsi="宋体" w:hint="eastAsia"/>
          <w:b/>
          <w:color w:val="000000" w:themeColor="text1"/>
          <w:sz w:val="24"/>
          <w:szCs w:val="24"/>
        </w:rPr>
        <w:t>五、公告期限</w:t>
      </w:r>
    </w:p>
    <w:p w14:paraId="3CC6BD32"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自本公告发布之日起5个工作日。</w:t>
      </w:r>
    </w:p>
    <w:p w14:paraId="2F550221" w14:textId="77777777" w:rsidR="00F55804" w:rsidRPr="002336FC" w:rsidRDefault="008F6BFE">
      <w:pPr>
        <w:spacing w:line="360" w:lineRule="auto"/>
        <w:rPr>
          <w:rFonts w:ascii="宋体" w:eastAsia="宋体" w:hAnsi="宋体"/>
          <w:b/>
          <w:color w:val="000000" w:themeColor="text1"/>
          <w:sz w:val="24"/>
          <w:szCs w:val="24"/>
        </w:rPr>
      </w:pPr>
      <w:r w:rsidRPr="002336FC">
        <w:rPr>
          <w:rFonts w:ascii="宋体" w:eastAsia="宋体" w:hAnsi="宋体" w:hint="eastAsia"/>
          <w:b/>
          <w:color w:val="000000" w:themeColor="text1"/>
          <w:sz w:val="24"/>
          <w:szCs w:val="24"/>
        </w:rPr>
        <w:t>六、其他补充事宜</w:t>
      </w:r>
    </w:p>
    <w:p w14:paraId="6B3F7318"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1.投标保证金：本项目不收取投标保证金。</w:t>
      </w:r>
    </w:p>
    <w:p w14:paraId="7C2F4804"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2.采购意向公开链接：</w:t>
      </w:r>
    </w:p>
    <w:p w14:paraId="3CEABBA9"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color w:val="000000" w:themeColor="text1"/>
          <w:szCs w:val="21"/>
        </w:rPr>
        <w:t>http://www.ccgp-guangxi.gov.cn/site/detail?parentId=66601&amp;articleId=WHMHILxd5tp1ZsBkI4/cXQ==</w:t>
      </w:r>
    </w:p>
    <w:p w14:paraId="142E2621"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3.网上查询地址</w:t>
      </w:r>
    </w:p>
    <w:p w14:paraId="49796A66"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中国政府采购网（http：//www.ccgp.gov.cn），广西政府采购网（http：//zfcg.gxzf.gov.cn），全国公共资源交易平台（广西南宁）（http：//ggzy.jgswj.gxzf.gov.cn/nnggzy/）。</w:t>
      </w:r>
    </w:p>
    <w:p w14:paraId="51F39D8D"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4.本项目需要落实的政府采购政策：</w:t>
      </w:r>
    </w:p>
    <w:p w14:paraId="09F0038A"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（1）政府采购促进中小企业发展。</w:t>
      </w:r>
    </w:p>
    <w:p w14:paraId="57C48C63"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（2）政府采购支持采用本国产品的政策。</w:t>
      </w:r>
    </w:p>
    <w:p w14:paraId="2A4AA834"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（3）强制采购节能产品；优先采购节能产品、环境标志产品。</w:t>
      </w:r>
    </w:p>
    <w:p w14:paraId="0D239E7F"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（4）政府采购促进残疾人就业政策。</w:t>
      </w:r>
    </w:p>
    <w:p w14:paraId="2A842C2E"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w:t>
      </w:r>
      <w:proofErr w:type="gramStart"/>
      <w:r w:rsidRPr="002336FC">
        <w:rPr>
          <w:rFonts w:ascii="宋体" w:eastAsia="宋体" w:hAnsi="宋体" w:hint="eastAsia"/>
          <w:color w:val="000000" w:themeColor="text1"/>
          <w:szCs w:val="21"/>
        </w:rPr>
        <w:t>作出</w:t>
      </w:r>
      <w:proofErr w:type="gramEnd"/>
      <w:r w:rsidRPr="002336FC">
        <w:rPr>
          <w:rFonts w:ascii="宋体" w:eastAsia="宋体" w:hAnsi="宋体" w:hint="eastAsia"/>
          <w:color w:val="000000" w:themeColor="text1"/>
          <w:szCs w:val="21"/>
        </w:rPr>
        <w:t>答复的，可以在答复期满后十五个工作日内向同级政府采购监督管理部门投诉。</w:t>
      </w:r>
    </w:p>
    <w:p w14:paraId="2B9FA379"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6.若对项目采购电子交易系统操作有疑问，可登录广西政府采购云平台（https：//www.gcy.zfcg.gxzf.gov.cn），点击右侧咨询小采，获取采小蜜智能服务管家帮助，或拨打广西政府采购云平台服务热线95763获取热线服务帮助。</w:t>
      </w:r>
    </w:p>
    <w:p w14:paraId="264F2CBB" w14:textId="77777777" w:rsidR="00F55804" w:rsidRPr="002336FC" w:rsidRDefault="008F6BFE">
      <w:pPr>
        <w:spacing w:line="360" w:lineRule="auto"/>
        <w:rPr>
          <w:rFonts w:ascii="宋体" w:eastAsia="宋体" w:hAnsi="宋体"/>
          <w:b/>
          <w:color w:val="000000" w:themeColor="text1"/>
          <w:sz w:val="24"/>
          <w:szCs w:val="24"/>
        </w:rPr>
      </w:pPr>
      <w:r w:rsidRPr="002336FC">
        <w:rPr>
          <w:rFonts w:ascii="宋体" w:eastAsia="宋体" w:hAnsi="宋体" w:hint="eastAsia"/>
          <w:b/>
          <w:color w:val="000000" w:themeColor="text1"/>
          <w:sz w:val="24"/>
          <w:szCs w:val="24"/>
        </w:rPr>
        <w:t>七、对本次招标提出询问，请按以下方式联系</w:t>
      </w:r>
    </w:p>
    <w:p w14:paraId="4673B842"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1.采购人信息</w:t>
      </w:r>
    </w:p>
    <w:p w14:paraId="607089E6"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名称：南宁市公安局交通警察支队</w:t>
      </w:r>
    </w:p>
    <w:p w14:paraId="58673929"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地址：广西壮族自治区南宁市</w:t>
      </w:r>
      <w:proofErr w:type="gramStart"/>
      <w:r w:rsidRPr="002336FC">
        <w:rPr>
          <w:rFonts w:ascii="宋体" w:eastAsia="宋体" w:hAnsi="宋体" w:hint="eastAsia"/>
          <w:color w:val="000000" w:themeColor="text1"/>
          <w:szCs w:val="21"/>
        </w:rPr>
        <w:t>青秀区贤宾路</w:t>
      </w:r>
      <w:proofErr w:type="gramEnd"/>
      <w:r w:rsidRPr="002336FC">
        <w:rPr>
          <w:rFonts w:ascii="宋体" w:eastAsia="宋体" w:hAnsi="宋体" w:hint="eastAsia"/>
          <w:color w:val="000000" w:themeColor="text1"/>
          <w:szCs w:val="21"/>
        </w:rPr>
        <w:t>3号交警支队科研所</w:t>
      </w:r>
    </w:p>
    <w:p w14:paraId="0B08B65C"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项目联系人：黄警官</w:t>
      </w:r>
    </w:p>
    <w:p w14:paraId="6848A071"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联系电话：0771-</w:t>
      </w:r>
      <w:r w:rsidRPr="002336FC">
        <w:rPr>
          <w:rFonts w:ascii="宋体" w:eastAsia="宋体" w:hAnsi="宋体"/>
          <w:color w:val="000000" w:themeColor="text1"/>
          <w:szCs w:val="21"/>
        </w:rPr>
        <w:t>2890114</w:t>
      </w:r>
    </w:p>
    <w:p w14:paraId="453FF1A8"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2.采购代理机构信息</w:t>
      </w:r>
    </w:p>
    <w:p w14:paraId="4126955E"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lastRenderedPageBreak/>
        <w:t>名称：广西科文招标有限公司</w:t>
      </w:r>
    </w:p>
    <w:p w14:paraId="003D211A"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地址：广西壮族自治区南宁市民族大道141号中鼎</w:t>
      </w:r>
      <w:proofErr w:type="gramStart"/>
      <w:r w:rsidRPr="002336FC">
        <w:rPr>
          <w:rFonts w:ascii="宋体" w:eastAsia="宋体" w:hAnsi="宋体" w:hint="eastAsia"/>
          <w:color w:val="000000" w:themeColor="text1"/>
          <w:szCs w:val="21"/>
        </w:rPr>
        <w:t>万象东方</w:t>
      </w:r>
      <w:proofErr w:type="gramEnd"/>
      <w:r w:rsidRPr="002336FC">
        <w:rPr>
          <w:rFonts w:ascii="宋体" w:eastAsia="宋体" w:hAnsi="宋体" w:hint="eastAsia"/>
          <w:color w:val="000000" w:themeColor="text1"/>
          <w:szCs w:val="21"/>
        </w:rPr>
        <w:t>D座5楼</w:t>
      </w:r>
    </w:p>
    <w:p w14:paraId="442B8FC7"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联系电话：0771-2023</w:t>
      </w:r>
      <w:r w:rsidRPr="002336FC">
        <w:rPr>
          <w:rFonts w:ascii="宋体" w:eastAsia="宋体" w:hAnsi="宋体"/>
          <w:color w:val="000000" w:themeColor="text1"/>
          <w:szCs w:val="21"/>
        </w:rPr>
        <w:t>903</w:t>
      </w:r>
    </w:p>
    <w:p w14:paraId="56379B03"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3.项目联系方式</w:t>
      </w:r>
    </w:p>
    <w:p w14:paraId="2E42A286"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项目联系人：刘忠虎、严广廷</w:t>
      </w:r>
    </w:p>
    <w:p w14:paraId="4D61BFC0"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联系电话：0771-2023</w:t>
      </w:r>
      <w:r w:rsidRPr="002336FC">
        <w:rPr>
          <w:rFonts w:ascii="宋体" w:eastAsia="宋体" w:hAnsi="宋体"/>
          <w:color w:val="000000" w:themeColor="text1"/>
          <w:szCs w:val="21"/>
        </w:rPr>
        <w:t>903</w:t>
      </w:r>
    </w:p>
    <w:p w14:paraId="3A06171F" w14:textId="77777777" w:rsidR="00F55804" w:rsidRPr="002336FC" w:rsidRDefault="00F55804">
      <w:pPr>
        <w:spacing w:line="360" w:lineRule="auto"/>
        <w:ind w:firstLineChars="200" w:firstLine="420"/>
        <w:rPr>
          <w:rFonts w:ascii="宋体" w:eastAsia="宋体" w:hAnsi="宋体"/>
          <w:color w:val="000000" w:themeColor="text1"/>
          <w:szCs w:val="21"/>
        </w:rPr>
      </w:pPr>
    </w:p>
    <w:p w14:paraId="16B1C918"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附件：1.CA证书申请方式及操作指南下载地址（登陆http：//nncz.nanning.gov.cn/（南宁市财政局官网）－业务专题－政府采购监督管理－资料下载－“广西政</w:t>
      </w:r>
      <w:proofErr w:type="gramStart"/>
      <w:r w:rsidRPr="002336FC">
        <w:rPr>
          <w:rFonts w:ascii="宋体" w:eastAsia="宋体" w:hAnsi="宋体" w:hint="eastAsia"/>
          <w:color w:val="000000" w:themeColor="text1"/>
          <w:szCs w:val="21"/>
        </w:rPr>
        <w:t>采云</w:t>
      </w:r>
      <w:proofErr w:type="gramEnd"/>
      <w:r w:rsidRPr="002336FC">
        <w:rPr>
          <w:rFonts w:ascii="宋体" w:eastAsia="宋体" w:hAnsi="宋体" w:hint="eastAsia"/>
          <w:color w:val="000000" w:themeColor="text1"/>
          <w:szCs w:val="21"/>
        </w:rPr>
        <w:t>西部CA办理方式”或“南宁市政</w:t>
      </w:r>
      <w:proofErr w:type="gramStart"/>
      <w:r w:rsidRPr="002336FC">
        <w:rPr>
          <w:rFonts w:ascii="宋体" w:eastAsia="宋体" w:hAnsi="宋体" w:hint="eastAsia"/>
          <w:color w:val="000000" w:themeColor="text1"/>
          <w:szCs w:val="21"/>
        </w:rPr>
        <w:t>采云</w:t>
      </w:r>
      <w:proofErr w:type="gramEnd"/>
      <w:r w:rsidRPr="002336FC">
        <w:rPr>
          <w:rFonts w:ascii="宋体" w:eastAsia="宋体" w:hAnsi="宋体" w:hint="eastAsia"/>
          <w:color w:val="000000" w:themeColor="text1"/>
          <w:szCs w:val="21"/>
        </w:rPr>
        <w:t>CA证书办理操作指南”）。</w:t>
      </w:r>
    </w:p>
    <w:p w14:paraId="3D7C6679"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2.电子投标文件制作与投送教程（在此网址下载：http：//nncz.nanning.gov.cn/（南宁市财政局官网）－业务专题－政府采购监督管理－资料下载－南宁市政府采购项目全流程电子化交易操作指南）。</w:t>
      </w:r>
    </w:p>
    <w:p w14:paraId="6874181B" w14:textId="77777777" w:rsidR="00F55804" w:rsidRPr="002336FC" w:rsidRDefault="008F6BFE">
      <w:pPr>
        <w:spacing w:line="360" w:lineRule="auto"/>
        <w:ind w:firstLineChars="200" w:firstLine="420"/>
        <w:jc w:val="right"/>
        <w:rPr>
          <w:rFonts w:ascii="宋体" w:eastAsia="宋体" w:hAnsi="宋体"/>
          <w:color w:val="000000" w:themeColor="text1"/>
          <w:szCs w:val="21"/>
        </w:rPr>
      </w:pPr>
      <w:r w:rsidRPr="002336FC">
        <w:rPr>
          <w:rFonts w:ascii="宋体" w:eastAsia="宋体" w:hAnsi="宋体" w:hint="eastAsia"/>
          <w:color w:val="000000" w:themeColor="text1"/>
          <w:szCs w:val="21"/>
        </w:rPr>
        <w:t>广西科文招标有限公司</w:t>
      </w:r>
    </w:p>
    <w:p w14:paraId="48CDB014" w14:textId="5E830847" w:rsidR="00F55804" w:rsidRPr="002336FC" w:rsidRDefault="008F6BFE">
      <w:pPr>
        <w:wordWrap w:val="0"/>
        <w:spacing w:line="360" w:lineRule="auto"/>
        <w:ind w:firstLineChars="200" w:firstLine="420"/>
        <w:jc w:val="right"/>
        <w:rPr>
          <w:rFonts w:ascii="宋体" w:eastAsia="宋体" w:hAnsi="宋体"/>
          <w:color w:val="000000" w:themeColor="text1"/>
          <w:szCs w:val="21"/>
        </w:rPr>
      </w:pPr>
      <w:r w:rsidRPr="002336FC">
        <w:rPr>
          <w:rFonts w:ascii="宋体" w:eastAsia="宋体" w:hAnsi="宋体" w:hint="eastAsia"/>
          <w:color w:val="000000" w:themeColor="text1"/>
          <w:szCs w:val="21"/>
        </w:rPr>
        <w:t>2025年</w:t>
      </w:r>
      <w:r w:rsidR="005A38D0">
        <w:rPr>
          <w:rFonts w:ascii="宋体" w:eastAsia="宋体" w:hAnsi="宋体"/>
          <w:color w:val="000000" w:themeColor="text1"/>
          <w:szCs w:val="21"/>
        </w:rPr>
        <w:t>5</w:t>
      </w:r>
      <w:r w:rsidRPr="002336FC">
        <w:rPr>
          <w:rFonts w:ascii="宋体" w:eastAsia="宋体" w:hAnsi="宋体" w:hint="eastAsia"/>
          <w:color w:val="000000" w:themeColor="text1"/>
          <w:szCs w:val="21"/>
        </w:rPr>
        <w:t>月</w:t>
      </w:r>
      <w:r w:rsidR="00612CF3">
        <w:rPr>
          <w:rFonts w:ascii="宋体" w:eastAsia="宋体" w:hAnsi="宋体"/>
          <w:color w:val="000000" w:themeColor="text1"/>
          <w:szCs w:val="21"/>
        </w:rPr>
        <w:t>2</w:t>
      </w:r>
      <w:r w:rsidR="00612CF3">
        <w:rPr>
          <w:rFonts w:ascii="宋体" w:eastAsia="宋体" w:hAnsi="宋体"/>
          <w:color w:val="000000" w:themeColor="text1"/>
          <w:szCs w:val="21"/>
        </w:rPr>
        <w:t>7</w:t>
      </w:r>
      <w:r w:rsidRPr="002336FC">
        <w:rPr>
          <w:rFonts w:ascii="宋体" w:eastAsia="宋体" w:hAnsi="宋体" w:hint="eastAsia"/>
          <w:color w:val="000000" w:themeColor="text1"/>
          <w:szCs w:val="21"/>
        </w:rPr>
        <w:t>日</w:t>
      </w:r>
    </w:p>
    <w:p w14:paraId="15E8DB2A" w14:textId="77777777" w:rsidR="00F55804" w:rsidRPr="002336FC" w:rsidRDefault="00F55804">
      <w:pPr>
        <w:spacing w:line="360" w:lineRule="auto"/>
        <w:ind w:firstLineChars="200" w:firstLine="420"/>
        <w:rPr>
          <w:rFonts w:ascii="宋体" w:eastAsia="宋体" w:hAnsi="宋体"/>
          <w:color w:val="000000" w:themeColor="text1"/>
          <w:szCs w:val="21"/>
        </w:rPr>
        <w:sectPr w:rsidR="00F55804" w:rsidRPr="002336FC">
          <w:footerReference w:type="default" r:id="rId9"/>
          <w:pgSz w:w="11906" w:h="16838"/>
          <w:pgMar w:top="1418" w:right="1418" w:bottom="1418" w:left="1418" w:header="851" w:footer="992" w:gutter="0"/>
          <w:pgNumType w:start="1"/>
          <w:cols w:space="425"/>
          <w:docGrid w:type="lines" w:linePitch="312"/>
        </w:sectPr>
      </w:pPr>
    </w:p>
    <w:p w14:paraId="212CA351" w14:textId="77777777" w:rsidR="00F55804" w:rsidRPr="002336FC" w:rsidRDefault="008F6BFE">
      <w:pPr>
        <w:pStyle w:val="1"/>
        <w:spacing w:before="0" w:after="0" w:line="240" w:lineRule="auto"/>
        <w:jc w:val="center"/>
        <w:rPr>
          <w:rFonts w:ascii="宋体" w:eastAsia="宋体" w:hAnsi="宋体"/>
          <w:color w:val="000000" w:themeColor="text1"/>
          <w:sz w:val="36"/>
          <w:szCs w:val="36"/>
        </w:rPr>
      </w:pPr>
      <w:bookmarkStart w:id="1" w:name="_Toc198316056"/>
      <w:r w:rsidRPr="002336FC">
        <w:rPr>
          <w:rFonts w:ascii="宋体" w:eastAsia="宋体" w:hAnsi="宋体" w:hint="eastAsia"/>
          <w:color w:val="000000" w:themeColor="text1"/>
          <w:sz w:val="36"/>
          <w:szCs w:val="36"/>
        </w:rPr>
        <w:lastRenderedPageBreak/>
        <w:t>第二</w:t>
      </w:r>
      <w:r w:rsidRPr="002336FC">
        <w:rPr>
          <w:rFonts w:ascii="宋体" w:eastAsia="宋体" w:hAnsi="宋体" w:hint="eastAsia"/>
          <w:color w:val="000000" w:themeColor="text1"/>
          <w:spacing w:val="120"/>
          <w:sz w:val="36"/>
          <w:szCs w:val="36"/>
        </w:rPr>
        <w:t>章</w:t>
      </w:r>
      <w:r w:rsidRPr="002336FC">
        <w:rPr>
          <w:rFonts w:ascii="宋体" w:eastAsia="宋体" w:hAnsi="宋体" w:hint="eastAsia"/>
          <w:color w:val="000000" w:themeColor="text1"/>
          <w:sz w:val="36"/>
          <w:szCs w:val="36"/>
        </w:rPr>
        <w:t>采购需求</w:t>
      </w:r>
      <w:bookmarkEnd w:id="1"/>
    </w:p>
    <w:p w14:paraId="488211B9" w14:textId="77777777" w:rsidR="00F55804" w:rsidRPr="002336FC" w:rsidRDefault="00F55804">
      <w:pPr>
        <w:spacing w:line="360" w:lineRule="auto"/>
        <w:ind w:firstLineChars="200" w:firstLine="420"/>
        <w:rPr>
          <w:rFonts w:ascii="宋体" w:eastAsia="宋体" w:hAnsi="宋体"/>
          <w:color w:val="000000" w:themeColor="text1"/>
          <w:szCs w:val="21"/>
        </w:rPr>
      </w:pPr>
    </w:p>
    <w:p w14:paraId="40EEC1FF" w14:textId="77777777" w:rsidR="00F55804" w:rsidRPr="002336FC" w:rsidRDefault="008F6BFE">
      <w:pPr>
        <w:spacing w:line="360" w:lineRule="auto"/>
        <w:rPr>
          <w:rFonts w:ascii="宋体" w:eastAsia="宋体" w:hAnsi="宋体"/>
          <w:b/>
          <w:color w:val="000000" w:themeColor="text1"/>
          <w:szCs w:val="21"/>
        </w:rPr>
      </w:pPr>
      <w:r w:rsidRPr="002336FC">
        <w:rPr>
          <w:rFonts w:ascii="宋体" w:eastAsia="宋体" w:hAnsi="宋体" w:hint="eastAsia"/>
          <w:b/>
          <w:color w:val="000000" w:themeColor="text1"/>
          <w:szCs w:val="21"/>
        </w:rPr>
        <w:t>说明：</w:t>
      </w:r>
    </w:p>
    <w:p w14:paraId="22951AAC"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1.为落实政府采购政策需满足的要求：</w:t>
      </w:r>
    </w:p>
    <w:p w14:paraId="4D2CF374"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（1）本招标文件所称中小企业必须符合《政府采购促进中小企业发展管理办法》（财库〔2020〕46号）的规定。</w:t>
      </w:r>
    </w:p>
    <w:p w14:paraId="5084811B"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根据《财政部发展改革委生态环境部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公章），</w:t>
      </w:r>
      <w:r w:rsidRPr="002336FC">
        <w:rPr>
          <w:rFonts w:ascii="宋体" w:eastAsia="宋体" w:hAnsi="宋体" w:hint="eastAsia"/>
          <w:b/>
          <w:color w:val="000000" w:themeColor="text1"/>
          <w:szCs w:val="21"/>
        </w:rPr>
        <w:t>否则投标文件作无效处理</w:t>
      </w:r>
      <w:r w:rsidRPr="002336FC">
        <w:rPr>
          <w:rFonts w:ascii="宋体" w:eastAsia="宋体" w:hAnsi="宋体" w:hint="eastAsia"/>
          <w:color w:val="000000" w:themeColor="text1"/>
          <w:szCs w:val="21"/>
        </w:rPr>
        <w:t>。如本项目包含的货物属于品目清单内非标注“★”的产品时，应优先采购，具体详见“第四章评标方法及评标标准”。</w:t>
      </w:r>
    </w:p>
    <w:p w14:paraId="0659CC18"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w:t>
      </w:r>
      <w:r w:rsidRPr="002336FC">
        <w:rPr>
          <w:rFonts w:ascii="宋体" w:eastAsia="宋体" w:hAnsi="宋体" w:hint="eastAsia"/>
          <w:b/>
          <w:color w:val="000000" w:themeColor="text1"/>
          <w:szCs w:val="21"/>
        </w:rPr>
        <w:t>根据《关于信息安全产品实施政府采购的通知》（财库〔2010〕48号）的规定，本项目采购范围包含信息安全产品的（信息安全产品包括：</w:t>
      </w:r>
      <w:r w:rsidRPr="002336FC">
        <w:rPr>
          <w:rFonts w:ascii="宋体" w:eastAsia="宋体" w:hAnsi="宋体" w:hint="eastAsia"/>
          <w:b/>
          <w:color w:val="000000" w:themeColor="text1"/>
          <w:szCs w:val="21"/>
          <w:u w:val="single"/>
        </w:rPr>
        <w:t>防火墙、网络安全</w:t>
      </w:r>
      <w:proofErr w:type="gramStart"/>
      <w:r w:rsidRPr="002336FC">
        <w:rPr>
          <w:rFonts w:ascii="宋体" w:eastAsia="宋体" w:hAnsi="宋体" w:hint="eastAsia"/>
          <w:b/>
          <w:color w:val="000000" w:themeColor="text1"/>
          <w:szCs w:val="21"/>
          <w:u w:val="single"/>
        </w:rPr>
        <w:t>隔离卡</w:t>
      </w:r>
      <w:proofErr w:type="gramEnd"/>
      <w:r w:rsidRPr="002336FC">
        <w:rPr>
          <w:rFonts w:ascii="宋体" w:eastAsia="宋体" w:hAnsi="宋体" w:hint="eastAsia"/>
          <w:b/>
          <w:color w:val="000000" w:themeColor="text1"/>
          <w:szCs w:val="21"/>
          <w:u w:val="single"/>
        </w:rPr>
        <w:t>与线路选择器、安全隔离与信息交换产品、安全路由器、智能卡COS、数据备份与恢复产品、安全操作系统、安全数据库系统、反垃圾邮件产品、入侵检测系统（IDS）、网络脆弱扫描产品、安全审计产品、网站恢复产品），投标人必须在投标文件中提供中国信息安全认证中心授予的有效的信息安全产品认证证书</w:t>
      </w:r>
      <w:r w:rsidRPr="002336FC">
        <w:rPr>
          <w:rFonts w:ascii="宋体" w:eastAsia="宋体" w:hAnsi="宋体" w:hint="eastAsia"/>
          <w:b/>
          <w:color w:val="000000" w:themeColor="text1"/>
          <w:szCs w:val="21"/>
        </w:rPr>
        <w:t>（加盖投标人公章），否则投标文件作无效处理</w:t>
      </w:r>
      <w:r w:rsidRPr="002336FC">
        <w:rPr>
          <w:rFonts w:ascii="宋体" w:eastAsia="宋体" w:hAnsi="宋体" w:hint="eastAsia"/>
          <w:color w:val="000000" w:themeColor="text1"/>
          <w:szCs w:val="21"/>
        </w:rPr>
        <w:t>。</w:t>
      </w:r>
    </w:p>
    <w:p w14:paraId="3DF75BAF"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2.“实质性要求”是指招标文件中已经指明不满足则投标无效的条款，或者不能负偏离的条款，或者采购需求中带“▲”的条款。</w:t>
      </w:r>
    </w:p>
    <w:p w14:paraId="55850D6F"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3.不需要投标人对采购需求响应为具体数值的，此采购需求的数值后将以◆号标注。</w:t>
      </w:r>
    </w:p>
    <w:p w14:paraId="6C613263"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4.如投标人投标产品存在侵犯他人的知识产权或者专利成果行为的，应承担相应法律责任。</w:t>
      </w:r>
    </w:p>
    <w:p w14:paraId="3E8FFEF9"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color w:val="000000" w:themeColor="text1"/>
          <w:szCs w:val="21"/>
        </w:rPr>
        <w:t>5</w:t>
      </w:r>
      <w:r w:rsidRPr="002336FC">
        <w:rPr>
          <w:rFonts w:ascii="宋体" w:eastAsia="宋体" w:hAnsi="宋体" w:hint="eastAsia"/>
          <w:color w:val="000000" w:themeColor="text1"/>
          <w:szCs w:val="21"/>
        </w:rPr>
        <w:t>.本项目采购总预算为</w:t>
      </w:r>
      <w:r w:rsidRPr="002336FC">
        <w:rPr>
          <w:rFonts w:ascii="宋体" w:eastAsia="宋体" w:hAnsi="宋体"/>
          <w:color w:val="000000" w:themeColor="text1"/>
          <w:szCs w:val="21"/>
        </w:rPr>
        <w:t>120000</w:t>
      </w:r>
      <w:r w:rsidRPr="002336FC">
        <w:rPr>
          <w:rFonts w:ascii="宋体" w:eastAsia="宋体" w:hAnsi="宋体" w:hint="eastAsia"/>
          <w:color w:val="000000" w:themeColor="text1"/>
          <w:szCs w:val="21"/>
        </w:rPr>
        <w:t>0.00元，投标总报价或某分项</w:t>
      </w:r>
      <w:proofErr w:type="gramStart"/>
      <w:r w:rsidRPr="002336FC">
        <w:rPr>
          <w:rFonts w:ascii="宋体" w:eastAsia="宋体" w:hAnsi="宋体" w:hint="eastAsia"/>
          <w:color w:val="000000" w:themeColor="text1"/>
          <w:szCs w:val="21"/>
        </w:rPr>
        <w:t>报价若超采购</w:t>
      </w:r>
      <w:proofErr w:type="gramEnd"/>
      <w:r w:rsidRPr="002336FC">
        <w:rPr>
          <w:rFonts w:ascii="宋体" w:eastAsia="宋体" w:hAnsi="宋体" w:hint="eastAsia"/>
          <w:color w:val="000000" w:themeColor="text1"/>
          <w:szCs w:val="21"/>
        </w:rPr>
        <w:t>预算的作投标无效处理。</w:t>
      </w:r>
    </w:p>
    <w:p w14:paraId="35355DCA" w14:textId="77777777" w:rsidR="00F55804" w:rsidRPr="002336FC" w:rsidRDefault="00F55804">
      <w:pPr>
        <w:spacing w:line="360" w:lineRule="auto"/>
        <w:ind w:firstLineChars="200" w:firstLine="420"/>
        <w:rPr>
          <w:rFonts w:ascii="宋体" w:eastAsia="宋体" w:hAnsi="宋体"/>
          <w:color w:val="000000" w:themeColor="text1"/>
          <w:szCs w:val="21"/>
        </w:rPr>
        <w:sectPr w:rsidR="00F55804" w:rsidRPr="002336FC">
          <w:pgSz w:w="11906" w:h="16838"/>
          <w:pgMar w:top="1418" w:right="1418" w:bottom="1418" w:left="1418" w:header="851" w:footer="992" w:gutter="0"/>
          <w:cols w:space="425"/>
          <w:docGrid w:type="lines" w:linePitch="312"/>
        </w:sectPr>
      </w:pPr>
    </w:p>
    <w:tbl>
      <w:tblPr>
        <w:tblStyle w:val="a8"/>
        <w:tblW w:w="9351" w:type="dxa"/>
        <w:jc w:val="center"/>
        <w:tblLayout w:type="fixed"/>
        <w:tblLook w:val="04A0" w:firstRow="1" w:lastRow="0" w:firstColumn="1" w:lastColumn="0" w:noHBand="0" w:noVBand="1"/>
      </w:tblPr>
      <w:tblGrid>
        <w:gridCol w:w="420"/>
        <w:gridCol w:w="426"/>
        <w:gridCol w:w="709"/>
        <w:gridCol w:w="425"/>
        <w:gridCol w:w="567"/>
        <w:gridCol w:w="4678"/>
        <w:gridCol w:w="708"/>
        <w:gridCol w:w="708"/>
        <w:gridCol w:w="710"/>
      </w:tblGrid>
      <w:tr w:rsidR="00F55804" w:rsidRPr="002336FC" w14:paraId="6F75A98D" w14:textId="77777777">
        <w:trPr>
          <w:trHeight w:val="567"/>
          <w:jc w:val="center"/>
        </w:trPr>
        <w:tc>
          <w:tcPr>
            <w:tcW w:w="9351" w:type="dxa"/>
            <w:gridSpan w:val="9"/>
            <w:vAlign w:val="center"/>
          </w:tcPr>
          <w:p w14:paraId="5B5BE539" w14:textId="77777777" w:rsidR="00F55804" w:rsidRPr="002336FC" w:rsidRDefault="008F6BFE">
            <w:pPr>
              <w:spacing w:line="360" w:lineRule="auto"/>
              <w:jc w:val="center"/>
              <w:rPr>
                <w:rFonts w:ascii="宋体" w:eastAsia="宋体" w:hAnsi="宋体"/>
                <w:b/>
                <w:color w:val="000000" w:themeColor="text1"/>
                <w:szCs w:val="21"/>
              </w:rPr>
            </w:pPr>
            <w:r w:rsidRPr="002336FC">
              <w:rPr>
                <w:rFonts w:ascii="宋体" w:eastAsia="宋体" w:hAnsi="宋体" w:hint="eastAsia"/>
                <w:b/>
                <w:color w:val="000000" w:themeColor="text1"/>
                <w:szCs w:val="21"/>
              </w:rPr>
              <w:lastRenderedPageBreak/>
              <w:t>货物或服务需求一览表</w:t>
            </w:r>
          </w:p>
        </w:tc>
      </w:tr>
      <w:tr w:rsidR="00F55804" w:rsidRPr="002336FC" w14:paraId="234D0D59" w14:textId="77777777">
        <w:trPr>
          <w:trHeight w:val="567"/>
          <w:jc w:val="center"/>
        </w:trPr>
        <w:tc>
          <w:tcPr>
            <w:tcW w:w="846" w:type="dxa"/>
            <w:gridSpan w:val="2"/>
            <w:vAlign w:val="center"/>
          </w:tcPr>
          <w:p w14:paraId="0FF66B01" w14:textId="77777777" w:rsidR="00F55804" w:rsidRPr="002336FC" w:rsidRDefault="008F6BFE">
            <w:pPr>
              <w:spacing w:line="360" w:lineRule="auto"/>
              <w:jc w:val="center"/>
              <w:rPr>
                <w:rFonts w:ascii="宋体" w:eastAsia="宋体" w:hAnsi="宋体"/>
                <w:b/>
                <w:color w:val="000000" w:themeColor="text1"/>
                <w:szCs w:val="21"/>
              </w:rPr>
            </w:pPr>
            <w:r w:rsidRPr="002336FC">
              <w:rPr>
                <w:rFonts w:ascii="宋体" w:eastAsia="宋体" w:hAnsi="宋体" w:hint="eastAsia"/>
                <w:b/>
                <w:color w:val="000000" w:themeColor="text1"/>
                <w:szCs w:val="21"/>
              </w:rPr>
              <w:t>标段</w:t>
            </w:r>
          </w:p>
        </w:tc>
        <w:tc>
          <w:tcPr>
            <w:tcW w:w="8505" w:type="dxa"/>
            <w:gridSpan w:val="7"/>
            <w:vAlign w:val="center"/>
          </w:tcPr>
          <w:p w14:paraId="7B73C4AD" w14:textId="77777777" w:rsidR="00F55804" w:rsidRPr="002336FC" w:rsidRDefault="008F6BFE">
            <w:pPr>
              <w:spacing w:line="360" w:lineRule="auto"/>
              <w:jc w:val="center"/>
              <w:rPr>
                <w:rFonts w:ascii="宋体" w:eastAsia="宋体" w:hAnsi="宋体"/>
                <w:b/>
                <w:color w:val="000000" w:themeColor="text1"/>
                <w:szCs w:val="21"/>
              </w:rPr>
            </w:pPr>
            <w:r w:rsidRPr="002336FC">
              <w:rPr>
                <w:rFonts w:ascii="宋体" w:eastAsia="宋体" w:hAnsi="宋体" w:hint="eastAsia"/>
                <w:b/>
                <w:color w:val="000000" w:themeColor="text1"/>
                <w:szCs w:val="21"/>
              </w:rPr>
              <w:t>/分标</w:t>
            </w:r>
          </w:p>
        </w:tc>
      </w:tr>
      <w:tr w:rsidR="00F55804" w:rsidRPr="002336FC" w14:paraId="329CBF8E" w14:textId="77777777">
        <w:trPr>
          <w:trHeight w:val="567"/>
          <w:jc w:val="center"/>
        </w:trPr>
        <w:tc>
          <w:tcPr>
            <w:tcW w:w="420" w:type="dxa"/>
            <w:vMerge w:val="restart"/>
            <w:vAlign w:val="center"/>
          </w:tcPr>
          <w:p w14:paraId="5E05C368"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采购清单及技术参数</w:t>
            </w:r>
          </w:p>
        </w:tc>
        <w:tc>
          <w:tcPr>
            <w:tcW w:w="426" w:type="dxa"/>
            <w:vAlign w:val="center"/>
          </w:tcPr>
          <w:p w14:paraId="1E264FD7"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序号</w:t>
            </w:r>
          </w:p>
        </w:tc>
        <w:tc>
          <w:tcPr>
            <w:tcW w:w="709" w:type="dxa"/>
            <w:vAlign w:val="center"/>
          </w:tcPr>
          <w:p w14:paraId="3ED1A387"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采购货物名称</w:t>
            </w:r>
          </w:p>
        </w:tc>
        <w:tc>
          <w:tcPr>
            <w:tcW w:w="425" w:type="dxa"/>
            <w:vAlign w:val="center"/>
          </w:tcPr>
          <w:p w14:paraId="0B7B4345"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单位</w:t>
            </w:r>
          </w:p>
        </w:tc>
        <w:tc>
          <w:tcPr>
            <w:tcW w:w="567" w:type="dxa"/>
            <w:vAlign w:val="center"/>
          </w:tcPr>
          <w:p w14:paraId="12D05DA6"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数量</w:t>
            </w:r>
          </w:p>
        </w:tc>
        <w:tc>
          <w:tcPr>
            <w:tcW w:w="4678" w:type="dxa"/>
            <w:vAlign w:val="center"/>
          </w:tcPr>
          <w:p w14:paraId="5EA569E4"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技术参数</w:t>
            </w:r>
          </w:p>
        </w:tc>
        <w:tc>
          <w:tcPr>
            <w:tcW w:w="708" w:type="dxa"/>
            <w:vAlign w:val="center"/>
          </w:tcPr>
          <w:p w14:paraId="0ADC3FB3"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单价（元）</w:t>
            </w:r>
          </w:p>
        </w:tc>
        <w:tc>
          <w:tcPr>
            <w:tcW w:w="708" w:type="dxa"/>
            <w:vAlign w:val="center"/>
          </w:tcPr>
          <w:p w14:paraId="3E8470C6"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分项预算合计（元）</w:t>
            </w:r>
          </w:p>
        </w:tc>
        <w:tc>
          <w:tcPr>
            <w:tcW w:w="710" w:type="dxa"/>
            <w:vAlign w:val="center"/>
          </w:tcPr>
          <w:p w14:paraId="79E71EFD"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中小企业划分标准所属行业名称</w:t>
            </w:r>
          </w:p>
        </w:tc>
      </w:tr>
      <w:tr w:rsidR="00F55804" w:rsidRPr="002336FC" w14:paraId="4C0E23D0" w14:textId="77777777">
        <w:trPr>
          <w:trHeight w:val="567"/>
          <w:jc w:val="center"/>
        </w:trPr>
        <w:tc>
          <w:tcPr>
            <w:tcW w:w="420" w:type="dxa"/>
            <w:vMerge/>
            <w:vAlign w:val="center"/>
          </w:tcPr>
          <w:p w14:paraId="426D76F0" w14:textId="77777777" w:rsidR="00F55804" w:rsidRPr="002336FC" w:rsidRDefault="00F55804">
            <w:pPr>
              <w:spacing w:line="360" w:lineRule="auto"/>
              <w:jc w:val="center"/>
              <w:rPr>
                <w:rFonts w:ascii="宋体" w:eastAsia="宋体" w:hAnsi="宋体"/>
                <w:color w:val="000000" w:themeColor="text1"/>
                <w:szCs w:val="21"/>
              </w:rPr>
            </w:pPr>
          </w:p>
        </w:tc>
        <w:tc>
          <w:tcPr>
            <w:tcW w:w="426" w:type="dxa"/>
            <w:vAlign w:val="center"/>
          </w:tcPr>
          <w:p w14:paraId="7C78B28B"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1</w:t>
            </w:r>
          </w:p>
        </w:tc>
        <w:tc>
          <w:tcPr>
            <w:tcW w:w="709" w:type="dxa"/>
            <w:vAlign w:val="center"/>
          </w:tcPr>
          <w:p w14:paraId="3D668B23"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应用综合安全网关</w:t>
            </w:r>
          </w:p>
        </w:tc>
        <w:tc>
          <w:tcPr>
            <w:tcW w:w="425" w:type="dxa"/>
            <w:vAlign w:val="center"/>
          </w:tcPr>
          <w:p w14:paraId="21F4954F"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台</w:t>
            </w:r>
          </w:p>
        </w:tc>
        <w:tc>
          <w:tcPr>
            <w:tcW w:w="567" w:type="dxa"/>
            <w:vAlign w:val="center"/>
          </w:tcPr>
          <w:p w14:paraId="3F10B823"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2</w:t>
            </w:r>
          </w:p>
        </w:tc>
        <w:tc>
          <w:tcPr>
            <w:tcW w:w="4678" w:type="dxa"/>
            <w:vAlign w:val="center"/>
          </w:tcPr>
          <w:p w14:paraId="7F74F8A4"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1.配置要求：标准不大于2U设备，千兆网口不少于6个；网口扩展槽</w:t>
            </w:r>
            <w:proofErr w:type="gramStart"/>
            <w:r w:rsidRPr="002336FC">
              <w:rPr>
                <w:rFonts w:ascii="宋体" w:eastAsia="宋体" w:hAnsi="宋体" w:hint="eastAsia"/>
                <w:color w:val="000000" w:themeColor="text1"/>
                <w:szCs w:val="21"/>
              </w:rPr>
              <w:t>位不少</w:t>
            </w:r>
            <w:proofErr w:type="gramEnd"/>
            <w:r w:rsidRPr="002336FC">
              <w:rPr>
                <w:rFonts w:ascii="宋体" w:eastAsia="宋体" w:hAnsi="宋体" w:hint="eastAsia"/>
                <w:color w:val="000000" w:themeColor="text1"/>
                <w:szCs w:val="21"/>
              </w:rPr>
              <w:t>2个；配备1+1热插拔式冗余电源；</w:t>
            </w:r>
          </w:p>
          <w:p w14:paraId="4573BB4A"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▲2.性能要求：</w:t>
            </w:r>
          </w:p>
          <w:p w14:paraId="03E4EEB6"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（1）SSL性能参数：</w:t>
            </w:r>
          </w:p>
          <w:p w14:paraId="00A67405"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color w:val="000000" w:themeColor="text1"/>
                <w:szCs w:val="21"/>
              </w:rPr>
              <w:t>1）</w:t>
            </w:r>
            <w:r w:rsidRPr="002336FC">
              <w:rPr>
                <w:rFonts w:ascii="宋体" w:eastAsia="宋体" w:hAnsi="宋体" w:hint="eastAsia"/>
                <w:color w:val="000000" w:themeColor="text1"/>
                <w:szCs w:val="21"/>
              </w:rPr>
              <w:t>RSA新建握手：</w:t>
            </w:r>
            <w:proofErr w:type="gramStart"/>
            <w:r w:rsidRPr="002336FC">
              <w:rPr>
                <w:rFonts w:ascii="宋体" w:eastAsia="宋体" w:hAnsi="宋体" w:hint="eastAsia"/>
                <w:color w:val="000000" w:themeColor="text1"/>
                <w:szCs w:val="21"/>
              </w:rPr>
              <w:t>单向不</w:t>
            </w:r>
            <w:proofErr w:type="gramEnd"/>
            <w:r w:rsidRPr="002336FC">
              <w:rPr>
                <w:rFonts w:ascii="宋体" w:eastAsia="宋体" w:hAnsi="宋体" w:hint="eastAsia"/>
                <w:color w:val="000000" w:themeColor="text1"/>
                <w:szCs w:val="21"/>
              </w:rPr>
              <w:t>低于3.5K；</w:t>
            </w:r>
            <w:proofErr w:type="gramStart"/>
            <w:r w:rsidRPr="002336FC">
              <w:rPr>
                <w:rFonts w:ascii="宋体" w:eastAsia="宋体" w:hAnsi="宋体" w:hint="eastAsia"/>
                <w:color w:val="000000" w:themeColor="text1"/>
                <w:szCs w:val="21"/>
              </w:rPr>
              <w:t>双向不</w:t>
            </w:r>
            <w:proofErr w:type="gramEnd"/>
            <w:r w:rsidRPr="002336FC">
              <w:rPr>
                <w:rFonts w:ascii="宋体" w:eastAsia="宋体" w:hAnsi="宋体" w:hint="eastAsia"/>
                <w:color w:val="000000" w:themeColor="text1"/>
                <w:szCs w:val="21"/>
              </w:rPr>
              <w:t>低于3K；</w:t>
            </w:r>
          </w:p>
          <w:p w14:paraId="0CBD8444"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color w:val="000000" w:themeColor="text1"/>
                <w:szCs w:val="21"/>
              </w:rPr>
              <w:t>2）</w:t>
            </w:r>
            <w:r w:rsidRPr="002336FC">
              <w:rPr>
                <w:rFonts w:ascii="宋体" w:eastAsia="宋体" w:hAnsi="宋体" w:hint="eastAsia"/>
                <w:color w:val="000000" w:themeColor="text1"/>
                <w:szCs w:val="21"/>
              </w:rPr>
              <w:t>SM2新建握手：</w:t>
            </w:r>
            <w:proofErr w:type="gramStart"/>
            <w:r w:rsidRPr="002336FC">
              <w:rPr>
                <w:rFonts w:ascii="宋体" w:eastAsia="宋体" w:hAnsi="宋体" w:hint="eastAsia"/>
                <w:color w:val="000000" w:themeColor="text1"/>
                <w:szCs w:val="21"/>
              </w:rPr>
              <w:t>单向不</w:t>
            </w:r>
            <w:proofErr w:type="gramEnd"/>
            <w:r w:rsidRPr="002336FC">
              <w:rPr>
                <w:rFonts w:ascii="宋体" w:eastAsia="宋体" w:hAnsi="宋体" w:hint="eastAsia"/>
                <w:color w:val="000000" w:themeColor="text1"/>
                <w:szCs w:val="21"/>
              </w:rPr>
              <w:t>低于10K；</w:t>
            </w:r>
            <w:proofErr w:type="gramStart"/>
            <w:r w:rsidRPr="002336FC">
              <w:rPr>
                <w:rFonts w:ascii="宋体" w:eastAsia="宋体" w:hAnsi="宋体" w:hint="eastAsia"/>
                <w:color w:val="000000" w:themeColor="text1"/>
                <w:szCs w:val="21"/>
              </w:rPr>
              <w:t>双向不</w:t>
            </w:r>
            <w:proofErr w:type="gramEnd"/>
            <w:r w:rsidRPr="002336FC">
              <w:rPr>
                <w:rFonts w:ascii="宋体" w:eastAsia="宋体" w:hAnsi="宋体" w:hint="eastAsia"/>
                <w:color w:val="000000" w:themeColor="text1"/>
                <w:szCs w:val="21"/>
              </w:rPr>
              <w:t>低于5K；</w:t>
            </w:r>
          </w:p>
          <w:p w14:paraId="5D87CAC4"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color w:val="000000" w:themeColor="text1"/>
                <w:szCs w:val="21"/>
              </w:rPr>
              <w:t>3）</w:t>
            </w:r>
            <w:r w:rsidRPr="002336FC">
              <w:rPr>
                <w:rFonts w:ascii="宋体" w:eastAsia="宋体" w:hAnsi="宋体" w:hint="eastAsia"/>
                <w:color w:val="000000" w:themeColor="text1"/>
                <w:szCs w:val="21"/>
              </w:rPr>
              <w:t>并发连接数：不低于8W；</w:t>
            </w:r>
          </w:p>
          <w:p w14:paraId="3D7AB109"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color w:val="000000" w:themeColor="text1"/>
                <w:szCs w:val="21"/>
              </w:rPr>
              <w:t>4）</w:t>
            </w:r>
            <w:r w:rsidRPr="002336FC">
              <w:rPr>
                <w:rFonts w:ascii="宋体" w:eastAsia="宋体" w:hAnsi="宋体" w:hint="eastAsia"/>
                <w:color w:val="000000" w:themeColor="text1"/>
                <w:szCs w:val="21"/>
              </w:rPr>
              <w:t>HTTP TPS（每秒交易数）：不低于4W；</w:t>
            </w:r>
          </w:p>
          <w:p w14:paraId="26E670C0"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color w:val="000000" w:themeColor="text1"/>
                <w:szCs w:val="21"/>
              </w:rPr>
              <w:t>5）</w:t>
            </w:r>
            <w:r w:rsidRPr="002336FC">
              <w:rPr>
                <w:rFonts w:ascii="宋体" w:eastAsia="宋体" w:hAnsi="宋体" w:hint="eastAsia"/>
                <w:color w:val="000000" w:themeColor="text1"/>
                <w:szCs w:val="21"/>
              </w:rPr>
              <w:t>无扩展网卡加密带宽：不低于1Gbps；</w:t>
            </w:r>
          </w:p>
          <w:p w14:paraId="71803E5A"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color w:val="000000" w:themeColor="text1"/>
                <w:szCs w:val="21"/>
              </w:rPr>
              <w:t>6）</w:t>
            </w:r>
            <w:r w:rsidRPr="002336FC">
              <w:rPr>
                <w:rFonts w:ascii="宋体" w:eastAsia="宋体" w:hAnsi="宋体" w:hint="eastAsia"/>
                <w:color w:val="000000" w:themeColor="text1"/>
                <w:szCs w:val="21"/>
              </w:rPr>
              <w:t>有扩展网卡加密带宽：不低于8Gbps；</w:t>
            </w:r>
          </w:p>
          <w:p w14:paraId="5FE50345"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（2）IPSec性能参数：</w:t>
            </w:r>
          </w:p>
          <w:p w14:paraId="6FBB6294"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color w:val="000000" w:themeColor="text1"/>
                <w:szCs w:val="21"/>
              </w:rPr>
              <w:t>1）</w:t>
            </w:r>
            <w:r w:rsidRPr="002336FC">
              <w:rPr>
                <w:rFonts w:ascii="宋体" w:eastAsia="宋体" w:hAnsi="宋体" w:hint="eastAsia"/>
                <w:color w:val="000000" w:themeColor="text1"/>
                <w:szCs w:val="21"/>
              </w:rPr>
              <w:t>加密带宽：不低于3Gbps；</w:t>
            </w:r>
          </w:p>
          <w:p w14:paraId="02C1B2EB"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color w:val="000000" w:themeColor="text1"/>
                <w:szCs w:val="21"/>
              </w:rPr>
              <w:t>2）</w:t>
            </w:r>
            <w:r w:rsidRPr="002336FC">
              <w:rPr>
                <w:rFonts w:ascii="宋体" w:eastAsia="宋体" w:hAnsi="宋体" w:hint="eastAsia"/>
                <w:color w:val="000000" w:themeColor="text1"/>
                <w:szCs w:val="21"/>
              </w:rPr>
              <w:t>隧道数≥1W；</w:t>
            </w:r>
          </w:p>
          <w:p w14:paraId="5BF98B41"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3.功能要求：</w:t>
            </w:r>
          </w:p>
          <w:p w14:paraId="0F602B10"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（1）支持SSL VPN，为应用系统提供端到网的通信安全防护支撑；</w:t>
            </w:r>
          </w:p>
          <w:p w14:paraId="7760C53F"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（2）支持IPSec VPN，为应用系统提供网到网</w:t>
            </w:r>
            <w:r w:rsidRPr="002336FC">
              <w:rPr>
                <w:rFonts w:ascii="宋体" w:eastAsia="宋体" w:hAnsi="宋体" w:hint="eastAsia"/>
                <w:color w:val="000000" w:themeColor="text1"/>
                <w:szCs w:val="21"/>
              </w:rPr>
              <w:lastRenderedPageBreak/>
              <w:t>的通信安全防护支撑；</w:t>
            </w:r>
          </w:p>
          <w:p w14:paraId="567C0A2E" w14:textId="16BF38AF"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▲（3）支持</w:t>
            </w:r>
            <w:r w:rsidRPr="002336FC">
              <w:rPr>
                <w:rFonts w:ascii="宋体" w:eastAsia="宋体" w:hAnsi="宋体"/>
                <w:color w:val="000000" w:themeColor="text1"/>
                <w:szCs w:val="21"/>
              </w:rPr>
              <w:t>SPA单包授权的敲门机制，支持UDP或TCP+UDP组合，用户必须携带授权</w:t>
            </w:r>
            <w:proofErr w:type="gramStart"/>
            <w:r w:rsidRPr="002336FC">
              <w:rPr>
                <w:rFonts w:ascii="宋体" w:eastAsia="宋体" w:hAnsi="宋体" w:hint="eastAsia"/>
                <w:color w:val="000000" w:themeColor="text1"/>
                <w:szCs w:val="21"/>
              </w:rPr>
              <w:t>码访问</w:t>
            </w:r>
            <w:proofErr w:type="gramEnd"/>
            <w:r w:rsidRPr="002336FC">
              <w:rPr>
                <w:rFonts w:ascii="宋体" w:eastAsia="宋体" w:hAnsi="宋体" w:hint="eastAsia"/>
                <w:color w:val="000000" w:themeColor="text1"/>
                <w:szCs w:val="21"/>
              </w:rPr>
              <w:t>网关，否则无法连接。授权</w:t>
            </w:r>
            <w:proofErr w:type="gramStart"/>
            <w:r w:rsidRPr="002336FC">
              <w:rPr>
                <w:rFonts w:ascii="宋体" w:eastAsia="宋体" w:hAnsi="宋体" w:hint="eastAsia"/>
                <w:color w:val="000000" w:themeColor="text1"/>
                <w:szCs w:val="21"/>
              </w:rPr>
              <w:t>码支持</w:t>
            </w:r>
            <w:proofErr w:type="gramEnd"/>
            <w:r w:rsidRPr="002336FC">
              <w:rPr>
                <w:rFonts w:ascii="宋体" w:eastAsia="宋体" w:hAnsi="宋体" w:hint="eastAsia"/>
                <w:color w:val="000000" w:themeColor="text1"/>
                <w:szCs w:val="21"/>
              </w:rPr>
              <w:t>组织码、个人静态码和个人动态码三种模式，授权</w:t>
            </w:r>
            <w:proofErr w:type="gramStart"/>
            <w:r w:rsidRPr="002336FC">
              <w:rPr>
                <w:rFonts w:ascii="宋体" w:eastAsia="宋体" w:hAnsi="宋体" w:hint="eastAsia"/>
                <w:color w:val="000000" w:themeColor="text1"/>
                <w:szCs w:val="21"/>
              </w:rPr>
              <w:t>码通过</w:t>
            </w:r>
            <w:proofErr w:type="gramEnd"/>
            <w:r w:rsidRPr="002336FC">
              <w:rPr>
                <w:rFonts w:ascii="宋体" w:eastAsia="宋体" w:hAnsi="宋体" w:hint="eastAsia"/>
                <w:color w:val="000000" w:themeColor="text1"/>
                <w:szCs w:val="21"/>
              </w:rPr>
              <w:t>令牌或短信分发；</w:t>
            </w:r>
          </w:p>
          <w:p w14:paraId="6F9F7022"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（4）网关运行过程中产生完善的系统日志，包括用户认证和访问记录，管理员登陆和操作记录、服务运行状态记录；</w:t>
            </w:r>
          </w:p>
          <w:p w14:paraId="529DB7FE"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（5）支持RSA、SM2、ECC、CFCASM2多种格式的站点证书，支持密钥不落地方式上传站点证书；</w:t>
            </w:r>
          </w:p>
          <w:p w14:paraId="07A87DFE"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（6）支持证书黑名单（CRL）配置，下载方式支持HTTP/HTTPS、LDAP；支持定期更新，间隔周期可配置；证书黑名单容量不小于100万条，每条查询速度不大于5ms；</w:t>
            </w:r>
          </w:p>
          <w:p w14:paraId="65F63045"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（7）支持使用密码机的密钥提供安全服务，可对接同品牌密码机产品；</w:t>
            </w:r>
          </w:p>
          <w:p w14:paraId="30A6AD58"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（8）支持对接三方日志服务器，可将系统的日志上报到Syslog服务器；</w:t>
            </w:r>
          </w:p>
          <w:p w14:paraId="0554E07D"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（9）支持以普罗米修斯（Prometheus）的API指标格式暴露内部各个维度的状态，同时支持告警规则文件离线批量编辑；</w:t>
            </w:r>
          </w:p>
          <w:p w14:paraId="2434D4E2"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w:t>
            </w:r>
            <w:r w:rsidRPr="002336FC">
              <w:rPr>
                <w:rFonts w:ascii="宋体" w:eastAsia="宋体" w:hAnsi="宋体"/>
                <w:color w:val="000000" w:themeColor="text1"/>
                <w:szCs w:val="21"/>
              </w:rPr>
              <w:t>0</w:t>
            </w:r>
            <w:r w:rsidRPr="002336FC">
              <w:rPr>
                <w:rFonts w:ascii="宋体" w:eastAsia="宋体" w:hAnsi="宋体" w:hint="eastAsia"/>
                <w:color w:val="000000" w:themeColor="text1"/>
                <w:szCs w:val="21"/>
              </w:rPr>
              <w:t>）支持SNMP协议；</w:t>
            </w:r>
          </w:p>
          <w:p w14:paraId="19D7A1CB"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w:t>
            </w:r>
            <w:r w:rsidRPr="002336FC">
              <w:rPr>
                <w:rFonts w:ascii="宋体" w:eastAsia="宋体" w:hAnsi="宋体"/>
                <w:color w:val="000000" w:themeColor="text1"/>
                <w:szCs w:val="21"/>
              </w:rPr>
              <w:t>1</w:t>
            </w:r>
            <w:r w:rsidRPr="002336FC">
              <w:rPr>
                <w:rFonts w:ascii="宋体" w:eastAsia="宋体" w:hAnsi="宋体" w:hint="eastAsia"/>
                <w:color w:val="000000" w:themeColor="text1"/>
                <w:szCs w:val="21"/>
              </w:rPr>
              <w:t>）首页展示系统告警信息：当系统出现故障时（比如：License即将过期），首页会弹窗提示管理员，并提供详情查看调整引导。告警事件可提供建议处置措施，</w:t>
            </w:r>
            <w:proofErr w:type="gramStart"/>
            <w:r w:rsidRPr="002336FC">
              <w:rPr>
                <w:rFonts w:ascii="宋体" w:eastAsia="宋体" w:hAnsi="宋体" w:hint="eastAsia"/>
                <w:color w:val="000000" w:themeColor="text1"/>
                <w:szCs w:val="21"/>
              </w:rPr>
              <w:t>方便运维人员</w:t>
            </w:r>
            <w:proofErr w:type="gramEnd"/>
            <w:r w:rsidRPr="002336FC">
              <w:rPr>
                <w:rFonts w:ascii="宋体" w:eastAsia="宋体" w:hAnsi="宋体" w:hint="eastAsia"/>
                <w:color w:val="000000" w:themeColor="text1"/>
                <w:szCs w:val="21"/>
              </w:rPr>
              <w:t>进行维护管理；</w:t>
            </w:r>
          </w:p>
          <w:p w14:paraId="0066AB5D"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w:t>
            </w:r>
            <w:r w:rsidRPr="002336FC">
              <w:rPr>
                <w:rFonts w:ascii="宋体" w:eastAsia="宋体" w:hAnsi="宋体"/>
                <w:color w:val="000000" w:themeColor="text1"/>
                <w:szCs w:val="21"/>
              </w:rPr>
              <w:t>2</w:t>
            </w:r>
            <w:r w:rsidRPr="002336FC">
              <w:rPr>
                <w:rFonts w:ascii="宋体" w:eastAsia="宋体" w:hAnsi="宋体" w:hint="eastAsia"/>
                <w:color w:val="000000" w:themeColor="text1"/>
                <w:szCs w:val="21"/>
              </w:rPr>
              <w:t>）提供自身系统的在线升级和升级记录查看</w:t>
            </w:r>
            <w:r w:rsidRPr="002336FC">
              <w:rPr>
                <w:rFonts w:ascii="宋体" w:eastAsia="宋体" w:hAnsi="宋体" w:hint="eastAsia"/>
                <w:color w:val="000000" w:themeColor="text1"/>
                <w:szCs w:val="21"/>
              </w:rPr>
              <w:lastRenderedPageBreak/>
              <w:t>功能，并且支持系统配置的备份与恢复；</w:t>
            </w:r>
          </w:p>
          <w:p w14:paraId="7DC8AE40"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w:t>
            </w:r>
            <w:r w:rsidRPr="002336FC">
              <w:rPr>
                <w:rFonts w:ascii="宋体" w:eastAsia="宋体" w:hAnsi="宋体"/>
                <w:color w:val="000000" w:themeColor="text1"/>
                <w:szCs w:val="21"/>
              </w:rPr>
              <w:t>3</w:t>
            </w:r>
            <w:r w:rsidRPr="002336FC">
              <w:rPr>
                <w:rFonts w:ascii="宋体" w:eastAsia="宋体" w:hAnsi="宋体" w:hint="eastAsia"/>
                <w:color w:val="000000" w:themeColor="text1"/>
                <w:szCs w:val="21"/>
              </w:rPr>
              <w:t>）SSL功能要求：</w:t>
            </w:r>
          </w:p>
          <w:p w14:paraId="16D1D88C" w14:textId="40EE431A"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color w:val="000000" w:themeColor="text1"/>
                <w:szCs w:val="21"/>
              </w:rPr>
              <w:t>1）</w:t>
            </w:r>
            <w:r w:rsidRPr="002336FC">
              <w:rPr>
                <w:rFonts w:ascii="宋体" w:eastAsia="宋体" w:hAnsi="宋体" w:hint="eastAsia"/>
                <w:color w:val="000000" w:themeColor="text1"/>
                <w:szCs w:val="21"/>
              </w:rPr>
              <w:t>支持通过反向代理的方式，隐藏后端应用的真实地址，用户仅知道网关暴露的地址。支持基于SSL协议配套客户端软件，实现基于TCP协议应用的透明代理访问，用户直接访问服务器目标，不改变用户使用习惯；</w:t>
            </w:r>
          </w:p>
          <w:p w14:paraId="0B6D2823"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color w:val="000000" w:themeColor="text1"/>
                <w:szCs w:val="21"/>
              </w:rPr>
              <w:t>2）</w:t>
            </w:r>
            <w:r w:rsidRPr="002336FC">
              <w:rPr>
                <w:rFonts w:ascii="宋体" w:eastAsia="宋体" w:hAnsi="宋体" w:hint="eastAsia"/>
                <w:color w:val="000000" w:themeColor="text1"/>
                <w:szCs w:val="21"/>
              </w:rPr>
              <w:t>支持证书认证，实现网关和客户端的双向强身份认证，保证接入用户身份的真实性。支持SSL3.0、TLS1.0、TLS1.1、TLS1.2、TLS1.3、TLCP等多种传输</w:t>
            </w:r>
            <w:proofErr w:type="gramStart"/>
            <w:r w:rsidRPr="002336FC">
              <w:rPr>
                <w:rFonts w:ascii="宋体" w:eastAsia="宋体" w:hAnsi="宋体" w:hint="eastAsia"/>
                <w:color w:val="000000" w:themeColor="text1"/>
                <w:szCs w:val="21"/>
              </w:rPr>
              <w:t>层安全</w:t>
            </w:r>
            <w:proofErr w:type="gramEnd"/>
            <w:r w:rsidRPr="002336FC">
              <w:rPr>
                <w:rFonts w:ascii="宋体" w:eastAsia="宋体" w:hAnsi="宋体" w:hint="eastAsia"/>
                <w:color w:val="000000" w:themeColor="text1"/>
                <w:szCs w:val="21"/>
              </w:rPr>
              <w:t>协议，适应多样化地网络环境；可以根据客户端发起访问的类型自适应国密或者国际算法加密；</w:t>
            </w:r>
          </w:p>
          <w:p w14:paraId="75A97FCF"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color w:val="000000" w:themeColor="text1"/>
                <w:szCs w:val="21"/>
              </w:rPr>
              <w:t>3）</w:t>
            </w:r>
            <w:r w:rsidRPr="002336FC">
              <w:rPr>
                <w:rFonts w:ascii="宋体" w:eastAsia="宋体" w:hAnsi="宋体" w:hint="eastAsia"/>
                <w:color w:val="000000" w:themeColor="text1"/>
                <w:szCs w:val="21"/>
              </w:rPr>
              <w:t>支持全流量加密功能。网关支持后端国际SSL、国密SSL协议应用，实现用户侧到应用侧的全链路加密；</w:t>
            </w:r>
          </w:p>
          <w:p w14:paraId="029911C7"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color w:val="000000" w:themeColor="text1"/>
                <w:szCs w:val="21"/>
              </w:rPr>
              <w:t>4）</w:t>
            </w:r>
            <w:r w:rsidRPr="002336FC">
              <w:rPr>
                <w:rFonts w:ascii="宋体" w:eastAsia="宋体" w:hAnsi="宋体" w:hint="eastAsia"/>
                <w:color w:val="000000" w:themeColor="text1"/>
                <w:szCs w:val="21"/>
              </w:rPr>
              <w:t>支持客户端代理服务。支持为两个不同的网络应用提供代理级的加密通道，应用和网关基于http或者国际SSL协议通信，两台网关之间通过GM SSL链路加密通信。保证公网传输安全性的同时，不改变内网原有通信协议；</w:t>
            </w:r>
          </w:p>
          <w:p w14:paraId="454BB039"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color w:val="000000" w:themeColor="text1"/>
                <w:szCs w:val="21"/>
              </w:rPr>
              <w:t>5）</w:t>
            </w:r>
            <w:r w:rsidRPr="002336FC">
              <w:rPr>
                <w:rFonts w:ascii="宋体" w:eastAsia="宋体" w:hAnsi="宋体" w:hint="eastAsia"/>
                <w:color w:val="000000" w:themeColor="text1"/>
                <w:szCs w:val="21"/>
              </w:rPr>
              <w:t>支持多域名模式。使用同一个IP+端口，通过不同的域名代理不同的后端应用；</w:t>
            </w:r>
          </w:p>
          <w:p w14:paraId="03B445A4"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color w:val="000000" w:themeColor="text1"/>
                <w:szCs w:val="21"/>
              </w:rPr>
              <w:t>6）</w:t>
            </w:r>
            <w:r w:rsidRPr="002336FC">
              <w:rPr>
                <w:rFonts w:ascii="宋体" w:eastAsia="宋体" w:hAnsi="宋体" w:hint="eastAsia"/>
                <w:color w:val="000000" w:themeColor="text1"/>
                <w:szCs w:val="21"/>
              </w:rPr>
              <w:t>支持监控SSL代理服务，界面可查看代理状态，包括每秒请求数、平均响应时间、各状态码比例、网络速率、各状态码每秒请求数；</w:t>
            </w:r>
          </w:p>
          <w:p w14:paraId="35E06145"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color w:val="000000" w:themeColor="text1"/>
                <w:szCs w:val="21"/>
              </w:rPr>
              <w:t>7）</w:t>
            </w:r>
            <w:r w:rsidRPr="002336FC">
              <w:rPr>
                <w:rFonts w:ascii="宋体" w:eastAsia="宋体" w:hAnsi="宋体" w:hint="eastAsia"/>
                <w:color w:val="000000" w:themeColor="text1"/>
                <w:szCs w:val="21"/>
              </w:rPr>
              <w:t>支持HTTP压缩、Web高速缓存、HTTP请求和响应改写、HTTP反向代理转发和HTTP重定向等，更好地支撑业务系统对接；</w:t>
            </w:r>
          </w:p>
          <w:p w14:paraId="7C0072D9"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color w:val="000000" w:themeColor="text1"/>
                <w:szCs w:val="21"/>
              </w:rPr>
              <w:lastRenderedPageBreak/>
              <w:t>8）</w:t>
            </w:r>
            <w:r w:rsidRPr="002336FC">
              <w:rPr>
                <w:rFonts w:ascii="宋体" w:eastAsia="宋体" w:hAnsi="宋体" w:hint="eastAsia"/>
                <w:color w:val="000000" w:themeColor="text1"/>
                <w:szCs w:val="21"/>
              </w:rPr>
              <w:t>支持友好错误页面，使终端用户得到明确友好的错误提示。同时支持根据状态码进行自定义和外部URL跳转至第三</w:t>
            </w:r>
            <w:proofErr w:type="gramStart"/>
            <w:r w:rsidRPr="002336FC">
              <w:rPr>
                <w:rFonts w:ascii="宋体" w:eastAsia="宋体" w:hAnsi="宋体" w:hint="eastAsia"/>
                <w:color w:val="000000" w:themeColor="text1"/>
                <w:szCs w:val="21"/>
              </w:rPr>
              <w:t>方错误</w:t>
            </w:r>
            <w:proofErr w:type="gramEnd"/>
            <w:r w:rsidRPr="002336FC">
              <w:rPr>
                <w:rFonts w:ascii="宋体" w:eastAsia="宋体" w:hAnsi="宋体" w:hint="eastAsia"/>
                <w:color w:val="000000" w:themeColor="text1"/>
                <w:szCs w:val="21"/>
              </w:rPr>
              <w:t>页面；</w:t>
            </w:r>
          </w:p>
          <w:p w14:paraId="3842E66B"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w:t>
            </w:r>
            <w:r w:rsidRPr="002336FC">
              <w:rPr>
                <w:rFonts w:ascii="宋体" w:eastAsia="宋体" w:hAnsi="宋体"/>
                <w:color w:val="000000" w:themeColor="text1"/>
                <w:szCs w:val="21"/>
              </w:rPr>
              <w:t>9）</w:t>
            </w:r>
            <w:r w:rsidRPr="002336FC">
              <w:rPr>
                <w:rFonts w:ascii="宋体" w:eastAsia="宋体" w:hAnsi="宋体" w:hint="eastAsia"/>
                <w:color w:val="000000" w:themeColor="text1"/>
                <w:szCs w:val="21"/>
              </w:rPr>
              <w:t>支持Web水印功能，通过对网关代理界面添加水印，实现截屏、录屏泄密可追溯；</w:t>
            </w:r>
          </w:p>
          <w:p w14:paraId="798E6CD0"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color w:val="000000" w:themeColor="text1"/>
                <w:szCs w:val="21"/>
              </w:rPr>
              <w:t>10）</w:t>
            </w:r>
            <w:r w:rsidRPr="002336FC">
              <w:rPr>
                <w:rFonts w:ascii="宋体" w:eastAsia="宋体" w:hAnsi="宋体" w:hint="eastAsia"/>
                <w:color w:val="000000" w:themeColor="text1"/>
                <w:szCs w:val="21"/>
              </w:rPr>
              <w:t>客户端IP地址透传。在复杂的网络环境下，支持防火墙或负载均衡服务器通过proxy协议将客户端真实IP地址传递至网关，便于做好运维监控、安全审计、流量分析以及用户行为追踪工作；</w:t>
            </w:r>
          </w:p>
          <w:p w14:paraId="67F14E83"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color w:val="000000" w:themeColor="text1"/>
                <w:szCs w:val="21"/>
              </w:rPr>
              <w:t>11）</w:t>
            </w:r>
            <w:r w:rsidRPr="002336FC">
              <w:rPr>
                <w:rFonts w:ascii="宋体" w:eastAsia="宋体" w:hAnsi="宋体" w:hint="eastAsia"/>
                <w:color w:val="000000" w:themeColor="text1"/>
                <w:szCs w:val="21"/>
              </w:rPr>
              <w:t>支持信息绑定，将用户个人数字证书信息通过绑定在HEADER，COOKIE中等方式传递至后端应用，为实际后端应用提供身份凭据，避免用户再次认证，并为应用的用户鉴权提供依据；</w:t>
            </w:r>
          </w:p>
          <w:p w14:paraId="2F5DE79C"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color w:val="000000" w:themeColor="text1"/>
                <w:szCs w:val="21"/>
              </w:rPr>
              <w:t>12）</w:t>
            </w:r>
            <w:r w:rsidRPr="002336FC">
              <w:rPr>
                <w:rFonts w:ascii="宋体" w:eastAsia="宋体" w:hAnsi="宋体" w:hint="eastAsia"/>
                <w:color w:val="000000" w:themeColor="text1"/>
                <w:szCs w:val="21"/>
              </w:rPr>
              <w:t>支持IP白名单功能，针对特殊的业务应用，可以通过IP白名单的方式，控制接入的终端，提高安全防护；</w:t>
            </w:r>
          </w:p>
          <w:p w14:paraId="408B145A"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color w:val="000000" w:themeColor="text1"/>
                <w:szCs w:val="21"/>
              </w:rPr>
              <w:t>13）</w:t>
            </w:r>
            <w:r w:rsidRPr="002336FC">
              <w:rPr>
                <w:rFonts w:ascii="宋体" w:eastAsia="宋体" w:hAnsi="宋体" w:hint="eastAsia"/>
                <w:color w:val="000000" w:themeColor="text1"/>
                <w:szCs w:val="21"/>
              </w:rPr>
              <w:t>支持站点证书一件替换。网关通常会配置多条代理服务，在站点证书因过期等原因需要更换时，可以通过站点证书一键替换功能，完成多条代理服务站点证书的替换，保障业务的连续性；</w:t>
            </w:r>
          </w:p>
          <w:p w14:paraId="3298A1E1"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color w:val="000000" w:themeColor="text1"/>
                <w:szCs w:val="21"/>
              </w:rPr>
              <w:t>14）</w:t>
            </w:r>
            <w:r w:rsidRPr="002336FC">
              <w:rPr>
                <w:rFonts w:ascii="宋体" w:eastAsia="宋体" w:hAnsi="宋体" w:hint="eastAsia"/>
                <w:color w:val="000000" w:themeColor="text1"/>
                <w:szCs w:val="21"/>
              </w:rPr>
              <w:t>支持用户访问控制。支持基于数字证书的组织[O]、部门[OU]、省份[OT]、地址[L]项，对接入的用户进行访问控制；</w:t>
            </w:r>
          </w:p>
          <w:p w14:paraId="2486FEC5"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color w:val="000000" w:themeColor="text1"/>
                <w:szCs w:val="21"/>
              </w:rPr>
              <w:t>15）</w:t>
            </w:r>
            <w:r w:rsidRPr="002336FC">
              <w:rPr>
                <w:rFonts w:ascii="宋体" w:eastAsia="宋体" w:hAnsi="宋体" w:hint="eastAsia"/>
                <w:color w:val="000000" w:themeColor="text1"/>
                <w:szCs w:val="21"/>
              </w:rPr>
              <w:t>支持后端应用节点主动活性探测，并允许用户自定义健康检查方式，包括网络层探测、HTTP应用层探测、HTTPS应用层探测；</w:t>
            </w:r>
          </w:p>
          <w:p w14:paraId="69E890B9"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color w:val="000000" w:themeColor="text1"/>
                <w:szCs w:val="21"/>
              </w:rPr>
              <w:t>16）</w:t>
            </w:r>
            <w:r w:rsidRPr="002336FC">
              <w:rPr>
                <w:rFonts w:ascii="宋体" w:eastAsia="宋体" w:hAnsi="宋体" w:hint="eastAsia"/>
                <w:color w:val="000000" w:themeColor="text1"/>
                <w:szCs w:val="21"/>
              </w:rPr>
              <w:t xml:space="preserve">支持后端应用负载功能。单一代理服务可以配置多个后端服务节点，并且支持HTTP </w:t>
            </w:r>
            <w:r w:rsidRPr="002336FC">
              <w:rPr>
                <w:rFonts w:ascii="宋体" w:eastAsia="宋体" w:hAnsi="宋体" w:hint="eastAsia"/>
                <w:color w:val="000000" w:themeColor="text1"/>
                <w:szCs w:val="21"/>
              </w:rPr>
              <w:lastRenderedPageBreak/>
              <w:t>Session、客户端IP地址、权重轮询、最快响应和哈希分配等负载均衡调度算法；</w:t>
            </w:r>
          </w:p>
          <w:p w14:paraId="1A04FC26"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color w:val="000000" w:themeColor="text1"/>
                <w:szCs w:val="21"/>
              </w:rPr>
              <w:t>17）</w:t>
            </w:r>
            <w:r w:rsidRPr="002336FC">
              <w:rPr>
                <w:rFonts w:ascii="宋体" w:eastAsia="宋体" w:hAnsi="宋体" w:hint="eastAsia"/>
                <w:color w:val="000000" w:themeColor="text1"/>
                <w:szCs w:val="21"/>
              </w:rPr>
              <w:t>支持windows、Linux等多种桌面终端操作系统、Android6及以上终端系统，支持多种国产化终端系统满足用户多类型终端需求；</w:t>
            </w:r>
          </w:p>
          <w:p w14:paraId="4C4A09B5"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color w:val="000000" w:themeColor="text1"/>
                <w:szCs w:val="21"/>
              </w:rPr>
              <w:t>18）</w:t>
            </w:r>
            <w:r w:rsidRPr="002336FC">
              <w:rPr>
                <w:rFonts w:ascii="宋体" w:eastAsia="宋体" w:hAnsi="宋体" w:hint="eastAsia"/>
                <w:color w:val="000000" w:themeColor="text1"/>
                <w:szCs w:val="21"/>
              </w:rPr>
              <w:t>网关所提供的代理服务在配置界面提供相应的原理图，引导实施和管理人员快速了解相关的业务配置，便于运维；</w:t>
            </w:r>
          </w:p>
          <w:p w14:paraId="4F633EAB"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w:t>
            </w:r>
            <w:r w:rsidRPr="002336FC">
              <w:rPr>
                <w:rFonts w:ascii="宋体" w:eastAsia="宋体" w:hAnsi="宋体"/>
                <w:color w:val="000000" w:themeColor="text1"/>
                <w:szCs w:val="21"/>
              </w:rPr>
              <w:t>4</w:t>
            </w:r>
            <w:r w:rsidRPr="002336FC">
              <w:rPr>
                <w:rFonts w:ascii="宋体" w:eastAsia="宋体" w:hAnsi="宋体" w:hint="eastAsia"/>
                <w:color w:val="000000" w:themeColor="text1"/>
                <w:szCs w:val="21"/>
              </w:rPr>
              <w:t>）IPSec功能要求：</w:t>
            </w:r>
          </w:p>
          <w:p w14:paraId="2D67FEC3"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color w:val="000000" w:themeColor="text1"/>
                <w:szCs w:val="21"/>
              </w:rPr>
              <w:t>1）</w:t>
            </w:r>
            <w:r w:rsidRPr="002336FC">
              <w:rPr>
                <w:rFonts w:ascii="宋体" w:eastAsia="宋体" w:hAnsi="宋体" w:hint="eastAsia"/>
                <w:color w:val="000000" w:themeColor="text1"/>
                <w:szCs w:val="21"/>
              </w:rPr>
              <w:t>支持自定义服务端与客户端认证方式，包括数字证书、预共享密钥；</w:t>
            </w:r>
          </w:p>
          <w:p w14:paraId="09A5541D"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w:t>
            </w:r>
            <w:r w:rsidRPr="002336FC">
              <w:rPr>
                <w:rFonts w:ascii="宋体" w:eastAsia="宋体" w:hAnsi="宋体"/>
                <w:color w:val="000000" w:themeColor="text1"/>
                <w:szCs w:val="21"/>
              </w:rPr>
              <w:t>2）</w:t>
            </w:r>
            <w:r w:rsidRPr="002336FC">
              <w:rPr>
                <w:rFonts w:ascii="宋体" w:eastAsia="宋体" w:hAnsi="宋体" w:hint="eastAsia"/>
                <w:color w:val="000000" w:themeColor="text1"/>
                <w:szCs w:val="21"/>
              </w:rPr>
              <w:t>支持</w:t>
            </w:r>
            <w:r w:rsidRPr="002336FC">
              <w:rPr>
                <w:rFonts w:ascii="宋体" w:eastAsia="宋体" w:hAnsi="宋体"/>
                <w:color w:val="000000" w:themeColor="text1"/>
                <w:szCs w:val="21"/>
              </w:rPr>
              <w:t>IPSec VPN，可自定义服务端与客户端认证方式，包括数字证书和预共享密钥。支持国密IKE（野蛮模式）和国际IKE算法，可自定义IKE版本并支持自定义算法套件；</w:t>
            </w:r>
            <w:r w:rsidRPr="002336FC">
              <w:rPr>
                <w:rFonts w:ascii="宋体" w:eastAsia="宋体" w:hAnsi="宋体" w:hint="eastAsia"/>
                <w:color w:val="000000" w:themeColor="text1"/>
                <w:szCs w:val="21"/>
              </w:rPr>
              <w:t>支持自定义IKE版本，支持国密IKE和国际IKE算法；支持国密IKE的野蛮模式；支持自定义算法套件；</w:t>
            </w:r>
          </w:p>
          <w:p w14:paraId="269884C6"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color w:val="000000" w:themeColor="text1"/>
                <w:szCs w:val="21"/>
              </w:rPr>
              <w:t>3）</w:t>
            </w:r>
            <w:r w:rsidRPr="002336FC">
              <w:rPr>
                <w:rFonts w:ascii="宋体" w:eastAsia="宋体" w:hAnsi="宋体" w:hint="eastAsia"/>
                <w:color w:val="000000" w:themeColor="text1"/>
                <w:szCs w:val="21"/>
              </w:rPr>
              <w:t>支持ESP协议、AH嵌套ESP协议等符合国密标准的报文封装协议；</w:t>
            </w:r>
          </w:p>
          <w:p w14:paraId="442A6829"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color w:val="000000" w:themeColor="text1"/>
                <w:szCs w:val="21"/>
              </w:rPr>
              <w:t>4）</w:t>
            </w:r>
            <w:r w:rsidRPr="002336FC">
              <w:rPr>
                <w:rFonts w:ascii="宋体" w:eastAsia="宋体" w:hAnsi="宋体" w:hint="eastAsia"/>
                <w:color w:val="000000" w:themeColor="text1"/>
                <w:szCs w:val="21"/>
              </w:rPr>
              <w:t>支持基于DPD机制，可侦测对端VPN网关运行状态，若VPN网关发生掉线，能重建隧道保障业务连续性；</w:t>
            </w:r>
          </w:p>
          <w:p w14:paraId="29EACAA2"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color w:val="000000" w:themeColor="text1"/>
                <w:szCs w:val="21"/>
              </w:rPr>
              <w:t>5）</w:t>
            </w:r>
            <w:r w:rsidRPr="002336FC">
              <w:rPr>
                <w:rFonts w:ascii="宋体" w:eastAsia="宋体" w:hAnsi="宋体" w:hint="eastAsia"/>
                <w:color w:val="000000" w:themeColor="text1"/>
                <w:szCs w:val="21"/>
              </w:rPr>
              <w:t>支持图表数据实时查看隧道各阶段的建立情况，包括对端地址、对端身份信息、算法、</w:t>
            </w:r>
            <w:proofErr w:type="gramStart"/>
            <w:r w:rsidRPr="002336FC">
              <w:rPr>
                <w:rFonts w:ascii="宋体" w:eastAsia="宋体" w:hAnsi="宋体" w:hint="eastAsia"/>
                <w:color w:val="000000" w:themeColor="text1"/>
                <w:szCs w:val="21"/>
              </w:rPr>
              <w:t>本端保护</w:t>
            </w:r>
            <w:proofErr w:type="gramEnd"/>
            <w:r w:rsidRPr="002336FC">
              <w:rPr>
                <w:rFonts w:ascii="宋体" w:eastAsia="宋体" w:hAnsi="宋体" w:hint="eastAsia"/>
                <w:color w:val="000000" w:themeColor="text1"/>
                <w:szCs w:val="21"/>
              </w:rPr>
              <w:t>网络、对</w:t>
            </w:r>
            <w:proofErr w:type="gramStart"/>
            <w:r w:rsidRPr="002336FC">
              <w:rPr>
                <w:rFonts w:ascii="宋体" w:eastAsia="宋体" w:hAnsi="宋体" w:hint="eastAsia"/>
                <w:color w:val="000000" w:themeColor="text1"/>
                <w:szCs w:val="21"/>
              </w:rPr>
              <w:t>端保护</w:t>
            </w:r>
            <w:proofErr w:type="gramEnd"/>
            <w:r w:rsidRPr="002336FC">
              <w:rPr>
                <w:rFonts w:ascii="宋体" w:eastAsia="宋体" w:hAnsi="宋体" w:hint="eastAsia"/>
                <w:color w:val="000000" w:themeColor="text1"/>
                <w:szCs w:val="21"/>
              </w:rPr>
              <w:t>网络、流入/流出速率、建立时间等信息；</w:t>
            </w:r>
          </w:p>
          <w:p w14:paraId="2F6C653F"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color w:val="000000" w:themeColor="text1"/>
                <w:szCs w:val="21"/>
              </w:rPr>
              <w:t>6）</w:t>
            </w:r>
            <w:r w:rsidRPr="002336FC">
              <w:rPr>
                <w:rFonts w:ascii="宋体" w:eastAsia="宋体" w:hAnsi="宋体" w:hint="eastAsia"/>
                <w:color w:val="000000" w:themeColor="text1"/>
                <w:szCs w:val="21"/>
              </w:rPr>
              <w:t>支持连接策略完整性校验，保证配置数据的可靠性；</w:t>
            </w:r>
          </w:p>
          <w:p w14:paraId="6C74E4CC"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w:t>
            </w:r>
            <w:r w:rsidRPr="002336FC">
              <w:rPr>
                <w:rFonts w:ascii="宋体" w:eastAsia="宋体" w:hAnsi="宋体"/>
                <w:color w:val="000000" w:themeColor="text1"/>
                <w:szCs w:val="21"/>
              </w:rPr>
              <w:t>5</w:t>
            </w:r>
            <w:r w:rsidRPr="002336FC">
              <w:rPr>
                <w:rFonts w:ascii="宋体" w:eastAsia="宋体" w:hAnsi="宋体" w:hint="eastAsia"/>
                <w:color w:val="000000" w:themeColor="text1"/>
                <w:szCs w:val="21"/>
              </w:rPr>
              <w:t>）网络要求：</w:t>
            </w:r>
          </w:p>
          <w:p w14:paraId="5B7A47D1"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color w:val="000000" w:themeColor="text1"/>
                <w:szCs w:val="21"/>
              </w:rPr>
              <w:lastRenderedPageBreak/>
              <w:t>1）</w:t>
            </w:r>
            <w:r w:rsidRPr="002336FC">
              <w:rPr>
                <w:rFonts w:ascii="宋体" w:eastAsia="宋体" w:hAnsi="宋体" w:hint="eastAsia"/>
                <w:color w:val="000000" w:themeColor="text1"/>
                <w:szCs w:val="21"/>
              </w:rPr>
              <w:t>支持网卡桥接和本地域名解析服务；</w:t>
            </w:r>
          </w:p>
          <w:p w14:paraId="7D21F15E"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color w:val="000000" w:themeColor="text1"/>
                <w:szCs w:val="21"/>
              </w:rPr>
              <w:t>2）</w:t>
            </w:r>
            <w:r w:rsidRPr="002336FC">
              <w:rPr>
                <w:rFonts w:ascii="宋体" w:eastAsia="宋体" w:hAnsi="宋体" w:hint="eastAsia"/>
                <w:color w:val="000000" w:themeColor="text1"/>
                <w:szCs w:val="21"/>
              </w:rPr>
              <w:t>支持同时启用IPV4和IPV6协议；</w:t>
            </w:r>
          </w:p>
          <w:p w14:paraId="1A359830"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color w:val="000000" w:themeColor="text1"/>
                <w:szCs w:val="21"/>
              </w:rPr>
              <w:t>3）</w:t>
            </w:r>
            <w:r w:rsidRPr="002336FC">
              <w:rPr>
                <w:rFonts w:ascii="宋体" w:eastAsia="宋体" w:hAnsi="宋体" w:hint="eastAsia"/>
                <w:color w:val="000000" w:themeColor="text1"/>
                <w:szCs w:val="21"/>
              </w:rPr>
              <w:t>支持网络接口别名，便于网络运维管理；</w:t>
            </w:r>
          </w:p>
          <w:p w14:paraId="151C38CA"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color w:val="000000" w:themeColor="text1"/>
                <w:szCs w:val="21"/>
              </w:rPr>
              <w:t>4）</w:t>
            </w:r>
            <w:r w:rsidRPr="002336FC">
              <w:rPr>
                <w:rFonts w:ascii="宋体" w:eastAsia="宋体" w:hAnsi="宋体" w:hint="eastAsia"/>
                <w:color w:val="000000" w:themeColor="text1"/>
                <w:szCs w:val="21"/>
              </w:rPr>
              <w:t>一个物理网卡支持配置多个IP，能够直接与这些网段内的设备通信，无需额外的网络设备进行路由；</w:t>
            </w:r>
          </w:p>
          <w:p w14:paraId="76BB5E91"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color w:val="000000" w:themeColor="text1"/>
                <w:szCs w:val="21"/>
              </w:rPr>
              <w:t>5）</w:t>
            </w:r>
            <w:r w:rsidRPr="002336FC">
              <w:rPr>
                <w:rFonts w:ascii="宋体" w:eastAsia="宋体" w:hAnsi="宋体" w:hint="eastAsia"/>
                <w:color w:val="000000" w:themeColor="text1"/>
                <w:szCs w:val="21"/>
              </w:rPr>
              <w:t>支持路由配置，包括默认路由、主机路由、网络路由；支持路由网口自动选择和自定义；</w:t>
            </w:r>
          </w:p>
          <w:p w14:paraId="0D27E1EE"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color w:val="000000" w:themeColor="text1"/>
                <w:szCs w:val="21"/>
              </w:rPr>
              <w:t>6）</w:t>
            </w:r>
            <w:proofErr w:type="gramStart"/>
            <w:r w:rsidRPr="002336FC">
              <w:rPr>
                <w:rFonts w:ascii="宋体" w:eastAsia="宋体" w:hAnsi="宋体" w:hint="eastAsia"/>
                <w:color w:val="000000" w:themeColor="text1"/>
                <w:szCs w:val="21"/>
              </w:rPr>
              <w:t>支持热备和</w:t>
            </w:r>
            <w:proofErr w:type="gramEnd"/>
            <w:r w:rsidRPr="002336FC">
              <w:rPr>
                <w:rFonts w:ascii="宋体" w:eastAsia="宋体" w:hAnsi="宋体" w:hint="eastAsia"/>
                <w:color w:val="000000" w:themeColor="text1"/>
                <w:szCs w:val="21"/>
              </w:rPr>
              <w:t>负载模式的链路聚合；</w:t>
            </w:r>
          </w:p>
          <w:p w14:paraId="4E1327AD"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▲4.为了保证兼容性和性能稳定性，该产品与其内置的密码卡为同一品牌；</w:t>
            </w:r>
          </w:p>
          <w:p w14:paraId="4FE5E4E0"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▲5.具有国家密码管理局商用密码检测中心或商用密码检测认证中心颁发的《商用密码产品认证证书》。</w:t>
            </w:r>
          </w:p>
          <w:p w14:paraId="418A34B9"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6.原厂3年质保。</w:t>
            </w:r>
          </w:p>
        </w:tc>
        <w:tc>
          <w:tcPr>
            <w:tcW w:w="708" w:type="dxa"/>
            <w:vAlign w:val="center"/>
          </w:tcPr>
          <w:p w14:paraId="6E1584C1"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color w:val="000000" w:themeColor="text1"/>
                <w:szCs w:val="21"/>
              </w:rPr>
              <w:lastRenderedPageBreak/>
              <w:t>92000.00</w:t>
            </w:r>
          </w:p>
        </w:tc>
        <w:tc>
          <w:tcPr>
            <w:tcW w:w="708" w:type="dxa"/>
            <w:vAlign w:val="center"/>
          </w:tcPr>
          <w:p w14:paraId="4A92E15D"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color w:val="000000" w:themeColor="text1"/>
                <w:szCs w:val="21"/>
              </w:rPr>
              <w:t>184000.00</w:t>
            </w:r>
          </w:p>
        </w:tc>
        <w:tc>
          <w:tcPr>
            <w:tcW w:w="710" w:type="dxa"/>
            <w:vAlign w:val="center"/>
          </w:tcPr>
          <w:p w14:paraId="7FDC935C"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color w:val="000000" w:themeColor="text1"/>
                <w:szCs w:val="21"/>
              </w:rPr>
              <w:t>工业</w:t>
            </w:r>
          </w:p>
        </w:tc>
      </w:tr>
      <w:tr w:rsidR="00F55804" w:rsidRPr="002336FC" w14:paraId="72193575" w14:textId="77777777">
        <w:trPr>
          <w:trHeight w:val="567"/>
          <w:jc w:val="center"/>
        </w:trPr>
        <w:tc>
          <w:tcPr>
            <w:tcW w:w="420" w:type="dxa"/>
            <w:vMerge/>
            <w:vAlign w:val="center"/>
          </w:tcPr>
          <w:p w14:paraId="5580B1E9" w14:textId="77777777" w:rsidR="00F55804" w:rsidRPr="002336FC" w:rsidRDefault="00F55804">
            <w:pPr>
              <w:spacing w:line="360" w:lineRule="auto"/>
              <w:jc w:val="center"/>
              <w:rPr>
                <w:rFonts w:ascii="宋体" w:eastAsia="宋体" w:hAnsi="宋体"/>
                <w:color w:val="000000" w:themeColor="text1"/>
                <w:szCs w:val="21"/>
              </w:rPr>
            </w:pPr>
          </w:p>
        </w:tc>
        <w:tc>
          <w:tcPr>
            <w:tcW w:w="426" w:type="dxa"/>
            <w:vAlign w:val="center"/>
          </w:tcPr>
          <w:p w14:paraId="45361F32"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2</w:t>
            </w:r>
          </w:p>
        </w:tc>
        <w:tc>
          <w:tcPr>
            <w:tcW w:w="709" w:type="dxa"/>
            <w:vAlign w:val="center"/>
          </w:tcPr>
          <w:p w14:paraId="48579C0D"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安全认证网关</w:t>
            </w:r>
          </w:p>
        </w:tc>
        <w:tc>
          <w:tcPr>
            <w:tcW w:w="425" w:type="dxa"/>
            <w:vAlign w:val="center"/>
          </w:tcPr>
          <w:p w14:paraId="640A8539"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台</w:t>
            </w:r>
          </w:p>
        </w:tc>
        <w:tc>
          <w:tcPr>
            <w:tcW w:w="567" w:type="dxa"/>
            <w:vAlign w:val="center"/>
          </w:tcPr>
          <w:p w14:paraId="02A5C822"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2</w:t>
            </w:r>
          </w:p>
        </w:tc>
        <w:tc>
          <w:tcPr>
            <w:tcW w:w="4678" w:type="dxa"/>
            <w:vAlign w:val="center"/>
          </w:tcPr>
          <w:p w14:paraId="2CFB6D76"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1.配置要求：标准2U设备，千兆网口不少于6个；网口扩展槽</w:t>
            </w:r>
            <w:proofErr w:type="gramStart"/>
            <w:r w:rsidRPr="002336FC">
              <w:rPr>
                <w:rFonts w:ascii="宋体" w:eastAsia="宋体" w:hAnsi="宋体" w:hint="eastAsia"/>
                <w:color w:val="000000" w:themeColor="text1"/>
                <w:szCs w:val="21"/>
              </w:rPr>
              <w:t>位不少</w:t>
            </w:r>
            <w:proofErr w:type="gramEnd"/>
            <w:r w:rsidRPr="002336FC">
              <w:rPr>
                <w:rFonts w:ascii="宋体" w:eastAsia="宋体" w:hAnsi="宋体" w:hint="eastAsia"/>
                <w:color w:val="000000" w:themeColor="text1"/>
                <w:szCs w:val="21"/>
              </w:rPr>
              <w:t>2个；配备1+1热插拔式冗余电源；</w:t>
            </w:r>
          </w:p>
          <w:p w14:paraId="44A308AF"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▲2.性能要求：</w:t>
            </w:r>
          </w:p>
          <w:p w14:paraId="3D90F0A0"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（1）RSA加密吞吐率≥6Gbps；</w:t>
            </w:r>
          </w:p>
          <w:p w14:paraId="7C6BF5CD"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（2）SM2加密吞吐率≥4Gbps；</w:t>
            </w:r>
          </w:p>
          <w:p w14:paraId="54C1A4D8"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（3）并发连接数≥3W；</w:t>
            </w:r>
          </w:p>
          <w:p w14:paraId="23DDD78D"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（4）RSA每秒新建连接：单向≥1.3K，双向≥1K；</w:t>
            </w:r>
          </w:p>
          <w:p w14:paraId="10A2F0FA"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（5）SM2每秒新建连接：单向≥1.3K，双向≥1K；</w:t>
            </w:r>
          </w:p>
          <w:p w14:paraId="56035580"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（6）HTTP TPS≥2W；</w:t>
            </w:r>
          </w:p>
          <w:p w14:paraId="58F3EF8F"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3.功能要求：</w:t>
            </w:r>
          </w:p>
          <w:p w14:paraId="213A158C"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（1）支持安全管理员、系统管理员、审计管理</w:t>
            </w:r>
            <w:r w:rsidRPr="002336FC">
              <w:rPr>
                <w:rFonts w:ascii="宋体" w:eastAsia="宋体" w:hAnsi="宋体" w:hint="eastAsia"/>
                <w:color w:val="000000" w:themeColor="text1"/>
                <w:szCs w:val="21"/>
              </w:rPr>
              <w:lastRenderedPageBreak/>
              <w:t>员分权管理，并且管理员的身份凭证信息需要存储在智能密码钥匙中，通过数字证书认证确保管理员接入身份的真实性；</w:t>
            </w:r>
          </w:p>
          <w:p w14:paraId="4C59521B"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（2）支持图表数据查看当前系统的资源情况，包括CPU、内存、IO读写、网络连接、网络流量等状态信息；</w:t>
            </w:r>
          </w:p>
          <w:p w14:paraId="19AFC322"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（3）支持RSA、SM2多种格式的站点证书，支持无私</w:t>
            </w:r>
            <w:proofErr w:type="gramStart"/>
            <w:r w:rsidRPr="002336FC">
              <w:rPr>
                <w:rFonts w:ascii="宋体" w:eastAsia="宋体" w:hAnsi="宋体" w:hint="eastAsia"/>
                <w:color w:val="000000" w:themeColor="text1"/>
                <w:szCs w:val="21"/>
              </w:rPr>
              <w:t>钥</w:t>
            </w:r>
            <w:proofErr w:type="gramEnd"/>
            <w:r w:rsidRPr="002336FC">
              <w:rPr>
                <w:rFonts w:ascii="宋体" w:eastAsia="宋体" w:hAnsi="宋体" w:hint="eastAsia"/>
                <w:color w:val="000000" w:themeColor="text1"/>
                <w:szCs w:val="21"/>
              </w:rPr>
              <w:t>证书文件、PFX格式证书、证书与密钥双文件、双证书、双证书-密钥不落地多种格式站点证书；</w:t>
            </w:r>
          </w:p>
          <w:p w14:paraId="06DDA35B"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（4）支持基于SCEP协议对接CA的智能部署，实现站点证书在线签发和CA证书链在线同步；</w:t>
            </w:r>
          </w:p>
          <w:p w14:paraId="7FD08FC7"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（5）支持双</w:t>
            </w:r>
            <w:proofErr w:type="gramStart"/>
            <w:r w:rsidRPr="002336FC">
              <w:rPr>
                <w:rFonts w:ascii="宋体" w:eastAsia="宋体" w:hAnsi="宋体" w:hint="eastAsia"/>
                <w:color w:val="000000" w:themeColor="text1"/>
                <w:szCs w:val="21"/>
              </w:rPr>
              <w:t>机热备</w:t>
            </w:r>
            <w:proofErr w:type="gramEnd"/>
            <w:r w:rsidRPr="002336FC">
              <w:rPr>
                <w:rFonts w:ascii="宋体" w:eastAsia="宋体" w:hAnsi="宋体" w:hint="eastAsia"/>
                <w:color w:val="000000" w:themeColor="text1"/>
                <w:szCs w:val="21"/>
              </w:rPr>
              <w:t>部署，保障业务不断线；</w:t>
            </w:r>
          </w:p>
          <w:p w14:paraId="7F28CE8F"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（6）提供自身系统的在线升级和升级记录查看功能，并且支持系统配置的备份与恢复；</w:t>
            </w:r>
          </w:p>
          <w:p w14:paraId="5B893B29"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7）首页展示系统告警信息，当系统出现故障时（比如：License即将过期），首页会弹窗提示管理员，并提供详情查看调整引导；支持系统自检，包括随机数自检、SM1/2/3/4/9算法自检、密钥完整性自检、配对一致性自检、程序完整性检测、配对数据完整性检测、身份鉴别介质接口检查；</w:t>
            </w:r>
          </w:p>
          <w:p w14:paraId="3AAF6D6F"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8）网关运行过程中产生完善的系统日志，包括用户认证和访问记录，管理员登录和操作记录、服务运行状态记录；支持对接三方日志服务器，可将系统的日志上报到Syslog服务器；支持对接三方IAM，实现用户信息和资源配置信息的同步推送；</w:t>
            </w:r>
          </w:p>
          <w:p w14:paraId="7706177C"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（9）支持通过反向代理的方式，隐藏后端应用</w:t>
            </w:r>
            <w:r w:rsidRPr="002336FC">
              <w:rPr>
                <w:rFonts w:ascii="宋体" w:eastAsia="宋体" w:hAnsi="宋体" w:hint="eastAsia"/>
                <w:color w:val="000000" w:themeColor="text1"/>
                <w:szCs w:val="21"/>
              </w:rPr>
              <w:lastRenderedPageBreak/>
              <w:t>的真实地址，用户仅知道网关暴露的地址。支持基于SSL协议配套客户端软件，实现基于TCP协议应用的透明代理访问，用户直接访问服务器目标，不改变用户使用习惯；</w:t>
            </w:r>
          </w:p>
          <w:p w14:paraId="3FBFD9EC"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w:t>
            </w:r>
            <w:r w:rsidRPr="002336FC">
              <w:rPr>
                <w:rFonts w:ascii="宋体" w:eastAsia="宋体" w:hAnsi="宋体"/>
                <w:color w:val="000000" w:themeColor="text1"/>
                <w:szCs w:val="21"/>
              </w:rPr>
              <w:t>0</w:t>
            </w:r>
            <w:r w:rsidRPr="002336FC">
              <w:rPr>
                <w:rFonts w:ascii="宋体" w:eastAsia="宋体" w:hAnsi="宋体" w:hint="eastAsia"/>
                <w:color w:val="000000" w:themeColor="text1"/>
                <w:szCs w:val="21"/>
              </w:rPr>
              <w:t>）支持证书认证，实现网关和客户端的双向强身份认证，保证接入用户身份的真实性。支持SSL3.0、TLS1.0、TLS1.1、TLS1.2、TL.S1.3、TLCP等多种传输</w:t>
            </w:r>
            <w:proofErr w:type="gramStart"/>
            <w:r w:rsidRPr="002336FC">
              <w:rPr>
                <w:rFonts w:ascii="宋体" w:eastAsia="宋体" w:hAnsi="宋体" w:hint="eastAsia"/>
                <w:color w:val="000000" w:themeColor="text1"/>
                <w:szCs w:val="21"/>
              </w:rPr>
              <w:t>层安全</w:t>
            </w:r>
            <w:proofErr w:type="gramEnd"/>
            <w:r w:rsidRPr="002336FC">
              <w:rPr>
                <w:rFonts w:ascii="宋体" w:eastAsia="宋体" w:hAnsi="宋体" w:hint="eastAsia"/>
                <w:color w:val="000000" w:themeColor="text1"/>
                <w:szCs w:val="21"/>
              </w:rPr>
              <w:t>协议，适应多样化的网络环境；可以根据客户端发起访问的类型自适应国密或者国际算法加密；</w:t>
            </w:r>
          </w:p>
          <w:p w14:paraId="3E17FF89"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w:t>
            </w:r>
            <w:r w:rsidRPr="002336FC">
              <w:rPr>
                <w:rFonts w:ascii="宋体" w:eastAsia="宋体" w:hAnsi="宋体"/>
                <w:color w:val="000000" w:themeColor="text1"/>
                <w:szCs w:val="21"/>
              </w:rPr>
              <w:t>1</w:t>
            </w:r>
            <w:r w:rsidRPr="002336FC">
              <w:rPr>
                <w:rFonts w:ascii="宋体" w:eastAsia="宋体" w:hAnsi="宋体" w:hint="eastAsia"/>
                <w:color w:val="000000" w:themeColor="text1"/>
                <w:szCs w:val="21"/>
              </w:rPr>
              <w:t>）支持HTTP压缩、Web高速缓存、HTTP请求和响应改写、HTTP反向代理转发和HTTP重定向等，更好地支撑业务系统对接；</w:t>
            </w:r>
          </w:p>
          <w:p w14:paraId="39B30B94"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w:t>
            </w:r>
            <w:r w:rsidRPr="002336FC">
              <w:rPr>
                <w:rFonts w:ascii="宋体" w:eastAsia="宋体" w:hAnsi="宋体"/>
                <w:color w:val="000000" w:themeColor="text1"/>
                <w:szCs w:val="21"/>
              </w:rPr>
              <w:t>2</w:t>
            </w:r>
            <w:r w:rsidRPr="002336FC">
              <w:rPr>
                <w:rFonts w:ascii="宋体" w:eastAsia="宋体" w:hAnsi="宋体" w:hint="eastAsia"/>
                <w:color w:val="000000" w:themeColor="text1"/>
                <w:szCs w:val="21"/>
              </w:rPr>
              <w:t>）支持多域名模式。想通IP使用同一个端口，通过不同的域名代理不同的后端应用；</w:t>
            </w:r>
          </w:p>
          <w:p w14:paraId="24CFFA52"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w:t>
            </w:r>
            <w:r w:rsidRPr="002336FC">
              <w:rPr>
                <w:rFonts w:ascii="宋体" w:eastAsia="宋体" w:hAnsi="宋体"/>
                <w:color w:val="000000" w:themeColor="text1"/>
                <w:szCs w:val="21"/>
              </w:rPr>
              <w:t>3</w:t>
            </w:r>
            <w:r w:rsidRPr="002336FC">
              <w:rPr>
                <w:rFonts w:ascii="宋体" w:eastAsia="宋体" w:hAnsi="宋体" w:hint="eastAsia"/>
                <w:color w:val="000000" w:themeColor="text1"/>
                <w:szCs w:val="21"/>
              </w:rPr>
              <w:t>）支持Web水印功能，通过对网关代理界面添加水印，实现截屏、录屏泄密可追溯；</w:t>
            </w:r>
          </w:p>
          <w:p w14:paraId="59C2CF30"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w:t>
            </w:r>
            <w:r w:rsidRPr="002336FC">
              <w:rPr>
                <w:rFonts w:ascii="宋体" w:eastAsia="宋体" w:hAnsi="宋体"/>
                <w:color w:val="000000" w:themeColor="text1"/>
                <w:szCs w:val="21"/>
              </w:rPr>
              <w:t>4</w:t>
            </w:r>
            <w:r w:rsidRPr="002336FC">
              <w:rPr>
                <w:rFonts w:ascii="宋体" w:eastAsia="宋体" w:hAnsi="宋体" w:hint="eastAsia"/>
                <w:color w:val="000000" w:themeColor="text1"/>
                <w:szCs w:val="21"/>
              </w:rPr>
              <w:t>）支持可信身份信息传递。将用户个人数字证书信息通过绑定在HEADER，COOKIE中等方式传递至后端应用；同时可以对注入的信息进行签名，防止伪造用户登录；</w:t>
            </w:r>
          </w:p>
          <w:p w14:paraId="21935582"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w:t>
            </w:r>
            <w:r w:rsidRPr="002336FC">
              <w:rPr>
                <w:rFonts w:ascii="宋体" w:eastAsia="宋体" w:hAnsi="宋体"/>
                <w:color w:val="000000" w:themeColor="text1"/>
                <w:szCs w:val="21"/>
              </w:rPr>
              <w:t>5</w:t>
            </w:r>
            <w:r w:rsidRPr="002336FC">
              <w:rPr>
                <w:rFonts w:ascii="宋体" w:eastAsia="宋体" w:hAnsi="宋体" w:hint="eastAsia"/>
                <w:color w:val="000000" w:themeColor="text1"/>
                <w:szCs w:val="21"/>
              </w:rPr>
              <w:t>）</w:t>
            </w:r>
            <w:proofErr w:type="gramStart"/>
            <w:r w:rsidRPr="002336FC">
              <w:rPr>
                <w:rFonts w:ascii="宋体" w:eastAsia="宋体" w:hAnsi="宋体" w:hint="eastAsia"/>
                <w:color w:val="000000" w:themeColor="text1"/>
                <w:szCs w:val="21"/>
              </w:rPr>
              <w:t>当应用</w:t>
            </w:r>
            <w:proofErr w:type="gramEnd"/>
            <w:r w:rsidRPr="002336FC">
              <w:rPr>
                <w:rFonts w:ascii="宋体" w:eastAsia="宋体" w:hAnsi="宋体" w:hint="eastAsia"/>
                <w:color w:val="000000" w:themeColor="text1"/>
                <w:szCs w:val="21"/>
              </w:rPr>
              <w:t>以HTTPS协议对外提供双向认证服务的时候，网关可实现全流量加密，</w:t>
            </w:r>
            <w:proofErr w:type="gramStart"/>
            <w:r w:rsidRPr="002336FC">
              <w:rPr>
                <w:rFonts w:ascii="宋体" w:eastAsia="宋体" w:hAnsi="宋体" w:hint="eastAsia"/>
                <w:color w:val="000000" w:themeColor="text1"/>
                <w:szCs w:val="21"/>
              </w:rPr>
              <w:t>支持自</w:t>
            </w:r>
            <w:proofErr w:type="gramEnd"/>
            <w:r w:rsidRPr="002336FC">
              <w:rPr>
                <w:rFonts w:ascii="宋体" w:eastAsia="宋体" w:hAnsi="宋体" w:hint="eastAsia"/>
                <w:color w:val="000000" w:themeColor="text1"/>
                <w:szCs w:val="21"/>
              </w:rPr>
              <w:t>适应用户到网关、网关到应用的前后端TLS和国密SSL握手协议，对于后端为HTTPS的双向认证，网关支持采用会话</w:t>
            </w:r>
            <w:proofErr w:type="gramStart"/>
            <w:r w:rsidRPr="002336FC">
              <w:rPr>
                <w:rFonts w:ascii="宋体" w:eastAsia="宋体" w:hAnsi="宋体" w:hint="eastAsia"/>
                <w:color w:val="000000" w:themeColor="text1"/>
                <w:szCs w:val="21"/>
              </w:rPr>
              <w:t>级事件</w:t>
            </w:r>
            <w:proofErr w:type="gramEnd"/>
            <w:r w:rsidRPr="002336FC">
              <w:rPr>
                <w:rFonts w:ascii="宋体" w:eastAsia="宋体" w:hAnsi="宋体" w:hint="eastAsia"/>
                <w:color w:val="000000" w:themeColor="text1"/>
                <w:szCs w:val="21"/>
              </w:rPr>
              <w:t>证书或代理证书，一次</w:t>
            </w:r>
            <w:proofErr w:type="gramStart"/>
            <w:r w:rsidRPr="002336FC">
              <w:rPr>
                <w:rFonts w:ascii="宋体" w:eastAsia="宋体" w:hAnsi="宋体" w:hint="eastAsia"/>
                <w:color w:val="000000" w:themeColor="text1"/>
                <w:szCs w:val="21"/>
              </w:rPr>
              <w:t>一密向</w:t>
            </w:r>
            <w:proofErr w:type="gramEnd"/>
            <w:r w:rsidRPr="002336FC">
              <w:rPr>
                <w:rFonts w:ascii="宋体" w:eastAsia="宋体" w:hAnsi="宋体" w:hint="eastAsia"/>
                <w:color w:val="000000" w:themeColor="text1"/>
                <w:szCs w:val="21"/>
              </w:rPr>
              <w:t>后端传递用户真实身份，便于后端做二次访问控制和提高审计透明度。在网关配置多条代理服务的时候，可以通过站点证书一键替换功</w:t>
            </w:r>
            <w:r w:rsidRPr="002336FC">
              <w:rPr>
                <w:rFonts w:ascii="宋体" w:eastAsia="宋体" w:hAnsi="宋体" w:hint="eastAsia"/>
                <w:color w:val="000000" w:themeColor="text1"/>
                <w:szCs w:val="21"/>
              </w:rPr>
              <w:lastRenderedPageBreak/>
              <w:t>能，完成多条服务的站点证书替换，保障业务的连续性；</w:t>
            </w:r>
          </w:p>
          <w:p w14:paraId="2C441360" w14:textId="4C6F9BEC"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w:t>
            </w:r>
            <w:r w:rsidRPr="002336FC">
              <w:rPr>
                <w:rFonts w:ascii="宋体" w:eastAsia="宋体" w:hAnsi="宋体"/>
                <w:color w:val="000000" w:themeColor="text1"/>
                <w:szCs w:val="21"/>
              </w:rPr>
              <w:t>6</w:t>
            </w:r>
            <w:r w:rsidRPr="002336FC">
              <w:rPr>
                <w:rFonts w:ascii="宋体" w:eastAsia="宋体" w:hAnsi="宋体" w:hint="eastAsia"/>
                <w:color w:val="000000" w:themeColor="text1"/>
                <w:szCs w:val="21"/>
              </w:rPr>
              <w:t>）支持黑名单文件管理，支持黑名单自动更新，支持从WEB站点下载、从LDAP服务器下载以及手工导入黑名单三种模式；同时支持百万级别黑名单证书的快速查询；</w:t>
            </w:r>
          </w:p>
          <w:p w14:paraId="4AA817BA"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w:t>
            </w:r>
            <w:r w:rsidRPr="002336FC">
              <w:rPr>
                <w:rFonts w:ascii="宋体" w:eastAsia="宋体" w:hAnsi="宋体"/>
                <w:color w:val="000000" w:themeColor="text1"/>
                <w:szCs w:val="21"/>
              </w:rPr>
              <w:t>7</w:t>
            </w:r>
            <w:r w:rsidRPr="002336FC">
              <w:rPr>
                <w:rFonts w:ascii="宋体" w:eastAsia="宋体" w:hAnsi="宋体" w:hint="eastAsia"/>
                <w:color w:val="000000" w:themeColor="text1"/>
                <w:szCs w:val="21"/>
              </w:rPr>
              <w:t>）支持对TCP/UDP协议进行国密算法加密，可以对音视频传输加密；</w:t>
            </w:r>
          </w:p>
          <w:p w14:paraId="2DA309D9"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w:t>
            </w:r>
            <w:r w:rsidRPr="002336FC">
              <w:rPr>
                <w:rFonts w:ascii="宋体" w:eastAsia="宋体" w:hAnsi="宋体"/>
                <w:color w:val="000000" w:themeColor="text1"/>
                <w:szCs w:val="21"/>
              </w:rPr>
              <w:t>8</w:t>
            </w:r>
            <w:r w:rsidRPr="002336FC">
              <w:rPr>
                <w:rFonts w:ascii="宋体" w:eastAsia="宋体" w:hAnsi="宋体" w:hint="eastAsia"/>
                <w:color w:val="000000" w:themeColor="text1"/>
                <w:szCs w:val="21"/>
              </w:rPr>
              <w:t>）支持用户管理，对接入网关的用户的信息进行统一管理，包括添加、删除、编辑、查询等；</w:t>
            </w:r>
          </w:p>
          <w:p w14:paraId="62BD840D"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w:t>
            </w:r>
            <w:r w:rsidRPr="002336FC">
              <w:rPr>
                <w:rFonts w:ascii="宋体" w:eastAsia="宋体" w:hAnsi="宋体"/>
                <w:color w:val="000000" w:themeColor="text1"/>
                <w:szCs w:val="21"/>
              </w:rPr>
              <w:t>9</w:t>
            </w:r>
            <w:r w:rsidRPr="002336FC">
              <w:rPr>
                <w:rFonts w:ascii="宋体" w:eastAsia="宋体" w:hAnsi="宋体" w:hint="eastAsia"/>
                <w:color w:val="000000" w:themeColor="text1"/>
                <w:szCs w:val="21"/>
              </w:rPr>
              <w:t>）支持Ecxel的方式批量导入用户，便于业务对接；</w:t>
            </w:r>
          </w:p>
          <w:p w14:paraId="1B7FC5BC"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（2</w:t>
            </w:r>
            <w:r w:rsidRPr="002336FC">
              <w:rPr>
                <w:rFonts w:ascii="宋体" w:eastAsia="宋体" w:hAnsi="宋体"/>
                <w:color w:val="000000" w:themeColor="text1"/>
                <w:szCs w:val="21"/>
              </w:rPr>
              <w:t>0</w:t>
            </w:r>
            <w:r w:rsidRPr="002336FC">
              <w:rPr>
                <w:rFonts w:ascii="宋体" w:eastAsia="宋体" w:hAnsi="宋体" w:hint="eastAsia"/>
                <w:color w:val="000000" w:themeColor="text1"/>
                <w:szCs w:val="21"/>
              </w:rPr>
              <w:t>）支持口令、动态令牌、数字证书、微信、钉钉、</w:t>
            </w:r>
            <w:proofErr w:type="gramStart"/>
            <w:r w:rsidRPr="002336FC">
              <w:rPr>
                <w:rFonts w:ascii="宋体" w:eastAsia="宋体" w:hAnsi="宋体" w:hint="eastAsia"/>
                <w:color w:val="000000" w:themeColor="text1"/>
                <w:szCs w:val="21"/>
              </w:rPr>
              <w:t>客户端扫码等</w:t>
            </w:r>
            <w:proofErr w:type="gramEnd"/>
            <w:r w:rsidRPr="002336FC">
              <w:rPr>
                <w:rFonts w:ascii="宋体" w:eastAsia="宋体" w:hAnsi="宋体" w:hint="eastAsia"/>
                <w:color w:val="000000" w:themeColor="text1"/>
                <w:szCs w:val="21"/>
              </w:rPr>
              <w:t>认证方式，同时支持以上认证方式自由组合进行多因子认证；</w:t>
            </w:r>
          </w:p>
          <w:p w14:paraId="0FD17D10" w14:textId="561AA28C"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▲（2</w:t>
            </w:r>
            <w:r w:rsidRPr="002336FC">
              <w:rPr>
                <w:rFonts w:ascii="宋体" w:eastAsia="宋体" w:hAnsi="宋体"/>
                <w:color w:val="000000" w:themeColor="text1"/>
                <w:szCs w:val="21"/>
              </w:rPr>
              <w:t>1</w:t>
            </w:r>
            <w:r w:rsidRPr="002336FC">
              <w:rPr>
                <w:rFonts w:ascii="宋体" w:eastAsia="宋体" w:hAnsi="宋体" w:hint="eastAsia"/>
                <w:color w:val="000000" w:themeColor="text1"/>
                <w:szCs w:val="21"/>
              </w:rPr>
              <w:t>）支持基于RBAC+ABAC</w:t>
            </w:r>
            <w:proofErr w:type="gramStart"/>
            <w:r w:rsidRPr="002336FC">
              <w:rPr>
                <w:rFonts w:ascii="宋体" w:eastAsia="宋体" w:hAnsi="宋体" w:hint="eastAsia"/>
                <w:color w:val="000000" w:themeColor="text1"/>
                <w:szCs w:val="21"/>
              </w:rPr>
              <w:t>双访问</w:t>
            </w:r>
            <w:proofErr w:type="gramEnd"/>
            <w:r w:rsidRPr="002336FC">
              <w:rPr>
                <w:rFonts w:ascii="宋体" w:eastAsia="宋体" w:hAnsi="宋体" w:hint="eastAsia"/>
                <w:color w:val="000000" w:themeColor="text1"/>
                <w:szCs w:val="21"/>
              </w:rPr>
              <w:t>控制模型的细粒度的访问控制功能。</w:t>
            </w:r>
          </w:p>
          <w:p w14:paraId="72B79864"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（2</w:t>
            </w:r>
            <w:r w:rsidRPr="002336FC">
              <w:rPr>
                <w:rFonts w:ascii="宋体" w:eastAsia="宋体" w:hAnsi="宋体"/>
                <w:color w:val="000000" w:themeColor="text1"/>
                <w:szCs w:val="21"/>
              </w:rPr>
              <w:t>2</w:t>
            </w:r>
            <w:r w:rsidRPr="002336FC">
              <w:rPr>
                <w:rFonts w:ascii="宋体" w:eastAsia="宋体" w:hAnsi="宋体" w:hint="eastAsia"/>
                <w:color w:val="000000" w:themeColor="text1"/>
                <w:szCs w:val="21"/>
              </w:rPr>
              <w:t>）支持门户功能，并且门户界面仅显示允许该用户访问的应用；</w:t>
            </w:r>
          </w:p>
          <w:p w14:paraId="085E1C68"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（2</w:t>
            </w:r>
            <w:r w:rsidRPr="002336FC">
              <w:rPr>
                <w:rFonts w:ascii="宋体" w:eastAsia="宋体" w:hAnsi="宋体"/>
                <w:color w:val="000000" w:themeColor="text1"/>
                <w:szCs w:val="21"/>
              </w:rPr>
              <w:t>3</w:t>
            </w:r>
            <w:r w:rsidRPr="002336FC">
              <w:rPr>
                <w:rFonts w:ascii="宋体" w:eastAsia="宋体" w:hAnsi="宋体" w:hint="eastAsia"/>
                <w:color w:val="000000" w:themeColor="text1"/>
                <w:szCs w:val="21"/>
              </w:rPr>
              <w:t>）客户端支持设备绑定功能，支持用户与IP、MAC进行绑定，确保用户在合</w:t>
            </w:r>
            <w:proofErr w:type="gramStart"/>
            <w:r w:rsidRPr="002336FC">
              <w:rPr>
                <w:rFonts w:ascii="宋体" w:eastAsia="宋体" w:hAnsi="宋体" w:hint="eastAsia"/>
                <w:color w:val="000000" w:themeColor="text1"/>
                <w:szCs w:val="21"/>
              </w:rPr>
              <w:t>规</w:t>
            </w:r>
            <w:proofErr w:type="gramEnd"/>
            <w:r w:rsidRPr="002336FC">
              <w:rPr>
                <w:rFonts w:ascii="宋体" w:eastAsia="宋体" w:hAnsi="宋体" w:hint="eastAsia"/>
                <w:color w:val="000000" w:themeColor="text1"/>
                <w:szCs w:val="21"/>
              </w:rPr>
              <w:t>的设备上进行登录访问；</w:t>
            </w:r>
          </w:p>
          <w:p w14:paraId="1D7480CC" w14:textId="56DAB25E"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▲（2</w:t>
            </w:r>
            <w:r w:rsidRPr="002336FC">
              <w:rPr>
                <w:rFonts w:ascii="宋体" w:eastAsia="宋体" w:hAnsi="宋体"/>
                <w:color w:val="000000" w:themeColor="text1"/>
                <w:szCs w:val="21"/>
              </w:rPr>
              <w:t>4</w:t>
            </w:r>
            <w:r w:rsidRPr="002336FC">
              <w:rPr>
                <w:rFonts w:ascii="宋体" w:eastAsia="宋体" w:hAnsi="宋体" w:hint="eastAsia"/>
                <w:color w:val="000000" w:themeColor="text1"/>
                <w:szCs w:val="21"/>
              </w:rPr>
              <w:t>）支持多种客户端工作模式，包括软证书模式、协同签名证书模式、</w:t>
            </w:r>
            <w:r w:rsidRPr="002336FC">
              <w:rPr>
                <w:rFonts w:ascii="宋体" w:eastAsia="宋体" w:hAnsi="宋体"/>
                <w:color w:val="000000" w:themeColor="text1"/>
                <w:szCs w:val="21"/>
              </w:rPr>
              <w:t>Ukey模式、匿名模式。协同签名服务支持本地和手机</w:t>
            </w:r>
            <w:proofErr w:type="gramStart"/>
            <w:r w:rsidRPr="002336FC">
              <w:rPr>
                <w:rFonts w:ascii="宋体" w:eastAsia="宋体" w:hAnsi="宋体" w:hint="eastAsia"/>
                <w:color w:val="000000" w:themeColor="text1"/>
                <w:szCs w:val="21"/>
              </w:rPr>
              <w:t>盾</w:t>
            </w:r>
            <w:proofErr w:type="gramEnd"/>
            <w:r w:rsidRPr="002336FC">
              <w:rPr>
                <w:rFonts w:ascii="宋体" w:eastAsia="宋体" w:hAnsi="宋体" w:hint="eastAsia"/>
                <w:color w:val="000000" w:themeColor="text1"/>
                <w:szCs w:val="21"/>
              </w:rPr>
              <w:t>两种方式，并支持由国密</w:t>
            </w:r>
            <w:r w:rsidRPr="002336FC">
              <w:rPr>
                <w:rFonts w:ascii="宋体" w:eastAsia="宋体" w:hAnsi="宋体"/>
                <w:color w:val="000000" w:themeColor="text1"/>
                <w:szCs w:val="21"/>
              </w:rPr>
              <w:t>SSL链路保护</w:t>
            </w:r>
            <w:r w:rsidRPr="002336FC">
              <w:rPr>
                <w:rFonts w:ascii="宋体" w:eastAsia="宋体" w:hAnsi="宋体" w:hint="eastAsia"/>
                <w:color w:val="000000" w:themeColor="text1"/>
                <w:szCs w:val="21"/>
              </w:rPr>
              <w:t>；</w:t>
            </w:r>
          </w:p>
          <w:p w14:paraId="197DE2BC"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（2</w:t>
            </w:r>
            <w:r w:rsidRPr="002336FC">
              <w:rPr>
                <w:rFonts w:ascii="宋体" w:eastAsia="宋体" w:hAnsi="宋体"/>
                <w:color w:val="000000" w:themeColor="text1"/>
                <w:szCs w:val="21"/>
              </w:rPr>
              <w:t>5</w:t>
            </w:r>
            <w:r w:rsidRPr="002336FC">
              <w:rPr>
                <w:rFonts w:ascii="宋体" w:eastAsia="宋体" w:hAnsi="宋体" w:hint="eastAsia"/>
                <w:color w:val="000000" w:themeColor="text1"/>
                <w:szCs w:val="21"/>
              </w:rPr>
              <w:t>）支持客户端版本管理，通过网关管理界面对客户端的发布版本进行灰度发布和正式发布的</w:t>
            </w:r>
            <w:r w:rsidRPr="002336FC">
              <w:rPr>
                <w:rFonts w:ascii="宋体" w:eastAsia="宋体" w:hAnsi="宋体" w:hint="eastAsia"/>
                <w:color w:val="000000" w:themeColor="text1"/>
                <w:szCs w:val="21"/>
              </w:rPr>
              <w:lastRenderedPageBreak/>
              <w:t>管理；</w:t>
            </w:r>
          </w:p>
          <w:p w14:paraId="0D700ADC"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（2</w:t>
            </w:r>
            <w:r w:rsidRPr="002336FC">
              <w:rPr>
                <w:rFonts w:ascii="宋体" w:eastAsia="宋体" w:hAnsi="宋体"/>
                <w:color w:val="000000" w:themeColor="text1"/>
                <w:szCs w:val="21"/>
              </w:rPr>
              <w:t>6</w:t>
            </w:r>
            <w:r w:rsidRPr="002336FC">
              <w:rPr>
                <w:rFonts w:ascii="宋体" w:eastAsia="宋体" w:hAnsi="宋体" w:hint="eastAsia"/>
                <w:color w:val="000000" w:themeColor="text1"/>
                <w:szCs w:val="21"/>
              </w:rPr>
              <w:t>）支持windows、Linux桌面系统多种终端操作系统、Android6及以上终端系统，支持多种国产化终端系统满足用户多类型终端需求；</w:t>
            </w:r>
          </w:p>
          <w:p w14:paraId="1E5D551E" w14:textId="1EF9B45D"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▲（2</w:t>
            </w:r>
            <w:r w:rsidRPr="002336FC">
              <w:rPr>
                <w:rFonts w:ascii="宋体" w:eastAsia="宋体" w:hAnsi="宋体"/>
                <w:color w:val="000000" w:themeColor="text1"/>
                <w:szCs w:val="21"/>
              </w:rPr>
              <w:t>7</w:t>
            </w:r>
            <w:r w:rsidRPr="002336FC">
              <w:rPr>
                <w:rFonts w:ascii="宋体" w:eastAsia="宋体" w:hAnsi="宋体" w:hint="eastAsia"/>
                <w:color w:val="000000" w:themeColor="text1"/>
                <w:szCs w:val="21"/>
              </w:rPr>
              <w:t>）支持无客户端（</w:t>
            </w:r>
            <w:r w:rsidRPr="002336FC">
              <w:rPr>
                <w:rFonts w:ascii="宋体" w:eastAsia="宋体" w:hAnsi="宋体"/>
                <w:color w:val="000000" w:themeColor="text1"/>
                <w:szCs w:val="21"/>
              </w:rPr>
              <w:t>Clientless）配置管理方式，使用支持包括国产国密浏览器在内的任何浏览器软件访问，</w:t>
            </w:r>
            <w:proofErr w:type="gramStart"/>
            <w:r w:rsidRPr="002336FC">
              <w:rPr>
                <w:rFonts w:ascii="宋体" w:eastAsia="宋体" w:hAnsi="宋体" w:hint="eastAsia"/>
                <w:color w:val="000000" w:themeColor="text1"/>
                <w:szCs w:val="21"/>
              </w:rPr>
              <w:t>且国际</w:t>
            </w:r>
            <w:proofErr w:type="gramEnd"/>
            <w:r w:rsidRPr="002336FC">
              <w:rPr>
                <w:rFonts w:ascii="宋体" w:eastAsia="宋体" w:hAnsi="宋体"/>
                <w:color w:val="000000" w:themeColor="text1"/>
                <w:szCs w:val="21"/>
              </w:rPr>
              <w:t>/国密算法自适应，支持将非国密浏览器的传输通道升级为国密SSL协议通道</w:t>
            </w:r>
            <w:r w:rsidRPr="002336FC">
              <w:rPr>
                <w:rFonts w:ascii="宋体" w:eastAsia="宋体" w:hAnsi="宋体" w:hint="eastAsia"/>
                <w:color w:val="000000" w:themeColor="text1"/>
                <w:szCs w:val="21"/>
              </w:rPr>
              <w:t>；</w:t>
            </w:r>
          </w:p>
          <w:p w14:paraId="7D972667"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（2</w:t>
            </w:r>
            <w:r w:rsidRPr="002336FC">
              <w:rPr>
                <w:rFonts w:ascii="宋体" w:eastAsia="宋体" w:hAnsi="宋体"/>
                <w:color w:val="000000" w:themeColor="text1"/>
                <w:szCs w:val="21"/>
              </w:rPr>
              <w:t>8</w:t>
            </w:r>
            <w:r w:rsidRPr="002336FC">
              <w:rPr>
                <w:rFonts w:ascii="宋体" w:eastAsia="宋体" w:hAnsi="宋体" w:hint="eastAsia"/>
                <w:color w:val="000000" w:themeColor="text1"/>
                <w:szCs w:val="21"/>
              </w:rPr>
              <w:t>）支持同时启用IPV4和IPV6协议；</w:t>
            </w:r>
          </w:p>
          <w:p w14:paraId="2AA93AB3"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（2</w:t>
            </w:r>
            <w:r w:rsidRPr="002336FC">
              <w:rPr>
                <w:rFonts w:ascii="宋体" w:eastAsia="宋体" w:hAnsi="宋体"/>
                <w:color w:val="000000" w:themeColor="text1"/>
                <w:szCs w:val="21"/>
              </w:rPr>
              <w:t>9</w:t>
            </w:r>
            <w:r w:rsidRPr="002336FC">
              <w:rPr>
                <w:rFonts w:ascii="宋体" w:eastAsia="宋体" w:hAnsi="宋体" w:hint="eastAsia"/>
                <w:color w:val="000000" w:themeColor="text1"/>
                <w:szCs w:val="21"/>
              </w:rPr>
              <w:t>）支持网络接口别名，支持一张物理网卡虚拟多个IP提供服务；</w:t>
            </w:r>
          </w:p>
          <w:p w14:paraId="393DB37A"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（3</w:t>
            </w:r>
            <w:r w:rsidRPr="002336FC">
              <w:rPr>
                <w:rFonts w:ascii="宋体" w:eastAsia="宋体" w:hAnsi="宋体"/>
                <w:color w:val="000000" w:themeColor="text1"/>
                <w:szCs w:val="21"/>
              </w:rPr>
              <w:t>0</w:t>
            </w:r>
            <w:r w:rsidRPr="002336FC">
              <w:rPr>
                <w:rFonts w:ascii="宋体" w:eastAsia="宋体" w:hAnsi="宋体" w:hint="eastAsia"/>
                <w:color w:val="000000" w:themeColor="text1"/>
                <w:szCs w:val="21"/>
              </w:rPr>
              <w:t>）支持路由配置，包括默认路由、主机路由、网络路由；支持路由网口自动选择和自定义；</w:t>
            </w:r>
          </w:p>
          <w:p w14:paraId="0F1B2FFB"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（3</w:t>
            </w:r>
            <w:r w:rsidRPr="002336FC">
              <w:rPr>
                <w:rFonts w:ascii="宋体" w:eastAsia="宋体" w:hAnsi="宋体"/>
                <w:color w:val="000000" w:themeColor="text1"/>
                <w:szCs w:val="21"/>
              </w:rPr>
              <w:t>1</w:t>
            </w:r>
            <w:r w:rsidRPr="002336FC">
              <w:rPr>
                <w:rFonts w:ascii="宋体" w:eastAsia="宋体" w:hAnsi="宋体" w:hint="eastAsia"/>
                <w:color w:val="000000" w:themeColor="text1"/>
                <w:szCs w:val="21"/>
              </w:rPr>
              <w:t>）支持网络调试功能，包括主机检测、路由检测、端口检测等；</w:t>
            </w:r>
          </w:p>
          <w:p w14:paraId="210C6FCD"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（3</w:t>
            </w:r>
            <w:r w:rsidRPr="002336FC">
              <w:rPr>
                <w:rFonts w:ascii="宋体" w:eastAsia="宋体" w:hAnsi="宋体"/>
                <w:color w:val="000000" w:themeColor="text1"/>
                <w:szCs w:val="21"/>
              </w:rPr>
              <w:t>2</w:t>
            </w:r>
            <w:r w:rsidRPr="002336FC">
              <w:rPr>
                <w:rFonts w:ascii="宋体" w:eastAsia="宋体" w:hAnsi="宋体" w:hint="eastAsia"/>
                <w:color w:val="000000" w:themeColor="text1"/>
                <w:szCs w:val="21"/>
              </w:rPr>
              <w:t>）支持链路聚合；</w:t>
            </w:r>
          </w:p>
          <w:p w14:paraId="7529C71D"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（3</w:t>
            </w:r>
            <w:r w:rsidRPr="002336FC">
              <w:rPr>
                <w:rFonts w:ascii="宋体" w:eastAsia="宋体" w:hAnsi="宋体"/>
                <w:color w:val="000000" w:themeColor="text1"/>
                <w:szCs w:val="21"/>
              </w:rPr>
              <w:t>3</w:t>
            </w:r>
            <w:r w:rsidRPr="002336FC">
              <w:rPr>
                <w:rFonts w:ascii="宋体" w:eastAsia="宋体" w:hAnsi="宋体" w:hint="eastAsia"/>
                <w:color w:val="000000" w:themeColor="text1"/>
                <w:szCs w:val="21"/>
              </w:rPr>
              <w:t>）支持双机冗余热备，并且主</w:t>
            </w:r>
            <w:proofErr w:type="gramStart"/>
            <w:r w:rsidRPr="002336FC">
              <w:rPr>
                <w:rFonts w:ascii="宋体" w:eastAsia="宋体" w:hAnsi="宋体" w:hint="eastAsia"/>
                <w:color w:val="000000" w:themeColor="text1"/>
                <w:szCs w:val="21"/>
              </w:rPr>
              <w:t>备模式</w:t>
            </w:r>
            <w:proofErr w:type="gramEnd"/>
            <w:r w:rsidRPr="002336FC">
              <w:rPr>
                <w:rFonts w:ascii="宋体" w:eastAsia="宋体" w:hAnsi="宋体" w:hint="eastAsia"/>
                <w:color w:val="000000" w:themeColor="text1"/>
                <w:szCs w:val="21"/>
              </w:rPr>
              <w:t>切换时间不大于1秒；</w:t>
            </w:r>
          </w:p>
          <w:p w14:paraId="5EC893DA"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（3</w:t>
            </w:r>
            <w:r w:rsidRPr="002336FC">
              <w:rPr>
                <w:rFonts w:ascii="宋体" w:eastAsia="宋体" w:hAnsi="宋体"/>
                <w:color w:val="000000" w:themeColor="text1"/>
                <w:szCs w:val="21"/>
              </w:rPr>
              <w:t>4</w:t>
            </w:r>
            <w:r w:rsidRPr="002336FC">
              <w:rPr>
                <w:rFonts w:ascii="宋体" w:eastAsia="宋体" w:hAnsi="宋体" w:hint="eastAsia"/>
                <w:color w:val="000000" w:themeColor="text1"/>
                <w:szCs w:val="21"/>
              </w:rPr>
              <w:t>）支持集群自负载；</w:t>
            </w:r>
          </w:p>
          <w:p w14:paraId="4FDCF6D3"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▲4.为了保证兼容性和性能稳定性，该产品与其内置的密码卡为同一品牌；</w:t>
            </w:r>
          </w:p>
          <w:p w14:paraId="6AF5D451" w14:textId="6A7F584E" w:rsidR="00F55804" w:rsidRPr="002336FC" w:rsidRDefault="00370B3B">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w:t>
            </w:r>
            <w:r w:rsidR="008F6BFE" w:rsidRPr="002336FC">
              <w:rPr>
                <w:rFonts w:ascii="宋体" w:eastAsia="宋体" w:hAnsi="宋体" w:hint="eastAsia"/>
                <w:color w:val="000000" w:themeColor="text1"/>
                <w:szCs w:val="21"/>
              </w:rPr>
              <w:t>5.具有国家密码管理局商用密码检测中心或商用密码检测认证中心颁发的《商用密码产品认证证书》。</w:t>
            </w:r>
          </w:p>
          <w:p w14:paraId="73DF1531"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6.原厂3年质保。</w:t>
            </w:r>
          </w:p>
        </w:tc>
        <w:tc>
          <w:tcPr>
            <w:tcW w:w="708" w:type="dxa"/>
            <w:vAlign w:val="center"/>
          </w:tcPr>
          <w:p w14:paraId="503CFD0C"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lastRenderedPageBreak/>
              <w:t>1</w:t>
            </w:r>
            <w:r w:rsidRPr="002336FC">
              <w:rPr>
                <w:rFonts w:ascii="宋体" w:eastAsia="宋体" w:hAnsi="宋体"/>
                <w:color w:val="000000" w:themeColor="text1"/>
                <w:szCs w:val="21"/>
              </w:rPr>
              <w:t>15000.00</w:t>
            </w:r>
          </w:p>
        </w:tc>
        <w:tc>
          <w:tcPr>
            <w:tcW w:w="708" w:type="dxa"/>
            <w:vAlign w:val="center"/>
          </w:tcPr>
          <w:p w14:paraId="4EC4A620"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color w:val="000000" w:themeColor="text1"/>
                <w:szCs w:val="21"/>
              </w:rPr>
              <w:t>230000.00</w:t>
            </w:r>
          </w:p>
        </w:tc>
        <w:tc>
          <w:tcPr>
            <w:tcW w:w="710" w:type="dxa"/>
            <w:vAlign w:val="center"/>
          </w:tcPr>
          <w:p w14:paraId="692601A0"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color w:val="000000" w:themeColor="text1"/>
                <w:szCs w:val="21"/>
              </w:rPr>
              <w:t>工业</w:t>
            </w:r>
          </w:p>
        </w:tc>
      </w:tr>
      <w:tr w:rsidR="00F55804" w:rsidRPr="002336FC" w14:paraId="747D7ECD" w14:textId="77777777">
        <w:trPr>
          <w:trHeight w:val="567"/>
          <w:jc w:val="center"/>
        </w:trPr>
        <w:tc>
          <w:tcPr>
            <w:tcW w:w="420" w:type="dxa"/>
            <w:vMerge/>
            <w:vAlign w:val="center"/>
          </w:tcPr>
          <w:p w14:paraId="4C24BDA4" w14:textId="77777777" w:rsidR="00F55804" w:rsidRPr="002336FC" w:rsidRDefault="00F55804">
            <w:pPr>
              <w:spacing w:line="360" w:lineRule="auto"/>
              <w:jc w:val="center"/>
              <w:rPr>
                <w:rFonts w:ascii="宋体" w:eastAsia="宋体" w:hAnsi="宋体"/>
                <w:color w:val="000000" w:themeColor="text1"/>
                <w:szCs w:val="21"/>
              </w:rPr>
            </w:pPr>
          </w:p>
        </w:tc>
        <w:tc>
          <w:tcPr>
            <w:tcW w:w="426" w:type="dxa"/>
            <w:vAlign w:val="center"/>
          </w:tcPr>
          <w:p w14:paraId="388C2B66"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3</w:t>
            </w:r>
          </w:p>
        </w:tc>
        <w:tc>
          <w:tcPr>
            <w:tcW w:w="709" w:type="dxa"/>
            <w:vAlign w:val="center"/>
          </w:tcPr>
          <w:p w14:paraId="7469B454"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签名验签</w:t>
            </w:r>
            <w:r w:rsidRPr="002336FC">
              <w:rPr>
                <w:rFonts w:ascii="宋体" w:eastAsia="宋体" w:hAnsi="宋体" w:hint="eastAsia"/>
                <w:color w:val="000000" w:themeColor="text1"/>
                <w:szCs w:val="21"/>
              </w:rPr>
              <w:lastRenderedPageBreak/>
              <w:t>服务器</w:t>
            </w:r>
          </w:p>
        </w:tc>
        <w:tc>
          <w:tcPr>
            <w:tcW w:w="425" w:type="dxa"/>
            <w:vAlign w:val="center"/>
          </w:tcPr>
          <w:p w14:paraId="1637F746"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lastRenderedPageBreak/>
              <w:t>台</w:t>
            </w:r>
          </w:p>
        </w:tc>
        <w:tc>
          <w:tcPr>
            <w:tcW w:w="567" w:type="dxa"/>
            <w:vAlign w:val="center"/>
          </w:tcPr>
          <w:p w14:paraId="7C15FC89"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2</w:t>
            </w:r>
          </w:p>
        </w:tc>
        <w:tc>
          <w:tcPr>
            <w:tcW w:w="4678" w:type="dxa"/>
            <w:vAlign w:val="center"/>
          </w:tcPr>
          <w:p w14:paraId="7286183D"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1.配置要求：标准2U设备，千兆网口不少于6个；网口扩展槽</w:t>
            </w:r>
            <w:proofErr w:type="gramStart"/>
            <w:r w:rsidRPr="002336FC">
              <w:rPr>
                <w:rFonts w:ascii="宋体" w:eastAsia="宋体" w:hAnsi="宋体" w:hint="eastAsia"/>
                <w:color w:val="000000" w:themeColor="text1"/>
                <w:szCs w:val="21"/>
              </w:rPr>
              <w:t>位不少</w:t>
            </w:r>
            <w:proofErr w:type="gramEnd"/>
            <w:r w:rsidRPr="002336FC">
              <w:rPr>
                <w:rFonts w:ascii="宋体" w:eastAsia="宋体" w:hAnsi="宋体" w:hint="eastAsia"/>
                <w:color w:val="000000" w:themeColor="text1"/>
                <w:szCs w:val="21"/>
              </w:rPr>
              <w:t>2个；配备1+1热插拔式</w:t>
            </w:r>
            <w:r w:rsidRPr="002336FC">
              <w:rPr>
                <w:rFonts w:ascii="宋体" w:eastAsia="宋体" w:hAnsi="宋体" w:hint="eastAsia"/>
                <w:color w:val="000000" w:themeColor="text1"/>
                <w:szCs w:val="21"/>
              </w:rPr>
              <w:lastRenderedPageBreak/>
              <w:t>冗余电源；</w:t>
            </w:r>
          </w:p>
          <w:p w14:paraId="1D5CE1C2"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▲2.性能要求：</w:t>
            </w:r>
          </w:p>
          <w:p w14:paraId="0F4DA439"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（1）SM2 PKCS#1签名：不低于10.1万；</w:t>
            </w:r>
          </w:p>
          <w:p w14:paraId="30A1E2E5"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（2）SM2 PKCS#1验签：不低于8.2万；</w:t>
            </w:r>
          </w:p>
          <w:p w14:paraId="4D8A29E8"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（3）SM2信封加密：不低于5万；</w:t>
            </w:r>
          </w:p>
          <w:p w14:paraId="48768465"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（4）SM2信封解密：不低于4.9万；</w:t>
            </w:r>
          </w:p>
          <w:p w14:paraId="05C1EBBD"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（5）RSA2048 PKCS#1签名：不低于4.2万；</w:t>
            </w:r>
          </w:p>
          <w:p w14:paraId="7B7D6B5A"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（6）RSA2048 PKCS#1验签：不低于8.1万；</w:t>
            </w:r>
          </w:p>
          <w:p w14:paraId="158C56A8"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（7）RSA2048信封加密：不低于6.1万；</w:t>
            </w:r>
          </w:p>
          <w:p w14:paraId="43E5215B"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（8）RSA2048信封解密：不低于4万；</w:t>
            </w:r>
          </w:p>
          <w:p w14:paraId="483D6DFC"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3.功能要求：</w:t>
            </w:r>
          </w:p>
          <w:p w14:paraId="77B132C9"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（1）支持生成证书申请、单证导入、双证导入（支持广西CA、CFCA、北京CA、上海CA、格尔CA等）、导出、删除、查询功能；</w:t>
            </w:r>
          </w:p>
          <w:p w14:paraId="63F64BD8"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（2）支持对第三方机构、企业、应用的证书进行导入、导出、删除、查询等；</w:t>
            </w:r>
          </w:p>
          <w:p w14:paraId="7AC87D00"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（3）支持对非对称密钥、对称密钥进行生命周期管理；</w:t>
            </w:r>
          </w:p>
          <w:p w14:paraId="7870598A"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（4）支持密钥类型包含SM2，国际ECC，RSA2048，SM1，SM4，AES，DES，3DES等；</w:t>
            </w:r>
          </w:p>
          <w:p w14:paraId="0927FCBF"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（5）支持SM3、SHA256、SHA384、SHA512摘要算法；</w:t>
            </w:r>
          </w:p>
          <w:p w14:paraId="5E17D75E"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（6）支持对导入系统的证书链进行生命周期管理，包括导出、导出、删除、查询等操作；</w:t>
            </w:r>
          </w:p>
          <w:p w14:paraId="53AE22E4"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（7）支持通过</w:t>
            </w:r>
            <w:proofErr w:type="gramStart"/>
            <w:r w:rsidRPr="002336FC">
              <w:rPr>
                <w:rFonts w:ascii="宋体" w:eastAsia="宋体" w:hAnsi="宋体" w:hint="eastAsia"/>
                <w:color w:val="000000" w:themeColor="text1"/>
                <w:szCs w:val="21"/>
              </w:rPr>
              <w:t>手动上</w:t>
            </w:r>
            <w:proofErr w:type="gramEnd"/>
            <w:r w:rsidRPr="002336FC">
              <w:rPr>
                <w:rFonts w:ascii="宋体" w:eastAsia="宋体" w:hAnsi="宋体" w:hint="eastAsia"/>
                <w:color w:val="000000" w:themeColor="text1"/>
                <w:szCs w:val="21"/>
              </w:rPr>
              <w:t>传CRL、自动从HTTP/LDAP更新CRL等方式管理证书黑名单，最大可支持5</w:t>
            </w:r>
            <w:proofErr w:type="gramStart"/>
            <w:r w:rsidRPr="002336FC">
              <w:rPr>
                <w:rFonts w:ascii="宋体" w:eastAsia="宋体" w:hAnsi="宋体" w:hint="eastAsia"/>
                <w:color w:val="000000" w:themeColor="text1"/>
                <w:szCs w:val="21"/>
              </w:rPr>
              <w:t>千万</w:t>
            </w:r>
            <w:proofErr w:type="gramEnd"/>
            <w:r w:rsidRPr="002336FC">
              <w:rPr>
                <w:rFonts w:ascii="宋体" w:eastAsia="宋体" w:hAnsi="宋体" w:hint="eastAsia"/>
                <w:color w:val="000000" w:themeColor="text1"/>
                <w:szCs w:val="21"/>
              </w:rPr>
              <w:t>条目的CRL；</w:t>
            </w:r>
          </w:p>
          <w:p w14:paraId="5A7D5453"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（8）支持对使用签名验签服务器的应用进行全生命周期管理，包含新增（注册），查看，编辑</w:t>
            </w:r>
            <w:r w:rsidRPr="002336FC">
              <w:rPr>
                <w:rFonts w:ascii="宋体" w:eastAsia="宋体" w:hAnsi="宋体" w:hint="eastAsia"/>
                <w:color w:val="000000" w:themeColor="text1"/>
                <w:szCs w:val="21"/>
              </w:rPr>
              <w:lastRenderedPageBreak/>
              <w:t>和启用/停用；</w:t>
            </w:r>
          </w:p>
          <w:p w14:paraId="1518E9A5"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（9）支持管理应用访问签名验签服务的AK/SK凭证，包括查看和更新；</w:t>
            </w:r>
          </w:p>
          <w:p w14:paraId="77C80B39"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w:t>
            </w:r>
            <w:r w:rsidRPr="002336FC">
              <w:rPr>
                <w:rFonts w:ascii="宋体" w:eastAsia="宋体" w:hAnsi="宋体"/>
                <w:color w:val="000000" w:themeColor="text1"/>
                <w:szCs w:val="21"/>
              </w:rPr>
              <w:t>0</w:t>
            </w:r>
            <w:r w:rsidRPr="002336FC">
              <w:rPr>
                <w:rFonts w:ascii="宋体" w:eastAsia="宋体" w:hAnsi="宋体" w:hint="eastAsia"/>
                <w:color w:val="000000" w:themeColor="text1"/>
                <w:szCs w:val="21"/>
              </w:rPr>
              <w:t>）应用级策略配置包含：</w:t>
            </w:r>
          </w:p>
          <w:p w14:paraId="506370F5"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color w:val="000000" w:themeColor="text1"/>
                <w:szCs w:val="21"/>
              </w:rPr>
              <w:t>1）</w:t>
            </w:r>
            <w:r w:rsidRPr="002336FC">
              <w:rPr>
                <w:rFonts w:ascii="宋体" w:eastAsia="宋体" w:hAnsi="宋体" w:hint="eastAsia"/>
                <w:color w:val="000000" w:themeColor="text1"/>
                <w:szCs w:val="21"/>
              </w:rPr>
              <w:t>签名策略：如签名格式、是否包含时间、是否返回证书；</w:t>
            </w:r>
          </w:p>
          <w:p w14:paraId="11F14C89"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color w:val="000000" w:themeColor="text1"/>
                <w:szCs w:val="21"/>
              </w:rPr>
              <w:t>2）</w:t>
            </w:r>
            <w:r w:rsidRPr="002336FC">
              <w:rPr>
                <w:rFonts w:ascii="宋体" w:eastAsia="宋体" w:hAnsi="宋体" w:hint="eastAsia"/>
                <w:color w:val="000000" w:themeColor="text1"/>
                <w:szCs w:val="21"/>
              </w:rPr>
              <w:t>加密策略：如加密格式、是否包含时间、是否返回证书；</w:t>
            </w:r>
          </w:p>
          <w:p w14:paraId="7111DBF7"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color w:val="000000" w:themeColor="text1"/>
                <w:szCs w:val="21"/>
              </w:rPr>
              <w:t>3）</w:t>
            </w:r>
            <w:r w:rsidRPr="002336FC">
              <w:rPr>
                <w:rFonts w:ascii="宋体" w:eastAsia="宋体" w:hAnsi="宋体" w:hint="eastAsia"/>
                <w:color w:val="000000" w:themeColor="text1"/>
                <w:szCs w:val="21"/>
              </w:rPr>
              <w:t>验证策略：忽略证书有效期、验签到具体时间、延期天数；</w:t>
            </w:r>
          </w:p>
          <w:p w14:paraId="55307569"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color w:val="000000" w:themeColor="text1"/>
                <w:szCs w:val="21"/>
              </w:rPr>
              <w:t>4）</w:t>
            </w:r>
            <w:r w:rsidRPr="002336FC">
              <w:rPr>
                <w:rFonts w:ascii="宋体" w:eastAsia="宋体" w:hAnsi="宋体" w:hint="eastAsia"/>
                <w:color w:val="000000" w:themeColor="text1"/>
                <w:szCs w:val="21"/>
              </w:rPr>
              <w:t>弱算法过滤：指定若干算法为弱算法，并拒绝提供对应算法的服务请求；</w:t>
            </w:r>
          </w:p>
          <w:p w14:paraId="3F151F87"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color w:val="000000" w:themeColor="text1"/>
                <w:szCs w:val="21"/>
              </w:rPr>
              <w:t>5）</w:t>
            </w:r>
            <w:r w:rsidRPr="002336FC">
              <w:rPr>
                <w:rFonts w:ascii="宋体" w:eastAsia="宋体" w:hAnsi="宋体" w:hint="eastAsia"/>
                <w:color w:val="000000" w:themeColor="text1"/>
                <w:szCs w:val="21"/>
              </w:rPr>
              <w:t>IP白名单：限制应用的源IP地址；</w:t>
            </w:r>
          </w:p>
          <w:p w14:paraId="2867447A"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w:t>
            </w:r>
            <w:r w:rsidRPr="002336FC">
              <w:rPr>
                <w:rFonts w:ascii="宋体" w:eastAsia="宋体" w:hAnsi="宋体"/>
                <w:color w:val="000000" w:themeColor="text1"/>
                <w:szCs w:val="21"/>
              </w:rPr>
              <w:t>1</w:t>
            </w:r>
            <w:r w:rsidRPr="002336FC">
              <w:rPr>
                <w:rFonts w:ascii="宋体" w:eastAsia="宋体" w:hAnsi="宋体" w:hint="eastAsia"/>
                <w:color w:val="000000" w:themeColor="text1"/>
                <w:szCs w:val="21"/>
              </w:rPr>
              <w:t>）应用级授权包含：</w:t>
            </w:r>
          </w:p>
          <w:p w14:paraId="1CBACC45"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color w:val="000000" w:themeColor="text1"/>
                <w:szCs w:val="21"/>
              </w:rPr>
              <w:t>1）</w:t>
            </w:r>
            <w:r w:rsidRPr="002336FC">
              <w:rPr>
                <w:rFonts w:ascii="宋体" w:eastAsia="宋体" w:hAnsi="宋体" w:hint="eastAsia"/>
                <w:color w:val="000000" w:themeColor="text1"/>
                <w:szCs w:val="21"/>
              </w:rPr>
              <w:t>授权可使用的证书，对证书使用的范围进行限制；</w:t>
            </w:r>
          </w:p>
          <w:p w14:paraId="453B45A3"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color w:val="000000" w:themeColor="text1"/>
                <w:szCs w:val="21"/>
              </w:rPr>
              <w:t>2）</w:t>
            </w:r>
            <w:r w:rsidRPr="002336FC">
              <w:rPr>
                <w:rFonts w:ascii="宋体" w:eastAsia="宋体" w:hAnsi="宋体" w:hint="eastAsia"/>
                <w:color w:val="000000" w:themeColor="text1"/>
                <w:szCs w:val="21"/>
              </w:rPr>
              <w:t>授权可使用的证书链，用于服务端校验证书（证书链校验、黑名单校验）；</w:t>
            </w:r>
          </w:p>
          <w:p w14:paraId="0DEB5E80"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color w:val="000000" w:themeColor="text1"/>
                <w:szCs w:val="21"/>
              </w:rPr>
              <w:t>3）</w:t>
            </w:r>
            <w:r w:rsidRPr="002336FC">
              <w:rPr>
                <w:rFonts w:ascii="宋体" w:eastAsia="宋体" w:hAnsi="宋体" w:hint="eastAsia"/>
                <w:color w:val="000000" w:themeColor="text1"/>
                <w:szCs w:val="21"/>
              </w:rPr>
              <w:t>授权可使用的数据密钥，对密钥使用的范围进行限制；</w:t>
            </w:r>
          </w:p>
          <w:p w14:paraId="199517A3"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w:t>
            </w:r>
            <w:r w:rsidRPr="002336FC">
              <w:rPr>
                <w:rFonts w:ascii="宋体" w:eastAsia="宋体" w:hAnsi="宋体"/>
                <w:color w:val="000000" w:themeColor="text1"/>
                <w:szCs w:val="21"/>
              </w:rPr>
              <w:t>2</w:t>
            </w:r>
            <w:r w:rsidRPr="002336FC">
              <w:rPr>
                <w:rFonts w:ascii="宋体" w:eastAsia="宋体" w:hAnsi="宋体" w:hint="eastAsia"/>
                <w:color w:val="000000" w:themeColor="text1"/>
                <w:szCs w:val="21"/>
              </w:rPr>
              <w:t>）支持多分区管理，每个分区各自对应三个分区管理员，并关联特有的应用、证书、策略等资源，实现业务数据的隔离，实现集约化管理，并提升单个签名验签服务器或集群对外提供服务的规模；</w:t>
            </w:r>
          </w:p>
          <w:p w14:paraId="07B89878"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w:t>
            </w:r>
            <w:r w:rsidRPr="002336FC">
              <w:rPr>
                <w:rFonts w:ascii="宋体" w:eastAsia="宋体" w:hAnsi="宋体"/>
                <w:color w:val="000000" w:themeColor="text1"/>
                <w:szCs w:val="21"/>
              </w:rPr>
              <w:t>3</w:t>
            </w:r>
            <w:r w:rsidRPr="002336FC">
              <w:rPr>
                <w:rFonts w:ascii="宋体" w:eastAsia="宋体" w:hAnsi="宋体" w:hint="eastAsia"/>
                <w:color w:val="000000" w:themeColor="text1"/>
                <w:szCs w:val="21"/>
              </w:rPr>
              <w:t>）支持对多台签名验签服务进行集中管理，支持这些服务的统一升级、配置、备份等操作，支持对多台设备状况和运行信息进行统一查看；</w:t>
            </w:r>
          </w:p>
          <w:p w14:paraId="4FBDD550" w14:textId="6412D708"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w:t>
            </w:r>
            <w:r w:rsidRPr="002336FC">
              <w:rPr>
                <w:rFonts w:ascii="宋体" w:eastAsia="宋体" w:hAnsi="宋体"/>
                <w:color w:val="000000" w:themeColor="text1"/>
                <w:szCs w:val="21"/>
              </w:rPr>
              <w:t>4</w:t>
            </w:r>
            <w:r w:rsidRPr="002336FC">
              <w:rPr>
                <w:rFonts w:ascii="宋体" w:eastAsia="宋体" w:hAnsi="宋体" w:hint="eastAsia"/>
                <w:color w:val="000000" w:themeColor="text1"/>
                <w:szCs w:val="21"/>
              </w:rPr>
              <w:t>）支持对印章信息进行全生命周期管理；</w:t>
            </w:r>
          </w:p>
          <w:p w14:paraId="40AD2DDD"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lastRenderedPageBreak/>
              <w:t>（1</w:t>
            </w:r>
            <w:r w:rsidRPr="002336FC">
              <w:rPr>
                <w:rFonts w:ascii="宋体" w:eastAsia="宋体" w:hAnsi="宋体"/>
                <w:color w:val="000000" w:themeColor="text1"/>
                <w:szCs w:val="21"/>
              </w:rPr>
              <w:t>5</w:t>
            </w:r>
            <w:r w:rsidRPr="002336FC">
              <w:rPr>
                <w:rFonts w:ascii="宋体" w:eastAsia="宋体" w:hAnsi="宋体" w:hint="eastAsia"/>
                <w:color w:val="000000" w:themeColor="text1"/>
                <w:szCs w:val="21"/>
              </w:rPr>
              <w:t>）支持对系统CPU、内存、磁盘、服务状态、证书过期、电源异常情况等进行告警；</w:t>
            </w:r>
          </w:p>
          <w:p w14:paraId="4EC53BEB"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w:t>
            </w:r>
            <w:r w:rsidRPr="002336FC">
              <w:rPr>
                <w:rFonts w:ascii="宋体" w:eastAsia="宋体" w:hAnsi="宋体"/>
                <w:color w:val="000000" w:themeColor="text1"/>
                <w:szCs w:val="21"/>
              </w:rPr>
              <w:t>6</w:t>
            </w:r>
            <w:r w:rsidRPr="002336FC">
              <w:rPr>
                <w:rFonts w:ascii="宋体" w:eastAsia="宋体" w:hAnsi="宋体" w:hint="eastAsia"/>
                <w:color w:val="000000" w:themeColor="text1"/>
                <w:szCs w:val="21"/>
              </w:rPr>
              <w:t>）支持设置告警规则，包括设置监控指标及其告警阈值，包括对系统CPU、内存、磁盘、服务状态等监控，包括制定周期内主机的整体CPU和负载情况折线图，总内存和平均内存使用率情况折线图，总磁盘和磁盘平均使用率情况折线图，平均网络带宽使用情况折线图，每分钟流量情况折线图，服务请求数量折线图，黑名单缓存大小、总大小和最后缓存时间等信息；</w:t>
            </w:r>
          </w:p>
          <w:p w14:paraId="7F988EE4"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w:t>
            </w:r>
            <w:r w:rsidRPr="002336FC">
              <w:rPr>
                <w:rFonts w:ascii="宋体" w:eastAsia="宋体" w:hAnsi="宋体"/>
                <w:color w:val="000000" w:themeColor="text1"/>
                <w:szCs w:val="21"/>
              </w:rPr>
              <w:t>7</w:t>
            </w:r>
            <w:r w:rsidRPr="002336FC">
              <w:rPr>
                <w:rFonts w:ascii="宋体" w:eastAsia="宋体" w:hAnsi="宋体" w:hint="eastAsia"/>
                <w:color w:val="000000" w:themeColor="text1"/>
                <w:szCs w:val="21"/>
              </w:rPr>
              <w:t>）支持通过可视化web界面查看业务调用情况，可以设置统计时间段，统计业务接口在指定时间段内的调用次数、平均响应时间；</w:t>
            </w:r>
          </w:p>
          <w:p w14:paraId="1AAECFF2"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w:t>
            </w:r>
            <w:r w:rsidRPr="002336FC">
              <w:rPr>
                <w:rFonts w:ascii="宋体" w:eastAsia="宋体" w:hAnsi="宋体"/>
                <w:color w:val="000000" w:themeColor="text1"/>
                <w:szCs w:val="21"/>
              </w:rPr>
              <w:t>8</w:t>
            </w:r>
            <w:r w:rsidRPr="002336FC">
              <w:rPr>
                <w:rFonts w:ascii="宋体" w:eastAsia="宋体" w:hAnsi="宋体" w:hint="eastAsia"/>
                <w:color w:val="000000" w:themeColor="text1"/>
                <w:szCs w:val="21"/>
              </w:rPr>
              <w:t>）支持按系统管理员、安全保密管理员和审计管理员角色，三权分立对系统进行管理；</w:t>
            </w:r>
          </w:p>
          <w:p w14:paraId="3F6C27FE"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w:t>
            </w:r>
            <w:r w:rsidRPr="002336FC">
              <w:rPr>
                <w:rFonts w:ascii="宋体" w:eastAsia="宋体" w:hAnsi="宋体"/>
                <w:color w:val="000000" w:themeColor="text1"/>
                <w:szCs w:val="21"/>
              </w:rPr>
              <w:t>9</w:t>
            </w:r>
            <w:r w:rsidRPr="002336FC">
              <w:rPr>
                <w:rFonts w:ascii="宋体" w:eastAsia="宋体" w:hAnsi="宋体" w:hint="eastAsia"/>
                <w:color w:val="000000" w:themeColor="text1"/>
                <w:szCs w:val="21"/>
              </w:rPr>
              <w:t>）支持对管理类用户进行全生命周期管理，包括新增，修改，删除等，并支持修改用户密码并为用户分配管理类角色；</w:t>
            </w:r>
          </w:p>
          <w:p w14:paraId="33471424"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（2</w:t>
            </w:r>
            <w:r w:rsidRPr="002336FC">
              <w:rPr>
                <w:rFonts w:ascii="宋体" w:eastAsia="宋体" w:hAnsi="宋体"/>
                <w:color w:val="000000" w:themeColor="text1"/>
                <w:szCs w:val="21"/>
              </w:rPr>
              <w:t>0</w:t>
            </w:r>
            <w:r w:rsidRPr="002336FC">
              <w:rPr>
                <w:rFonts w:ascii="宋体" w:eastAsia="宋体" w:hAnsi="宋体" w:hint="eastAsia"/>
                <w:color w:val="000000" w:themeColor="text1"/>
                <w:szCs w:val="21"/>
              </w:rPr>
              <w:t>）支持按需创建/删除新的管理类角色并对角色权限进行</w:t>
            </w:r>
            <w:proofErr w:type="gramStart"/>
            <w:r w:rsidRPr="002336FC">
              <w:rPr>
                <w:rFonts w:ascii="宋体" w:eastAsia="宋体" w:hAnsi="宋体" w:hint="eastAsia"/>
                <w:color w:val="000000" w:themeColor="text1"/>
                <w:szCs w:val="21"/>
              </w:rPr>
              <w:t>动态话</w:t>
            </w:r>
            <w:proofErr w:type="gramEnd"/>
            <w:r w:rsidRPr="002336FC">
              <w:rPr>
                <w:rFonts w:ascii="宋体" w:eastAsia="宋体" w:hAnsi="宋体" w:hint="eastAsia"/>
                <w:color w:val="000000" w:themeColor="text1"/>
                <w:szCs w:val="21"/>
              </w:rPr>
              <w:t>配置；</w:t>
            </w:r>
          </w:p>
          <w:p w14:paraId="48DC6CE3"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（2</w:t>
            </w:r>
            <w:r w:rsidRPr="002336FC">
              <w:rPr>
                <w:rFonts w:ascii="宋体" w:eastAsia="宋体" w:hAnsi="宋体"/>
                <w:color w:val="000000" w:themeColor="text1"/>
                <w:szCs w:val="21"/>
              </w:rPr>
              <w:t>1</w:t>
            </w:r>
            <w:r w:rsidRPr="002336FC">
              <w:rPr>
                <w:rFonts w:ascii="宋体" w:eastAsia="宋体" w:hAnsi="宋体" w:hint="eastAsia"/>
                <w:color w:val="000000" w:themeColor="text1"/>
                <w:szCs w:val="21"/>
              </w:rPr>
              <w:t>）支持记录管理员登录登出日志，支持对日志进行完整性校验，避免日志被篡改的风险；</w:t>
            </w:r>
          </w:p>
          <w:p w14:paraId="4B4A2910"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（2</w:t>
            </w:r>
            <w:r w:rsidRPr="002336FC">
              <w:rPr>
                <w:rFonts w:ascii="宋体" w:eastAsia="宋体" w:hAnsi="宋体"/>
                <w:color w:val="000000" w:themeColor="text1"/>
                <w:szCs w:val="21"/>
              </w:rPr>
              <w:t>2</w:t>
            </w:r>
            <w:r w:rsidRPr="002336FC">
              <w:rPr>
                <w:rFonts w:ascii="宋体" w:eastAsia="宋体" w:hAnsi="宋体" w:hint="eastAsia"/>
                <w:color w:val="000000" w:themeColor="text1"/>
                <w:szCs w:val="21"/>
              </w:rPr>
              <w:t>）支持记录管理员操作日志，支持对日志进行完整性校验，避免日志被篡改的风险；</w:t>
            </w:r>
          </w:p>
          <w:p w14:paraId="77163A87"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（2</w:t>
            </w:r>
            <w:r w:rsidRPr="002336FC">
              <w:rPr>
                <w:rFonts w:ascii="宋体" w:eastAsia="宋体" w:hAnsi="宋体"/>
                <w:color w:val="000000" w:themeColor="text1"/>
                <w:szCs w:val="21"/>
              </w:rPr>
              <w:t>3</w:t>
            </w:r>
            <w:r w:rsidRPr="002336FC">
              <w:rPr>
                <w:rFonts w:ascii="宋体" w:eastAsia="宋体" w:hAnsi="宋体" w:hint="eastAsia"/>
                <w:color w:val="000000" w:themeColor="text1"/>
                <w:szCs w:val="21"/>
              </w:rPr>
              <w:t>）支持记录业务访问日志：内容至少包含请求发生的时间，请求内容及参数，请求结果，响应时间，调用方身份等信息；</w:t>
            </w:r>
          </w:p>
          <w:p w14:paraId="2AD04694"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（2</w:t>
            </w:r>
            <w:r w:rsidRPr="002336FC">
              <w:rPr>
                <w:rFonts w:ascii="宋体" w:eastAsia="宋体" w:hAnsi="宋体"/>
                <w:color w:val="000000" w:themeColor="text1"/>
                <w:szCs w:val="21"/>
              </w:rPr>
              <w:t>4</w:t>
            </w:r>
            <w:r w:rsidRPr="002336FC">
              <w:rPr>
                <w:rFonts w:ascii="宋体" w:eastAsia="宋体" w:hAnsi="宋体" w:hint="eastAsia"/>
                <w:color w:val="000000" w:themeColor="text1"/>
                <w:szCs w:val="21"/>
              </w:rPr>
              <w:t>）支持将访问日志外发至syslog服务器；</w:t>
            </w:r>
          </w:p>
          <w:p w14:paraId="13306739"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（2</w:t>
            </w:r>
            <w:r w:rsidRPr="002336FC">
              <w:rPr>
                <w:rFonts w:ascii="宋体" w:eastAsia="宋体" w:hAnsi="宋体"/>
                <w:color w:val="000000" w:themeColor="text1"/>
                <w:szCs w:val="21"/>
              </w:rPr>
              <w:t>5</w:t>
            </w:r>
            <w:r w:rsidRPr="002336FC">
              <w:rPr>
                <w:rFonts w:ascii="宋体" w:eastAsia="宋体" w:hAnsi="宋体" w:hint="eastAsia"/>
                <w:color w:val="000000" w:themeColor="text1"/>
                <w:szCs w:val="21"/>
              </w:rPr>
              <w:t>）支持配置备份规则定期对系统进行备份，</w:t>
            </w:r>
            <w:r w:rsidRPr="002336FC">
              <w:rPr>
                <w:rFonts w:ascii="宋体" w:eastAsia="宋体" w:hAnsi="宋体" w:hint="eastAsia"/>
                <w:color w:val="000000" w:themeColor="text1"/>
                <w:szCs w:val="21"/>
              </w:rPr>
              <w:lastRenderedPageBreak/>
              <w:t>或手动进行实时备份；</w:t>
            </w:r>
          </w:p>
          <w:p w14:paraId="42F4A5D0"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（2</w:t>
            </w:r>
            <w:r w:rsidRPr="002336FC">
              <w:rPr>
                <w:rFonts w:ascii="宋体" w:eastAsia="宋体" w:hAnsi="宋体"/>
                <w:color w:val="000000" w:themeColor="text1"/>
                <w:szCs w:val="21"/>
              </w:rPr>
              <w:t>6</w:t>
            </w:r>
            <w:r w:rsidRPr="002336FC">
              <w:rPr>
                <w:rFonts w:ascii="宋体" w:eastAsia="宋体" w:hAnsi="宋体" w:hint="eastAsia"/>
                <w:color w:val="000000" w:themeColor="text1"/>
                <w:szCs w:val="21"/>
              </w:rPr>
              <w:t>）支持指定范围备份，证书、密钥（加密存储）、配置备份；</w:t>
            </w:r>
          </w:p>
          <w:p w14:paraId="3E89E791"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▲（2</w:t>
            </w:r>
            <w:r w:rsidRPr="002336FC">
              <w:rPr>
                <w:rFonts w:ascii="宋体" w:eastAsia="宋体" w:hAnsi="宋体"/>
                <w:color w:val="000000" w:themeColor="text1"/>
                <w:szCs w:val="21"/>
              </w:rPr>
              <w:t>7</w:t>
            </w:r>
            <w:r w:rsidRPr="002336FC">
              <w:rPr>
                <w:rFonts w:ascii="宋体" w:eastAsia="宋体" w:hAnsi="宋体" w:hint="eastAsia"/>
                <w:color w:val="000000" w:themeColor="text1"/>
                <w:szCs w:val="21"/>
              </w:rPr>
              <w:t>）支持备份到签名验签服务器本地或者远端服务器，支持备份至SSH、OSS或者FTP服务器；</w:t>
            </w:r>
          </w:p>
          <w:p w14:paraId="4B8578B2"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（2</w:t>
            </w:r>
            <w:r w:rsidRPr="002336FC">
              <w:rPr>
                <w:rFonts w:ascii="宋体" w:eastAsia="宋体" w:hAnsi="宋体"/>
                <w:color w:val="000000" w:themeColor="text1"/>
                <w:szCs w:val="21"/>
              </w:rPr>
              <w:t>8</w:t>
            </w:r>
            <w:r w:rsidRPr="002336FC">
              <w:rPr>
                <w:rFonts w:ascii="宋体" w:eastAsia="宋体" w:hAnsi="宋体" w:hint="eastAsia"/>
                <w:color w:val="000000" w:themeColor="text1"/>
                <w:szCs w:val="21"/>
              </w:rPr>
              <w:t>）支持下载备份文件和上传备份文件；</w:t>
            </w:r>
          </w:p>
          <w:p w14:paraId="5A742864"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（2</w:t>
            </w:r>
            <w:r w:rsidRPr="002336FC">
              <w:rPr>
                <w:rFonts w:ascii="宋体" w:eastAsia="宋体" w:hAnsi="宋体"/>
                <w:color w:val="000000" w:themeColor="text1"/>
                <w:szCs w:val="21"/>
              </w:rPr>
              <w:t>9</w:t>
            </w:r>
            <w:r w:rsidRPr="002336FC">
              <w:rPr>
                <w:rFonts w:ascii="宋体" w:eastAsia="宋体" w:hAnsi="宋体" w:hint="eastAsia"/>
                <w:color w:val="000000" w:themeColor="text1"/>
                <w:szCs w:val="21"/>
              </w:rPr>
              <w:t>）支持通过备份文件进行恢复；</w:t>
            </w:r>
          </w:p>
          <w:p w14:paraId="353E7B77"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（3</w:t>
            </w:r>
            <w:r w:rsidRPr="002336FC">
              <w:rPr>
                <w:rFonts w:ascii="宋体" w:eastAsia="宋体" w:hAnsi="宋体"/>
                <w:color w:val="000000" w:themeColor="text1"/>
                <w:szCs w:val="21"/>
              </w:rPr>
              <w:t>0</w:t>
            </w:r>
            <w:r w:rsidRPr="002336FC">
              <w:rPr>
                <w:rFonts w:ascii="宋体" w:eastAsia="宋体" w:hAnsi="宋体" w:hint="eastAsia"/>
                <w:color w:val="000000" w:themeColor="text1"/>
                <w:szCs w:val="21"/>
              </w:rPr>
              <w:t>）支持查看备份和恢复过程中的日志；</w:t>
            </w:r>
          </w:p>
          <w:p w14:paraId="391356BA"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（3</w:t>
            </w:r>
            <w:r w:rsidRPr="002336FC">
              <w:rPr>
                <w:rFonts w:ascii="宋体" w:eastAsia="宋体" w:hAnsi="宋体"/>
                <w:color w:val="000000" w:themeColor="text1"/>
                <w:szCs w:val="21"/>
              </w:rPr>
              <w:t>1</w:t>
            </w:r>
            <w:r w:rsidRPr="002336FC">
              <w:rPr>
                <w:rFonts w:ascii="宋体" w:eastAsia="宋体" w:hAnsi="宋体" w:hint="eastAsia"/>
                <w:color w:val="000000" w:themeColor="text1"/>
                <w:szCs w:val="21"/>
              </w:rPr>
              <w:t>）支持通过</w:t>
            </w:r>
            <w:proofErr w:type="gramStart"/>
            <w:r w:rsidRPr="002336FC">
              <w:rPr>
                <w:rFonts w:ascii="宋体" w:eastAsia="宋体" w:hAnsi="宋体" w:hint="eastAsia"/>
                <w:color w:val="000000" w:themeColor="text1"/>
                <w:szCs w:val="21"/>
              </w:rPr>
              <w:t>手动上</w:t>
            </w:r>
            <w:proofErr w:type="gramEnd"/>
            <w:r w:rsidRPr="002336FC">
              <w:rPr>
                <w:rFonts w:ascii="宋体" w:eastAsia="宋体" w:hAnsi="宋体" w:hint="eastAsia"/>
                <w:color w:val="000000" w:themeColor="text1"/>
                <w:szCs w:val="21"/>
              </w:rPr>
              <w:t>传升级包的方式对系统在线升级；</w:t>
            </w:r>
          </w:p>
          <w:p w14:paraId="35F2F6E3"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（3</w:t>
            </w:r>
            <w:r w:rsidRPr="002336FC">
              <w:rPr>
                <w:rFonts w:ascii="宋体" w:eastAsia="宋体" w:hAnsi="宋体"/>
                <w:color w:val="000000" w:themeColor="text1"/>
                <w:szCs w:val="21"/>
              </w:rPr>
              <w:t>2</w:t>
            </w:r>
            <w:r w:rsidRPr="002336FC">
              <w:rPr>
                <w:rFonts w:ascii="宋体" w:eastAsia="宋体" w:hAnsi="宋体" w:hint="eastAsia"/>
                <w:color w:val="000000" w:themeColor="text1"/>
                <w:szCs w:val="21"/>
              </w:rPr>
              <w:t>）支持查看升级历史列表，可在线查询升级时间和版本等信息；</w:t>
            </w:r>
          </w:p>
          <w:p w14:paraId="44F629B9"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（3</w:t>
            </w:r>
            <w:r w:rsidRPr="002336FC">
              <w:rPr>
                <w:rFonts w:ascii="宋体" w:eastAsia="宋体" w:hAnsi="宋体"/>
                <w:color w:val="000000" w:themeColor="text1"/>
                <w:szCs w:val="21"/>
              </w:rPr>
              <w:t>3</w:t>
            </w:r>
            <w:r w:rsidRPr="002336FC">
              <w:rPr>
                <w:rFonts w:ascii="宋体" w:eastAsia="宋体" w:hAnsi="宋体" w:hint="eastAsia"/>
                <w:color w:val="000000" w:themeColor="text1"/>
                <w:szCs w:val="21"/>
              </w:rPr>
              <w:t>）支持查看升级过程日志；</w:t>
            </w:r>
          </w:p>
          <w:p w14:paraId="32AB6E15"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▲（3</w:t>
            </w:r>
            <w:r w:rsidRPr="002336FC">
              <w:rPr>
                <w:rFonts w:ascii="宋体" w:eastAsia="宋体" w:hAnsi="宋体"/>
                <w:color w:val="000000" w:themeColor="text1"/>
                <w:szCs w:val="21"/>
              </w:rPr>
              <w:t>4</w:t>
            </w:r>
            <w:r w:rsidRPr="002336FC">
              <w:rPr>
                <w:rFonts w:ascii="宋体" w:eastAsia="宋体" w:hAnsi="宋体" w:hint="eastAsia"/>
                <w:color w:val="000000" w:themeColor="text1"/>
                <w:szCs w:val="21"/>
              </w:rPr>
              <w:t>）支持根据升级历史列表，指定某一个升级后的版本并进行回退；</w:t>
            </w:r>
          </w:p>
          <w:p w14:paraId="75AAE73B"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（3</w:t>
            </w:r>
            <w:r w:rsidRPr="002336FC">
              <w:rPr>
                <w:rFonts w:ascii="宋体" w:eastAsia="宋体" w:hAnsi="宋体"/>
                <w:color w:val="000000" w:themeColor="text1"/>
                <w:szCs w:val="21"/>
              </w:rPr>
              <w:t>5</w:t>
            </w:r>
            <w:r w:rsidRPr="002336FC">
              <w:rPr>
                <w:rFonts w:ascii="宋体" w:eastAsia="宋体" w:hAnsi="宋体" w:hint="eastAsia"/>
                <w:color w:val="000000" w:themeColor="text1"/>
                <w:szCs w:val="21"/>
              </w:rPr>
              <w:t>）支持配置多种登录认证方式，包括口令登录、证书登录、外部SSO、用户AAA认证等；</w:t>
            </w:r>
          </w:p>
          <w:p w14:paraId="3875A6D7"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（3</w:t>
            </w:r>
            <w:r w:rsidRPr="002336FC">
              <w:rPr>
                <w:rFonts w:ascii="宋体" w:eastAsia="宋体" w:hAnsi="宋体"/>
                <w:color w:val="000000" w:themeColor="text1"/>
                <w:szCs w:val="21"/>
              </w:rPr>
              <w:t>6</w:t>
            </w:r>
            <w:r w:rsidRPr="002336FC">
              <w:rPr>
                <w:rFonts w:ascii="宋体" w:eastAsia="宋体" w:hAnsi="宋体" w:hint="eastAsia"/>
                <w:color w:val="000000" w:themeColor="text1"/>
                <w:szCs w:val="21"/>
              </w:rPr>
              <w:t>）支持配置IPv4/IPv6白名单，限制特定的IP才能访问本服务；</w:t>
            </w:r>
          </w:p>
          <w:p w14:paraId="148E48DF" w14:textId="5B962886"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▲（3</w:t>
            </w:r>
            <w:r w:rsidRPr="002336FC">
              <w:rPr>
                <w:rFonts w:ascii="宋体" w:eastAsia="宋体" w:hAnsi="宋体"/>
                <w:color w:val="000000" w:themeColor="text1"/>
                <w:szCs w:val="21"/>
              </w:rPr>
              <w:t>7</w:t>
            </w:r>
            <w:r w:rsidRPr="002336FC">
              <w:rPr>
                <w:rFonts w:ascii="宋体" w:eastAsia="宋体" w:hAnsi="宋体" w:hint="eastAsia"/>
                <w:color w:val="000000" w:themeColor="text1"/>
                <w:szCs w:val="21"/>
              </w:rPr>
              <w:t>）支持配置外部时间源服务器自动同步时间；</w:t>
            </w:r>
          </w:p>
          <w:p w14:paraId="318E406B"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（3</w:t>
            </w:r>
            <w:r w:rsidRPr="002336FC">
              <w:rPr>
                <w:rFonts w:ascii="宋体" w:eastAsia="宋体" w:hAnsi="宋体"/>
                <w:color w:val="000000" w:themeColor="text1"/>
                <w:szCs w:val="21"/>
              </w:rPr>
              <w:t>8</w:t>
            </w:r>
            <w:r w:rsidRPr="002336FC">
              <w:rPr>
                <w:rFonts w:ascii="宋体" w:eastAsia="宋体" w:hAnsi="宋体" w:hint="eastAsia"/>
                <w:color w:val="000000" w:themeColor="text1"/>
                <w:szCs w:val="21"/>
              </w:rPr>
              <w:t>）支持密码设备自检、服务自检、算法（RSA2048、SM1、SM2、SM3、SM4）自检、</w:t>
            </w:r>
            <w:proofErr w:type="gramStart"/>
            <w:r w:rsidRPr="002336FC">
              <w:rPr>
                <w:rFonts w:ascii="宋体" w:eastAsia="宋体" w:hAnsi="宋体" w:hint="eastAsia"/>
                <w:color w:val="000000" w:themeColor="text1"/>
                <w:szCs w:val="21"/>
              </w:rPr>
              <w:t>密码卡自检</w:t>
            </w:r>
            <w:proofErr w:type="gramEnd"/>
            <w:r w:rsidRPr="002336FC">
              <w:rPr>
                <w:rFonts w:ascii="宋体" w:eastAsia="宋体" w:hAnsi="宋体" w:hint="eastAsia"/>
                <w:color w:val="000000" w:themeColor="text1"/>
                <w:szCs w:val="21"/>
              </w:rPr>
              <w:t>、随机数自检，保证设备处于正常工作状态；</w:t>
            </w:r>
          </w:p>
          <w:p w14:paraId="394A258F" w14:textId="2A9D7E76"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▲（3</w:t>
            </w:r>
            <w:r w:rsidRPr="002336FC">
              <w:rPr>
                <w:rFonts w:ascii="宋体" w:eastAsia="宋体" w:hAnsi="宋体"/>
                <w:color w:val="000000" w:themeColor="text1"/>
                <w:szCs w:val="21"/>
              </w:rPr>
              <w:t>9</w:t>
            </w:r>
            <w:r w:rsidRPr="002336FC">
              <w:rPr>
                <w:rFonts w:ascii="宋体" w:eastAsia="宋体" w:hAnsi="宋体" w:hint="eastAsia"/>
                <w:color w:val="000000" w:themeColor="text1"/>
                <w:szCs w:val="21"/>
              </w:rPr>
              <w:t>）一键巡检：支持对设备资源、签名服务、业务数据、密码设备信息进行巡检操作；</w:t>
            </w:r>
          </w:p>
          <w:p w14:paraId="6C8FACDF"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（4</w:t>
            </w:r>
            <w:r w:rsidRPr="002336FC">
              <w:rPr>
                <w:rFonts w:ascii="宋体" w:eastAsia="宋体" w:hAnsi="宋体"/>
                <w:color w:val="000000" w:themeColor="text1"/>
                <w:szCs w:val="21"/>
              </w:rPr>
              <w:t>0</w:t>
            </w:r>
            <w:r w:rsidRPr="002336FC">
              <w:rPr>
                <w:rFonts w:ascii="宋体" w:eastAsia="宋体" w:hAnsi="宋体" w:hint="eastAsia"/>
                <w:color w:val="000000" w:themeColor="text1"/>
                <w:szCs w:val="21"/>
              </w:rPr>
              <w:t>）支持RESTFUL、TCP方式的接口调用和</w:t>
            </w:r>
            <w:r w:rsidRPr="002336FC">
              <w:rPr>
                <w:rFonts w:ascii="宋体" w:eastAsia="宋体" w:hAnsi="宋体" w:hint="eastAsia"/>
                <w:color w:val="000000" w:themeColor="text1"/>
                <w:szCs w:val="21"/>
              </w:rPr>
              <w:lastRenderedPageBreak/>
              <w:t>Java和C语言的SDK；</w:t>
            </w:r>
          </w:p>
          <w:p w14:paraId="5EE7E39E"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（4</w:t>
            </w:r>
            <w:r w:rsidRPr="002336FC">
              <w:rPr>
                <w:rFonts w:ascii="宋体" w:eastAsia="宋体" w:hAnsi="宋体"/>
                <w:color w:val="000000" w:themeColor="text1"/>
                <w:szCs w:val="21"/>
              </w:rPr>
              <w:t>1</w:t>
            </w:r>
            <w:r w:rsidRPr="002336FC">
              <w:rPr>
                <w:rFonts w:ascii="宋体" w:eastAsia="宋体" w:hAnsi="宋体" w:hint="eastAsia"/>
                <w:color w:val="000000" w:themeColor="text1"/>
                <w:szCs w:val="21"/>
              </w:rPr>
              <w:t>）支持IPV4/IPV6方式的管理和服务接口配置；</w:t>
            </w:r>
          </w:p>
          <w:p w14:paraId="011400F0"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（4</w:t>
            </w:r>
            <w:r w:rsidRPr="002336FC">
              <w:rPr>
                <w:rFonts w:ascii="宋体" w:eastAsia="宋体" w:hAnsi="宋体"/>
                <w:color w:val="000000" w:themeColor="text1"/>
                <w:szCs w:val="21"/>
              </w:rPr>
              <w:t>2</w:t>
            </w:r>
            <w:r w:rsidRPr="002336FC">
              <w:rPr>
                <w:rFonts w:ascii="宋体" w:eastAsia="宋体" w:hAnsi="宋体" w:hint="eastAsia"/>
                <w:color w:val="000000" w:themeColor="text1"/>
                <w:szCs w:val="21"/>
              </w:rPr>
              <w:t>）具备PKCS1/PKCS7 attach/PKCS7 detach等多种格式的数字签名和验证；</w:t>
            </w:r>
          </w:p>
          <w:p w14:paraId="7774B72C"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（4</w:t>
            </w:r>
            <w:r w:rsidRPr="002336FC">
              <w:rPr>
                <w:rFonts w:ascii="宋体" w:eastAsia="宋体" w:hAnsi="宋体"/>
                <w:color w:val="000000" w:themeColor="text1"/>
                <w:szCs w:val="21"/>
              </w:rPr>
              <w:t>3</w:t>
            </w:r>
            <w:r w:rsidRPr="002336FC">
              <w:rPr>
                <w:rFonts w:ascii="宋体" w:eastAsia="宋体" w:hAnsi="宋体" w:hint="eastAsia"/>
                <w:color w:val="000000" w:themeColor="text1"/>
                <w:szCs w:val="21"/>
              </w:rPr>
              <w:t>）支持对数据和文件进行签名验签，最大签名数据或文件可达到1G字节；</w:t>
            </w:r>
          </w:p>
          <w:p w14:paraId="53A417D5"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（4</w:t>
            </w:r>
            <w:r w:rsidRPr="002336FC">
              <w:rPr>
                <w:rFonts w:ascii="宋体" w:eastAsia="宋体" w:hAnsi="宋体"/>
                <w:color w:val="000000" w:themeColor="text1"/>
                <w:szCs w:val="21"/>
              </w:rPr>
              <w:t>4</w:t>
            </w:r>
            <w:r w:rsidRPr="002336FC">
              <w:rPr>
                <w:rFonts w:ascii="宋体" w:eastAsia="宋体" w:hAnsi="宋体" w:hint="eastAsia"/>
                <w:color w:val="000000" w:themeColor="text1"/>
                <w:szCs w:val="21"/>
              </w:rPr>
              <w:t>）支持多种SM2算法的签名格式，包括国密格式（R||S）、ASN.1格式、人行签名格式（CIPS）；</w:t>
            </w:r>
          </w:p>
          <w:p w14:paraId="59332DB4"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（4</w:t>
            </w:r>
            <w:r w:rsidRPr="002336FC">
              <w:rPr>
                <w:rFonts w:ascii="宋体" w:eastAsia="宋体" w:hAnsi="宋体"/>
                <w:color w:val="000000" w:themeColor="text1"/>
                <w:szCs w:val="21"/>
              </w:rPr>
              <w:t>5</w:t>
            </w:r>
            <w:r w:rsidRPr="002336FC">
              <w:rPr>
                <w:rFonts w:ascii="宋体" w:eastAsia="宋体" w:hAnsi="宋体" w:hint="eastAsia"/>
                <w:color w:val="000000" w:themeColor="text1"/>
                <w:szCs w:val="21"/>
              </w:rPr>
              <w:t>）支持多种SM2算法的加密格式，包括国密格式和ASN.1格式；</w:t>
            </w:r>
          </w:p>
          <w:p w14:paraId="1B6D3EBD"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（4</w:t>
            </w:r>
            <w:r w:rsidRPr="002336FC">
              <w:rPr>
                <w:rFonts w:ascii="宋体" w:eastAsia="宋体" w:hAnsi="宋体"/>
                <w:color w:val="000000" w:themeColor="text1"/>
                <w:szCs w:val="21"/>
              </w:rPr>
              <w:t>6</w:t>
            </w:r>
            <w:r w:rsidRPr="002336FC">
              <w:rPr>
                <w:rFonts w:ascii="宋体" w:eastAsia="宋体" w:hAnsi="宋体" w:hint="eastAsia"/>
                <w:color w:val="000000" w:themeColor="text1"/>
                <w:szCs w:val="21"/>
              </w:rPr>
              <w:t>）支持证书校验，包括：证书链校验、证书有效性校验、CRL/OCSP校验；</w:t>
            </w:r>
          </w:p>
          <w:p w14:paraId="490CA529"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（4</w:t>
            </w:r>
            <w:r w:rsidRPr="002336FC">
              <w:rPr>
                <w:rFonts w:ascii="宋体" w:eastAsia="宋体" w:hAnsi="宋体"/>
                <w:color w:val="000000" w:themeColor="text1"/>
                <w:szCs w:val="21"/>
              </w:rPr>
              <w:t>7</w:t>
            </w:r>
            <w:r w:rsidRPr="002336FC">
              <w:rPr>
                <w:rFonts w:ascii="宋体" w:eastAsia="宋体" w:hAnsi="宋体" w:hint="eastAsia"/>
                <w:color w:val="000000" w:themeColor="text1"/>
                <w:szCs w:val="21"/>
              </w:rPr>
              <w:t>）支持证书解析功能，包括：证书DN，证书SN，生效时间、失效时间、证书扩展项；</w:t>
            </w:r>
          </w:p>
          <w:p w14:paraId="05290132"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（4</w:t>
            </w:r>
            <w:r w:rsidRPr="002336FC">
              <w:rPr>
                <w:rFonts w:ascii="宋体" w:eastAsia="宋体" w:hAnsi="宋体"/>
                <w:color w:val="000000" w:themeColor="text1"/>
                <w:szCs w:val="21"/>
              </w:rPr>
              <w:t>8</w:t>
            </w:r>
            <w:r w:rsidRPr="002336FC">
              <w:rPr>
                <w:rFonts w:ascii="宋体" w:eastAsia="宋体" w:hAnsi="宋体" w:hint="eastAsia"/>
                <w:color w:val="000000" w:themeColor="text1"/>
                <w:szCs w:val="21"/>
              </w:rPr>
              <w:t>）支持轮询模式，主备模式，XOR模式，广播模式，IEEE 802.3ad动态链接聚合模式，Adaptive transmit load balancing模式和Adaptive load balancing模式；</w:t>
            </w:r>
          </w:p>
          <w:p w14:paraId="111F92D7"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（4</w:t>
            </w:r>
            <w:r w:rsidRPr="002336FC">
              <w:rPr>
                <w:rFonts w:ascii="宋体" w:eastAsia="宋体" w:hAnsi="宋体"/>
                <w:color w:val="000000" w:themeColor="text1"/>
                <w:szCs w:val="21"/>
              </w:rPr>
              <w:t>9</w:t>
            </w:r>
            <w:r w:rsidRPr="002336FC">
              <w:rPr>
                <w:rFonts w:ascii="宋体" w:eastAsia="宋体" w:hAnsi="宋体" w:hint="eastAsia"/>
                <w:color w:val="000000" w:themeColor="text1"/>
                <w:szCs w:val="21"/>
              </w:rPr>
              <w:t>）支持密钥和证书的安全备份和恢复，可实现在多台设备中同步证书和密钥；</w:t>
            </w:r>
          </w:p>
          <w:p w14:paraId="0350F403"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▲4.为了保证兼容性和性能稳定性，该产品与其内置的密码卡为同一品牌；</w:t>
            </w:r>
          </w:p>
          <w:p w14:paraId="53ADC984" w14:textId="62E938F2" w:rsidR="00F55804" w:rsidRPr="002336FC" w:rsidRDefault="00370B3B">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w:t>
            </w:r>
            <w:r w:rsidR="008F6BFE" w:rsidRPr="002336FC">
              <w:rPr>
                <w:rFonts w:ascii="宋体" w:eastAsia="宋体" w:hAnsi="宋体" w:hint="eastAsia"/>
                <w:color w:val="000000" w:themeColor="text1"/>
                <w:szCs w:val="21"/>
              </w:rPr>
              <w:t>5.具备国家密码管理局商用密码检测中心或商用密码检测认证中心颁发的《商用密码产品认证证书》</w:t>
            </w:r>
          </w:p>
          <w:p w14:paraId="4D18B029"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6.原厂3年质保。</w:t>
            </w:r>
          </w:p>
        </w:tc>
        <w:tc>
          <w:tcPr>
            <w:tcW w:w="708" w:type="dxa"/>
            <w:vAlign w:val="center"/>
          </w:tcPr>
          <w:p w14:paraId="472AF241"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lastRenderedPageBreak/>
              <w:t>1</w:t>
            </w:r>
            <w:r w:rsidRPr="002336FC">
              <w:rPr>
                <w:rFonts w:ascii="宋体" w:eastAsia="宋体" w:hAnsi="宋体"/>
                <w:color w:val="000000" w:themeColor="text1"/>
                <w:szCs w:val="21"/>
              </w:rPr>
              <w:t>05000.0</w:t>
            </w:r>
            <w:r w:rsidRPr="002336FC">
              <w:rPr>
                <w:rFonts w:ascii="宋体" w:eastAsia="宋体" w:hAnsi="宋体"/>
                <w:color w:val="000000" w:themeColor="text1"/>
                <w:szCs w:val="21"/>
              </w:rPr>
              <w:lastRenderedPageBreak/>
              <w:t>0</w:t>
            </w:r>
          </w:p>
        </w:tc>
        <w:tc>
          <w:tcPr>
            <w:tcW w:w="708" w:type="dxa"/>
            <w:vAlign w:val="center"/>
          </w:tcPr>
          <w:p w14:paraId="559C8DE4"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color w:val="000000" w:themeColor="text1"/>
                <w:szCs w:val="21"/>
              </w:rPr>
              <w:lastRenderedPageBreak/>
              <w:t>210000.0</w:t>
            </w:r>
            <w:r w:rsidRPr="002336FC">
              <w:rPr>
                <w:rFonts w:ascii="宋体" w:eastAsia="宋体" w:hAnsi="宋体"/>
                <w:color w:val="000000" w:themeColor="text1"/>
                <w:szCs w:val="21"/>
              </w:rPr>
              <w:lastRenderedPageBreak/>
              <w:t>0</w:t>
            </w:r>
          </w:p>
        </w:tc>
        <w:tc>
          <w:tcPr>
            <w:tcW w:w="710" w:type="dxa"/>
            <w:vAlign w:val="center"/>
          </w:tcPr>
          <w:p w14:paraId="71FC3B57"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color w:val="000000" w:themeColor="text1"/>
                <w:szCs w:val="21"/>
              </w:rPr>
              <w:lastRenderedPageBreak/>
              <w:t>工业</w:t>
            </w:r>
          </w:p>
        </w:tc>
      </w:tr>
      <w:tr w:rsidR="00F55804" w:rsidRPr="002336FC" w14:paraId="024690F5" w14:textId="77777777">
        <w:trPr>
          <w:trHeight w:val="567"/>
          <w:jc w:val="center"/>
        </w:trPr>
        <w:tc>
          <w:tcPr>
            <w:tcW w:w="420" w:type="dxa"/>
            <w:vMerge/>
            <w:vAlign w:val="center"/>
          </w:tcPr>
          <w:p w14:paraId="0D76649A" w14:textId="77777777" w:rsidR="00F55804" w:rsidRPr="002336FC" w:rsidRDefault="00F55804">
            <w:pPr>
              <w:spacing w:line="360" w:lineRule="auto"/>
              <w:jc w:val="center"/>
              <w:rPr>
                <w:rFonts w:ascii="宋体" w:eastAsia="宋体" w:hAnsi="宋体"/>
                <w:color w:val="000000" w:themeColor="text1"/>
                <w:szCs w:val="21"/>
              </w:rPr>
            </w:pPr>
          </w:p>
        </w:tc>
        <w:tc>
          <w:tcPr>
            <w:tcW w:w="426" w:type="dxa"/>
            <w:vAlign w:val="center"/>
          </w:tcPr>
          <w:p w14:paraId="11FE319A"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4</w:t>
            </w:r>
          </w:p>
        </w:tc>
        <w:tc>
          <w:tcPr>
            <w:tcW w:w="709" w:type="dxa"/>
            <w:vAlign w:val="center"/>
          </w:tcPr>
          <w:p w14:paraId="5FC1A9A0"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服务</w:t>
            </w:r>
            <w:r w:rsidRPr="002336FC">
              <w:rPr>
                <w:rFonts w:ascii="宋体" w:eastAsia="宋体" w:hAnsi="宋体" w:hint="eastAsia"/>
                <w:color w:val="000000" w:themeColor="text1"/>
                <w:szCs w:val="21"/>
              </w:rPr>
              <w:lastRenderedPageBreak/>
              <w:t>器密码机</w:t>
            </w:r>
          </w:p>
        </w:tc>
        <w:tc>
          <w:tcPr>
            <w:tcW w:w="425" w:type="dxa"/>
            <w:vAlign w:val="center"/>
          </w:tcPr>
          <w:p w14:paraId="2395404F"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lastRenderedPageBreak/>
              <w:t>台</w:t>
            </w:r>
          </w:p>
        </w:tc>
        <w:tc>
          <w:tcPr>
            <w:tcW w:w="567" w:type="dxa"/>
            <w:vAlign w:val="center"/>
          </w:tcPr>
          <w:p w14:paraId="2FD0E0BB"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2</w:t>
            </w:r>
          </w:p>
        </w:tc>
        <w:tc>
          <w:tcPr>
            <w:tcW w:w="4678" w:type="dxa"/>
            <w:vAlign w:val="center"/>
          </w:tcPr>
          <w:p w14:paraId="7B4A2B17" w14:textId="3B59A4B6"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1.配置要求：硬盘存储器：≥32GB，内存：≥</w:t>
            </w:r>
            <w:r w:rsidRPr="002336FC">
              <w:rPr>
                <w:rFonts w:ascii="宋体" w:eastAsia="宋体" w:hAnsi="宋体" w:hint="eastAsia"/>
                <w:color w:val="000000" w:themeColor="text1"/>
                <w:szCs w:val="21"/>
              </w:rPr>
              <w:lastRenderedPageBreak/>
              <w:t>4GB，电源：冗余电源，接口：≥6个RJ45接口，10/100/1000M自适应；≥2个USB3.0接口；≥1个VGA接口，机型：≤2U；</w:t>
            </w:r>
          </w:p>
          <w:p w14:paraId="6764044B"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▲2.性能要求：</w:t>
            </w:r>
          </w:p>
          <w:p w14:paraId="0305A3AA"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（1）SM1算法加解密速率（4K字节）≥4Gbps；</w:t>
            </w:r>
          </w:p>
          <w:p w14:paraId="0A647240"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（2）SM4算法加解密速率（4K字节）≥4Gbps；</w:t>
            </w:r>
          </w:p>
          <w:p w14:paraId="4A7FAB49"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（3）SM2密钥对产生速率≥300000对/秒；</w:t>
            </w:r>
          </w:p>
          <w:p w14:paraId="1EDAFC88"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（4）SM2签名/验签速率≥250000/100000次/秒；</w:t>
            </w:r>
          </w:p>
          <w:p w14:paraId="5216C2F9"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（5）SM2算法加密/解密速率≥50000/60000次/秒；</w:t>
            </w:r>
          </w:p>
          <w:p w14:paraId="4E42B4EE"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（6）SM3算法杂凑计算（4K字节）≥10Gbps；</w:t>
            </w:r>
          </w:p>
          <w:p w14:paraId="7023EC91"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（7）非对称密钥对：≥1024对，对称密钥对：≥2048对；</w:t>
            </w:r>
          </w:p>
          <w:p w14:paraId="2D377C46"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（8）随机数产生性能≥2Gbps；</w:t>
            </w:r>
          </w:p>
          <w:p w14:paraId="44A75E2C"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3.功能要求：</w:t>
            </w:r>
          </w:p>
          <w:p w14:paraId="63D4A888"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（1）采用由国家密码管理局批准使用的双物理噪声源生成随机数；</w:t>
            </w:r>
          </w:p>
          <w:p w14:paraId="70524E7B"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（2）支持国密算法SM2，以及国际算法RSA；</w:t>
            </w:r>
          </w:p>
          <w:p w14:paraId="2099C629"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（3）支持国密算法SM1、SM4，以及国际算法AES、3DES等；支持国密算法SM3，以及国际算法SHA-2系列、SHA1、MD5等；</w:t>
            </w:r>
          </w:p>
          <w:p w14:paraId="4653E7F0"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（4）支持基于国密SM1、SM3、SM4算法，以及国际算法SHA-2系列、SHA1的MAC产生和验证；签名/验</w:t>
            </w:r>
            <w:proofErr w:type="gramStart"/>
            <w:r w:rsidRPr="002336FC">
              <w:rPr>
                <w:rFonts w:ascii="宋体" w:eastAsia="宋体" w:hAnsi="宋体" w:hint="eastAsia"/>
                <w:color w:val="000000" w:themeColor="text1"/>
                <w:szCs w:val="21"/>
              </w:rPr>
              <w:t>签支持</w:t>
            </w:r>
            <w:proofErr w:type="gramEnd"/>
            <w:r w:rsidRPr="002336FC">
              <w:rPr>
                <w:rFonts w:ascii="宋体" w:eastAsia="宋体" w:hAnsi="宋体" w:hint="eastAsia"/>
                <w:color w:val="000000" w:themeColor="text1"/>
                <w:szCs w:val="21"/>
              </w:rPr>
              <w:t>国密算法SM2，以及国际算法RSA；</w:t>
            </w:r>
          </w:p>
          <w:p w14:paraId="1BF5C240"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（5）支持基于RSA/ECC密码算法的数字信封功能，并支持由内部密钥保护到外部密钥保护的数字信封转换功能；</w:t>
            </w:r>
          </w:p>
          <w:p w14:paraId="3E29BF7B"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lastRenderedPageBreak/>
              <w:t>▲（6）支持通过标准SNMP协议监控设备的运行状态，支持主机的内存、CPU、磁盘等数据采集。支持对设备CPU内存资源的使用率、当前并发连接数量、服务进程状态等进行实时监控；</w:t>
            </w:r>
          </w:p>
          <w:p w14:paraId="62A3AE4B"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（7）设备内部支持对称密钥和非对称密钥的安全存储。密码机的内部密钥都位于内置的加密硬件中，且必须与授权管理员的USBKey进行密码运算，才能够提供服务；</w:t>
            </w:r>
          </w:p>
          <w:p w14:paraId="3C626091"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（8）支持通过管理界面删除指定的对称或非对称业务密钥，也支持销毁全部业务密钥。支持通过物理开关对设备内全部密钥进行销毁。具有</w:t>
            </w:r>
            <w:proofErr w:type="gramStart"/>
            <w:r w:rsidRPr="002336FC">
              <w:rPr>
                <w:rFonts w:ascii="宋体" w:eastAsia="宋体" w:hAnsi="宋体" w:hint="eastAsia"/>
                <w:color w:val="000000" w:themeColor="text1"/>
                <w:szCs w:val="21"/>
              </w:rPr>
              <w:t>防暴力拆盖</w:t>
            </w:r>
            <w:proofErr w:type="gramEnd"/>
            <w:r w:rsidRPr="002336FC">
              <w:rPr>
                <w:rFonts w:ascii="宋体" w:eastAsia="宋体" w:hAnsi="宋体" w:hint="eastAsia"/>
                <w:color w:val="000000" w:themeColor="text1"/>
                <w:szCs w:val="21"/>
              </w:rPr>
              <w:t>密钥自毁机制，销毁后通过任何技术均无法恢复；</w:t>
            </w:r>
          </w:p>
          <w:p w14:paraId="251F750B"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（9）采用基于密钥分割的方式备份密钥和安全数据，保障备份数据的安全性。采取高强度的密钥分割算法，只有满足最少数量的管理员才能进行恢复操作，备份密钥可恢复到相同型号的其它</w:t>
            </w:r>
            <w:proofErr w:type="gramStart"/>
            <w:r w:rsidRPr="002336FC">
              <w:rPr>
                <w:rFonts w:ascii="宋体" w:eastAsia="宋体" w:hAnsi="宋体" w:hint="eastAsia"/>
                <w:color w:val="000000" w:themeColor="text1"/>
                <w:szCs w:val="21"/>
              </w:rPr>
              <w:t>加密机</w:t>
            </w:r>
            <w:proofErr w:type="gramEnd"/>
            <w:r w:rsidRPr="002336FC">
              <w:rPr>
                <w:rFonts w:ascii="宋体" w:eastAsia="宋体" w:hAnsi="宋体" w:hint="eastAsia"/>
                <w:color w:val="000000" w:themeColor="text1"/>
                <w:szCs w:val="21"/>
              </w:rPr>
              <w:t>设备中；</w:t>
            </w:r>
          </w:p>
          <w:p w14:paraId="42D9DCB8"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w:t>
            </w:r>
            <w:r w:rsidRPr="002336FC">
              <w:rPr>
                <w:rFonts w:ascii="宋体" w:eastAsia="宋体" w:hAnsi="宋体"/>
                <w:color w:val="000000" w:themeColor="text1"/>
                <w:szCs w:val="21"/>
              </w:rPr>
              <w:t>0</w:t>
            </w:r>
            <w:r w:rsidRPr="002336FC">
              <w:rPr>
                <w:rFonts w:ascii="宋体" w:eastAsia="宋体" w:hAnsi="宋体" w:hint="eastAsia"/>
                <w:color w:val="000000" w:themeColor="text1"/>
                <w:szCs w:val="21"/>
              </w:rPr>
              <w:t>）支持多级密钥保护模式，可根据使用单位的安全性和性能扩展需求，选择不同的密钥管理体系；</w:t>
            </w:r>
          </w:p>
          <w:p w14:paraId="3AF561C0"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w:t>
            </w:r>
            <w:r w:rsidRPr="002336FC">
              <w:rPr>
                <w:rFonts w:ascii="宋体" w:eastAsia="宋体" w:hAnsi="宋体"/>
                <w:color w:val="000000" w:themeColor="text1"/>
                <w:szCs w:val="21"/>
              </w:rPr>
              <w:t>1</w:t>
            </w:r>
            <w:r w:rsidRPr="002336FC">
              <w:rPr>
                <w:rFonts w:ascii="宋体" w:eastAsia="宋体" w:hAnsi="宋体" w:hint="eastAsia"/>
                <w:color w:val="000000" w:themeColor="text1"/>
                <w:szCs w:val="21"/>
              </w:rPr>
              <w:t>）支持GMT</w:t>
            </w:r>
            <w:r w:rsidRPr="002336FC">
              <w:rPr>
                <w:rFonts w:ascii="宋体" w:eastAsia="宋体" w:hAnsi="宋体"/>
                <w:color w:val="000000" w:themeColor="text1"/>
                <w:szCs w:val="21"/>
              </w:rPr>
              <w:t xml:space="preserve"> </w:t>
            </w:r>
            <w:r w:rsidRPr="002336FC">
              <w:rPr>
                <w:rFonts w:ascii="宋体" w:eastAsia="宋体" w:hAnsi="宋体" w:hint="eastAsia"/>
                <w:color w:val="000000" w:themeColor="text1"/>
                <w:szCs w:val="21"/>
              </w:rPr>
              <w:t>0018规范接口SDK；支持GMT</w:t>
            </w:r>
            <w:r w:rsidRPr="002336FC">
              <w:rPr>
                <w:rFonts w:ascii="宋体" w:eastAsia="宋体" w:hAnsi="宋体"/>
                <w:color w:val="000000" w:themeColor="text1"/>
                <w:szCs w:val="21"/>
              </w:rPr>
              <w:t xml:space="preserve"> </w:t>
            </w:r>
            <w:r w:rsidRPr="002336FC">
              <w:rPr>
                <w:rFonts w:ascii="宋体" w:eastAsia="宋体" w:hAnsi="宋体" w:hint="eastAsia"/>
                <w:color w:val="000000" w:themeColor="text1"/>
                <w:szCs w:val="21"/>
              </w:rPr>
              <w:t>0019规范接口SDK；支持PKCS#11标准接口SDK；支持SJF标准接口SDK；</w:t>
            </w:r>
          </w:p>
          <w:p w14:paraId="72B3D398"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w:t>
            </w:r>
            <w:r w:rsidRPr="002336FC">
              <w:rPr>
                <w:rFonts w:ascii="宋体" w:eastAsia="宋体" w:hAnsi="宋体"/>
                <w:color w:val="000000" w:themeColor="text1"/>
                <w:szCs w:val="21"/>
              </w:rPr>
              <w:t>2</w:t>
            </w:r>
            <w:r w:rsidRPr="002336FC">
              <w:rPr>
                <w:rFonts w:ascii="宋体" w:eastAsia="宋体" w:hAnsi="宋体" w:hint="eastAsia"/>
                <w:color w:val="000000" w:themeColor="text1"/>
                <w:szCs w:val="21"/>
              </w:rPr>
              <w:t>）支持DNS域名解析功能。支持通过IPV6进行配置管理和业务接口；</w:t>
            </w:r>
          </w:p>
          <w:p w14:paraId="77C96E0B"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w:t>
            </w:r>
            <w:r w:rsidRPr="002336FC">
              <w:rPr>
                <w:rFonts w:ascii="宋体" w:eastAsia="宋体" w:hAnsi="宋体"/>
                <w:color w:val="000000" w:themeColor="text1"/>
                <w:szCs w:val="21"/>
              </w:rPr>
              <w:t>3</w:t>
            </w:r>
            <w:r w:rsidRPr="002336FC">
              <w:rPr>
                <w:rFonts w:ascii="宋体" w:eastAsia="宋体" w:hAnsi="宋体" w:hint="eastAsia"/>
                <w:color w:val="000000" w:themeColor="text1"/>
                <w:szCs w:val="21"/>
              </w:rPr>
              <w:t>）管理用户采用三权分立的模式，保障设备的安全访问，划分为系统管理员、安全管理员、审计管理员、系统操作员员四种类型。管理员和</w:t>
            </w:r>
            <w:r w:rsidRPr="002336FC">
              <w:rPr>
                <w:rFonts w:ascii="宋体" w:eastAsia="宋体" w:hAnsi="宋体" w:hint="eastAsia"/>
                <w:color w:val="000000" w:themeColor="text1"/>
                <w:szCs w:val="21"/>
              </w:rPr>
              <w:lastRenderedPageBreak/>
              <w:t>操作员身份通过USBKEY进行双因子认证；</w:t>
            </w:r>
          </w:p>
          <w:p w14:paraId="058F97B5" w14:textId="7910A9C3"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w:t>
            </w:r>
            <w:r w:rsidRPr="002336FC">
              <w:rPr>
                <w:rFonts w:ascii="宋体" w:eastAsia="宋体" w:hAnsi="宋体"/>
                <w:color w:val="000000" w:themeColor="text1"/>
                <w:szCs w:val="21"/>
              </w:rPr>
              <w:t>4</w:t>
            </w:r>
            <w:r w:rsidRPr="002336FC">
              <w:rPr>
                <w:rFonts w:ascii="宋体" w:eastAsia="宋体" w:hAnsi="宋体" w:hint="eastAsia"/>
                <w:color w:val="000000" w:themeColor="text1"/>
                <w:szCs w:val="21"/>
              </w:rPr>
              <w:t>）支持符合国标的设备管理规范：GM</w:t>
            </w:r>
            <w:r w:rsidRPr="002336FC">
              <w:rPr>
                <w:rFonts w:ascii="宋体" w:eastAsia="宋体" w:hAnsi="宋体"/>
                <w:color w:val="000000" w:themeColor="text1"/>
                <w:szCs w:val="21"/>
              </w:rPr>
              <w:t>/</w:t>
            </w:r>
            <w:r w:rsidRPr="002336FC">
              <w:rPr>
                <w:rFonts w:ascii="宋体" w:eastAsia="宋体" w:hAnsi="宋体" w:hint="eastAsia"/>
                <w:color w:val="000000" w:themeColor="text1"/>
                <w:szCs w:val="21"/>
              </w:rPr>
              <w:t>T 0050-2016《密码设备管理 设备管理技术规范》；GM/T</w:t>
            </w:r>
            <w:r w:rsidRPr="002336FC">
              <w:rPr>
                <w:rFonts w:ascii="宋体" w:eastAsia="宋体" w:hAnsi="宋体"/>
                <w:color w:val="000000" w:themeColor="text1"/>
                <w:szCs w:val="21"/>
              </w:rPr>
              <w:t xml:space="preserve"> </w:t>
            </w:r>
            <w:r w:rsidRPr="002336FC">
              <w:rPr>
                <w:rFonts w:ascii="宋体" w:eastAsia="宋体" w:hAnsi="宋体" w:hint="eastAsia"/>
                <w:color w:val="000000" w:themeColor="text1"/>
                <w:szCs w:val="21"/>
              </w:rPr>
              <w:t>0053-2016《密码设备管理 远程监控与合规性检验接口数据规范》；</w:t>
            </w:r>
          </w:p>
          <w:p w14:paraId="70BBAA08"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w:t>
            </w:r>
            <w:r w:rsidRPr="002336FC">
              <w:rPr>
                <w:rFonts w:ascii="宋体" w:eastAsia="宋体" w:hAnsi="宋体"/>
                <w:color w:val="000000" w:themeColor="text1"/>
                <w:szCs w:val="21"/>
              </w:rPr>
              <w:t>5</w:t>
            </w:r>
            <w:r w:rsidRPr="002336FC">
              <w:rPr>
                <w:rFonts w:ascii="宋体" w:eastAsia="宋体" w:hAnsi="宋体" w:hint="eastAsia"/>
                <w:color w:val="000000" w:themeColor="text1"/>
                <w:szCs w:val="21"/>
              </w:rPr>
              <w:t>）支持审计管理员对服务器密码机的管理操作行为进行审计；</w:t>
            </w:r>
          </w:p>
          <w:p w14:paraId="6A76E658"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w:t>
            </w:r>
            <w:r w:rsidRPr="002336FC">
              <w:rPr>
                <w:rFonts w:ascii="宋体" w:eastAsia="宋体" w:hAnsi="宋体"/>
                <w:color w:val="000000" w:themeColor="text1"/>
                <w:szCs w:val="21"/>
              </w:rPr>
              <w:t>6</w:t>
            </w:r>
            <w:r w:rsidRPr="002336FC">
              <w:rPr>
                <w:rFonts w:ascii="宋体" w:eastAsia="宋体" w:hAnsi="宋体" w:hint="eastAsia"/>
                <w:color w:val="000000" w:themeColor="text1"/>
                <w:szCs w:val="21"/>
              </w:rPr>
              <w:t>）支持安全通信功能，提供业务系统密码机之间SSL安全通信功能，SSL通信符合GM</w:t>
            </w:r>
            <w:r w:rsidRPr="002336FC">
              <w:rPr>
                <w:rFonts w:ascii="宋体" w:eastAsia="宋体" w:hAnsi="宋体"/>
                <w:color w:val="000000" w:themeColor="text1"/>
                <w:szCs w:val="21"/>
              </w:rPr>
              <w:t>/</w:t>
            </w:r>
            <w:r w:rsidRPr="002336FC">
              <w:rPr>
                <w:rFonts w:ascii="宋体" w:eastAsia="宋体" w:hAnsi="宋体" w:hint="eastAsia"/>
                <w:color w:val="000000" w:themeColor="text1"/>
                <w:szCs w:val="21"/>
              </w:rPr>
              <w:t>T</w:t>
            </w:r>
            <w:r w:rsidRPr="002336FC">
              <w:rPr>
                <w:rFonts w:ascii="宋体" w:eastAsia="宋体" w:hAnsi="宋体"/>
                <w:color w:val="000000" w:themeColor="text1"/>
                <w:szCs w:val="21"/>
              </w:rPr>
              <w:t xml:space="preserve"> </w:t>
            </w:r>
            <w:r w:rsidRPr="002336FC">
              <w:rPr>
                <w:rFonts w:ascii="宋体" w:eastAsia="宋体" w:hAnsi="宋体" w:hint="eastAsia"/>
                <w:color w:val="000000" w:themeColor="text1"/>
                <w:szCs w:val="21"/>
              </w:rPr>
              <w:t>0024-2014《SSL</w:t>
            </w:r>
            <w:r w:rsidRPr="002336FC">
              <w:rPr>
                <w:rFonts w:ascii="宋体" w:eastAsia="宋体" w:hAnsi="宋体"/>
                <w:color w:val="000000" w:themeColor="text1"/>
                <w:szCs w:val="21"/>
              </w:rPr>
              <w:t xml:space="preserve"> </w:t>
            </w:r>
            <w:r w:rsidRPr="002336FC">
              <w:rPr>
                <w:rFonts w:ascii="宋体" w:eastAsia="宋体" w:hAnsi="宋体" w:hint="eastAsia"/>
                <w:color w:val="000000" w:themeColor="text1"/>
                <w:szCs w:val="21"/>
              </w:rPr>
              <w:t>VPN技术规范》；</w:t>
            </w:r>
          </w:p>
          <w:p w14:paraId="6E6FBE78"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w:t>
            </w:r>
            <w:r w:rsidRPr="002336FC">
              <w:rPr>
                <w:rFonts w:ascii="宋体" w:eastAsia="宋体" w:hAnsi="宋体"/>
                <w:color w:val="000000" w:themeColor="text1"/>
                <w:szCs w:val="21"/>
              </w:rPr>
              <w:t>7</w:t>
            </w:r>
            <w:r w:rsidRPr="002336FC">
              <w:rPr>
                <w:rFonts w:ascii="宋体" w:eastAsia="宋体" w:hAnsi="宋体" w:hint="eastAsia"/>
                <w:color w:val="000000" w:themeColor="text1"/>
                <w:szCs w:val="21"/>
              </w:rPr>
              <w:t>）支持主备部署、集群部署，支持多台密码机负载运行。支持双</w:t>
            </w:r>
            <w:proofErr w:type="gramStart"/>
            <w:r w:rsidRPr="002336FC">
              <w:rPr>
                <w:rFonts w:ascii="宋体" w:eastAsia="宋体" w:hAnsi="宋体" w:hint="eastAsia"/>
                <w:color w:val="000000" w:themeColor="text1"/>
                <w:szCs w:val="21"/>
              </w:rPr>
              <w:t>活部署</w:t>
            </w:r>
            <w:proofErr w:type="gramEnd"/>
            <w:r w:rsidRPr="002336FC">
              <w:rPr>
                <w:rFonts w:ascii="宋体" w:eastAsia="宋体" w:hAnsi="宋体" w:hint="eastAsia"/>
                <w:color w:val="000000" w:themeColor="text1"/>
                <w:szCs w:val="21"/>
              </w:rPr>
              <w:t>模式，支持业务口和管理口隔离，支持对设备日志信息和访问控制信息进行基于商用密码算法的完整性保护；</w:t>
            </w:r>
          </w:p>
          <w:p w14:paraId="4FEAEF23"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4.为了保证兼容性和性能稳定性，该产品与其内置的密码卡为同一品牌；</w:t>
            </w:r>
          </w:p>
          <w:p w14:paraId="02E50123" w14:textId="283A94C6" w:rsidR="00F55804" w:rsidRPr="002336FC" w:rsidRDefault="00370B3B">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w:t>
            </w:r>
            <w:r w:rsidR="008F6BFE" w:rsidRPr="002336FC">
              <w:rPr>
                <w:rFonts w:ascii="宋体" w:eastAsia="宋体" w:hAnsi="宋体" w:hint="eastAsia"/>
                <w:color w:val="000000" w:themeColor="text1"/>
                <w:szCs w:val="21"/>
              </w:rPr>
              <w:t>5.具备国家密码管理局商用密码检测中心或商用密码检测认证中心颁发的《商用密码产品认证证书》。</w:t>
            </w:r>
          </w:p>
          <w:p w14:paraId="26695304"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6.原厂3年质保。</w:t>
            </w:r>
          </w:p>
        </w:tc>
        <w:tc>
          <w:tcPr>
            <w:tcW w:w="708" w:type="dxa"/>
            <w:vAlign w:val="center"/>
          </w:tcPr>
          <w:p w14:paraId="31A275E1"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lastRenderedPageBreak/>
              <w:t>9</w:t>
            </w:r>
            <w:r w:rsidRPr="002336FC">
              <w:rPr>
                <w:rFonts w:ascii="宋体" w:eastAsia="宋体" w:hAnsi="宋体"/>
                <w:color w:val="000000" w:themeColor="text1"/>
                <w:szCs w:val="21"/>
              </w:rPr>
              <w:t>850</w:t>
            </w:r>
            <w:r w:rsidRPr="002336FC">
              <w:rPr>
                <w:rFonts w:ascii="宋体" w:eastAsia="宋体" w:hAnsi="宋体"/>
                <w:color w:val="000000" w:themeColor="text1"/>
                <w:szCs w:val="21"/>
              </w:rPr>
              <w:lastRenderedPageBreak/>
              <w:t>0.00</w:t>
            </w:r>
          </w:p>
        </w:tc>
        <w:tc>
          <w:tcPr>
            <w:tcW w:w="708" w:type="dxa"/>
            <w:vAlign w:val="center"/>
          </w:tcPr>
          <w:p w14:paraId="409116C6"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color w:val="000000" w:themeColor="text1"/>
                <w:szCs w:val="21"/>
              </w:rPr>
              <w:lastRenderedPageBreak/>
              <w:t>1970</w:t>
            </w:r>
            <w:r w:rsidRPr="002336FC">
              <w:rPr>
                <w:rFonts w:ascii="宋体" w:eastAsia="宋体" w:hAnsi="宋体"/>
                <w:color w:val="000000" w:themeColor="text1"/>
                <w:szCs w:val="21"/>
              </w:rPr>
              <w:lastRenderedPageBreak/>
              <w:t>00.00</w:t>
            </w:r>
          </w:p>
        </w:tc>
        <w:tc>
          <w:tcPr>
            <w:tcW w:w="710" w:type="dxa"/>
            <w:vAlign w:val="center"/>
          </w:tcPr>
          <w:p w14:paraId="19238233"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color w:val="000000" w:themeColor="text1"/>
                <w:szCs w:val="21"/>
              </w:rPr>
              <w:lastRenderedPageBreak/>
              <w:t>工业</w:t>
            </w:r>
          </w:p>
        </w:tc>
      </w:tr>
      <w:tr w:rsidR="00F55804" w:rsidRPr="002336FC" w14:paraId="0F7BA1B8" w14:textId="77777777">
        <w:trPr>
          <w:trHeight w:val="567"/>
          <w:jc w:val="center"/>
        </w:trPr>
        <w:tc>
          <w:tcPr>
            <w:tcW w:w="420" w:type="dxa"/>
            <w:vMerge/>
            <w:vAlign w:val="center"/>
          </w:tcPr>
          <w:p w14:paraId="6833C3D8" w14:textId="77777777" w:rsidR="00F55804" w:rsidRPr="002336FC" w:rsidRDefault="00F55804">
            <w:pPr>
              <w:spacing w:line="360" w:lineRule="auto"/>
              <w:jc w:val="center"/>
              <w:rPr>
                <w:rFonts w:ascii="宋体" w:eastAsia="宋体" w:hAnsi="宋体"/>
                <w:color w:val="000000" w:themeColor="text1"/>
                <w:szCs w:val="21"/>
              </w:rPr>
            </w:pPr>
          </w:p>
        </w:tc>
        <w:tc>
          <w:tcPr>
            <w:tcW w:w="426" w:type="dxa"/>
            <w:vAlign w:val="center"/>
          </w:tcPr>
          <w:p w14:paraId="24ED2232"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5</w:t>
            </w:r>
          </w:p>
        </w:tc>
        <w:tc>
          <w:tcPr>
            <w:tcW w:w="709" w:type="dxa"/>
            <w:vAlign w:val="center"/>
          </w:tcPr>
          <w:p w14:paraId="384591C9"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智能密码钥匙（KEY）</w:t>
            </w:r>
          </w:p>
        </w:tc>
        <w:tc>
          <w:tcPr>
            <w:tcW w:w="425" w:type="dxa"/>
            <w:vAlign w:val="center"/>
          </w:tcPr>
          <w:p w14:paraId="5FF699A5" w14:textId="77777777" w:rsidR="00F55804" w:rsidRPr="002336FC" w:rsidRDefault="008F6BFE">
            <w:pPr>
              <w:spacing w:line="360" w:lineRule="auto"/>
              <w:jc w:val="center"/>
              <w:rPr>
                <w:rFonts w:ascii="宋体" w:eastAsia="宋体" w:hAnsi="宋体"/>
                <w:color w:val="000000" w:themeColor="text1"/>
                <w:szCs w:val="21"/>
              </w:rPr>
            </w:pPr>
            <w:proofErr w:type="gramStart"/>
            <w:r w:rsidRPr="002336FC">
              <w:rPr>
                <w:rFonts w:ascii="宋体" w:eastAsia="宋体" w:hAnsi="宋体" w:hint="eastAsia"/>
                <w:color w:val="000000" w:themeColor="text1"/>
                <w:szCs w:val="21"/>
              </w:rPr>
              <w:t>个</w:t>
            </w:r>
            <w:proofErr w:type="gramEnd"/>
          </w:p>
        </w:tc>
        <w:tc>
          <w:tcPr>
            <w:tcW w:w="567" w:type="dxa"/>
            <w:vAlign w:val="center"/>
          </w:tcPr>
          <w:p w14:paraId="12712FAD"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1</w:t>
            </w:r>
            <w:r w:rsidRPr="002336FC">
              <w:rPr>
                <w:rFonts w:ascii="宋体" w:eastAsia="宋体" w:hAnsi="宋体"/>
                <w:color w:val="000000" w:themeColor="text1"/>
                <w:szCs w:val="21"/>
              </w:rPr>
              <w:t>00</w:t>
            </w:r>
          </w:p>
        </w:tc>
        <w:tc>
          <w:tcPr>
            <w:tcW w:w="4678" w:type="dxa"/>
            <w:vAlign w:val="center"/>
          </w:tcPr>
          <w:p w14:paraId="1B3EC66F"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1.登录系统使用，做数字证书存储介质；</w:t>
            </w:r>
          </w:p>
          <w:p w14:paraId="524F47D8"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2.功能参数：</w:t>
            </w:r>
          </w:p>
          <w:p w14:paraId="46841A29"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（1）内嵌32位高性能、高容量智能卡芯片；</w:t>
            </w:r>
          </w:p>
          <w:p w14:paraId="54EC77ED"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（2）COS存储空间不少于128KB；</w:t>
            </w:r>
          </w:p>
          <w:p w14:paraId="0EC1A18F"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（3）具有唯一硬件序列号，并可查询；</w:t>
            </w:r>
          </w:p>
          <w:p w14:paraId="355F91FD"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（4）支持密钥生成、存储、更新等芯片级密钥管理控制；</w:t>
            </w:r>
          </w:p>
          <w:p w14:paraId="2E7062BD"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（5）验证及运算过程在硬件内部完成，私</w:t>
            </w:r>
            <w:proofErr w:type="gramStart"/>
            <w:r w:rsidRPr="002336FC">
              <w:rPr>
                <w:rFonts w:ascii="宋体" w:eastAsia="宋体" w:hAnsi="宋体" w:hint="eastAsia"/>
                <w:color w:val="000000" w:themeColor="text1"/>
                <w:szCs w:val="21"/>
              </w:rPr>
              <w:t>钥永不出</w:t>
            </w:r>
            <w:proofErr w:type="gramEnd"/>
            <w:r w:rsidRPr="002336FC">
              <w:rPr>
                <w:rFonts w:ascii="宋体" w:eastAsia="宋体" w:hAnsi="宋体" w:hint="eastAsia"/>
                <w:color w:val="000000" w:themeColor="text1"/>
                <w:szCs w:val="21"/>
              </w:rPr>
              <w:t>Key；</w:t>
            </w:r>
          </w:p>
          <w:p w14:paraId="2888BF9C"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lastRenderedPageBreak/>
              <w:t>（6）符合USB2.0规范，兼容USB1.1，兼容3.0规范接口；</w:t>
            </w:r>
          </w:p>
          <w:p w14:paraId="212B7A12"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3.标准和接口：</w:t>
            </w:r>
          </w:p>
          <w:p w14:paraId="1BF6D96F"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（1）支持CSP/PKCS#11、SKF国密标准；</w:t>
            </w:r>
          </w:p>
          <w:p w14:paraId="68004972"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（2）支持X.509v3标准证书格式；</w:t>
            </w:r>
          </w:p>
          <w:p w14:paraId="6E0E773F"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（3）支持AES/SHA256/RSA2048/SM1/SM2/SM3/SM4（256位），对称算法支持ECB、CBC、CFB、OFB模式；</w:t>
            </w:r>
          </w:p>
          <w:p w14:paraId="3C01AE1D"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（4）支持RSA/SM2且同时支持SKF/CSP/P11接口互通调用；</w:t>
            </w:r>
          </w:p>
          <w:p w14:paraId="27815CB0"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（5）支持跨平台多浏览器（Chrome/Firefox/Safari/IE/Edge等）；</w:t>
            </w:r>
          </w:p>
          <w:p w14:paraId="28CD90B9"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（6）提供自动锁死功能，支持远程解锁；</w:t>
            </w:r>
          </w:p>
          <w:p w14:paraId="7135D94D"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（7）支持移动端设备中间件接口；</w:t>
            </w:r>
          </w:p>
          <w:p w14:paraId="39DE65D8"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4.规格参数：</w:t>
            </w:r>
          </w:p>
          <w:p w14:paraId="23F5E783"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（1）存储年限：≥10年；</w:t>
            </w:r>
          </w:p>
          <w:p w14:paraId="2BBF507A"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（2）擦写次数：室温下擦写次数10万次；</w:t>
            </w:r>
          </w:p>
          <w:p w14:paraId="657F2186"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▲5.性能参数：</w:t>
            </w:r>
          </w:p>
          <w:p w14:paraId="5935FD47"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SM2密钥对生成≥20对/秒；</w:t>
            </w:r>
          </w:p>
          <w:p w14:paraId="07426058"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SM2加密≥80Kbps；</w:t>
            </w:r>
          </w:p>
          <w:p w14:paraId="1876B164"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SM2解密≥100Kbps；</w:t>
            </w:r>
          </w:p>
          <w:p w14:paraId="1C7FFD42"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SM2签名≥89次/秒；</w:t>
            </w:r>
          </w:p>
          <w:p w14:paraId="75237BBB"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SM2验签≥79次/秒；</w:t>
            </w:r>
          </w:p>
          <w:p w14:paraId="6D4E9BF5"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SM4加解密≥40Kbps；</w:t>
            </w:r>
          </w:p>
          <w:p w14:paraId="7BC1FCE9"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SM3≥120Kbps；</w:t>
            </w:r>
          </w:p>
          <w:p w14:paraId="5C108109"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6.为了确保产品之间的兼容性和稳定性，综合安全网关、安全认证网关、签名验签服务器、服务器密码机和智能密码钥匙应为同一品牌；</w:t>
            </w:r>
          </w:p>
          <w:p w14:paraId="003322FF"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lastRenderedPageBreak/>
              <w:t>▲7.具备国家密码管理局商用密码检测中心或商用密码检测认证中心颁发的《商用密码产品认证证书》。</w:t>
            </w:r>
          </w:p>
        </w:tc>
        <w:tc>
          <w:tcPr>
            <w:tcW w:w="708" w:type="dxa"/>
            <w:vAlign w:val="center"/>
          </w:tcPr>
          <w:p w14:paraId="44D23341"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lastRenderedPageBreak/>
              <w:t>1</w:t>
            </w:r>
            <w:r w:rsidRPr="002336FC">
              <w:rPr>
                <w:rFonts w:ascii="宋体" w:eastAsia="宋体" w:hAnsi="宋体"/>
                <w:color w:val="000000" w:themeColor="text1"/>
                <w:szCs w:val="21"/>
              </w:rPr>
              <w:t>10.00</w:t>
            </w:r>
          </w:p>
        </w:tc>
        <w:tc>
          <w:tcPr>
            <w:tcW w:w="708" w:type="dxa"/>
            <w:vAlign w:val="center"/>
          </w:tcPr>
          <w:p w14:paraId="4F051B4E"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color w:val="000000" w:themeColor="text1"/>
                <w:szCs w:val="21"/>
              </w:rPr>
              <w:t>11000.00</w:t>
            </w:r>
          </w:p>
        </w:tc>
        <w:tc>
          <w:tcPr>
            <w:tcW w:w="710" w:type="dxa"/>
            <w:vAlign w:val="center"/>
          </w:tcPr>
          <w:p w14:paraId="11F56DA2"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color w:val="000000" w:themeColor="text1"/>
                <w:szCs w:val="21"/>
              </w:rPr>
              <w:t>工业</w:t>
            </w:r>
          </w:p>
        </w:tc>
      </w:tr>
      <w:tr w:rsidR="00F55804" w:rsidRPr="002336FC" w14:paraId="6F8E3577" w14:textId="77777777">
        <w:trPr>
          <w:trHeight w:val="567"/>
          <w:jc w:val="center"/>
        </w:trPr>
        <w:tc>
          <w:tcPr>
            <w:tcW w:w="420" w:type="dxa"/>
            <w:vMerge/>
            <w:vAlign w:val="center"/>
          </w:tcPr>
          <w:p w14:paraId="14F7B65C" w14:textId="77777777" w:rsidR="00F55804" w:rsidRPr="002336FC" w:rsidRDefault="00F55804">
            <w:pPr>
              <w:spacing w:line="360" w:lineRule="auto"/>
              <w:jc w:val="center"/>
              <w:rPr>
                <w:rFonts w:ascii="宋体" w:eastAsia="宋体" w:hAnsi="宋体"/>
                <w:color w:val="000000" w:themeColor="text1"/>
                <w:szCs w:val="21"/>
              </w:rPr>
            </w:pPr>
          </w:p>
        </w:tc>
        <w:tc>
          <w:tcPr>
            <w:tcW w:w="426" w:type="dxa"/>
            <w:vAlign w:val="center"/>
          </w:tcPr>
          <w:p w14:paraId="7E1BA8D5"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6</w:t>
            </w:r>
          </w:p>
        </w:tc>
        <w:tc>
          <w:tcPr>
            <w:tcW w:w="709" w:type="dxa"/>
            <w:vAlign w:val="center"/>
          </w:tcPr>
          <w:p w14:paraId="0628E32D"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个人数字证书</w:t>
            </w:r>
          </w:p>
        </w:tc>
        <w:tc>
          <w:tcPr>
            <w:tcW w:w="425" w:type="dxa"/>
            <w:vAlign w:val="center"/>
          </w:tcPr>
          <w:p w14:paraId="699FE91F"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张</w:t>
            </w:r>
          </w:p>
        </w:tc>
        <w:tc>
          <w:tcPr>
            <w:tcW w:w="567" w:type="dxa"/>
            <w:vAlign w:val="center"/>
          </w:tcPr>
          <w:p w14:paraId="36BF37CF"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1</w:t>
            </w:r>
            <w:r w:rsidRPr="002336FC">
              <w:rPr>
                <w:rFonts w:ascii="宋体" w:eastAsia="宋体" w:hAnsi="宋体"/>
                <w:color w:val="000000" w:themeColor="text1"/>
                <w:szCs w:val="21"/>
              </w:rPr>
              <w:t>00</w:t>
            </w:r>
          </w:p>
        </w:tc>
        <w:tc>
          <w:tcPr>
            <w:tcW w:w="4678" w:type="dxa"/>
            <w:vAlign w:val="center"/>
          </w:tcPr>
          <w:p w14:paraId="60CCC91A"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第三方运营机构颁发的数字证书，用于个人身份鉴别，有效期3年。</w:t>
            </w:r>
          </w:p>
        </w:tc>
        <w:tc>
          <w:tcPr>
            <w:tcW w:w="708" w:type="dxa"/>
            <w:vAlign w:val="center"/>
          </w:tcPr>
          <w:p w14:paraId="2B4BE089"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4</w:t>
            </w:r>
            <w:r w:rsidRPr="002336FC">
              <w:rPr>
                <w:rFonts w:ascii="宋体" w:eastAsia="宋体" w:hAnsi="宋体"/>
                <w:color w:val="000000" w:themeColor="text1"/>
                <w:szCs w:val="21"/>
              </w:rPr>
              <w:t>50.00</w:t>
            </w:r>
          </w:p>
        </w:tc>
        <w:tc>
          <w:tcPr>
            <w:tcW w:w="708" w:type="dxa"/>
            <w:vAlign w:val="center"/>
          </w:tcPr>
          <w:p w14:paraId="18F1A570"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color w:val="000000" w:themeColor="text1"/>
                <w:szCs w:val="21"/>
              </w:rPr>
              <w:t>45000.00</w:t>
            </w:r>
          </w:p>
        </w:tc>
        <w:tc>
          <w:tcPr>
            <w:tcW w:w="710" w:type="dxa"/>
            <w:vAlign w:val="center"/>
          </w:tcPr>
          <w:p w14:paraId="09647FF9"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软件和信息技术服务</w:t>
            </w:r>
          </w:p>
        </w:tc>
      </w:tr>
      <w:tr w:rsidR="00F55804" w:rsidRPr="002336FC" w14:paraId="38BA7300" w14:textId="77777777">
        <w:trPr>
          <w:trHeight w:val="567"/>
          <w:jc w:val="center"/>
        </w:trPr>
        <w:tc>
          <w:tcPr>
            <w:tcW w:w="420" w:type="dxa"/>
            <w:vMerge/>
            <w:vAlign w:val="center"/>
          </w:tcPr>
          <w:p w14:paraId="3DA61768" w14:textId="77777777" w:rsidR="00F55804" w:rsidRPr="002336FC" w:rsidRDefault="00F55804">
            <w:pPr>
              <w:spacing w:line="360" w:lineRule="auto"/>
              <w:jc w:val="center"/>
              <w:rPr>
                <w:rFonts w:ascii="宋体" w:eastAsia="宋体" w:hAnsi="宋体"/>
                <w:color w:val="000000" w:themeColor="text1"/>
                <w:szCs w:val="21"/>
              </w:rPr>
            </w:pPr>
          </w:p>
        </w:tc>
        <w:tc>
          <w:tcPr>
            <w:tcW w:w="426" w:type="dxa"/>
            <w:vAlign w:val="center"/>
          </w:tcPr>
          <w:p w14:paraId="27DCD051"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7</w:t>
            </w:r>
          </w:p>
        </w:tc>
        <w:tc>
          <w:tcPr>
            <w:tcW w:w="709" w:type="dxa"/>
            <w:vAlign w:val="center"/>
          </w:tcPr>
          <w:p w14:paraId="5D307D9A"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站点证书</w:t>
            </w:r>
          </w:p>
        </w:tc>
        <w:tc>
          <w:tcPr>
            <w:tcW w:w="425" w:type="dxa"/>
            <w:vAlign w:val="center"/>
          </w:tcPr>
          <w:p w14:paraId="284F7668"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张</w:t>
            </w:r>
          </w:p>
        </w:tc>
        <w:tc>
          <w:tcPr>
            <w:tcW w:w="567" w:type="dxa"/>
            <w:vAlign w:val="center"/>
          </w:tcPr>
          <w:p w14:paraId="0B7E381F"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1</w:t>
            </w:r>
          </w:p>
        </w:tc>
        <w:tc>
          <w:tcPr>
            <w:tcW w:w="4678" w:type="dxa"/>
            <w:vAlign w:val="center"/>
          </w:tcPr>
          <w:p w14:paraId="043BA38E"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第三方运营机构颁发的数字证书，支持双算法，有效期3年。</w:t>
            </w:r>
          </w:p>
        </w:tc>
        <w:tc>
          <w:tcPr>
            <w:tcW w:w="708" w:type="dxa"/>
            <w:vAlign w:val="center"/>
          </w:tcPr>
          <w:p w14:paraId="7EFE2B17"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color w:val="000000" w:themeColor="text1"/>
                <w:szCs w:val="21"/>
              </w:rPr>
              <w:t>15850.00</w:t>
            </w:r>
          </w:p>
        </w:tc>
        <w:tc>
          <w:tcPr>
            <w:tcW w:w="708" w:type="dxa"/>
            <w:vAlign w:val="center"/>
          </w:tcPr>
          <w:p w14:paraId="77C80D82"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color w:val="000000" w:themeColor="text1"/>
                <w:szCs w:val="21"/>
              </w:rPr>
              <w:t>15850.00</w:t>
            </w:r>
          </w:p>
        </w:tc>
        <w:tc>
          <w:tcPr>
            <w:tcW w:w="710" w:type="dxa"/>
            <w:vAlign w:val="center"/>
          </w:tcPr>
          <w:p w14:paraId="50BB33AE"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软件和信息技术服务</w:t>
            </w:r>
          </w:p>
        </w:tc>
      </w:tr>
      <w:tr w:rsidR="00F55804" w:rsidRPr="002336FC" w14:paraId="6F9773F1" w14:textId="77777777">
        <w:trPr>
          <w:trHeight w:val="567"/>
          <w:jc w:val="center"/>
        </w:trPr>
        <w:tc>
          <w:tcPr>
            <w:tcW w:w="420" w:type="dxa"/>
            <w:vMerge/>
            <w:vAlign w:val="center"/>
          </w:tcPr>
          <w:p w14:paraId="63DAAA34" w14:textId="77777777" w:rsidR="00F55804" w:rsidRPr="002336FC" w:rsidRDefault="00F55804">
            <w:pPr>
              <w:spacing w:line="360" w:lineRule="auto"/>
              <w:jc w:val="center"/>
              <w:rPr>
                <w:rFonts w:ascii="宋体" w:eastAsia="宋体" w:hAnsi="宋体"/>
                <w:color w:val="000000" w:themeColor="text1"/>
                <w:szCs w:val="21"/>
              </w:rPr>
            </w:pPr>
          </w:p>
        </w:tc>
        <w:tc>
          <w:tcPr>
            <w:tcW w:w="426" w:type="dxa"/>
            <w:vAlign w:val="center"/>
          </w:tcPr>
          <w:p w14:paraId="56C0799C"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8</w:t>
            </w:r>
          </w:p>
        </w:tc>
        <w:tc>
          <w:tcPr>
            <w:tcW w:w="709" w:type="dxa"/>
            <w:vAlign w:val="center"/>
          </w:tcPr>
          <w:p w14:paraId="31064504"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国密浏览器</w:t>
            </w:r>
          </w:p>
        </w:tc>
        <w:tc>
          <w:tcPr>
            <w:tcW w:w="425" w:type="dxa"/>
            <w:vAlign w:val="center"/>
          </w:tcPr>
          <w:p w14:paraId="58928125"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套</w:t>
            </w:r>
          </w:p>
        </w:tc>
        <w:tc>
          <w:tcPr>
            <w:tcW w:w="567" w:type="dxa"/>
            <w:vAlign w:val="center"/>
          </w:tcPr>
          <w:p w14:paraId="0771485A"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1</w:t>
            </w:r>
            <w:r w:rsidRPr="002336FC">
              <w:rPr>
                <w:rFonts w:ascii="宋体" w:eastAsia="宋体" w:hAnsi="宋体"/>
                <w:color w:val="000000" w:themeColor="text1"/>
                <w:szCs w:val="21"/>
              </w:rPr>
              <w:t>00</w:t>
            </w:r>
          </w:p>
        </w:tc>
        <w:tc>
          <w:tcPr>
            <w:tcW w:w="4678" w:type="dxa"/>
            <w:vAlign w:val="center"/>
          </w:tcPr>
          <w:p w14:paraId="1FF16B5B"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1.支持国密算法SM2、SM3、SM4。在Chrome内核、IE内核下均支持国密SSL协议；</w:t>
            </w:r>
          </w:p>
          <w:p w14:paraId="0BB0408D"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2.Chrome内核版本要求不低于86，该版本Chrome内核需要同时支持NPAPI、PPAPI以及WinXP操作系统；</w:t>
            </w:r>
          </w:p>
          <w:p w14:paraId="03A9276F"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3.可</w:t>
            </w:r>
            <w:proofErr w:type="gramStart"/>
            <w:r w:rsidRPr="002336FC">
              <w:rPr>
                <w:rFonts w:ascii="宋体" w:eastAsia="宋体" w:hAnsi="宋体" w:hint="eastAsia"/>
                <w:color w:val="000000" w:themeColor="text1"/>
                <w:szCs w:val="21"/>
              </w:rPr>
              <w:t>按应用</w:t>
            </w:r>
            <w:proofErr w:type="gramEnd"/>
            <w:r w:rsidRPr="002336FC">
              <w:rPr>
                <w:rFonts w:ascii="宋体" w:eastAsia="宋体" w:hAnsi="宋体" w:hint="eastAsia"/>
                <w:color w:val="000000" w:themeColor="text1"/>
                <w:szCs w:val="21"/>
              </w:rPr>
              <w:t>设置选用Chrome内核、IE内核，并可</w:t>
            </w:r>
            <w:proofErr w:type="gramStart"/>
            <w:r w:rsidRPr="002336FC">
              <w:rPr>
                <w:rFonts w:ascii="宋体" w:eastAsia="宋体" w:hAnsi="宋体" w:hint="eastAsia"/>
                <w:color w:val="000000" w:themeColor="text1"/>
                <w:szCs w:val="21"/>
              </w:rPr>
              <w:t>按应用</w:t>
            </w:r>
            <w:proofErr w:type="gramEnd"/>
            <w:r w:rsidRPr="002336FC">
              <w:rPr>
                <w:rFonts w:ascii="宋体" w:eastAsia="宋体" w:hAnsi="宋体" w:hint="eastAsia"/>
                <w:color w:val="000000" w:themeColor="text1"/>
                <w:szCs w:val="21"/>
              </w:rPr>
              <w:t>设置IE内核版本，实现对现有业务系统的兼容性适配，支持IE/Chrome内核的自动切换与Cookie共享；</w:t>
            </w:r>
          </w:p>
          <w:p w14:paraId="0B5A885F"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4.支持HTML和CSS解析，支持JavaScrip引擎，可以正确的渲染显示页面，支持基本的浏览器操作功能；</w:t>
            </w:r>
          </w:p>
          <w:p w14:paraId="2B2E5D16"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5.支持NPAPI控件；</w:t>
            </w:r>
          </w:p>
          <w:p w14:paraId="2CB5CDCA"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6.支持国密算法SM2、SM3、SM4，支持国密SSL协议，符合GM/T0024-2014《SSL VPN技术规范》；</w:t>
            </w:r>
          </w:p>
          <w:p w14:paraId="55A48C15"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lastRenderedPageBreak/>
              <w:t>7.符合GB/T</w:t>
            </w:r>
            <w:r w:rsidRPr="002336FC">
              <w:rPr>
                <w:rFonts w:ascii="宋体" w:eastAsia="宋体" w:hAnsi="宋体"/>
                <w:color w:val="000000" w:themeColor="text1"/>
                <w:szCs w:val="21"/>
              </w:rPr>
              <w:t xml:space="preserve"> </w:t>
            </w:r>
            <w:r w:rsidRPr="002336FC">
              <w:rPr>
                <w:rFonts w:ascii="宋体" w:eastAsia="宋体" w:hAnsi="宋体" w:hint="eastAsia"/>
                <w:color w:val="000000" w:themeColor="text1"/>
                <w:szCs w:val="21"/>
              </w:rPr>
              <w:t>38636-2020《信息安全技术 传输层密码协议（TLCP）》；</w:t>
            </w:r>
          </w:p>
          <w:p w14:paraId="249EE955"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8.支持第三</w:t>
            </w:r>
            <w:proofErr w:type="gramStart"/>
            <w:r w:rsidRPr="002336FC">
              <w:rPr>
                <w:rFonts w:ascii="宋体" w:eastAsia="宋体" w:hAnsi="宋体" w:hint="eastAsia"/>
                <w:color w:val="000000" w:themeColor="text1"/>
                <w:szCs w:val="21"/>
              </w:rPr>
              <w:t>方电子</w:t>
            </w:r>
            <w:proofErr w:type="gramEnd"/>
            <w:r w:rsidRPr="002336FC">
              <w:rPr>
                <w:rFonts w:ascii="宋体" w:eastAsia="宋体" w:hAnsi="宋体" w:hint="eastAsia"/>
                <w:color w:val="000000" w:themeColor="text1"/>
                <w:szCs w:val="21"/>
              </w:rPr>
              <w:t>认证中心签发的数字证书；</w:t>
            </w:r>
          </w:p>
          <w:p w14:paraId="7F6A2456"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9.为了确保产品之间的兼容性和稳定性，国密浏览器和智能密码钥匙应为同一品牌；</w:t>
            </w:r>
          </w:p>
          <w:p w14:paraId="2600FBDE"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▲10.具备国家密码管理局商用密码检测中心或商用密码检测认证中心颁发的《商用密码产品认证证书》。</w:t>
            </w:r>
          </w:p>
        </w:tc>
        <w:tc>
          <w:tcPr>
            <w:tcW w:w="708" w:type="dxa"/>
            <w:vAlign w:val="center"/>
          </w:tcPr>
          <w:p w14:paraId="0ECB3A9C"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lastRenderedPageBreak/>
              <w:t>2</w:t>
            </w:r>
            <w:r w:rsidRPr="002336FC">
              <w:rPr>
                <w:rFonts w:ascii="宋体" w:eastAsia="宋体" w:hAnsi="宋体"/>
                <w:color w:val="000000" w:themeColor="text1"/>
                <w:szCs w:val="21"/>
              </w:rPr>
              <w:t>20.00</w:t>
            </w:r>
          </w:p>
        </w:tc>
        <w:tc>
          <w:tcPr>
            <w:tcW w:w="708" w:type="dxa"/>
            <w:vAlign w:val="center"/>
          </w:tcPr>
          <w:p w14:paraId="259426AD"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color w:val="000000" w:themeColor="text1"/>
                <w:szCs w:val="21"/>
              </w:rPr>
              <w:t>22000.00</w:t>
            </w:r>
          </w:p>
        </w:tc>
        <w:tc>
          <w:tcPr>
            <w:tcW w:w="710" w:type="dxa"/>
            <w:vAlign w:val="center"/>
          </w:tcPr>
          <w:p w14:paraId="3F9C7092"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软件和信息技术服务</w:t>
            </w:r>
          </w:p>
        </w:tc>
      </w:tr>
      <w:tr w:rsidR="00F55804" w:rsidRPr="002336FC" w14:paraId="04F274A5" w14:textId="77777777">
        <w:trPr>
          <w:trHeight w:val="567"/>
          <w:jc w:val="center"/>
        </w:trPr>
        <w:tc>
          <w:tcPr>
            <w:tcW w:w="420" w:type="dxa"/>
            <w:vMerge/>
            <w:vAlign w:val="center"/>
          </w:tcPr>
          <w:p w14:paraId="2047DBC4" w14:textId="77777777" w:rsidR="00F55804" w:rsidRPr="002336FC" w:rsidRDefault="00F55804">
            <w:pPr>
              <w:spacing w:line="360" w:lineRule="auto"/>
              <w:jc w:val="center"/>
              <w:rPr>
                <w:rFonts w:ascii="宋体" w:eastAsia="宋体" w:hAnsi="宋体"/>
                <w:color w:val="000000" w:themeColor="text1"/>
                <w:szCs w:val="21"/>
              </w:rPr>
            </w:pPr>
          </w:p>
        </w:tc>
        <w:tc>
          <w:tcPr>
            <w:tcW w:w="426" w:type="dxa"/>
            <w:vAlign w:val="center"/>
          </w:tcPr>
          <w:p w14:paraId="7FC6A160"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9</w:t>
            </w:r>
          </w:p>
        </w:tc>
        <w:tc>
          <w:tcPr>
            <w:tcW w:w="709" w:type="dxa"/>
            <w:vAlign w:val="center"/>
          </w:tcPr>
          <w:p w14:paraId="0229E267"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门禁控制主机</w:t>
            </w:r>
          </w:p>
        </w:tc>
        <w:tc>
          <w:tcPr>
            <w:tcW w:w="425" w:type="dxa"/>
            <w:vAlign w:val="center"/>
          </w:tcPr>
          <w:p w14:paraId="1BDF4D15"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台</w:t>
            </w:r>
          </w:p>
        </w:tc>
        <w:tc>
          <w:tcPr>
            <w:tcW w:w="567" w:type="dxa"/>
            <w:vAlign w:val="center"/>
          </w:tcPr>
          <w:p w14:paraId="609CD2EE"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1</w:t>
            </w:r>
          </w:p>
        </w:tc>
        <w:tc>
          <w:tcPr>
            <w:tcW w:w="4678" w:type="dxa"/>
            <w:vAlign w:val="center"/>
          </w:tcPr>
          <w:p w14:paraId="7B54DD0F"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1.设备</w:t>
            </w:r>
            <w:proofErr w:type="gramStart"/>
            <w:r w:rsidRPr="002336FC">
              <w:rPr>
                <w:rFonts w:ascii="宋体" w:eastAsia="宋体" w:hAnsi="宋体" w:hint="eastAsia"/>
                <w:color w:val="000000" w:themeColor="text1"/>
                <w:szCs w:val="21"/>
              </w:rPr>
              <w:t>前后壳采用</w:t>
            </w:r>
            <w:proofErr w:type="gramEnd"/>
            <w:r w:rsidRPr="002336FC">
              <w:rPr>
                <w:rFonts w:ascii="宋体" w:eastAsia="宋体" w:hAnsi="宋体" w:hint="eastAsia"/>
                <w:color w:val="000000" w:themeColor="text1"/>
                <w:szCs w:val="21"/>
              </w:rPr>
              <w:t>金属材质，防暴等级IK06，支持壁挂和平放。具有电源、运行、通信、门指示灯。</w:t>
            </w:r>
          </w:p>
          <w:p w14:paraId="01B1782C"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2.采用嵌入式Linux系统，运行内存≥256M，存储容量≥4G。</w:t>
            </w:r>
          </w:p>
          <w:p w14:paraId="105BDCDF"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▲3.具有丰富的通讯接口、控制接口及拓展接口：LAN接口≥1个；RS485通讯接口≥7个；韦根通讯接口≥4个；I/O输入接口≥8个；I/O输出接口≥4个；</w:t>
            </w:r>
            <w:proofErr w:type="gramStart"/>
            <w:r w:rsidRPr="002336FC">
              <w:rPr>
                <w:rFonts w:ascii="宋体" w:eastAsia="宋体" w:hAnsi="宋体" w:hint="eastAsia"/>
                <w:color w:val="000000" w:themeColor="text1"/>
                <w:szCs w:val="21"/>
              </w:rPr>
              <w:t>门磁</w:t>
            </w:r>
            <w:proofErr w:type="gramEnd"/>
            <w:r w:rsidRPr="002336FC">
              <w:rPr>
                <w:rFonts w:ascii="宋体" w:eastAsia="宋体" w:hAnsi="宋体" w:hint="eastAsia"/>
                <w:color w:val="000000" w:themeColor="text1"/>
                <w:szCs w:val="21"/>
              </w:rPr>
              <w:t>I/O输入接口≥4个；开门I/O按钮接口≥4个；门锁I/O输出接口≥4个；USB接口≥1个；蓄电池充放电接口≥1个；消防接口≥1个；</w:t>
            </w:r>
            <w:proofErr w:type="gramStart"/>
            <w:r w:rsidRPr="002336FC">
              <w:rPr>
                <w:rFonts w:ascii="宋体" w:eastAsia="宋体" w:hAnsi="宋体" w:hint="eastAsia"/>
                <w:color w:val="000000" w:themeColor="text1"/>
                <w:szCs w:val="21"/>
              </w:rPr>
              <w:t>防拆接口</w:t>
            </w:r>
            <w:proofErr w:type="gramEnd"/>
            <w:r w:rsidRPr="002336FC">
              <w:rPr>
                <w:rFonts w:ascii="宋体" w:eastAsia="宋体" w:hAnsi="宋体" w:hint="eastAsia"/>
                <w:color w:val="000000" w:themeColor="text1"/>
                <w:szCs w:val="21"/>
              </w:rPr>
              <w:t>≥1个。</w:t>
            </w:r>
          </w:p>
          <w:p w14:paraId="2F3502EC"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4.支持有线网络10M/100M/1000M网络自适应，支持和云平台通信，支持通过IPV4或IPV6登录，支持被≥4个客户端软件同时实时监听。</w:t>
            </w:r>
          </w:p>
          <w:p w14:paraId="1FBDF326"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5.设备应支持通过WEB进行各项功能参数的配置。</w:t>
            </w:r>
          </w:p>
          <w:p w14:paraId="5525C35B"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6.具有大容量存储能力，支持不少于200000张卡片容量，100000个密码，10000枚指纹和600000笔记录存储。</w:t>
            </w:r>
          </w:p>
          <w:p w14:paraId="24C46FFF"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7.支持外接读卡</w:t>
            </w:r>
            <w:proofErr w:type="gramStart"/>
            <w:r w:rsidRPr="002336FC">
              <w:rPr>
                <w:rFonts w:ascii="宋体" w:eastAsia="宋体" w:hAnsi="宋体" w:hint="eastAsia"/>
                <w:color w:val="000000" w:themeColor="text1"/>
                <w:szCs w:val="21"/>
              </w:rPr>
              <w:t>器实现</w:t>
            </w:r>
            <w:proofErr w:type="gramEnd"/>
            <w:r w:rsidRPr="002336FC">
              <w:rPr>
                <w:rFonts w:ascii="宋体" w:eastAsia="宋体" w:hAnsi="宋体" w:hint="eastAsia"/>
                <w:color w:val="000000" w:themeColor="text1"/>
                <w:szCs w:val="21"/>
              </w:rPr>
              <w:t>刷卡、指纹、二维码、密</w:t>
            </w:r>
            <w:r w:rsidRPr="002336FC">
              <w:rPr>
                <w:rFonts w:ascii="宋体" w:eastAsia="宋体" w:hAnsi="宋体" w:hint="eastAsia"/>
                <w:color w:val="000000" w:themeColor="text1"/>
                <w:szCs w:val="21"/>
              </w:rPr>
              <w:lastRenderedPageBreak/>
              <w:t>码、蓝牙、NFC、刷卡+密码等认证方式。</w:t>
            </w:r>
          </w:p>
          <w:p w14:paraId="1F095FBB"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8.支持单用户凭证开门的同时支持多用户复合识别开门。应能对门的开启方式，卡的各种使用权限进行组合设置，实现不同场景的权限管理：反潜回（防跟随）功能；</w:t>
            </w:r>
            <w:proofErr w:type="gramStart"/>
            <w:r w:rsidRPr="002336FC">
              <w:rPr>
                <w:rFonts w:ascii="宋体" w:eastAsia="宋体" w:hAnsi="宋体" w:hint="eastAsia"/>
                <w:color w:val="000000" w:themeColor="text1"/>
                <w:szCs w:val="21"/>
              </w:rPr>
              <w:t>多重卡</w:t>
            </w:r>
            <w:proofErr w:type="gramEnd"/>
            <w:r w:rsidRPr="002336FC">
              <w:rPr>
                <w:rFonts w:ascii="宋体" w:eastAsia="宋体" w:hAnsi="宋体" w:hint="eastAsia"/>
                <w:color w:val="000000" w:themeColor="text1"/>
                <w:szCs w:val="21"/>
              </w:rPr>
              <w:t>认证开门功能；</w:t>
            </w:r>
            <w:proofErr w:type="gramStart"/>
            <w:r w:rsidRPr="002336FC">
              <w:rPr>
                <w:rFonts w:ascii="宋体" w:eastAsia="宋体" w:hAnsi="宋体" w:hint="eastAsia"/>
                <w:color w:val="000000" w:themeColor="text1"/>
                <w:szCs w:val="21"/>
              </w:rPr>
              <w:t>多重卡</w:t>
            </w:r>
            <w:proofErr w:type="gramEnd"/>
            <w:r w:rsidRPr="002336FC">
              <w:rPr>
                <w:rFonts w:ascii="宋体" w:eastAsia="宋体" w:hAnsi="宋体" w:hint="eastAsia"/>
                <w:color w:val="000000" w:themeColor="text1"/>
                <w:szCs w:val="21"/>
              </w:rPr>
              <w:t>+中心远程开门功能；</w:t>
            </w:r>
            <w:proofErr w:type="gramStart"/>
            <w:r w:rsidRPr="002336FC">
              <w:rPr>
                <w:rFonts w:ascii="宋体" w:eastAsia="宋体" w:hAnsi="宋体" w:hint="eastAsia"/>
                <w:color w:val="000000" w:themeColor="text1"/>
                <w:szCs w:val="21"/>
              </w:rPr>
              <w:t>多重卡</w:t>
            </w:r>
            <w:proofErr w:type="gramEnd"/>
            <w:r w:rsidRPr="002336FC">
              <w:rPr>
                <w:rFonts w:ascii="宋体" w:eastAsia="宋体" w:hAnsi="宋体" w:hint="eastAsia"/>
                <w:color w:val="000000" w:themeColor="text1"/>
                <w:szCs w:val="21"/>
              </w:rPr>
              <w:t>+超级密码开门功能；超级权限开门；中心远程开门；支持身份证（物理序列号）开门；支持银行卡（物理序列号）开门；支持单向刷卡（指纹）和双向刷卡（指纹）开门。</w:t>
            </w:r>
          </w:p>
          <w:p w14:paraId="45AA5775"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9.支持外接指纹读头在主机端识别，对于指纹误识率应≤0.001%。</w:t>
            </w:r>
          </w:p>
          <w:p w14:paraId="32EA0B21"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10.支持标准韦根26/34协议读卡器，支持配置对应门编号及进出关系，支持自定义韦根协议，最大支持128位。</w:t>
            </w:r>
          </w:p>
          <w:p w14:paraId="57B9D2D8"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11.支持设置门禁通行权限计划，支持256组计划模板管理，支持256个周计划，每个周计划中每天可支持8个时间段设置，支持1024个假日计划模板设置实现人员按时</w:t>
            </w:r>
            <w:proofErr w:type="gramStart"/>
            <w:r w:rsidRPr="002336FC">
              <w:rPr>
                <w:rFonts w:ascii="宋体" w:eastAsia="宋体" w:hAnsi="宋体" w:hint="eastAsia"/>
                <w:color w:val="000000" w:themeColor="text1"/>
                <w:szCs w:val="21"/>
              </w:rPr>
              <w:t>间段管控</w:t>
            </w:r>
            <w:proofErr w:type="gramEnd"/>
            <w:r w:rsidRPr="002336FC">
              <w:rPr>
                <w:rFonts w:ascii="宋体" w:eastAsia="宋体" w:hAnsi="宋体" w:hint="eastAsia"/>
                <w:color w:val="000000" w:themeColor="text1"/>
                <w:szCs w:val="21"/>
              </w:rPr>
              <w:t>出行权限。</w:t>
            </w:r>
          </w:p>
          <w:p w14:paraId="0EDA8ADA"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12.支持</w:t>
            </w:r>
            <w:proofErr w:type="gramStart"/>
            <w:r w:rsidRPr="002336FC">
              <w:rPr>
                <w:rFonts w:ascii="宋体" w:eastAsia="宋体" w:hAnsi="宋体" w:hint="eastAsia"/>
                <w:color w:val="000000" w:themeColor="text1"/>
                <w:szCs w:val="21"/>
              </w:rPr>
              <w:t>反潜回</w:t>
            </w:r>
            <w:proofErr w:type="gramEnd"/>
            <w:r w:rsidRPr="002336FC">
              <w:rPr>
                <w:rFonts w:ascii="宋体" w:eastAsia="宋体" w:hAnsi="宋体" w:hint="eastAsia"/>
                <w:color w:val="000000" w:themeColor="text1"/>
                <w:szCs w:val="21"/>
              </w:rPr>
              <w:t>功能：支持最多32门的反潜回应用，支持设置非</w:t>
            </w:r>
            <w:proofErr w:type="gramStart"/>
            <w:r w:rsidRPr="002336FC">
              <w:rPr>
                <w:rFonts w:ascii="宋体" w:eastAsia="宋体" w:hAnsi="宋体" w:hint="eastAsia"/>
                <w:color w:val="000000" w:themeColor="text1"/>
                <w:szCs w:val="21"/>
              </w:rPr>
              <w:t>反潜回</w:t>
            </w:r>
            <w:proofErr w:type="gramEnd"/>
            <w:r w:rsidRPr="002336FC">
              <w:rPr>
                <w:rFonts w:ascii="宋体" w:eastAsia="宋体" w:hAnsi="宋体" w:hint="eastAsia"/>
                <w:color w:val="000000" w:themeColor="text1"/>
                <w:szCs w:val="21"/>
              </w:rPr>
              <w:t>时间段，支持设置时间段</w:t>
            </w:r>
            <w:proofErr w:type="gramStart"/>
            <w:r w:rsidRPr="002336FC">
              <w:rPr>
                <w:rFonts w:ascii="宋体" w:eastAsia="宋体" w:hAnsi="宋体" w:hint="eastAsia"/>
                <w:color w:val="000000" w:themeColor="text1"/>
                <w:szCs w:val="21"/>
              </w:rPr>
              <w:t>反潜回</w:t>
            </w:r>
            <w:proofErr w:type="gramEnd"/>
            <w:r w:rsidRPr="002336FC">
              <w:rPr>
                <w:rFonts w:ascii="宋体" w:eastAsia="宋体" w:hAnsi="宋体" w:hint="eastAsia"/>
                <w:color w:val="000000" w:themeColor="text1"/>
                <w:szCs w:val="21"/>
              </w:rPr>
              <w:t>功能。设备应支持多门互锁功能：主机控制的多个门中只能最多同时开启一扇门，支持32个互锁组，每个互锁组最大支持32个门互锁。设备应支持</w:t>
            </w:r>
            <w:proofErr w:type="gramStart"/>
            <w:r w:rsidRPr="002336FC">
              <w:rPr>
                <w:rFonts w:ascii="宋体" w:eastAsia="宋体" w:hAnsi="宋体" w:hint="eastAsia"/>
                <w:color w:val="000000" w:themeColor="text1"/>
                <w:szCs w:val="21"/>
              </w:rPr>
              <w:t>闭门回锁</w:t>
            </w:r>
            <w:proofErr w:type="gramEnd"/>
            <w:r w:rsidRPr="002336FC">
              <w:rPr>
                <w:rFonts w:ascii="宋体" w:eastAsia="宋体" w:hAnsi="宋体" w:hint="eastAsia"/>
                <w:color w:val="000000" w:themeColor="text1"/>
                <w:szCs w:val="21"/>
              </w:rPr>
              <w:t>功能：当开门之后的闭门动作下，虽然开门延时还没有结束，一旦检测</w:t>
            </w:r>
            <w:proofErr w:type="gramStart"/>
            <w:r w:rsidRPr="002336FC">
              <w:rPr>
                <w:rFonts w:ascii="宋体" w:eastAsia="宋体" w:hAnsi="宋体" w:hint="eastAsia"/>
                <w:color w:val="000000" w:themeColor="text1"/>
                <w:szCs w:val="21"/>
              </w:rPr>
              <w:t>到门磁合上</w:t>
            </w:r>
            <w:proofErr w:type="gramEnd"/>
            <w:r w:rsidRPr="002336FC">
              <w:rPr>
                <w:rFonts w:ascii="宋体" w:eastAsia="宋体" w:hAnsi="宋体" w:hint="eastAsia"/>
                <w:color w:val="000000" w:themeColor="text1"/>
                <w:szCs w:val="21"/>
              </w:rPr>
              <w:t>则会立即上锁。</w:t>
            </w:r>
          </w:p>
          <w:p w14:paraId="710D93A0"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13.支持门禁应急功能：支持设置应急按钮联动功能，在设置紧急按钮联动之后，紧急按钮按</w:t>
            </w:r>
            <w:r w:rsidRPr="002336FC">
              <w:rPr>
                <w:rFonts w:ascii="宋体" w:eastAsia="宋体" w:hAnsi="宋体" w:hint="eastAsia"/>
                <w:color w:val="000000" w:themeColor="text1"/>
                <w:szCs w:val="21"/>
              </w:rPr>
              <w:lastRenderedPageBreak/>
              <w:t>下，所有门都将锁上（常开门禁时间段内的锁也会锁上），可另外设置超级管理员的卡片、指纹进行验证开门；支持接入消防应急信号联动开门；具有应急响应功能，可应急开启和应急复位。</w:t>
            </w:r>
          </w:p>
          <w:p w14:paraId="30E55770"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14.支持各出入口控制点配置不同的释放时间，支持1～256秒可配，各出入口控制点不可配置统一的释放时间。支持对进入和离开受控区应提供访问控制，支持配置有效时间和无效时间段，支持对凭证的添加、删除、启用、禁用的操作。设备应支持监测出入口的启/</w:t>
            </w:r>
            <w:proofErr w:type="gramStart"/>
            <w:r w:rsidRPr="002336FC">
              <w:rPr>
                <w:rFonts w:ascii="宋体" w:eastAsia="宋体" w:hAnsi="宋体" w:hint="eastAsia"/>
                <w:color w:val="000000" w:themeColor="text1"/>
                <w:szCs w:val="21"/>
              </w:rPr>
              <w:t>闭状态</w:t>
            </w:r>
            <w:proofErr w:type="gramEnd"/>
            <w:r w:rsidRPr="002336FC">
              <w:rPr>
                <w:rFonts w:ascii="宋体" w:eastAsia="宋体" w:hAnsi="宋体" w:hint="eastAsia"/>
                <w:color w:val="000000" w:themeColor="text1"/>
                <w:szCs w:val="21"/>
              </w:rPr>
              <w:t>和控制点执行装置的启/闭状态。</w:t>
            </w:r>
          </w:p>
          <w:p w14:paraId="69583655"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15.支持手动校时和NTP自动校时功能。设备应内置计时芯片，内置实时时钟精度应不低于每周±2s，应能处理闰年，断电后，实时时钟应能保持运行最小时间周期为30天。</w:t>
            </w:r>
          </w:p>
          <w:p w14:paraId="78294221"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16.支持配置用户访问级别的数量应≥16级持配置访问时间周期的最小数量为≥8个周期，访问时间段包括星期、小时、分钟。</w:t>
            </w:r>
          </w:p>
          <w:p w14:paraId="61DAD15D"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17.当在管理中心登录账户时密码输入错误达到5次时，该账户会被锁定一段时间。</w:t>
            </w:r>
          </w:p>
          <w:p w14:paraId="229ED3D9"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18.具有极端恶劣环境下正常工作能力，工作温度应为：-10℃～50℃。</w:t>
            </w:r>
          </w:p>
          <w:p w14:paraId="4231F75C"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▲19.支持GM/T</w:t>
            </w:r>
            <w:r w:rsidRPr="002336FC">
              <w:rPr>
                <w:rFonts w:ascii="宋体" w:eastAsia="宋体" w:hAnsi="宋体"/>
                <w:color w:val="000000" w:themeColor="text1"/>
                <w:szCs w:val="21"/>
              </w:rPr>
              <w:t xml:space="preserve"> </w:t>
            </w:r>
            <w:r w:rsidRPr="002336FC">
              <w:rPr>
                <w:rFonts w:ascii="宋体" w:eastAsia="宋体" w:hAnsi="宋体" w:hint="eastAsia"/>
                <w:color w:val="000000" w:themeColor="text1"/>
                <w:szCs w:val="21"/>
              </w:rPr>
              <w:t>0028</w:t>
            </w:r>
            <w:r w:rsidRPr="002336FC">
              <w:rPr>
                <w:rFonts w:ascii="宋体" w:eastAsia="宋体" w:hAnsi="宋体"/>
                <w:color w:val="000000" w:themeColor="text1"/>
                <w:szCs w:val="21"/>
              </w:rPr>
              <w:t>-2014</w:t>
            </w:r>
            <w:r w:rsidRPr="002336FC">
              <w:rPr>
                <w:rFonts w:ascii="宋体" w:eastAsia="宋体" w:hAnsi="宋体" w:hint="eastAsia"/>
                <w:color w:val="000000" w:themeColor="text1"/>
                <w:szCs w:val="21"/>
              </w:rPr>
              <w:t>《密码模块安全技术要求》安全二级，并支持在商用密码检测认证</w:t>
            </w:r>
            <w:proofErr w:type="gramStart"/>
            <w:r w:rsidRPr="002336FC">
              <w:rPr>
                <w:rFonts w:ascii="宋体" w:eastAsia="宋体" w:hAnsi="宋体" w:hint="eastAsia"/>
                <w:color w:val="000000" w:themeColor="text1"/>
                <w:szCs w:val="21"/>
              </w:rPr>
              <w:t>中心官网查询</w:t>
            </w:r>
            <w:proofErr w:type="gramEnd"/>
            <w:r w:rsidRPr="002336FC">
              <w:rPr>
                <w:rFonts w:ascii="宋体" w:eastAsia="宋体" w:hAnsi="宋体" w:hint="eastAsia"/>
                <w:color w:val="000000" w:themeColor="text1"/>
                <w:szCs w:val="21"/>
              </w:rPr>
              <w:t>证书有效性。</w:t>
            </w:r>
          </w:p>
        </w:tc>
        <w:tc>
          <w:tcPr>
            <w:tcW w:w="708" w:type="dxa"/>
            <w:vAlign w:val="center"/>
          </w:tcPr>
          <w:p w14:paraId="11EB61DC"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color w:val="000000" w:themeColor="text1"/>
                <w:szCs w:val="21"/>
              </w:rPr>
              <w:lastRenderedPageBreak/>
              <w:t>1900.00</w:t>
            </w:r>
          </w:p>
        </w:tc>
        <w:tc>
          <w:tcPr>
            <w:tcW w:w="708" w:type="dxa"/>
            <w:vAlign w:val="center"/>
          </w:tcPr>
          <w:p w14:paraId="0E15FBCF"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color w:val="000000" w:themeColor="text1"/>
                <w:szCs w:val="21"/>
              </w:rPr>
              <w:t>1900.00</w:t>
            </w:r>
          </w:p>
        </w:tc>
        <w:tc>
          <w:tcPr>
            <w:tcW w:w="710" w:type="dxa"/>
            <w:vAlign w:val="center"/>
          </w:tcPr>
          <w:p w14:paraId="7C69E13A"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工业</w:t>
            </w:r>
          </w:p>
        </w:tc>
      </w:tr>
      <w:tr w:rsidR="00F55804" w:rsidRPr="002336FC" w14:paraId="6A17FA50" w14:textId="77777777">
        <w:trPr>
          <w:trHeight w:val="567"/>
          <w:jc w:val="center"/>
        </w:trPr>
        <w:tc>
          <w:tcPr>
            <w:tcW w:w="420" w:type="dxa"/>
            <w:vMerge/>
            <w:vAlign w:val="center"/>
          </w:tcPr>
          <w:p w14:paraId="64719A1B" w14:textId="77777777" w:rsidR="00F55804" w:rsidRPr="002336FC" w:rsidRDefault="00F55804">
            <w:pPr>
              <w:spacing w:line="360" w:lineRule="auto"/>
              <w:jc w:val="center"/>
              <w:rPr>
                <w:rFonts w:ascii="宋体" w:eastAsia="宋体" w:hAnsi="宋体"/>
                <w:color w:val="000000" w:themeColor="text1"/>
                <w:szCs w:val="21"/>
              </w:rPr>
            </w:pPr>
          </w:p>
        </w:tc>
        <w:tc>
          <w:tcPr>
            <w:tcW w:w="426" w:type="dxa"/>
            <w:vAlign w:val="center"/>
          </w:tcPr>
          <w:p w14:paraId="7531F88A"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1</w:t>
            </w:r>
            <w:r w:rsidRPr="002336FC">
              <w:rPr>
                <w:rFonts w:ascii="宋体" w:eastAsia="宋体" w:hAnsi="宋体"/>
                <w:color w:val="000000" w:themeColor="text1"/>
                <w:szCs w:val="21"/>
              </w:rPr>
              <w:t>0</w:t>
            </w:r>
          </w:p>
        </w:tc>
        <w:tc>
          <w:tcPr>
            <w:tcW w:w="709" w:type="dxa"/>
            <w:vAlign w:val="center"/>
          </w:tcPr>
          <w:p w14:paraId="1918B435"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读卡器</w:t>
            </w:r>
          </w:p>
        </w:tc>
        <w:tc>
          <w:tcPr>
            <w:tcW w:w="425" w:type="dxa"/>
            <w:vAlign w:val="center"/>
          </w:tcPr>
          <w:p w14:paraId="63C60249"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台</w:t>
            </w:r>
          </w:p>
        </w:tc>
        <w:tc>
          <w:tcPr>
            <w:tcW w:w="567" w:type="dxa"/>
            <w:vAlign w:val="center"/>
          </w:tcPr>
          <w:p w14:paraId="3E528ABA"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color w:val="000000" w:themeColor="text1"/>
                <w:szCs w:val="21"/>
              </w:rPr>
              <w:t>1</w:t>
            </w:r>
          </w:p>
        </w:tc>
        <w:tc>
          <w:tcPr>
            <w:tcW w:w="4678" w:type="dxa"/>
            <w:vAlign w:val="center"/>
          </w:tcPr>
          <w:p w14:paraId="7FA0E419"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1.具备触摸式密码键盘，红绿双色指示灯，认证权限后应能联动蜂鸣器进行声音提示，支持86底盒或明</w:t>
            </w:r>
            <w:proofErr w:type="gramStart"/>
            <w:r w:rsidRPr="002336FC">
              <w:rPr>
                <w:rFonts w:ascii="宋体" w:eastAsia="宋体" w:hAnsi="宋体" w:hint="eastAsia"/>
                <w:color w:val="000000" w:themeColor="text1"/>
                <w:szCs w:val="21"/>
              </w:rPr>
              <w:t>装方式</w:t>
            </w:r>
            <w:proofErr w:type="gramEnd"/>
            <w:r w:rsidRPr="002336FC">
              <w:rPr>
                <w:rFonts w:ascii="宋体" w:eastAsia="宋体" w:hAnsi="宋体" w:hint="eastAsia"/>
                <w:color w:val="000000" w:themeColor="text1"/>
                <w:szCs w:val="21"/>
              </w:rPr>
              <w:t>安装。支持≥5000枚指纹容</w:t>
            </w:r>
            <w:r w:rsidRPr="002336FC">
              <w:rPr>
                <w:rFonts w:ascii="宋体" w:eastAsia="宋体" w:hAnsi="宋体" w:hint="eastAsia"/>
                <w:color w:val="000000" w:themeColor="text1"/>
                <w:szCs w:val="21"/>
              </w:rPr>
              <w:lastRenderedPageBreak/>
              <w:t>量。</w:t>
            </w:r>
          </w:p>
          <w:p w14:paraId="5A5B8DD0"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2.读卡器无需配置P-SAM即可实现读卡器过程加密动作；应具备物理</w:t>
            </w:r>
            <w:proofErr w:type="gramStart"/>
            <w:r w:rsidRPr="002336FC">
              <w:rPr>
                <w:rFonts w:ascii="宋体" w:eastAsia="宋体" w:hAnsi="宋体" w:hint="eastAsia"/>
                <w:color w:val="000000" w:themeColor="text1"/>
                <w:szCs w:val="21"/>
              </w:rPr>
              <w:t>防拆键</w:t>
            </w:r>
            <w:proofErr w:type="gramEnd"/>
            <w:r w:rsidRPr="002336FC">
              <w:rPr>
                <w:rFonts w:ascii="宋体" w:eastAsia="宋体" w:hAnsi="宋体" w:hint="eastAsia"/>
                <w:color w:val="000000" w:themeColor="text1"/>
                <w:szCs w:val="21"/>
              </w:rPr>
              <w:t>，当设备被暴力拆卸后，应能向主机发送报警信号。</w:t>
            </w:r>
          </w:p>
          <w:p w14:paraId="055C52C9"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3.支持RS485与主机通信，RS485接口采用私有协议传输。</w:t>
            </w:r>
          </w:p>
          <w:p w14:paraId="41E0A3EA"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4.支持识读手动输入编码型、接触式编码型、无源非接触式编码型、有源非接触式编码型的凭证类型之一或其组合。</w:t>
            </w:r>
          </w:p>
          <w:p w14:paraId="61FD1901"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▲5.支持GM/T</w:t>
            </w:r>
            <w:r w:rsidRPr="002336FC">
              <w:rPr>
                <w:rFonts w:ascii="宋体" w:eastAsia="宋体" w:hAnsi="宋体"/>
                <w:color w:val="000000" w:themeColor="text1"/>
                <w:szCs w:val="21"/>
              </w:rPr>
              <w:t xml:space="preserve"> </w:t>
            </w:r>
            <w:r w:rsidRPr="002336FC">
              <w:rPr>
                <w:rFonts w:ascii="宋体" w:eastAsia="宋体" w:hAnsi="宋体" w:hint="eastAsia"/>
                <w:color w:val="000000" w:themeColor="text1"/>
                <w:szCs w:val="21"/>
              </w:rPr>
              <w:t>0028</w:t>
            </w:r>
            <w:r w:rsidRPr="002336FC">
              <w:rPr>
                <w:rFonts w:ascii="宋体" w:eastAsia="宋体" w:hAnsi="宋体"/>
                <w:color w:val="000000" w:themeColor="text1"/>
                <w:szCs w:val="21"/>
              </w:rPr>
              <w:t>-2014</w:t>
            </w:r>
            <w:r w:rsidRPr="002336FC">
              <w:rPr>
                <w:rFonts w:ascii="宋体" w:eastAsia="宋体" w:hAnsi="宋体" w:hint="eastAsia"/>
                <w:color w:val="000000" w:themeColor="text1"/>
                <w:szCs w:val="21"/>
              </w:rPr>
              <w:t>《密码模块安全技术要求》安全二级，并支持在商用密码检测认证</w:t>
            </w:r>
            <w:proofErr w:type="gramStart"/>
            <w:r w:rsidRPr="002336FC">
              <w:rPr>
                <w:rFonts w:ascii="宋体" w:eastAsia="宋体" w:hAnsi="宋体" w:hint="eastAsia"/>
                <w:color w:val="000000" w:themeColor="text1"/>
                <w:szCs w:val="21"/>
              </w:rPr>
              <w:t>中心官网查询</w:t>
            </w:r>
            <w:proofErr w:type="gramEnd"/>
            <w:r w:rsidRPr="002336FC">
              <w:rPr>
                <w:rFonts w:ascii="宋体" w:eastAsia="宋体" w:hAnsi="宋体" w:hint="eastAsia"/>
                <w:color w:val="000000" w:themeColor="text1"/>
                <w:szCs w:val="21"/>
              </w:rPr>
              <w:t>证书有效性</w:t>
            </w:r>
          </w:p>
        </w:tc>
        <w:tc>
          <w:tcPr>
            <w:tcW w:w="708" w:type="dxa"/>
            <w:vAlign w:val="center"/>
          </w:tcPr>
          <w:p w14:paraId="45B522C4"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color w:val="000000" w:themeColor="text1"/>
                <w:szCs w:val="21"/>
              </w:rPr>
              <w:lastRenderedPageBreak/>
              <w:t>1300.00</w:t>
            </w:r>
          </w:p>
        </w:tc>
        <w:tc>
          <w:tcPr>
            <w:tcW w:w="708" w:type="dxa"/>
            <w:vAlign w:val="center"/>
          </w:tcPr>
          <w:p w14:paraId="51038627"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color w:val="000000" w:themeColor="text1"/>
                <w:szCs w:val="21"/>
              </w:rPr>
              <w:t>1300.00</w:t>
            </w:r>
          </w:p>
        </w:tc>
        <w:tc>
          <w:tcPr>
            <w:tcW w:w="710" w:type="dxa"/>
            <w:vAlign w:val="center"/>
          </w:tcPr>
          <w:p w14:paraId="0F3E74EA"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color w:val="000000" w:themeColor="text1"/>
                <w:szCs w:val="21"/>
              </w:rPr>
              <w:t>工业</w:t>
            </w:r>
          </w:p>
        </w:tc>
      </w:tr>
      <w:tr w:rsidR="00F55804" w:rsidRPr="002336FC" w14:paraId="0A65EFBA" w14:textId="77777777">
        <w:trPr>
          <w:trHeight w:val="567"/>
          <w:jc w:val="center"/>
        </w:trPr>
        <w:tc>
          <w:tcPr>
            <w:tcW w:w="420" w:type="dxa"/>
            <w:vMerge/>
            <w:vAlign w:val="center"/>
          </w:tcPr>
          <w:p w14:paraId="34EACFF1" w14:textId="77777777" w:rsidR="00F55804" w:rsidRPr="002336FC" w:rsidRDefault="00F55804">
            <w:pPr>
              <w:spacing w:line="360" w:lineRule="auto"/>
              <w:jc w:val="center"/>
              <w:rPr>
                <w:rFonts w:ascii="宋体" w:eastAsia="宋体" w:hAnsi="宋体"/>
                <w:color w:val="000000" w:themeColor="text1"/>
                <w:szCs w:val="21"/>
              </w:rPr>
            </w:pPr>
          </w:p>
        </w:tc>
        <w:tc>
          <w:tcPr>
            <w:tcW w:w="426" w:type="dxa"/>
            <w:vAlign w:val="center"/>
          </w:tcPr>
          <w:p w14:paraId="2F381436"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1</w:t>
            </w:r>
            <w:r w:rsidRPr="002336FC">
              <w:rPr>
                <w:rFonts w:ascii="宋体" w:eastAsia="宋体" w:hAnsi="宋体"/>
                <w:color w:val="000000" w:themeColor="text1"/>
                <w:szCs w:val="21"/>
              </w:rPr>
              <w:t>1</w:t>
            </w:r>
          </w:p>
        </w:tc>
        <w:tc>
          <w:tcPr>
            <w:tcW w:w="709" w:type="dxa"/>
            <w:vAlign w:val="center"/>
          </w:tcPr>
          <w:p w14:paraId="156C3649"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人脸门禁一体机</w:t>
            </w:r>
          </w:p>
        </w:tc>
        <w:tc>
          <w:tcPr>
            <w:tcW w:w="425" w:type="dxa"/>
            <w:vAlign w:val="center"/>
          </w:tcPr>
          <w:p w14:paraId="736B39C0"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台</w:t>
            </w:r>
          </w:p>
        </w:tc>
        <w:tc>
          <w:tcPr>
            <w:tcW w:w="567" w:type="dxa"/>
            <w:vAlign w:val="center"/>
          </w:tcPr>
          <w:p w14:paraId="73937388"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1</w:t>
            </w:r>
          </w:p>
        </w:tc>
        <w:tc>
          <w:tcPr>
            <w:tcW w:w="4678" w:type="dxa"/>
            <w:vAlign w:val="center"/>
          </w:tcPr>
          <w:p w14:paraId="7AC4211D"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w:t>
            </w:r>
            <w:proofErr w:type="gramStart"/>
            <w:r w:rsidRPr="002336FC">
              <w:rPr>
                <w:rFonts w:ascii="宋体" w:eastAsia="宋体" w:hAnsi="宋体" w:hint="eastAsia"/>
                <w:color w:val="000000" w:themeColor="text1"/>
                <w:szCs w:val="21"/>
              </w:rPr>
              <w:t>采用约</w:t>
            </w:r>
            <w:proofErr w:type="gramEnd"/>
            <w:r w:rsidRPr="002336FC">
              <w:rPr>
                <w:rFonts w:ascii="宋体" w:eastAsia="宋体" w:hAnsi="宋体" w:hint="eastAsia"/>
                <w:color w:val="000000" w:themeColor="text1"/>
                <w:szCs w:val="21"/>
              </w:rPr>
              <w:t>7英寸触摸显示屏，屏幕比例9：16，屏幕流明度≥600cd/㎡，分辨率不小于600×1280。</w:t>
            </w:r>
          </w:p>
          <w:p w14:paraId="5137475A"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2.支持嵌入式Linux操作系统，采用宽动态≥200万双目摄像头，</w:t>
            </w:r>
            <w:proofErr w:type="gramStart"/>
            <w:r w:rsidRPr="002336FC">
              <w:rPr>
                <w:rFonts w:ascii="宋体" w:eastAsia="宋体" w:hAnsi="宋体" w:hint="eastAsia"/>
                <w:color w:val="000000" w:themeColor="text1"/>
                <w:szCs w:val="21"/>
              </w:rPr>
              <w:t>帧率</w:t>
            </w:r>
            <w:proofErr w:type="gramEnd"/>
            <w:r w:rsidRPr="002336FC">
              <w:rPr>
                <w:rFonts w:ascii="宋体" w:eastAsia="宋体" w:hAnsi="宋体" w:hint="eastAsia"/>
                <w:color w:val="000000" w:themeColor="text1"/>
                <w:szCs w:val="21"/>
              </w:rPr>
              <w:t>≥25帧/s，防护等级≥IP65，通信方式支持有线网络。</w:t>
            </w:r>
          </w:p>
          <w:p w14:paraId="50B91E3D"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3.支持人脸、刷卡、密码认证方式，支持外接身份证、指纹、蓝牙、</w:t>
            </w:r>
            <w:proofErr w:type="gramStart"/>
            <w:r w:rsidRPr="002336FC">
              <w:rPr>
                <w:rFonts w:ascii="宋体" w:eastAsia="宋体" w:hAnsi="宋体" w:hint="eastAsia"/>
                <w:color w:val="000000" w:themeColor="text1"/>
                <w:szCs w:val="21"/>
              </w:rPr>
              <w:t>二维码功能</w:t>
            </w:r>
            <w:proofErr w:type="gramEnd"/>
            <w:r w:rsidRPr="002336FC">
              <w:rPr>
                <w:rFonts w:ascii="宋体" w:eastAsia="宋体" w:hAnsi="宋体" w:hint="eastAsia"/>
                <w:color w:val="000000" w:themeColor="text1"/>
                <w:szCs w:val="21"/>
              </w:rPr>
              <w:t>模块，本地支持≥10000人脸库、≥50000张卡，≥150000条事件记录。</w:t>
            </w:r>
          </w:p>
          <w:p w14:paraId="68C9DC21"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▲4.支持识读模块的扩展功能，形成一体化识别终端，支持Mifare卡识读，支持CPU卡识读，WEB</w:t>
            </w:r>
            <w:proofErr w:type="gramStart"/>
            <w:r w:rsidRPr="002336FC">
              <w:rPr>
                <w:rFonts w:ascii="宋体" w:eastAsia="宋体" w:hAnsi="宋体" w:hint="eastAsia"/>
                <w:color w:val="000000" w:themeColor="text1"/>
                <w:szCs w:val="21"/>
              </w:rPr>
              <w:t>端应支持</w:t>
            </w:r>
            <w:proofErr w:type="gramEnd"/>
            <w:r w:rsidRPr="002336FC">
              <w:rPr>
                <w:rFonts w:ascii="宋体" w:eastAsia="宋体" w:hAnsi="宋体" w:hint="eastAsia"/>
                <w:color w:val="000000" w:themeColor="text1"/>
                <w:szCs w:val="21"/>
              </w:rPr>
              <w:t>配置防卡片复制安全机制，功能开启后第三方卡片或复制卡片可屏蔽识读。</w:t>
            </w:r>
          </w:p>
          <w:p w14:paraId="230ED341"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5.支持通过文字转换为提示语音的TTS功能，支持本地广告信息播放，支持广告节目编排播放，播放时间可自定义。</w:t>
            </w:r>
          </w:p>
          <w:p w14:paraId="0ACB225C"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lastRenderedPageBreak/>
              <w:t>6.支持图片、文字、视频广告节目播放，支持在设备端查看人员信息、设备状态、显示模式。</w:t>
            </w:r>
          </w:p>
          <w:p w14:paraId="2DF1CA50"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7.支持根据比对结果，输出开关量信号联动门禁等设备，支持本地非明文存储比对结果、身份信息及抓拍人脸照片。</w:t>
            </w:r>
          </w:p>
          <w:p w14:paraId="2FEB1CF4"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8.支持在管理中心远程视频预览功能，支持与管理平台或客户端中心远程视频对讲，支持与室内机、管理机可视对讲，支持手机APP对讲功能，支持配置一键呼叫管理机或固定室内机的视频对讲功能，支持与广播主机实现广播系统可对讲功能，支持与广播主机呼叫对讲功能，支持中心广播主机向门禁设备广播喊话。</w:t>
            </w:r>
          </w:p>
          <w:p w14:paraId="69C297D3"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9.支持</w:t>
            </w:r>
            <w:proofErr w:type="gramStart"/>
            <w:r w:rsidRPr="002336FC">
              <w:rPr>
                <w:rFonts w:ascii="宋体" w:eastAsia="宋体" w:hAnsi="宋体" w:hint="eastAsia"/>
                <w:color w:val="000000" w:themeColor="text1"/>
                <w:szCs w:val="21"/>
              </w:rPr>
              <w:t>断网续传</w:t>
            </w:r>
            <w:proofErr w:type="gramEnd"/>
            <w:r w:rsidRPr="002336FC">
              <w:rPr>
                <w:rFonts w:ascii="宋体" w:eastAsia="宋体" w:hAnsi="宋体" w:hint="eastAsia"/>
                <w:color w:val="000000" w:themeColor="text1"/>
                <w:szCs w:val="21"/>
              </w:rPr>
              <w:t>离线记录非明文数据功能，支持抓拍</w:t>
            </w:r>
            <w:proofErr w:type="gramStart"/>
            <w:r w:rsidRPr="002336FC">
              <w:rPr>
                <w:rFonts w:ascii="宋体" w:eastAsia="宋体" w:hAnsi="宋体" w:hint="eastAsia"/>
                <w:color w:val="000000" w:themeColor="text1"/>
                <w:szCs w:val="21"/>
              </w:rPr>
              <w:t>图片本地</w:t>
            </w:r>
            <w:proofErr w:type="gramEnd"/>
            <w:r w:rsidRPr="002336FC">
              <w:rPr>
                <w:rFonts w:ascii="宋体" w:eastAsia="宋体" w:hAnsi="宋体" w:hint="eastAsia"/>
                <w:color w:val="000000" w:themeColor="text1"/>
                <w:szCs w:val="21"/>
              </w:rPr>
              <w:t>存储功能开启/关闭。</w:t>
            </w:r>
          </w:p>
          <w:p w14:paraId="69477C06"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10.支持</w:t>
            </w:r>
            <w:proofErr w:type="gramStart"/>
            <w:r w:rsidRPr="002336FC">
              <w:rPr>
                <w:rFonts w:ascii="宋体" w:eastAsia="宋体" w:hAnsi="宋体" w:hint="eastAsia"/>
                <w:color w:val="000000" w:themeColor="text1"/>
                <w:szCs w:val="21"/>
              </w:rPr>
              <w:t>设备本地</w:t>
            </w:r>
            <w:proofErr w:type="gramEnd"/>
            <w:r w:rsidRPr="002336FC">
              <w:rPr>
                <w:rFonts w:ascii="宋体" w:eastAsia="宋体" w:hAnsi="宋体" w:hint="eastAsia"/>
                <w:color w:val="000000" w:themeColor="text1"/>
                <w:szCs w:val="21"/>
              </w:rPr>
              <w:t>比对结果用户信息脱敏显示功能开启/关闭，即隐藏姓名和工号信息，用户数据及比对记录采用非明文方式导出。</w:t>
            </w:r>
          </w:p>
          <w:p w14:paraId="766DF47A"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11.支持人脸比对平均时间≤120ms（1：1对比方式），最大人脸识别距离≥4m，最小人脸识别距离≤0.2m，支持设备本地人脸注册，远程下发人脸、APP采集人脸并注册下发。</w:t>
            </w:r>
          </w:p>
          <w:p w14:paraId="7348E7A6"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12.支持接入系统平台后应能支持视频联动报警功能，系统应具有应急开启的方法，如设备支持接入消防应急信号联动开门，支持未授权人员刷人脸时，设备应能支持抓拍图片并实时上报平台预警，根据设定事件的联动关系，当检测到该事件发生时，应能触发对应的动作。</w:t>
            </w:r>
          </w:p>
          <w:p w14:paraId="4EEBCAE8"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13.支持在没有用户使用时自动切换到</w:t>
            </w:r>
            <w:proofErr w:type="gramStart"/>
            <w:r w:rsidRPr="002336FC">
              <w:rPr>
                <w:rFonts w:ascii="宋体" w:eastAsia="宋体" w:hAnsi="宋体" w:hint="eastAsia"/>
                <w:color w:val="000000" w:themeColor="text1"/>
                <w:szCs w:val="21"/>
              </w:rPr>
              <w:t>屏保或</w:t>
            </w:r>
            <w:proofErr w:type="gramEnd"/>
            <w:r w:rsidRPr="002336FC">
              <w:rPr>
                <w:rFonts w:ascii="宋体" w:eastAsia="宋体" w:hAnsi="宋体" w:hint="eastAsia"/>
                <w:color w:val="000000" w:themeColor="text1"/>
                <w:szCs w:val="21"/>
              </w:rPr>
              <w:t>息屏待机状态，人员靠近自动唤醒待机设备，唤醒</w:t>
            </w:r>
            <w:r w:rsidRPr="002336FC">
              <w:rPr>
                <w:rFonts w:ascii="宋体" w:eastAsia="宋体" w:hAnsi="宋体" w:hint="eastAsia"/>
                <w:color w:val="000000" w:themeColor="text1"/>
                <w:szCs w:val="21"/>
              </w:rPr>
              <w:lastRenderedPageBreak/>
              <w:t>距离应能调节，采用软硬件低功耗管理模式，设备待机运行功耗应不超过6W。</w:t>
            </w:r>
          </w:p>
          <w:p w14:paraId="46D40D02"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14.支持中心下发黑名单信息，具有本地黑名单事件报警功能，报警信息应能上传至平台，支持本地U盘升级、在线远程升级功能。</w:t>
            </w:r>
          </w:p>
          <w:p w14:paraId="5003E0B0"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15.支持按时间分时段管控门禁权限，支持常开、常闭时段、</w:t>
            </w:r>
            <w:proofErr w:type="gramStart"/>
            <w:r w:rsidRPr="002336FC">
              <w:rPr>
                <w:rFonts w:ascii="宋体" w:eastAsia="宋体" w:hAnsi="宋体" w:hint="eastAsia"/>
                <w:color w:val="000000" w:themeColor="text1"/>
                <w:szCs w:val="21"/>
              </w:rPr>
              <w:t>首卡开门</w:t>
            </w:r>
            <w:proofErr w:type="gramEnd"/>
            <w:r w:rsidRPr="002336FC">
              <w:rPr>
                <w:rFonts w:ascii="宋体" w:eastAsia="宋体" w:hAnsi="宋体" w:hint="eastAsia"/>
                <w:color w:val="000000" w:themeColor="text1"/>
                <w:szCs w:val="21"/>
              </w:rPr>
              <w:t>管理，支持</w:t>
            </w:r>
            <w:proofErr w:type="gramStart"/>
            <w:r w:rsidRPr="002336FC">
              <w:rPr>
                <w:rFonts w:ascii="宋体" w:eastAsia="宋体" w:hAnsi="宋体" w:hint="eastAsia"/>
                <w:color w:val="000000" w:themeColor="text1"/>
                <w:szCs w:val="21"/>
              </w:rPr>
              <w:t>反潜回</w:t>
            </w:r>
            <w:proofErr w:type="gramEnd"/>
            <w:r w:rsidRPr="002336FC">
              <w:rPr>
                <w:rFonts w:ascii="宋体" w:eastAsia="宋体" w:hAnsi="宋体" w:hint="eastAsia"/>
                <w:color w:val="000000" w:themeColor="text1"/>
                <w:szCs w:val="21"/>
              </w:rPr>
              <w:t>功能。</w:t>
            </w:r>
          </w:p>
          <w:p w14:paraId="3FCFAD68"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16.支持≥1个LAN、≥1个RS485、≥1个Wiegand、≥1个typeC类型USB接口、≥1个电锁、≥1个门磁、≥2个报警输入、≥1个报警输出、≥1个开门按钮、≥1个SD卡槽、≥1个3.5mm音频输出接口。</w:t>
            </w:r>
          </w:p>
          <w:p w14:paraId="1D3C5715"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▲17.支持GM/T</w:t>
            </w:r>
            <w:r w:rsidRPr="002336FC">
              <w:rPr>
                <w:rFonts w:ascii="宋体" w:eastAsia="宋体" w:hAnsi="宋体"/>
                <w:color w:val="000000" w:themeColor="text1"/>
                <w:szCs w:val="21"/>
              </w:rPr>
              <w:t xml:space="preserve"> </w:t>
            </w:r>
            <w:r w:rsidRPr="002336FC">
              <w:rPr>
                <w:rFonts w:ascii="宋体" w:eastAsia="宋体" w:hAnsi="宋体" w:hint="eastAsia"/>
                <w:color w:val="000000" w:themeColor="text1"/>
                <w:szCs w:val="21"/>
              </w:rPr>
              <w:t>0028</w:t>
            </w:r>
            <w:r w:rsidRPr="002336FC">
              <w:rPr>
                <w:rFonts w:ascii="宋体" w:eastAsia="宋体" w:hAnsi="宋体"/>
                <w:color w:val="000000" w:themeColor="text1"/>
                <w:szCs w:val="21"/>
              </w:rPr>
              <w:t>-2014</w:t>
            </w:r>
            <w:r w:rsidRPr="002336FC">
              <w:rPr>
                <w:rFonts w:ascii="宋体" w:eastAsia="宋体" w:hAnsi="宋体" w:hint="eastAsia"/>
                <w:color w:val="000000" w:themeColor="text1"/>
                <w:szCs w:val="21"/>
              </w:rPr>
              <w:t>《密码模块安全技术要求》安全二级，并支持在商用密码检测认证</w:t>
            </w:r>
            <w:proofErr w:type="gramStart"/>
            <w:r w:rsidRPr="002336FC">
              <w:rPr>
                <w:rFonts w:ascii="宋体" w:eastAsia="宋体" w:hAnsi="宋体" w:hint="eastAsia"/>
                <w:color w:val="000000" w:themeColor="text1"/>
                <w:szCs w:val="21"/>
              </w:rPr>
              <w:t>中心官网查询</w:t>
            </w:r>
            <w:proofErr w:type="gramEnd"/>
            <w:r w:rsidRPr="002336FC">
              <w:rPr>
                <w:rFonts w:ascii="宋体" w:eastAsia="宋体" w:hAnsi="宋体" w:hint="eastAsia"/>
                <w:color w:val="000000" w:themeColor="text1"/>
                <w:szCs w:val="21"/>
              </w:rPr>
              <w:t>证书有效性。</w:t>
            </w:r>
          </w:p>
        </w:tc>
        <w:tc>
          <w:tcPr>
            <w:tcW w:w="708" w:type="dxa"/>
            <w:vAlign w:val="center"/>
          </w:tcPr>
          <w:p w14:paraId="2EE5947A"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color w:val="000000" w:themeColor="text1"/>
                <w:szCs w:val="21"/>
              </w:rPr>
              <w:lastRenderedPageBreak/>
              <w:t>2200.00</w:t>
            </w:r>
          </w:p>
        </w:tc>
        <w:tc>
          <w:tcPr>
            <w:tcW w:w="708" w:type="dxa"/>
            <w:vAlign w:val="center"/>
          </w:tcPr>
          <w:p w14:paraId="387DC99D"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color w:val="000000" w:themeColor="text1"/>
                <w:szCs w:val="21"/>
              </w:rPr>
              <w:t>2200.00</w:t>
            </w:r>
          </w:p>
        </w:tc>
        <w:tc>
          <w:tcPr>
            <w:tcW w:w="710" w:type="dxa"/>
            <w:vAlign w:val="center"/>
          </w:tcPr>
          <w:p w14:paraId="4CAC55D7"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color w:val="000000" w:themeColor="text1"/>
                <w:szCs w:val="21"/>
              </w:rPr>
              <w:t>工业</w:t>
            </w:r>
          </w:p>
        </w:tc>
      </w:tr>
      <w:tr w:rsidR="00F55804" w:rsidRPr="002336FC" w14:paraId="0A05D840" w14:textId="77777777">
        <w:trPr>
          <w:trHeight w:val="567"/>
          <w:jc w:val="center"/>
        </w:trPr>
        <w:tc>
          <w:tcPr>
            <w:tcW w:w="420" w:type="dxa"/>
            <w:vMerge/>
            <w:vAlign w:val="center"/>
          </w:tcPr>
          <w:p w14:paraId="03AA6527" w14:textId="77777777" w:rsidR="00F55804" w:rsidRPr="002336FC" w:rsidRDefault="00F55804">
            <w:pPr>
              <w:spacing w:line="360" w:lineRule="auto"/>
              <w:jc w:val="center"/>
              <w:rPr>
                <w:rFonts w:ascii="宋体" w:eastAsia="宋体" w:hAnsi="宋体"/>
                <w:color w:val="000000" w:themeColor="text1"/>
                <w:szCs w:val="21"/>
              </w:rPr>
            </w:pPr>
          </w:p>
        </w:tc>
        <w:tc>
          <w:tcPr>
            <w:tcW w:w="426" w:type="dxa"/>
            <w:vAlign w:val="center"/>
          </w:tcPr>
          <w:p w14:paraId="3AF72D95"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1</w:t>
            </w:r>
            <w:r w:rsidRPr="002336FC">
              <w:rPr>
                <w:rFonts w:ascii="宋体" w:eastAsia="宋体" w:hAnsi="宋体"/>
                <w:color w:val="000000" w:themeColor="text1"/>
                <w:szCs w:val="21"/>
              </w:rPr>
              <w:t>2</w:t>
            </w:r>
          </w:p>
        </w:tc>
        <w:tc>
          <w:tcPr>
            <w:tcW w:w="709" w:type="dxa"/>
            <w:vAlign w:val="center"/>
          </w:tcPr>
          <w:p w14:paraId="379C919C"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开门按钮</w:t>
            </w:r>
          </w:p>
        </w:tc>
        <w:tc>
          <w:tcPr>
            <w:tcW w:w="425" w:type="dxa"/>
            <w:vAlign w:val="center"/>
          </w:tcPr>
          <w:p w14:paraId="0C8AD768" w14:textId="77777777" w:rsidR="00F55804" w:rsidRPr="002336FC" w:rsidRDefault="008F6BFE">
            <w:pPr>
              <w:spacing w:line="360" w:lineRule="auto"/>
              <w:jc w:val="center"/>
              <w:rPr>
                <w:rFonts w:ascii="宋体" w:eastAsia="宋体" w:hAnsi="宋体"/>
                <w:color w:val="000000" w:themeColor="text1"/>
                <w:szCs w:val="21"/>
              </w:rPr>
            </w:pPr>
            <w:proofErr w:type="gramStart"/>
            <w:r w:rsidRPr="002336FC">
              <w:rPr>
                <w:rFonts w:ascii="宋体" w:eastAsia="宋体" w:hAnsi="宋体" w:hint="eastAsia"/>
                <w:color w:val="000000" w:themeColor="text1"/>
                <w:szCs w:val="21"/>
              </w:rPr>
              <w:t>个</w:t>
            </w:r>
            <w:proofErr w:type="gramEnd"/>
          </w:p>
        </w:tc>
        <w:tc>
          <w:tcPr>
            <w:tcW w:w="567" w:type="dxa"/>
            <w:vAlign w:val="center"/>
          </w:tcPr>
          <w:p w14:paraId="45765A11"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1</w:t>
            </w:r>
          </w:p>
        </w:tc>
        <w:tc>
          <w:tcPr>
            <w:tcW w:w="4678" w:type="dxa"/>
            <w:vAlign w:val="center"/>
          </w:tcPr>
          <w:p w14:paraId="686A1B3C"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1.结构：塑料面板；</w:t>
            </w:r>
          </w:p>
          <w:p w14:paraId="49A3BD90"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2.性能：最大耐电流1.25A，电压250V；</w:t>
            </w:r>
          </w:p>
          <w:p w14:paraId="29AC2551"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3.输出：常开；</w:t>
            </w:r>
          </w:p>
          <w:p w14:paraId="4C204C66"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4.类型：适合埋入式电器盒使用；</w:t>
            </w:r>
          </w:p>
          <w:p w14:paraId="0E1FB2D5"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5.尺寸约86*86mm。</w:t>
            </w:r>
          </w:p>
        </w:tc>
        <w:tc>
          <w:tcPr>
            <w:tcW w:w="708" w:type="dxa"/>
            <w:vAlign w:val="center"/>
          </w:tcPr>
          <w:p w14:paraId="711C5DAF"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color w:val="000000" w:themeColor="text1"/>
                <w:szCs w:val="21"/>
              </w:rPr>
              <w:t>15.00</w:t>
            </w:r>
          </w:p>
        </w:tc>
        <w:tc>
          <w:tcPr>
            <w:tcW w:w="708" w:type="dxa"/>
            <w:vAlign w:val="center"/>
          </w:tcPr>
          <w:p w14:paraId="6842E747"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color w:val="000000" w:themeColor="text1"/>
                <w:szCs w:val="21"/>
              </w:rPr>
              <w:t>15.00</w:t>
            </w:r>
          </w:p>
        </w:tc>
        <w:tc>
          <w:tcPr>
            <w:tcW w:w="710" w:type="dxa"/>
            <w:vAlign w:val="center"/>
          </w:tcPr>
          <w:p w14:paraId="69AF6D6D"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color w:val="000000" w:themeColor="text1"/>
                <w:szCs w:val="21"/>
              </w:rPr>
              <w:t>工业</w:t>
            </w:r>
          </w:p>
        </w:tc>
      </w:tr>
      <w:tr w:rsidR="00F55804" w:rsidRPr="002336FC" w14:paraId="342F298D" w14:textId="77777777">
        <w:trPr>
          <w:trHeight w:val="567"/>
          <w:jc w:val="center"/>
        </w:trPr>
        <w:tc>
          <w:tcPr>
            <w:tcW w:w="420" w:type="dxa"/>
            <w:vMerge/>
            <w:vAlign w:val="center"/>
          </w:tcPr>
          <w:p w14:paraId="1D45C713" w14:textId="77777777" w:rsidR="00F55804" w:rsidRPr="002336FC" w:rsidRDefault="00F55804">
            <w:pPr>
              <w:spacing w:line="360" w:lineRule="auto"/>
              <w:jc w:val="center"/>
              <w:rPr>
                <w:rFonts w:ascii="宋体" w:eastAsia="宋体" w:hAnsi="宋体"/>
                <w:color w:val="000000" w:themeColor="text1"/>
                <w:szCs w:val="21"/>
              </w:rPr>
            </w:pPr>
          </w:p>
        </w:tc>
        <w:tc>
          <w:tcPr>
            <w:tcW w:w="426" w:type="dxa"/>
            <w:vAlign w:val="center"/>
          </w:tcPr>
          <w:p w14:paraId="18F2E3BE"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1</w:t>
            </w:r>
            <w:r w:rsidRPr="002336FC">
              <w:rPr>
                <w:rFonts w:ascii="宋体" w:eastAsia="宋体" w:hAnsi="宋体"/>
                <w:color w:val="000000" w:themeColor="text1"/>
                <w:szCs w:val="21"/>
              </w:rPr>
              <w:t>3</w:t>
            </w:r>
          </w:p>
        </w:tc>
        <w:tc>
          <w:tcPr>
            <w:tcW w:w="709" w:type="dxa"/>
            <w:vAlign w:val="center"/>
          </w:tcPr>
          <w:p w14:paraId="3917C092"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发卡/授权机</w:t>
            </w:r>
          </w:p>
        </w:tc>
        <w:tc>
          <w:tcPr>
            <w:tcW w:w="425" w:type="dxa"/>
            <w:vAlign w:val="center"/>
          </w:tcPr>
          <w:p w14:paraId="5F4384FE"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台</w:t>
            </w:r>
          </w:p>
        </w:tc>
        <w:tc>
          <w:tcPr>
            <w:tcW w:w="567" w:type="dxa"/>
            <w:vAlign w:val="center"/>
          </w:tcPr>
          <w:p w14:paraId="3C51E9F4"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1</w:t>
            </w:r>
          </w:p>
        </w:tc>
        <w:tc>
          <w:tcPr>
            <w:tcW w:w="4678" w:type="dxa"/>
            <w:vAlign w:val="center"/>
          </w:tcPr>
          <w:p w14:paraId="2D88FBC6"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1.读卡频率支持13.56MHz、125KHz。</w:t>
            </w:r>
          </w:p>
          <w:p w14:paraId="7B2FB55D"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2.支持发卡类型：ID卡、Mifare卡、二三代身份证卡（序列号）、普通CPU卡、国密CPU卡。</w:t>
            </w:r>
          </w:p>
          <w:p w14:paraId="704DBA33"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3.支持USB2.0接口、≥2个Sim卡尺寸的PSAM卡座。</w:t>
            </w:r>
          </w:p>
          <w:p w14:paraId="70ED3BD2"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4.支持工作电压：DC5V，工作电流：0.2A。</w:t>
            </w:r>
          </w:p>
        </w:tc>
        <w:tc>
          <w:tcPr>
            <w:tcW w:w="708" w:type="dxa"/>
            <w:vAlign w:val="center"/>
          </w:tcPr>
          <w:p w14:paraId="581CECE3"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color w:val="000000" w:themeColor="text1"/>
                <w:szCs w:val="21"/>
              </w:rPr>
              <w:t>750.00</w:t>
            </w:r>
          </w:p>
        </w:tc>
        <w:tc>
          <w:tcPr>
            <w:tcW w:w="708" w:type="dxa"/>
            <w:vAlign w:val="center"/>
          </w:tcPr>
          <w:p w14:paraId="68B89535"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color w:val="000000" w:themeColor="text1"/>
                <w:szCs w:val="21"/>
              </w:rPr>
              <w:t>750.00</w:t>
            </w:r>
          </w:p>
        </w:tc>
        <w:tc>
          <w:tcPr>
            <w:tcW w:w="710" w:type="dxa"/>
            <w:vAlign w:val="center"/>
          </w:tcPr>
          <w:p w14:paraId="0C40FCCE"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color w:val="000000" w:themeColor="text1"/>
                <w:szCs w:val="21"/>
              </w:rPr>
              <w:t>工业</w:t>
            </w:r>
          </w:p>
        </w:tc>
      </w:tr>
      <w:tr w:rsidR="00F55804" w:rsidRPr="002336FC" w14:paraId="15508023" w14:textId="77777777">
        <w:trPr>
          <w:trHeight w:val="567"/>
          <w:jc w:val="center"/>
        </w:trPr>
        <w:tc>
          <w:tcPr>
            <w:tcW w:w="420" w:type="dxa"/>
            <w:vMerge/>
            <w:vAlign w:val="center"/>
          </w:tcPr>
          <w:p w14:paraId="1059E157" w14:textId="77777777" w:rsidR="00F55804" w:rsidRPr="002336FC" w:rsidRDefault="00F55804">
            <w:pPr>
              <w:spacing w:line="360" w:lineRule="auto"/>
              <w:jc w:val="center"/>
              <w:rPr>
                <w:rFonts w:ascii="宋体" w:eastAsia="宋体" w:hAnsi="宋体"/>
                <w:color w:val="000000" w:themeColor="text1"/>
                <w:szCs w:val="21"/>
              </w:rPr>
            </w:pPr>
          </w:p>
        </w:tc>
        <w:tc>
          <w:tcPr>
            <w:tcW w:w="426" w:type="dxa"/>
            <w:vAlign w:val="center"/>
          </w:tcPr>
          <w:p w14:paraId="63267549"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1</w:t>
            </w:r>
            <w:r w:rsidRPr="002336FC">
              <w:rPr>
                <w:rFonts w:ascii="宋体" w:eastAsia="宋体" w:hAnsi="宋体"/>
                <w:color w:val="000000" w:themeColor="text1"/>
                <w:szCs w:val="21"/>
              </w:rPr>
              <w:t>4</w:t>
            </w:r>
          </w:p>
        </w:tc>
        <w:tc>
          <w:tcPr>
            <w:tcW w:w="709" w:type="dxa"/>
            <w:vAlign w:val="center"/>
          </w:tcPr>
          <w:p w14:paraId="556E5194"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国密CPU</w:t>
            </w:r>
            <w:r w:rsidRPr="002336FC">
              <w:rPr>
                <w:rFonts w:ascii="宋体" w:eastAsia="宋体" w:hAnsi="宋体" w:hint="eastAsia"/>
                <w:color w:val="000000" w:themeColor="text1"/>
                <w:szCs w:val="21"/>
              </w:rPr>
              <w:lastRenderedPageBreak/>
              <w:t>卡</w:t>
            </w:r>
          </w:p>
        </w:tc>
        <w:tc>
          <w:tcPr>
            <w:tcW w:w="425" w:type="dxa"/>
            <w:vAlign w:val="center"/>
          </w:tcPr>
          <w:p w14:paraId="043C6F5D"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lastRenderedPageBreak/>
              <w:t>张</w:t>
            </w:r>
          </w:p>
        </w:tc>
        <w:tc>
          <w:tcPr>
            <w:tcW w:w="567" w:type="dxa"/>
            <w:vAlign w:val="center"/>
          </w:tcPr>
          <w:p w14:paraId="1D88F909"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color w:val="000000" w:themeColor="text1"/>
                <w:szCs w:val="21"/>
              </w:rPr>
              <w:t>30</w:t>
            </w:r>
          </w:p>
        </w:tc>
        <w:tc>
          <w:tcPr>
            <w:tcW w:w="4678" w:type="dxa"/>
            <w:vAlign w:val="center"/>
          </w:tcPr>
          <w:p w14:paraId="2AC6953A"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1.国密CPU卡，感应频率13.56MHZ；</w:t>
            </w:r>
          </w:p>
          <w:p w14:paraId="1F57AC70"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2.支持国密SM1、SM4算法加密；</w:t>
            </w:r>
          </w:p>
          <w:p w14:paraId="017EFA6A"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lastRenderedPageBreak/>
              <w:t>3.容量为80Kbyte；</w:t>
            </w:r>
          </w:p>
          <w:p w14:paraId="7F59710C"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4.标准白卡外形。</w:t>
            </w:r>
          </w:p>
        </w:tc>
        <w:tc>
          <w:tcPr>
            <w:tcW w:w="708" w:type="dxa"/>
            <w:vAlign w:val="center"/>
          </w:tcPr>
          <w:p w14:paraId="2552D093"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lastRenderedPageBreak/>
              <w:t>1</w:t>
            </w:r>
            <w:r w:rsidRPr="002336FC">
              <w:rPr>
                <w:rFonts w:ascii="宋体" w:eastAsia="宋体" w:hAnsi="宋体"/>
                <w:color w:val="000000" w:themeColor="text1"/>
                <w:szCs w:val="21"/>
              </w:rPr>
              <w:t>6.00</w:t>
            </w:r>
          </w:p>
        </w:tc>
        <w:tc>
          <w:tcPr>
            <w:tcW w:w="708" w:type="dxa"/>
            <w:vAlign w:val="center"/>
          </w:tcPr>
          <w:p w14:paraId="7518561D"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color w:val="000000" w:themeColor="text1"/>
                <w:szCs w:val="21"/>
              </w:rPr>
              <w:t>480.00</w:t>
            </w:r>
          </w:p>
        </w:tc>
        <w:tc>
          <w:tcPr>
            <w:tcW w:w="710" w:type="dxa"/>
            <w:vAlign w:val="center"/>
          </w:tcPr>
          <w:p w14:paraId="41AC9803"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color w:val="000000" w:themeColor="text1"/>
                <w:szCs w:val="21"/>
              </w:rPr>
              <w:t>工业</w:t>
            </w:r>
          </w:p>
        </w:tc>
      </w:tr>
      <w:tr w:rsidR="00F55804" w:rsidRPr="002336FC" w14:paraId="78FE9604" w14:textId="77777777">
        <w:trPr>
          <w:trHeight w:val="567"/>
          <w:jc w:val="center"/>
        </w:trPr>
        <w:tc>
          <w:tcPr>
            <w:tcW w:w="420" w:type="dxa"/>
            <w:vMerge/>
            <w:vAlign w:val="center"/>
          </w:tcPr>
          <w:p w14:paraId="4C507869" w14:textId="77777777" w:rsidR="00F55804" w:rsidRPr="002336FC" w:rsidRDefault="00F55804">
            <w:pPr>
              <w:spacing w:line="360" w:lineRule="auto"/>
              <w:jc w:val="center"/>
              <w:rPr>
                <w:rFonts w:ascii="宋体" w:eastAsia="宋体" w:hAnsi="宋体"/>
                <w:color w:val="000000" w:themeColor="text1"/>
                <w:szCs w:val="21"/>
              </w:rPr>
            </w:pPr>
          </w:p>
        </w:tc>
        <w:tc>
          <w:tcPr>
            <w:tcW w:w="426" w:type="dxa"/>
            <w:vAlign w:val="center"/>
          </w:tcPr>
          <w:p w14:paraId="462828BD"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1</w:t>
            </w:r>
            <w:r w:rsidRPr="002336FC">
              <w:rPr>
                <w:rFonts w:ascii="宋体" w:eastAsia="宋体" w:hAnsi="宋体"/>
                <w:color w:val="000000" w:themeColor="text1"/>
                <w:szCs w:val="21"/>
              </w:rPr>
              <w:t>5</w:t>
            </w:r>
          </w:p>
        </w:tc>
        <w:tc>
          <w:tcPr>
            <w:tcW w:w="709" w:type="dxa"/>
            <w:vAlign w:val="center"/>
          </w:tcPr>
          <w:p w14:paraId="0DAFB746"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国密定焦智能半球</w:t>
            </w:r>
          </w:p>
        </w:tc>
        <w:tc>
          <w:tcPr>
            <w:tcW w:w="425" w:type="dxa"/>
            <w:vAlign w:val="center"/>
          </w:tcPr>
          <w:p w14:paraId="2916BF63"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台</w:t>
            </w:r>
          </w:p>
        </w:tc>
        <w:tc>
          <w:tcPr>
            <w:tcW w:w="567" w:type="dxa"/>
            <w:vAlign w:val="center"/>
          </w:tcPr>
          <w:p w14:paraId="68B91354"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3</w:t>
            </w:r>
          </w:p>
        </w:tc>
        <w:tc>
          <w:tcPr>
            <w:tcW w:w="4678" w:type="dxa"/>
            <w:vAlign w:val="center"/>
          </w:tcPr>
          <w:p w14:paraId="1F27599B"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1.具有≥400</w:t>
            </w:r>
            <w:proofErr w:type="gramStart"/>
            <w:r w:rsidRPr="002336FC">
              <w:rPr>
                <w:rFonts w:ascii="宋体" w:eastAsia="宋体" w:hAnsi="宋体" w:hint="eastAsia"/>
                <w:color w:val="000000" w:themeColor="text1"/>
                <w:szCs w:val="21"/>
              </w:rPr>
              <w:t>万像</w:t>
            </w:r>
            <w:proofErr w:type="gramEnd"/>
            <w:r w:rsidRPr="002336FC">
              <w:rPr>
                <w:rFonts w:ascii="宋体" w:eastAsia="宋体" w:hAnsi="宋体" w:hint="eastAsia"/>
                <w:color w:val="000000" w:themeColor="text1"/>
                <w:szCs w:val="21"/>
              </w:rPr>
              <w:t>素CMOS传感器，靶面尺寸≥1/3"。</w:t>
            </w:r>
          </w:p>
          <w:p w14:paraId="43A54BDA"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2.支持H.264、H.265、MJPEG视频编码格式，且具有High Profile编码能力。</w:t>
            </w:r>
          </w:p>
          <w:p w14:paraId="375BBB0B"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3.最低彩色照度≤0.005Lux，宽动态≥120dB。</w:t>
            </w:r>
          </w:p>
          <w:p w14:paraId="55236E76"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4.在≥2560x1440@25fps下，清晰度不小于1400TVL，最大亮度鉴别等级≥11级。</w:t>
            </w:r>
          </w:p>
          <w:p w14:paraId="4B517A0F"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5.内置≥1个麦克风，具有≥1路音频输入/输出接口，≥1路报警输入/输出接口，≥1个RJ45 10M/100M自适应以太网口。</w:t>
            </w:r>
          </w:p>
          <w:p w14:paraId="0FC47F72"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6.具有断线自动重连、字符叠加、本机存储、WEB服务功能。</w:t>
            </w:r>
          </w:p>
          <w:p w14:paraId="005A04C5"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7.支持防补光过曝，支持红外灯补光，补光距离最远可达≥30m。</w:t>
            </w:r>
          </w:p>
          <w:p w14:paraId="1875B091"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▲8.具有移动侦测报警触发功能，能对画面物体的移动进行分析，并发出报警信息，具有报警信息触发现场视频录像功能，可支持报警触发前大于等于5s的视频预录及报警触发后不少于15s的视频录像。</w:t>
            </w:r>
          </w:p>
          <w:p w14:paraId="76036A97"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9.支持场景变更侦测，区域入侵侦测，越界侦测，虚焦侦测，进入区域侦测，离开区域侦测，音频异常侦测，</w:t>
            </w:r>
            <w:proofErr w:type="gramStart"/>
            <w:r w:rsidRPr="002336FC">
              <w:rPr>
                <w:rFonts w:ascii="宋体" w:eastAsia="宋体" w:hAnsi="宋体" w:hint="eastAsia"/>
                <w:color w:val="000000" w:themeColor="text1"/>
                <w:szCs w:val="21"/>
              </w:rPr>
              <w:t>音频抖升侦测</w:t>
            </w:r>
            <w:proofErr w:type="gramEnd"/>
            <w:r w:rsidRPr="002336FC">
              <w:rPr>
                <w:rFonts w:ascii="宋体" w:eastAsia="宋体" w:hAnsi="宋体" w:hint="eastAsia"/>
                <w:color w:val="000000" w:themeColor="text1"/>
                <w:szCs w:val="21"/>
              </w:rPr>
              <w:t>，</w:t>
            </w:r>
            <w:proofErr w:type="gramStart"/>
            <w:r w:rsidRPr="002336FC">
              <w:rPr>
                <w:rFonts w:ascii="宋体" w:eastAsia="宋体" w:hAnsi="宋体" w:hint="eastAsia"/>
                <w:color w:val="000000" w:themeColor="text1"/>
                <w:szCs w:val="21"/>
              </w:rPr>
              <w:t>音频抖降侦测</w:t>
            </w:r>
            <w:proofErr w:type="gramEnd"/>
            <w:r w:rsidRPr="002336FC">
              <w:rPr>
                <w:rFonts w:ascii="宋体" w:eastAsia="宋体" w:hAnsi="宋体" w:hint="eastAsia"/>
                <w:color w:val="000000" w:themeColor="text1"/>
                <w:szCs w:val="21"/>
              </w:rPr>
              <w:t>功能。</w:t>
            </w:r>
          </w:p>
          <w:p w14:paraId="7C1D08BC"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▲10.在客户端或IE浏览器下，具有彩色模式、黑白模式设置选项，并具有自动、定时转换设置选项，具有固定电子快门和自动电子快门≥两种模式，快门速度具有不少于1/50s至1/1000s</w:t>
            </w:r>
            <w:proofErr w:type="gramStart"/>
            <w:r w:rsidRPr="002336FC">
              <w:rPr>
                <w:rFonts w:ascii="宋体" w:eastAsia="宋体" w:hAnsi="宋体" w:hint="eastAsia"/>
                <w:color w:val="000000" w:themeColor="text1"/>
                <w:szCs w:val="21"/>
              </w:rPr>
              <w:t>之</w:t>
            </w:r>
            <w:r w:rsidRPr="002336FC">
              <w:rPr>
                <w:rFonts w:ascii="宋体" w:eastAsia="宋体" w:hAnsi="宋体" w:hint="eastAsia"/>
                <w:color w:val="000000" w:themeColor="text1"/>
                <w:szCs w:val="21"/>
              </w:rPr>
              <w:lastRenderedPageBreak/>
              <w:t>间≥</w:t>
            </w:r>
            <w:proofErr w:type="gramEnd"/>
            <w:r w:rsidRPr="002336FC">
              <w:rPr>
                <w:rFonts w:ascii="宋体" w:eastAsia="宋体" w:hAnsi="宋体" w:hint="eastAsia"/>
                <w:color w:val="000000" w:themeColor="text1"/>
                <w:szCs w:val="21"/>
              </w:rPr>
              <w:t>五档可调。</w:t>
            </w:r>
          </w:p>
          <w:p w14:paraId="00E51DA5"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11.具有自动增益控制、逆光补偿功能，当环境色温在2800K-10000K范围内变化时，可自动调节白平衡。</w:t>
            </w:r>
          </w:p>
          <w:p w14:paraId="70AEF477"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12.具备较好的防护性能环境适应性，防护等级≥IP66。</w:t>
            </w:r>
          </w:p>
          <w:p w14:paraId="02E57BE9"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13.工作温度范围-30℃-60℃，可在DC12V±25%范围内正常工作，支持POE供电。</w:t>
            </w:r>
          </w:p>
        </w:tc>
        <w:tc>
          <w:tcPr>
            <w:tcW w:w="708" w:type="dxa"/>
            <w:vAlign w:val="center"/>
          </w:tcPr>
          <w:p w14:paraId="38CF5045"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lastRenderedPageBreak/>
              <w:t>1</w:t>
            </w:r>
            <w:r w:rsidRPr="002336FC">
              <w:rPr>
                <w:rFonts w:ascii="宋体" w:eastAsia="宋体" w:hAnsi="宋体"/>
                <w:color w:val="000000" w:themeColor="text1"/>
                <w:szCs w:val="21"/>
              </w:rPr>
              <w:t>550.00</w:t>
            </w:r>
          </w:p>
        </w:tc>
        <w:tc>
          <w:tcPr>
            <w:tcW w:w="708" w:type="dxa"/>
            <w:vAlign w:val="center"/>
          </w:tcPr>
          <w:p w14:paraId="04472A82"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color w:val="000000" w:themeColor="text1"/>
                <w:szCs w:val="21"/>
              </w:rPr>
              <w:t>4650.00</w:t>
            </w:r>
          </w:p>
        </w:tc>
        <w:tc>
          <w:tcPr>
            <w:tcW w:w="710" w:type="dxa"/>
            <w:vAlign w:val="center"/>
          </w:tcPr>
          <w:p w14:paraId="393673A0"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工业</w:t>
            </w:r>
          </w:p>
        </w:tc>
      </w:tr>
      <w:tr w:rsidR="00F55804" w:rsidRPr="002336FC" w14:paraId="25B90A8C" w14:textId="77777777">
        <w:trPr>
          <w:trHeight w:val="567"/>
          <w:jc w:val="center"/>
        </w:trPr>
        <w:tc>
          <w:tcPr>
            <w:tcW w:w="420" w:type="dxa"/>
            <w:vMerge/>
            <w:vAlign w:val="center"/>
          </w:tcPr>
          <w:p w14:paraId="59CE0FF0" w14:textId="77777777" w:rsidR="00F55804" w:rsidRPr="002336FC" w:rsidRDefault="00F55804">
            <w:pPr>
              <w:spacing w:line="360" w:lineRule="auto"/>
              <w:jc w:val="center"/>
              <w:rPr>
                <w:rFonts w:ascii="宋体" w:eastAsia="宋体" w:hAnsi="宋体"/>
                <w:color w:val="000000" w:themeColor="text1"/>
                <w:szCs w:val="21"/>
              </w:rPr>
            </w:pPr>
          </w:p>
        </w:tc>
        <w:tc>
          <w:tcPr>
            <w:tcW w:w="426" w:type="dxa"/>
            <w:vAlign w:val="center"/>
          </w:tcPr>
          <w:p w14:paraId="51464706"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1</w:t>
            </w:r>
            <w:r w:rsidRPr="002336FC">
              <w:rPr>
                <w:rFonts w:ascii="宋体" w:eastAsia="宋体" w:hAnsi="宋体"/>
                <w:color w:val="000000" w:themeColor="text1"/>
                <w:szCs w:val="21"/>
              </w:rPr>
              <w:t>6</w:t>
            </w:r>
          </w:p>
        </w:tc>
        <w:tc>
          <w:tcPr>
            <w:tcW w:w="709" w:type="dxa"/>
            <w:vAlign w:val="center"/>
          </w:tcPr>
          <w:p w14:paraId="101F8D0C"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国密安全视频设备硬盘录像机</w:t>
            </w:r>
          </w:p>
        </w:tc>
        <w:tc>
          <w:tcPr>
            <w:tcW w:w="425" w:type="dxa"/>
            <w:vAlign w:val="center"/>
          </w:tcPr>
          <w:p w14:paraId="2572AD00"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台</w:t>
            </w:r>
          </w:p>
        </w:tc>
        <w:tc>
          <w:tcPr>
            <w:tcW w:w="567" w:type="dxa"/>
            <w:vAlign w:val="center"/>
          </w:tcPr>
          <w:p w14:paraId="3B638FD9"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1</w:t>
            </w:r>
          </w:p>
        </w:tc>
        <w:tc>
          <w:tcPr>
            <w:tcW w:w="4678" w:type="dxa"/>
            <w:vAlign w:val="center"/>
          </w:tcPr>
          <w:p w14:paraId="7592502B"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1.支持≥32路H.264、H.265格式</w:t>
            </w:r>
            <w:proofErr w:type="gramStart"/>
            <w:r w:rsidRPr="002336FC">
              <w:rPr>
                <w:rFonts w:ascii="宋体" w:eastAsia="宋体" w:hAnsi="宋体" w:hint="eastAsia"/>
                <w:color w:val="000000" w:themeColor="text1"/>
                <w:szCs w:val="21"/>
              </w:rPr>
              <w:t>高清码流</w:t>
            </w:r>
            <w:proofErr w:type="gramEnd"/>
            <w:r w:rsidRPr="002336FC">
              <w:rPr>
                <w:rFonts w:ascii="宋体" w:eastAsia="宋体" w:hAnsi="宋体" w:hint="eastAsia"/>
                <w:color w:val="000000" w:themeColor="text1"/>
                <w:szCs w:val="21"/>
              </w:rPr>
              <w:t>接入，≥9个SATA接口，支持硬盘热插拔。</w:t>
            </w:r>
          </w:p>
          <w:p w14:paraId="091A87BF"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2.具有≥2个HDMI接口、≥2个VGA接口、≥2个RJ45千兆网络接口、≥2个USB2.0接口、≥2个USB3.0接口、≥1个eSata接口、≥1路音频输入接口、≥1路音频输出接口、≥16路报警输入接口、≥9路报警输出接口。</w:t>
            </w:r>
          </w:p>
          <w:p w14:paraId="59D66342"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3.可接入1T、2T、3T、4T、6T、8T、10T、12TB容量的SATA接口硬盘。</w:t>
            </w:r>
          </w:p>
          <w:p w14:paraId="10AAAFA6"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▲4.支持最大接入带宽≥320Mbps，最大存储带宽≥320Mbps，最大转发带宽≥320Mbps，支持≥4通道输出，包括HDMI1、HDMI2、VGA1、VGA2，各输出口均支持显示系统主菜单，且每路均可分别进行预览、回放、配置等操作。</w:t>
            </w:r>
          </w:p>
          <w:p w14:paraId="7F213084"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5.可设置输出分辨率为1024×768/60Hz、1280×720/60Hz、1280×1024/60Hz、1600×1200/60Hz、1920×1080/60Hz、2560×1440/60Hz、4K（3840×2160）/30Hz选项，可自适应显示器的最佳分辨率进行图像显示。</w:t>
            </w:r>
          </w:p>
          <w:p w14:paraId="374F4784"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6.可同时解码输出≥32路2MP、H.265编码、25fps、1920×1080格式的视频图像。</w:t>
            </w:r>
          </w:p>
          <w:p w14:paraId="77776DB0"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lastRenderedPageBreak/>
              <w:t>▲7.支持≥4路视频流人脸识别，支持≥16路图片流人脸识别，采用单人戴口罩正脸依次循环通行进行试验，试验人员数量不小于5人，通过速度不小于1m/s，人员通过间隔时间不大于1s，戴口罩人脸检出率不低于99%，人脸正对相机、人脸无遮挡等干扰情况，人脸识别准确率≥99%。</w:t>
            </w:r>
          </w:p>
          <w:p w14:paraId="3BB7F7DE"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8.可通过老化模式将硬盘划分为重要录像和普通录像两个存储区，可设置重要录像和普通录像两个存储区的容量配额比例，系统可自动计算并显示重要录像和普通录像的保存期限。</w:t>
            </w:r>
          </w:p>
          <w:p w14:paraId="1BACCE1A"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9.支持用户名与IP地址或MAC地址绑定，绑定后只允许固定IP或MAC地址的固定用户名在固定PC端进行登录操作。</w:t>
            </w:r>
          </w:p>
          <w:p w14:paraId="4F6B75BD"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10.安全日志支持通过日志服务器进行双备份，日志传输过程支持TLS协议传输加密。</w:t>
            </w:r>
          </w:p>
          <w:p w14:paraId="6890B9A3"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▲11.支持音频设备与视频设备独立管理，支持网络拾音器的接入、校时，最大支持≥32路音频设备管理，支持音视频动态调整组合分配功能，可将任一路音频与任一路视频组合成复合流编码。</w:t>
            </w:r>
          </w:p>
          <w:p w14:paraId="132E8439"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12.具有存储安全保障策略功能，当存储压力过高或硬盘出现性能不足时，可优先录像业务存储。</w:t>
            </w:r>
          </w:p>
          <w:p w14:paraId="7A9348A8"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13.支持目标抓拍、比对报警，支持以图搜图、按姓名检索、按属性检索，支持≥16个名单库，总库容≥5万张。</w:t>
            </w:r>
          </w:p>
          <w:p w14:paraId="7F575FF2"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14.RAID模式支持RAID0、RAID1、RAID5、RAID6、RAID10，支持全局热备盘。</w:t>
            </w:r>
          </w:p>
          <w:p w14:paraId="5608BE20"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lastRenderedPageBreak/>
              <w:t>▲15.支持报警事件、异常事件计数提醒功能，以图标形式在监控界面上提醒用户，异常事件包括硬盘满、硬盘错误、网络断开、IP冲突、非法访问、视频信号丢失、录像/抓图异常、IP通道冲突、</w:t>
            </w:r>
            <w:proofErr w:type="gramStart"/>
            <w:r w:rsidRPr="002336FC">
              <w:rPr>
                <w:rFonts w:ascii="宋体" w:eastAsia="宋体" w:hAnsi="宋体" w:hint="eastAsia"/>
                <w:color w:val="000000" w:themeColor="text1"/>
                <w:szCs w:val="21"/>
              </w:rPr>
              <w:t>热备异常</w:t>
            </w:r>
            <w:proofErr w:type="gramEnd"/>
            <w:r w:rsidRPr="002336FC">
              <w:rPr>
                <w:rFonts w:ascii="宋体" w:eastAsia="宋体" w:hAnsi="宋体" w:hint="eastAsia"/>
                <w:color w:val="000000" w:themeColor="text1"/>
                <w:szCs w:val="21"/>
              </w:rPr>
              <w:t>、</w:t>
            </w:r>
            <w:proofErr w:type="gramStart"/>
            <w:r w:rsidRPr="002336FC">
              <w:rPr>
                <w:rFonts w:ascii="宋体" w:eastAsia="宋体" w:hAnsi="宋体" w:hint="eastAsia"/>
                <w:color w:val="000000" w:themeColor="text1"/>
                <w:szCs w:val="21"/>
              </w:rPr>
              <w:t>子码流</w:t>
            </w:r>
            <w:proofErr w:type="gramEnd"/>
            <w:r w:rsidRPr="002336FC">
              <w:rPr>
                <w:rFonts w:ascii="宋体" w:eastAsia="宋体" w:hAnsi="宋体" w:hint="eastAsia"/>
                <w:color w:val="000000" w:themeColor="text1"/>
                <w:szCs w:val="21"/>
              </w:rPr>
              <w:t>分辨率/码率超限、配件板异常、硬盘高温异常、硬盘低温异常、硬盘坏块异常、硬盘撞击异常、硬盘严重故障异常、无码流异常等。</w:t>
            </w:r>
          </w:p>
          <w:p w14:paraId="2872AB2B"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16.支持本地预览权限的配置，设置权限后的通道只有登录后才会出现预览画面，支持远程预览加密，只有输入密钥才能解开视频，支持码流AES加密设置。</w:t>
            </w:r>
          </w:p>
          <w:p w14:paraId="521D466B"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17.支持自动维护功能，可根据设置时间点启用系统自动维护流程，包括自检、重启、取流、录像、恢复系统运行。</w:t>
            </w:r>
          </w:p>
        </w:tc>
        <w:tc>
          <w:tcPr>
            <w:tcW w:w="708" w:type="dxa"/>
            <w:vAlign w:val="center"/>
          </w:tcPr>
          <w:p w14:paraId="482360BF"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color w:val="000000" w:themeColor="text1"/>
                <w:szCs w:val="21"/>
              </w:rPr>
              <w:lastRenderedPageBreak/>
              <w:t>19500.00</w:t>
            </w:r>
          </w:p>
        </w:tc>
        <w:tc>
          <w:tcPr>
            <w:tcW w:w="708" w:type="dxa"/>
            <w:vAlign w:val="center"/>
          </w:tcPr>
          <w:p w14:paraId="10434C1E"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color w:val="000000" w:themeColor="text1"/>
                <w:szCs w:val="21"/>
              </w:rPr>
              <w:t>19500.00</w:t>
            </w:r>
          </w:p>
        </w:tc>
        <w:tc>
          <w:tcPr>
            <w:tcW w:w="710" w:type="dxa"/>
            <w:vAlign w:val="center"/>
          </w:tcPr>
          <w:p w14:paraId="00CBCE61"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color w:val="000000" w:themeColor="text1"/>
                <w:szCs w:val="21"/>
              </w:rPr>
              <w:t>工业</w:t>
            </w:r>
          </w:p>
        </w:tc>
      </w:tr>
      <w:tr w:rsidR="00F55804" w:rsidRPr="002336FC" w14:paraId="4A2CA8A6" w14:textId="77777777">
        <w:trPr>
          <w:trHeight w:val="567"/>
          <w:jc w:val="center"/>
        </w:trPr>
        <w:tc>
          <w:tcPr>
            <w:tcW w:w="420" w:type="dxa"/>
            <w:vMerge/>
            <w:vAlign w:val="center"/>
          </w:tcPr>
          <w:p w14:paraId="46D67640" w14:textId="77777777" w:rsidR="00F55804" w:rsidRPr="002336FC" w:rsidRDefault="00F55804">
            <w:pPr>
              <w:spacing w:line="360" w:lineRule="auto"/>
              <w:jc w:val="center"/>
              <w:rPr>
                <w:rFonts w:ascii="宋体" w:eastAsia="宋体" w:hAnsi="宋体"/>
                <w:color w:val="000000" w:themeColor="text1"/>
                <w:szCs w:val="21"/>
              </w:rPr>
            </w:pPr>
          </w:p>
        </w:tc>
        <w:tc>
          <w:tcPr>
            <w:tcW w:w="426" w:type="dxa"/>
            <w:vAlign w:val="center"/>
          </w:tcPr>
          <w:p w14:paraId="2C834EFA"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1</w:t>
            </w:r>
            <w:r w:rsidRPr="002336FC">
              <w:rPr>
                <w:rFonts w:ascii="宋体" w:eastAsia="宋体" w:hAnsi="宋体"/>
                <w:color w:val="000000" w:themeColor="text1"/>
                <w:szCs w:val="21"/>
              </w:rPr>
              <w:t>7</w:t>
            </w:r>
          </w:p>
        </w:tc>
        <w:tc>
          <w:tcPr>
            <w:tcW w:w="709" w:type="dxa"/>
            <w:vAlign w:val="center"/>
          </w:tcPr>
          <w:p w14:paraId="4479A72F"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安全视频监控管理客户端</w:t>
            </w:r>
          </w:p>
        </w:tc>
        <w:tc>
          <w:tcPr>
            <w:tcW w:w="425" w:type="dxa"/>
            <w:vAlign w:val="center"/>
          </w:tcPr>
          <w:p w14:paraId="0A0F922A"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套</w:t>
            </w:r>
          </w:p>
        </w:tc>
        <w:tc>
          <w:tcPr>
            <w:tcW w:w="567" w:type="dxa"/>
            <w:vAlign w:val="center"/>
          </w:tcPr>
          <w:p w14:paraId="126711CE"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1</w:t>
            </w:r>
          </w:p>
        </w:tc>
        <w:tc>
          <w:tcPr>
            <w:tcW w:w="4678" w:type="dxa"/>
            <w:vAlign w:val="center"/>
          </w:tcPr>
          <w:p w14:paraId="1722B653"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1.≥4个10/100/1000MpbsI211网口，≥1个COM口，≥1个VGA口，≥1个HDMI口，≥4个2.0USB口，内置1张Mini-PCIE密码卡。</w:t>
            </w:r>
          </w:p>
          <w:p w14:paraId="29B94141"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2.支持基于用户名口令+智能密码钥匙（基于数字证书）的双因子身份鉴别方式。</w:t>
            </w:r>
          </w:p>
          <w:p w14:paraId="43092FCF"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3.支持基于商用密码技术，对客户端下载/导出的视频文件进行加密和完整性保护。对加密视频文件的访问，应通过智能密码钥匙/口令认证，并使用专用播放器才能解密播放；支持视频文件的完整性校验，一旦视频内容被篡改，视频无法正常播放。</w:t>
            </w:r>
          </w:p>
          <w:p w14:paraId="527BDFD4"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4.支持视频外发功能，可设置外发视频的用户口令、播放次数、使用期限；外发的视频文件需在预设的使用期限内和播放次数范围内使用专用的</w:t>
            </w:r>
            <w:r w:rsidRPr="002336FC">
              <w:rPr>
                <w:rFonts w:ascii="宋体" w:eastAsia="宋体" w:hAnsi="宋体" w:hint="eastAsia"/>
                <w:color w:val="000000" w:themeColor="text1"/>
                <w:szCs w:val="21"/>
              </w:rPr>
              <w:lastRenderedPageBreak/>
              <w:t>播放器才可正常播放。</w:t>
            </w:r>
          </w:p>
          <w:p w14:paraId="7546BABA"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5.支持对实时预览画面、视频回放、下载的视频和抓拍的图片添加水印，水印内容包括：当前登录用户名、终端IP地址、终端MAC地址、系统时间和自定义信息。水印字号、粗细、旋转角度、字体颜色、下划线、斜体等属性可灵活配置。</w:t>
            </w:r>
          </w:p>
          <w:p w14:paraId="3576754C"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6.支持对用户登录、视频预览/回放/下载/导出、门禁事件等关键行为进行详细日志记录，并通过数字签名技术进行记录完整性保护。日志记录的内容至少应包括事件的日期、时间、发起者信息、类型、描述和结果等；提供对审计记录数据的统计、查询功能。</w:t>
            </w:r>
          </w:p>
          <w:p w14:paraId="1C7EA4AD"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7.支持视频画面的实时预览、录像回放、录像下载、云台控制，支持预览抓图、多画面切换、主子码流切换。支持人员身份信息（卡片/人脸）配置，以及不同人员门禁权限的配置与管理，认证方式可设置为刷卡或刷卡+人脸组合认证；支持对门禁点进行开、关、常开、常闭的反控操作。</w:t>
            </w:r>
          </w:p>
        </w:tc>
        <w:tc>
          <w:tcPr>
            <w:tcW w:w="708" w:type="dxa"/>
            <w:vAlign w:val="center"/>
          </w:tcPr>
          <w:p w14:paraId="41803FF0"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color w:val="000000" w:themeColor="text1"/>
                <w:szCs w:val="21"/>
              </w:rPr>
              <w:lastRenderedPageBreak/>
              <w:t>59355.00</w:t>
            </w:r>
          </w:p>
        </w:tc>
        <w:tc>
          <w:tcPr>
            <w:tcW w:w="708" w:type="dxa"/>
            <w:vAlign w:val="center"/>
          </w:tcPr>
          <w:p w14:paraId="7021B1C7"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color w:val="000000" w:themeColor="text1"/>
                <w:szCs w:val="21"/>
              </w:rPr>
              <w:t>59355.00</w:t>
            </w:r>
          </w:p>
        </w:tc>
        <w:tc>
          <w:tcPr>
            <w:tcW w:w="710" w:type="dxa"/>
            <w:vAlign w:val="center"/>
          </w:tcPr>
          <w:p w14:paraId="57AE0618"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color w:val="000000" w:themeColor="text1"/>
                <w:szCs w:val="21"/>
              </w:rPr>
              <w:t>工业</w:t>
            </w:r>
          </w:p>
        </w:tc>
      </w:tr>
      <w:tr w:rsidR="00F55804" w:rsidRPr="002336FC" w14:paraId="3CEA6F27" w14:textId="77777777">
        <w:trPr>
          <w:trHeight w:val="567"/>
          <w:jc w:val="center"/>
        </w:trPr>
        <w:tc>
          <w:tcPr>
            <w:tcW w:w="420" w:type="dxa"/>
            <w:vMerge/>
            <w:vAlign w:val="center"/>
          </w:tcPr>
          <w:p w14:paraId="2E4ED1A8" w14:textId="77777777" w:rsidR="00F55804" w:rsidRPr="002336FC" w:rsidRDefault="00F55804">
            <w:pPr>
              <w:spacing w:line="360" w:lineRule="auto"/>
              <w:jc w:val="center"/>
              <w:rPr>
                <w:rFonts w:ascii="宋体" w:eastAsia="宋体" w:hAnsi="宋体"/>
                <w:color w:val="000000" w:themeColor="text1"/>
                <w:szCs w:val="21"/>
              </w:rPr>
            </w:pPr>
          </w:p>
        </w:tc>
        <w:tc>
          <w:tcPr>
            <w:tcW w:w="426" w:type="dxa"/>
            <w:vAlign w:val="center"/>
          </w:tcPr>
          <w:p w14:paraId="20CDDC58"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1</w:t>
            </w:r>
            <w:r w:rsidRPr="002336FC">
              <w:rPr>
                <w:rFonts w:ascii="宋体" w:eastAsia="宋体" w:hAnsi="宋体"/>
                <w:color w:val="000000" w:themeColor="text1"/>
                <w:szCs w:val="21"/>
              </w:rPr>
              <w:t>8</w:t>
            </w:r>
          </w:p>
        </w:tc>
        <w:tc>
          <w:tcPr>
            <w:tcW w:w="709" w:type="dxa"/>
            <w:vAlign w:val="center"/>
          </w:tcPr>
          <w:p w14:paraId="148AEC4B"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软件系统代码改造</w:t>
            </w:r>
          </w:p>
        </w:tc>
        <w:tc>
          <w:tcPr>
            <w:tcW w:w="425" w:type="dxa"/>
            <w:vAlign w:val="center"/>
          </w:tcPr>
          <w:p w14:paraId="3097C84C"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项</w:t>
            </w:r>
          </w:p>
        </w:tc>
        <w:tc>
          <w:tcPr>
            <w:tcW w:w="567" w:type="dxa"/>
            <w:vAlign w:val="center"/>
          </w:tcPr>
          <w:p w14:paraId="49EBD749"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1</w:t>
            </w:r>
          </w:p>
        </w:tc>
        <w:tc>
          <w:tcPr>
            <w:tcW w:w="4678" w:type="dxa"/>
            <w:vAlign w:val="center"/>
          </w:tcPr>
          <w:p w14:paraId="77AEF6E4"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按照密码测评要求，针对需要与密码设备对接的应用系统，进行代码层面的改造。</w:t>
            </w:r>
          </w:p>
        </w:tc>
        <w:tc>
          <w:tcPr>
            <w:tcW w:w="708" w:type="dxa"/>
            <w:vAlign w:val="center"/>
          </w:tcPr>
          <w:p w14:paraId="0E426DD6"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color w:val="000000" w:themeColor="text1"/>
                <w:szCs w:val="21"/>
              </w:rPr>
              <w:t>100000.00</w:t>
            </w:r>
          </w:p>
        </w:tc>
        <w:tc>
          <w:tcPr>
            <w:tcW w:w="708" w:type="dxa"/>
            <w:vAlign w:val="center"/>
          </w:tcPr>
          <w:p w14:paraId="257C5886"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color w:val="000000" w:themeColor="text1"/>
                <w:szCs w:val="21"/>
              </w:rPr>
              <w:t>100000.00</w:t>
            </w:r>
          </w:p>
        </w:tc>
        <w:tc>
          <w:tcPr>
            <w:tcW w:w="710" w:type="dxa"/>
            <w:vAlign w:val="center"/>
          </w:tcPr>
          <w:p w14:paraId="2E5CE5D9"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软件和信息技术服务业</w:t>
            </w:r>
          </w:p>
        </w:tc>
      </w:tr>
      <w:tr w:rsidR="00F55804" w:rsidRPr="002336FC" w14:paraId="1743BE49" w14:textId="77777777">
        <w:trPr>
          <w:trHeight w:val="567"/>
          <w:jc w:val="center"/>
        </w:trPr>
        <w:tc>
          <w:tcPr>
            <w:tcW w:w="420" w:type="dxa"/>
            <w:vMerge/>
            <w:vAlign w:val="center"/>
          </w:tcPr>
          <w:p w14:paraId="08B7034A" w14:textId="77777777" w:rsidR="00F55804" w:rsidRPr="002336FC" w:rsidRDefault="00F55804">
            <w:pPr>
              <w:spacing w:line="360" w:lineRule="auto"/>
              <w:jc w:val="center"/>
              <w:rPr>
                <w:rFonts w:ascii="宋体" w:eastAsia="宋体" w:hAnsi="宋体"/>
                <w:color w:val="000000" w:themeColor="text1"/>
                <w:szCs w:val="21"/>
              </w:rPr>
            </w:pPr>
          </w:p>
        </w:tc>
        <w:tc>
          <w:tcPr>
            <w:tcW w:w="426" w:type="dxa"/>
            <w:vAlign w:val="center"/>
          </w:tcPr>
          <w:p w14:paraId="7005D25F"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1</w:t>
            </w:r>
            <w:r w:rsidRPr="002336FC">
              <w:rPr>
                <w:rFonts w:ascii="宋体" w:eastAsia="宋体" w:hAnsi="宋体"/>
                <w:color w:val="000000" w:themeColor="text1"/>
                <w:szCs w:val="21"/>
              </w:rPr>
              <w:t>9</w:t>
            </w:r>
          </w:p>
        </w:tc>
        <w:tc>
          <w:tcPr>
            <w:tcW w:w="709" w:type="dxa"/>
            <w:vAlign w:val="center"/>
          </w:tcPr>
          <w:p w14:paraId="2A6471F6"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密码测评</w:t>
            </w:r>
          </w:p>
        </w:tc>
        <w:tc>
          <w:tcPr>
            <w:tcW w:w="425" w:type="dxa"/>
            <w:vAlign w:val="center"/>
          </w:tcPr>
          <w:p w14:paraId="6A74B020"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项</w:t>
            </w:r>
          </w:p>
        </w:tc>
        <w:tc>
          <w:tcPr>
            <w:tcW w:w="567" w:type="dxa"/>
            <w:vAlign w:val="center"/>
          </w:tcPr>
          <w:p w14:paraId="19959996"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1</w:t>
            </w:r>
          </w:p>
        </w:tc>
        <w:tc>
          <w:tcPr>
            <w:tcW w:w="4678" w:type="dxa"/>
            <w:vAlign w:val="center"/>
          </w:tcPr>
          <w:p w14:paraId="1B31E0CB"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商用密码应用安全性评估</w:t>
            </w:r>
          </w:p>
          <w:p w14:paraId="6389824B"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w:t>
            </w:r>
            <w:r w:rsidRPr="002336FC">
              <w:rPr>
                <w:rFonts w:ascii="宋体" w:eastAsia="宋体" w:hAnsi="宋体"/>
                <w:color w:val="000000" w:themeColor="text1"/>
                <w:szCs w:val="21"/>
              </w:rPr>
              <w:t>.</w:t>
            </w:r>
            <w:r w:rsidRPr="002336FC">
              <w:rPr>
                <w:rFonts w:ascii="宋体" w:eastAsia="宋体" w:hAnsi="宋体" w:hint="eastAsia"/>
                <w:color w:val="000000" w:themeColor="text1"/>
                <w:szCs w:val="21"/>
              </w:rPr>
              <w:t>测评服务要求</w:t>
            </w:r>
          </w:p>
          <w:p w14:paraId="2D585A14"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投标人针对采购人本次项目所涉及的系统进行商用密码应用安全性评估（三级）。</w:t>
            </w:r>
          </w:p>
          <w:p w14:paraId="31847B25"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lastRenderedPageBreak/>
              <w:t>2</w:t>
            </w:r>
            <w:r w:rsidRPr="002336FC">
              <w:rPr>
                <w:rFonts w:ascii="宋体" w:eastAsia="宋体" w:hAnsi="宋体"/>
                <w:color w:val="000000" w:themeColor="text1"/>
                <w:szCs w:val="21"/>
              </w:rPr>
              <w:t>.</w:t>
            </w:r>
            <w:r w:rsidRPr="002336FC">
              <w:rPr>
                <w:rFonts w:ascii="宋体" w:eastAsia="宋体" w:hAnsi="宋体" w:hint="eastAsia"/>
                <w:color w:val="000000" w:themeColor="text1"/>
                <w:szCs w:val="21"/>
              </w:rPr>
              <w:t>测评依据</w:t>
            </w:r>
          </w:p>
          <w:p w14:paraId="42751807"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（1）《信息系统密码应用测评要求》（GM/T 0115-2021）</w:t>
            </w:r>
          </w:p>
          <w:p w14:paraId="2127995D"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（2）《信息系统密码应用测评过程指南》（GM/T 0116-2021）</w:t>
            </w:r>
          </w:p>
          <w:p w14:paraId="07334FF1"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（3）《信息系统密码应用高风险判断指引》</w:t>
            </w:r>
          </w:p>
          <w:p w14:paraId="568E8B25"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3</w:t>
            </w:r>
            <w:r w:rsidRPr="002336FC">
              <w:rPr>
                <w:rFonts w:ascii="宋体" w:eastAsia="宋体" w:hAnsi="宋体"/>
                <w:color w:val="000000" w:themeColor="text1"/>
                <w:szCs w:val="21"/>
              </w:rPr>
              <w:t>.</w:t>
            </w:r>
            <w:r w:rsidRPr="002336FC">
              <w:rPr>
                <w:rFonts w:ascii="宋体" w:eastAsia="宋体" w:hAnsi="宋体" w:hint="eastAsia"/>
                <w:color w:val="000000" w:themeColor="text1"/>
                <w:szCs w:val="21"/>
              </w:rPr>
              <w:t>测评流程</w:t>
            </w:r>
          </w:p>
          <w:p w14:paraId="357CE5EE"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第三方密码应用机构测评服务应按照《信息安全技术信息系统密码应用基本要求》、《信息系统密码测评要求》等标准，及《商用密码应用安全性评估测评过程指南（试行）》《商用密码应用安全性评估测评作业指导书（试行）》等指导性文件规范有序开展评估工作。</w:t>
            </w:r>
          </w:p>
          <w:p w14:paraId="138DACFC"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4</w:t>
            </w:r>
            <w:r w:rsidRPr="002336FC">
              <w:rPr>
                <w:rFonts w:ascii="宋体" w:eastAsia="宋体" w:hAnsi="宋体"/>
                <w:color w:val="000000" w:themeColor="text1"/>
                <w:szCs w:val="21"/>
              </w:rPr>
              <w:t>.</w:t>
            </w:r>
            <w:r w:rsidRPr="002336FC">
              <w:rPr>
                <w:rFonts w:ascii="宋体" w:eastAsia="宋体" w:hAnsi="宋体" w:hint="eastAsia"/>
                <w:color w:val="000000" w:themeColor="text1"/>
                <w:szCs w:val="21"/>
              </w:rPr>
              <w:t>测评内容</w:t>
            </w:r>
          </w:p>
          <w:p w14:paraId="3D320B00"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根据采购人提供的从物理和环境安全、网络与通信安全、设备与计算机安全、应用与数据安全以及管理要求五个方面提出密码应用安全性评估指标。</w:t>
            </w:r>
          </w:p>
          <w:p w14:paraId="43DCD578"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5</w:t>
            </w:r>
            <w:r w:rsidRPr="002336FC">
              <w:rPr>
                <w:rFonts w:ascii="宋体" w:eastAsia="宋体" w:hAnsi="宋体"/>
                <w:color w:val="000000" w:themeColor="text1"/>
                <w:szCs w:val="21"/>
              </w:rPr>
              <w:t>.</w:t>
            </w:r>
            <w:r w:rsidRPr="002336FC">
              <w:rPr>
                <w:rFonts w:ascii="宋体" w:eastAsia="宋体" w:hAnsi="宋体" w:hint="eastAsia"/>
                <w:color w:val="000000" w:themeColor="text1"/>
                <w:szCs w:val="21"/>
              </w:rPr>
              <w:t>测评服务流程要求</w:t>
            </w:r>
          </w:p>
          <w:p w14:paraId="09F6279A" w14:textId="30307842"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明确被测范围和系统，明确哪些系统要做密码测评，需覆盖《密码法》及相关法律法规要求；前期准备指导，主要是测评机构根据采购人具体准备进度，协助招标方及性能信息收集和系统自查，形成信息采集表；现场测评，测评方案由测评机构根据信息采集表内容在入场前制定完成，测评方案将于前期准备同步进行。出具测评报告，由测评机构根据现场情况出具测评报告和密码应用整改意见并提交给采购人。</w:t>
            </w:r>
          </w:p>
          <w:p w14:paraId="4359EB9A"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6</w:t>
            </w:r>
            <w:r w:rsidRPr="002336FC">
              <w:rPr>
                <w:rFonts w:ascii="宋体" w:eastAsia="宋体" w:hAnsi="宋体"/>
                <w:color w:val="000000" w:themeColor="text1"/>
                <w:szCs w:val="21"/>
              </w:rPr>
              <w:t>.</w:t>
            </w:r>
            <w:r w:rsidRPr="002336FC">
              <w:rPr>
                <w:rFonts w:ascii="宋体" w:eastAsia="宋体" w:hAnsi="宋体" w:hint="eastAsia"/>
                <w:color w:val="000000" w:themeColor="text1"/>
                <w:szCs w:val="21"/>
              </w:rPr>
              <w:t>服务成果</w:t>
            </w:r>
          </w:p>
          <w:p w14:paraId="6BB056AC"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lastRenderedPageBreak/>
              <w:t>测评完成后，出具一式三份商用密码应用安全性评估报告，并协助采购人上报主管部门及所在地区（部门）密码管理部门备案。</w:t>
            </w:r>
          </w:p>
        </w:tc>
        <w:tc>
          <w:tcPr>
            <w:tcW w:w="708" w:type="dxa"/>
            <w:vAlign w:val="center"/>
          </w:tcPr>
          <w:p w14:paraId="66F9FB9E"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color w:val="000000" w:themeColor="text1"/>
                <w:szCs w:val="21"/>
              </w:rPr>
              <w:lastRenderedPageBreak/>
              <w:t>60000.00</w:t>
            </w:r>
          </w:p>
        </w:tc>
        <w:tc>
          <w:tcPr>
            <w:tcW w:w="708" w:type="dxa"/>
            <w:vAlign w:val="center"/>
          </w:tcPr>
          <w:p w14:paraId="1F36D569"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color w:val="000000" w:themeColor="text1"/>
                <w:szCs w:val="21"/>
              </w:rPr>
              <w:t>60000.00</w:t>
            </w:r>
          </w:p>
        </w:tc>
        <w:tc>
          <w:tcPr>
            <w:tcW w:w="710" w:type="dxa"/>
            <w:vAlign w:val="center"/>
          </w:tcPr>
          <w:p w14:paraId="15A5DE09"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软件和信息技术服</w:t>
            </w:r>
            <w:r w:rsidRPr="002336FC">
              <w:rPr>
                <w:rFonts w:ascii="宋体" w:eastAsia="宋体" w:hAnsi="宋体" w:hint="eastAsia"/>
                <w:color w:val="000000" w:themeColor="text1"/>
                <w:szCs w:val="21"/>
              </w:rPr>
              <w:lastRenderedPageBreak/>
              <w:t>务业</w:t>
            </w:r>
          </w:p>
        </w:tc>
      </w:tr>
      <w:tr w:rsidR="00F55804" w:rsidRPr="002336FC" w14:paraId="42A19DD9" w14:textId="77777777">
        <w:trPr>
          <w:trHeight w:val="567"/>
          <w:jc w:val="center"/>
        </w:trPr>
        <w:tc>
          <w:tcPr>
            <w:tcW w:w="420" w:type="dxa"/>
            <w:vMerge/>
            <w:vAlign w:val="center"/>
          </w:tcPr>
          <w:p w14:paraId="1CE7C725" w14:textId="77777777" w:rsidR="00F55804" w:rsidRPr="002336FC" w:rsidRDefault="00F55804">
            <w:pPr>
              <w:spacing w:line="360" w:lineRule="auto"/>
              <w:jc w:val="center"/>
              <w:rPr>
                <w:rFonts w:ascii="宋体" w:eastAsia="宋体" w:hAnsi="宋体"/>
                <w:color w:val="000000" w:themeColor="text1"/>
                <w:szCs w:val="21"/>
              </w:rPr>
            </w:pPr>
          </w:p>
        </w:tc>
        <w:tc>
          <w:tcPr>
            <w:tcW w:w="426" w:type="dxa"/>
            <w:vAlign w:val="center"/>
          </w:tcPr>
          <w:p w14:paraId="02CF9B01"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2</w:t>
            </w:r>
            <w:r w:rsidRPr="002336FC">
              <w:rPr>
                <w:rFonts w:ascii="宋体" w:eastAsia="宋体" w:hAnsi="宋体"/>
                <w:color w:val="000000" w:themeColor="text1"/>
                <w:szCs w:val="21"/>
              </w:rPr>
              <w:t>0</w:t>
            </w:r>
          </w:p>
        </w:tc>
        <w:tc>
          <w:tcPr>
            <w:tcW w:w="709" w:type="dxa"/>
            <w:vAlign w:val="center"/>
          </w:tcPr>
          <w:p w14:paraId="717A308E"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信息系统密码应用与安全性改造方案测评</w:t>
            </w:r>
          </w:p>
        </w:tc>
        <w:tc>
          <w:tcPr>
            <w:tcW w:w="425" w:type="dxa"/>
            <w:vAlign w:val="center"/>
          </w:tcPr>
          <w:p w14:paraId="77A5A475"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项</w:t>
            </w:r>
          </w:p>
        </w:tc>
        <w:tc>
          <w:tcPr>
            <w:tcW w:w="567" w:type="dxa"/>
            <w:vAlign w:val="center"/>
          </w:tcPr>
          <w:p w14:paraId="28A30A6D"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1</w:t>
            </w:r>
          </w:p>
        </w:tc>
        <w:tc>
          <w:tcPr>
            <w:tcW w:w="4678" w:type="dxa"/>
            <w:vAlign w:val="center"/>
          </w:tcPr>
          <w:p w14:paraId="11D3BD0F"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对改造方案从物理和环境安全、网络与通信安全、设备与计算机安全、应用与数据安全以及管理要求五个方面审核密码应用安全性评估。</w:t>
            </w:r>
          </w:p>
        </w:tc>
        <w:tc>
          <w:tcPr>
            <w:tcW w:w="708" w:type="dxa"/>
            <w:vAlign w:val="center"/>
          </w:tcPr>
          <w:p w14:paraId="0308AA8A"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color w:val="000000" w:themeColor="text1"/>
                <w:szCs w:val="21"/>
              </w:rPr>
              <w:t>35000.00</w:t>
            </w:r>
          </w:p>
        </w:tc>
        <w:tc>
          <w:tcPr>
            <w:tcW w:w="708" w:type="dxa"/>
            <w:vAlign w:val="center"/>
          </w:tcPr>
          <w:p w14:paraId="7E832B8C"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color w:val="000000" w:themeColor="text1"/>
                <w:szCs w:val="21"/>
              </w:rPr>
              <w:t>35000.00</w:t>
            </w:r>
          </w:p>
        </w:tc>
        <w:tc>
          <w:tcPr>
            <w:tcW w:w="710" w:type="dxa"/>
            <w:vAlign w:val="center"/>
          </w:tcPr>
          <w:p w14:paraId="092A9BA4"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软件和信息技术服务业</w:t>
            </w:r>
          </w:p>
        </w:tc>
      </w:tr>
      <w:tr w:rsidR="00F55804" w:rsidRPr="002336FC" w14:paraId="44E96924" w14:textId="77777777">
        <w:trPr>
          <w:trHeight w:val="567"/>
          <w:jc w:val="center"/>
        </w:trPr>
        <w:tc>
          <w:tcPr>
            <w:tcW w:w="846" w:type="dxa"/>
            <w:gridSpan w:val="2"/>
            <w:vAlign w:val="center"/>
          </w:tcPr>
          <w:p w14:paraId="4D315B4F"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▲商务条款</w:t>
            </w:r>
          </w:p>
        </w:tc>
        <w:tc>
          <w:tcPr>
            <w:tcW w:w="8505" w:type="dxa"/>
            <w:gridSpan w:val="7"/>
            <w:vAlign w:val="center"/>
          </w:tcPr>
          <w:p w14:paraId="7988B87E"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b/>
                <w:color w:val="000000" w:themeColor="text1"/>
                <w:szCs w:val="21"/>
              </w:rPr>
              <w:t>一、合同签订期</w:t>
            </w:r>
            <w:r w:rsidRPr="002336FC">
              <w:rPr>
                <w:rFonts w:ascii="宋体" w:eastAsia="宋体" w:hAnsi="宋体" w:hint="eastAsia"/>
                <w:color w:val="000000" w:themeColor="text1"/>
                <w:szCs w:val="21"/>
              </w:rPr>
              <w:t>：自中标通知书发出之日起25日内。</w:t>
            </w:r>
          </w:p>
          <w:p w14:paraId="0D1AAEF7"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b/>
                <w:color w:val="000000" w:themeColor="text1"/>
                <w:szCs w:val="21"/>
              </w:rPr>
              <w:t>二、货物交付期限</w:t>
            </w:r>
            <w:r w:rsidRPr="002336FC">
              <w:rPr>
                <w:rFonts w:ascii="宋体" w:eastAsia="宋体" w:hAnsi="宋体" w:hint="eastAsia"/>
                <w:color w:val="000000" w:themeColor="text1"/>
                <w:szCs w:val="21"/>
              </w:rPr>
              <w:t>：自合同签订之日起30日内，并按指定位置要求完成安装和调试，投入正常使用。</w:t>
            </w:r>
          </w:p>
          <w:p w14:paraId="53B6F081"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b/>
                <w:color w:val="000000" w:themeColor="text1"/>
                <w:szCs w:val="21"/>
              </w:rPr>
              <w:t>三、货物交付地点</w:t>
            </w:r>
            <w:r w:rsidRPr="002336FC">
              <w:rPr>
                <w:rFonts w:ascii="宋体" w:eastAsia="宋体" w:hAnsi="宋体" w:hint="eastAsia"/>
                <w:color w:val="000000" w:themeColor="text1"/>
                <w:szCs w:val="21"/>
              </w:rPr>
              <w:t>：采购人指定地点（南宁市）。</w:t>
            </w:r>
          </w:p>
          <w:p w14:paraId="2C35563D"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b/>
                <w:color w:val="000000" w:themeColor="text1"/>
                <w:szCs w:val="21"/>
              </w:rPr>
              <w:t>四、验收标准、规范</w:t>
            </w:r>
            <w:r w:rsidRPr="002336FC">
              <w:rPr>
                <w:rFonts w:ascii="宋体" w:eastAsia="宋体" w:hAnsi="宋体" w:hint="eastAsia"/>
                <w:color w:val="000000" w:themeColor="text1"/>
                <w:szCs w:val="21"/>
              </w:rPr>
              <w:t>：</w:t>
            </w:r>
          </w:p>
          <w:p w14:paraId="153A1FAE"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为确保中标人提供所有货物须是厂家出厂标准配置提供的整套全新正品，具备正规合法经销渠道，符合相关标准要求的全新合格产品，货物移交采购人验收时采购人将查验所投产品须能通过厂家热线或网站得到原厂正品确认或注册或</w:t>
            </w:r>
            <w:proofErr w:type="gramStart"/>
            <w:r w:rsidRPr="002336FC">
              <w:rPr>
                <w:rFonts w:ascii="宋体" w:eastAsia="宋体" w:hAnsi="宋体" w:hint="eastAsia"/>
                <w:color w:val="000000" w:themeColor="text1"/>
                <w:szCs w:val="21"/>
              </w:rPr>
              <w:t>或</w:t>
            </w:r>
            <w:proofErr w:type="gramEnd"/>
            <w:r w:rsidRPr="002336FC">
              <w:rPr>
                <w:rFonts w:ascii="宋体" w:eastAsia="宋体" w:hAnsi="宋体" w:hint="eastAsia"/>
                <w:color w:val="000000" w:themeColor="text1"/>
                <w:szCs w:val="21"/>
              </w:rPr>
              <w:t>提供生产厂家开具的售后服务证明，否则不予签收。</w:t>
            </w:r>
          </w:p>
          <w:p w14:paraId="71DE0E8E"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2、所投产品均严格按招标文件的技术规格要求、中标人响应和承诺的技术参数及性能和国家（设备制造国）等有关标准进行验收，达不到要求的不予验收，视为产品验收不合格，采购人可解除双方的供货合同。</w:t>
            </w:r>
          </w:p>
          <w:p w14:paraId="6EE14E33"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3、供货时中标人提供制造商针对本项目投标产品的厂家声明函、授权书或有效供货证明，以上材料不全者，视为产品验收不合格，采购人有权不予验收，中标人必须在2个工作日内完成问题整改。</w:t>
            </w:r>
          </w:p>
          <w:p w14:paraId="5481FB07"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4、质保期内，如果发现设备问题，由中标人负责将设备送至国家认可的相关检测机构进行检测（所产生的费用由中标人负责），若检测结果与应标参数不符，由中标人免费更换</w:t>
            </w:r>
            <w:r w:rsidRPr="002336FC">
              <w:rPr>
                <w:rFonts w:ascii="宋体" w:eastAsia="宋体" w:hAnsi="宋体" w:hint="eastAsia"/>
                <w:color w:val="000000" w:themeColor="text1"/>
                <w:szCs w:val="21"/>
              </w:rPr>
              <w:lastRenderedPageBreak/>
              <w:t>全新符合要求的设备。</w:t>
            </w:r>
          </w:p>
          <w:p w14:paraId="1988292A"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5、特殊情况无法修复的，质保期内中标人应无条件更换新设备（由此产生的一切费用由中标人承担）。质保期后设备零配件更换应只收取成本费用。</w:t>
            </w:r>
          </w:p>
          <w:p w14:paraId="17A00022"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6、货物验收过程中所产生的一切费用均由中标人承担，报价时应考虑相关费用。</w:t>
            </w:r>
          </w:p>
          <w:p w14:paraId="7031E3F4" w14:textId="662B630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7、在货物验收时由采购人对照招标文件的功能目标及技术指标全面核对检验，如不符合招标文件的技术需求和其他有关要求或者提供虚假承诺的，按相关规定做退货处理及违约处理，中标人承担所有责任和费用，采购人保留进一步追究责任的权利。</w:t>
            </w:r>
          </w:p>
          <w:p w14:paraId="4502EC0B"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8、执行的国家标准、行业标准、地方标准或者其他标准、规范。</w:t>
            </w:r>
          </w:p>
          <w:p w14:paraId="1C264B1F"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b/>
                <w:color w:val="000000" w:themeColor="text1"/>
                <w:szCs w:val="21"/>
              </w:rPr>
              <w:t>五、售后服务要求</w:t>
            </w:r>
            <w:r w:rsidRPr="002336FC">
              <w:rPr>
                <w:rFonts w:ascii="宋体" w:eastAsia="宋体" w:hAnsi="宋体" w:hint="eastAsia"/>
                <w:color w:val="000000" w:themeColor="text1"/>
                <w:szCs w:val="21"/>
              </w:rPr>
              <w:t>：</w:t>
            </w:r>
          </w:p>
          <w:p w14:paraId="041CB809"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1、质保期不少于</w:t>
            </w:r>
            <w:r w:rsidRPr="002336FC">
              <w:rPr>
                <w:rFonts w:ascii="宋体" w:eastAsia="宋体" w:hAnsi="宋体"/>
                <w:color w:val="000000" w:themeColor="text1"/>
                <w:szCs w:val="21"/>
              </w:rPr>
              <w:t>3</w:t>
            </w:r>
            <w:r w:rsidRPr="002336FC">
              <w:rPr>
                <w:rFonts w:ascii="宋体" w:eastAsia="宋体" w:hAnsi="宋体" w:hint="eastAsia"/>
                <w:color w:val="000000" w:themeColor="text1"/>
                <w:szCs w:val="21"/>
              </w:rPr>
              <w:t>年（自交货并验收合格之日起计）。</w:t>
            </w:r>
          </w:p>
          <w:p w14:paraId="5CCCE797"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2、响应时间：接到采购人处理问题通知后1小时内到达采购人指定现场，到达采购人指定现场后1小时内排除问题，如在规定时间内无法解决问题，提供备品，保障采购人正常执勤。中标人能提供各产品7×24小时上门、电话、E-mail等方式的售后技术支持服务。</w:t>
            </w:r>
          </w:p>
          <w:p w14:paraId="3BDD8025"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3、售后服务技术人员要求：专职人员。</w:t>
            </w:r>
          </w:p>
          <w:p w14:paraId="3B89E1AF"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供应商承诺中标后提供本地化技术后援支持，有至少1名技术人员常驻南宁市提供售后服务（提供常驻南宁本地现场维护和服务人员的姓名、身份证复印件、联系电话、以及劳动合同书或投标人为其缴纳的最近半年内连续三个月</w:t>
            </w:r>
            <w:proofErr w:type="gramStart"/>
            <w:r w:rsidRPr="002336FC">
              <w:rPr>
                <w:rFonts w:ascii="宋体" w:eastAsia="宋体" w:hAnsi="宋体" w:hint="eastAsia"/>
                <w:color w:val="000000" w:themeColor="text1"/>
                <w:szCs w:val="21"/>
              </w:rPr>
              <w:t>社保证明</w:t>
            </w:r>
            <w:proofErr w:type="gramEnd"/>
            <w:r w:rsidRPr="002336FC">
              <w:rPr>
                <w:rFonts w:ascii="宋体" w:eastAsia="宋体" w:hAnsi="宋体" w:hint="eastAsia"/>
                <w:color w:val="000000" w:themeColor="text1"/>
                <w:szCs w:val="21"/>
              </w:rPr>
              <w:t>）。</w:t>
            </w:r>
          </w:p>
          <w:p w14:paraId="33A3D309"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4、备品备件要求：在南宁市内配备备品备件，以便及时更换维修。</w:t>
            </w:r>
          </w:p>
          <w:p w14:paraId="2EE3DFA8"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5、其他：</w:t>
            </w:r>
          </w:p>
          <w:p w14:paraId="7707EC45"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（1）按国家有关规定实行产品“三包”；</w:t>
            </w:r>
          </w:p>
          <w:p w14:paraId="060014C5"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（2）免费售后服务应包含设备调试、零配件更换、定期回访、系统维护升、免费培训级等。</w:t>
            </w:r>
          </w:p>
          <w:p w14:paraId="711BC4BB"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b/>
                <w:color w:val="000000" w:themeColor="text1"/>
                <w:szCs w:val="21"/>
              </w:rPr>
              <w:t>六、其他要求</w:t>
            </w:r>
            <w:r w:rsidRPr="002336FC">
              <w:rPr>
                <w:rFonts w:ascii="宋体" w:eastAsia="宋体" w:hAnsi="宋体" w:hint="eastAsia"/>
                <w:color w:val="000000" w:themeColor="text1"/>
                <w:szCs w:val="21"/>
              </w:rPr>
              <w:t>：</w:t>
            </w:r>
          </w:p>
          <w:p w14:paraId="515731E5"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1、投标报价为采购人指定地点的现场交货价，包括但不限于：</w:t>
            </w:r>
          </w:p>
          <w:p w14:paraId="1921F0B1"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（1）货物的价格；</w:t>
            </w:r>
          </w:p>
          <w:p w14:paraId="461B6941"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（2）必要的保险费和各项税金；</w:t>
            </w:r>
          </w:p>
          <w:p w14:paraId="24A1A9DF"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（3）投标报价应包含运输、装卸、安装、调试、培训、技术支持、售后服务、更新升级、履约验收所产生一切费用。</w:t>
            </w:r>
          </w:p>
          <w:p w14:paraId="68FE9FE2"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2、付款方式：本项目有预付款，合同签订后支付合同总金额的</w:t>
            </w:r>
            <w:r w:rsidRPr="002336FC">
              <w:rPr>
                <w:rFonts w:ascii="宋体" w:eastAsia="宋体" w:hAnsi="宋体"/>
                <w:color w:val="000000" w:themeColor="text1"/>
                <w:szCs w:val="21"/>
              </w:rPr>
              <w:t>30%</w:t>
            </w:r>
            <w:r w:rsidRPr="002336FC">
              <w:rPr>
                <w:rFonts w:ascii="宋体" w:eastAsia="宋体" w:hAnsi="宋体" w:hint="eastAsia"/>
                <w:color w:val="000000" w:themeColor="text1"/>
                <w:szCs w:val="21"/>
              </w:rPr>
              <w:t>，中标人交货完毕货物</w:t>
            </w:r>
            <w:r w:rsidRPr="002336FC">
              <w:rPr>
                <w:rFonts w:ascii="宋体" w:eastAsia="宋体" w:hAnsi="宋体" w:hint="eastAsia"/>
                <w:color w:val="000000" w:themeColor="text1"/>
                <w:szCs w:val="21"/>
              </w:rPr>
              <w:lastRenderedPageBreak/>
              <w:t>验收合格后支付合同总金额的</w:t>
            </w:r>
            <w:r w:rsidRPr="002336FC">
              <w:rPr>
                <w:rFonts w:ascii="宋体" w:eastAsia="宋体" w:hAnsi="宋体"/>
                <w:color w:val="000000" w:themeColor="text1"/>
                <w:szCs w:val="21"/>
              </w:rPr>
              <w:t>50%</w:t>
            </w:r>
            <w:r w:rsidRPr="002336FC">
              <w:rPr>
                <w:rFonts w:ascii="宋体" w:eastAsia="宋体" w:hAnsi="宋体" w:hint="eastAsia"/>
                <w:color w:val="000000" w:themeColor="text1"/>
                <w:szCs w:val="21"/>
              </w:rPr>
              <w:t>，设备安装项目验收合格后支付合同总金额的</w:t>
            </w:r>
            <w:r w:rsidRPr="002336FC">
              <w:rPr>
                <w:rFonts w:ascii="宋体" w:eastAsia="宋体" w:hAnsi="宋体"/>
                <w:color w:val="000000" w:themeColor="text1"/>
                <w:szCs w:val="21"/>
              </w:rPr>
              <w:t>20%</w:t>
            </w:r>
            <w:r w:rsidRPr="002336FC">
              <w:rPr>
                <w:rFonts w:ascii="宋体" w:eastAsia="宋体" w:hAnsi="宋体" w:hint="eastAsia"/>
                <w:color w:val="000000" w:themeColor="text1"/>
                <w:szCs w:val="21"/>
              </w:rPr>
              <w:t>。</w:t>
            </w:r>
          </w:p>
          <w:p w14:paraId="0B489312"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注：采购人收到等额的税票后10个工作日内支付等额合同价款。</w:t>
            </w:r>
          </w:p>
          <w:p w14:paraId="7A3ED794"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3、中标人未按期限交货的，中标人每天应向采购人支付合同总金额万分之五的违约金，逾期交付超过</w:t>
            </w:r>
            <w:r w:rsidRPr="002336FC">
              <w:rPr>
                <w:rFonts w:ascii="宋体" w:eastAsia="宋体" w:hAnsi="宋体"/>
                <w:color w:val="000000" w:themeColor="text1"/>
                <w:szCs w:val="21"/>
              </w:rPr>
              <w:t>7</w:t>
            </w:r>
            <w:r w:rsidRPr="002336FC">
              <w:rPr>
                <w:rFonts w:ascii="宋体" w:eastAsia="宋体" w:hAnsi="宋体" w:hint="eastAsia"/>
                <w:color w:val="000000" w:themeColor="text1"/>
                <w:szCs w:val="21"/>
              </w:rPr>
              <w:t>天的，采购人有权解除合同，并要求中标人向采购人支付合同总金额的20%的违约金以及赔偿给采购人造成的经济损失。中标人已完成的工作量，经验收合格的且采购人认可的，可</w:t>
            </w:r>
            <w:proofErr w:type="gramStart"/>
            <w:r w:rsidRPr="002336FC">
              <w:rPr>
                <w:rFonts w:ascii="宋体" w:eastAsia="宋体" w:hAnsi="宋体" w:hint="eastAsia"/>
                <w:color w:val="000000" w:themeColor="text1"/>
                <w:szCs w:val="21"/>
              </w:rPr>
              <w:t>据实按</w:t>
            </w:r>
            <w:proofErr w:type="gramEnd"/>
            <w:r w:rsidRPr="002336FC">
              <w:rPr>
                <w:rFonts w:ascii="宋体" w:eastAsia="宋体" w:hAnsi="宋体" w:hint="eastAsia"/>
                <w:color w:val="000000" w:themeColor="text1"/>
                <w:szCs w:val="21"/>
              </w:rPr>
              <w:t>百分之八十的价款结算。</w:t>
            </w:r>
          </w:p>
          <w:p w14:paraId="57E131E4"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4、中标人不得以任何形式向与本项目无关的其他单位或人员提供项目相关文件及所附的有关资料，如违反，必须赔偿采购人的所有损失，且采购人保留追究法律责任的权力否则投标无效。</w:t>
            </w:r>
          </w:p>
          <w:p w14:paraId="7543CBAC"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5、中标人履行本合同中收集、获取的数据、图表信息等知识产权归采购人所有，非经采购人书面同意不得用于履行本合同以外目的。</w:t>
            </w:r>
          </w:p>
        </w:tc>
      </w:tr>
      <w:tr w:rsidR="002336FC" w:rsidRPr="002336FC" w14:paraId="2D0EFD3E" w14:textId="77777777">
        <w:trPr>
          <w:trHeight w:val="567"/>
          <w:jc w:val="center"/>
        </w:trPr>
        <w:tc>
          <w:tcPr>
            <w:tcW w:w="846" w:type="dxa"/>
            <w:gridSpan w:val="2"/>
            <w:vAlign w:val="center"/>
          </w:tcPr>
          <w:p w14:paraId="405007F7"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lastRenderedPageBreak/>
              <w:t>其他说明</w:t>
            </w:r>
          </w:p>
        </w:tc>
        <w:tc>
          <w:tcPr>
            <w:tcW w:w="8505" w:type="dxa"/>
            <w:gridSpan w:val="7"/>
            <w:vAlign w:val="center"/>
          </w:tcPr>
          <w:p w14:paraId="273E2E6C" w14:textId="627119D0" w:rsidR="00F55804" w:rsidRPr="002336FC" w:rsidRDefault="00817798">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w:t>
            </w:r>
            <w:r w:rsidRPr="002336FC">
              <w:rPr>
                <w:rFonts w:ascii="宋体" w:eastAsia="宋体" w:hAnsi="宋体"/>
                <w:color w:val="000000" w:themeColor="text1"/>
                <w:szCs w:val="21"/>
              </w:rPr>
              <w:t>.</w:t>
            </w:r>
            <w:r w:rsidR="008F6BFE" w:rsidRPr="002336FC">
              <w:rPr>
                <w:rFonts w:ascii="宋体" w:eastAsia="宋体" w:hAnsi="宋体" w:hint="eastAsia"/>
                <w:color w:val="000000" w:themeColor="text1"/>
                <w:szCs w:val="21"/>
              </w:rPr>
              <w:t>进口产品说明：本项目货物不接受进口产品（即通过中国海关报关验放进入中国境内且产自关境外的产品）参与投标，如有进口产品参与投标的，其投标文件作无效处理。</w:t>
            </w:r>
          </w:p>
          <w:p w14:paraId="594E5490" w14:textId="03A7E8EC" w:rsidR="00817798" w:rsidRPr="002336FC" w:rsidRDefault="00817798" w:rsidP="00817798">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2.本项目核心产品为第二项产品“安全认证网关”。</w:t>
            </w:r>
          </w:p>
        </w:tc>
      </w:tr>
    </w:tbl>
    <w:p w14:paraId="49735408" w14:textId="77777777" w:rsidR="00F55804" w:rsidRPr="002336FC" w:rsidRDefault="00F55804">
      <w:pPr>
        <w:spacing w:line="360" w:lineRule="auto"/>
        <w:jc w:val="center"/>
        <w:rPr>
          <w:rFonts w:ascii="宋体" w:eastAsia="宋体" w:hAnsi="宋体"/>
          <w:color w:val="000000" w:themeColor="text1"/>
          <w:szCs w:val="21"/>
        </w:rPr>
      </w:pPr>
    </w:p>
    <w:p w14:paraId="686B9B75" w14:textId="77777777" w:rsidR="00F55804" w:rsidRPr="002336FC" w:rsidRDefault="00F55804">
      <w:pPr>
        <w:spacing w:line="360" w:lineRule="auto"/>
        <w:ind w:firstLineChars="200" w:firstLine="420"/>
        <w:rPr>
          <w:rFonts w:ascii="宋体" w:eastAsia="宋体" w:hAnsi="宋体"/>
          <w:color w:val="000000" w:themeColor="text1"/>
          <w:szCs w:val="21"/>
        </w:rPr>
        <w:sectPr w:rsidR="00F55804" w:rsidRPr="002336FC">
          <w:pgSz w:w="11906" w:h="16838"/>
          <w:pgMar w:top="1418" w:right="1418" w:bottom="1418" w:left="1418" w:header="851" w:footer="992" w:gutter="0"/>
          <w:cols w:space="425"/>
          <w:docGrid w:type="lines" w:linePitch="312"/>
        </w:sectPr>
      </w:pPr>
    </w:p>
    <w:p w14:paraId="0337CE92" w14:textId="77777777" w:rsidR="00F55804" w:rsidRPr="002336FC" w:rsidRDefault="008F6BFE">
      <w:pPr>
        <w:spacing w:line="360" w:lineRule="auto"/>
        <w:rPr>
          <w:rFonts w:ascii="微软雅黑" w:eastAsia="微软雅黑" w:hAnsi="微软雅黑"/>
          <w:color w:val="000000" w:themeColor="text1"/>
          <w:sz w:val="32"/>
          <w:szCs w:val="32"/>
        </w:rPr>
      </w:pPr>
      <w:r w:rsidRPr="002336FC">
        <w:rPr>
          <w:rFonts w:ascii="微软雅黑" w:eastAsia="微软雅黑" w:hAnsi="微软雅黑" w:hint="eastAsia"/>
          <w:color w:val="000000" w:themeColor="text1"/>
          <w:sz w:val="32"/>
          <w:szCs w:val="32"/>
        </w:rPr>
        <w:lastRenderedPageBreak/>
        <w:t>附件1：</w:t>
      </w:r>
    </w:p>
    <w:p w14:paraId="0EFC5C35" w14:textId="77777777" w:rsidR="00F55804" w:rsidRPr="002336FC" w:rsidRDefault="008F6BFE">
      <w:pPr>
        <w:spacing w:line="360" w:lineRule="auto"/>
        <w:jc w:val="center"/>
        <w:rPr>
          <w:rFonts w:ascii="微软雅黑" w:eastAsia="微软雅黑" w:hAnsi="微软雅黑"/>
          <w:color w:val="000000" w:themeColor="text1"/>
          <w:sz w:val="40"/>
          <w:szCs w:val="40"/>
        </w:rPr>
      </w:pPr>
      <w:r w:rsidRPr="002336FC">
        <w:rPr>
          <w:rFonts w:ascii="微软雅黑" w:eastAsia="微软雅黑" w:hAnsi="微软雅黑" w:hint="eastAsia"/>
          <w:color w:val="000000" w:themeColor="text1"/>
          <w:sz w:val="40"/>
          <w:szCs w:val="40"/>
        </w:rPr>
        <w:t>节能产品政府采购品目清单</w:t>
      </w:r>
    </w:p>
    <w:tbl>
      <w:tblPr>
        <w:tblStyle w:val="a8"/>
        <w:tblW w:w="5371" w:type="pct"/>
        <w:jc w:val="center"/>
        <w:tblLook w:val="04A0" w:firstRow="1" w:lastRow="0" w:firstColumn="1" w:lastColumn="0" w:noHBand="0" w:noVBand="1"/>
      </w:tblPr>
      <w:tblGrid>
        <w:gridCol w:w="438"/>
        <w:gridCol w:w="1178"/>
        <w:gridCol w:w="1726"/>
        <w:gridCol w:w="1462"/>
        <w:gridCol w:w="4928"/>
      </w:tblGrid>
      <w:tr w:rsidR="00F55804" w:rsidRPr="002336FC" w14:paraId="2A32C46C" w14:textId="77777777">
        <w:trPr>
          <w:trHeight w:val="454"/>
          <w:jc w:val="center"/>
        </w:trPr>
        <w:tc>
          <w:tcPr>
            <w:tcW w:w="225" w:type="pct"/>
            <w:vAlign w:val="center"/>
          </w:tcPr>
          <w:p w14:paraId="026A1455" w14:textId="77777777" w:rsidR="00F55804" w:rsidRPr="002336FC" w:rsidRDefault="008F6BFE">
            <w:pPr>
              <w:spacing w:line="300" w:lineRule="auto"/>
              <w:jc w:val="center"/>
              <w:rPr>
                <w:rFonts w:ascii="宋体" w:eastAsia="宋体" w:hAnsi="宋体"/>
                <w:b/>
                <w:color w:val="000000" w:themeColor="text1"/>
                <w:sz w:val="22"/>
              </w:rPr>
            </w:pPr>
            <w:r w:rsidRPr="002336FC">
              <w:rPr>
                <w:rFonts w:ascii="宋体" w:eastAsia="宋体" w:hAnsi="宋体" w:hint="eastAsia"/>
                <w:b/>
                <w:color w:val="000000" w:themeColor="text1"/>
                <w:sz w:val="22"/>
              </w:rPr>
              <w:t>品目序号</w:t>
            </w:r>
          </w:p>
        </w:tc>
        <w:tc>
          <w:tcPr>
            <w:tcW w:w="2243" w:type="pct"/>
            <w:gridSpan w:val="3"/>
            <w:vAlign w:val="center"/>
          </w:tcPr>
          <w:p w14:paraId="3A9AB867" w14:textId="77777777" w:rsidR="00F55804" w:rsidRPr="002336FC" w:rsidRDefault="008F6BFE">
            <w:pPr>
              <w:spacing w:line="300" w:lineRule="auto"/>
              <w:jc w:val="center"/>
              <w:rPr>
                <w:rFonts w:ascii="宋体" w:eastAsia="宋体" w:hAnsi="宋体"/>
                <w:b/>
                <w:color w:val="000000" w:themeColor="text1"/>
                <w:sz w:val="22"/>
              </w:rPr>
            </w:pPr>
            <w:r w:rsidRPr="002336FC">
              <w:rPr>
                <w:rFonts w:ascii="宋体" w:eastAsia="宋体" w:hAnsi="宋体" w:hint="eastAsia"/>
                <w:b/>
                <w:color w:val="000000" w:themeColor="text1"/>
                <w:sz w:val="22"/>
              </w:rPr>
              <w:t>名称</w:t>
            </w:r>
          </w:p>
        </w:tc>
        <w:tc>
          <w:tcPr>
            <w:tcW w:w="2533" w:type="pct"/>
            <w:vAlign w:val="center"/>
          </w:tcPr>
          <w:p w14:paraId="5CA111BF" w14:textId="77777777" w:rsidR="00F55804" w:rsidRPr="002336FC" w:rsidRDefault="008F6BFE">
            <w:pPr>
              <w:spacing w:line="300" w:lineRule="auto"/>
              <w:jc w:val="center"/>
              <w:rPr>
                <w:rFonts w:ascii="宋体" w:eastAsia="宋体" w:hAnsi="宋体"/>
                <w:b/>
                <w:color w:val="000000" w:themeColor="text1"/>
                <w:sz w:val="22"/>
              </w:rPr>
            </w:pPr>
            <w:r w:rsidRPr="002336FC">
              <w:rPr>
                <w:rFonts w:ascii="宋体" w:eastAsia="宋体" w:hAnsi="宋体" w:hint="eastAsia"/>
                <w:b/>
                <w:color w:val="000000" w:themeColor="text1"/>
                <w:sz w:val="22"/>
              </w:rPr>
              <w:t>依据的标准</w:t>
            </w:r>
          </w:p>
        </w:tc>
      </w:tr>
      <w:tr w:rsidR="00F55804" w:rsidRPr="002336FC" w14:paraId="47A0E228" w14:textId="77777777">
        <w:trPr>
          <w:trHeight w:val="454"/>
          <w:jc w:val="center"/>
        </w:trPr>
        <w:tc>
          <w:tcPr>
            <w:tcW w:w="225" w:type="pct"/>
            <w:vMerge w:val="restart"/>
            <w:vAlign w:val="center"/>
          </w:tcPr>
          <w:p w14:paraId="78A63C9F"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1</w:t>
            </w:r>
          </w:p>
        </w:tc>
        <w:tc>
          <w:tcPr>
            <w:tcW w:w="605" w:type="pct"/>
            <w:vMerge w:val="restart"/>
            <w:vAlign w:val="center"/>
          </w:tcPr>
          <w:p w14:paraId="1C70945A"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A020101计算机设备</w:t>
            </w:r>
          </w:p>
        </w:tc>
        <w:tc>
          <w:tcPr>
            <w:tcW w:w="887" w:type="pct"/>
            <w:vAlign w:val="center"/>
          </w:tcPr>
          <w:p w14:paraId="25F80C73"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★A02010104台式计算机</w:t>
            </w:r>
          </w:p>
        </w:tc>
        <w:tc>
          <w:tcPr>
            <w:tcW w:w="750" w:type="pct"/>
            <w:vAlign w:val="center"/>
          </w:tcPr>
          <w:p w14:paraId="380263C1" w14:textId="77777777" w:rsidR="00F55804" w:rsidRPr="002336FC" w:rsidRDefault="00F55804">
            <w:pPr>
              <w:spacing w:line="300" w:lineRule="auto"/>
              <w:jc w:val="center"/>
              <w:rPr>
                <w:rFonts w:ascii="宋体" w:eastAsia="宋体" w:hAnsi="宋体"/>
                <w:color w:val="000000" w:themeColor="text1"/>
                <w:sz w:val="20"/>
                <w:szCs w:val="20"/>
              </w:rPr>
            </w:pPr>
          </w:p>
        </w:tc>
        <w:tc>
          <w:tcPr>
            <w:tcW w:w="2533" w:type="pct"/>
            <w:vAlign w:val="center"/>
          </w:tcPr>
          <w:p w14:paraId="4EB9C3FF"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《微型计算机能效限定值及能效等级》（GB28380）</w:t>
            </w:r>
          </w:p>
        </w:tc>
      </w:tr>
      <w:tr w:rsidR="00F55804" w:rsidRPr="002336FC" w14:paraId="7CAE74A0" w14:textId="77777777">
        <w:trPr>
          <w:trHeight w:val="454"/>
          <w:jc w:val="center"/>
        </w:trPr>
        <w:tc>
          <w:tcPr>
            <w:tcW w:w="225" w:type="pct"/>
            <w:vMerge/>
            <w:vAlign w:val="center"/>
          </w:tcPr>
          <w:p w14:paraId="0210EE2E" w14:textId="77777777" w:rsidR="00F55804" w:rsidRPr="002336FC" w:rsidRDefault="00F55804">
            <w:pPr>
              <w:spacing w:line="300" w:lineRule="auto"/>
              <w:jc w:val="center"/>
              <w:rPr>
                <w:rFonts w:ascii="宋体" w:eastAsia="宋体" w:hAnsi="宋体"/>
                <w:color w:val="000000" w:themeColor="text1"/>
                <w:sz w:val="20"/>
                <w:szCs w:val="20"/>
              </w:rPr>
            </w:pPr>
          </w:p>
        </w:tc>
        <w:tc>
          <w:tcPr>
            <w:tcW w:w="605" w:type="pct"/>
            <w:vMerge/>
            <w:vAlign w:val="center"/>
          </w:tcPr>
          <w:p w14:paraId="5E8DFF6D" w14:textId="77777777" w:rsidR="00F55804" w:rsidRPr="002336FC" w:rsidRDefault="00F55804">
            <w:pPr>
              <w:spacing w:line="300" w:lineRule="auto"/>
              <w:jc w:val="center"/>
              <w:rPr>
                <w:rFonts w:ascii="宋体" w:eastAsia="宋体" w:hAnsi="宋体"/>
                <w:color w:val="000000" w:themeColor="text1"/>
                <w:sz w:val="20"/>
                <w:szCs w:val="20"/>
              </w:rPr>
            </w:pPr>
          </w:p>
        </w:tc>
        <w:tc>
          <w:tcPr>
            <w:tcW w:w="887" w:type="pct"/>
            <w:vAlign w:val="center"/>
          </w:tcPr>
          <w:p w14:paraId="088CD298"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★A02010105便携式计算机</w:t>
            </w:r>
          </w:p>
        </w:tc>
        <w:tc>
          <w:tcPr>
            <w:tcW w:w="750" w:type="pct"/>
            <w:vAlign w:val="center"/>
          </w:tcPr>
          <w:p w14:paraId="1D77BB1B" w14:textId="77777777" w:rsidR="00F55804" w:rsidRPr="002336FC" w:rsidRDefault="00F55804">
            <w:pPr>
              <w:spacing w:line="300" w:lineRule="auto"/>
              <w:jc w:val="center"/>
              <w:rPr>
                <w:rFonts w:ascii="宋体" w:eastAsia="宋体" w:hAnsi="宋体"/>
                <w:color w:val="000000" w:themeColor="text1"/>
                <w:sz w:val="20"/>
                <w:szCs w:val="20"/>
              </w:rPr>
            </w:pPr>
          </w:p>
        </w:tc>
        <w:tc>
          <w:tcPr>
            <w:tcW w:w="2533" w:type="pct"/>
            <w:vAlign w:val="center"/>
          </w:tcPr>
          <w:p w14:paraId="1551C2E4"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《微型计算机能效限定值及能效等级》（GB28380）</w:t>
            </w:r>
          </w:p>
        </w:tc>
      </w:tr>
      <w:tr w:rsidR="00F55804" w:rsidRPr="002336FC" w14:paraId="45C2C23F" w14:textId="77777777">
        <w:trPr>
          <w:trHeight w:val="454"/>
          <w:jc w:val="center"/>
        </w:trPr>
        <w:tc>
          <w:tcPr>
            <w:tcW w:w="225" w:type="pct"/>
            <w:vMerge/>
            <w:vAlign w:val="center"/>
          </w:tcPr>
          <w:p w14:paraId="4BBD091F" w14:textId="77777777" w:rsidR="00F55804" w:rsidRPr="002336FC" w:rsidRDefault="00F55804">
            <w:pPr>
              <w:spacing w:line="300" w:lineRule="auto"/>
              <w:jc w:val="center"/>
              <w:rPr>
                <w:rFonts w:ascii="宋体" w:eastAsia="宋体" w:hAnsi="宋体"/>
                <w:color w:val="000000" w:themeColor="text1"/>
                <w:sz w:val="20"/>
                <w:szCs w:val="20"/>
              </w:rPr>
            </w:pPr>
          </w:p>
        </w:tc>
        <w:tc>
          <w:tcPr>
            <w:tcW w:w="605" w:type="pct"/>
            <w:vMerge/>
            <w:vAlign w:val="center"/>
          </w:tcPr>
          <w:p w14:paraId="2E13D2CA" w14:textId="77777777" w:rsidR="00F55804" w:rsidRPr="002336FC" w:rsidRDefault="00F55804">
            <w:pPr>
              <w:spacing w:line="300" w:lineRule="auto"/>
              <w:jc w:val="center"/>
              <w:rPr>
                <w:rFonts w:ascii="宋体" w:eastAsia="宋体" w:hAnsi="宋体"/>
                <w:color w:val="000000" w:themeColor="text1"/>
                <w:sz w:val="20"/>
                <w:szCs w:val="20"/>
              </w:rPr>
            </w:pPr>
          </w:p>
        </w:tc>
        <w:tc>
          <w:tcPr>
            <w:tcW w:w="887" w:type="pct"/>
            <w:vAlign w:val="center"/>
          </w:tcPr>
          <w:p w14:paraId="498A51C5"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★A02010107平板式微型计算机</w:t>
            </w:r>
          </w:p>
        </w:tc>
        <w:tc>
          <w:tcPr>
            <w:tcW w:w="750" w:type="pct"/>
            <w:vAlign w:val="center"/>
          </w:tcPr>
          <w:p w14:paraId="5A6FC9DB" w14:textId="77777777" w:rsidR="00F55804" w:rsidRPr="002336FC" w:rsidRDefault="00F55804">
            <w:pPr>
              <w:spacing w:line="300" w:lineRule="auto"/>
              <w:jc w:val="center"/>
              <w:rPr>
                <w:rFonts w:ascii="宋体" w:eastAsia="宋体" w:hAnsi="宋体"/>
                <w:color w:val="000000" w:themeColor="text1"/>
                <w:sz w:val="20"/>
                <w:szCs w:val="20"/>
              </w:rPr>
            </w:pPr>
          </w:p>
        </w:tc>
        <w:tc>
          <w:tcPr>
            <w:tcW w:w="2533" w:type="pct"/>
            <w:vAlign w:val="center"/>
          </w:tcPr>
          <w:p w14:paraId="0D9FC7DB"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《微型计算机能效限定值及能效等级》（GB28380）</w:t>
            </w:r>
          </w:p>
        </w:tc>
      </w:tr>
      <w:tr w:rsidR="00F55804" w:rsidRPr="002336FC" w14:paraId="0EA38CB5" w14:textId="77777777">
        <w:trPr>
          <w:trHeight w:val="454"/>
          <w:jc w:val="center"/>
        </w:trPr>
        <w:tc>
          <w:tcPr>
            <w:tcW w:w="225" w:type="pct"/>
            <w:vMerge w:val="restart"/>
            <w:vAlign w:val="center"/>
          </w:tcPr>
          <w:p w14:paraId="5BA2D2BC"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2</w:t>
            </w:r>
          </w:p>
        </w:tc>
        <w:tc>
          <w:tcPr>
            <w:tcW w:w="605" w:type="pct"/>
            <w:vMerge w:val="restart"/>
            <w:vAlign w:val="center"/>
          </w:tcPr>
          <w:p w14:paraId="107B6D10"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A020106输入输出设备</w:t>
            </w:r>
          </w:p>
        </w:tc>
        <w:tc>
          <w:tcPr>
            <w:tcW w:w="887" w:type="pct"/>
            <w:vMerge w:val="restart"/>
            <w:vAlign w:val="center"/>
          </w:tcPr>
          <w:p w14:paraId="6A13AE77"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A02010601打印设备</w:t>
            </w:r>
          </w:p>
        </w:tc>
        <w:tc>
          <w:tcPr>
            <w:tcW w:w="750" w:type="pct"/>
            <w:vAlign w:val="center"/>
          </w:tcPr>
          <w:p w14:paraId="1018F927"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A0201060101喷墨打印机</w:t>
            </w:r>
          </w:p>
        </w:tc>
        <w:tc>
          <w:tcPr>
            <w:tcW w:w="2533" w:type="pct"/>
            <w:vAlign w:val="center"/>
          </w:tcPr>
          <w:p w14:paraId="291B128E"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《复印机、打印机和传真机能效限定值及能效等级》（GB21521）</w:t>
            </w:r>
          </w:p>
        </w:tc>
      </w:tr>
      <w:tr w:rsidR="00F55804" w:rsidRPr="002336FC" w14:paraId="617C9690" w14:textId="77777777">
        <w:trPr>
          <w:trHeight w:val="454"/>
          <w:jc w:val="center"/>
        </w:trPr>
        <w:tc>
          <w:tcPr>
            <w:tcW w:w="225" w:type="pct"/>
            <w:vMerge/>
            <w:vAlign w:val="center"/>
          </w:tcPr>
          <w:p w14:paraId="3359BB4B" w14:textId="77777777" w:rsidR="00F55804" w:rsidRPr="002336FC" w:rsidRDefault="00F55804">
            <w:pPr>
              <w:spacing w:line="300" w:lineRule="auto"/>
              <w:jc w:val="center"/>
              <w:rPr>
                <w:rFonts w:ascii="宋体" w:eastAsia="宋体" w:hAnsi="宋体"/>
                <w:color w:val="000000" w:themeColor="text1"/>
                <w:sz w:val="20"/>
                <w:szCs w:val="20"/>
              </w:rPr>
            </w:pPr>
          </w:p>
        </w:tc>
        <w:tc>
          <w:tcPr>
            <w:tcW w:w="605" w:type="pct"/>
            <w:vMerge/>
            <w:vAlign w:val="center"/>
          </w:tcPr>
          <w:p w14:paraId="14730749" w14:textId="77777777" w:rsidR="00F55804" w:rsidRPr="002336FC" w:rsidRDefault="00F55804">
            <w:pPr>
              <w:spacing w:line="300" w:lineRule="auto"/>
              <w:jc w:val="center"/>
              <w:rPr>
                <w:rFonts w:ascii="宋体" w:eastAsia="宋体" w:hAnsi="宋体"/>
                <w:color w:val="000000" w:themeColor="text1"/>
                <w:sz w:val="20"/>
                <w:szCs w:val="20"/>
              </w:rPr>
            </w:pPr>
          </w:p>
        </w:tc>
        <w:tc>
          <w:tcPr>
            <w:tcW w:w="887" w:type="pct"/>
            <w:vMerge/>
            <w:vAlign w:val="center"/>
          </w:tcPr>
          <w:p w14:paraId="1BEB4999" w14:textId="77777777" w:rsidR="00F55804" w:rsidRPr="002336FC" w:rsidRDefault="00F55804">
            <w:pPr>
              <w:spacing w:line="300" w:lineRule="auto"/>
              <w:jc w:val="center"/>
              <w:rPr>
                <w:rFonts w:ascii="宋体" w:eastAsia="宋体" w:hAnsi="宋体"/>
                <w:color w:val="000000" w:themeColor="text1"/>
                <w:sz w:val="20"/>
                <w:szCs w:val="20"/>
              </w:rPr>
            </w:pPr>
          </w:p>
        </w:tc>
        <w:tc>
          <w:tcPr>
            <w:tcW w:w="750" w:type="pct"/>
            <w:vAlign w:val="center"/>
          </w:tcPr>
          <w:p w14:paraId="2C733066"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★A0201060102激光打印机</w:t>
            </w:r>
          </w:p>
        </w:tc>
        <w:tc>
          <w:tcPr>
            <w:tcW w:w="2533" w:type="pct"/>
            <w:vAlign w:val="center"/>
          </w:tcPr>
          <w:p w14:paraId="5A148D46"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《复印机、打印机和传真机能效限定值及能效等级》（GB21521）</w:t>
            </w:r>
          </w:p>
        </w:tc>
      </w:tr>
      <w:tr w:rsidR="00F55804" w:rsidRPr="002336FC" w14:paraId="3C4FB441" w14:textId="77777777">
        <w:trPr>
          <w:trHeight w:val="454"/>
          <w:jc w:val="center"/>
        </w:trPr>
        <w:tc>
          <w:tcPr>
            <w:tcW w:w="225" w:type="pct"/>
            <w:vMerge/>
            <w:vAlign w:val="center"/>
          </w:tcPr>
          <w:p w14:paraId="03A8EDE1" w14:textId="77777777" w:rsidR="00F55804" w:rsidRPr="002336FC" w:rsidRDefault="00F55804">
            <w:pPr>
              <w:spacing w:line="300" w:lineRule="auto"/>
              <w:jc w:val="center"/>
              <w:rPr>
                <w:rFonts w:ascii="宋体" w:eastAsia="宋体" w:hAnsi="宋体"/>
                <w:color w:val="000000" w:themeColor="text1"/>
                <w:sz w:val="20"/>
                <w:szCs w:val="20"/>
              </w:rPr>
            </w:pPr>
          </w:p>
        </w:tc>
        <w:tc>
          <w:tcPr>
            <w:tcW w:w="605" w:type="pct"/>
            <w:vMerge/>
            <w:vAlign w:val="center"/>
          </w:tcPr>
          <w:p w14:paraId="02BA82DF" w14:textId="77777777" w:rsidR="00F55804" w:rsidRPr="002336FC" w:rsidRDefault="00F55804">
            <w:pPr>
              <w:spacing w:line="300" w:lineRule="auto"/>
              <w:jc w:val="center"/>
              <w:rPr>
                <w:rFonts w:ascii="宋体" w:eastAsia="宋体" w:hAnsi="宋体"/>
                <w:color w:val="000000" w:themeColor="text1"/>
                <w:sz w:val="20"/>
                <w:szCs w:val="20"/>
              </w:rPr>
            </w:pPr>
          </w:p>
        </w:tc>
        <w:tc>
          <w:tcPr>
            <w:tcW w:w="887" w:type="pct"/>
            <w:vMerge/>
            <w:vAlign w:val="center"/>
          </w:tcPr>
          <w:p w14:paraId="483B45FB" w14:textId="77777777" w:rsidR="00F55804" w:rsidRPr="002336FC" w:rsidRDefault="00F55804">
            <w:pPr>
              <w:spacing w:line="300" w:lineRule="auto"/>
              <w:jc w:val="center"/>
              <w:rPr>
                <w:rFonts w:ascii="宋体" w:eastAsia="宋体" w:hAnsi="宋体"/>
                <w:color w:val="000000" w:themeColor="text1"/>
                <w:sz w:val="20"/>
                <w:szCs w:val="20"/>
              </w:rPr>
            </w:pPr>
          </w:p>
        </w:tc>
        <w:tc>
          <w:tcPr>
            <w:tcW w:w="750" w:type="pct"/>
            <w:vAlign w:val="center"/>
          </w:tcPr>
          <w:p w14:paraId="24F88508"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★A0201060104针式打印机</w:t>
            </w:r>
          </w:p>
        </w:tc>
        <w:tc>
          <w:tcPr>
            <w:tcW w:w="2533" w:type="pct"/>
            <w:vAlign w:val="center"/>
          </w:tcPr>
          <w:p w14:paraId="6D143C06"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《复印机、打印机和传真机能效限定值及能效等级》（GB21521）</w:t>
            </w:r>
          </w:p>
        </w:tc>
      </w:tr>
      <w:tr w:rsidR="00F55804" w:rsidRPr="002336FC" w14:paraId="1A7BD7AE" w14:textId="77777777">
        <w:trPr>
          <w:trHeight w:val="454"/>
          <w:jc w:val="center"/>
        </w:trPr>
        <w:tc>
          <w:tcPr>
            <w:tcW w:w="225" w:type="pct"/>
            <w:vMerge/>
            <w:vAlign w:val="center"/>
          </w:tcPr>
          <w:p w14:paraId="58C3080A" w14:textId="77777777" w:rsidR="00F55804" w:rsidRPr="002336FC" w:rsidRDefault="00F55804">
            <w:pPr>
              <w:spacing w:line="300" w:lineRule="auto"/>
              <w:jc w:val="center"/>
              <w:rPr>
                <w:rFonts w:ascii="宋体" w:eastAsia="宋体" w:hAnsi="宋体"/>
                <w:color w:val="000000" w:themeColor="text1"/>
                <w:sz w:val="20"/>
                <w:szCs w:val="20"/>
              </w:rPr>
            </w:pPr>
          </w:p>
        </w:tc>
        <w:tc>
          <w:tcPr>
            <w:tcW w:w="605" w:type="pct"/>
            <w:vMerge/>
            <w:vAlign w:val="center"/>
          </w:tcPr>
          <w:p w14:paraId="4D184D16" w14:textId="77777777" w:rsidR="00F55804" w:rsidRPr="002336FC" w:rsidRDefault="00F55804">
            <w:pPr>
              <w:spacing w:line="300" w:lineRule="auto"/>
              <w:jc w:val="center"/>
              <w:rPr>
                <w:rFonts w:ascii="宋体" w:eastAsia="宋体" w:hAnsi="宋体"/>
                <w:color w:val="000000" w:themeColor="text1"/>
                <w:sz w:val="20"/>
                <w:szCs w:val="20"/>
              </w:rPr>
            </w:pPr>
          </w:p>
        </w:tc>
        <w:tc>
          <w:tcPr>
            <w:tcW w:w="887" w:type="pct"/>
            <w:vAlign w:val="center"/>
          </w:tcPr>
          <w:p w14:paraId="38521C96"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A02010604显示设备</w:t>
            </w:r>
          </w:p>
        </w:tc>
        <w:tc>
          <w:tcPr>
            <w:tcW w:w="750" w:type="pct"/>
            <w:vAlign w:val="center"/>
          </w:tcPr>
          <w:p w14:paraId="411F66EE"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★A0201060401液晶显示器</w:t>
            </w:r>
          </w:p>
        </w:tc>
        <w:tc>
          <w:tcPr>
            <w:tcW w:w="2533" w:type="pct"/>
            <w:vAlign w:val="center"/>
          </w:tcPr>
          <w:p w14:paraId="6CBC9A64"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《计算机显示器能效限定值及能效等级》（GB21520）</w:t>
            </w:r>
          </w:p>
        </w:tc>
      </w:tr>
      <w:tr w:rsidR="00F55804" w:rsidRPr="002336FC" w14:paraId="2D776A3B" w14:textId="77777777">
        <w:trPr>
          <w:trHeight w:val="454"/>
          <w:jc w:val="center"/>
        </w:trPr>
        <w:tc>
          <w:tcPr>
            <w:tcW w:w="225" w:type="pct"/>
            <w:vMerge/>
            <w:vAlign w:val="center"/>
          </w:tcPr>
          <w:p w14:paraId="1C0DF0AD" w14:textId="77777777" w:rsidR="00F55804" w:rsidRPr="002336FC" w:rsidRDefault="00F55804">
            <w:pPr>
              <w:spacing w:line="300" w:lineRule="auto"/>
              <w:jc w:val="center"/>
              <w:rPr>
                <w:rFonts w:ascii="宋体" w:eastAsia="宋体" w:hAnsi="宋体"/>
                <w:color w:val="000000" w:themeColor="text1"/>
                <w:sz w:val="20"/>
                <w:szCs w:val="20"/>
              </w:rPr>
            </w:pPr>
          </w:p>
        </w:tc>
        <w:tc>
          <w:tcPr>
            <w:tcW w:w="605" w:type="pct"/>
            <w:vMerge/>
            <w:vAlign w:val="center"/>
          </w:tcPr>
          <w:p w14:paraId="5DD6D4BE" w14:textId="77777777" w:rsidR="00F55804" w:rsidRPr="002336FC" w:rsidRDefault="00F55804">
            <w:pPr>
              <w:spacing w:line="300" w:lineRule="auto"/>
              <w:jc w:val="center"/>
              <w:rPr>
                <w:rFonts w:ascii="宋体" w:eastAsia="宋体" w:hAnsi="宋体"/>
                <w:color w:val="000000" w:themeColor="text1"/>
                <w:sz w:val="20"/>
                <w:szCs w:val="20"/>
              </w:rPr>
            </w:pPr>
          </w:p>
        </w:tc>
        <w:tc>
          <w:tcPr>
            <w:tcW w:w="887" w:type="pct"/>
            <w:vAlign w:val="center"/>
          </w:tcPr>
          <w:p w14:paraId="15AC6A32"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A02010609图形图像输入设备</w:t>
            </w:r>
          </w:p>
        </w:tc>
        <w:tc>
          <w:tcPr>
            <w:tcW w:w="750" w:type="pct"/>
            <w:vAlign w:val="center"/>
          </w:tcPr>
          <w:p w14:paraId="1272CC98"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A0201060901扫描仪</w:t>
            </w:r>
          </w:p>
        </w:tc>
        <w:tc>
          <w:tcPr>
            <w:tcW w:w="2533" w:type="pct"/>
            <w:vAlign w:val="center"/>
          </w:tcPr>
          <w:p w14:paraId="591FA12F"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参照《复印机、打印机和传真机能效限定值及能效等级》（GB21521中打印速度为15页/分的针式打印机相关要求中打印速度为15页/分的针式打印机相关要求</w:t>
            </w:r>
          </w:p>
        </w:tc>
      </w:tr>
      <w:tr w:rsidR="00F55804" w:rsidRPr="002336FC" w14:paraId="509B093E" w14:textId="77777777">
        <w:trPr>
          <w:trHeight w:val="454"/>
          <w:jc w:val="center"/>
        </w:trPr>
        <w:tc>
          <w:tcPr>
            <w:tcW w:w="225" w:type="pct"/>
            <w:vAlign w:val="center"/>
          </w:tcPr>
          <w:p w14:paraId="59333153"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3</w:t>
            </w:r>
          </w:p>
        </w:tc>
        <w:tc>
          <w:tcPr>
            <w:tcW w:w="605" w:type="pct"/>
            <w:vAlign w:val="center"/>
          </w:tcPr>
          <w:p w14:paraId="1BF81977"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A020202投影仪</w:t>
            </w:r>
          </w:p>
        </w:tc>
        <w:tc>
          <w:tcPr>
            <w:tcW w:w="887" w:type="pct"/>
            <w:vAlign w:val="center"/>
          </w:tcPr>
          <w:p w14:paraId="17F5BBAE" w14:textId="77777777" w:rsidR="00F55804" w:rsidRPr="002336FC" w:rsidRDefault="00F55804">
            <w:pPr>
              <w:spacing w:line="300" w:lineRule="auto"/>
              <w:jc w:val="center"/>
              <w:rPr>
                <w:rFonts w:ascii="宋体" w:eastAsia="宋体" w:hAnsi="宋体"/>
                <w:color w:val="000000" w:themeColor="text1"/>
                <w:sz w:val="20"/>
                <w:szCs w:val="20"/>
              </w:rPr>
            </w:pPr>
          </w:p>
        </w:tc>
        <w:tc>
          <w:tcPr>
            <w:tcW w:w="750" w:type="pct"/>
            <w:vAlign w:val="center"/>
          </w:tcPr>
          <w:p w14:paraId="492DC6B2" w14:textId="77777777" w:rsidR="00F55804" w:rsidRPr="002336FC" w:rsidRDefault="00F55804">
            <w:pPr>
              <w:spacing w:line="300" w:lineRule="auto"/>
              <w:jc w:val="center"/>
              <w:rPr>
                <w:rFonts w:ascii="宋体" w:eastAsia="宋体" w:hAnsi="宋体"/>
                <w:color w:val="000000" w:themeColor="text1"/>
                <w:sz w:val="20"/>
                <w:szCs w:val="20"/>
              </w:rPr>
            </w:pPr>
          </w:p>
        </w:tc>
        <w:tc>
          <w:tcPr>
            <w:tcW w:w="2533" w:type="pct"/>
            <w:vAlign w:val="center"/>
          </w:tcPr>
          <w:p w14:paraId="7C2C7540"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《投影机能效限定值及能效等级》（GB32028）</w:t>
            </w:r>
          </w:p>
        </w:tc>
      </w:tr>
      <w:tr w:rsidR="00F55804" w:rsidRPr="002336FC" w14:paraId="19A64C39" w14:textId="77777777">
        <w:trPr>
          <w:trHeight w:val="454"/>
          <w:jc w:val="center"/>
        </w:trPr>
        <w:tc>
          <w:tcPr>
            <w:tcW w:w="225" w:type="pct"/>
            <w:vAlign w:val="center"/>
          </w:tcPr>
          <w:p w14:paraId="66BE6610"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4</w:t>
            </w:r>
          </w:p>
        </w:tc>
        <w:tc>
          <w:tcPr>
            <w:tcW w:w="605" w:type="pct"/>
            <w:vAlign w:val="center"/>
          </w:tcPr>
          <w:p w14:paraId="315E6C26"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A020204多功能一体机</w:t>
            </w:r>
          </w:p>
        </w:tc>
        <w:tc>
          <w:tcPr>
            <w:tcW w:w="887" w:type="pct"/>
            <w:vAlign w:val="center"/>
          </w:tcPr>
          <w:p w14:paraId="0E67BCB5" w14:textId="77777777" w:rsidR="00F55804" w:rsidRPr="002336FC" w:rsidRDefault="00F55804">
            <w:pPr>
              <w:spacing w:line="300" w:lineRule="auto"/>
              <w:jc w:val="center"/>
              <w:rPr>
                <w:rFonts w:ascii="宋体" w:eastAsia="宋体" w:hAnsi="宋体"/>
                <w:color w:val="000000" w:themeColor="text1"/>
                <w:sz w:val="20"/>
                <w:szCs w:val="20"/>
              </w:rPr>
            </w:pPr>
          </w:p>
        </w:tc>
        <w:tc>
          <w:tcPr>
            <w:tcW w:w="750" w:type="pct"/>
            <w:vAlign w:val="center"/>
          </w:tcPr>
          <w:p w14:paraId="3CBF297F" w14:textId="77777777" w:rsidR="00F55804" w:rsidRPr="002336FC" w:rsidRDefault="00F55804">
            <w:pPr>
              <w:spacing w:line="300" w:lineRule="auto"/>
              <w:jc w:val="center"/>
              <w:rPr>
                <w:rFonts w:ascii="宋体" w:eastAsia="宋体" w:hAnsi="宋体"/>
                <w:color w:val="000000" w:themeColor="text1"/>
                <w:sz w:val="20"/>
                <w:szCs w:val="20"/>
              </w:rPr>
            </w:pPr>
          </w:p>
        </w:tc>
        <w:tc>
          <w:tcPr>
            <w:tcW w:w="2533" w:type="pct"/>
            <w:vAlign w:val="center"/>
          </w:tcPr>
          <w:p w14:paraId="0CA7BA64"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《复印机、打印机和传真机能效限定值及能效等级》（GB21521）</w:t>
            </w:r>
          </w:p>
        </w:tc>
      </w:tr>
      <w:tr w:rsidR="00F55804" w:rsidRPr="002336FC" w14:paraId="6ED12AE8" w14:textId="77777777">
        <w:trPr>
          <w:trHeight w:val="454"/>
          <w:jc w:val="center"/>
        </w:trPr>
        <w:tc>
          <w:tcPr>
            <w:tcW w:w="225" w:type="pct"/>
            <w:vAlign w:val="center"/>
          </w:tcPr>
          <w:p w14:paraId="1BC6DB89"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5</w:t>
            </w:r>
          </w:p>
        </w:tc>
        <w:tc>
          <w:tcPr>
            <w:tcW w:w="605" w:type="pct"/>
            <w:vAlign w:val="center"/>
          </w:tcPr>
          <w:p w14:paraId="36E0CC6B"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A020519泵</w:t>
            </w:r>
          </w:p>
        </w:tc>
        <w:tc>
          <w:tcPr>
            <w:tcW w:w="887" w:type="pct"/>
            <w:vAlign w:val="center"/>
          </w:tcPr>
          <w:p w14:paraId="690F00CE"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A02051901离心</w:t>
            </w:r>
            <w:r w:rsidRPr="002336FC">
              <w:rPr>
                <w:rFonts w:ascii="宋体" w:eastAsia="宋体" w:hAnsi="宋体" w:hint="eastAsia"/>
                <w:color w:val="000000" w:themeColor="text1"/>
                <w:sz w:val="20"/>
                <w:szCs w:val="20"/>
              </w:rPr>
              <w:lastRenderedPageBreak/>
              <w:t>泵</w:t>
            </w:r>
          </w:p>
        </w:tc>
        <w:tc>
          <w:tcPr>
            <w:tcW w:w="750" w:type="pct"/>
            <w:vAlign w:val="center"/>
          </w:tcPr>
          <w:p w14:paraId="7F9EDA2A" w14:textId="77777777" w:rsidR="00F55804" w:rsidRPr="002336FC" w:rsidRDefault="00F55804">
            <w:pPr>
              <w:spacing w:line="300" w:lineRule="auto"/>
              <w:jc w:val="center"/>
              <w:rPr>
                <w:rFonts w:ascii="宋体" w:eastAsia="宋体" w:hAnsi="宋体"/>
                <w:color w:val="000000" w:themeColor="text1"/>
                <w:sz w:val="20"/>
                <w:szCs w:val="20"/>
              </w:rPr>
            </w:pPr>
          </w:p>
        </w:tc>
        <w:tc>
          <w:tcPr>
            <w:tcW w:w="2533" w:type="pct"/>
            <w:vAlign w:val="center"/>
          </w:tcPr>
          <w:p w14:paraId="0C247CB7"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《清水离心泵能效限定值及节能评价值》（GB19762）</w:t>
            </w:r>
          </w:p>
        </w:tc>
      </w:tr>
      <w:tr w:rsidR="00F55804" w:rsidRPr="002336FC" w14:paraId="4920C0E1" w14:textId="77777777">
        <w:trPr>
          <w:trHeight w:val="454"/>
          <w:jc w:val="center"/>
        </w:trPr>
        <w:tc>
          <w:tcPr>
            <w:tcW w:w="225" w:type="pct"/>
            <w:vMerge w:val="restart"/>
            <w:vAlign w:val="center"/>
          </w:tcPr>
          <w:p w14:paraId="6967E97C"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lastRenderedPageBreak/>
              <w:t>6</w:t>
            </w:r>
          </w:p>
        </w:tc>
        <w:tc>
          <w:tcPr>
            <w:tcW w:w="605" w:type="pct"/>
            <w:vMerge w:val="restart"/>
            <w:vAlign w:val="center"/>
          </w:tcPr>
          <w:p w14:paraId="527526C4"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A020523制冷空调设备</w:t>
            </w:r>
          </w:p>
        </w:tc>
        <w:tc>
          <w:tcPr>
            <w:tcW w:w="887" w:type="pct"/>
            <w:vMerge w:val="restart"/>
            <w:vAlign w:val="center"/>
          </w:tcPr>
          <w:p w14:paraId="735D1C8B"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★A02052301制冷压缩机</w:t>
            </w:r>
          </w:p>
        </w:tc>
        <w:tc>
          <w:tcPr>
            <w:tcW w:w="750" w:type="pct"/>
            <w:vAlign w:val="center"/>
          </w:tcPr>
          <w:p w14:paraId="561CFD8D"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冷水机组</w:t>
            </w:r>
          </w:p>
        </w:tc>
        <w:tc>
          <w:tcPr>
            <w:tcW w:w="2533" w:type="pct"/>
            <w:vAlign w:val="center"/>
          </w:tcPr>
          <w:p w14:paraId="3137EA35"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《冷水机组能效限定值及能效等级》（GB19577），《低环境温度空气源热泵（冷水）机组能效限定值及能效等级》（GB37480）</w:t>
            </w:r>
          </w:p>
        </w:tc>
      </w:tr>
      <w:tr w:rsidR="00F55804" w:rsidRPr="002336FC" w14:paraId="45EC366A" w14:textId="77777777">
        <w:trPr>
          <w:trHeight w:val="454"/>
          <w:jc w:val="center"/>
        </w:trPr>
        <w:tc>
          <w:tcPr>
            <w:tcW w:w="225" w:type="pct"/>
            <w:vMerge/>
            <w:vAlign w:val="center"/>
          </w:tcPr>
          <w:p w14:paraId="08945879" w14:textId="77777777" w:rsidR="00F55804" w:rsidRPr="002336FC" w:rsidRDefault="00F55804">
            <w:pPr>
              <w:spacing w:line="300" w:lineRule="auto"/>
              <w:jc w:val="center"/>
              <w:rPr>
                <w:rFonts w:ascii="宋体" w:eastAsia="宋体" w:hAnsi="宋体"/>
                <w:color w:val="000000" w:themeColor="text1"/>
                <w:sz w:val="20"/>
                <w:szCs w:val="20"/>
              </w:rPr>
            </w:pPr>
          </w:p>
        </w:tc>
        <w:tc>
          <w:tcPr>
            <w:tcW w:w="605" w:type="pct"/>
            <w:vMerge/>
            <w:vAlign w:val="center"/>
          </w:tcPr>
          <w:p w14:paraId="3E12E08A" w14:textId="77777777" w:rsidR="00F55804" w:rsidRPr="002336FC" w:rsidRDefault="00F55804">
            <w:pPr>
              <w:spacing w:line="300" w:lineRule="auto"/>
              <w:jc w:val="center"/>
              <w:rPr>
                <w:rFonts w:ascii="宋体" w:eastAsia="宋体" w:hAnsi="宋体"/>
                <w:color w:val="000000" w:themeColor="text1"/>
                <w:sz w:val="20"/>
                <w:szCs w:val="20"/>
              </w:rPr>
            </w:pPr>
          </w:p>
        </w:tc>
        <w:tc>
          <w:tcPr>
            <w:tcW w:w="887" w:type="pct"/>
            <w:vMerge/>
            <w:vAlign w:val="center"/>
          </w:tcPr>
          <w:p w14:paraId="753CEC04" w14:textId="77777777" w:rsidR="00F55804" w:rsidRPr="002336FC" w:rsidRDefault="00F55804">
            <w:pPr>
              <w:spacing w:line="300" w:lineRule="auto"/>
              <w:jc w:val="center"/>
              <w:rPr>
                <w:rFonts w:ascii="宋体" w:eastAsia="宋体" w:hAnsi="宋体"/>
                <w:color w:val="000000" w:themeColor="text1"/>
                <w:sz w:val="20"/>
                <w:szCs w:val="20"/>
              </w:rPr>
            </w:pPr>
          </w:p>
        </w:tc>
        <w:tc>
          <w:tcPr>
            <w:tcW w:w="750" w:type="pct"/>
            <w:vAlign w:val="center"/>
          </w:tcPr>
          <w:p w14:paraId="3D374625"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水源热泵机组</w:t>
            </w:r>
          </w:p>
        </w:tc>
        <w:tc>
          <w:tcPr>
            <w:tcW w:w="2533" w:type="pct"/>
            <w:vAlign w:val="center"/>
          </w:tcPr>
          <w:p w14:paraId="0C8ADA7A"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《水（地）源热泵机组能效限定值及能效等级》（GB30721）</w:t>
            </w:r>
          </w:p>
        </w:tc>
      </w:tr>
      <w:tr w:rsidR="00F55804" w:rsidRPr="002336FC" w14:paraId="0A67A9F0" w14:textId="77777777">
        <w:trPr>
          <w:trHeight w:val="454"/>
          <w:jc w:val="center"/>
        </w:trPr>
        <w:tc>
          <w:tcPr>
            <w:tcW w:w="225" w:type="pct"/>
            <w:vMerge/>
            <w:vAlign w:val="center"/>
          </w:tcPr>
          <w:p w14:paraId="11F04DE9" w14:textId="77777777" w:rsidR="00F55804" w:rsidRPr="002336FC" w:rsidRDefault="00F55804">
            <w:pPr>
              <w:spacing w:line="300" w:lineRule="auto"/>
              <w:jc w:val="center"/>
              <w:rPr>
                <w:rFonts w:ascii="宋体" w:eastAsia="宋体" w:hAnsi="宋体"/>
                <w:color w:val="000000" w:themeColor="text1"/>
                <w:sz w:val="20"/>
                <w:szCs w:val="20"/>
              </w:rPr>
            </w:pPr>
          </w:p>
        </w:tc>
        <w:tc>
          <w:tcPr>
            <w:tcW w:w="605" w:type="pct"/>
            <w:vMerge/>
            <w:vAlign w:val="center"/>
          </w:tcPr>
          <w:p w14:paraId="4AE9AF79" w14:textId="77777777" w:rsidR="00F55804" w:rsidRPr="002336FC" w:rsidRDefault="00F55804">
            <w:pPr>
              <w:spacing w:line="300" w:lineRule="auto"/>
              <w:jc w:val="center"/>
              <w:rPr>
                <w:rFonts w:ascii="宋体" w:eastAsia="宋体" w:hAnsi="宋体"/>
                <w:color w:val="000000" w:themeColor="text1"/>
                <w:sz w:val="20"/>
                <w:szCs w:val="20"/>
              </w:rPr>
            </w:pPr>
          </w:p>
        </w:tc>
        <w:tc>
          <w:tcPr>
            <w:tcW w:w="887" w:type="pct"/>
            <w:vMerge/>
            <w:vAlign w:val="center"/>
          </w:tcPr>
          <w:p w14:paraId="01FD87E8" w14:textId="77777777" w:rsidR="00F55804" w:rsidRPr="002336FC" w:rsidRDefault="00F55804">
            <w:pPr>
              <w:spacing w:line="300" w:lineRule="auto"/>
              <w:jc w:val="center"/>
              <w:rPr>
                <w:rFonts w:ascii="宋体" w:eastAsia="宋体" w:hAnsi="宋体"/>
                <w:color w:val="000000" w:themeColor="text1"/>
                <w:sz w:val="20"/>
                <w:szCs w:val="20"/>
              </w:rPr>
            </w:pPr>
          </w:p>
        </w:tc>
        <w:tc>
          <w:tcPr>
            <w:tcW w:w="750" w:type="pct"/>
            <w:vAlign w:val="center"/>
          </w:tcPr>
          <w:p w14:paraId="765385AD"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溴化</w:t>
            </w:r>
            <w:proofErr w:type="gramStart"/>
            <w:r w:rsidRPr="002336FC">
              <w:rPr>
                <w:rFonts w:ascii="宋体" w:eastAsia="宋体" w:hAnsi="宋体" w:hint="eastAsia"/>
                <w:color w:val="000000" w:themeColor="text1"/>
                <w:sz w:val="20"/>
                <w:szCs w:val="20"/>
              </w:rPr>
              <w:t>锂</w:t>
            </w:r>
            <w:proofErr w:type="gramEnd"/>
            <w:r w:rsidRPr="002336FC">
              <w:rPr>
                <w:rFonts w:ascii="宋体" w:eastAsia="宋体" w:hAnsi="宋体" w:hint="eastAsia"/>
                <w:color w:val="000000" w:themeColor="text1"/>
                <w:sz w:val="20"/>
                <w:szCs w:val="20"/>
              </w:rPr>
              <w:t>吸收式冷水机组</w:t>
            </w:r>
          </w:p>
        </w:tc>
        <w:tc>
          <w:tcPr>
            <w:tcW w:w="2533" w:type="pct"/>
            <w:vAlign w:val="center"/>
          </w:tcPr>
          <w:p w14:paraId="7D3C391B"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《溴化锂吸收式冷水机组能效限定值及能效等级》（GB29540）</w:t>
            </w:r>
          </w:p>
        </w:tc>
      </w:tr>
      <w:tr w:rsidR="00F55804" w:rsidRPr="002336FC" w14:paraId="490BCEC3" w14:textId="77777777">
        <w:trPr>
          <w:trHeight w:val="454"/>
          <w:jc w:val="center"/>
        </w:trPr>
        <w:tc>
          <w:tcPr>
            <w:tcW w:w="225" w:type="pct"/>
            <w:vMerge/>
            <w:vAlign w:val="center"/>
          </w:tcPr>
          <w:p w14:paraId="45EF09AB" w14:textId="77777777" w:rsidR="00F55804" w:rsidRPr="002336FC" w:rsidRDefault="00F55804">
            <w:pPr>
              <w:spacing w:line="300" w:lineRule="auto"/>
              <w:jc w:val="center"/>
              <w:rPr>
                <w:rFonts w:ascii="宋体" w:eastAsia="宋体" w:hAnsi="宋体"/>
                <w:color w:val="000000" w:themeColor="text1"/>
                <w:sz w:val="20"/>
                <w:szCs w:val="20"/>
              </w:rPr>
            </w:pPr>
          </w:p>
        </w:tc>
        <w:tc>
          <w:tcPr>
            <w:tcW w:w="605" w:type="pct"/>
            <w:vMerge/>
            <w:vAlign w:val="center"/>
          </w:tcPr>
          <w:p w14:paraId="7E52C8C6" w14:textId="77777777" w:rsidR="00F55804" w:rsidRPr="002336FC" w:rsidRDefault="00F55804">
            <w:pPr>
              <w:spacing w:line="300" w:lineRule="auto"/>
              <w:jc w:val="center"/>
              <w:rPr>
                <w:rFonts w:ascii="宋体" w:eastAsia="宋体" w:hAnsi="宋体"/>
                <w:color w:val="000000" w:themeColor="text1"/>
                <w:sz w:val="20"/>
                <w:szCs w:val="20"/>
              </w:rPr>
            </w:pPr>
          </w:p>
        </w:tc>
        <w:tc>
          <w:tcPr>
            <w:tcW w:w="887" w:type="pct"/>
            <w:vMerge w:val="restart"/>
            <w:vAlign w:val="center"/>
          </w:tcPr>
          <w:p w14:paraId="48ED4419"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★A02052305空调机组</w:t>
            </w:r>
          </w:p>
        </w:tc>
        <w:tc>
          <w:tcPr>
            <w:tcW w:w="750" w:type="pct"/>
            <w:vAlign w:val="center"/>
          </w:tcPr>
          <w:p w14:paraId="515A49C6"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多联式空调（热泵）机组（制冷量&gt;14000W）</w:t>
            </w:r>
          </w:p>
        </w:tc>
        <w:tc>
          <w:tcPr>
            <w:tcW w:w="2533" w:type="pct"/>
            <w:vAlign w:val="center"/>
          </w:tcPr>
          <w:p w14:paraId="0FCD10D7"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《多联式空调（热泵）机组能效限定值及能源效率等级》（GB21454）</w:t>
            </w:r>
          </w:p>
        </w:tc>
      </w:tr>
      <w:tr w:rsidR="00F55804" w:rsidRPr="002336FC" w14:paraId="1B8A9157" w14:textId="77777777">
        <w:trPr>
          <w:trHeight w:val="454"/>
          <w:jc w:val="center"/>
        </w:trPr>
        <w:tc>
          <w:tcPr>
            <w:tcW w:w="225" w:type="pct"/>
            <w:vMerge/>
            <w:vAlign w:val="center"/>
          </w:tcPr>
          <w:p w14:paraId="6507F3B1" w14:textId="77777777" w:rsidR="00F55804" w:rsidRPr="002336FC" w:rsidRDefault="00F55804">
            <w:pPr>
              <w:spacing w:line="300" w:lineRule="auto"/>
              <w:jc w:val="center"/>
              <w:rPr>
                <w:rFonts w:ascii="宋体" w:eastAsia="宋体" w:hAnsi="宋体"/>
                <w:color w:val="000000" w:themeColor="text1"/>
                <w:sz w:val="20"/>
                <w:szCs w:val="20"/>
              </w:rPr>
            </w:pPr>
          </w:p>
        </w:tc>
        <w:tc>
          <w:tcPr>
            <w:tcW w:w="605" w:type="pct"/>
            <w:vMerge/>
            <w:vAlign w:val="center"/>
          </w:tcPr>
          <w:p w14:paraId="7D1CB9DE" w14:textId="77777777" w:rsidR="00F55804" w:rsidRPr="002336FC" w:rsidRDefault="00F55804">
            <w:pPr>
              <w:spacing w:line="300" w:lineRule="auto"/>
              <w:jc w:val="center"/>
              <w:rPr>
                <w:rFonts w:ascii="宋体" w:eastAsia="宋体" w:hAnsi="宋体"/>
                <w:color w:val="000000" w:themeColor="text1"/>
                <w:sz w:val="20"/>
                <w:szCs w:val="20"/>
              </w:rPr>
            </w:pPr>
          </w:p>
        </w:tc>
        <w:tc>
          <w:tcPr>
            <w:tcW w:w="887" w:type="pct"/>
            <w:vMerge/>
            <w:vAlign w:val="center"/>
          </w:tcPr>
          <w:p w14:paraId="5213816B" w14:textId="77777777" w:rsidR="00F55804" w:rsidRPr="002336FC" w:rsidRDefault="00F55804">
            <w:pPr>
              <w:spacing w:line="300" w:lineRule="auto"/>
              <w:jc w:val="center"/>
              <w:rPr>
                <w:rFonts w:ascii="宋体" w:eastAsia="宋体" w:hAnsi="宋体"/>
                <w:color w:val="000000" w:themeColor="text1"/>
                <w:sz w:val="20"/>
                <w:szCs w:val="20"/>
              </w:rPr>
            </w:pPr>
          </w:p>
        </w:tc>
        <w:tc>
          <w:tcPr>
            <w:tcW w:w="750" w:type="pct"/>
            <w:vAlign w:val="center"/>
          </w:tcPr>
          <w:p w14:paraId="5158C4CE"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单元式空气调节机（制冷量&gt;14000W</w:t>
            </w:r>
          </w:p>
        </w:tc>
        <w:tc>
          <w:tcPr>
            <w:tcW w:w="2533" w:type="pct"/>
            <w:vAlign w:val="center"/>
          </w:tcPr>
          <w:p w14:paraId="5582F1FE"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《单元式空气调节机能效限定值及能效等级》（GB19576）《风管送风式空调机组能效限定值及能效等级》（GB37479）</w:t>
            </w:r>
          </w:p>
        </w:tc>
      </w:tr>
      <w:tr w:rsidR="00F55804" w:rsidRPr="002336FC" w14:paraId="218FF024" w14:textId="77777777">
        <w:trPr>
          <w:trHeight w:val="454"/>
          <w:jc w:val="center"/>
        </w:trPr>
        <w:tc>
          <w:tcPr>
            <w:tcW w:w="225" w:type="pct"/>
            <w:vMerge/>
            <w:vAlign w:val="center"/>
          </w:tcPr>
          <w:p w14:paraId="2DF677F2" w14:textId="77777777" w:rsidR="00F55804" w:rsidRPr="002336FC" w:rsidRDefault="00F55804">
            <w:pPr>
              <w:spacing w:line="300" w:lineRule="auto"/>
              <w:jc w:val="center"/>
              <w:rPr>
                <w:rFonts w:ascii="宋体" w:eastAsia="宋体" w:hAnsi="宋体"/>
                <w:color w:val="000000" w:themeColor="text1"/>
                <w:sz w:val="20"/>
                <w:szCs w:val="20"/>
              </w:rPr>
            </w:pPr>
          </w:p>
        </w:tc>
        <w:tc>
          <w:tcPr>
            <w:tcW w:w="605" w:type="pct"/>
            <w:vMerge/>
            <w:vAlign w:val="center"/>
          </w:tcPr>
          <w:p w14:paraId="63644160" w14:textId="77777777" w:rsidR="00F55804" w:rsidRPr="002336FC" w:rsidRDefault="00F55804">
            <w:pPr>
              <w:spacing w:line="300" w:lineRule="auto"/>
              <w:jc w:val="center"/>
              <w:rPr>
                <w:rFonts w:ascii="宋体" w:eastAsia="宋体" w:hAnsi="宋体"/>
                <w:color w:val="000000" w:themeColor="text1"/>
                <w:sz w:val="20"/>
                <w:szCs w:val="20"/>
              </w:rPr>
            </w:pPr>
          </w:p>
        </w:tc>
        <w:tc>
          <w:tcPr>
            <w:tcW w:w="887" w:type="pct"/>
            <w:vAlign w:val="center"/>
          </w:tcPr>
          <w:p w14:paraId="182CDE23"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★A02052309专用制冷、空调设备</w:t>
            </w:r>
          </w:p>
        </w:tc>
        <w:tc>
          <w:tcPr>
            <w:tcW w:w="750" w:type="pct"/>
            <w:vAlign w:val="center"/>
          </w:tcPr>
          <w:p w14:paraId="0C52AB87"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机房空调</w:t>
            </w:r>
          </w:p>
        </w:tc>
        <w:tc>
          <w:tcPr>
            <w:tcW w:w="2533" w:type="pct"/>
            <w:vAlign w:val="center"/>
          </w:tcPr>
          <w:p w14:paraId="5A8B001B"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《单元式空气调节机能效限定值及能效等级》（GB19576）</w:t>
            </w:r>
          </w:p>
        </w:tc>
      </w:tr>
      <w:tr w:rsidR="00F55804" w:rsidRPr="002336FC" w14:paraId="440E6B15" w14:textId="77777777">
        <w:trPr>
          <w:trHeight w:val="454"/>
          <w:jc w:val="center"/>
        </w:trPr>
        <w:tc>
          <w:tcPr>
            <w:tcW w:w="225" w:type="pct"/>
            <w:vMerge/>
            <w:vAlign w:val="center"/>
          </w:tcPr>
          <w:p w14:paraId="29FC50DF" w14:textId="77777777" w:rsidR="00F55804" w:rsidRPr="002336FC" w:rsidRDefault="00F55804">
            <w:pPr>
              <w:spacing w:line="300" w:lineRule="auto"/>
              <w:jc w:val="center"/>
              <w:rPr>
                <w:rFonts w:ascii="宋体" w:eastAsia="宋体" w:hAnsi="宋体"/>
                <w:color w:val="000000" w:themeColor="text1"/>
                <w:sz w:val="20"/>
                <w:szCs w:val="20"/>
              </w:rPr>
            </w:pPr>
          </w:p>
        </w:tc>
        <w:tc>
          <w:tcPr>
            <w:tcW w:w="605" w:type="pct"/>
            <w:vMerge/>
            <w:vAlign w:val="center"/>
          </w:tcPr>
          <w:p w14:paraId="4FB752E7" w14:textId="77777777" w:rsidR="00F55804" w:rsidRPr="002336FC" w:rsidRDefault="00F55804">
            <w:pPr>
              <w:spacing w:line="300" w:lineRule="auto"/>
              <w:jc w:val="center"/>
              <w:rPr>
                <w:rFonts w:ascii="宋体" w:eastAsia="宋体" w:hAnsi="宋体"/>
                <w:color w:val="000000" w:themeColor="text1"/>
                <w:sz w:val="20"/>
                <w:szCs w:val="20"/>
              </w:rPr>
            </w:pPr>
          </w:p>
        </w:tc>
        <w:tc>
          <w:tcPr>
            <w:tcW w:w="887" w:type="pct"/>
            <w:vAlign w:val="center"/>
          </w:tcPr>
          <w:p w14:paraId="46F4443B"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A02052399其他制冷空调设备</w:t>
            </w:r>
          </w:p>
        </w:tc>
        <w:tc>
          <w:tcPr>
            <w:tcW w:w="750" w:type="pct"/>
            <w:vAlign w:val="center"/>
          </w:tcPr>
          <w:p w14:paraId="23EA5CE2"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冷却塔</w:t>
            </w:r>
          </w:p>
        </w:tc>
        <w:tc>
          <w:tcPr>
            <w:tcW w:w="2533" w:type="pct"/>
            <w:vAlign w:val="center"/>
          </w:tcPr>
          <w:p w14:paraId="70FA0E95"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《机械通风冷却塔第1部分：中小型</w:t>
            </w:r>
            <w:proofErr w:type="gramStart"/>
            <w:r w:rsidRPr="002336FC">
              <w:rPr>
                <w:rFonts w:ascii="宋体" w:eastAsia="宋体" w:hAnsi="宋体" w:hint="eastAsia"/>
                <w:color w:val="000000" w:themeColor="text1"/>
                <w:sz w:val="20"/>
                <w:szCs w:val="20"/>
              </w:rPr>
              <w:t>开式</w:t>
            </w:r>
            <w:proofErr w:type="gramEnd"/>
            <w:r w:rsidRPr="002336FC">
              <w:rPr>
                <w:rFonts w:ascii="宋体" w:eastAsia="宋体" w:hAnsi="宋体" w:hint="eastAsia"/>
                <w:color w:val="000000" w:themeColor="text1"/>
                <w:sz w:val="20"/>
                <w:szCs w:val="20"/>
              </w:rPr>
              <w:t>冷却塔》（GB/T7190.1）；《机械通风冷却塔第2部分：大型</w:t>
            </w:r>
            <w:proofErr w:type="gramStart"/>
            <w:r w:rsidRPr="002336FC">
              <w:rPr>
                <w:rFonts w:ascii="宋体" w:eastAsia="宋体" w:hAnsi="宋体" w:hint="eastAsia"/>
                <w:color w:val="000000" w:themeColor="text1"/>
                <w:sz w:val="20"/>
                <w:szCs w:val="20"/>
              </w:rPr>
              <w:t>开式</w:t>
            </w:r>
            <w:proofErr w:type="gramEnd"/>
            <w:r w:rsidRPr="002336FC">
              <w:rPr>
                <w:rFonts w:ascii="宋体" w:eastAsia="宋体" w:hAnsi="宋体" w:hint="eastAsia"/>
                <w:color w:val="000000" w:themeColor="text1"/>
                <w:sz w:val="20"/>
                <w:szCs w:val="20"/>
              </w:rPr>
              <w:t>冷却塔》（GB/T7190.2）</w:t>
            </w:r>
          </w:p>
        </w:tc>
      </w:tr>
      <w:tr w:rsidR="00F55804" w:rsidRPr="002336FC" w14:paraId="18FF3F00" w14:textId="77777777">
        <w:trPr>
          <w:trHeight w:val="454"/>
          <w:jc w:val="center"/>
        </w:trPr>
        <w:tc>
          <w:tcPr>
            <w:tcW w:w="225" w:type="pct"/>
            <w:vAlign w:val="center"/>
          </w:tcPr>
          <w:p w14:paraId="782ECF54"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7</w:t>
            </w:r>
          </w:p>
        </w:tc>
        <w:tc>
          <w:tcPr>
            <w:tcW w:w="605" w:type="pct"/>
            <w:vAlign w:val="center"/>
          </w:tcPr>
          <w:p w14:paraId="36D4CD64"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A020601电机</w:t>
            </w:r>
          </w:p>
        </w:tc>
        <w:tc>
          <w:tcPr>
            <w:tcW w:w="887" w:type="pct"/>
            <w:vAlign w:val="center"/>
          </w:tcPr>
          <w:p w14:paraId="1CD8432E" w14:textId="77777777" w:rsidR="00F55804" w:rsidRPr="002336FC" w:rsidRDefault="00F55804">
            <w:pPr>
              <w:spacing w:line="300" w:lineRule="auto"/>
              <w:jc w:val="center"/>
              <w:rPr>
                <w:rFonts w:ascii="宋体" w:eastAsia="宋体" w:hAnsi="宋体"/>
                <w:color w:val="000000" w:themeColor="text1"/>
                <w:sz w:val="20"/>
                <w:szCs w:val="20"/>
              </w:rPr>
            </w:pPr>
          </w:p>
        </w:tc>
        <w:tc>
          <w:tcPr>
            <w:tcW w:w="750" w:type="pct"/>
            <w:vAlign w:val="center"/>
          </w:tcPr>
          <w:p w14:paraId="2F960AFD" w14:textId="77777777" w:rsidR="00F55804" w:rsidRPr="002336FC" w:rsidRDefault="00F55804">
            <w:pPr>
              <w:spacing w:line="300" w:lineRule="auto"/>
              <w:jc w:val="center"/>
              <w:rPr>
                <w:rFonts w:ascii="宋体" w:eastAsia="宋体" w:hAnsi="宋体"/>
                <w:color w:val="000000" w:themeColor="text1"/>
                <w:sz w:val="20"/>
                <w:szCs w:val="20"/>
              </w:rPr>
            </w:pPr>
          </w:p>
        </w:tc>
        <w:tc>
          <w:tcPr>
            <w:tcW w:w="2533" w:type="pct"/>
            <w:vAlign w:val="center"/>
          </w:tcPr>
          <w:p w14:paraId="2A304622"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《中小型三相异步电动机能效限定值及能效等级》（GB18613）</w:t>
            </w:r>
          </w:p>
        </w:tc>
      </w:tr>
      <w:tr w:rsidR="00F55804" w:rsidRPr="002336FC" w14:paraId="2377B89C" w14:textId="77777777">
        <w:trPr>
          <w:trHeight w:val="454"/>
          <w:jc w:val="center"/>
        </w:trPr>
        <w:tc>
          <w:tcPr>
            <w:tcW w:w="225" w:type="pct"/>
            <w:vAlign w:val="center"/>
          </w:tcPr>
          <w:p w14:paraId="1320A2C4"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8</w:t>
            </w:r>
          </w:p>
        </w:tc>
        <w:tc>
          <w:tcPr>
            <w:tcW w:w="605" w:type="pct"/>
            <w:vAlign w:val="center"/>
          </w:tcPr>
          <w:p w14:paraId="661102C8"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A020602变压器</w:t>
            </w:r>
          </w:p>
        </w:tc>
        <w:tc>
          <w:tcPr>
            <w:tcW w:w="887" w:type="pct"/>
            <w:vAlign w:val="center"/>
          </w:tcPr>
          <w:p w14:paraId="35A49ABC"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配电变压器</w:t>
            </w:r>
          </w:p>
        </w:tc>
        <w:tc>
          <w:tcPr>
            <w:tcW w:w="750" w:type="pct"/>
            <w:vAlign w:val="center"/>
          </w:tcPr>
          <w:p w14:paraId="06D0DD3E" w14:textId="77777777" w:rsidR="00F55804" w:rsidRPr="002336FC" w:rsidRDefault="00F55804">
            <w:pPr>
              <w:spacing w:line="300" w:lineRule="auto"/>
              <w:jc w:val="center"/>
              <w:rPr>
                <w:rFonts w:ascii="宋体" w:eastAsia="宋体" w:hAnsi="宋体"/>
                <w:color w:val="000000" w:themeColor="text1"/>
                <w:sz w:val="20"/>
                <w:szCs w:val="20"/>
              </w:rPr>
            </w:pPr>
          </w:p>
        </w:tc>
        <w:tc>
          <w:tcPr>
            <w:tcW w:w="2533" w:type="pct"/>
            <w:vAlign w:val="center"/>
          </w:tcPr>
          <w:p w14:paraId="15C436D1"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《三相配电变压器能效限定值及能效等级》（GB20052）</w:t>
            </w:r>
          </w:p>
        </w:tc>
      </w:tr>
      <w:tr w:rsidR="00F55804" w:rsidRPr="002336FC" w14:paraId="5FB91904" w14:textId="77777777">
        <w:trPr>
          <w:trHeight w:val="454"/>
          <w:jc w:val="center"/>
        </w:trPr>
        <w:tc>
          <w:tcPr>
            <w:tcW w:w="225" w:type="pct"/>
            <w:vAlign w:val="center"/>
          </w:tcPr>
          <w:p w14:paraId="42F1F37E"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9</w:t>
            </w:r>
          </w:p>
        </w:tc>
        <w:tc>
          <w:tcPr>
            <w:tcW w:w="605" w:type="pct"/>
            <w:vAlign w:val="center"/>
          </w:tcPr>
          <w:p w14:paraId="5716F2CD"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★A020609镇流器</w:t>
            </w:r>
          </w:p>
        </w:tc>
        <w:tc>
          <w:tcPr>
            <w:tcW w:w="887" w:type="pct"/>
            <w:vAlign w:val="center"/>
          </w:tcPr>
          <w:p w14:paraId="266D8DFF"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管型荧光灯镇流器</w:t>
            </w:r>
          </w:p>
        </w:tc>
        <w:tc>
          <w:tcPr>
            <w:tcW w:w="750" w:type="pct"/>
            <w:vAlign w:val="center"/>
          </w:tcPr>
          <w:p w14:paraId="53ED3C36" w14:textId="77777777" w:rsidR="00F55804" w:rsidRPr="002336FC" w:rsidRDefault="00F55804">
            <w:pPr>
              <w:spacing w:line="300" w:lineRule="auto"/>
              <w:jc w:val="center"/>
              <w:rPr>
                <w:rFonts w:ascii="宋体" w:eastAsia="宋体" w:hAnsi="宋体"/>
                <w:color w:val="000000" w:themeColor="text1"/>
                <w:sz w:val="20"/>
                <w:szCs w:val="20"/>
              </w:rPr>
            </w:pPr>
          </w:p>
        </w:tc>
        <w:tc>
          <w:tcPr>
            <w:tcW w:w="2533" w:type="pct"/>
            <w:vAlign w:val="center"/>
          </w:tcPr>
          <w:p w14:paraId="4F2BD5E2"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《管形荧光灯镇流器能效限定值及能效等级》（GB17896）</w:t>
            </w:r>
          </w:p>
        </w:tc>
      </w:tr>
      <w:tr w:rsidR="00F55804" w:rsidRPr="002336FC" w14:paraId="65740802" w14:textId="77777777">
        <w:trPr>
          <w:trHeight w:val="454"/>
          <w:jc w:val="center"/>
        </w:trPr>
        <w:tc>
          <w:tcPr>
            <w:tcW w:w="225" w:type="pct"/>
            <w:vMerge w:val="restart"/>
            <w:vAlign w:val="center"/>
          </w:tcPr>
          <w:p w14:paraId="5B018718"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10</w:t>
            </w:r>
          </w:p>
        </w:tc>
        <w:tc>
          <w:tcPr>
            <w:tcW w:w="605" w:type="pct"/>
            <w:vMerge w:val="restart"/>
            <w:vAlign w:val="center"/>
          </w:tcPr>
          <w:p w14:paraId="64A878FC"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A020618生活用电器</w:t>
            </w:r>
          </w:p>
        </w:tc>
        <w:tc>
          <w:tcPr>
            <w:tcW w:w="887" w:type="pct"/>
            <w:vAlign w:val="center"/>
          </w:tcPr>
          <w:p w14:paraId="2E365083"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A0206180101电冰箱</w:t>
            </w:r>
          </w:p>
        </w:tc>
        <w:tc>
          <w:tcPr>
            <w:tcW w:w="750" w:type="pct"/>
            <w:vAlign w:val="center"/>
          </w:tcPr>
          <w:p w14:paraId="74BB79D1" w14:textId="77777777" w:rsidR="00F55804" w:rsidRPr="002336FC" w:rsidRDefault="00F55804">
            <w:pPr>
              <w:spacing w:line="300" w:lineRule="auto"/>
              <w:jc w:val="center"/>
              <w:rPr>
                <w:rFonts w:ascii="宋体" w:eastAsia="宋体" w:hAnsi="宋体"/>
                <w:color w:val="000000" w:themeColor="text1"/>
                <w:sz w:val="20"/>
                <w:szCs w:val="20"/>
              </w:rPr>
            </w:pPr>
          </w:p>
        </w:tc>
        <w:tc>
          <w:tcPr>
            <w:tcW w:w="2533" w:type="pct"/>
            <w:vAlign w:val="center"/>
          </w:tcPr>
          <w:p w14:paraId="573D4B06"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《家用电冰箱耗电量限定值及能效等级》（GB12021.2）</w:t>
            </w:r>
          </w:p>
        </w:tc>
      </w:tr>
      <w:tr w:rsidR="00F55804" w:rsidRPr="002336FC" w14:paraId="7EAE1244" w14:textId="77777777">
        <w:trPr>
          <w:trHeight w:val="454"/>
          <w:jc w:val="center"/>
        </w:trPr>
        <w:tc>
          <w:tcPr>
            <w:tcW w:w="225" w:type="pct"/>
            <w:vMerge/>
            <w:vAlign w:val="center"/>
          </w:tcPr>
          <w:p w14:paraId="2F6424F8" w14:textId="77777777" w:rsidR="00F55804" w:rsidRPr="002336FC" w:rsidRDefault="00F55804">
            <w:pPr>
              <w:spacing w:line="300" w:lineRule="auto"/>
              <w:jc w:val="center"/>
              <w:rPr>
                <w:rFonts w:ascii="宋体" w:eastAsia="宋体" w:hAnsi="宋体"/>
                <w:color w:val="000000" w:themeColor="text1"/>
                <w:sz w:val="20"/>
                <w:szCs w:val="20"/>
              </w:rPr>
            </w:pPr>
          </w:p>
        </w:tc>
        <w:tc>
          <w:tcPr>
            <w:tcW w:w="605" w:type="pct"/>
            <w:vMerge/>
            <w:vAlign w:val="center"/>
          </w:tcPr>
          <w:p w14:paraId="2FEB1BAE" w14:textId="77777777" w:rsidR="00F55804" w:rsidRPr="002336FC" w:rsidRDefault="00F55804">
            <w:pPr>
              <w:spacing w:line="300" w:lineRule="auto"/>
              <w:jc w:val="center"/>
              <w:rPr>
                <w:rFonts w:ascii="宋体" w:eastAsia="宋体" w:hAnsi="宋体"/>
                <w:color w:val="000000" w:themeColor="text1"/>
                <w:sz w:val="20"/>
                <w:szCs w:val="20"/>
              </w:rPr>
            </w:pPr>
          </w:p>
        </w:tc>
        <w:tc>
          <w:tcPr>
            <w:tcW w:w="887" w:type="pct"/>
            <w:vMerge w:val="restart"/>
            <w:vAlign w:val="center"/>
          </w:tcPr>
          <w:p w14:paraId="6991B707"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★A0206180203空调机</w:t>
            </w:r>
          </w:p>
        </w:tc>
        <w:tc>
          <w:tcPr>
            <w:tcW w:w="750" w:type="pct"/>
            <w:vAlign w:val="center"/>
          </w:tcPr>
          <w:p w14:paraId="16277910"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房间空气调节器</w:t>
            </w:r>
          </w:p>
        </w:tc>
        <w:tc>
          <w:tcPr>
            <w:tcW w:w="2533" w:type="pct"/>
            <w:vAlign w:val="center"/>
          </w:tcPr>
          <w:p w14:paraId="035C1569"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《转速可控型房间空气调节器能效限定值及能效等级》（GB21455-2013），待2019年修订发布后，按《房间空气调节器能效限定值及能效等级》（GB21455-2019实施。</w:t>
            </w:r>
          </w:p>
        </w:tc>
      </w:tr>
      <w:tr w:rsidR="00F55804" w:rsidRPr="002336FC" w14:paraId="6603AB72" w14:textId="77777777">
        <w:trPr>
          <w:trHeight w:val="454"/>
          <w:jc w:val="center"/>
        </w:trPr>
        <w:tc>
          <w:tcPr>
            <w:tcW w:w="225" w:type="pct"/>
            <w:vMerge/>
            <w:vAlign w:val="center"/>
          </w:tcPr>
          <w:p w14:paraId="76FFB296" w14:textId="77777777" w:rsidR="00F55804" w:rsidRPr="002336FC" w:rsidRDefault="00F55804">
            <w:pPr>
              <w:spacing w:line="300" w:lineRule="auto"/>
              <w:jc w:val="center"/>
              <w:rPr>
                <w:rFonts w:ascii="宋体" w:eastAsia="宋体" w:hAnsi="宋体"/>
                <w:color w:val="000000" w:themeColor="text1"/>
                <w:sz w:val="20"/>
                <w:szCs w:val="20"/>
              </w:rPr>
            </w:pPr>
          </w:p>
        </w:tc>
        <w:tc>
          <w:tcPr>
            <w:tcW w:w="605" w:type="pct"/>
            <w:vMerge/>
            <w:vAlign w:val="center"/>
          </w:tcPr>
          <w:p w14:paraId="4A73164F" w14:textId="77777777" w:rsidR="00F55804" w:rsidRPr="002336FC" w:rsidRDefault="00F55804">
            <w:pPr>
              <w:spacing w:line="300" w:lineRule="auto"/>
              <w:jc w:val="center"/>
              <w:rPr>
                <w:rFonts w:ascii="宋体" w:eastAsia="宋体" w:hAnsi="宋体"/>
                <w:color w:val="000000" w:themeColor="text1"/>
                <w:sz w:val="20"/>
                <w:szCs w:val="20"/>
              </w:rPr>
            </w:pPr>
          </w:p>
        </w:tc>
        <w:tc>
          <w:tcPr>
            <w:tcW w:w="887" w:type="pct"/>
            <w:vMerge/>
            <w:vAlign w:val="center"/>
          </w:tcPr>
          <w:p w14:paraId="3C2BAB3E" w14:textId="77777777" w:rsidR="00F55804" w:rsidRPr="002336FC" w:rsidRDefault="00F55804">
            <w:pPr>
              <w:spacing w:line="300" w:lineRule="auto"/>
              <w:jc w:val="center"/>
              <w:rPr>
                <w:rFonts w:ascii="宋体" w:eastAsia="宋体" w:hAnsi="宋体"/>
                <w:color w:val="000000" w:themeColor="text1"/>
                <w:sz w:val="20"/>
                <w:szCs w:val="20"/>
              </w:rPr>
            </w:pPr>
          </w:p>
        </w:tc>
        <w:tc>
          <w:tcPr>
            <w:tcW w:w="750" w:type="pct"/>
            <w:vAlign w:val="center"/>
          </w:tcPr>
          <w:p w14:paraId="72553B7E"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多联式空调（热泵）机组</w:t>
            </w:r>
            <w:r w:rsidRPr="002336FC">
              <w:rPr>
                <w:rFonts w:ascii="宋体" w:eastAsia="宋体" w:hAnsi="宋体" w:hint="eastAsia"/>
                <w:color w:val="000000" w:themeColor="text1"/>
                <w:sz w:val="20"/>
                <w:szCs w:val="20"/>
              </w:rPr>
              <w:lastRenderedPageBreak/>
              <w:t>（制冷量≤14000W）</w:t>
            </w:r>
          </w:p>
        </w:tc>
        <w:tc>
          <w:tcPr>
            <w:tcW w:w="2533" w:type="pct"/>
            <w:vAlign w:val="center"/>
          </w:tcPr>
          <w:p w14:paraId="4AD84609"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lastRenderedPageBreak/>
              <w:t>《多联式空调（热泵）机组能效限定值及能源效率等级》（GB21454）</w:t>
            </w:r>
          </w:p>
        </w:tc>
      </w:tr>
      <w:tr w:rsidR="00F55804" w:rsidRPr="002336FC" w14:paraId="71D0194B" w14:textId="77777777">
        <w:trPr>
          <w:trHeight w:val="454"/>
          <w:jc w:val="center"/>
        </w:trPr>
        <w:tc>
          <w:tcPr>
            <w:tcW w:w="225" w:type="pct"/>
            <w:vMerge/>
            <w:vAlign w:val="center"/>
          </w:tcPr>
          <w:p w14:paraId="35D52EFF" w14:textId="77777777" w:rsidR="00F55804" w:rsidRPr="002336FC" w:rsidRDefault="00F55804">
            <w:pPr>
              <w:spacing w:line="300" w:lineRule="auto"/>
              <w:jc w:val="center"/>
              <w:rPr>
                <w:rFonts w:ascii="宋体" w:eastAsia="宋体" w:hAnsi="宋体"/>
                <w:color w:val="000000" w:themeColor="text1"/>
                <w:sz w:val="20"/>
                <w:szCs w:val="20"/>
              </w:rPr>
            </w:pPr>
          </w:p>
        </w:tc>
        <w:tc>
          <w:tcPr>
            <w:tcW w:w="605" w:type="pct"/>
            <w:vMerge/>
            <w:vAlign w:val="center"/>
          </w:tcPr>
          <w:p w14:paraId="4E78CCC5" w14:textId="77777777" w:rsidR="00F55804" w:rsidRPr="002336FC" w:rsidRDefault="00F55804">
            <w:pPr>
              <w:spacing w:line="300" w:lineRule="auto"/>
              <w:jc w:val="center"/>
              <w:rPr>
                <w:rFonts w:ascii="宋体" w:eastAsia="宋体" w:hAnsi="宋体"/>
                <w:color w:val="000000" w:themeColor="text1"/>
                <w:sz w:val="20"/>
                <w:szCs w:val="20"/>
              </w:rPr>
            </w:pPr>
          </w:p>
        </w:tc>
        <w:tc>
          <w:tcPr>
            <w:tcW w:w="887" w:type="pct"/>
            <w:vMerge/>
            <w:vAlign w:val="center"/>
          </w:tcPr>
          <w:p w14:paraId="0B547D22" w14:textId="77777777" w:rsidR="00F55804" w:rsidRPr="002336FC" w:rsidRDefault="00F55804">
            <w:pPr>
              <w:spacing w:line="300" w:lineRule="auto"/>
              <w:jc w:val="center"/>
              <w:rPr>
                <w:rFonts w:ascii="宋体" w:eastAsia="宋体" w:hAnsi="宋体"/>
                <w:color w:val="000000" w:themeColor="text1"/>
                <w:sz w:val="20"/>
                <w:szCs w:val="20"/>
              </w:rPr>
            </w:pPr>
          </w:p>
        </w:tc>
        <w:tc>
          <w:tcPr>
            <w:tcW w:w="750" w:type="pct"/>
            <w:vAlign w:val="center"/>
          </w:tcPr>
          <w:p w14:paraId="4351337B"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单元式空气调节机（制冷量≤14000W）</w:t>
            </w:r>
          </w:p>
        </w:tc>
        <w:tc>
          <w:tcPr>
            <w:tcW w:w="2533" w:type="pct"/>
            <w:vAlign w:val="center"/>
          </w:tcPr>
          <w:p w14:paraId="1D30BD05"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《单元式空气调节机能效限定值及能源效率等级》（GB19576）《风管送风式空调机组能效限定值及能效等级》（GB37479）</w:t>
            </w:r>
          </w:p>
        </w:tc>
      </w:tr>
      <w:tr w:rsidR="00F55804" w:rsidRPr="002336FC" w14:paraId="29204400" w14:textId="77777777">
        <w:trPr>
          <w:trHeight w:val="454"/>
          <w:jc w:val="center"/>
        </w:trPr>
        <w:tc>
          <w:tcPr>
            <w:tcW w:w="225" w:type="pct"/>
            <w:vMerge/>
            <w:vAlign w:val="center"/>
          </w:tcPr>
          <w:p w14:paraId="57674017" w14:textId="77777777" w:rsidR="00F55804" w:rsidRPr="002336FC" w:rsidRDefault="00F55804">
            <w:pPr>
              <w:spacing w:line="300" w:lineRule="auto"/>
              <w:jc w:val="center"/>
              <w:rPr>
                <w:rFonts w:ascii="宋体" w:eastAsia="宋体" w:hAnsi="宋体"/>
                <w:color w:val="000000" w:themeColor="text1"/>
                <w:sz w:val="20"/>
                <w:szCs w:val="20"/>
              </w:rPr>
            </w:pPr>
          </w:p>
        </w:tc>
        <w:tc>
          <w:tcPr>
            <w:tcW w:w="605" w:type="pct"/>
            <w:vMerge/>
            <w:vAlign w:val="center"/>
          </w:tcPr>
          <w:p w14:paraId="2F129749" w14:textId="77777777" w:rsidR="00F55804" w:rsidRPr="002336FC" w:rsidRDefault="00F55804">
            <w:pPr>
              <w:spacing w:line="300" w:lineRule="auto"/>
              <w:jc w:val="center"/>
              <w:rPr>
                <w:rFonts w:ascii="宋体" w:eastAsia="宋体" w:hAnsi="宋体"/>
                <w:color w:val="000000" w:themeColor="text1"/>
                <w:sz w:val="20"/>
                <w:szCs w:val="20"/>
              </w:rPr>
            </w:pPr>
          </w:p>
        </w:tc>
        <w:tc>
          <w:tcPr>
            <w:tcW w:w="887" w:type="pct"/>
            <w:vAlign w:val="center"/>
          </w:tcPr>
          <w:p w14:paraId="774298B1"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A0206180301洗衣机</w:t>
            </w:r>
          </w:p>
        </w:tc>
        <w:tc>
          <w:tcPr>
            <w:tcW w:w="750" w:type="pct"/>
            <w:vAlign w:val="center"/>
          </w:tcPr>
          <w:p w14:paraId="50E8C1F3" w14:textId="77777777" w:rsidR="00F55804" w:rsidRPr="002336FC" w:rsidRDefault="00F55804">
            <w:pPr>
              <w:spacing w:line="300" w:lineRule="auto"/>
              <w:jc w:val="center"/>
              <w:rPr>
                <w:rFonts w:ascii="宋体" w:eastAsia="宋体" w:hAnsi="宋体"/>
                <w:color w:val="000000" w:themeColor="text1"/>
                <w:sz w:val="20"/>
                <w:szCs w:val="20"/>
              </w:rPr>
            </w:pPr>
          </w:p>
        </w:tc>
        <w:tc>
          <w:tcPr>
            <w:tcW w:w="2533" w:type="pct"/>
            <w:vAlign w:val="center"/>
          </w:tcPr>
          <w:p w14:paraId="0C6566AA"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《电动洗衣机能效水效限定值及等级》（GB12021.4）</w:t>
            </w:r>
          </w:p>
        </w:tc>
      </w:tr>
      <w:tr w:rsidR="00F55804" w:rsidRPr="002336FC" w14:paraId="36C1632D" w14:textId="77777777">
        <w:trPr>
          <w:trHeight w:val="454"/>
          <w:jc w:val="center"/>
        </w:trPr>
        <w:tc>
          <w:tcPr>
            <w:tcW w:w="225" w:type="pct"/>
            <w:vMerge/>
            <w:vAlign w:val="center"/>
          </w:tcPr>
          <w:p w14:paraId="55DD8F56" w14:textId="77777777" w:rsidR="00F55804" w:rsidRPr="002336FC" w:rsidRDefault="00F55804">
            <w:pPr>
              <w:spacing w:line="300" w:lineRule="auto"/>
              <w:jc w:val="center"/>
              <w:rPr>
                <w:rFonts w:ascii="宋体" w:eastAsia="宋体" w:hAnsi="宋体"/>
                <w:color w:val="000000" w:themeColor="text1"/>
                <w:sz w:val="20"/>
                <w:szCs w:val="20"/>
              </w:rPr>
            </w:pPr>
          </w:p>
        </w:tc>
        <w:tc>
          <w:tcPr>
            <w:tcW w:w="605" w:type="pct"/>
            <w:vMerge/>
            <w:vAlign w:val="center"/>
          </w:tcPr>
          <w:p w14:paraId="2FD0C031" w14:textId="77777777" w:rsidR="00F55804" w:rsidRPr="002336FC" w:rsidRDefault="00F55804">
            <w:pPr>
              <w:spacing w:line="300" w:lineRule="auto"/>
              <w:jc w:val="center"/>
              <w:rPr>
                <w:rFonts w:ascii="宋体" w:eastAsia="宋体" w:hAnsi="宋体"/>
                <w:color w:val="000000" w:themeColor="text1"/>
                <w:sz w:val="20"/>
                <w:szCs w:val="20"/>
              </w:rPr>
            </w:pPr>
          </w:p>
        </w:tc>
        <w:tc>
          <w:tcPr>
            <w:tcW w:w="887" w:type="pct"/>
            <w:vMerge w:val="restart"/>
            <w:vAlign w:val="center"/>
          </w:tcPr>
          <w:p w14:paraId="7669EB7E"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A02061808热水器</w:t>
            </w:r>
          </w:p>
        </w:tc>
        <w:tc>
          <w:tcPr>
            <w:tcW w:w="750" w:type="pct"/>
            <w:vAlign w:val="center"/>
          </w:tcPr>
          <w:p w14:paraId="587C3CDB"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★电热水器</w:t>
            </w:r>
          </w:p>
        </w:tc>
        <w:tc>
          <w:tcPr>
            <w:tcW w:w="2533" w:type="pct"/>
            <w:vAlign w:val="center"/>
          </w:tcPr>
          <w:p w14:paraId="31376F9B"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《储水式电热水器能效限定值及能效等级》（GB21519）</w:t>
            </w:r>
          </w:p>
        </w:tc>
      </w:tr>
      <w:tr w:rsidR="00F55804" w:rsidRPr="002336FC" w14:paraId="7A3D9CA8" w14:textId="77777777">
        <w:trPr>
          <w:trHeight w:val="454"/>
          <w:jc w:val="center"/>
        </w:trPr>
        <w:tc>
          <w:tcPr>
            <w:tcW w:w="225" w:type="pct"/>
            <w:vMerge/>
            <w:vAlign w:val="center"/>
          </w:tcPr>
          <w:p w14:paraId="34069555" w14:textId="77777777" w:rsidR="00F55804" w:rsidRPr="002336FC" w:rsidRDefault="00F55804">
            <w:pPr>
              <w:spacing w:line="300" w:lineRule="auto"/>
              <w:jc w:val="center"/>
              <w:rPr>
                <w:rFonts w:ascii="宋体" w:eastAsia="宋体" w:hAnsi="宋体"/>
                <w:color w:val="000000" w:themeColor="text1"/>
                <w:sz w:val="20"/>
                <w:szCs w:val="20"/>
              </w:rPr>
            </w:pPr>
          </w:p>
        </w:tc>
        <w:tc>
          <w:tcPr>
            <w:tcW w:w="605" w:type="pct"/>
            <w:vMerge/>
            <w:vAlign w:val="center"/>
          </w:tcPr>
          <w:p w14:paraId="7B9BAB80" w14:textId="77777777" w:rsidR="00F55804" w:rsidRPr="002336FC" w:rsidRDefault="00F55804">
            <w:pPr>
              <w:spacing w:line="300" w:lineRule="auto"/>
              <w:jc w:val="center"/>
              <w:rPr>
                <w:rFonts w:ascii="宋体" w:eastAsia="宋体" w:hAnsi="宋体"/>
                <w:color w:val="000000" w:themeColor="text1"/>
                <w:sz w:val="20"/>
                <w:szCs w:val="20"/>
              </w:rPr>
            </w:pPr>
          </w:p>
        </w:tc>
        <w:tc>
          <w:tcPr>
            <w:tcW w:w="887" w:type="pct"/>
            <w:vMerge/>
            <w:vAlign w:val="center"/>
          </w:tcPr>
          <w:p w14:paraId="1E0F5499" w14:textId="77777777" w:rsidR="00F55804" w:rsidRPr="002336FC" w:rsidRDefault="00F55804">
            <w:pPr>
              <w:spacing w:line="300" w:lineRule="auto"/>
              <w:jc w:val="center"/>
              <w:rPr>
                <w:rFonts w:ascii="宋体" w:eastAsia="宋体" w:hAnsi="宋体"/>
                <w:color w:val="000000" w:themeColor="text1"/>
                <w:sz w:val="20"/>
                <w:szCs w:val="20"/>
              </w:rPr>
            </w:pPr>
          </w:p>
        </w:tc>
        <w:tc>
          <w:tcPr>
            <w:tcW w:w="750" w:type="pct"/>
            <w:vAlign w:val="center"/>
          </w:tcPr>
          <w:p w14:paraId="4D2D383D"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燃气热水器</w:t>
            </w:r>
          </w:p>
        </w:tc>
        <w:tc>
          <w:tcPr>
            <w:tcW w:w="2533" w:type="pct"/>
            <w:vAlign w:val="center"/>
          </w:tcPr>
          <w:p w14:paraId="5AD36103"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《家用燃气快速热水器和燃气采暖热水炉能效限定值及能效等级》（GB20665）</w:t>
            </w:r>
          </w:p>
        </w:tc>
      </w:tr>
      <w:tr w:rsidR="00F55804" w:rsidRPr="002336FC" w14:paraId="7B5D5AE1" w14:textId="77777777">
        <w:trPr>
          <w:trHeight w:val="454"/>
          <w:jc w:val="center"/>
        </w:trPr>
        <w:tc>
          <w:tcPr>
            <w:tcW w:w="225" w:type="pct"/>
            <w:vMerge/>
            <w:vAlign w:val="center"/>
          </w:tcPr>
          <w:p w14:paraId="28AFE0CE" w14:textId="77777777" w:rsidR="00F55804" w:rsidRPr="002336FC" w:rsidRDefault="00F55804">
            <w:pPr>
              <w:spacing w:line="300" w:lineRule="auto"/>
              <w:jc w:val="center"/>
              <w:rPr>
                <w:rFonts w:ascii="宋体" w:eastAsia="宋体" w:hAnsi="宋体"/>
                <w:color w:val="000000" w:themeColor="text1"/>
                <w:sz w:val="20"/>
                <w:szCs w:val="20"/>
              </w:rPr>
            </w:pPr>
          </w:p>
        </w:tc>
        <w:tc>
          <w:tcPr>
            <w:tcW w:w="605" w:type="pct"/>
            <w:vMerge/>
            <w:vAlign w:val="center"/>
          </w:tcPr>
          <w:p w14:paraId="7E4FF767" w14:textId="77777777" w:rsidR="00F55804" w:rsidRPr="002336FC" w:rsidRDefault="00F55804">
            <w:pPr>
              <w:spacing w:line="300" w:lineRule="auto"/>
              <w:jc w:val="center"/>
              <w:rPr>
                <w:rFonts w:ascii="宋体" w:eastAsia="宋体" w:hAnsi="宋体"/>
                <w:color w:val="000000" w:themeColor="text1"/>
                <w:sz w:val="20"/>
                <w:szCs w:val="20"/>
              </w:rPr>
            </w:pPr>
          </w:p>
        </w:tc>
        <w:tc>
          <w:tcPr>
            <w:tcW w:w="887" w:type="pct"/>
            <w:vMerge/>
            <w:vAlign w:val="center"/>
          </w:tcPr>
          <w:p w14:paraId="5CD32FF0" w14:textId="77777777" w:rsidR="00F55804" w:rsidRPr="002336FC" w:rsidRDefault="00F55804">
            <w:pPr>
              <w:spacing w:line="300" w:lineRule="auto"/>
              <w:jc w:val="center"/>
              <w:rPr>
                <w:rFonts w:ascii="宋体" w:eastAsia="宋体" w:hAnsi="宋体"/>
                <w:color w:val="000000" w:themeColor="text1"/>
                <w:sz w:val="20"/>
                <w:szCs w:val="20"/>
              </w:rPr>
            </w:pPr>
          </w:p>
        </w:tc>
        <w:tc>
          <w:tcPr>
            <w:tcW w:w="750" w:type="pct"/>
            <w:vAlign w:val="center"/>
          </w:tcPr>
          <w:p w14:paraId="2CE2FE67"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热泵热水器</w:t>
            </w:r>
          </w:p>
        </w:tc>
        <w:tc>
          <w:tcPr>
            <w:tcW w:w="2533" w:type="pct"/>
            <w:vAlign w:val="center"/>
          </w:tcPr>
          <w:p w14:paraId="1B4684B2"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《热泵热水机（器）能效限定值及能效等级》（GB29541）</w:t>
            </w:r>
          </w:p>
        </w:tc>
      </w:tr>
      <w:tr w:rsidR="00F55804" w:rsidRPr="002336FC" w14:paraId="384D0DAA" w14:textId="77777777">
        <w:trPr>
          <w:trHeight w:val="454"/>
          <w:jc w:val="center"/>
        </w:trPr>
        <w:tc>
          <w:tcPr>
            <w:tcW w:w="225" w:type="pct"/>
            <w:vMerge/>
            <w:vAlign w:val="center"/>
          </w:tcPr>
          <w:p w14:paraId="47746F1C" w14:textId="77777777" w:rsidR="00F55804" w:rsidRPr="002336FC" w:rsidRDefault="00F55804">
            <w:pPr>
              <w:spacing w:line="300" w:lineRule="auto"/>
              <w:jc w:val="center"/>
              <w:rPr>
                <w:rFonts w:ascii="宋体" w:eastAsia="宋体" w:hAnsi="宋体"/>
                <w:color w:val="000000" w:themeColor="text1"/>
                <w:sz w:val="20"/>
                <w:szCs w:val="20"/>
              </w:rPr>
            </w:pPr>
          </w:p>
        </w:tc>
        <w:tc>
          <w:tcPr>
            <w:tcW w:w="605" w:type="pct"/>
            <w:vMerge/>
            <w:vAlign w:val="center"/>
          </w:tcPr>
          <w:p w14:paraId="58D76B4C" w14:textId="77777777" w:rsidR="00F55804" w:rsidRPr="002336FC" w:rsidRDefault="00F55804">
            <w:pPr>
              <w:spacing w:line="300" w:lineRule="auto"/>
              <w:jc w:val="center"/>
              <w:rPr>
                <w:rFonts w:ascii="宋体" w:eastAsia="宋体" w:hAnsi="宋体"/>
                <w:color w:val="000000" w:themeColor="text1"/>
                <w:sz w:val="20"/>
                <w:szCs w:val="20"/>
              </w:rPr>
            </w:pPr>
          </w:p>
        </w:tc>
        <w:tc>
          <w:tcPr>
            <w:tcW w:w="887" w:type="pct"/>
            <w:vMerge/>
            <w:vAlign w:val="center"/>
          </w:tcPr>
          <w:p w14:paraId="5B3C328D" w14:textId="77777777" w:rsidR="00F55804" w:rsidRPr="002336FC" w:rsidRDefault="00F55804">
            <w:pPr>
              <w:spacing w:line="300" w:lineRule="auto"/>
              <w:jc w:val="center"/>
              <w:rPr>
                <w:rFonts w:ascii="宋体" w:eastAsia="宋体" w:hAnsi="宋体"/>
                <w:color w:val="000000" w:themeColor="text1"/>
                <w:sz w:val="20"/>
                <w:szCs w:val="20"/>
              </w:rPr>
            </w:pPr>
          </w:p>
        </w:tc>
        <w:tc>
          <w:tcPr>
            <w:tcW w:w="750" w:type="pct"/>
            <w:vAlign w:val="center"/>
          </w:tcPr>
          <w:p w14:paraId="2F6C334D"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太阳能热水系统</w:t>
            </w:r>
          </w:p>
        </w:tc>
        <w:tc>
          <w:tcPr>
            <w:tcW w:w="2533" w:type="pct"/>
            <w:vAlign w:val="center"/>
          </w:tcPr>
          <w:p w14:paraId="64F8CFE9"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《家用太阳能热水系统能效限定值及能效等级》（GB26969）</w:t>
            </w:r>
          </w:p>
        </w:tc>
      </w:tr>
      <w:tr w:rsidR="00F55804" w:rsidRPr="002336FC" w14:paraId="5968DB2B" w14:textId="77777777">
        <w:trPr>
          <w:trHeight w:val="454"/>
          <w:jc w:val="center"/>
        </w:trPr>
        <w:tc>
          <w:tcPr>
            <w:tcW w:w="225" w:type="pct"/>
            <w:vMerge w:val="restart"/>
            <w:vAlign w:val="center"/>
          </w:tcPr>
          <w:p w14:paraId="7F11FB6F"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11</w:t>
            </w:r>
          </w:p>
        </w:tc>
        <w:tc>
          <w:tcPr>
            <w:tcW w:w="605" w:type="pct"/>
            <w:vMerge w:val="restart"/>
            <w:vAlign w:val="center"/>
          </w:tcPr>
          <w:p w14:paraId="6FE7D8DE"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A020619照明设备</w:t>
            </w:r>
          </w:p>
        </w:tc>
        <w:tc>
          <w:tcPr>
            <w:tcW w:w="887" w:type="pct"/>
            <w:vAlign w:val="center"/>
          </w:tcPr>
          <w:p w14:paraId="2C77AD1E"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★普通照明用双端荧光灯</w:t>
            </w:r>
          </w:p>
        </w:tc>
        <w:tc>
          <w:tcPr>
            <w:tcW w:w="750" w:type="pct"/>
            <w:vAlign w:val="center"/>
          </w:tcPr>
          <w:p w14:paraId="0639241B" w14:textId="77777777" w:rsidR="00F55804" w:rsidRPr="002336FC" w:rsidRDefault="00F55804">
            <w:pPr>
              <w:spacing w:line="300" w:lineRule="auto"/>
              <w:jc w:val="center"/>
              <w:rPr>
                <w:rFonts w:ascii="宋体" w:eastAsia="宋体" w:hAnsi="宋体"/>
                <w:color w:val="000000" w:themeColor="text1"/>
                <w:sz w:val="20"/>
                <w:szCs w:val="20"/>
              </w:rPr>
            </w:pPr>
          </w:p>
        </w:tc>
        <w:tc>
          <w:tcPr>
            <w:tcW w:w="2533" w:type="pct"/>
            <w:vAlign w:val="center"/>
          </w:tcPr>
          <w:p w14:paraId="592AC8DE"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《普通照明用双端荧光灯能效限定值及能效等级》（GB19043）</w:t>
            </w:r>
          </w:p>
        </w:tc>
      </w:tr>
      <w:tr w:rsidR="00F55804" w:rsidRPr="002336FC" w14:paraId="75A704F3" w14:textId="77777777">
        <w:trPr>
          <w:trHeight w:val="454"/>
          <w:jc w:val="center"/>
        </w:trPr>
        <w:tc>
          <w:tcPr>
            <w:tcW w:w="225" w:type="pct"/>
            <w:vMerge/>
            <w:vAlign w:val="center"/>
          </w:tcPr>
          <w:p w14:paraId="26ACD764" w14:textId="77777777" w:rsidR="00F55804" w:rsidRPr="002336FC" w:rsidRDefault="00F55804">
            <w:pPr>
              <w:spacing w:line="300" w:lineRule="auto"/>
              <w:jc w:val="center"/>
              <w:rPr>
                <w:rFonts w:ascii="宋体" w:eastAsia="宋体" w:hAnsi="宋体"/>
                <w:color w:val="000000" w:themeColor="text1"/>
                <w:sz w:val="20"/>
                <w:szCs w:val="20"/>
              </w:rPr>
            </w:pPr>
          </w:p>
        </w:tc>
        <w:tc>
          <w:tcPr>
            <w:tcW w:w="605" w:type="pct"/>
            <w:vMerge/>
            <w:vAlign w:val="center"/>
          </w:tcPr>
          <w:p w14:paraId="4FCFD7D7" w14:textId="77777777" w:rsidR="00F55804" w:rsidRPr="002336FC" w:rsidRDefault="00F55804">
            <w:pPr>
              <w:spacing w:line="300" w:lineRule="auto"/>
              <w:jc w:val="center"/>
              <w:rPr>
                <w:rFonts w:ascii="宋体" w:eastAsia="宋体" w:hAnsi="宋体"/>
                <w:color w:val="000000" w:themeColor="text1"/>
                <w:sz w:val="20"/>
                <w:szCs w:val="20"/>
              </w:rPr>
            </w:pPr>
          </w:p>
        </w:tc>
        <w:tc>
          <w:tcPr>
            <w:tcW w:w="887" w:type="pct"/>
            <w:vAlign w:val="center"/>
          </w:tcPr>
          <w:p w14:paraId="73983C01"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LED道路/隧道照明产品</w:t>
            </w:r>
          </w:p>
        </w:tc>
        <w:tc>
          <w:tcPr>
            <w:tcW w:w="750" w:type="pct"/>
            <w:vAlign w:val="center"/>
          </w:tcPr>
          <w:p w14:paraId="3242D798" w14:textId="77777777" w:rsidR="00F55804" w:rsidRPr="002336FC" w:rsidRDefault="00F55804">
            <w:pPr>
              <w:spacing w:line="300" w:lineRule="auto"/>
              <w:jc w:val="center"/>
              <w:rPr>
                <w:rFonts w:ascii="宋体" w:eastAsia="宋体" w:hAnsi="宋体"/>
                <w:color w:val="000000" w:themeColor="text1"/>
                <w:sz w:val="20"/>
                <w:szCs w:val="20"/>
              </w:rPr>
            </w:pPr>
          </w:p>
        </w:tc>
        <w:tc>
          <w:tcPr>
            <w:tcW w:w="2533" w:type="pct"/>
            <w:vAlign w:val="center"/>
          </w:tcPr>
          <w:p w14:paraId="4955A4FB"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《道路和隧道照明用LED灯具能效限定值及能效等级》（GB37478）</w:t>
            </w:r>
          </w:p>
        </w:tc>
      </w:tr>
      <w:tr w:rsidR="00F55804" w:rsidRPr="002336FC" w14:paraId="7948E68F" w14:textId="77777777">
        <w:trPr>
          <w:trHeight w:val="454"/>
          <w:jc w:val="center"/>
        </w:trPr>
        <w:tc>
          <w:tcPr>
            <w:tcW w:w="225" w:type="pct"/>
            <w:vMerge/>
            <w:vAlign w:val="center"/>
          </w:tcPr>
          <w:p w14:paraId="2375E154" w14:textId="77777777" w:rsidR="00F55804" w:rsidRPr="002336FC" w:rsidRDefault="00F55804">
            <w:pPr>
              <w:spacing w:line="300" w:lineRule="auto"/>
              <w:jc w:val="center"/>
              <w:rPr>
                <w:rFonts w:ascii="宋体" w:eastAsia="宋体" w:hAnsi="宋体"/>
                <w:color w:val="000000" w:themeColor="text1"/>
                <w:sz w:val="20"/>
                <w:szCs w:val="20"/>
              </w:rPr>
            </w:pPr>
          </w:p>
        </w:tc>
        <w:tc>
          <w:tcPr>
            <w:tcW w:w="605" w:type="pct"/>
            <w:vMerge/>
            <w:vAlign w:val="center"/>
          </w:tcPr>
          <w:p w14:paraId="7C522183" w14:textId="77777777" w:rsidR="00F55804" w:rsidRPr="002336FC" w:rsidRDefault="00F55804">
            <w:pPr>
              <w:spacing w:line="300" w:lineRule="auto"/>
              <w:jc w:val="center"/>
              <w:rPr>
                <w:rFonts w:ascii="宋体" w:eastAsia="宋体" w:hAnsi="宋体"/>
                <w:color w:val="000000" w:themeColor="text1"/>
                <w:sz w:val="20"/>
                <w:szCs w:val="20"/>
              </w:rPr>
            </w:pPr>
          </w:p>
        </w:tc>
        <w:tc>
          <w:tcPr>
            <w:tcW w:w="887" w:type="pct"/>
            <w:vAlign w:val="center"/>
          </w:tcPr>
          <w:p w14:paraId="75DCA229"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LED筒灯</w:t>
            </w:r>
          </w:p>
        </w:tc>
        <w:tc>
          <w:tcPr>
            <w:tcW w:w="750" w:type="pct"/>
            <w:vAlign w:val="center"/>
          </w:tcPr>
          <w:p w14:paraId="2C45FD9A" w14:textId="77777777" w:rsidR="00F55804" w:rsidRPr="002336FC" w:rsidRDefault="00F55804">
            <w:pPr>
              <w:spacing w:line="300" w:lineRule="auto"/>
              <w:jc w:val="center"/>
              <w:rPr>
                <w:rFonts w:ascii="宋体" w:eastAsia="宋体" w:hAnsi="宋体"/>
                <w:color w:val="000000" w:themeColor="text1"/>
                <w:sz w:val="20"/>
                <w:szCs w:val="20"/>
              </w:rPr>
            </w:pPr>
          </w:p>
        </w:tc>
        <w:tc>
          <w:tcPr>
            <w:tcW w:w="2533" w:type="pct"/>
            <w:vAlign w:val="center"/>
          </w:tcPr>
          <w:p w14:paraId="141EB66B"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《室内照明用LED产品能效限定值及能效等级》（GB30255）</w:t>
            </w:r>
          </w:p>
        </w:tc>
      </w:tr>
      <w:tr w:rsidR="00F55804" w:rsidRPr="002336FC" w14:paraId="79B92BC2" w14:textId="77777777">
        <w:trPr>
          <w:trHeight w:val="454"/>
          <w:jc w:val="center"/>
        </w:trPr>
        <w:tc>
          <w:tcPr>
            <w:tcW w:w="225" w:type="pct"/>
            <w:vMerge/>
            <w:vAlign w:val="center"/>
          </w:tcPr>
          <w:p w14:paraId="7CC1E4EC" w14:textId="77777777" w:rsidR="00F55804" w:rsidRPr="002336FC" w:rsidRDefault="00F55804">
            <w:pPr>
              <w:spacing w:line="300" w:lineRule="auto"/>
              <w:jc w:val="center"/>
              <w:rPr>
                <w:rFonts w:ascii="宋体" w:eastAsia="宋体" w:hAnsi="宋体"/>
                <w:color w:val="000000" w:themeColor="text1"/>
                <w:sz w:val="20"/>
                <w:szCs w:val="20"/>
              </w:rPr>
            </w:pPr>
          </w:p>
        </w:tc>
        <w:tc>
          <w:tcPr>
            <w:tcW w:w="605" w:type="pct"/>
            <w:vMerge/>
            <w:vAlign w:val="center"/>
          </w:tcPr>
          <w:p w14:paraId="35781E02" w14:textId="77777777" w:rsidR="00F55804" w:rsidRPr="002336FC" w:rsidRDefault="00F55804">
            <w:pPr>
              <w:spacing w:line="300" w:lineRule="auto"/>
              <w:jc w:val="center"/>
              <w:rPr>
                <w:rFonts w:ascii="宋体" w:eastAsia="宋体" w:hAnsi="宋体"/>
                <w:color w:val="000000" w:themeColor="text1"/>
                <w:sz w:val="20"/>
                <w:szCs w:val="20"/>
              </w:rPr>
            </w:pPr>
          </w:p>
        </w:tc>
        <w:tc>
          <w:tcPr>
            <w:tcW w:w="887" w:type="pct"/>
            <w:vAlign w:val="center"/>
          </w:tcPr>
          <w:p w14:paraId="5C23F855"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普通照明用非定向自镇流LED灯</w:t>
            </w:r>
          </w:p>
        </w:tc>
        <w:tc>
          <w:tcPr>
            <w:tcW w:w="750" w:type="pct"/>
            <w:vAlign w:val="center"/>
          </w:tcPr>
          <w:p w14:paraId="6AFACB43" w14:textId="77777777" w:rsidR="00F55804" w:rsidRPr="002336FC" w:rsidRDefault="00F55804">
            <w:pPr>
              <w:spacing w:line="300" w:lineRule="auto"/>
              <w:jc w:val="center"/>
              <w:rPr>
                <w:rFonts w:ascii="宋体" w:eastAsia="宋体" w:hAnsi="宋体"/>
                <w:color w:val="000000" w:themeColor="text1"/>
                <w:sz w:val="20"/>
                <w:szCs w:val="20"/>
              </w:rPr>
            </w:pPr>
          </w:p>
        </w:tc>
        <w:tc>
          <w:tcPr>
            <w:tcW w:w="2533" w:type="pct"/>
            <w:vAlign w:val="center"/>
          </w:tcPr>
          <w:p w14:paraId="3254C93E"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《室内照明用LED产品能效限定值及能效等级》（GB30255）</w:t>
            </w:r>
          </w:p>
        </w:tc>
      </w:tr>
      <w:tr w:rsidR="00F55804" w:rsidRPr="002336FC" w14:paraId="09AE5603" w14:textId="77777777">
        <w:trPr>
          <w:trHeight w:val="454"/>
          <w:jc w:val="center"/>
        </w:trPr>
        <w:tc>
          <w:tcPr>
            <w:tcW w:w="225" w:type="pct"/>
            <w:vAlign w:val="center"/>
          </w:tcPr>
          <w:p w14:paraId="4FD0A251"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12</w:t>
            </w:r>
          </w:p>
        </w:tc>
        <w:tc>
          <w:tcPr>
            <w:tcW w:w="605" w:type="pct"/>
            <w:vAlign w:val="center"/>
          </w:tcPr>
          <w:p w14:paraId="11EFEC8C"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★A020910电视设备</w:t>
            </w:r>
          </w:p>
        </w:tc>
        <w:tc>
          <w:tcPr>
            <w:tcW w:w="887" w:type="pct"/>
            <w:vAlign w:val="center"/>
          </w:tcPr>
          <w:p w14:paraId="3C5278A6"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A02091001普通电视设备（电视机）</w:t>
            </w:r>
          </w:p>
        </w:tc>
        <w:tc>
          <w:tcPr>
            <w:tcW w:w="750" w:type="pct"/>
            <w:vAlign w:val="center"/>
          </w:tcPr>
          <w:p w14:paraId="42EB3E37" w14:textId="77777777" w:rsidR="00F55804" w:rsidRPr="002336FC" w:rsidRDefault="00F55804">
            <w:pPr>
              <w:spacing w:line="300" w:lineRule="auto"/>
              <w:jc w:val="center"/>
              <w:rPr>
                <w:rFonts w:ascii="宋体" w:eastAsia="宋体" w:hAnsi="宋体"/>
                <w:color w:val="000000" w:themeColor="text1"/>
                <w:sz w:val="20"/>
                <w:szCs w:val="20"/>
              </w:rPr>
            </w:pPr>
          </w:p>
        </w:tc>
        <w:tc>
          <w:tcPr>
            <w:tcW w:w="2533" w:type="pct"/>
            <w:vAlign w:val="center"/>
          </w:tcPr>
          <w:p w14:paraId="55BE8983"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《平板电视能效限定值及能效等级》（GB24850）</w:t>
            </w:r>
          </w:p>
        </w:tc>
      </w:tr>
      <w:tr w:rsidR="00F55804" w:rsidRPr="002336FC" w14:paraId="7F7E4A7A" w14:textId="77777777">
        <w:trPr>
          <w:trHeight w:val="454"/>
          <w:jc w:val="center"/>
        </w:trPr>
        <w:tc>
          <w:tcPr>
            <w:tcW w:w="225" w:type="pct"/>
            <w:vAlign w:val="center"/>
          </w:tcPr>
          <w:p w14:paraId="00266864"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13</w:t>
            </w:r>
          </w:p>
        </w:tc>
        <w:tc>
          <w:tcPr>
            <w:tcW w:w="605" w:type="pct"/>
            <w:vAlign w:val="center"/>
          </w:tcPr>
          <w:p w14:paraId="5C7F79C0"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★A020911视频设备</w:t>
            </w:r>
          </w:p>
        </w:tc>
        <w:tc>
          <w:tcPr>
            <w:tcW w:w="887" w:type="pct"/>
            <w:vAlign w:val="center"/>
          </w:tcPr>
          <w:p w14:paraId="216EA826"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A02091107视频监控设备</w:t>
            </w:r>
          </w:p>
        </w:tc>
        <w:tc>
          <w:tcPr>
            <w:tcW w:w="750" w:type="pct"/>
            <w:vAlign w:val="center"/>
          </w:tcPr>
          <w:p w14:paraId="2D358329"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监视器</w:t>
            </w:r>
          </w:p>
        </w:tc>
        <w:tc>
          <w:tcPr>
            <w:tcW w:w="2533" w:type="pct"/>
            <w:vAlign w:val="center"/>
          </w:tcPr>
          <w:p w14:paraId="78F58F10"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以射频信号为主要信号输入的监视器应符合《平板电视能效限定值及能效等级》（GB24850），以数字信号为主要信号输入的监视器应符合《计算机显示器能效限定值及能效等级》（GB21520）</w:t>
            </w:r>
          </w:p>
        </w:tc>
      </w:tr>
      <w:tr w:rsidR="00F55804" w:rsidRPr="002336FC" w14:paraId="3FDE7619" w14:textId="77777777">
        <w:trPr>
          <w:trHeight w:val="454"/>
          <w:jc w:val="center"/>
        </w:trPr>
        <w:tc>
          <w:tcPr>
            <w:tcW w:w="225" w:type="pct"/>
            <w:vAlign w:val="center"/>
          </w:tcPr>
          <w:p w14:paraId="2AFC194A"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14</w:t>
            </w:r>
          </w:p>
        </w:tc>
        <w:tc>
          <w:tcPr>
            <w:tcW w:w="605" w:type="pct"/>
            <w:vAlign w:val="center"/>
          </w:tcPr>
          <w:p w14:paraId="2463062C"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A031210饮食炊事机械</w:t>
            </w:r>
          </w:p>
        </w:tc>
        <w:tc>
          <w:tcPr>
            <w:tcW w:w="887" w:type="pct"/>
            <w:vAlign w:val="center"/>
          </w:tcPr>
          <w:p w14:paraId="05F09B1B"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商用燃气灶具</w:t>
            </w:r>
          </w:p>
        </w:tc>
        <w:tc>
          <w:tcPr>
            <w:tcW w:w="750" w:type="pct"/>
            <w:vAlign w:val="center"/>
          </w:tcPr>
          <w:p w14:paraId="7A7B1B78" w14:textId="77777777" w:rsidR="00F55804" w:rsidRPr="002336FC" w:rsidRDefault="00F55804">
            <w:pPr>
              <w:spacing w:line="300" w:lineRule="auto"/>
              <w:jc w:val="center"/>
              <w:rPr>
                <w:rFonts w:ascii="宋体" w:eastAsia="宋体" w:hAnsi="宋体"/>
                <w:color w:val="000000" w:themeColor="text1"/>
                <w:sz w:val="20"/>
                <w:szCs w:val="20"/>
              </w:rPr>
            </w:pPr>
          </w:p>
        </w:tc>
        <w:tc>
          <w:tcPr>
            <w:tcW w:w="2533" w:type="pct"/>
            <w:vAlign w:val="center"/>
          </w:tcPr>
          <w:p w14:paraId="5FD9C16E"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《商用燃气灶具能效限定值及能效等级》（GB30531）</w:t>
            </w:r>
          </w:p>
        </w:tc>
      </w:tr>
      <w:tr w:rsidR="00F55804" w:rsidRPr="002336FC" w14:paraId="4DE4D510" w14:textId="77777777">
        <w:trPr>
          <w:trHeight w:val="454"/>
          <w:jc w:val="center"/>
        </w:trPr>
        <w:tc>
          <w:tcPr>
            <w:tcW w:w="225" w:type="pct"/>
            <w:vMerge w:val="restart"/>
            <w:vAlign w:val="center"/>
          </w:tcPr>
          <w:p w14:paraId="54656E74"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15</w:t>
            </w:r>
          </w:p>
        </w:tc>
        <w:tc>
          <w:tcPr>
            <w:tcW w:w="605" w:type="pct"/>
            <w:vMerge w:val="restart"/>
            <w:vAlign w:val="center"/>
          </w:tcPr>
          <w:p w14:paraId="524B3C05"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★A060805便器</w:t>
            </w:r>
          </w:p>
        </w:tc>
        <w:tc>
          <w:tcPr>
            <w:tcW w:w="887" w:type="pct"/>
            <w:vAlign w:val="center"/>
          </w:tcPr>
          <w:p w14:paraId="2B4A6A87"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坐便器</w:t>
            </w:r>
          </w:p>
        </w:tc>
        <w:tc>
          <w:tcPr>
            <w:tcW w:w="750" w:type="pct"/>
            <w:vAlign w:val="center"/>
          </w:tcPr>
          <w:p w14:paraId="60E5874C" w14:textId="77777777" w:rsidR="00F55804" w:rsidRPr="002336FC" w:rsidRDefault="00F55804">
            <w:pPr>
              <w:spacing w:line="300" w:lineRule="auto"/>
              <w:jc w:val="center"/>
              <w:rPr>
                <w:rFonts w:ascii="宋体" w:eastAsia="宋体" w:hAnsi="宋体"/>
                <w:color w:val="000000" w:themeColor="text1"/>
                <w:sz w:val="20"/>
                <w:szCs w:val="20"/>
              </w:rPr>
            </w:pPr>
          </w:p>
        </w:tc>
        <w:tc>
          <w:tcPr>
            <w:tcW w:w="2533" w:type="pct"/>
            <w:vAlign w:val="center"/>
          </w:tcPr>
          <w:p w14:paraId="608448AC"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《坐便器水效限定值及水效等级》（GB25502）</w:t>
            </w:r>
          </w:p>
        </w:tc>
      </w:tr>
      <w:tr w:rsidR="00F55804" w:rsidRPr="002336FC" w14:paraId="1CD4A29C" w14:textId="77777777">
        <w:trPr>
          <w:trHeight w:val="454"/>
          <w:jc w:val="center"/>
        </w:trPr>
        <w:tc>
          <w:tcPr>
            <w:tcW w:w="225" w:type="pct"/>
            <w:vMerge/>
            <w:vAlign w:val="center"/>
          </w:tcPr>
          <w:p w14:paraId="5ECE93D6" w14:textId="77777777" w:rsidR="00F55804" w:rsidRPr="002336FC" w:rsidRDefault="00F55804">
            <w:pPr>
              <w:spacing w:line="300" w:lineRule="auto"/>
              <w:jc w:val="center"/>
              <w:rPr>
                <w:rFonts w:ascii="宋体" w:eastAsia="宋体" w:hAnsi="宋体"/>
                <w:color w:val="000000" w:themeColor="text1"/>
                <w:sz w:val="20"/>
                <w:szCs w:val="20"/>
              </w:rPr>
            </w:pPr>
          </w:p>
        </w:tc>
        <w:tc>
          <w:tcPr>
            <w:tcW w:w="605" w:type="pct"/>
            <w:vMerge/>
            <w:vAlign w:val="center"/>
          </w:tcPr>
          <w:p w14:paraId="360A6E75" w14:textId="77777777" w:rsidR="00F55804" w:rsidRPr="002336FC" w:rsidRDefault="00F55804">
            <w:pPr>
              <w:spacing w:line="300" w:lineRule="auto"/>
              <w:jc w:val="center"/>
              <w:rPr>
                <w:rFonts w:ascii="宋体" w:eastAsia="宋体" w:hAnsi="宋体"/>
                <w:color w:val="000000" w:themeColor="text1"/>
                <w:sz w:val="20"/>
                <w:szCs w:val="20"/>
              </w:rPr>
            </w:pPr>
          </w:p>
        </w:tc>
        <w:tc>
          <w:tcPr>
            <w:tcW w:w="887" w:type="pct"/>
            <w:vAlign w:val="center"/>
          </w:tcPr>
          <w:p w14:paraId="493C3FB1"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蹲便器</w:t>
            </w:r>
          </w:p>
        </w:tc>
        <w:tc>
          <w:tcPr>
            <w:tcW w:w="750" w:type="pct"/>
            <w:vAlign w:val="center"/>
          </w:tcPr>
          <w:p w14:paraId="27644431" w14:textId="77777777" w:rsidR="00F55804" w:rsidRPr="002336FC" w:rsidRDefault="00F55804">
            <w:pPr>
              <w:spacing w:line="300" w:lineRule="auto"/>
              <w:jc w:val="center"/>
              <w:rPr>
                <w:rFonts w:ascii="宋体" w:eastAsia="宋体" w:hAnsi="宋体"/>
                <w:color w:val="000000" w:themeColor="text1"/>
                <w:sz w:val="20"/>
                <w:szCs w:val="20"/>
              </w:rPr>
            </w:pPr>
          </w:p>
        </w:tc>
        <w:tc>
          <w:tcPr>
            <w:tcW w:w="2533" w:type="pct"/>
            <w:vAlign w:val="center"/>
          </w:tcPr>
          <w:p w14:paraId="4C98CBF0"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《蹲便器用水效率限定值及用水效率等级》</w:t>
            </w:r>
            <w:r w:rsidRPr="002336FC">
              <w:rPr>
                <w:rFonts w:ascii="宋体" w:eastAsia="宋体" w:hAnsi="宋体" w:hint="eastAsia"/>
                <w:color w:val="000000" w:themeColor="text1"/>
                <w:sz w:val="20"/>
                <w:szCs w:val="20"/>
              </w:rPr>
              <w:lastRenderedPageBreak/>
              <w:t>（GB30717）</w:t>
            </w:r>
          </w:p>
        </w:tc>
      </w:tr>
      <w:tr w:rsidR="00F55804" w:rsidRPr="002336FC" w14:paraId="5557EF3C" w14:textId="77777777">
        <w:trPr>
          <w:trHeight w:val="454"/>
          <w:jc w:val="center"/>
        </w:trPr>
        <w:tc>
          <w:tcPr>
            <w:tcW w:w="225" w:type="pct"/>
            <w:vMerge/>
            <w:vAlign w:val="center"/>
          </w:tcPr>
          <w:p w14:paraId="246F0E25" w14:textId="77777777" w:rsidR="00F55804" w:rsidRPr="002336FC" w:rsidRDefault="00F55804">
            <w:pPr>
              <w:spacing w:line="300" w:lineRule="auto"/>
              <w:jc w:val="center"/>
              <w:rPr>
                <w:rFonts w:ascii="宋体" w:eastAsia="宋体" w:hAnsi="宋体"/>
                <w:color w:val="000000" w:themeColor="text1"/>
                <w:sz w:val="20"/>
                <w:szCs w:val="20"/>
              </w:rPr>
            </w:pPr>
          </w:p>
        </w:tc>
        <w:tc>
          <w:tcPr>
            <w:tcW w:w="605" w:type="pct"/>
            <w:vMerge/>
            <w:vAlign w:val="center"/>
          </w:tcPr>
          <w:p w14:paraId="537E6241" w14:textId="77777777" w:rsidR="00F55804" w:rsidRPr="002336FC" w:rsidRDefault="00F55804">
            <w:pPr>
              <w:spacing w:line="300" w:lineRule="auto"/>
              <w:jc w:val="center"/>
              <w:rPr>
                <w:rFonts w:ascii="宋体" w:eastAsia="宋体" w:hAnsi="宋体"/>
                <w:color w:val="000000" w:themeColor="text1"/>
                <w:sz w:val="20"/>
                <w:szCs w:val="20"/>
              </w:rPr>
            </w:pPr>
          </w:p>
        </w:tc>
        <w:tc>
          <w:tcPr>
            <w:tcW w:w="887" w:type="pct"/>
            <w:vAlign w:val="center"/>
          </w:tcPr>
          <w:p w14:paraId="328C3606"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小便器</w:t>
            </w:r>
          </w:p>
        </w:tc>
        <w:tc>
          <w:tcPr>
            <w:tcW w:w="750" w:type="pct"/>
            <w:vAlign w:val="center"/>
          </w:tcPr>
          <w:p w14:paraId="480158EC" w14:textId="77777777" w:rsidR="00F55804" w:rsidRPr="002336FC" w:rsidRDefault="00F55804">
            <w:pPr>
              <w:spacing w:line="300" w:lineRule="auto"/>
              <w:jc w:val="center"/>
              <w:rPr>
                <w:rFonts w:ascii="宋体" w:eastAsia="宋体" w:hAnsi="宋体"/>
                <w:color w:val="000000" w:themeColor="text1"/>
                <w:sz w:val="20"/>
                <w:szCs w:val="20"/>
              </w:rPr>
            </w:pPr>
          </w:p>
        </w:tc>
        <w:tc>
          <w:tcPr>
            <w:tcW w:w="2533" w:type="pct"/>
            <w:vAlign w:val="center"/>
          </w:tcPr>
          <w:p w14:paraId="76BD4048"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《小便器用水效率限定值及用水效率等级》（GB28377）</w:t>
            </w:r>
          </w:p>
        </w:tc>
      </w:tr>
      <w:tr w:rsidR="00F55804" w:rsidRPr="002336FC" w14:paraId="66F7C043" w14:textId="77777777">
        <w:trPr>
          <w:trHeight w:val="454"/>
          <w:jc w:val="center"/>
        </w:trPr>
        <w:tc>
          <w:tcPr>
            <w:tcW w:w="225" w:type="pct"/>
            <w:vAlign w:val="center"/>
          </w:tcPr>
          <w:p w14:paraId="2981ABFC"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16</w:t>
            </w:r>
          </w:p>
        </w:tc>
        <w:tc>
          <w:tcPr>
            <w:tcW w:w="605" w:type="pct"/>
            <w:vAlign w:val="center"/>
          </w:tcPr>
          <w:p w14:paraId="6EAFBE8E"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★A060806水嘴</w:t>
            </w:r>
          </w:p>
        </w:tc>
        <w:tc>
          <w:tcPr>
            <w:tcW w:w="887" w:type="pct"/>
            <w:vAlign w:val="center"/>
          </w:tcPr>
          <w:p w14:paraId="672E4FE2" w14:textId="77777777" w:rsidR="00F55804" w:rsidRPr="002336FC" w:rsidRDefault="00F55804">
            <w:pPr>
              <w:spacing w:line="300" w:lineRule="auto"/>
              <w:jc w:val="center"/>
              <w:rPr>
                <w:rFonts w:ascii="宋体" w:eastAsia="宋体" w:hAnsi="宋体"/>
                <w:color w:val="000000" w:themeColor="text1"/>
                <w:sz w:val="20"/>
                <w:szCs w:val="20"/>
              </w:rPr>
            </w:pPr>
          </w:p>
        </w:tc>
        <w:tc>
          <w:tcPr>
            <w:tcW w:w="750" w:type="pct"/>
            <w:vAlign w:val="center"/>
          </w:tcPr>
          <w:p w14:paraId="76BB8C81" w14:textId="77777777" w:rsidR="00F55804" w:rsidRPr="002336FC" w:rsidRDefault="00F55804">
            <w:pPr>
              <w:spacing w:line="300" w:lineRule="auto"/>
              <w:jc w:val="center"/>
              <w:rPr>
                <w:rFonts w:ascii="宋体" w:eastAsia="宋体" w:hAnsi="宋体"/>
                <w:color w:val="000000" w:themeColor="text1"/>
                <w:sz w:val="20"/>
                <w:szCs w:val="20"/>
              </w:rPr>
            </w:pPr>
          </w:p>
        </w:tc>
        <w:tc>
          <w:tcPr>
            <w:tcW w:w="2533" w:type="pct"/>
            <w:vAlign w:val="center"/>
          </w:tcPr>
          <w:p w14:paraId="140A374A"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《水嘴用水效率限定值及用水效率等级》（GB25501）</w:t>
            </w:r>
          </w:p>
        </w:tc>
      </w:tr>
      <w:tr w:rsidR="00F55804" w:rsidRPr="002336FC" w14:paraId="31A903BA" w14:textId="77777777">
        <w:trPr>
          <w:trHeight w:val="454"/>
          <w:jc w:val="center"/>
        </w:trPr>
        <w:tc>
          <w:tcPr>
            <w:tcW w:w="225" w:type="pct"/>
            <w:vAlign w:val="center"/>
          </w:tcPr>
          <w:p w14:paraId="4997B4E3"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17</w:t>
            </w:r>
          </w:p>
        </w:tc>
        <w:tc>
          <w:tcPr>
            <w:tcW w:w="605" w:type="pct"/>
            <w:vAlign w:val="center"/>
          </w:tcPr>
          <w:p w14:paraId="5C034D8B"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A060807便器冲洗阀</w:t>
            </w:r>
          </w:p>
        </w:tc>
        <w:tc>
          <w:tcPr>
            <w:tcW w:w="887" w:type="pct"/>
            <w:vAlign w:val="center"/>
          </w:tcPr>
          <w:p w14:paraId="05C2A89D" w14:textId="77777777" w:rsidR="00F55804" w:rsidRPr="002336FC" w:rsidRDefault="00F55804">
            <w:pPr>
              <w:spacing w:line="300" w:lineRule="auto"/>
              <w:jc w:val="center"/>
              <w:rPr>
                <w:rFonts w:ascii="宋体" w:eastAsia="宋体" w:hAnsi="宋体"/>
                <w:color w:val="000000" w:themeColor="text1"/>
                <w:sz w:val="20"/>
                <w:szCs w:val="20"/>
              </w:rPr>
            </w:pPr>
          </w:p>
        </w:tc>
        <w:tc>
          <w:tcPr>
            <w:tcW w:w="750" w:type="pct"/>
            <w:vAlign w:val="center"/>
          </w:tcPr>
          <w:p w14:paraId="17CB3DB8" w14:textId="77777777" w:rsidR="00F55804" w:rsidRPr="002336FC" w:rsidRDefault="00F55804">
            <w:pPr>
              <w:spacing w:line="300" w:lineRule="auto"/>
              <w:jc w:val="center"/>
              <w:rPr>
                <w:rFonts w:ascii="宋体" w:eastAsia="宋体" w:hAnsi="宋体"/>
                <w:color w:val="000000" w:themeColor="text1"/>
                <w:sz w:val="20"/>
                <w:szCs w:val="20"/>
              </w:rPr>
            </w:pPr>
          </w:p>
        </w:tc>
        <w:tc>
          <w:tcPr>
            <w:tcW w:w="2533" w:type="pct"/>
            <w:vAlign w:val="center"/>
          </w:tcPr>
          <w:p w14:paraId="6B0B7589"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《便器冲洗阀用水效率限定值及用水效率等级》（GB28379）</w:t>
            </w:r>
          </w:p>
        </w:tc>
      </w:tr>
      <w:tr w:rsidR="00F55804" w:rsidRPr="002336FC" w14:paraId="12BBB067" w14:textId="77777777">
        <w:trPr>
          <w:trHeight w:val="454"/>
          <w:jc w:val="center"/>
        </w:trPr>
        <w:tc>
          <w:tcPr>
            <w:tcW w:w="225" w:type="pct"/>
            <w:vAlign w:val="center"/>
          </w:tcPr>
          <w:p w14:paraId="3C00D342"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18</w:t>
            </w:r>
          </w:p>
        </w:tc>
        <w:tc>
          <w:tcPr>
            <w:tcW w:w="605" w:type="pct"/>
            <w:vAlign w:val="center"/>
          </w:tcPr>
          <w:p w14:paraId="06B558E8"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A060810淋浴器</w:t>
            </w:r>
          </w:p>
        </w:tc>
        <w:tc>
          <w:tcPr>
            <w:tcW w:w="887" w:type="pct"/>
            <w:vAlign w:val="center"/>
          </w:tcPr>
          <w:p w14:paraId="76206C28" w14:textId="77777777" w:rsidR="00F55804" w:rsidRPr="002336FC" w:rsidRDefault="00F55804">
            <w:pPr>
              <w:spacing w:line="300" w:lineRule="auto"/>
              <w:jc w:val="center"/>
              <w:rPr>
                <w:rFonts w:ascii="宋体" w:eastAsia="宋体" w:hAnsi="宋体"/>
                <w:color w:val="000000" w:themeColor="text1"/>
                <w:sz w:val="20"/>
                <w:szCs w:val="20"/>
              </w:rPr>
            </w:pPr>
          </w:p>
        </w:tc>
        <w:tc>
          <w:tcPr>
            <w:tcW w:w="750" w:type="pct"/>
            <w:vAlign w:val="center"/>
          </w:tcPr>
          <w:p w14:paraId="54E23D5B" w14:textId="77777777" w:rsidR="00F55804" w:rsidRPr="002336FC" w:rsidRDefault="00F55804">
            <w:pPr>
              <w:spacing w:line="300" w:lineRule="auto"/>
              <w:jc w:val="center"/>
              <w:rPr>
                <w:rFonts w:ascii="宋体" w:eastAsia="宋体" w:hAnsi="宋体"/>
                <w:color w:val="000000" w:themeColor="text1"/>
                <w:sz w:val="20"/>
                <w:szCs w:val="20"/>
              </w:rPr>
            </w:pPr>
          </w:p>
        </w:tc>
        <w:tc>
          <w:tcPr>
            <w:tcW w:w="2533" w:type="pct"/>
            <w:vAlign w:val="center"/>
          </w:tcPr>
          <w:p w14:paraId="0658AB99" w14:textId="77777777" w:rsidR="00F55804" w:rsidRPr="002336FC" w:rsidRDefault="008F6BFE">
            <w:pPr>
              <w:spacing w:line="300" w:lineRule="auto"/>
              <w:jc w:val="center"/>
              <w:rPr>
                <w:rFonts w:ascii="宋体" w:eastAsia="宋体" w:hAnsi="宋体"/>
                <w:color w:val="000000" w:themeColor="text1"/>
                <w:sz w:val="20"/>
                <w:szCs w:val="20"/>
              </w:rPr>
            </w:pPr>
            <w:r w:rsidRPr="002336FC">
              <w:rPr>
                <w:rFonts w:ascii="宋体" w:eastAsia="宋体" w:hAnsi="宋体" w:hint="eastAsia"/>
                <w:color w:val="000000" w:themeColor="text1"/>
                <w:sz w:val="20"/>
                <w:szCs w:val="20"/>
              </w:rPr>
              <w:t>《淋浴器用水效率限定值及用水效率等级》（GB28378）</w:t>
            </w:r>
          </w:p>
        </w:tc>
      </w:tr>
    </w:tbl>
    <w:p w14:paraId="456B0C26"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注：1.节能产品认证应依据相关国家标准的最新版本，依据国家标准中二级能效（水效）指标。</w:t>
      </w:r>
    </w:p>
    <w:p w14:paraId="36BDF881" w14:textId="77777777" w:rsidR="00F55804" w:rsidRPr="002336FC" w:rsidRDefault="008F6BFE">
      <w:pPr>
        <w:spacing w:line="360" w:lineRule="auto"/>
        <w:ind w:firstLineChars="200" w:firstLine="422"/>
        <w:rPr>
          <w:rFonts w:ascii="宋体" w:eastAsia="宋体" w:hAnsi="宋体"/>
          <w:color w:val="000000" w:themeColor="text1"/>
          <w:szCs w:val="21"/>
        </w:rPr>
      </w:pPr>
      <w:r w:rsidRPr="002336FC">
        <w:rPr>
          <w:rFonts w:ascii="宋体" w:eastAsia="宋体" w:hAnsi="宋体" w:hint="eastAsia"/>
          <w:b/>
          <w:color w:val="000000" w:themeColor="text1"/>
          <w:szCs w:val="21"/>
        </w:rPr>
        <w:t>2.以“★”标注的为政府强制采购产品。</w:t>
      </w:r>
    </w:p>
    <w:p w14:paraId="30F33984" w14:textId="77777777" w:rsidR="00F55804" w:rsidRPr="002336FC" w:rsidRDefault="00F55804">
      <w:pPr>
        <w:spacing w:line="360" w:lineRule="auto"/>
        <w:ind w:firstLineChars="200" w:firstLine="420"/>
        <w:rPr>
          <w:rFonts w:ascii="宋体" w:eastAsia="宋体" w:hAnsi="宋体"/>
          <w:color w:val="000000" w:themeColor="text1"/>
          <w:szCs w:val="21"/>
        </w:rPr>
        <w:sectPr w:rsidR="00F55804" w:rsidRPr="002336FC">
          <w:pgSz w:w="11906" w:h="16838"/>
          <w:pgMar w:top="1418" w:right="1418" w:bottom="1418" w:left="1418" w:header="851" w:footer="992" w:gutter="0"/>
          <w:cols w:space="425"/>
          <w:docGrid w:type="lines" w:linePitch="312"/>
        </w:sectPr>
      </w:pPr>
    </w:p>
    <w:p w14:paraId="7DF24FD2" w14:textId="77777777" w:rsidR="00F55804" w:rsidRPr="002336FC" w:rsidRDefault="008F6BFE">
      <w:pPr>
        <w:spacing w:line="360" w:lineRule="auto"/>
        <w:rPr>
          <w:rFonts w:ascii="微软雅黑" w:eastAsia="微软雅黑" w:hAnsi="微软雅黑"/>
          <w:color w:val="000000" w:themeColor="text1"/>
          <w:sz w:val="28"/>
          <w:szCs w:val="28"/>
        </w:rPr>
      </w:pPr>
      <w:r w:rsidRPr="002336FC">
        <w:rPr>
          <w:rFonts w:ascii="微软雅黑" w:eastAsia="微软雅黑" w:hAnsi="微软雅黑" w:hint="eastAsia"/>
          <w:color w:val="000000" w:themeColor="text1"/>
          <w:sz w:val="28"/>
          <w:szCs w:val="28"/>
        </w:rPr>
        <w:lastRenderedPageBreak/>
        <w:t>附件2：</w:t>
      </w:r>
    </w:p>
    <w:p w14:paraId="53ED2772" w14:textId="77777777" w:rsidR="00F55804" w:rsidRPr="002336FC" w:rsidRDefault="008F6BFE">
      <w:pPr>
        <w:jc w:val="center"/>
        <w:rPr>
          <w:rFonts w:ascii="微软雅黑" w:eastAsia="微软雅黑" w:hAnsi="微软雅黑"/>
          <w:color w:val="000000" w:themeColor="text1"/>
          <w:sz w:val="36"/>
          <w:szCs w:val="36"/>
        </w:rPr>
      </w:pPr>
      <w:r w:rsidRPr="002336FC">
        <w:rPr>
          <w:rFonts w:ascii="微软雅黑" w:eastAsia="微软雅黑" w:hAnsi="微软雅黑" w:hint="eastAsia"/>
          <w:color w:val="000000" w:themeColor="text1"/>
          <w:sz w:val="36"/>
          <w:szCs w:val="36"/>
        </w:rPr>
        <w:t>中小</w:t>
      </w:r>
      <w:proofErr w:type="gramStart"/>
      <w:r w:rsidRPr="002336FC">
        <w:rPr>
          <w:rFonts w:ascii="微软雅黑" w:eastAsia="微软雅黑" w:hAnsi="微软雅黑" w:hint="eastAsia"/>
          <w:color w:val="000000" w:themeColor="text1"/>
          <w:sz w:val="36"/>
          <w:szCs w:val="36"/>
        </w:rPr>
        <w:t>微企业</w:t>
      </w:r>
      <w:proofErr w:type="gramEnd"/>
      <w:r w:rsidRPr="002336FC">
        <w:rPr>
          <w:rFonts w:ascii="微软雅黑" w:eastAsia="微软雅黑" w:hAnsi="微软雅黑" w:hint="eastAsia"/>
          <w:color w:val="000000" w:themeColor="text1"/>
          <w:sz w:val="36"/>
          <w:szCs w:val="36"/>
        </w:rPr>
        <w:t>划型标准</w:t>
      </w:r>
    </w:p>
    <w:tbl>
      <w:tblPr>
        <w:tblStyle w:val="a8"/>
        <w:tblW w:w="4995" w:type="pct"/>
        <w:jc w:val="center"/>
        <w:tblLook w:val="04A0" w:firstRow="1" w:lastRow="0" w:firstColumn="1" w:lastColumn="0" w:noHBand="0" w:noVBand="1"/>
      </w:tblPr>
      <w:tblGrid>
        <w:gridCol w:w="1597"/>
        <w:gridCol w:w="1421"/>
        <w:gridCol w:w="1372"/>
        <w:gridCol w:w="1843"/>
        <w:gridCol w:w="1417"/>
        <w:gridCol w:w="1401"/>
      </w:tblGrid>
      <w:tr w:rsidR="00F55804" w:rsidRPr="002336FC" w14:paraId="02E33741" w14:textId="77777777">
        <w:trPr>
          <w:trHeight w:val="369"/>
          <w:jc w:val="center"/>
        </w:trPr>
        <w:tc>
          <w:tcPr>
            <w:tcW w:w="882" w:type="pct"/>
            <w:vAlign w:val="center"/>
          </w:tcPr>
          <w:p w14:paraId="4C0F1981" w14:textId="77777777" w:rsidR="00F55804" w:rsidRPr="002336FC" w:rsidRDefault="008F6BFE">
            <w:pPr>
              <w:jc w:val="center"/>
              <w:rPr>
                <w:rFonts w:ascii="仿宋" w:eastAsia="仿宋" w:hAnsi="仿宋"/>
                <w:b/>
                <w:color w:val="000000" w:themeColor="text1"/>
                <w:sz w:val="24"/>
                <w:szCs w:val="24"/>
              </w:rPr>
            </w:pPr>
            <w:r w:rsidRPr="002336FC">
              <w:rPr>
                <w:rFonts w:ascii="仿宋" w:eastAsia="仿宋" w:hAnsi="仿宋" w:hint="eastAsia"/>
                <w:b/>
                <w:color w:val="000000" w:themeColor="text1"/>
                <w:sz w:val="24"/>
                <w:szCs w:val="24"/>
              </w:rPr>
              <w:t>行业名称</w:t>
            </w:r>
          </w:p>
        </w:tc>
        <w:tc>
          <w:tcPr>
            <w:tcW w:w="785" w:type="pct"/>
            <w:vAlign w:val="center"/>
          </w:tcPr>
          <w:p w14:paraId="7A524293" w14:textId="77777777" w:rsidR="00F55804" w:rsidRPr="002336FC" w:rsidRDefault="008F6BFE">
            <w:pPr>
              <w:jc w:val="center"/>
              <w:rPr>
                <w:rFonts w:ascii="仿宋" w:eastAsia="仿宋" w:hAnsi="仿宋"/>
                <w:b/>
                <w:color w:val="000000" w:themeColor="text1"/>
                <w:sz w:val="24"/>
                <w:szCs w:val="24"/>
              </w:rPr>
            </w:pPr>
            <w:r w:rsidRPr="002336FC">
              <w:rPr>
                <w:rFonts w:ascii="仿宋" w:eastAsia="仿宋" w:hAnsi="仿宋" w:hint="eastAsia"/>
                <w:b/>
                <w:color w:val="000000" w:themeColor="text1"/>
                <w:sz w:val="24"/>
                <w:szCs w:val="24"/>
              </w:rPr>
              <w:t>指标名称</w:t>
            </w:r>
          </w:p>
        </w:tc>
        <w:tc>
          <w:tcPr>
            <w:tcW w:w="758" w:type="pct"/>
            <w:vAlign w:val="center"/>
          </w:tcPr>
          <w:p w14:paraId="40D10401" w14:textId="77777777" w:rsidR="00F55804" w:rsidRPr="002336FC" w:rsidRDefault="008F6BFE">
            <w:pPr>
              <w:jc w:val="center"/>
              <w:rPr>
                <w:rFonts w:ascii="仿宋" w:eastAsia="仿宋" w:hAnsi="仿宋"/>
                <w:b/>
                <w:color w:val="000000" w:themeColor="text1"/>
                <w:sz w:val="24"/>
                <w:szCs w:val="24"/>
              </w:rPr>
            </w:pPr>
            <w:r w:rsidRPr="002336FC">
              <w:rPr>
                <w:rFonts w:ascii="仿宋" w:eastAsia="仿宋" w:hAnsi="仿宋" w:hint="eastAsia"/>
                <w:b/>
                <w:color w:val="000000" w:themeColor="text1"/>
                <w:sz w:val="24"/>
                <w:szCs w:val="24"/>
              </w:rPr>
              <w:t>计量单位</w:t>
            </w:r>
          </w:p>
        </w:tc>
        <w:tc>
          <w:tcPr>
            <w:tcW w:w="1018" w:type="pct"/>
            <w:vAlign w:val="center"/>
          </w:tcPr>
          <w:p w14:paraId="2D9364EB" w14:textId="77777777" w:rsidR="00F55804" w:rsidRPr="002336FC" w:rsidRDefault="008F6BFE">
            <w:pPr>
              <w:jc w:val="center"/>
              <w:rPr>
                <w:rFonts w:ascii="仿宋" w:eastAsia="仿宋" w:hAnsi="仿宋"/>
                <w:b/>
                <w:color w:val="000000" w:themeColor="text1"/>
                <w:sz w:val="24"/>
                <w:szCs w:val="24"/>
              </w:rPr>
            </w:pPr>
            <w:r w:rsidRPr="002336FC">
              <w:rPr>
                <w:rFonts w:ascii="仿宋" w:eastAsia="仿宋" w:hAnsi="仿宋" w:hint="eastAsia"/>
                <w:b/>
                <w:color w:val="000000" w:themeColor="text1"/>
                <w:sz w:val="24"/>
                <w:szCs w:val="24"/>
              </w:rPr>
              <w:t>中型</w:t>
            </w:r>
          </w:p>
        </w:tc>
        <w:tc>
          <w:tcPr>
            <w:tcW w:w="783" w:type="pct"/>
            <w:vAlign w:val="center"/>
          </w:tcPr>
          <w:p w14:paraId="0A935AF3" w14:textId="77777777" w:rsidR="00F55804" w:rsidRPr="002336FC" w:rsidRDefault="008F6BFE">
            <w:pPr>
              <w:jc w:val="center"/>
              <w:rPr>
                <w:rFonts w:ascii="仿宋" w:eastAsia="仿宋" w:hAnsi="仿宋"/>
                <w:b/>
                <w:color w:val="000000" w:themeColor="text1"/>
                <w:sz w:val="24"/>
                <w:szCs w:val="24"/>
              </w:rPr>
            </w:pPr>
            <w:r w:rsidRPr="002336FC">
              <w:rPr>
                <w:rFonts w:ascii="仿宋" w:eastAsia="仿宋" w:hAnsi="仿宋" w:hint="eastAsia"/>
                <w:b/>
                <w:color w:val="000000" w:themeColor="text1"/>
                <w:sz w:val="24"/>
                <w:szCs w:val="24"/>
              </w:rPr>
              <w:t>小型</w:t>
            </w:r>
          </w:p>
        </w:tc>
        <w:tc>
          <w:tcPr>
            <w:tcW w:w="774" w:type="pct"/>
            <w:vAlign w:val="center"/>
          </w:tcPr>
          <w:p w14:paraId="5214CC02" w14:textId="77777777" w:rsidR="00F55804" w:rsidRPr="002336FC" w:rsidRDefault="008F6BFE">
            <w:pPr>
              <w:jc w:val="center"/>
              <w:rPr>
                <w:rFonts w:ascii="仿宋" w:eastAsia="仿宋" w:hAnsi="仿宋"/>
                <w:b/>
                <w:color w:val="000000" w:themeColor="text1"/>
                <w:sz w:val="24"/>
                <w:szCs w:val="24"/>
              </w:rPr>
            </w:pPr>
            <w:r w:rsidRPr="002336FC">
              <w:rPr>
                <w:rFonts w:ascii="仿宋" w:eastAsia="仿宋" w:hAnsi="仿宋" w:hint="eastAsia"/>
                <w:b/>
                <w:color w:val="000000" w:themeColor="text1"/>
                <w:sz w:val="24"/>
                <w:szCs w:val="24"/>
              </w:rPr>
              <w:t>微型</w:t>
            </w:r>
          </w:p>
        </w:tc>
      </w:tr>
      <w:tr w:rsidR="00F55804" w:rsidRPr="002336FC" w14:paraId="6642A931" w14:textId="77777777">
        <w:trPr>
          <w:trHeight w:val="369"/>
          <w:jc w:val="center"/>
        </w:trPr>
        <w:tc>
          <w:tcPr>
            <w:tcW w:w="882" w:type="pct"/>
            <w:vAlign w:val="center"/>
          </w:tcPr>
          <w:p w14:paraId="61CB79E0" w14:textId="77777777" w:rsidR="00F55804" w:rsidRPr="002336FC" w:rsidRDefault="008F6BFE">
            <w:pPr>
              <w:jc w:val="center"/>
              <w:rPr>
                <w:rFonts w:ascii="宋体" w:eastAsia="宋体" w:hAnsi="宋体"/>
                <w:b/>
                <w:color w:val="000000" w:themeColor="text1"/>
                <w:sz w:val="18"/>
                <w:szCs w:val="18"/>
              </w:rPr>
            </w:pPr>
            <w:r w:rsidRPr="002336FC">
              <w:rPr>
                <w:rFonts w:ascii="宋体" w:eastAsia="宋体" w:hAnsi="宋体" w:hint="eastAsia"/>
                <w:b/>
                <w:color w:val="000000" w:themeColor="text1"/>
                <w:sz w:val="18"/>
                <w:szCs w:val="18"/>
              </w:rPr>
              <w:t>农、林、牧、渔</w:t>
            </w:r>
          </w:p>
        </w:tc>
        <w:tc>
          <w:tcPr>
            <w:tcW w:w="785" w:type="pct"/>
            <w:vAlign w:val="center"/>
          </w:tcPr>
          <w:p w14:paraId="560F683C"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营业收入（Y）</w:t>
            </w:r>
          </w:p>
        </w:tc>
        <w:tc>
          <w:tcPr>
            <w:tcW w:w="758" w:type="pct"/>
            <w:vAlign w:val="center"/>
          </w:tcPr>
          <w:p w14:paraId="281E98D2"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万元</w:t>
            </w:r>
          </w:p>
        </w:tc>
        <w:tc>
          <w:tcPr>
            <w:tcW w:w="1018" w:type="pct"/>
            <w:vAlign w:val="center"/>
          </w:tcPr>
          <w:p w14:paraId="38D96DA8"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500≤Y＜20000</w:t>
            </w:r>
          </w:p>
        </w:tc>
        <w:tc>
          <w:tcPr>
            <w:tcW w:w="783" w:type="pct"/>
            <w:vAlign w:val="center"/>
          </w:tcPr>
          <w:p w14:paraId="085096CF"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50≤Y＜500</w:t>
            </w:r>
          </w:p>
        </w:tc>
        <w:tc>
          <w:tcPr>
            <w:tcW w:w="774" w:type="pct"/>
            <w:vAlign w:val="center"/>
          </w:tcPr>
          <w:p w14:paraId="16B62F56"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Y＜50</w:t>
            </w:r>
          </w:p>
        </w:tc>
      </w:tr>
      <w:tr w:rsidR="00F55804" w:rsidRPr="002336FC" w14:paraId="165A270A" w14:textId="77777777">
        <w:trPr>
          <w:trHeight w:val="369"/>
          <w:jc w:val="center"/>
        </w:trPr>
        <w:tc>
          <w:tcPr>
            <w:tcW w:w="882" w:type="pct"/>
            <w:vMerge w:val="restart"/>
            <w:vAlign w:val="center"/>
          </w:tcPr>
          <w:p w14:paraId="2661AA6C" w14:textId="77777777" w:rsidR="00F55804" w:rsidRPr="002336FC" w:rsidRDefault="008F6BFE">
            <w:pPr>
              <w:jc w:val="center"/>
              <w:rPr>
                <w:rFonts w:ascii="宋体" w:eastAsia="宋体" w:hAnsi="宋体"/>
                <w:b/>
                <w:color w:val="000000" w:themeColor="text1"/>
                <w:sz w:val="18"/>
                <w:szCs w:val="18"/>
              </w:rPr>
            </w:pPr>
            <w:r w:rsidRPr="002336FC">
              <w:rPr>
                <w:rFonts w:ascii="宋体" w:eastAsia="宋体" w:hAnsi="宋体" w:hint="eastAsia"/>
                <w:b/>
                <w:color w:val="000000" w:themeColor="text1"/>
                <w:sz w:val="18"/>
                <w:szCs w:val="18"/>
              </w:rPr>
              <w:t>工业</w:t>
            </w:r>
          </w:p>
        </w:tc>
        <w:tc>
          <w:tcPr>
            <w:tcW w:w="785" w:type="pct"/>
            <w:vAlign w:val="center"/>
          </w:tcPr>
          <w:p w14:paraId="0BD3C11D"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从业人员（X）</w:t>
            </w:r>
          </w:p>
        </w:tc>
        <w:tc>
          <w:tcPr>
            <w:tcW w:w="758" w:type="pct"/>
            <w:vAlign w:val="center"/>
          </w:tcPr>
          <w:p w14:paraId="55A41AC6"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人</w:t>
            </w:r>
          </w:p>
        </w:tc>
        <w:tc>
          <w:tcPr>
            <w:tcW w:w="1018" w:type="pct"/>
            <w:vAlign w:val="center"/>
          </w:tcPr>
          <w:p w14:paraId="13A40256"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300≤X＜1000</w:t>
            </w:r>
          </w:p>
        </w:tc>
        <w:tc>
          <w:tcPr>
            <w:tcW w:w="783" w:type="pct"/>
            <w:vAlign w:val="center"/>
          </w:tcPr>
          <w:p w14:paraId="15FA6002"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20≤X＜300</w:t>
            </w:r>
          </w:p>
        </w:tc>
        <w:tc>
          <w:tcPr>
            <w:tcW w:w="774" w:type="pct"/>
            <w:vAlign w:val="center"/>
          </w:tcPr>
          <w:p w14:paraId="4141DA22"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X＜20</w:t>
            </w:r>
          </w:p>
        </w:tc>
      </w:tr>
      <w:tr w:rsidR="00F55804" w:rsidRPr="002336FC" w14:paraId="1653EF82" w14:textId="77777777">
        <w:trPr>
          <w:trHeight w:val="369"/>
          <w:jc w:val="center"/>
        </w:trPr>
        <w:tc>
          <w:tcPr>
            <w:tcW w:w="882" w:type="pct"/>
            <w:vMerge/>
            <w:vAlign w:val="center"/>
          </w:tcPr>
          <w:p w14:paraId="1B987890" w14:textId="77777777" w:rsidR="00F55804" w:rsidRPr="002336FC" w:rsidRDefault="00F55804">
            <w:pPr>
              <w:jc w:val="center"/>
              <w:rPr>
                <w:rFonts w:ascii="宋体" w:eastAsia="宋体" w:hAnsi="宋体"/>
                <w:b/>
                <w:color w:val="000000" w:themeColor="text1"/>
                <w:sz w:val="18"/>
                <w:szCs w:val="18"/>
              </w:rPr>
            </w:pPr>
          </w:p>
        </w:tc>
        <w:tc>
          <w:tcPr>
            <w:tcW w:w="785" w:type="pct"/>
            <w:vAlign w:val="center"/>
          </w:tcPr>
          <w:p w14:paraId="4355DC31"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营业收入（Y）</w:t>
            </w:r>
          </w:p>
        </w:tc>
        <w:tc>
          <w:tcPr>
            <w:tcW w:w="758" w:type="pct"/>
            <w:vAlign w:val="center"/>
          </w:tcPr>
          <w:p w14:paraId="4FED2043"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万元</w:t>
            </w:r>
          </w:p>
        </w:tc>
        <w:tc>
          <w:tcPr>
            <w:tcW w:w="1018" w:type="pct"/>
            <w:vAlign w:val="center"/>
          </w:tcPr>
          <w:p w14:paraId="56FB89B9"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2000≤Y＜40000</w:t>
            </w:r>
          </w:p>
        </w:tc>
        <w:tc>
          <w:tcPr>
            <w:tcW w:w="783" w:type="pct"/>
            <w:vAlign w:val="center"/>
          </w:tcPr>
          <w:p w14:paraId="0ADF60D1"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300≤Y＜2000</w:t>
            </w:r>
          </w:p>
        </w:tc>
        <w:tc>
          <w:tcPr>
            <w:tcW w:w="774" w:type="pct"/>
            <w:vAlign w:val="center"/>
          </w:tcPr>
          <w:p w14:paraId="3691E6E7"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Y＜300</w:t>
            </w:r>
          </w:p>
        </w:tc>
      </w:tr>
      <w:tr w:rsidR="00F55804" w:rsidRPr="002336FC" w14:paraId="56F8B9F0" w14:textId="77777777">
        <w:trPr>
          <w:trHeight w:val="369"/>
          <w:jc w:val="center"/>
        </w:trPr>
        <w:tc>
          <w:tcPr>
            <w:tcW w:w="882" w:type="pct"/>
            <w:vMerge w:val="restart"/>
            <w:vAlign w:val="center"/>
          </w:tcPr>
          <w:p w14:paraId="2D17FB8F" w14:textId="77777777" w:rsidR="00F55804" w:rsidRPr="002336FC" w:rsidRDefault="008F6BFE">
            <w:pPr>
              <w:jc w:val="center"/>
              <w:rPr>
                <w:rFonts w:ascii="宋体" w:eastAsia="宋体" w:hAnsi="宋体"/>
                <w:b/>
                <w:color w:val="000000" w:themeColor="text1"/>
                <w:sz w:val="18"/>
                <w:szCs w:val="18"/>
              </w:rPr>
            </w:pPr>
            <w:r w:rsidRPr="002336FC">
              <w:rPr>
                <w:rFonts w:ascii="宋体" w:eastAsia="宋体" w:hAnsi="宋体" w:hint="eastAsia"/>
                <w:b/>
                <w:color w:val="000000" w:themeColor="text1"/>
                <w:sz w:val="18"/>
                <w:szCs w:val="18"/>
              </w:rPr>
              <w:t>建筑业</w:t>
            </w:r>
          </w:p>
        </w:tc>
        <w:tc>
          <w:tcPr>
            <w:tcW w:w="785" w:type="pct"/>
            <w:vAlign w:val="center"/>
          </w:tcPr>
          <w:p w14:paraId="0C1A72AC"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营业收入（Y）</w:t>
            </w:r>
          </w:p>
        </w:tc>
        <w:tc>
          <w:tcPr>
            <w:tcW w:w="758" w:type="pct"/>
            <w:vAlign w:val="center"/>
          </w:tcPr>
          <w:p w14:paraId="6DADDC2A"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万元</w:t>
            </w:r>
          </w:p>
        </w:tc>
        <w:tc>
          <w:tcPr>
            <w:tcW w:w="1018" w:type="pct"/>
            <w:vAlign w:val="center"/>
          </w:tcPr>
          <w:p w14:paraId="41E4337D"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6000≤Y＜80000</w:t>
            </w:r>
          </w:p>
        </w:tc>
        <w:tc>
          <w:tcPr>
            <w:tcW w:w="783" w:type="pct"/>
            <w:vAlign w:val="center"/>
          </w:tcPr>
          <w:p w14:paraId="6A98228A"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300≤Y＜6000</w:t>
            </w:r>
          </w:p>
        </w:tc>
        <w:tc>
          <w:tcPr>
            <w:tcW w:w="774" w:type="pct"/>
            <w:vAlign w:val="center"/>
          </w:tcPr>
          <w:p w14:paraId="69720A0E"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Y＜300</w:t>
            </w:r>
          </w:p>
        </w:tc>
      </w:tr>
      <w:tr w:rsidR="00F55804" w:rsidRPr="002336FC" w14:paraId="644FA1C0" w14:textId="77777777">
        <w:trPr>
          <w:trHeight w:val="369"/>
          <w:jc w:val="center"/>
        </w:trPr>
        <w:tc>
          <w:tcPr>
            <w:tcW w:w="882" w:type="pct"/>
            <w:vMerge/>
            <w:vAlign w:val="center"/>
          </w:tcPr>
          <w:p w14:paraId="1F0219E3" w14:textId="77777777" w:rsidR="00F55804" w:rsidRPr="002336FC" w:rsidRDefault="00F55804">
            <w:pPr>
              <w:jc w:val="center"/>
              <w:rPr>
                <w:rFonts w:ascii="宋体" w:eastAsia="宋体" w:hAnsi="宋体"/>
                <w:b/>
                <w:color w:val="000000" w:themeColor="text1"/>
                <w:sz w:val="18"/>
                <w:szCs w:val="18"/>
              </w:rPr>
            </w:pPr>
          </w:p>
        </w:tc>
        <w:tc>
          <w:tcPr>
            <w:tcW w:w="785" w:type="pct"/>
            <w:vAlign w:val="center"/>
          </w:tcPr>
          <w:p w14:paraId="2EA7C9F2"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资产总额（Z）</w:t>
            </w:r>
          </w:p>
        </w:tc>
        <w:tc>
          <w:tcPr>
            <w:tcW w:w="758" w:type="pct"/>
            <w:vAlign w:val="center"/>
          </w:tcPr>
          <w:p w14:paraId="75FB1065"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万元</w:t>
            </w:r>
          </w:p>
        </w:tc>
        <w:tc>
          <w:tcPr>
            <w:tcW w:w="1018" w:type="pct"/>
            <w:vAlign w:val="center"/>
          </w:tcPr>
          <w:p w14:paraId="3BB0D778"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5000≤Z＜80000</w:t>
            </w:r>
          </w:p>
        </w:tc>
        <w:tc>
          <w:tcPr>
            <w:tcW w:w="783" w:type="pct"/>
            <w:vAlign w:val="center"/>
          </w:tcPr>
          <w:p w14:paraId="0A46FC46"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300≤Z＜5000</w:t>
            </w:r>
          </w:p>
        </w:tc>
        <w:tc>
          <w:tcPr>
            <w:tcW w:w="774" w:type="pct"/>
            <w:vAlign w:val="center"/>
          </w:tcPr>
          <w:p w14:paraId="6048CF90"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Z＜300</w:t>
            </w:r>
          </w:p>
        </w:tc>
      </w:tr>
      <w:tr w:rsidR="00F55804" w:rsidRPr="002336FC" w14:paraId="5230D5FD" w14:textId="77777777">
        <w:trPr>
          <w:trHeight w:val="369"/>
          <w:jc w:val="center"/>
        </w:trPr>
        <w:tc>
          <w:tcPr>
            <w:tcW w:w="882" w:type="pct"/>
            <w:vMerge w:val="restart"/>
            <w:vAlign w:val="center"/>
          </w:tcPr>
          <w:p w14:paraId="5DFD25CE" w14:textId="77777777" w:rsidR="00F55804" w:rsidRPr="002336FC" w:rsidRDefault="008F6BFE">
            <w:pPr>
              <w:jc w:val="center"/>
              <w:rPr>
                <w:rFonts w:ascii="宋体" w:eastAsia="宋体" w:hAnsi="宋体"/>
                <w:b/>
                <w:color w:val="000000" w:themeColor="text1"/>
                <w:sz w:val="18"/>
                <w:szCs w:val="18"/>
              </w:rPr>
            </w:pPr>
            <w:r w:rsidRPr="002336FC">
              <w:rPr>
                <w:rFonts w:ascii="宋体" w:eastAsia="宋体" w:hAnsi="宋体" w:hint="eastAsia"/>
                <w:b/>
                <w:color w:val="000000" w:themeColor="text1"/>
                <w:sz w:val="18"/>
                <w:szCs w:val="18"/>
              </w:rPr>
              <w:t>批发业</w:t>
            </w:r>
          </w:p>
        </w:tc>
        <w:tc>
          <w:tcPr>
            <w:tcW w:w="785" w:type="pct"/>
            <w:vAlign w:val="center"/>
          </w:tcPr>
          <w:p w14:paraId="53A02E9F"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从业人员（X）</w:t>
            </w:r>
          </w:p>
        </w:tc>
        <w:tc>
          <w:tcPr>
            <w:tcW w:w="758" w:type="pct"/>
            <w:vAlign w:val="center"/>
          </w:tcPr>
          <w:p w14:paraId="43295AFC"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人</w:t>
            </w:r>
          </w:p>
        </w:tc>
        <w:tc>
          <w:tcPr>
            <w:tcW w:w="1018" w:type="pct"/>
            <w:vAlign w:val="center"/>
          </w:tcPr>
          <w:p w14:paraId="24944B7E"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20≤X＜200</w:t>
            </w:r>
          </w:p>
        </w:tc>
        <w:tc>
          <w:tcPr>
            <w:tcW w:w="783" w:type="pct"/>
            <w:vAlign w:val="center"/>
          </w:tcPr>
          <w:p w14:paraId="6820E15C"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5≤X＜20</w:t>
            </w:r>
          </w:p>
        </w:tc>
        <w:tc>
          <w:tcPr>
            <w:tcW w:w="774" w:type="pct"/>
            <w:vAlign w:val="center"/>
          </w:tcPr>
          <w:p w14:paraId="5072764A"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X＜5</w:t>
            </w:r>
          </w:p>
        </w:tc>
      </w:tr>
      <w:tr w:rsidR="00F55804" w:rsidRPr="002336FC" w14:paraId="162F9EFF" w14:textId="77777777">
        <w:trPr>
          <w:trHeight w:val="369"/>
          <w:jc w:val="center"/>
        </w:trPr>
        <w:tc>
          <w:tcPr>
            <w:tcW w:w="882" w:type="pct"/>
            <w:vMerge/>
            <w:vAlign w:val="center"/>
          </w:tcPr>
          <w:p w14:paraId="368E3456" w14:textId="77777777" w:rsidR="00F55804" w:rsidRPr="002336FC" w:rsidRDefault="00F55804">
            <w:pPr>
              <w:jc w:val="center"/>
              <w:rPr>
                <w:rFonts w:ascii="宋体" w:eastAsia="宋体" w:hAnsi="宋体"/>
                <w:b/>
                <w:color w:val="000000" w:themeColor="text1"/>
                <w:sz w:val="18"/>
                <w:szCs w:val="18"/>
              </w:rPr>
            </w:pPr>
          </w:p>
        </w:tc>
        <w:tc>
          <w:tcPr>
            <w:tcW w:w="785" w:type="pct"/>
            <w:vAlign w:val="center"/>
          </w:tcPr>
          <w:p w14:paraId="087A9087"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营业收入（Y）</w:t>
            </w:r>
          </w:p>
        </w:tc>
        <w:tc>
          <w:tcPr>
            <w:tcW w:w="758" w:type="pct"/>
            <w:vAlign w:val="center"/>
          </w:tcPr>
          <w:p w14:paraId="610730E1"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万元</w:t>
            </w:r>
          </w:p>
        </w:tc>
        <w:tc>
          <w:tcPr>
            <w:tcW w:w="1018" w:type="pct"/>
            <w:vAlign w:val="center"/>
          </w:tcPr>
          <w:p w14:paraId="6BEB1D86"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5000≤Y＜40000</w:t>
            </w:r>
          </w:p>
        </w:tc>
        <w:tc>
          <w:tcPr>
            <w:tcW w:w="783" w:type="pct"/>
            <w:vAlign w:val="center"/>
          </w:tcPr>
          <w:p w14:paraId="35D88C33"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1000≤Y＜5000</w:t>
            </w:r>
          </w:p>
        </w:tc>
        <w:tc>
          <w:tcPr>
            <w:tcW w:w="774" w:type="pct"/>
            <w:vAlign w:val="center"/>
          </w:tcPr>
          <w:p w14:paraId="4F87575E"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Y＜1000</w:t>
            </w:r>
          </w:p>
        </w:tc>
      </w:tr>
      <w:tr w:rsidR="00F55804" w:rsidRPr="002336FC" w14:paraId="6304FE0F" w14:textId="77777777">
        <w:trPr>
          <w:trHeight w:val="369"/>
          <w:jc w:val="center"/>
        </w:trPr>
        <w:tc>
          <w:tcPr>
            <w:tcW w:w="882" w:type="pct"/>
            <w:vMerge w:val="restart"/>
            <w:vAlign w:val="center"/>
          </w:tcPr>
          <w:p w14:paraId="3BF35B0D" w14:textId="77777777" w:rsidR="00F55804" w:rsidRPr="002336FC" w:rsidRDefault="008F6BFE">
            <w:pPr>
              <w:jc w:val="center"/>
              <w:rPr>
                <w:rFonts w:ascii="宋体" w:eastAsia="宋体" w:hAnsi="宋体"/>
                <w:b/>
                <w:color w:val="000000" w:themeColor="text1"/>
                <w:sz w:val="18"/>
                <w:szCs w:val="18"/>
              </w:rPr>
            </w:pPr>
            <w:r w:rsidRPr="002336FC">
              <w:rPr>
                <w:rFonts w:ascii="宋体" w:eastAsia="宋体" w:hAnsi="宋体" w:hint="eastAsia"/>
                <w:b/>
                <w:color w:val="000000" w:themeColor="text1"/>
                <w:sz w:val="18"/>
                <w:szCs w:val="18"/>
              </w:rPr>
              <w:t>零售业</w:t>
            </w:r>
          </w:p>
        </w:tc>
        <w:tc>
          <w:tcPr>
            <w:tcW w:w="785" w:type="pct"/>
            <w:vAlign w:val="center"/>
          </w:tcPr>
          <w:p w14:paraId="01F8E754"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从业人员（X）</w:t>
            </w:r>
          </w:p>
        </w:tc>
        <w:tc>
          <w:tcPr>
            <w:tcW w:w="758" w:type="pct"/>
            <w:vAlign w:val="center"/>
          </w:tcPr>
          <w:p w14:paraId="44CF40AE"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人</w:t>
            </w:r>
          </w:p>
        </w:tc>
        <w:tc>
          <w:tcPr>
            <w:tcW w:w="1018" w:type="pct"/>
            <w:vAlign w:val="center"/>
          </w:tcPr>
          <w:p w14:paraId="5DF131C5"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50≤X＜300</w:t>
            </w:r>
          </w:p>
        </w:tc>
        <w:tc>
          <w:tcPr>
            <w:tcW w:w="783" w:type="pct"/>
            <w:vAlign w:val="center"/>
          </w:tcPr>
          <w:p w14:paraId="090F4C41"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10≤X＜50</w:t>
            </w:r>
          </w:p>
        </w:tc>
        <w:tc>
          <w:tcPr>
            <w:tcW w:w="774" w:type="pct"/>
            <w:vAlign w:val="center"/>
          </w:tcPr>
          <w:p w14:paraId="2AED0C7E"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X＜10</w:t>
            </w:r>
          </w:p>
        </w:tc>
      </w:tr>
      <w:tr w:rsidR="00F55804" w:rsidRPr="002336FC" w14:paraId="03433983" w14:textId="77777777">
        <w:trPr>
          <w:trHeight w:val="369"/>
          <w:jc w:val="center"/>
        </w:trPr>
        <w:tc>
          <w:tcPr>
            <w:tcW w:w="882" w:type="pct"/>
            <w:vMerge/>
            <w:vAlign w:val="center"/>
          </w:tcPr>
          <w:p w14:paraId="51937FCE" w14:textId="77777777" w:rsidR="00F55804" w:rsidRPr="002336FC" w:rsidRDefault="00F55804">
            <w:pPr>
              <w:jc w:val="center"/>
              <w:rPr>
                <w:rFonts w:ascii="宋体" w:eastAsia="宋体" w:hAnsi="宋体"/>
                <w:b/>
                <w:color w:val="000000" w:themeColor="text1"/>
                <w:sz w:val="18"/>
                <w:szCs w:val="18"/>
              </w:rPr>
            </w:pPr>
          </w:p>
        </w:tc>
        <w:tc>
          <w:tcPr>
            <w:tcW w:w="785" w:type="pct"/>
            <w:vAlign w:val="center"/>
          </w:tcPr>
          <w:p w14:paraId="229AF36E"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营业收入（Y）</w:t>
            </w:r>
          </w:p>
        </w:tc>
        <w:tc>
          <w:tcPr>
            <w:tcW w:w="758" w:type="pct"/>
            <w:vAlign w:val="center"/>
          </w:tcPr>
          <w:p w14:paraId="2D798486"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万元</w:t>
            </w:r>
          </w:p>
        </w:tc>
        <w:tc>
          <w:tcPr>
            <w:tcW w:w="1018" w:type="pct"/>
            <w:vAlign w:val="center"/>
          </w:tcPr>
          <w:p w14:paraId="29DDE00C"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500≤Y＜20000</w:t>
            </w:r>
          </w:p>
        </w:tc>
        <w:tc>
          <w:tcPr>
            <w:tcW w:w="783" w:type="pct"/>
            <w:vAlign w:val="center"/>
          </w:tcPr>
          <w:p w14:paraId="3FE8FE42"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100≤Y＜500</w:t>
            </w:r>
          </w:p>
        </w:tc>
        <w:tc>
          <w:tcPr>
            <w:tcW w:w="774" w:type="pct"/>
            <w:vAlign w:val="center"/>
          </w:tcPr>
          <w:p w14:paraId="686EF1E8"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Y＜100</w:t>
            </w:r>
          </w:p>
        </w:tc>
      </w:tr>
      <w:tr w:rsidR="00F55804" w:rsidRPr="002336FC" w14:paraId="21318FBF" w14:textId="77777777">
        <w:trPr>
          <w:trHeight w:val="369"/>
          <w:jc w:val="center"/>
        </w:trPr>
        <w:tc>
          <w:tcPr>
            <w:tcW w:w="882" w:type="pct"/>
            <w:vMerge w:val="restart"/>
            <w:vAlign w:val="center"/>
          </w:tcPr>
          <w:p w14:paraId="4501FD1A" w14:textId="77777777" w:rsidR="00F55804" w:rsidRPr="002336FC" w:rsidRDefault="008F6BFE">
            <w:pPr>
              <w:jc w:val="center"/>
              <w:rPr>
                <w:rFonts w:ascii="宋体" w:eastAsia="宋体" w:hAnsi="宋体"/>
                <w:b/>
                <w:color w:val="000000" w:themeColor="text1"/>
                <w:sz w:val="18"/>
                <w:szCs w:val="18"/>
              </w:rPr>
            </w:pPr>
            <w:r w:rsidRPr="002336FC">
              <w:rPr>
                <w:rFonts w:ascii="宋体" w:eastAsia="宋体" w:hAnsi="宋体" w:hint="eastAsia"/>
                <w:b/>
                <w:color w:val="000000" w:themeColor="text1"/>
                <w:sz w:val="18"/>
                <w:szCs w:val="18"/>
              </w:rPr>
              <w:t>交通运输业</w:t>
            </w:r>
          </w:p>
        </w:tc>
        <w:tc>
          <w:tcPr>
            <w:tcW w:w="785" w:type="pct"/>
            <w:vAlign w:val="center"/>
          </w:tcPr>
          <w:p w14:paraId="7857B638"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从业人员（X）</w:t>
            </w:r>
          </w:p>
        </w:tc>
        <w:tc>
          <w:tcPr>
            <w:tcW w:w="758" w:type="pct"/>
            <w:vAlign w:val="center"/>
          </w:tcPr>
          <w:p w14:paraId="57F68923"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人</w:t>
            </w:r>
          </w:p>
        </w:tc>
        <w:tc>
          <w:tcPr>
            <w:tcW w:w="1018" w:type="pct"/>
            <w:vAlign w:val="center"/>
          </w:tcPr>
          <w:p w14:paraId="27F7FB3A"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300≤X＜1000</w:t>
            </w:r>
          </w:p>
        </w:tc>
        <w:tc>
          <w:tcPr>
            <w:tcW w:w="783" w:type="pct"/>
            <w:vAlign w:val="center"/>
          </w:tcPr>
          <w:p w14:paraId="6F6DAF0B"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20≤X＜300</w:t>
            </w:r>
          </w:p>
        </w:tc>
        <w:tc>
          <w:tcPr>
            <w:tcW w:w="774" w:type="pct"/>
            <w:vAlign w:val="center"/>
          </w:tcPr>
          <w:p w14:paraId="5DE12411"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X＜20</w:t>
            </w:r>
          </w:p>
        </w:tc>
      </w:tr>
      <w:tr w:rsidR="00F55804" w:rsidRPr="002336FC" w14:paraId="0C00EFD8" w14:textId="77777777">
        <w:trPr>
          <w:trHeight w:val="369"/>
          <w:jc w:val="center"/>
        </w:trPr>
        <w:tc>
          <w:tcPr>
            <w:tcW w:w="882" w:type="pct"/>
            <w:vMerge/>
            <w:vAlign w:val="center"/>
          </w:tcPr>
          <w:p w14:paraId="056457A0" w14:textId="77777777" w:rsidR="00F55804" w:rsidRPr="002336FC" w:rsidRDefault="00F55804">
            <w:pPr>
              <w:jc w:val="center"/>
              <w:rPr>
                <w:rFonts w:ascii="宋体" w:eastAsia="宋体" w:hAnsi="宋体"/>
                <w:b/>
                <w:color w:val="000000" w:themeColor="text1"/>
                <w:sz w:val="18"/>
                <w:szCs w:val="18"/>
              </w:rPr>
            </w:pPr>
          </w:p>
        </w:tc>
        <w:tc>
          <w:tcPr>
            <w:tcW w:w="785" w:type="pct"/>
            <w:vAlign w:val="center"/>
          </w:tcPr>
          <w:p w14:paraId="7582424E"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营业收入（Y）</w:t>
            </w:r>
          </w:p>
        </w:tc>
        <w:tc>
          <w:tcPr>
            <w:tcW w:w="758" w:type="pct"/>
            <w:vAlign w:val="center"/>
          </w:tcPr>
          <w:p w14:paraId="2136987C"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万元</w:t>
            </w:r>
          </w:p>
        </w:tc>
        <w:tc>
          <w:tcPr>
            <w:tcW w:w="1018" w:type="pct"/>
            <w:vAlign w:val="center"/>
          </w:tcPr>
          <w:p w14:paraId="4684811F"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3000≤Y＜30000</w:t>
            </w:r>
          </w:p>
        </w:tc>
        <w:tc>
          <w:tcPr>
            <w:tcW w:w="783" w:type="pct"/>
            <w:vAlign w:val="center"/>
          </w:tcPr>
          <w:p w14:paraId="645A6551"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200≤Y＜3000</w:t>
            </w:r>
          </w:p>
        </w:tc>
        <w:tc>
          <w:tcPr>
            <w:tcW w:w="774" w:type="pct"/>
            <w:vAlign w:val="center"/>
          </w:tcPr>
          <w:p w14:paraId="7AEDB335"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Y＜200</w:t>
            </w:r>
          </w:p>
        </w:tc>
      </w:tr>
      <w:tr w:rsidR="00F55804" w:rsidRPr="002336FC" w14:paraId="6225FBD8" w14:textId="77777777">
        <w:trPr>
          <w:trHeight w:val="369"/>
          <w:jc w:val="center"/>
        </w:trPr>
        <w:tc>
          <w:tcPr>
            <w:tcW w:w="882" w:type="pct"/>
            <w:vMerge w:val="restart"/>
            <w:vAlign w:val="center"/>
          </w:tcPr>
          <w:p w14:paraId="1AFDE10D" w14:textId="77777777" w:rsidR="00F55804" w:rsidRPr="002336FC" w:rsidRDefault="008F6BFE">
            <w:pPr>
              <w:jc w:val="center"/>
              <w:rPr>
                <w:rFonts w:ascii="宋体" w:eastAsia="宋体" w:hAnsi="宋体"/>
                <w:b/>
                <w:color w:val="000000" w:themeColor="text1"/>
                <w:sz w:val="18"/>
                <w:szCs w:val="18"/>
              </w:rPr>
            </w:pPr>
            <w:r w:rsidRPr="002336FC">
              <w:rPr>
                <w:rFonts w:ascii="宋体" w:eastAsia="宋体" w:hAnsi="宋体" w:hint="eastAsia"/>
                <w:b/>
                <w:color w:val="000000" w:themeColor="text1"/>
                <w:sz w:val="18"/>
                <w:szCs w:val="18"/>
              </w:rPr>
              <w:t>仓储业</w:t>
            </w:r>
          </w:p>
        </w:tc>
        <w:tc>
          <w:tcPr>
            <w:tcW w:w="785" w:type="pct"/>
            <w:vAlign w:val="center"/>
          </w:tcPr>
          <w:p w14:paraId="18AF7050"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从业人员（X）</w:t>
            </w:r>
          </w:p>
        </w:tc>
        <w:tc>
          <w:tcPr>
            <w:tcW w:w="758" w:type="pct"/>
            <w:vAlign w:val="center"/>
          </w:tcPr>
          <w:p w14:paraId="1D747692"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人</w:t>
            </w:r>
          </w:p>
        </w:tc>
        <w:tc>
          <w:tcPr>
            <w:tcW w:w="1018" w:type="pct"/>
            <w:vAlign w:val="center"/>
          </w:tcPr>
          <w:p w14:paraId="17F579C9"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100≤X＜200</w:t>
            </w:r>
          </w:p>
        </w:tc>
        <w:tc>
          <w:tcPr>
            <w:tcW w:w="783" w:type="pct"/>
            <w:vAlign w:val="center"/>
          </w:tcPr>
          <w:p w14:paraId="3F4DD715"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20≤X＜100</w:t>
            </w:r>
          </w:p>
        </w:tc>
        <w:tc>
          <w:tcPr>
            <w:tcW w:w="774" w:type="pct"/>
            <w:vAlign w:val="center"/>
          </w:tcPr>
          <w:p w14:paraId="284109E9"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X＜20</w:t>
            </w:r>
          </w:p>
        </w:tc>
      </w:tr>
      <w:tr w:rsidR="00F55804" w:rsidRPr="002336FC" w14:paraId="60D74892" w14:textId="77777777">
        <w:trPr>
          <w:trHeight w:val="369"/>
          <w:jc w:val="center"/>
        </w:trPr>
        <w:tc>
          <w:tcPr>
            <w:tcW w:w="882" w:type="pct"/>
            <w:vMerge/>
            <w:vAlign w:val="center"/>
          </w:tcPr>
          <w:p w14:paraId="663B8341" w14:textId="77777777" w:rsidR="00F55804" w:rsidRPr="002336FC" w:rsidRDefault="00F55804">
            <w:pPr>
              <w:jc w:val="center"/>
              <w:rPr>
                <w:rFonts w:ascii="宋体" w:eastAsia="宋体" w:hAnsi="宋体"/>
                <w:b/>
                <w:color w:val="000000" w:themeColor="text1"/>
                <w:sz w:val="18"/>
                <w:szCs w:val="18"/>
              </w:rPr>
            </w:pPr>
          </w:p>
        </w:tc>
        <w:tc>
          <w:tcPr>
            <w:tcW w:w="785" w:type="pct"/>
            <w:vAlign w:val="center"/>
          </w:tcPr>
          <w:p w14:paraId="14274323"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营业收入（Y）</w:t>
            </w:r>
          </w:p>
        </w:tc>
        <w:tc>
          <w:tcPr>
            <w:tcW w:w="758" w:type="pct"/>
            <w:vAlign w:val="center"/>
          </w:tcPr>
          <w:p w14:paraId="4147461E"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万元</w:t>
            </w:r>
          </w:p>
        </w:tc>
        <w:tc>
          <w:tcPr>
            <w:tcW w:w="1018" w:type="pct"/>
            <w:vAlign w:val="center"/>
          </w:tcPr>
          <w:p w14:paraId="6659D3C6"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1000≤Y＜30000</w:t>
            </w:r>
          </w:p>
        </w:tc>
        <w:tc>
          <w:tcPr>
            <w:tcW w:w="783" w:type="pct"/>
            <w:vAlign w:val="center"/>
          </w:tcPr>
          <w:p w14:paraId="1F1E3BD5"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100≤Y＜1000</w:t>
            </w:r>
          </w:p>
        </w:tc>
        <w:tc>
          <w:tcPr>
            <w:tcW w:w="774" w:type="pct"/>
            <w:vAlign w:val="center"/>
          </w:tcPr>
          <w:p w14:paraId="65EA193E"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Y＜100</w:t>
            </w:r>
          </w:p>
        </w:tc>
      </w:tr>
      <w:tr w:rsidR="00F55804" w:rsidRPr="002336FC" w14:paraId="4F39B46D" w14:textId="77777777">
        <w:trPr>
          <w:trHeight w:val="369"/>
          <w:jc w:val="center"/>
        </w:trPr>
        <w:tc>
          <w:tcPr>
            <w:tcW w:w="882" w:type="pct"/>
            <w:vMerge w:val="restart"/>
            <w:vAlign w:val="center"/>
          </w:tcPr>
          <w:p w14:paraId="3E07FC34" w14:textId="77777777" w:rsidR="00F55804" w:rsidRPr="002336FC" w:rsidRDefault="008F6BFE">
            <w:pPr>
              <w:jc w:val="center"/>
              <w:rPr>
                <w:rFonts w:ascii="宋体" w:eastAsia="宋体" w:hAnsi="宋体"/>
                <w:b/>
                <w:color w:val="000000" w:themeColor="text1"/>
                <w:sz w:val="18"/>
                <w:szCs w:val="18"/>
              </w:rPr>
            </w:pPr>
            <w:r w:rsidRPr="002336FC">
              <w:rPr>
                <w:rFonts w:ascii="宋体" w:eastAsia="宋体" w:hAnsi="宋体" w:hint="eastAsia"/>
                <w:b/>
                <w:color w:val="000000" w:themeColor="text1"/>
                <w:sz w:val="18"/>
                <w:szCs w:val="18"/>
              </w:rPr>
              <w:t>邮政业</w:t>
            </w:r>
          </w:p>
        </w:tc>
        <w:tc>
          <w:tcPr>
            <w:tcW w:w="785" w:type="pct"/>
            <w:vAlign w:val="center"/>
          </w:tcPr>
          <w:p w14:paraId="536337B2"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从业人员（X）</w:t>
            </w:r>
          </w:p>
        </w:tc>
        <w:tc>
          <w:tcPr>
            <w:tcW w:w="758" w:type="pct"/>
            <w:vAlign w:val="center"/>
          </w:tcPr>
          <w:p w14:paraId="205C9B95"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人</w:t>
            </w:r>
          </w:p>
        </w:tc>
        <w:tc>
          <w:tcPr>
            <w:tcW w:w="1018" w:type="pct"/>
            <w:vAlign w:val="center"/>
          </w:tcPr>
          <w:p w14:paraId="1BC95688"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300≤X＜1000</w:t>
            </w:r>
          </w:p>
        </w:tc>
        <w:tc>
          <w:tcPr>
            <w:tcW w:w="783" w:type="pct"/>
            <w:vAlign w:val="center"/>
          </w:tcPr>
          <w:p w14:paraId="16096A1D"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20≤X＜300</w:t>
            </w:r>
          </w:p>
        </w:tc>
        <w:tc>
          <w:tcPr>
            <w:tcW w:w="774" w:type="pct"/>
            <w:vAlign w:val="center"/>
          </w:tcPr>
          <w:p w14:paraId="023891B0"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X＜20</w:t>
            </w:r>
          </w:p>
        </w:tc>
      </w:tr>
      <w:tr w:rsidR="00F55804" w:rsidRPr="002336FC" w14:paraId="43E3D4AF" w14:textId="77777777">
        <w:trPr>
          <w:trHeight w:val="369"/>
          <w:jc w:val="center"/>
        </w:trPr>
        <w:tc>
          <w:tcPr>
            <w:tcW w:w="882" w:type="pct"/>
            <w:vMerge/>
            <w:vAlign w:val="center"/>
          </w:tcPr>
          <w:p w14:paraId="73CB88DF" w14:textId="77777777" w:rsidR="00F55804" w:rsidRPr="002336FC" w:rsidRDefault="00F55804">
            <w:pPr>
              <w:jc w:val="center"/>
              <w:rPr>
                <w:rFonts w:ascii="宋体" w:eastAsia="宋体" w:hAnsi="宋体"/>
                <w:b/>
                <w:color w:val="000000" w:themeColor="text1"/>
                <w:sz w:val="18"/>
                <w:szCs w:val="18"/>
              </w:rPr>
            </w:pPr>
          </w:p>
        </w:tc>
        <w:tc>
          <w:tcPr>
            <w:tcW w:w="785" w:type="pct"/>
            <w:vAlign w:val="center"/>
          </w:tcPr>
          <w:p w14:paraId="624ECA98"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营业收入（Y）</w:t>
            </w:r>
          </w:p>
        </w:tc>
        <w:tc>
          <w:tcPr>
            <w:tcW w:w="758" w:type="pct"/>
            <w:vAlign w:val="center"/>
          </w:tcPr>
          <w:p w14:paraId="03BF2587"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万元</w:t>
            </w:r>
          </w:p>
        </w:tc>
        <w:tc>
          <w:tcPr>
            <w:tcW w:w="1018" w:type="pct"/>
            <w:vAlign w:val="center"/>
          </w:tcPr>
          <w:p w14:paraId="570F6CA1"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2000≤Y＜30000</w:t>
            </w:r>
          </w:p>
        </w:tc>
        <w:tc>
          <w:tcPr>
            <w:tcW w:w="783" w:type="pct"/>
            <w:vAlign w:val="center"/>
          </w:tcPr>
          <w:p w14:paraId="05C74C5C"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100≤Y＜2000</w:t>
            </w:r>
          </w:p>
        </w:tc>
        <w:tc>
          <w:tcPr>
            <w:tcW w:w="774" w:type="pct"/>
            <w:vAlign w:val="center"/>
          </w:tcPr>
          <w:p w14:paraId="49C9202A"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Y＜100</w:t>
            </w:r>
          </w:p>
        </w:tc>
      </w:tr>
      <w:tr w:rsidR="00F55804" w:rsidRPr="002336FC" w14:paraId="3FAE8F76" w14:textId="77777777">
        <w:trPr>
          <w:trHeight w:val="369"/>
          <w:jc w:val="center"/>
        </w:trPr>
        <w:tc>
          <w:tcPr>
            <w:tcW w:w="882" w:type="pct"/>
            <w:vMerge w:val="restart"/>
            <w:vAlign w:val="center"/>
          </w:tcPr>
          <w:p w14:paraId="166306DB" w14:textId="77777777" w:rsidR="00F55804" w:rsidRPr="002336FC" w:rsidRDefault="008F6BFE">
            <w:pPr>
              <w:jc w:val="center"/>
              <w:rPr>
                <w:rFonts w:ascii="宋体" w:eastAsia="宋体" w:hAnsi="宋体"/>
                <w:b/>
                <w:color w:val="000000" w:themeColor="text1"/>
                <w:sz w:val="18"/>
                <w:szCs w:val="18"/>
              </w:rPr>
            </w:pPr>
            <w:r w:rsidRPr="002336FC">
              <w:rPr>
                <w:rFonts w:ascii="宋体" w:eastAsia="宋体" w:hAnsi="宋体" w:hint="eastAsia"/>
                <w:b/>
                <w:color w:val="000000" w:themeColor="text1"/>
                <w:sz w:val="18"/>
                <w:szCs w:val="18"/>
              </w:rPr>
              <w:t>住宿业</w:t>
            </w:r>
          </w:p>
        </w:tc>
        <w:tc>
          <w:tcPr>
            <w:tcW w:w="785" w:type="pct"/>
            <w:vAlign w:val="center"/>
          </w:tcPr>
          <w:p w14:paraId="700ACBC2"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从业人员（X）</w:t>
            </w:r>
          </w:p>
        </w:tc>
        <w:tc>
          <w:tcPr>
            <w:tcW w:w="758" w:type="pct"/>
            <w:vAlign w:val="center"/>
          </w:tcPr>
          <w:p w14:paraId="6937C743"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人</w:t>
            </w:r>
          </w:p>
        </w:tc>
        <w:tc>
          <w:tcPr>
            <w:tcW w:w="1018" w:type="pct"/>
            <w:vAlign w:val="center"/>
          </w:tcPr>
          <w:p w14:paraId="1BE443DD"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100≤X＜300</w:t>
            </w:r>
          </w:p>
        </w:tc>
        <w:tc>
          <w:tcPr>
            <w:tcW w:w="783" w:type="pct"/>
            <w:vAlign w:val="center"/>
          </w:tcPr>
          <w:p w14:paraId="1F0C25B1"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10≤X＜100</w:t>
            </w:r>
          </w:p>
        </w:tc>
        <w:tc>
          <w:tcPr>
            <w:tcW w:w="774" w:type="pct"/>
            <w:vAlign w:val="center"/>
          </w:tcPr>
          <w:p w14:paraId="300EB7D1"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X＜10</w:t>
            </w:r>
          </w:p>
        </w:tc>
      </w:tr>
      <w:tr w:rsidR="00F55804" w:rsidRPr="002336FC" w14:paraId="0EB22446" w14:textId="77777777">
        <w:trPr>
          <w:trHeight w:val="369"/>
          <w:jc w:val="center"/>
        </w:trPr>
        <w:tc>
          <w:tcPr>
            <w:tcW w:w="882" w:type="pct"/>
            <w:vMerge/>
            <w:vAlign w:val="center"/>
          </w:tcPr>
          <w:p w14:paraId="26C28719" w14:textId="77777777" w:rsidR="00F55804" w:rsidRPr="002336FC" w:rsidRDefault="00F55804">
            <w:pPr>
              <w:jc w:val="center"/>
              <w:rPr>
                <w:rFonts w:ascii="宋体" w:eastAsia="宋体" w:hAnsi="宋体"/>
                <w:b/>
                <w:color w:val="000000" w:themeColor="text1"/>
                <w:sz w:val="18"/>
                <w:szCs w:val="18"/>
              </w:rPr>
            </w:pPr>
          </w:p>
        </w:tc>
        <w:tc>
          <w:tcPr>
            <w:tcW w:w="785" w:type="pct"/>
            <w:vAlign w:val="center"/>
          </w:tcPr>
          <w:p w14:paraId="0FC58CC5"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营业收入（Y）</w:t>
            </w:r>
          </w:p>
        </w:tc>
        <w:tc>
          <w:tcPr>
            <w:tcW w:w="758" w:type="pct"/>
            <w:vAlign w:val="center"/>
          </w:tcPr>
          <w:p w14:paraId="28B62E5F"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万元</w:t>
            </w:r>
          </w:p>
        </w:tc>
        <w:tc>
          <w:tcPr>
            <w:tcW w:w="1018" w:type="pct"/>
            <w:vAlign w:val="center"/>
          </w:tcPr>
          <w:p w14:paraId="701DACF4"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2000≤Y＜10000</w:t>
            </w:r>
          </w:p>
        </w:tc>
        <w:tc>
          <w:tcPr>
            <w:tcW w:w="783" w:type="pct"/>
            <w:vAlign w:val="center"/>
          </w:tcPr>
          <w:p w14:paraId="3D81008E"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100≤Y＜2000</w:t>
            </w:r>
          </w:p>
        </w:tc>
        <w:tc>
          <w:tcPr>
            <w:tcW w:w="774" w:type="pct"/>
            <w:vAlign w:val="center"/>
          </w:tcPr>
          <w:p w14:paraId="18FF216D"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Y＜100</w:t>
            </w:r>
          </w:p>
        </w:tc>
      </w:tr>
      <w:tr w:rsidR="00F55804" w:rsidRPr="002336FC" w14:paraId="3C97C1FA" w14:textId="77777777">
        <w:trPr>
          <w:trHeight w:val="369"/>
          <w:jc w:val="center"/>
        </w:trPr>
        <w:tc>
          <w:tcPr>
            <w:tcW w:w="882" w:type="pct"/>
            <w:vMerge w:val="restart"/>
            <w:vAlign w:val="center"/>
          </w:tcPr>
          <w:p w14:paraId="63264474" w14:textId="77777777" w:rsidR="00F55804" w:rsidRPr="002336FC" w:rsidRDefault="008F6BFE">
            <w:pPr>
              <w:jc w:val="center"/>
              <w:rPr>
                <w:rFonts w:ascii="宋体" w:eastAsia="宋体" w:hAnsi="宋体"/>
                <w:b/>
                <w:color w:val="000000" w:themeColor="text1"/>
                <w:sz w:val="18"/>
                <w:szCs w:val="18"/>
              </w:rPr>
            </w:pPr>
            <w:r w:rsidRPr="002336FC">
              <w:rPr>
                <w:rFonts w:ascii="宋体" w:eastAsia="宋体" w:hAnsi="宋体" w:hint="eastAsia"/>
                <w:b/>
                <w:color w:val="000000" w:themeColor="text1"/>
                <w:sz w:val="18"/>
                <w:szCs w:val="18"/>
              </w:rPr>
              <w:t>餐饮业</w:t>
            </w:r>
          </w:p>
        </w:tc>
        <w:tc>
          <w:tcPr>
            <w:tcW w:w="785" w:type="pct"/>
            <w:vAlign w:val="center"/>
          </w:tcPr>
          <w:p w14:paraId="4E1D0ABA"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从业人员（X）</w:t>
            </w:r>
          </w:p>
        </w:tc>
        <w:tc>
          <w:tcPr>
            <w:tcW w:w="758" w:type="pct"/>
            <w:vAlign w:val="center"/>
          </w:tcPr>
          <w:p w14:paraId="4B3173B0"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人</w:t>
            </w:r>
          </w:p>
        </w:tc>
        <w:tc>
          <w:tcPr>
            <w:tcW w:w="1018" w:type="pct"/>
            <w:vAlign w:val="center"/>
          </w:tcPr>
          <w:p w14:paraId="432FF2EA"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100≤X＜300</w:t>
            </w:r>
          </w:p>
        </w:tc>
        <w:tc>
          <w:tcPr>
            <w:tcW w:w="783" w:type="pct"/>
            <w:vAlign w:val="center"/>
          </w:tcPr>
          <w:p w14:paraId="2186DBE4"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10≤X＜100</w:t>
            </w:r>
          </w:p>
        </w:tc>
        <w:tc>
          <w:tcPr>
            <w:tcW w:w="774" w:type="pct"/>
            <w:vAlign w:val="center"/>
          </w:tcPr>
          <w:p w14:paraId="4DAE8E59"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X＜10</w:t>
            </w:r>
          </w:p>
        </w:tc>
      </w:tr>
      <w:tr w:rsidR="00F55804" w:rsidRPr="002336FC" w14:paraId="5F1D2F65" w14:textId="77777777">
        <w:trPr>
          <w:trHeight w:val="369"/>
          <w:jc w:val="center"/>
        </w:trPr>
        <w:tc>
          <w:tcPr>
            <w:tcW w:w="882" w:type="pct"/>
            <w:vMerge/>
            <w:vAlign w:val="center"/>
          </w:tcPr>
          <w:p w14:paraId="24F95EE7" w14:textId="77777777" w:rsidR="00F55804" w:rsidRPr="002336FC" w:rsidRDefault="00F55804">
            <w:pPr>
              <w:jc w:val="center"/>
              <w:rPr>
                <w:rFonts w:ascii="宋体" w:eastAsia="宋体" w:hAnsi="宋体"/>
                <w:b/>
                <w:color w:val="000000" w:themeColor="text1"/>
                <w:sz w:val="18"/>
                <w:szCs w:val="18"/>
              </w:rPr>
            </w:pPr>
          </w:p>
        </w:tc>
        <w:tc>
          <w:tcPr>
            <w:tcW w:w="785" w:type="pct"/>
            <w:vAlign w:val="center"/>
          </w:tcPr>
          <w:p w14:paraId="0DBA778C"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营业收入（Y）</w:t>
            </w:r>
          </w:p>
        </w:tc>
        <w:tc>
          <w:tcPr>
            <w:tcW w:w="758" w:type="pct"/>
            <w:vAlign w:val="center"/>
          </w:tcPr>
          <w:p w14:paraId="4588EF1B"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万元</w:t>
            </w:r>
          </w:p>
        </w:tc>
        <w:tc>
          <w:tcPr>
            <w:tcW w:w="1018" w:type="pct"/>
            <w:vAlign w:val="center"/>
          </w:tcPr>
          <w:p w14:paraId="3149AFF5"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2000≤Y＜10000</w:t>
            </w:r>
          </w:p>
        </w:tc>
        <w:tc>
          <w:tcPr>
            <w:tcW w:w="783" w:type="pct"/>
            <w:vAlign w:val="center"/>
          </w:tcPr>
          <w:p w14:paraId="72F018FA"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100≤Y＜2000</w:t>
            </w:r>
          </w:p>
        </w:tc>
        <w:tc>
          <w:tcPr>
            <w:tcW w:w="774" w:type="pct"/>
            <w:vAlign w:val="center"/>
          </w:tcPr>
          <w:p w14:paraId="7FFB19E4"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Y＜100</w:t>
            </w:r>
          </w:p>
        </w:tc>
      </w:tr>
      <w:tr w:rsidR="00F55804" w:rsidRPr="002336FC" w14:paraId="5D95B149" w14:textId="77777777">
        <w:trPr>
          <w:trHeight w:val="369"/>
          <w:jc w:val="center"/>
        </w:trPr>
        <w:tc>
          <w:tcPr>
            <w:tcW w:w="882" w:type="pct"/>
            <w:vMerge w:val="restart"/>
            <w:vAlign w:val="center"/>
          </w:tcPr>
          <w:p w14:paraId="7DB0215C" w14:textId="77777777" w:rsidR="00F55804" w:rsidRPr="002336FC" w:rsidRDefault="008F6BFE">
            <w:pPr>
              <w:jc w:val="center"/>
              <w:rPr>
                <w:rFonts w:ascii="宋体" w:eastAsia="宋体" w:hAnsi="宋体"/>
                <w:b/>
                <w:color w:val="000000" w:themeColor="text1"/>
                <w:sz w:val="18"/>
                <w:szCs w:val="18"/>
              </w:rPr>
            </w:pPr>
            <w:r w:rsidRPr="002336FC">
              <w:rPr>
                <w:rFonts w:ascii="宋体" w:eastAsia="宋体" w:hAnsi="宋体" w:hint="eastAsia"/>
                <w:b/>
                <w:color w:val="000000" w:themeColor="text1"/>
                <w:sz w:val="18"/>
                <w:szCs w:val="18"/>
              </w:rPr>
              <w:t>信息传输业</w:t>
            </w:r>
          </w:p>
        </w:tc>
        <w:tc>
          <w:tcPr>
            <w:tcW w:w="785" w:type="pct"/>
            <w:vAlign w:val="center"/>
          </w:tcPr>
          <w:p w14:paraId="68FCC74C"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从业人员（X）</w:t>
            </w:r>
          </w:p>
        </w:tc>
        <w:tc>
          <w:tcPr>
            <w:tcW w:w="758" w:type="pct"/>
            <w:vAlign w:val="center"/>
          </w:tcPr>
          <w:p w14:paraId="447698A2"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人</w:t>
            </w:r>
          </w:p>
        </w:tc>
        <w:tc>
          <w:tcPr>
            <w:tcW w:w="1018" w:type="pct"/>
            <w:vAlign w:val="center"/>
          </w:tcPr>
          <w:p w14:paraId="14CA5985"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100≤X＜2000</w:t>
            </w:r>
          </w:p>
        </w:tc>
        <w:tc>
          <w:tcPr>
            <w:tcW w:w="783" w:type="pct"/>
            <w:vAlign w:val="center"/>
          </w:tcPr>
          <w:p w14:paraId="31D8EE8D"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10≤X＜100</w:t>
            </w:r>
          </w:p>
        </w:tc>
        <w:tc>
          <w:tcPr>
            <w:tcW w:w="774" w:type="pct"/>
            <w:vAlign w:val="center"/>
          </w:tcPr>
          <w:p w14:paraId="6A4469A4"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X＜10</w:t>
            </w:r>
          </w:p>
        </w:tc>
      </w:tr>
      <w:tr w:rsidR="00F55804" w:rsidRPr="002336FC" w14:paraId="5524413E" w14:textId="77777777">
        <w:trPr>
          <w:trHeight w:val="369"/>
          <w:jc w:val="center"/>
        </w:trPr>
        <w:tc>
          <w:tcPr>
            <w:tcW w:w="882" w:type="pct"/>
            <w:vMerge/>
            <w:vAlign w:val="center"/>
          </w:tcPr>
          <w:p w14:paraId="52BF2F43" w14:textId="77777777" w:rsidR="00F55804" w:rsidRPr="002336FC" w:rsidRDefault="00F55804">
            <w:pPr>
              <w:jc w:val="center"/>
              <w:rPr>
                <w:rFonts w:ascii="宋体" w:eastAsia="宋体" w:hAnsi="宋体"/>
                <w:b/>
                <w:color w:val="000000" w:themeColor="text1"/>
                <w:sz w:val="18"/>
                <w:szCs w:val="18"/>
              </w:rPr>
            </w:pPr>
          </w:p>
        </w:tc>
        <w:tc>
          <w:tcPr>
            <w:tcW w:w="785" w:type="pct"/>
            <w:vAlign w:val="center"/>
          </w:tcPr>
          <w:p w14:paraId="0B84ECD8"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营业收入（Y）</w:t>
            </w:r>
          </w:p>
        </w:tc>
        <w:tc>
          <w:tcPr>
            <w:tcW w:w="758" w:type="pct"/>
            <w:vAlign w:val="center"/>
          </w:tcPr>
          <w:p w14:paraId="057EC33C"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万元</w:t>
            </w:r>
          </w:p>
        </w:tc>
        <w:tc>
          <w:tcPr>
            <w:tcW w:w="1018" w:type="pct"/>
            <w:vAlign w:val="center"/>
          </w:tcPr>
          <w:p w14:paraId="6B148114"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1000≤Y＜100000</w:t>
            </w:r>
          </w:p>
        </w:tc>
        <w:tc>
          <w:tcPr>
            <w:tcW w:w="783" w:type="pct"/>
            <w:vAlign w:val="center"/>
          </w:tcPr>
          <w:p w14:paraId="0CA8C385"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100≤Y＜1000</w:t>
            </w:r>
          </w:p>
        </w:tc>
        <w:tc>
          <w:tcPr>
            <w:tcW w:w="774" w:type="pct"/>
            <w:vAlign w:val="center"/>
          </w:tcPr>
          <w:p w14:paraId="4161847B"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Y＜100</w:t>
            </w:r>
          </w:p>
        </w:tc>
      </w:tr>
      <w:tr w:rsidR="00F55804" w:rsidRPr="002336FC" w14:paraId="36720C8E" w14:textId="77777777">
        <w:trPr>
          <w:trHeight w:val="369"/>
          <w:jc w:val="center"/>
        </w:trPr>
        <w:tc>
          <w:tcPr>
            <w:tcW w:w="882" w:type="pct"/>
            <w:vMerge w:val="restart"/>
            <w:vAlign w:val="center"/>
          </w:tcPr>
          <w:p w14:paraId="6AE7CA34" w14:textId="77777777" w:rsidR="00F55804" w:rsidRPr="002336FC" w:rsidRDefault="008F6BFE">
            <w:pPr>
              <w:jc w:val="center"/>
              <w:rPr>
                <w:rFonts w:ascii="宋体" w:eastAsia="宋体" w:hAnsi="宋体"/>
                <w:b/>
                <w:color w:val="000000" w:themeColor="text1"/>
                <w:sz w:val="18"/>
                <w:szCs w:val="18"/>
              </w:rPr>
            </w:pPr>
            <w:r w:rsidRPr="002336FC">
              <w:rPr>
                <w:rFonts w:ascii="宋体" w:eastAsia="宋体" w:hAnsi="宋体" w:hint="eastAsia"/>
                <w:b/>
                <w:color w:val="000000" w:themeColor="text1"/>
                <w:sz w:val="18"/>
                <w:szCs w:val="18"/>
              </w:rPr>
              <w:t>软件和信息技术服务业</w:t>
            </w:r>
          </w:p>
        </w:tc>
        <w:tc>
          <w:tcPr>
            <w:tcW w:w="785" w:type="pct"/>
            <w:vAlign w:val="center"/>
          </w:tcPr>
          <w:p w14:paraId="59450F32"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从业人员（X）</w:t>
            </w:r>
          </w:p>
        </w:tc>
        <w:tc>
          <w:tcPr>
            <w:tcW w:w="758" w:type="pct"/>
            <w:vAlign w:val="center"/>
          </w:tcPr>
          <w:p w14:paraId="4964D6FE"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人</w:t>
            </w:r>
          </w:p>
        </w:tc>
        <w:tc>
          <w:tcPr>
            <w:tcW w:w="1018" w:type="pct"/>
            <w:vAlign w:val="center"/>
          </w:tcPr>
          <w:p w14:paraId="3C98A258"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100≤X＜300</w:t>
            </w:r>
          </w:p>
        </w:tc>
        <w:tc>
          <w:tcPr>
            <w:tcW w:w="783" w:type="pct"/>
            <w:vAlign w:val="center"/>
          </w:tcPr>
          <w:p w14:paraId="4698DC2A"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10≤X＜100</w:t>
            </w:r>
          </w:p>
        </w:tc>
        <w:tc>
          <w:tcPr>
            <w:tcW w:w="774" w:type="pct"/>
            <w:vAlign w:val="center"/>
          </w:tcPr>
          <w:p w14:paraId="71431B0F"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X＜10</w:t>
            </w:r>
          </w:p>
        </w:tc>
      </w:tr>
      <w:tr w:rsidR="00F55804" w:rsidRPr="002336FC" w14:paraId="4D417A81" w14:textId="77777777">
        <w:trPr>
          <w:trHeight w:val="369"/>
          <w:jc w:val="center"/>
        </w:trPr>
        <w:tc>
          <w:tcPr>
            <w:tcW w:w="882" w:type="pct"/>
            <w:vMerge/>
            <w:vAlign w:val="center"/>
          </w:tcPr>
          <w:p w14:paraId="50587209" w14:textId="77777777" w:rsidR="00F55804" w:rsidRPr="002336FC" w:rsidRDefault="00F55804">
            <w:pPr>
              <w:jc w:val="center"/>
              <w:rPr>
                <w:rFonts w:ascii="宋体" w:eastAsia="宋体" w:hAnsi="宋体"/>
                <w:b/>
                <w:color w:val="000000" w:themeColor="text1"/>
                <w:sz w:val="18"/>
                <w:szCs w:val="18"/>
              </w:rPr>
            </w:pPr>
          </w:p>
        </w:tc>
        <w:tc>
          <w:tcPr>
            <w:tcW w:w="785" w:type="pct"/>
            <w:vAlign w:val="center"/>
          </w:tcPr>
          <w:p w14:paraId="6C1BA3ED"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营业收入（Y）</w:t>
            </w:r>
          </w:p>
        </w:tc>
        <w:tc>
          <w:tcPr>
            <w:tcW w:w="758" w:type="pct"/>
            <w:vAlign w:val="center"/>
          </w:tcPr>
          <w:p w14:paraId="7B6CA112"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万元</w:t>
            </w:r>
          </w:p>
        </w:tc>
        <w:tc>
          <w:tcPr>
            <w:tcW w:w="1018" w:type="pct"/>
            <w:vAlign w:val="center"/>
          </w:tcPr>
          <w:p w14:paraId="116C37FD"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1000≤Y＜10000</w:t>
            </w:r>
          </w:p>
        </w:tc>
        <w:tc>
          <w:tcPr>
            <w:tcW w:w="783" w:type="pct"/>
            <w:vAlign w:val="center"/>
          </w:tcPr>
          <w:p w14:paraId="7FAC8F8A"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50≤Y＜1000</w:t>
            </w:r>
          </w:p>
        </w:tc>
        <w:tc>
          <w:tcPr>
            <w:tcW w:w="774" w:type="pct"/>
            <w:vAlign w:val="center"/>
          </w:tcPr>
          <w:p w14:paraId="1A0BAEE6"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Y＜50</w:t>
            </w:r>
          </w:p>
        </w:tc>
      </w:tr>
      <w:tr w:rsidR="00F55804" w:rsidRPr="002336FC" w14:paraId="5A1044EA" w14:textId="77777777">
        <w:trPr>
          <w:trHeight w:val="369"/>
          <w:jc w:val="center"/>
        </w:trPr>
        <w:tc>
          <w:tcPr>
            <w:tcW w:w="882" w:type="pct"/>
            <w:vMerge w:val="restart"/>
            <w:vAlign w:val="center"/>
          </w:tcPr>
          <w:p w14:paraId="6405959B" w14:textId="77777777" w:rsidR="00F55804" w:rsidRPr="002336FC" w:rsidRDefault="008F6BFE">
            <w:pPr>
              <w:jc w:val="center"/>
              <w:rPr>
                <w:rFonts w:ascii="宋体" w:eastAsia="宋体" w:hAnsi="宋体"/>
                <w:b/>
                <w:color w:val="000000" w:themeColor="text1"/>
                <w:sz w:val="18"/>
                <w:szCs w:val="18"/>
              </w:rPr>
            </w:pPr>
            <w:r w:rsidRPr="002336FC">
              <w:rPr>
                <w:rFonts w:ascii="宋体" w:eastAsia="宋体" w:hAnsi="宋体" w:hint="eastAsia"/>
                <w:b/>
                <w:color w:val="000000" w:themeColor="text1"/>
                <w:sz w:val="18"/>
                <w:szCs w:val="18"/>
              </w:rPr>
              <w:t>房地产开发经营</w:t>
            </w:r>
          </w:p>
        </w:tc>
        <w:tc>
          <w:tcPr>
            <w:tcW w:w="785" w:type="pct"/>
            <w:vAlign w:val="center"/>
          </w:tcPr>
          <w:p w14:paraId="454946FB"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营业收入（Y）</w:t>
            </w:r>
          </w:p>
        </w:tc>
        <w:tc>
          <w:tcPr>
            <w:tcW w:w="758" w:type="pct"/>
            <w:vAlign w:val="center"/>
          </w:tcPr>
          <w:p w14:paraId="2734E5B3"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万元</w:t>
            </w:r>
          </w:p>
        </w:tc>
        <w:tc>
          <w:tcPr>
            <w:tcW w:w="1018" w:type="pct"/>
            <w:vAlign w:val="center"/>
          </w:tcPr>
          <w:p w14:paraId="335CC7B0"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1000≤Y＜200000</w:t>
            </w:r>
          </w:p>
        </w:tc>
        <w:tc>
          <w:tcPr>
            <w:tcW w:w="783" w:type="pct"/>
            <w:vAlign w:val="center"/>
          </w:tcPr>
          <w:p w14:paraId="0965859B"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100≤X＜1000</w:t>
            </w:r>
          </w:p>
        </w:tc>
        <w:tc>
          <w:tcPr>
            <w:tcW w:w="774" w:type="pct"/>
            <w:vAlign w:val="center"/>
          </w:tcPr>
          <w:p w14:paraId="16C3368C"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X＜100</w:t>
            </w:r>
          </w:p>
        </w:tc>
      </w:tr>
      <w:tr w:rsidR="00F55804" w:rsidRPr="002336FC" w14:paraId="3082A71B" w14:textId="77777777">
        <w:trPr>
          <w:trHeight w:val="369"/>
          <w:jc w:val="center"/>
        </w:trPr>
        <w:tc>
          <w:tcPr>
            <w:tcW w:w="882" w:type="pct"/>
            <w:vMerge/>
            <w:vAlign w:val="center"/>
          </w:tcPr>
          <w:p w14:paraId="3D30BDB8" w14:textId="77777777" w:rsidR="00F55804" w:rsidRPr="002336FC" w:rsidRDefault="00F55804">
            <w:pPr>
              <w:jc w:val="center"/>
              <w:rPr>
                <w:rFonts w:ascii="宋体" w:eastAsia="宋体" w:hAnsi="宋体"/>
                <w:b/>
                <w:color w:val="000000" w:themeColor="text1"/>
                <w:sz w:val="18"/>
                <w:szCs w:val="18"/>
              </w:rPr>
            </w:pPr>
          </w:p>
        </w:tc>
        <w:tc>
          <w:tcPr>
            <w:tcW w:w="785" w:type="pct"/>
            <w:vAlign w:val="center"/>
          </w:tcPr>
          <w:p w14:paraId="11EB073A"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资产总额（Z）</w:t>
            </w:r>
          </w:p>
        </w:tc>
        <w:tc>
          <w:tcPr>
            <w:tcW w:w="758" w:type="pct"/>
            <w:vAlign w:val="center"/>
          </w:tcPr>
          <w:p w14:paraId="0080E536"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万元</w:t>
            </w:r>
          </w:p>
        </w:tc>
        <w:tc>
          <w:tcPr>
            <w:tcW w:w="1018" w:type="pct"/>
            <w:vAlign w:val="center"/>
          </w:tcPr>
          <w:p w14:paraId="6BE5F160"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5000≤Z＜10000</w:t>
            </w:r>
          </w:p>
        </w:tc>
        <w:tc>
          <w:tcPr>
            <w:tcW w:w="783" w:type="pct"/>
            <w:vAlign w:val="center"/>
          </w:tcPr>
          <w:p w14:paraId="6F69E8E2"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2000≤Y＜5000</w:t>
            </w:r>
          </w:p>
        </w:tc>
        <w:tc>
          <w:tcPr>
            <w:tcW w:w="774" w:type="pct"/>
            <w:vAlign w:val="center"/>
          </w:tcPr>
          <w:p w14:paraId="4D1818F7"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Y＜2000</w:t>
            </w:r>
          </w:p>
        </w:tc>
      </w:tr>
      <w:tr w:rsidR="00F55804" w:rsidRPr="002336FC" w14:paraId="566BDA26" w14:textId="77777777">
        <w:trPr>
          <w:trHeight w:val="369"/>
          <w:jc w:val="center"/>
        </w:trPr>
        <w:tc>
          <w:tcPr>
            <w:tcW w:w="882" w:type="pct"/>
            <w:vMerge w:val="restart"/>
            <w:vAlign w:val="center"/>
          </w:tcPr>
          <w:p w14:paraId="1F517573" w14:textId="77777777" w:rsidR="00F55804" w:rsidRPr="002336FC" w:rsidRDefault="008F6BFE">
            <w:pPr>
              <w:jc w:val="center"/>
              <w:rPr>
                <w:rFonts w:ascii="宋体" w:eastAsia="宋体" w:hAnsi="宋体"/>
                <w:b/>
                <w:color w:val="000000" w:themeColor="text1"/>
                <w:sz w:val="18"/>
                <w:szCs w:val="18"/>
              </w:rPr>
            </w:pPr>
            <w:r w:rsidRPr="002336FC">
              <w:rPr>
                <w:rFonts w:ascii="宋体" w:eastAsia="宋体" w:hAnsi="宋体" w:hint="eastAsia"/>
                <w:b/>
                <w:color w:val="000000" w:themeColor="text1"/>
                <w:sz w:val="18"/>
                <w:szCs w:val="18"/>
              </w:rPr>
              <w:t>物业管理</w:t>
            </w:r>
          </w:p>
        </w:tc>
        <w:tc>
          <w:tcPr>
            <w:tcW w:w="785" w:type="pct"/>
            <w:vAlign w:val="center"/>
          </w:tcPr>
          <w:p w14:paraId="131390ED"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从业人员（X）</w:t>
            </w:r>
          </w:p>
        </w:tc>
        <w:tc>
          <w:tcPr>
            <w:tcW w:w="758" w:type="pct"/>
            <w:vAlign w:val="center"/>
          </w:tcPr>
          <w:p w14:paraId="70AB86E5"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人</w:t>
            </w:r>
          </w:p>
        </w:tc>
        <w:tc>
          <w:tcPr>
            <w:tcW w:w="1018" w:type="pct"/>
            <w:vAlign w:val="center"/>
          </w:tcPr>
          <w:p w14:paraId="7F63053C"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300≤X＜1000</w:t>
            </w:r>
          </w:p>
        </w:tc>
        <w:tc>
          <w:tcPr>
            <w:tcW w:w="783" w:type="pct"/>
            <w:vAlign w:val="center"/>
          </w:tcPr>
          <w:p w14:paraId="14CCCD5B"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100≤X＜300</w:t>
            </w:r>
          </w:p>
        </w:tc>
        <w:tc>
          <w:tcPr>
            <w:tcW w:w="774" w:type="pct"/>
            <w:vAlign w:val="center"/>
          </w:tcPr>
          <w:p w14:paraId="0FEEC798"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X＜100</w:t>
            </w:r>
          </w:p>
        </w:tc>
      </w:tr>
      <w:tr w:rsidR="00F55804" w:rsidRPr="002336FC" w14:paraId="0E04E944" w14:textId="77777777">
        <w:trPr>
          <w:trHeight w:val="369"/>
          <w:jc w:val="center"/>
        </w:trPr>
        <w:tc>
          <w:tcPr>
            <w:tcW w:w="882" w:type="pct"/>
            <w:vMerge/>
            <w:vAlign w:val="center"/>
          </w:tcPr>
          <w:p w14:paraId="029CCC09" w14:textId="77777777" w:rsidR="00F55804" w:rsidRPr="002336FC" w:rsidRDefault="00F55804">
            <w:pPr>
              <w:jc w:val="center"/>
              <w:rPr>
                <w:rFonts w:ascii="宋体" w:eastAsia="宋体" w:hAnsi="宋体"/>
                <w:b/>
                <w:color w:val="000000" w:themeColor="text1"/>
                <w:sz w:val="18"/>
                <w:szCs w:val="18"/>
              </w:rPr>
            </w:pPr>
          </w:p>
        </w:tc>
        <w:tc>
          <w:tcPr>
            <w:tcW w:w="785" w:type="pct"/>
            <w:vAlign w:val="center"/>
          </w:tcPr>
          <w:p w14:paraId="544C1BC8"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营业收入（Y）</w:t>
            </w:r>
          </w:p>
        </w:tc>
        <w:tc>
          <w:tcPr>
            <w:tcW w:w="758" w:type="pct"/>
            <w:vAlign w:val="center"/>
          </w:tcPr>
          <w:p w14:paraId="06D2AF70"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万元</w:t>
            </w:r>
          </w:p>
        </w:tc>
        <w:tc>
          <w:tcPr>
            <w:tcW w:w="1018" w:type="pct"/>
            <w:vAlign w:val="center"/>
          </w:tcPr>
          <w:p w14:paraId="5BA115C1"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1000≤Y＜5000</w:t>
            </w:r>
          </w:p>
        </w:tc>
        <w:tc>
          <w:tcPr>
            <w:tcW w:w="783" w:type="pct"/>
            <w:vAlign w:val="center"/>
          </w:tcPr>
          <w:p w14:paraId="4DCC848C"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500≤Y＜1000</w:t>
            </w:r>
          </w:p>
        </w:tc>
        <w:tc>
          <w:tcPr>
            <w:tcW w:w="774" w:type="pct"/>
            <w:vAlign w:val="center"/>
          </w:tcPr>
          <w:p w14:paraId="3A05DD3B"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Y＜500</w:t>
            </w:r>
          </w:p>
        </w:tc>
      </w:tr>
      <w:tr w:rsidR="00F55804" w:rsidRPr="002336FC" w14:paraId="60EFA857" w14:textId="77777777">
        <w:trPr>
          <w:trHeight w:val="369"/>
          <w:jc w:val="center"/>
        </w:trPr>
        <w:tc>
          <w:tcPr>
            <w:tcW w:w="882" w:type="pct"/>
            <w:vMerge w:val="restart"/>
            <w:vAlign w:val="center"/>
          </w:tcPr>
          <w:p w14:paraId="6D759E75" w14:textId="77777777" w:rsidR="00F55804" w:rsidRPr="002336FC" w:rsidRDefault="008F6BFE">
            <w:pPr>
              <w:jc w:val="center"/>
              <w:rPr>
                <w:rFonts w:ascii="宋体" w:eastAsia="宋体" w:hAnsi="宋体"/>
                <w:b/>
                <w:color w:val="000000" w:themeColor="text1"/>
                <w:sz w:val="18"/>
                <w:szCs w:val="18"/>
              </w:rPr>
            </w:pPr>
            <w:r w:rsidRPr="002336FC">
              <w:rPr>
                <w:rFonts w:ascii="宋体" w:eastAsia="宋体" w:hAnsi="宋体" w:hint="eastAsia"/>
                <w:b/>
                <w:color w:val="000000" w:themeColor="text1"/>
                <w:sz w:val="18"/>
                <w:szCs w:val="18"/>
              </w:rPr>
              <w:t>租赁和商务服务业</w:t>
            </w:r>
          </w:p>
        </w:tc>
        <w:tc>
          <w:tcPr>
            <w:tcW w:w="785" w:type="pct"/>
            <w:vAlign w:val="center"/>
          </w:tcPr>
          <w:p w14:paraId="544CD6A7"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从业人员（X）</w:t>
            </w:r>
          </w:p>
        </w:tc>
        <w:tc>
          <w:tcPr>
            <w:tcW w:w="758" w:type="pct"/>
            <w:vAlign w:val="center"/>
          </w:tcPr>
          <w:p w14:paraId="22D3B117"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人</w:t>
            </w:r>
          </w:p>
        </w:tc>
        <w:tc>
          <w:tcPr>
            <w:tcW w:w="1018" w:type="pct"/>
            <w:vAlign w:val="center"/>
          </w:tcPr>
          <w:p w14:paraId="2E3D92D4"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100≤X＜300</w:t>
            </w:r>
          </w:p>
        </w:tc>
        <w:tc>
          <w:tcPr>
            <w:tcW w:w="783" w:type="pct"/>
            <w:vAlign w:val="center"/>
          </w:tcPr>
          <w:p w14:paraId="0B368FD5"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10≤X＜100</w:t>
            </w:r>
          </w:p>
        </w:tc>
        <w:tc>
          <w:tcPr>
            <w:tcW w:w="774" w:type="pct"/>
            <w:vAlign w:val="center"/>
          </w:tcPr>
          <w:p w14:paraId="4738966D"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X＜10</w:t>
            </w:r>
          </w:p>
        </w:tc>
      </w:tr>
      <w:tr w:rsidR="00F55804" w:rsidRPr="002336FC" w14:paraId="7BF508D2" w14:textId="77777777">
        <w:trPr>
          <w:trHeight w:val="369"/>
          <w:jc w:val="center"/>
        </w:trPr>
        <w:tc>
          <w:tcPr>
            <w:tcW w:w="882" w:type="pct"/>
            <w:vMerge/>
            <w:vAlign w:val="center"/>
          </w:tcPr>
          <w:p w14:paraId="6519FC27" w14:textId="77777777" w:rsidR="00F55804" w:rsidRPr="002336FC" w:rsidRDefault="00F55804">
            <w:pPr>
              <w:jc w:val="center"/>
              <w:rPr>
                <w:rFonts w:ascii="宋体" w:eastAsia="宋体" w:hAnsi="宋体"/>
                <w:b/>
                <w:color w:val="000000" w:themeColor="text1"/>
                <w:sz w:val="18"/>
                <w:szCs w:val="18"/>
              </w:rPr>
            </w:pPr>
          </w:p>
        </w:tc>
        <w:tc>
          <w:tcPr>
            <w:tcW w:w="785" w:type="pct"/>
            <w:vAlign w:val="center"/>
          </w:tcPr>
          <w:p w14:paraId="30EB493F"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资产总额（Z）</w:t>
            </w:r>
          </w:p>
        </w:tc>
        <w:tc>
          <w:tcPr>
            <w:tcW w:w="758" w:type="pct"/>
            <w:vAlign w:val="center"/>
          </w:tcPr>
          <w:p w14:paraId="4D65D100"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万元</w:t>
            </w:r>
          </w:p>
        </w:tc>
        <w:tc>
          <w:tcPr>
            <w:tcW w:w="1018" w:type="pct"/>
            <w:vAlign w:val="center"/>
          </w:tcPr>
          <w:p w14:paraId="560FC20B"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8000≤Z＜120000</w:t>
            </w:r>
          </w:p>
        </w:tc>
        <w:tc>
          <w:tcPr>
            <w:tcW w:w="783" w:type="pct"/>
            <w:vAlign w:val="center"/>
          </w:tcPr>
          <w:p w14:paraId="3594000E"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100≤Z＜8000</w:t>
            </w:r>
          </w:p>
        </w:tc>
        <w:tc>
          <w:tcPr>
            <w:tcW w:w="774" w:type="pct"/>
            <w:vAlign w:val="center"/>
          </w:tcPr>
          <w:p w14:paraId="09D2EDAF"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Y＜100</w:t>
            </w:r>
          </w:p>
        </w:tc>
      </w:tr>
      <w:tr w:rsidR="00F55804" w:rsidRPr="002336FC" w14:paraId="53961EEF" w14:textId="77777777">
        <w:trPr>
          <w:trHeight w:val="369"/>
          <w:jc w:val="center"/>
        </w:trPr>
        <w:tc>
          <w:tcPr>
            <w:tcW w:w="882" w:type="pct"/>
            <w:vAlign w:val="center"/>
          </w:tcPr>
          <w:p w14:paraId="02604D9D" w14:textId="77777777" w:rsidR="00F55804" w:rsidRPr="002336FC" w:rsidRDefault="008F6BFE">
            <w:pPr>
              <w:jc w:val="center"/>
              <w:rPr>
                <w:rFonts w:ascii="宋体" w:eastAsia="宋体" w:hAnsi="宋体"/>
                <w:b/>
                <w:color w:val="000000" w:themeColor="text1"/>
                <w:sz w:val="18"/>
                <w:szCs w:val="18"/>
              </w:rPr>
            </w:pPr>
            <w:r w:rsidRPr="002336FC">
              <w:rPr>
                <w:rFonts w:ascii="宋体" w:eastAsia="宋体" w:hAnsi="宋体" w:hint="eastAsia"/>
                <w:b/>
                <w:color w:val="000000" w:themeColor="text1"/>
                <w:sz w:val="18"/>
                <w:szCs w:val="18"/>
              </w:rPr>
              <w:t>其他未列明行业</w:t>
            </w:r>
          </w:p>
        </w:tc>
        <w:tc>
          <w:tcPr>
            <w:tcW w:w="785" w:type="pct"/>
            <w:vAlign w:val="center"/>
          </w:tcPr>
          <w:p w14:paraId="438E341C"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从业人员（X）</w:t>
            </w:r>
          </w:p>
        </w:tc>
        <w:tc>
          <w:tcPr>
            <w:tcW w:w="758" w:type="pct"/>
            <w:vAlign w:val="center"/>
          </w:tcPr>
          <w:p w14:paraId="4171F93B"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人</w:t>
            </w:r>
          </w:p>
        </w:tc>
        <w:tc>
          <w:tcPr>
            <w:tcW w:w="1018" w:type="pct"/>
            <w:vAlign w:val="center"/>
          </w:tcPr>
          <w:p w14:paraId="4C731BDB"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100≤X＜300</w:t>
            </w:r>
          </w:p>
        </w:tc>
        <w:tc>
          <w:tcPr>
            <w:tcW w:w="783" w:type="pct"/>
            <w:vAlign w:val="center"/>
          </w:tcPr>
          <w:p w14:paraId="77008F13"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10≤X＜100</w:t>
            </w:r>
          </w:p>
        </w:tc>
        <w:tc>
          <w:tcPr>
            <w:tcW w:w="774" w:type="pct"/>
            <w:vAlign w:val="center"/>
          </w:tcPr>
          <w:p w14:paraId="6B7DC908" w14:textId="77777777" w:rsidR="00F55804" w:rsidRPr="002336FC" w:rsidRDefault="008F6BFE">
            <w:pPr>
              <w:jc w:val="center"/>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X＜10</w:t>
            </w:r>
          </w:p>
        </w:tc>
      </w:tr>
    </w:tbl>
    <w:p w14:paraId="412D875F" w14:textId="77777777" w:rsidR="00F55804" w:rsidRPr="002336FC" w:rsidRDefault="008F6BFE">
      <w:pPr>
        <w:spacing w:line="360" w:lineRule="auto"/>
        <w:rPr>
          <w:rFonts w:ascii="宋体" w:eastAsia="宋体" w:hAnsi="宋体"/>
          <w:color w:val="000000" w:themeColor="text1"/>
          <w:sz w:val="18"/>
          <w:szCs w:val="18"/>
        </w:rPr>
      </w:pPr>
      <w:r w:rsidRPr="002336FC">
        <w:rPr>
          <w:rFonts w:ascii="宋体" w:eastAsia="宋体" w:hAnsi="宋体" w:hint="eastAsia"/>
          <w:color w:val="000000" w:themeColor="text1"/>
          <w:sz w:val="18"/>
          <w:szCs w:val="18"/>
        </w:rPr>
        <w:t>说明：上述标准参照《关于印发中小企业划型标准规定的通知》（工信部联企业[2011]300号），大型、中型和小型企业须同时满足所列指标的下限，否则下划一档；微型企业只须满足所列指标中的一项即可。</w:t>
      </w:r>
    </w:p>
    <w:p w14:paraId="0AAF2B78" w14:textId="77777777" w:rsidR="00F55804" w:rsidRPr="002336FC" w:rsidRDefault="00F55804">
      <w:pPr>
        <w:spacing w:line="360" w:lineRule="auto"/>
        <w:ind w:firstLineChars="200" w:firstLine="420"/>
        <w:rPr>
          <w:rFonts w:ascii="宋体" w:eastAsia="宋体" w:hAnsi="宋体"/>
          <w:color w:val="000000" w:themeColor="text1"/>
          <w:szCs w:val="21"/>
        </w:rPr>
        <w:sectPr w:rsidR="00F55804" w:rsidRPr="002336FC">
          <w:pgSz w:w="11906" w:h="16838"/>
          <w:pgMar w:top="1418" w:right="1418" w:bottom="1418" w:left="1418" w:header="851" w:footer="992" w:gutter="0"/>
          <w:cols w:space="425"/>
          <w:docGrid w:type="lines" w:linePitch="312"/>
        </w:sectPr>
      </w:pPr>
    </w:p>
    <w:p w14:paraId="7D2359E8" w14:textId="77777777" w:rsidR="00F55804" w:rsidRPr="002336FC" w:rsidRDefault="008F6BFE">
      <w:pPr>
        <w:pStyle w:val="1"/>
        <w:spacing w:before="0" w:after="0" w:line="240" w:lineRule="auto"/>
        <w:jc w:val="center"/>
        <w:rPr>
          <w:rFonts w:ascii="宋体" w:eastAsia="宋体" w:hAnsi="宋体"/>
          <w:color w:val="000000" w:themeColor="text1"/>
          <w:sz w:val="36"/>
          <w:szCs w:val="36"/>
        </w:rPr>
      </w:pPr>
      <w:bookmarkStart w:id="2" w:name="_Toc198316057"/>
      <w:r w:rsidRPr="002336FC">
        <w:rPr>
          <w:rFonts w:ascii="宋体" w:eastAsia="宋体" w:hAnsi="宋体" w:hint="eastAsia"/>
          <w:color w:val="000000" w:themeColor="text1"/>
          <w:sz w:val="36"/>
          <w:szCs w:val="36"/>
        </w:rPr>
        <w:lastRenderedPageBreak/>
        <w:t>第三</w:t>
      </w:r>
      <w:r w:rsidRPr="002336FC">
        <w:rPr>
          <w:rFonts w:ascii="宋体" w:eastAsia="宋体" w:hAnsi="宋体" w:hint="eastAsia"/>
          <w:color w:val="000000" w:themeColor="text1"/>
          <w:spacing w:val="120"/>
          <w:sz w:val="36"/>
          <w:szCs w:val="36"/>
        </w:rPr>
        <w:t>章</w:t>
      </w:r>
      <w:r w:rsidRPr="002336FC">
        <w:rPr>
          <w:rFonts w:ascii="宋体" w:eastAsia="宋体" w:hAnsi="宋体" w:hint="eastAsia"/>
          <w:color w:val="000000" w:themeColor="text1"/>
          <w:sz w:val="36"/>
          <w:szCs w:val="36"/>
        </w:rPr>
        <w:t>投标人须知</w:t>
      </w:r>
      <w:bookmarkEnd w:id="2"/>
    </w:p>
    <w:p w14:paraId="503D05C7" w14:textId="77777777" w:rsidR="00F55804" w:rsidRPr="002336FC" w:rsidRDefault="008F6BFE">
      <w:pPr>
        <w:pStyle w:val="2"/>
        <w:jc w:val="center"/>
        <w:rPr>
          <w:rFonts w:ascii="宋体" w:eastAsia="宋体" w:hAnsi="宋体"/>
          <w:color w:val="000000" w:themeColor="text1"/>
          <w:sz w:val="30"/>
          <w:szCs w:val="30"/>
        </w:rPr>
      </w:pPr>
      <w:bookmarkStart w:id="3" w:name="_Toc198316058"/>
      <w:r w:rsidRPr="002336FC">
        <w:rPr>
          <w:rFonts w:ascii="宋体" w:eastAsia="宋体" w:hAnsi="宋体" w:hint="eastAsia"/>
          <w:color w:val="000000" w:themeColor="text1"/>
          <w:sz w:val="30"/>
          <w:szCs w:val="30"/>
        </w:rPr>
        <w:t>第一</w:t>
      </w:r>
      <w:r w:rsidRPr="002336FC">
        <w:rPr>
          <w:rFonts w:ascii="宋体" w:eastAsia="宋体" w:hAnsi="宋体" w:hint="eastAsia"/>
          <w:color w:val="000000" w:themeColor="text1"/>
          <w:spacing w:val="120"/>
          <w:sz w:val="30"/>
          <w:szCs w:val="30"/>
        </w:rPr>
        <w:t>节</w:t>
      </w:r>
      <w:r w:rsidRPr="002336FC">
        <w:rPr>
          <w:rFonts w:ascii="宋体" w:eastAsia="宋体" w:hAnsi="宋体" w:hint="eastAsia"/>
          <w:color w:val="000000" w:themeColor="text1"/>
          <w:sz w:val="30"/>
          <w:szCs w:val="30"/>
        </w:rPr>
        <w:t>投标人须知前附表</w:t>
      </w:r>
      <w:bookmarkEnd w:id="3"/>
    </w:p>
    <w:tbl>
      <w:tblPr>
        <w:tblStyle w:val="a8"/>
        <w:tblW w:w="0" w:type="auto"/>
        <w:jc w:val="center"/>
        <w:tblLook w:val="04A0" w:firstRow="1" w:lastRow="0" w:firstColumn="1" w:lastColumn="0" w:noHBand="0" w:noVBand="1"/>
      </w:tblPr>
      <w:tblGrid>
        <w:gridCol w:w="846"/>
        <w:gridCol w:w="1559"/>
        <w:gridCol w:w="6655"/>
      </w:tblGrid>
      <w:tr w:rsidR="00F55804" w:rsidRPr="002336FC" w14:paraId="75B9BEE2" w14:textId="77777777">
        <w:trPr>
          <w:trHeight w:val="567"/>
          <w:jc w:val="center"/>
        </w:trPr>
        <w:tc>
          <w:tcPr>
            <w:tcW w:w="846" w:type="dxa"/>
            <w:vAlign w:val="center"/>
          </w:tcPr>
          <w:p w14:paraId="50137DBB"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条款号</w:t>
            </w:r>
          </w:p>
        </w:tc>
        <w:tc>
          <w:tcPr>
            <w:tcW w:w="1559" w:type="dxa"/>
            <w:vAlign w:val="center"/>
          </w:tcPr>
          <w:p w14:paraId="16CB51FE"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项目内容</w:t>
            </w:r>
          </w:p>
        </w:tc>
        <w:tc>
          <w:tcPr>
            <w:tcW w:w="6655" w:type="dxa"/>
            <w:vAlign w:val="center"/>
          </w:tcPr>
          <w:p w14:paraId="111535B3"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编列内容</w:t>
            </w:r>
          </w:p>
        </w:tc>
      </w:tr>
      <w:tr w:rsidR="00F55804" w:rsidRPr="002336FC" w14:paraId="38EDA058" w14:textId="77777777">
        <w:trPr>
          <w:trHeight w:val="567"/>
          <w:jc w:val="center"/>
        </w:trPr>
        <w:tc>
          <w:tcPr>
            <w:tcW w:w="846" w:type="dxa"/>
            <w:vAlign w:val="center"/>
          </w:tcPr>
          <w:p w14:paraId="71DCE068"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6.1</w:t>
            </w:r>
          </w:p>
        </w:tc>
        <w:tc>
          <w:tcPr>
            <w:tcW w:w="1559" w:type="dxa"/>
            <w:vAlign w:val="center"/>
          </w:tcPr>
          <w:p w14:paraId="4199DCCF"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是否接受联合体投标</w:t>
            </w:r>
          </w:p>
        </w:tc>
        <w:tc>
          <w:tcPr>
            <w:tcW w:w="6655" w:type="dxa"/>
            <w:vAlign w:val="center"/>
          </w:tcPr>
          <w:p w14:paraId="46B8C1BF"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不允许联合体投标。</w:t>
            </w:r>
          </w:p>
        </w:tc>
      </w:tr>
      <w:tr w:rsidR="00F55804" w:rsidRPr="002336FC" w14:paraId="04CEDCDE" w14:textId="77777777">
        <w:trPr>
          <w:trHeight w:val="567"/>
          <w:jc w:val="center"/>
        </w:trPr>
        <w:tc>
          <w:tcPr>
            <w:tcW w:w="846" w:type="dxa"/>
            <w:vAlign w:val="center"/>
          </w:tcPr>
          <w:p w14:paraId="0F2D0F49"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6.2</w:t>
            </w:r>
          </w:p>
        </w:tc>
        <w:tc>
          <w:tcPr>
            <w:tcW w:w="1559" w:type="dxa"/>
            <w:vAlign w:val="center"/>
          </w:tcPr>
          <w:p w14:paraId="4EB029A7"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联合体投标要求</w:t>
            </w:r>
          </w:p>
        </w:tc>
        <w:tc>
          <w:tcPr>
            <w:tcW w:w="6655" w:type="dxa"/>
            <w:vAlign w:val="center"/>
          </w:tcPr>
          <w:p w14:paraId="573AC61B"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无。</w:t>
            </w:r>
          </w:p>
        </w:tc>
      </w:tr>
      <w:tr w:rsidR="00F55804" w:rsidRPr="002336FC" w14:paraId="4B5E5DAF" w14:textId="77777777">
        <w:trPr>
          <w:trHeight w:val="567"/>
          <w:jc w:val="center"/>
        </w:trPr>
        <w:tc>
          <w:tcPr>
            <w:tcW w:w="846" w:type="dxa"/>
            <w:vAlign w:val="center"/>
          </w:tcPr>
          <w:p w14:paraId="0EFBE913"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7.1</w:t>
            </w:r>
          </w:p>
        </w:tc>
        <w:tc>
          <w:tcPr>
            <w:tcW w:w="1559" w:type="dxa"/>
            <w:vAlign w:val="center"/>
          </w:tcPr>
          <w:p w14:paraId="712928C2"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是否允许转包/分包</w:t>
            </w:r>
          </w:p>
        </w:tc>
        <w:tc>
          <w:tcPr>
            <w:tcW w:w="6655" w:type="dxa"/>
            <w:vAlign w:val="center"/>
          </w:tcPr>
          <w:p w14:paraId="530D96C8"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不允许分包。</w:t>
            </w:r>
          </w:p>
        </w:tc>
      </w:tr>
      <w:tr w:rsidR="00F55804" w:rsidRPr="002336FC" w14:paraId="60AE1045" w14:textId="77777777">
        <w:trPr>
          <w:trHeight w:val="567"/>
          <w:jc w:val="center"/>
        </w:trPr>
        <w:tc>
          <w:tcPr>
            <w:tcW w:w="846" w:type="dxa"/>
            <w:vAlign w:val="center"/>
          </w:tcPr>
          <w:p w14:paraId="7E3CD30B"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11.4</w:t>
            </w:r>
          </w:p>
        </w:tc>
        <w:tc>
          <w:tcPr>
            <w:tcW w:w="1559" w:type="dxa"/>
            <w:vAlign w:val="center"/>
          </w:tcPr>
          <w:p w14:paraId="7E795058"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媒体发布渠道</w:t>
            </w:r>
          </w:p>
        </w:tc>
        <w:tc>
          <w:tcPr>
            <w:tcW w:w="6655" w:type="dxa"/>
            <w:vAlign w:val="center"/>
          </w:tcPr>
          <w:p w14:paraId="0F0C29D9"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与本项目相关的政府采购业务澄清、更正及与之相关的事项将在采购公告中“六、其他补充事宜”中网上查询地址上发布。</w:t>
            </w:r>
          </w:p>
        </w:tc>
      </w:tr>
      <w:tr w:rsidR="00F55804" w:rsidRPr="002336FC" w14:paraId="1A947A16" w14:textId="77777777">
        <w:trPr>
          <w:trHeight w:val="567"/>
          <w:jc w:val="center"/>
        </w:trPr>
        <w:tc>
          <w:tcPr>
            <w:tcW w:w="846" w:type="dxa"/>
            <w:vAlign w:val="center"/>
          </w:tcPr>
          <w:p w14:paraId="10B307E1"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color w:val="000000" w:themeColor="text1"/>
                <w:szCs w:val="21"/>
              </w:rPr>
              <w:t>11.6</w:t>
            </w:r>
          </w:p>
        </w:tc>
        <w:tc>
          <w:tcPr>
            <w:tcW w:w="1559" w:type="dxa"/>
            <w:vAlign w:val="center"/>
          </w:tcPr>
          <w:p w14:paraId="3F41E9ED"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是否组织标前答疑会</w:t>
            </w:r>
          </w:p>
        </w:tc>
        <w:tc>
          <w:tcPr>
            <w:tcW w:w="6655" w:type="dxa"/>
            <w:vAlign w:val="center"/>
          </w:tcPr>
          <w:p w14:paraId="5EB802DC"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sym w:font="Wingdings 2" w:char="F052"/>
            </w:r>
            <w:r w:rsidRPr="002336FC">
              <w:rPr>
                <w:rFonts w:ascii="宋体" w:eastAsia="宋体" w:hAnsi="宋体" w:hint="eastAsia"/>
                <w:color w:val="000000" w:themeColor="text1"/>
                <w:szCs w:val="21"/>
              </w:rPr>
              <w:t>不组织召开开标前答疑会</w:t>
            </w:r>
          </w:p>
          <w:p w14:paraId="5452A2FD"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□组织召开开标前答疑会</w:t>
            </w:r>
          </w:p>
          <w:p w14:paraId="0143A16D"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会议开始时间：</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年</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月</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日</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时</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分，逾期后果自负。会议地点：</w:t>
            </w:r>
          </w:p>
        </w:tc>
      </w:tr>
      <w:tr w:rsidR="00F55804" w:rsidRPr="002336FC" w14:paraId="5A9A6F19" w14:textId="77777777">
        <w:trPr>
          <w:trHeight w:val="567"/>
          <w:jc w:val="center"/>
        </w:trPr>
        <w:tc>
          <w:tcPr>
            <w:tcW w:w="846" w:type="dxa"/>
            <w:vMerge w:val="restart"/>
            <w:vAlign w:val="center"/>
          </w:tcPr>
          <w:p w14:paraId="4D1C6D44"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13.1</w:t>
            </w:r>
          </w:p>
        </w:tc>
        <w:tc>
          <w:tcPr>
            <w:tcW w:w="1559" w:type="dxa"/>
            <w:vAlign w:val="center"/>
          </w:tcPr>
          <w:p w14:paraId="5698B5C9"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资格证明文件组成</w:t>
            </w:r>
          </w:p>
        </w:tc>
        <w:tc>
          <w:tcPr>
            <w:tcW w:w="6655" w:type="dxa"/>
            <w:vAlign w:val="center"/>
          </w:tcPr>
          <w:p w14:paraId="3B82CDB7" w14:textId="77777777" w:rsidR="00F55804" w:rsidRPr="002336FC" w:rsidRDefault="008F6BFE">
            <w:pPr>
              <w:spacing w:line="360" w:lineRule="auto"/>
              <w:jc w:val="left"/>
              <w:rPr>
                <w:rFonts w:ascii="宋体" w:eastAsia="宋体" w:hAnsi="宋体"/>
                <w:b/>
                <w:color w:val="000000" w:themeColor="text1"/>
                <w:szCs w:val="21"/>
              </w:rPr>
            </w:pPr>
            <w:r w:rsidRPr="002336FC">
              <w:rPr>
                <w:rFonts w:ascii="宋体" w:eastAsia="宋体" w:hAnsi="宋体" w:hint="eastAsia"/>
                <w:color w:val="000000" w:themeColor="text1"/>
                <w:szCs w:val="21"/>
              </w:rPr>
              <w:t>1.投标人为法人或者其他组织的，提供营业执照等证明文件（如营业执照或者事业单位法人证书或者执业许可证等），投标人为自然人的，提供身份证复印件。</w:t>
            </w:r>
            <w:r w:rsidRPr="002336FC">
              <w:rPr>
                <w:rFonts w:ascii="宋体" w:eastAsia="宋体" w:hAnsi="宋体" w:hint="eastAsia"/>
                <w:b/>
                <w:color w:val="000000" w:themeColor="text1"/>
                <w:szCs w:val="21"/>
              </w:rPr>
              <w:t>（必须提供，否则作无效投标处理）</w:t>
            </w:r>
          </w:p>
          <w:p w14:paraId="241ABC53" w14:textId="77777777" w:rsidR="00F55804" w:rsidRPr="002336FC" w:rsidRDefault="008F6BFE">
            <w:pPr>
              <w:spacing w:line="360" w:lineRule="auto"/>
              <w:jc w:val="left"/>
              <w:rPr>
                <w:rFonts w:ascii="宋体" w:eastAsia="宋体" w:hAnsi="宋体"/>
                <w:b/>
                <w:color w:val="000000" w:themeColor="text1"/>
                <w:szCs w:val="21"/>
              </w:rPr>
            </w:pPr>
            <w:r w:rsidRPr="002336FC">
              <w:rPr>
                <w:rFonts w:ascii="宋体" w:eastAsia="宋体" w:hAnsi="宋体" w:hint="eastAsia"/>
                <w:color w:val="000000" w:themeColor="text1"/>
                <w:szCs w:val="21"/>
              </w:rPr>
              <w:t>2.投标人依法缴纳税收的相关材料：[</w:t>
            </w:r>
            <w:r w:rsidRPr="002336FC">
              <w:rPr>
                <w:rFonts w:ascii="宋体" w:eastAsia="宋体" w:hAnsi="宋体" w:hint="eastAsia"/>
                <w:color w:val="000000" w:themeColor="text1"/>
                <w:szCs w:val="21"/>
                <w:u w:val="single"/>
              </w:rPr>
              <w:t>投标截止日期前半年内</w:t>
            </w:r>
            <w:r w:rsidRPr="002336FC">
              <w:rPr>
                <w:rFonts w:ascii="宋体" w:eastAsia="宋体" w:hAnsi="宋体" w:hint="eastAsia"/>
                <w:color w:val="000000" w:themeColor="text1"/>
                <w:szCs w:val="21"/>
              </w:rPr>
              <w:t>连续3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sidRPr="002336FC">
              <w:rPr>
                <w:rFonts w:ascii="宋体" w:eastAsia="宋体" w:hAnsi="宋体" w:hint="eastAsia"/>
                <w:b/>
                <w:color w:val="000000" w:themeColor="text1"/>
                <w:szCs w:val="21"/>
              </w:rPr>
              <w:t>（必须提供，否则作无效投标处理）</w:t>
            </w:r>
          </w:p>
          <w:p w14:paraId="30B783A3" w14:textId="77777777" w:rsidR="00F55804" w:rsidRPr="002336FC" w:rsidRDefault="008F6BFE">
            <w:pPr>
              <w:spacing w:line="360" w:lineRule="auto"/>
              <w:jc w:val="left"/>
              <w:rPr>
                <w:rFonts w:ascii="宋体" w:eastAsia="宋体" w:hAnsi="宋体"/>
                <w:b/>
                <w:color w:val="000000" w:themeColor="text1"/>
                <w:szCs w:val="21"/>
              </w:rPr>
            </w:pPr>
            <w:r w:rsidRPr="002336FC">
              <w:rPr>
                <w:rFonts w:ascii="宋体" w:eastAsia="宋体" w:hAnsi="宋体" w:hint="eastAsia"/>
                <w:color w:val="000000" w:themeColor="text1"/>
                <w:szCs w:val="21"/>
              </w:rPr>
              <w:t>3.投标人依法缴纳社会保障资金的相关材料：[</w:t>
            </w:r>
            <w:r w:rsidRPr="002336FC">
              <w:rPr>
                <w:rFonts w:ascii="宋体" w:eastAsia="宋体" w:hAnsi="宋体" w:hint="eastAsia"/>
                <w:color w:val="000000" w:themeColor="text1"/>
                <w:szCs w:val="21"/>
                <w:u w:val="single"/>
              </w:rPr>
              <w:t>投标截止日期前半年内</w:t>
            </w:r>
            <w:r w:rsidRPr="002336FC">
              <w:rPr>
                <w:rFonts w:ascii="宋体" w:eastAsia="宋体" w:hAnsi="宋体" w:hint="eastAsia"/>
                <w:color w:val="000000" w:themeColor="text1"/>
                <w:szCs w:val="21"/>
              </w:rPr>
              <w:t>连续3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w:t>
            </w:r>
            <w:r w:rsidRPr="002336FC">
              <w:rPr>
                <w:rFonts w:ascii="宋体" w:eastAsia="宋体" w:hAnsi="宋体" w:hint="eastAsia"/>
                <w:color w:val="000000" w:themeColor="text1"/>
                <w:szCs w:val="21"/>
              </w:rPr>
              <w:lastRenderedPageBreak/>
              <w:t>执照起的依法缴纳社会保障资金的相应证明文件。</w:t>
            </w:r>
            <w:r w:rsidRPr="002336FC">
              <w:rPr>
                <w:rFonts w:ascii="宋体" w:eastAsia="宋体" w:hAnsi="宋体" w:hint="eastAsia"/>
                <w:b/>
                <w:color w:val="000000" w:themeColor="text1"/>
                <w:szCs w:val="21"/>
              </w:rPr>
              <w:t>（必须提供，否则作无效投标处理）</w:t>
            </w:r>
          </w:p>
          <w:p w14:paraId="0B41C2A2"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4.投标人财务状况报告：[</w:t>
            </w:r>
            <w:r w:rsidRPr="002336FC">
              <w:rPr>
                <w:rFonts w:ascii="宋体" w:eastAsia="宋体" w:hAnsi="宋体" w:hint="eastAsia"/>
                <w:color w:val="000000" w:themeColor="text1"/>
                <w:szCs w:val="21"/>
                <w:u w:val="single"/>
              </w:rPr>
              <w:t>2023年或2024年</w:t>
            </w:r>
            <w:r w:rsidRPr="002336FC">
              <w:rPr>
                <w:rFonts w:ascii="宋体" w:eastAsia="宋体" w:hAnsi="宋体" w:hint="eastAsia"/>
                <w:color w:val="000000" w:themeColor="text1"/>
                <w:szCs w:val="21"/>
              </w:rPr>
              <w:t>]财务状况报告复印件；投标人成立不满一年的应按提供截标之日上一个月的财务状况报告复印件。（上述财务状况报告包括：投标人执行《企业会计准则》的，提供资产负债表、利润表、现金流量表、所有者权益变动表及其附注（以下称“四表（或三表）一注”）；投标人执行《小企业会计准则》的，提供资产负债表、利润表、现金流量表及其附注（以下称“三表一注”）；投标人执行《政府会计制度》的，提供资产负债表、收入费用表和净资产变动表及其附注）。</w:t>
            </w:r>
            <w:r w:rsidRPr="002336FC">
              <w:rPr>
                <w:rFonts w:ascii="宋体" w:eastAsia="宋体" w:hAnsi="宋体" w:hint="eastAsia"/>
                <w:b/>
                <w:color w:val="000000" w:themeColor="text1"/>
                <w:szCs w:val="21"/>
              </w:rPr>
              <w:t>（必须提供，否则作无效投标处理）</w:t>
            </w:r>
          </w:p>
          <w:p w14:paraId="74D48017" w14:textId="77777777" w:rsidR="00F55804" w:rsidRPr="002336FC" w:rsidRDefault="008F6BFE">
            <w:pPr>
              <w:spacing w:line="360" w:lineRule="auto"/>
              <w:jc w:val="left"/>
              <w:rPr>
                <w:rFonts w:ascii="宋体" w:eastAsia="宋体" w:hAnsi="宋体"/>
                <w:b/>
                <w:color w:val="000000" w:themeColor="text1"/>
                <w:szCs w:val="21"/>
              </w:rPr>
            </w:pPr>
            <w:r w:rsidRPr="002336FC">
              <w:rPr>
                <w:rFonts w:ascii="宋体" w:eastAsia="宋体" w:hAnsi="宋体" w:hint="eastAsia"/>
                <w:color w:val="000000" w:themeColor="text1"/>
                <w:szCs w:val="21"/>
              </w:rPr>
              <w:t>5.投标人直接控股、管理关系信息表（格式附后）。</w:t>
            </w:r>
            <w:r w:rsidRPr="002336FC">
              <w:rPr>
                <w:rFonts w:ascii="宋体" w:eastAsia="宋体" w:hAnsi="宋体" w:hint="eastAsia"/>
                <w:b/>
                <w:color w:val="000000" w:themeColor="text1"/>
                <w:szCs w:val="21"/>
              </w:rPr>
              <w:t>（必须提供，否则作无效投标处理）</w:t>
            </w:r>
          </w:p>
          <w:p w14:paraId="1742D7E3"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6.投标资格声明函（格式附后）。</w:t>
            </w:r>
            <w:r w:rsidRPr="002336FC">
              <w:rPr>
                <w:rFonts w:ascii="宋体" w:eastAsia="宋体" w:hAnsi="宋体" w:hint="eastAsia"/>
                <w:b/>
                <w:color w:val="000000" w:themeColor="text1"/>
                <w:szCs w:val="21"/>
              </w:rPr>
              <w:t>（必须提供，否则作无效投标处理）</w:t>
            </w:r>
          </w:p>
          <w:p w14:paraId="7A60D7BC"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7.投标人认为需要提供的其他证明材料。</w:t>
            </w:r>
          </w:p>
          <w:p w14:paraId="704130F1" w14:textId="77777777" w:rsidR="00F55804" w:rsidRPr="002336FC" w:rsidRDefault="008F6BFE">
            <w:pPr>
              <w:spacing w:line="360" w:lineRule="auto"/>
              <w:jc w:val="left"/>
              <w:rPr>
                <w:rFonts w:ascii="宋体" w:eastAsia="宋体" w:hAnsi="宋体"/>
                <w:b/>
                <w:color w:val="000000" w:themeColor="text1"/>
                <w:szCs w:val="21"/>
              </w:rPr>
            </w:pPr>
            <w:r w:rsidRPr="002336FC">
              <w:rPr>
                <w:rFonts w:ascii="宋体" w:eastAsia="宋体" w:hAnsi="宋体" w:hint="eastAsia"/>
                <w:b/>
                <w:color w:val="000000" w:themeColor="text1"/>
                <w:szCs w:val="21"/>
              </w:rPr>
              <w:t>注：1.以上标明“必须提供”的材料属于复印件的扫描件的，必须加盖投标人电子公章，否则作无效投标处理。</w:t>
            </w:r>
          </w:p>
          <w:p w14:paraId="0FFF9241"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b/>
                <w:color w:val="000000" w:themeColor="text1"/>
                <w:szCs w:val="21"/>
              </w:rPr>
              <w:t>2.联合体投标时，第1-5项资格证明文件联合体各方均必须分别提供，联合体各方分别盖章和签字，否则投标文件按无效响应处理。</w:t>
            </w:r>
          </w:p>
        </w:tc>
      </w:tr>
      <w:tr w:rsidR="00F55804" w:rsidRPr="002336FC" w14:paraId="351FF5DC" w14:textId="77777777">
        <w:trPr>
          <w:trHeight w:val="567"/>
          <w:jc w:val="center"/>
        </w:trPr>
        <w:tc>
          <w:tcPr>
            <w:tcW w:w="846" w:type="dxa"/>
            <w:vMerge/>
            <w:vAlign w:val="center"/>
          </w:tcPr>
          <w:p w14:paraId="71A507B7" w14:textId="77777777" w:rsidR="00F55804" w:rsidRPr="002336FC" w:rsidRDefault="00F55804">
            <w:pPr>
              <w:spacing w:line="360" w:lineRule="auto"/>
              <w:jc w:val="center"/>
              <w:rPr>
                <w:rFonts w:ascii="宋体" w:eastAsia="宋体" w:hAnsi="宋体"/>
                <w:color w:val="000000" w:themeColor="text1"/>
                <w:szCs w:val="21"/>
              </w:rPr>
            </w:pPr>
          </w:p>
        </w:tc>
        <w:tc>
          <w:tcPr>
            <w:tcW w:w="1559" w:type="dxa"/>
            <w:vAlign w:val="center"/>
          </w:tcPr>
          <w:p w14:paraId="6325FE6D"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商务文件组成</w:t>
            </w:r>
          </w:p>
        </w:tc>
        <w:tc>
          <w:tcPr>
            <w:tcW w:w="6655" w:type="dxa"/>
            <w:vAlign w:val="center"/>
          </w:tcPr>
          <w:p w14:paraId="439E7AAF" w14:textId="77777777" w:rsidR="00F55804" w:rsidRPr="002336FC" w:rsidRDefault="008F6BFE">
            <w:pPr>
              <w:spacing w:line="360" w:lineRule="auto"/>
              <w:jc w:val="left"/>
              <w:rPr>
                <w:rFonts w:ascii="宋体" w:eastAsia="宋体" w:hAnsi="宋体"/>
                <w:b/>
                <w:color w:val="000000" w:themeColor="text1"/>
                <w:szCs w:val="21"/>
              </w:rPr>
            </w:pPr>
            <w:r w:rsidRPr="002336FC">
              <w:rPr>
                <w:rFonts w:ascii="宋体" w:eastAsia="宋体" w:hAnsi="宋体" w:hint="eastAsia"/>
                <w:color w:val="000000" w:themeColor="text1"/>
                <w:szCs w:val="21"/>
              </w:rPr>
              <w:t>1.无围</w:t>
            </w:r>
            <w:proofErr w:type="gramStart"/>
            <w:r w:rsidRPr="002336FC">
              <w:rPr>
                <w:rFonts w:ascii="宋体" w:eastAsia="宋体" w:hAnsi="宋体" w:hint="eastAsia"/>
                <w:color w:val="000000" w:themeColor="text1"/>
                <w:szCs w:val="21"/>
              </w:rPr>
              <w:t>标串标行为</w:t>
            </w:r>
            <w:proofErr w:type="gramEnd"/>
            <w:r w:rsidRPr="002336FC">
              <w:rPr>
                <w:rFonts w:ascii="宋体" w:eastAsia="宋体" w:hAnsi="宋体" w:hint="eastAsia"/>
                <w:color w:val="000000" w:themeColor="text1"/>
                <w:szCs w:val="21"/>
              </w:rPr>
              <w:t>的承诺函（格式附后）；</w:t>
            </w:r>
            <w:r w:rsidRPr="002336FC">
              <w:rPr>
                <w:rFonts w:ascii="宋体" w:eastAsia="宋体" w:hAnsi="宋体" w:hint="eastAsia"/>
                <w:b/>
                <w:color w:val="000000" w:themeColor="text1"/>
                <w:szCs w:val="21"/>
              </w:rPr>
              <w:t>（必须提供，否则作无效投标处理）</w:t>
            </w:r>
          </w:p>
          <w:p w14:paraId="31D5524F" w14:textId="77777777" w:rsidR="00F55804" w:rsidRPr="002336FC" w:rsidRDefault="008F6BFE">
            <w:pPr>
              <w:spacing w:line="360" w:lineRule="auto"/>
              <w:jc w:val="left"/>
              <w:rPr>
                <w:rFonts w:ascii="宋体" w:eastAsia="宋体" w:hAnsi="宋体"/>
                <w:b/>
                <w:color w:val="000000" w:themeColor="text1"/>
                <w:szCs w:val="21"/>
              </w:rPr>
            </w:pPr>
            <w:r w:rsidRPr="002336FC">
              <w:rPr>
                <w:rFonts w:ascii="宋体" w:eastAsia="宋体" w:hAnsi="宋体" w:hint="eastAsia"/>
                <w:color w:val="000000" w:themeColor="text1"/>
                <w:szCs w:val="21"/>
              </w:rPr>
              <w:t>2.法定代表人身份证明及法定代表人有效身份证正反面复印件；</w:t>
            </w:r>
            <w:r w:rsidRPr="002336FC">
              <w:rPr>
                <w:rFonts w:ascii="宋体" w:eastAsia="宋体" w:hAnsi="宋体" w:hint="eastAsia"/>
                <w:b/>
                <w:color w:val="000000" w:themeColor="text1"/>
                <w:szCs w:val="21"/>
              </w:rPr>
              <w:t>（除自然人投标</w:t>
            </w:r>
            <w:proofErr w:type="gramStart"/>
            <w:r w:rsidRPr="002336FC">
              <w:rPr>
                <w:rFonts w:ascii="宋体" w:eastAsia="宋体" w:hAnsi="宋体" w:hint="eastAsia"/>
                <w:b/>
                <w:color w:val="000000" w:themeColor="text1"/>
                <w:szCs w:val="21"/>
              </w:rPr>
              <w:t>外必须</w:t>
            </w:r>
            <w:proofErr w:type="gramEnd"/>
            <w:r w:rsidRPr="002336FC">
              <w:rPr>
                <w:rFonts w:ascii="宋体" w:eastAsia="宋体" w:hAnsi="宋体" w:hint="eastAsia"/>
                <w:b/>
                <w:color w:val="000000" w:themeColor="text1"/>
                <w:szCs w:val="21"/>
              </w:rPr>
              <w:t>提供，否则作无效投标处理）</w:t>
            </w:r>
          </w:p>
          <w:p w14:paraId="5FC36628" w14:textId="77777777" w:rsidR="00F55804" w:rsidRPr="002336FC" w:rsidRDefault="008F6BFE">
            <w:pPr>
              <w:spacing w:line="360" w:lineRule="auto"/>
              <w:jc w:val="left"/>
              <w:rPr>
                <w:rFonts w:ascii="宋体" w:eastAsia="宋体" w:hAnsi="宋体"/>
                <w:b/>
                <w:color w:val="000000" w:themeColor="text1"/>
                <w:szCs w:val="21"/>
              </w:rPr>
            </w:pPr>
            <w:r w:rsidRPr="002336FC">
              <w:rPr>
                <w:rFonts w:ascii="宋体" w:eastAsia="宋体" w:hAnsi="宋体" w:hint="eastAsia"/>
                <w:color w:val="000000" w:themeColor="text1"/>
                <w:szCs w:val="21"/>
              </w:rPr>
              <w:t>3.法定代表人授权委托书及委托代理人有效身份证正反面复印件；</w:t>
            </w:r>
            <w:r w:rsidRPr="002336FC">
              <w:rPr>
                <w:rFonts w:ascii="宋体" w:eastAsia="宋体" w:hAnsi="宋体" w:hint="eastAsia"/>
                <w:b/>
                <w:color w:val="000000" w:themeColor="text1"/>
                <w:szCs w:val="21"/>
              </w:rPr>
              <w:t>（委托时必须提供，否则作无效投标处理）</w:t>
            </w:r>
          </w:p>
          <w:p w14:paraId="6632F4FB"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4.商务条款偏离表；</w:t>
            </w:r>
            <w:r w:rsidRPr="002336FC">
              <w:rPr>
                <w:rFonts w:ascii="宋体" w:eastAsia="宋体" w:hAnsi="宋体" w:hint="eastAsia"/>
                <w:b/>
                <w:color w:val="000000" w:themeColor="text1"/>
                <w:szCs w:val="21"/>
              </w:rPr>
              <w:t>（必须提供，否则作无效投标处理）</w:t>
            </w:r>
          </w:p>
          <w:p w14:paraId="4BED22F7"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5.投标人情况介绍；</w:t>
            </w:r>
          </w:p>
          <w:p w14:paraId="63633924"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6.除招标文件规定必须提供以外，投标人认为需要提供的其他证明材</w:t>
            </w:r>
            <w:r w:rsidRPr="002336FC">
              <w:rPr>
                <w:rFonts w:ascii="宋体" w:eastAsia="宋体" w:hAnsi="宋体" w:hint="eastAsia"/>
                <w:color w:val="000000" w:themeColor="text1"/>
                <w:szCs w:val="21"/>
              </w:rPr>
              <w:lastRenderedPageBreak/>
              <w:t>料。（投标人根据“第二章采购需求”及“第四章评标方法及评标标准”提供有关证明材料）。</w:t>
            </w:r>
          </w:p>
          <w:p w14:paraId="70940AFE" w14:textId="77777777" w:rsidR="00F55804" w:rsidRPr="002336FC" w:rsidRDefault="008F6BFE">
            <w:pPr>
              <w:spacing w:line="360" w:lineRule="auto"/>
              <w:jc w:val="left"/>
              <w:rPr>
                <w:rFonts w:ascii="宋体" w:eastAsia="宋体" w:hAnsi="宋体"/>
                <w:b/>
                <w:color w:val="000000" w:themeColor="text1"/>
                <w:szCs w:val="21"/>
              </w:rPr>
            </w:pPr>
            <w:r w:rsidRPr="002336FC">
              <w:rPr>
                <w:rFonts w:ascii="宋体" w:eastAsia="宋体" w:hAnsi="宋体" w:hint="eastAsia"/>
                <w:b/>
                <w:color w:val="000000" w:themeColor="text1"/>
                <w:szCs w:val="21"/>
              </w:rPr>
              <w:t>注：1.法定代表人授权委托书必须由法定代表人及委托代理人签字，并加盖投标人公章，否则作无效投标处理。</w:t>
            </w:r>
          </w:p>
          <w:p w14:paraId="7A76A835"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b/>
                <w:color w:val="000000" w:themeColor="text1"/>
                <w:szCs w:val="21"/>
              </w:rPr>
              <w:t>2.以上标明“必须提供”的材料属于复印件的扫描件的，必须加盖投标人电子公章，否则作无效投标处理。</w:t>
            </w:r>
          </w:p>
        </w:tc>
      </w:tr>
      <w:tr w:rsidR="00F55804" w:rsidRPr="002336FC" w14:paraId="0BA7F87B" w14:textId="77777777">
        <w:trPr>
          <w:trHeight w:val="567"/>
          <w:jc w:val="center"/>
        </w:trPr>
        <w:tc>
          <w:tcPr>
            <w:tcW w:w="846" w:type="dxa"/>
            <w:vMerge/>
            <w:vAlign w:val="center"/>
          </w:tcPr>
          <w:p w14:paraId="2627D576" w14:textId="77777777" w:rsidR="00F55804" w:rsidRPr="002336FC" w:rsidRDefault="00F55804">
            <w:pPr>
              <w:spacing w:line="360" w:lineRule="auto"/>
              <w:jc w:val="center"/>
              <w:rPr>
                <w:rFonts w:ascii="宋体" w:eastAsia="宋体" w:hAnsi="宋体"/>
                <w:color w:val="000000" w:themeColor="text1"/>
                <w:szCs w:val="21"/>
              </w:rPr>
            </w:pPr>
          </w:p>
        </w:tc>
        <w:tc>
          <w:tcPr>
            <w:tcW w:w="1559" w:type="dxa"/>
            <w:vAlign w:val="center"/>
          </w:tcPr>
          <w:p w14:paraId="6134CFDB"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技术文件组成</w:t>
            </w:r>
          </w:p>
        </w:tc>
        <w:tc>
          <w:tcPr>
            <w:tcW w:w="6655" w:type="dxa"/>
            <w:vAlign w:val="center"/>
          </w:tcPr>
          <w:p w14:paraId="4216E30B" w14:textId="77777777" w:rsidR="00F55804" w:rsidRPr="002336FC" w:rsidRDefault="008F6BFE">
            <w:pPr>
              <w:spacing w:line="360" w:lineRule="auto"/>
              <w:jc w:val="left"/>
              <w:rPr>
                <w:rFonts w:ascii="宋体" w:eastAsia="宋体" w:hAnsi="宋体"/>
                <w:b/>
                <w:color w:val="000000" w:themeColor="text1"/>
                <w:szCs w:val="21"/>
              </w:rPr>
            </w:pPr>
            <w:r w:rsidRPr="002336FC">
              <w:rPr>
                <w:rFonts w:ascii="宋体" w:eastAsia="宋体" w:hAnsi="宋体" w:hint="eastAsia"/>
                <w:color w:val="000000" w:themeColor="text1"/>
                <w:szCs w:val="21"/>
              </w:rPr>
              <w:t>1.技术需求偏离表；</w:t>
            </w:r>
            <w:r w:rsidRPr="002336FC">
              <w:rPr>
                <w:rFonts w:ascii="宋体" w:eastAsia="宋体" w:hAnsi="宋体" w:hint="eastAsia"/>
                <w:b/>
                <w:color w:val="000000" w:themeColor="text1"/>
                <w:szCs w:val="21"/>
              </w:rPr>
              <w:t>（必须提供，否则作无效投标处理）</w:t>
            </w:r>
          </w:p>
          <w:p w14:paraId="0310F8B6" w14:textId="77777777" w:rsidR="00F55804" w:rsidRPr="002336FC" w:rsidRDefault="008F6BFE">
            <w:pPr>
              <w:spacing w:line="360" w:lineRule="auto"/>
              <w:jc w:val="left"/>
              <w:rPr>
                <w:rFonts w:ascii="宋体" w:eastAsia="宋体" w:hAnsi="宋体"/>
                <w:b/>
                <w:color w:val="000000" w:themeColor="text1"/>
                <w:szCs w:val="21"/>
              </w:rPr>
            </w:pPr>
            <w:r w:rsidRPr="002336FC">
              <w:rPr>
                <w:rFonts w:ascii="宋体" w:eastAsia="宋体" w:hAnsi="宋体" w:hint="eastAsia"/>
                <w:color w:val="000000" w:themeColor="text1"/>
                <w:szCs w:val="21"/>
              </w:rPr>
              <w:t>2.售后服务承诺书；</w:t>
            </w:r>
            <w:r w:rsidRPr="002336FC">
              <w:rPr>
                <w:rFonts w:ascii="宋体" w:eastAsia="宋体" w:hAnsi="宋体" w:hint="eastAsia"/>
                <w:b/>
                <w:color w:val="000000" w:themeColor="text1"/>
                <w:szCs w:val="21"/>
              </w:rPr>
              <w:t>（必须提供，否则作无效投标处理）</w:t>
            </w:r>
          </w:p>
          <w:p w14:paraId="3D221E2E"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3.项目方案；</w:t>
            </w:r>
          </w:p>
          <w:p w14:paraId="60ECB02A"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4.对本项目总体要求的理解。包括：功能说明、性能指标及设备选型说明（质量、性能、价格、外观、体积等方面进行比较和选择的理由及过程）；</w:t>
            </w:r>
          </w:p>
          <w:p w14:paraId="732F29D9"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5.产品出厂标准、质量检测报告【其中有精度要求的仪器设备类政府采购项目，应当要求投标人提供精度数据（第三方检测报告或者由采购人在投标前组织的实测获得）】</w:t>
            </w:r>
          </w:p>
          <w:p w14:paraId="73656DEE"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6.优惠条件：投标人承诺给予招标人的各种优惠条件，包括售后服务、备品备件、专用耗材等方面的优惠；投标人不得给予赠品或者与采购无关的其他商品、服务）</w:t>
            </w:r>
          </w:p>
          <w:p w14:paraId="1537264B"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7.投标人对本项目的合理化建议和改进措施；</w:t>
            </w:r>
          </w:p>
          <w:p w14:paraId="7FC4D532"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8.除招标文件规定必须提供以外，投标人需要说明的其他文件和说明。</w:t>
            </w:r>
          </w:p>
          <w:p w14:paraId="3D33EA15" w14:textId="77777777" w:rsidR="00F55804" w:rsidRPr="002336FC" w:rsidRDefault="008F6BFE">
            <w:pPr>
              <w:spacing w:line="360" w:lineRule="auto"/>
              <w:jc w:val="left"/>
              <w:rPr>
                <w:rFonts w:ascii="宋体" w:eastAsia="宋体" w:hAnsi="宋体"/>
                <w:b/>
                <w:color w:val="000000" w:themeColor="text1"/>
                <w:szCs w:val="21"/>
              </w:rPr>
            </w:pPr>
            <w:r w:rsidRPr="002336FC">
              <w:rPr>
                <w:rFonts w:ascii="宋体" w:eastAsia="宋体" w:hAnsi="宋体" w:hint="eastAsia"/>
                <w:b/>
                <w:color w:val="000000" w:themeColor="text1"/>
                <w:szCs w:val="21"/>
              </w:rPr>
              <w:t>注：以上标明“必须提供”的材料属于复印件的扫描件的，必须加盖投标人电子公章，否则作无效投标处理。</w:t>
            </w:r>
          </w:p>
        </w:tc>
      </w:tr>
      <w:tr w:rsidR="00F55804" w:rsidRPr="002336FC" w14:paraId="6BD3457A" w14:textId="77777777">
        <w:trPr>
          <w:trHeight w:val="567"/>
          <w:jc w:val="center"/>
        </w:trPr>
        <w:tc>
          <w:tcPr>
            <w:tcW w:w="846" w:type="dxa"/>
            <w:vMerge/>
            <w:vAlign w:val="center"/>
          </w:tcPr>
          <w:p w14:paraId="45F439C9" w14:textId="77777777" w:rsidR="00F55804" w:rsidRPr="002336FC" w:rsidRDefault="00F55804">
            <w:pPr>
              <w:spacing w:line="360" w:lineRule="auto"/>
              <w:jc w:val="center"/>
              <w:rPr>
                <w:rFonts w:ascii="宋体" w:eastAsia="宋体" w:hAnsi="宋体"/>
                <w:color w:val="000000" w:themeColor="text1"/>
                <w:szCs w:val="21"/>
              </w:rPr>
            </w:pPr>
          </w:p>
        </w:tc>
        <w:tc>
          <w:tcPr>
            <w:tcW w:w="1559" w:type="dxa"/>
            <w:vAlign w:val="center"/>
          </w:tcPr>
          <w:p w14:paraId="4559A937"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报价文件组成</w:t>
            </w:r>
          </w:p>
        </w:tc>
        <w:tc>
          <w:tcPr>
            <w:tcW w:w="6655" w:type="dxa"/>
            <w:vAlign w:val="center"/>
          </w:tcPr>
          <w:p w14:paraId="1BBD6A9D" w14:textId="77777777" w:rsidR="00F55804" w:rsidRPr="002336FC" w:rsidRDefault="008F6BFE">
            <w:pPr>
              <w:spacing w:line="360" w:lineRule="auto"/>
              <w:jc w:val="left"/>
              <w:rPr>
                <w:rFonts w:ascii="宋体" w:eastAsia="宋体" w:hAnsi="宋体"/>
                <w:b/>
                <w:color w:val="000000" w:themeColor="text1"/>
                <w:szCs w:val="21"/>
              </w:rPr>
            </w:pPr>
            <w:r w:rsidRPr="002336FC">
              <w:rPr>
                <w:rFonts w:ascii="宋体" w:eastAsia="宋体" w:hAnsi="宋体" w:hint="eastAsia"/>
                <w:color w:val="000000" w:themeColor="text1"/>
                <w:szCs w:val="21"/>
              </w:rPr>
              <w:t>1.投标函；</w:t>
            </w:r>
            <w:r w:rsidRPr="002336FC">
              <w:rPr>
                <w:rFonts w:ascii="宋体" w:eastAsia="宋体" w:hAnsi="宋体" w:hint="eastAsia"/>
                <w:b/>
                <w:color w:val="000000" w:themeColor="text1"/>
                <w:szCs w:val="21"/>
              </w:rPr>
              <w:t>（必须提供，否则作无效投标处理）</w:t>
            </w:r>
          </w:p>
          <w:p w14:paraId="4CAFD563" w14:textId="77777777" w:rsidR="00F55804" w:rsidRPr="002336FC" w:rsidRDefault="008F6BFE">
            <w:pPr>
              <w:spacing w:line="360" w:lineRule="auto"/>
              <w:jc w:val="left"/>
              <w:rPr>
                <w:rFonts w:ascii="宋体" w:eastAsia="宋体" w:hAnsi="宋体"/>
                <w:b/>
                <w:color w:val="000000" w:themeColor="text1"/>
                <w:szCs w:val="21"/>
              </w:rPr>
            </w:pPr>
            <w:r w:rsidRPr="002336FC">
              <w:rPr>
                <w:rFonts w:ascii="宋体" w:eastAsia="宋体" w:hAnsi="宋体" w:hint="eastAsia"/>
                <w:color w:val="000000" w:themeColor="text1"/>
                <w:szCs w:val="21"/>
              </w:rPr>
              <w:t>2.开标一览表；</w:t>
            </w:r>
            <w:r w:rsidRPr="002336FC">
              <w:rPr>
                <w:rFonts w:ascii="宋体" w:eastAsia="宋体" w:hAnsi="宋体" w:hint="eastAsia"/>
                <w:b/>
                <w:color w:val="000000" w:themeColor="text1"/>
                <w:szCs w:val="21"/>
              </w:rPr>
              <w:t>（必须提供，否则作无效投标处理）</w:t>
            </w:r>
          </w:p>
          <w:p w14:paraId="68AC4F3B"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3.中小企业声明函（或残疾人福利性单位声明函或监狱企业声明函，残疾人福利性单位或监狱企业视同小微企业）（格式后附）；（如有请提供）</w:t>
            </w:r>
          </w:p>
          <w:p w14:paraId="020A9A6F"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4</w:t>
            </w:r>
            <w:r w:rsidRPr="002336FC">
              <w:rPr>
                <w:rFonts w:ascii="宋体" w:eastAsia="宋体" w:hAnsi="宋体"/>
                <w:color w:val="000000" w:themeColor="text1"/>
                <w:szCs w:val="21"/>
              </w:rPr>
              <w:t>.</w:t>
            </w:r>
            <w:r w:rsidRPr="002336FC">
              <w:rPr>
                <w:rFonts w:ascii="宋体" w:eastAsia="宋体" w:hAnsi="宋体" w:hint="eastAsia"/>
                <w:color w:val="000000" w:themeColor="text1"/>
                <w:szCs w:val="21"/>
              </w:rPr>
              <w:t>投标人针对报价需要说明的其他文件和说明（格式自拟）。</w:t>
            </w:r>
          </w:p>
        </w:tc>
      </w:tr>
      <w:tr w:rsidR="00F55804" w:rsidRPr="002336FC" w14:paraId="32CC500F" w14:textId="77777777">
        <w:trPr>
          <w:trHeight w:val="567"/>
          <w:jc w:val="center"/>
        </w:trPr>
        <w:tc>
          <w:tcPr>
            <w:tcW w:w="846" w:type="dxa"/>
            <w:vAlign w:val="center"/>
          </w:tcPr>
          <w:p w14:paraId="231D3928"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lastRenderedPageBreak/>
              <w:t>16.2</w:t>
            </w:r>
          </w:p>
        </w:tc>
        <w:tc>
          <w:tcPr>
            <w:tcW w:w="1559" w:type="dxa"/>
            <w:vAlign w:val="center"/>
          </w:tcPr>
          <w:p w14:paraId="33268A39"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投标报价要求</w:t>
            </w:r>
          </w:p>
        </w:tc>
        <w:tc>
          <w:tcPr>
            <w:tcW w:w="6655" w:type="dxa"/>
            <w:vAlign w:val="center"/>
          </w:tcPr>
          <w:p w14:paraId="68918C9D"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投标报价是履行合同的最终价格，必须包含投标货物（包括备品备件、专用工具等）的价格（包括已在中国境内的进口货物完税后的仓库交货价、展室交货价或者货架交货价）及其运输（含保险）、安装（如有）、调试、检验、技术服务、培训和招标文件要求提供的所有伴随服务、工程等费用和税费。（采购需求另有约定的，从其约定）</w:t>
            </w:r>
          </w:p>
        </w:tc>
      </w:tr>
      <w:tr w:rsidR="00F55804" w:rsidRPr="002336FC" w14:paraId="72678008" w14:textId="77777777">
        <w:trPr>
          <w:trHeight w:val="567"/>
          <w:jc w:val="center"/>
        </w:trPr>
        <w:tc>
          <w:tcPr>
            <w:tcW w:w="846" w:type="dxa"/>
            <w:vAlign w:val="center"/>
          </w:tcPr>
          <w:p w14:paraId="63280DF0"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17.2</w:t>
            </w:r>
          </w:p>
        </w:tc>
        <w:tc>
          <w:tcPr>
            <w:tcW w:w="1559" w:type="dxa"/>
            <w:vAlign w:val="center"/>
          </w:tcPr>
          <w:p w14:paraId="12AB9CC3"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投标有效期</w:t>
            </w:r>
          </w:p>
        </w:tc>
        <w:tc>
          <w:tcPr>
            <w:tcW w:w="6655" w:type="dxa"/>
            <w:vAlign w:val="center"/>
          </w:tcPr>
          <w:p w14:paraId="5CA99FE2"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自投标截止之日起</w:t>
            </w:r>
            <w:r w:rsidRPr="002336FC">
              <w:rPr>
                <w:rFonts w:ascii="宋体" w:eastAsia="宋体" w:hAnsi="宋体" w:hint="eastAsia"/>
                <w:color w:val="000000" w:themeColor="text1"/>
                <w:szCs w:val="21"/>
                <w:u w:val="single"/>
              </w:rPr>
              <w:t>90日历</w:t>
            </w:r>
            <w:r w:rsidRPr="002336FC">
              <w:rPr>
                <w:rFonts w:ascii="宋体" w:eastAsia="宋体" w:hAnsi="宋体" w:hint="eastAsia"/>
                <w:color w:val="000000" w:themeColor="text1"/>
                <w:szCs w:val="21"/>
              </w:rPr>
              <w:t>日。</w:t>
            </w:r>
          </w:p>
        </w:tc>
      </w:tr>
      <w:tr w:rsidR="00F55804" w:rsidRPr="002336FC" w14:paraId="372CAD53" w14:textId="77777777">
        <w:trPr>
          <w:trHeight w:val="567"/>
          <w:jc w:val="center"/>
        </w:trPr>
        <w:tc>
          <w:tcPr>
            <w:tcW w:w="846" w:type="dxa"/>
            <w:vAlign w:val="center"/>
          </w:tcPr>
          <w:p w14:paraId="07A7B86F"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18</w:t>
            </w:r>
          </w:p>
        </w:tc>
        <w:tc>
          <w:tcPr>
            <w:tcW w:w="1559" w:type="dxa"/>
            <w:vAlign w:val="center"/>
          </w:tcPr>
          <w:p w14:paraId="485B21D0"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投标保证金金额</w:t>
            </w:r>
          </w:p>
        </w:tc>
        <w:tc>
          <w:tcPr>
            <w:tcW w:w="6655" w:type="dxa"/>
            <w:vAlign w:val="center"/>
          </w:tcPr>
          <w:p w14:paraId="6B2CF7D6"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本项目不收取投标保证金。</w:t>
            </w:r>
          </w:p>
        </w:tc>
      </w:tr>
      <w:tr w:rsidR="00F55804" w:rsidRPr="002336FC" w14:paraId="0FC648C2" w14:textId="77777777">
        <w:trPr>
          <w:trHeight w:val="567"/>
          <w:jc w:val="center"/>
        </w:trPr>
        <w:tc>
          <w:tcPr>
            <w:tcW w:w="846" w:type="dxa"/>
            <w:vAlign w:val="center"/>
          </w:tcPr>
          <w:p w14:paraId="4802283C"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19.1</w:t>
            </w:r>
          </w:p>
        </w:tc>
        <w:tc>
          <w:tcPr>
            <w:tcW w:w="1559" w:type="dxa"/>
            <w:vAlign w:val="center"/>
          </w:tcPr>
          <w:p w14:paraId="15CE72E5"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投标文件编制要求</w:t>
            </w:r>
          </w:p>
        </w:tc>
        <w:tc>
          <w:tcPr>
            <w:tcW w:w="6655" w:type="dxa"/>
            <w:vAlign w:val="center"/>
          </w:tcPr>
          <w:p w14:paraId="2C1A80A7"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投标文件应按报价文件、资格证明文件、商务文件、技术文件分别编制，报价文件、资格证明文件分别生产电子文件，商务文件和技术文件按顺序合并生成电子文件。</w:t>
            </w:r>
            <w:r w:rsidRPr="002336FC">
              <w:rPr>
                <w:rFonts w:ascii="宋体" w:eastAsia="宋体" w:hAnsi="宋体" w:hint="eastAsia"/>
                <w:b/>
                <w:color w:val="000000" w:themeColor="text1"/>
                <w:szCs w:val="21"/>
                <w:u w:val="single"/>
              </w:rPr>
              <w:t>电子版投标文件制作方式见招标公告附件。</w:t>
            </w:r>
          </w:p>
        </w:tc>
      </w:tr>
      <w:tr w:rsidR="00F55804" w:rsidRPr="002336FC" w14:paraId="1E32B6DD" w14:textId="77777777">
        <w:trPr>
          <w:trHeight w:val="567"/>
          <w:jc w:val="center"/>
        </w:trPr>
        <w:tc>
          <w:tcPr>
            <w:tcW w:w="846" w:type="dxa"/>
            <w:vAlign w:val="center"/>
          </w:tcPr>
          <w:p w14:paraId="44E1F5E5"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20</w:t>
            </w:r>
          </w:p>
        </w:tc>
        <w:tc>
          <w:tcPr>
            <w:tcW w:w="1559" w:type="dxa"/>
            <w:vAlign w:val="center"/>
          </w:tcPr>
          <w:p w14:paraId="2BA32D9B"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备份投标文件</w:t>
            </w:r>
          </w:p>
        </w:tc>
        <w:tc>
          <w:tcPr>
            <w:tcW w:w="6655" w:type="dxa"/>
            <w:vAlign w:val="center"/>
          </w:tcPr>
          <w:p w14:paraId="2E195DDD"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本项目不接受备份投标文件。</w:t>
            </w:r>
          </w:p>
        </w:tc>
      </w:tr>
      <w:tr w:rsidR="00F55804" w:rsidRPr="002336FC" w14:paraId="5B649845" w14:textId="77777777">
        <w:trPr>
          <w:trHeight w:val="567"/>
          <w:jc w:val="center"/>
        </w:trPr>
        <w:tc>
          <w:tcPr>
            <w:tcW w:w="846" w:type="dxa"/>
            <w:vMerge w:val="restart"/>
            <w:vAlign w:val="center"/>
          </w:tcPr>
          <w:p w14:paraId="1A9DEC04"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21.1</w:t>
            </w:r>
          </w:p>
        </w:tc>
        <w:tc>
          <w:tcPr>
            <w:tcW w:w="1559" w:type="dxa"/>
            <w:vAlign w:val="center"/>
          </w:tcPr>
          <w:p w14:paraId="377423FB"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投标截止时间</w:t>
            </w:r>
          </w:p>
        </w:tc>
        <w:tc>
          <w:tcPr>
            <w:tcW w:w="6655" w:type="dxa"/>
            <w:vAlign w:val="center"/>
          </w:tcPr>
          <w:p w14:paraId="7D951571"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详见招标公告。</w:t>
            </w:r>
          </w:p>
        </w:tc>
      </w:tr>
      <w:tr w:rsidR="00F55804" w:rsidRPr="002336FC" w14:paraId="3FEADFA7" w14:textId="77777777">
        <w:trPr>
          <w:trHeight w:val="567"/>
          <w:jc w:val="center"/>
        </w:trPr>
        <w:tc>
          <w:tcPr>
            <w:tcW w:w="846" w:type="dxa"/>
            <w:vMerge/>
            <w:vAlign w:val="center"/>
          </w:tcPr>
          <w:p w14:paraId="3D327199" w14:textId="77777777" w:rsidR="00F55804" w:rsidRPr="002336FC" w:rsidRDefault="00F55804">
            <w:pPr>
              <w:spacing w:line="360" w:lineRule="auto"/>
              <w:jc w:val="center"/>
              <w:rPr>
                <w:rFonts w:ascii="宋体" w:eastAsia="宋体" w:hAnsi="宋体"/>
                <w:color w:val="000000" w:themeColor="text1"/>
                <w:szCs w:val="21"/>
              </w:rPr>
            </w:pPr>
          </w:p>
        </w:tc>
        <w:tc>
          <w:tcPr>
            <w:tcW w:w="1559" w:type="dxa"/>
            <w:vAlign w:val="center"/>
          </w:tcPr>
          <w:p w14:paraId="533CCEF3"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投标文件提交起止时间</w:t>
            </w:r>
          </w:p>
        </w:tc>
        <w:tc>
          <w:tcPr>
            <w:tcW w:w="6655" w:type="dxa"/>
            <w:vAlign w:val="center"/>
          </w:tcPr>
          <w:p w14:paraId="5EDC2E58"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详见招标公告。</w:t>
            </w:r>
          </w:p>
        </w:tc>
      </w:tr>
      <w:tr w:rsidR="00F55804" w:rsidRPr="002336FC" w14:paraId="0C8CBB85" w14:textId="77777777">
        <w:trPr>
          <w:trHeight w:val="567"/>
          <w:jc w:val="center"/>
        </w:trPr>
        <w:tc>
          <w:tcPr>
            <w:tcW w:w="846" w:type="dxa"/>
            <w:vMerge/>
            <w:vAlign w:val="center"/>
          </w:tcPr>
          <w:p w14:paraId="3092E2E9" w14:textId="77777777" w:rsidR="00F55804" w:rsidRPr="002336FC" w:rsidRDefault="00F55804">
            <w:pPr>
              <w:spacing w:line="360" w:lineRule="auto"/>
              <w:jc w:val="center"/>
              <w:rPr>
                <w:rFonts w:ascii="宋体" w:eastAsia="宋体" w:hAnsi="宋体"/>
                <w:color w:val="000000" w:themeColor="text1"/>
                <w:szCs w:val="21"/>
              </w:rPr>
            </w:pPr>
          </w:p>
        </w:tc>
        <w:tc>
          <w:tcPr>
            <w:tcW w:w="1559" w:type="dxa"/>
            <w:vAlign w:val="center"/>
          </w:tcPr>
          <w:p w14:paraId="0E17C4F0"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投标地点</w:t>
            </w:r>
          </w:p>
        </w:tc>
        <w:tc>
          <w:tcPr>
            <w:tcW w:w="6655" w:type="dxa"/>
            <w:vAlign w:val="center"/>
          </w:tcPr>
          <w:p w14:paraId="40EAD8D2"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详见招标公告。</w:t>
            </w:r>
          </w:p>
        </w:tc>
      </w:tr>
      <w:tr w:rsidR="00F55804" w:rsidRPr="002336FC" w14:paraId="64B48DAF" w14:textId="77777777">
        <w:trPr>
          <w:trHeight w:val="567"/>
          <w:jc w:val="center"/>
        </w:trPr>
        <w:tc>
          <w:tcPr>
            <w:tcW w:w="846" w:type="dxa"/>
            <w:vMerge/>
            <w:vAlign w:val="center"/>
          </w:tcPr>
          <w:p w14:paraId="0E029EE2" w14:textId="77777777" w:rsidR="00F55804" w:rsidRPr="002336FC" w:rsidRDefault="00F55804">
            <w:pPr>
              <w:spacing w:line="360" w:lineRule="auto"/>
              <w:jc w:val="center"/>
              <w:rPr>
                <w:rFonts w:ascii="宋体" w:eastAsia="宋体" w:hAnsi="宋体"/>
                <w:color w:val="000000" w:themeColor="text1"/>
                <w:szCs w:val="21"/>
              </w:rPr>
            </w:pPr>
          </w:p>
        </w:tc>
        <w:tc>
          <w:tcPr>
            <w:tcW w:w="1559" w:type="dxa"/>
            <w:vAlign w:val="center"/>
          </w:tcPr>
          <w:p w14:paraId="1595F51C"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投标人递交投标样品截止时间及地点</w:t>
            </w:r>
          </w:p>
        </w:tc>
        <w:tc>
          <w:tcPr>
            <w:tcW w:w="6655" w:type="dxa"/>
            <w:vAlign w:val="center"/>
          </w:tcPr>
          <w:p w14:paraId="34E8DEB5"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无。</w:t>
            </w:r>
          </w:p>
        </w:tc>
      </w:tr>
      <w:tr w:rsidR="00F55804" w:rsidRPr="002336FC" w14:paraId="52DD7058" w14:textId="77777777">
        <w:trPr>
          <w:trHeight w:val="567"/>
          <w:jc w:val="center"/>
        </w:trPr>
        <w:tc>
          <w:tcPr>
            <w:tcW w:w="846" w:type="dxa"/>
            <w:vAlign w:val="center"/>
          </w:tcPr>
          <w:p w14:paraId="7DAC5ACC"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23</w:t>
            </w:r>
          </w:p>
        </w:tc>
        <w:tc>
          <w:tcPr>
            <w:tcW w:w="1559" w:type="dxa"/>
            <w:vAlign w:val="center"/>
          </w:tcPr>
          <w:p w14:paraId="58243759"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开标时间、地点</w:t>
            </w:r>
          </w:p>
        </w:tc>
        <w:tc>
          <w:tcPr>
            <w:tcW w:w="6655" w:type="dxa"/>
            <w:vAlign w:val="center"/>
          </w:tcPr>
          <w:p w14:paraId="006C3943"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详见招标公告。</w:t>
            </w:r>
          </w:p>
        </w:tc>
      </w:tr>
      <w:tr w:rsidR="00F55804" w:rsidRPr="002336FC" w14:paraId="732C0BAD" w14:textId="77777777">
        <w:trPr>
          <w:trHeight w:val="567"/>
          <w:jc w:val="center"/>
        </w:trPr>
        <w:tc>
          <w:tcPr>
            <w:tcW w:w="846" w:type="dxa"/>
            <w:vMerge w:val="restart"/>
            <w:vAlign w:val="center"/>
          </w:tcPr>
          <w:p w14:paraId="142BB1DF"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25.4（1）</w:t>
            </w:r>
          </w:p>
        </w:tc>
        <w:tc>
          <w:tcPr>
            <w:tcW w:w="1559" w:type="dxa"/>
            <w:vAlign w:val="center"/>
          </w:tcPr>
          <w:p w14:paraId="6B53650B"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投标人信用查询渠道</w:t>
            </w:r>
          </w:p>
        </w:tc>
        <w:tc>
          <w:tcPr>
            <w:tcW w:w="6655" w:type="dxa"/>
            <w:vAlign w:val="center"/>
          </w:tcPr>
          <w:p w14:paraId="79583733"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采购人或者采购代理机构在资格审查结束前，对投标人进行信用查询。</w:t>
            </w:r>
          </w:p>
          <w:p w14:paraId="484AA86C"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查询渠道：“信用中国”网站（www.creditchina.gov.cn）、中国政府采购网（www.ccgp.gov.cn）。</w:t>
            </w:r>
          </w:p>
        </w:tc>
      </w:tr>
      <w:tr w:rsidR="00F55804" w:rsidRPr="002336FC" w14:paraId="5560054B" w14:textId="77777777">
        <w:trPr>
          <w:trHeight w:val="567"/>
          <w:jc w:val="center"/>
        </w:trPr>
        <w:tc>
          <w:tcPr>
            <w:tcW w:w="846" w:type="dxa"/>
            <w:vMerge/>
            <w:vAlign w:val="center"/>
          </w:tcPr>
          <w:p w14:paraId="7BC8E0E2" w14:textId="77777777" w:rsidR="00F55804" w:rsidRPr="002336FC" w:rsidRDefault="00F55804">
            <w:pPr>
              <w:spacing w:line="360" w:lineRule="auto"/>
              <w:jc w:val="center"/>
              <w:rPr>
                <w:rFonts w:ascii="宋体" w:eastAsia="宋体" w:hAnsi="宋体"/>
                <w:color w:val="000000" w:themeColor="text1"/>
                <w:szCs w:val="21"/>
              </w:rPr>
            </w:pPr>
          </w:p>
        </w:tc>
        <w:tc>
          <w:tcPr>
            <w:tcW w:w="1559" w:type="dxa"/>
            <w:vAlign w:val="center"/>
          </w:tcPr>
          <w:p w14:paraId="646833D0"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信用查询截止时点</w:t>
            </w:r>
          </w:p>
        </w:tc>
        <w:tc>
          <w:tcPr>
            <w:tcW w:w="6655" w:type="dxa"/>
            <w:vAlign w:val="center"/>
          </w:tcPr>
          <w:p w14:paraId="0C989A31"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资格审查结束前。</w:t>
            </w:r>
          </w:p>
        </w:tc>
      </w:tr>
      <w:tr w:rsidR="00F55804" w:rsidRPr="002336FC" w14:paraId="2C33AB26" w14:textId="77777777">
        <w:trPr>
          <w:trHeight w:val="567"/>
          <w:jc w:val="center"/>
        </w:trPr>
        <w:tc>
          <w:tcPr>
            <w:tcW w:w="846" w:type="dxa"/>
            <w:vMerge/>
            <w:vAlign w:val="center"/>
          </w:tcPr>
          <w:p w14:paraId="5FB7F0A0" w14:textId="77777777" w:rsidR="00F55804" w:rsidRPr="002336FC" w:rsidRDefault="00F55804">
            <w:pPr>
              <w:spacing w:line="360" w:lineRule="auto"/>
              <w:jc w:val="center"/>
              <w:rPr>
                <w:rFonts w:ascii="宋体" w:eastAsia="宋体" w:hAnsi="宋体"/>
                <w:color w:val="000000" w:themeColor="text1"/>
                <w:szCs w:val="21"/>
              </w:rPr>
            </w:pPr>
          </w:p>
        </w:tc>
        <w:tc>
          <w:tcPr>
            <w:tcW w:w="1559" w:type="dxa"/>
            <w:vAlign w:val="center"/>
          </w:tcPr>
          <w:p w14:paraId="2E9716EC"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查询记录和证据留存方式</w:t>
            </w:r>
          </w:p>
        </w:tc>
        <w:tc>
          <w:tcPr>
            <w:tcW w:w="6655" w:type="dxa"/>
            <w:vAlign w:val="center"/>
          </w:tcPr>
          <w:p w14:paraId="75572BAE"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在查询网站中直接截图查询记录，截图作为在广西政府采购云平台作为附件上传保存。</w:t>
            </w:r>
          </w:p>
        </w:tc>
      </w:tr>
      <w:tr w:rsidR="00F55804" w:rsidRPr="002336FC" w14:paraId="7938A2D9" w14:textId="77777777">
        <w:trPr>
          <w:trHeight w:val="567"/>
          <w:jc w:val="center"/>
        </w:trPr>
        <w:tc>
          <w:tcPr>
            <w:tcW w:w="846" w:type="dxa"/>
            <w:vMerge/>
            <w:vAlign w:val="center"/>
          </w:tcPr>
          <w:p w14:paraId="55398AE0" w14:textId="77777777" w:rsidR="00F55804" w:rsidRPr="002336FC" w:rsidRDefault="00F55804">
            <w:pPr>
              <w:spacing w:line="360" w:lineRule="auto"/>
              <w:jc w:val="center"/>
              <w:rPr>
                <w:rFonts w:ascii="宋体" w:eastAsia="宋体" w:hAnsi="宋体"/>
                <w:color w:val="000000" w:themeColor="text1"/>
                <w:szCs w:val="21"/>
              </w:rPr>
            </w:pPr>
          </w:p>
        </w:tc>
        <w:tc>
          <w:tcPr>
            <w:tcW w:w="1559" w:type="dxa"/>
            <w:vAlign w:val="center"/>
          </w:tcPr>
          <w:p w14:paraId="1B918473"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信用信息使用规则</w:t>
            </w:r>
          </w:p>
        </w:tc>
        <w:tc>
          <w:tcPr>
            <w:tcW w:w="6655" w:type="dxa"/>
            <w:vAlign w:val="center"/>
          </w:tcPr>
          <w:p w14:paraId="3892F7C9"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对在“信用中国”网站（www.creditchina.gov.cn）、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rsidR="00F55804" w:rsidRPr="002336FC" w14:paraId="2717041E" w14:textId="77777777">
        <w:trPr>
          <w:trHeight w:val="567"/>
          <w:jc w:val="center"/>
        </w:trPr>
        <w:tc>
          <w:tcPr>
            <w:tcW w:w="846" w:type="dxa"/>
            <w:vAlign w:val="center"/>
          </w:tcPr>
          <w:p w14:paraId="0CCC4DF4"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color w:val="000000" w:themeColor="text1"/>
                <w:szCs w:val="21"/>
              </w:rPr>
              <w:t>29.1</w:t>
            </w:r>
          </w:p>
        </w:tc>
        <w:tc>
          <w:tcPr>
            <w:tcW w:w="1559" w:type="dxa"/>
            <w:vAlign w:val="center"/>
          </w:tcPr>
          <w:p w14:paraId="14D74B81"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评标方法</w:t>
            </w:r>
          </w:p>
        </w:tc>
        <w:tc>
          <w:tcPr>
            <w:tcW w:w="6655" w:type="dxa"/>
            <w:vAlign w:val="center"/>
          </w:tcPr>
          <w:p w14:paraId="227860BE"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sym w:font="Wingdings 2" w:char="F052"/>
            </w:r>
            <w:r w:rsidRPr="002336FC">
              <w:rPr>
                <w:rFonts w:ascii="宋体" w:eastAsia="宋体" w:hAnsi="宋体" w:hint="eastAsia"/>
                <w:color w:val="000000" w:themeColor="text1"/>
                <w:szCs w:val="21"/>
              </w:rPr>
              <w:t>综合评分法</w:t>
            </w:r>
          </w:p>
          <w:p w14:paraId="7F241A6F"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□最低评标价法</w:t>
            </w:r>
          </w:p>
        </w:tc>
      </w:tr>
      <w:tr w:rsidR="00F55804" w:rsidRPr="002336FC" w14:paraId="4C13DD79" w14:textId="77777777">
        <w:trPr>
          <w:trHeight w:val="567"/>
          <w:jc w:val="center"/>
        </w:trPr>
        <w:tc>
          <w:tcPr>
            <w:tcW w:w="846" w:type="dxa"/>
            <w:vAlign w:val="center"/>
          </w:tcPr>
          <w:p w14:paraId="3905CD0A"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29.2</w:t>
            </w:r>
          </w:p>
        </w:tc>
        <w:tc>
          <w:tcPr>
            <w:tcW w:w="1559" w:type="dxa"/>
            <w:vAlign w:val="center"/>
          </w:tcPr>
          <w:p w14:paraId="2E97BFD1" w14:textId="77777777" w:rsidR="00F55804" w:rsidRPr="002336FC" w:rsidRDefault="008F6BFE">
            <w:pPr>
              <w:spacing w:line="360" w:lineRule="auto"/>
              <w:jc w:val="center"/>
              <w:rPr>
                <w:rFonts w:ascii="宋体" w:eastAsia="宋体" w:hAnsi="宋体"/>
                <w:b/>
                <w:color w:val="000000" w:themeColor="text1"/>
                <w:szCs w:val="21"/>
              </w:rPr>
            </w:pPr>
            <w:r w:rsidRPr="002336FC">
              <w:rPr>
                <w:rFonts w:ascii="宋体" w:eastAsia="宋体" w:hAnsi="宋体" w:hint="eastAsia"/>
                <w:b/>
                <w:color w:val="000000" w:themeColor="text1"/>
                <w:szCs w:val="21"/>
              </w:rPr>
              <w:t>允许负偏离项</w:t>
            </w:r>
          </w:p>
        </w:tc>
        <w:tc>
          <w:tcPr>
            <w:tcW w:w="6655" w:type="dxa"/>
            <w:vAlign w:val="center"/>
          </w:tcPr>
          <w:p w14:paraId="0EA67DD6" w14:textId="77777777" w:rsidR="00F55804" w:rsidRPr="002336FC" w:rsidRDefault="008F6BFE">
            <w:pPr>
              <w:spacing w:line="360" w:lineRule="auto"/>
              <w:jc w:val="left"/>
              <w:rPr>
                <w:rFonts w:ascii="宋体" w:eastAsia="宋体" w:hAnsi="宋体"/>
                <w:b/>
                <w:color w:val="000000" w:themeColor="text1"/>
                <w:szCs w:val="21"/>
              </w:rPr>
            </w:pPr>
            <w:r w:rsidRPr="002336FC">
              <w:rPr>
                <w:rFonts w:ascii="宋体" w:eastAsia="宋体" w:hAnsi="宋体" w:hint="eastAsia"/>
                <w:b/>
                <w:color w:val="000000" w:themeColor="text1"/>
                <w:szCs w:val="21"/>
              </w:rPr>
              <w:t>商务条款评审中允许负偏离的条款数为</w:t>
            </w:r>
            <w:r w:rsidRPr="002336FC">
              <w:rPr>
                <w:rFonts w:ascii="宋体" w:eastAsia="宋体" w:hAnsi="宋体" w:hint="eastAsia"/>
                <w:b/>
                <w:color w:val="000000" w:themeColor="text1"/>
                <w:szCs w:val="21"/>
                <w:u w:val="single"/>
              </w:rPr>
              <w:t>0</w:t>
            </w:r>
            <w:r w:rsidRPr="002336FC">
              <w:rPr>
                <w:rFonts w:ascii="宋体" w:eastAsia="宋体" w:hAnsi="宋体" w:hint="eastAsia"/>
                <w:b/>
                <w:color w:val="000000" w:themeColor="text1"/>
                <w:szCs w:val="21"/>
              </w:rPr>
              <w:t>项。</w:t>
            </w:r>
          </w:p>
          <w:p w14:paraId="2436241B" w14:textId="77777777" w:rsidR="00F55804" w:rsidRPr="002336FC" w:rsidRDefault="008F6BFE">
            <w:pPr>
              <w:spacing w:line="360" w:lineRule="auto"/>
              <w:jc w:val="left"/>
              <w:rPr>
                <w:rFonts w:ascii="宋体" w:eastAsia="宋体" w:hAnsi="宋体"/>
                <w:b/>
                <w:color w:val="000000" w:themeColor="text1"/>
                <w:szCs w:val="21"/>
              </w:rPr>
            </w:pPr>
            <w:r w:rsidRPr="002336FC">
              <w:rPr>
                <w:rFonts w:ascii="宋体" w:eastAsia="宋体" w:hAnsi="宋体" w:hint="eastAsia"/>
                <w:b/>
                <w:color w:val="000000" w:themeColor="text1"/>
                <w:szCs w:val="21"/>
              </w:rPr>
              <w:t>技术需求评审中允许负偏离的非实质性条款数为</w:t>
            </w:r>
            <w:r w:rsidRPr="002336FC">
              <w:rPr>
                <w:rFonts w:ascii="宋体" w:eastAsia="宋体" w:hAnsi="宋体"/>
                <w:b/>
                <w:color w:val="000000" w:themeColor="text1"/>
                <w:szCs w:val="21"/>
                <w:u w:val="single"/>
              </w:rPr>
              <w:t>3</w:t>
            </w:r>
            <w:r w:rsidRPr="002336FC">
              <w:rPr>
                <w:rFonts w:ascii="宋体" w:eastAsia="宋体" w:hAnsi="宋体" w:hint="eastAsia"/>
                <w:b/>
                <w:color w:val="000000" w:themeColor="text1"/>
                <w:szCs w:val="21"/>
              </w:rPr>
              <w:t>项。</w:t>
            </w:r>
          </w:p>
        </w:tc>
      </w:tr>
      <w:tr w:rsidR="00F55804" w:rsidRPr="002336FC" w14:paraId="75D1B6DC" w14:textId="77777777">
        <w:trPr>
          <w:trHeight w:val="567"/>
          <w:jc w:val="center"/>
        </w:trPr>
        <w:tc>
          <w:tcPr>
            <w:tcW w:w="846" w:type="dxa"/>
            <w:vAlign w:val="center"/>
          </w:tcPr>
          <w:p w14:paraId="3124579B"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30.1</w:t>
            </w:r>
          </w:p>
        </w:tc>
        <w:tc>
          <w:tcPr>
            <w:tcW w:w="1559" w:type="dxa"/>
            <w:vAlign w:val="center"/>
          </w:tcPr>
          <w:p w14:paraId="5A419752"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确定中标人时，出现中标候选人分数并列的情形，确定中标</w:t>
            </w:r>
            <w:proofErr w:type="gramStart"/>
            <w:r w:rsidRPr="002336FC">
              <w:rPr>
                <w:rFonts w:ascii="宋体" w:eastAsia="宋体" w:hAnsi="宋体" w:hint="eastAsia"/>
                <w:color w:val="000000" w:themeColor="text1"/>
                <w:szCs w:val="21"/>
              </w:rPr>
              <w:t>人方式</w:t>
            </w:r>
            <w:proofErr w:type="gramEnd"/>
          </w:p>
        </w:tc>
        <w:tc>
          <w:tcPr>
            <w:tcW w:w="6655" w:type="dxa"/>
            <w:vAlign w:val="center"/>
          </w:tcPr>
          <w:p w14:paraId="2156FF9B"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□采用最低评标价法的，投标文件满足招标文件全部实质性要求且投标报价最低的投标人为排名第一的中标候选人；</w:t>
            </w:r>
          </w:p>
          <w:p w14:paraId="2198967B"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sym w:font="Wingdings 2" w:char="F052"/>
            </w:r>
            <w:r w:rsidRPr="002336FC">
              <w:rPr>
                <w:rFonts w:ascii="宋体" w:eastAsia="宋体" w:hAnsi="宋体" w:hint="eastAsia"/>
                <w:color w:val="000000" w:themeColor="text1"/>
                <w:szCs w:val="21"/>
              </w:rPr>
              <w:t>采用综合评分法的，按投标报价由低到高顺序排列。得分且投标报价相同的并列。投标文件满足招标文件全部实质性要求，</w:t>
            </w:r>
            <w:proofErr w:type="gramStart"/>
            <w:r w:rsidRPr="002336FC">
              <w:rPr>
                <w:rFonts w:ascii="宋体" w:eastAsia="宋体" w:hAnsi="宋体" w:hint="eastAsia"/>
                <w:color w:val="000000" w:themeColor="text1"/>
                <w:szCs w:val="21"/>
              </w:rPr>
              <w:t>且按照</w:t>
            </w:r>
            <w:proofErr w:type="gramEnd"/>
            <w:r w:rsidRPr="002336FC">
              <w:rPr>
                <w:rFonts w:ascii="宋体" w:eastAsia="宋体" w:hAnsi="宋体" w:hint="eastAsia"/>
                <w:color w:val="000000" w:themeColor="text1"/>
                <w:szCs w:val="21"/>
              </w:rPr>
              <w:t>评审因素的量化指标评审得分最高的投标人为排名第一的中标候选人。</w:t>
            </w:r>
          </w:p>
        </w:tc>
      </w:tr>
      <w:tr w:rsidR="00F55804" w:rsidRPr="002336FC" w14:paraId="5B3ED7D1" w14:textId="77777777">
        <w:trPr>
          <w:trHeight w:val="567"/>
          <w:jc w:val="center"/>
        </w:trPr>
        <w:tc>
          <w:tcPr>
            <w:tcW w:w="846" w:type="dxa"/>
            <w:vAlign w:val="center"/>
          </w:tcPr>
          <w:p w14:paraId="09610F62"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30.2</w:t>
            </w:r>
          </w:p>
        </w:tc>
        <w:tc>
          <w:tcPr>
            <w:tcW w:w="1559" w:type="dxa"/>
            <w:vAlign w:val="center"/>
          </w:tcPr>
          <w:p w14:paraId="6B97E702"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提供相同品牌产品且通过资格审查、符合性审查的不同投标人参加同一合同项下投标的中标候选人确定方式</w:t>
            </w:r>
          </w:p>
        </w:tc>
        <w:tc>
          <w:tcPr>
            <w:tcW w:w="6655" w:type="dxa"/>
            <w:vAlign w:val="center"/>
          </w:tcPr>
          <w:p w14:paraId="3D8631B6"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□随机抽取（采用最低评标价法，报价相同时；采用综合评分法，评审价相同时）</w:t>
            </w:r>
          </w:p>
          <w:p w14:paraId="602DE1DD"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sym w:font="Wingdings 2" w:char="F052"/>
            </w:r>
            <w:r w:rsidRPr="002336FC">
              <w:rPr>
                <w:rFonts w:ascii="宋体" w:eastAsia="宋体" w:hAnsi="宋体" w:hint="eastAsia"/>
                <w:color w:val="000000" w:themeColor="text1"/>
                <w:szCs w:val="21"/>
              </w:rPr>
              <w:t>其他方式：提供相同品牌产品且通过资格审查、符合性审查的不同投标人参加同一合同项下投标的，按一家投标人计算，评审后得分最高的同品牌投标人获得中标人推荐资格（评审得分相同的，依次按照投标报价低的优先。若综合得分且投标报价相同的，货物类采购项目以技术评分高的优先、商务资信分高的优先、项目质保期长优先、交货期短优先、故障响应时间短优先排序，服务类采购项目以实力信誉及业绩得分较高者为先），其他同品牌投标人不作为中标候选人。</w:t>
            </w:r>
          </w:p>
        </w:tc>
      </w:tr>
      <w:tr w:rsidR="00F55804" w:rsidRPr="002336FC" w14:paraId="0A4B91BF" w14:textId="77777777">
        <w:trPr>
          <w:trHeight w:val="567"/>
          <w:jc w:val="center"/>
        </w:trPr>
        <w:tc>
          <w:tcPr>
            <w:tcW w:w="846" w:type="dxa"/>
            <w:vAlign w:val="center"/>
          </w:tcPr>
          <w:p w14:paraId="14EA426C"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35</w:t>
            </w:r>
          </w:p>
        </w:tc>
        <w:tc>
          <w:tcPr>
            <w:tcW w:w="1559" w:type="dxa"/>
            <w:vAlign w:val="center"/>
          </w:tcPr>
          <w:p w14:paraId="7A02E65F"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履约保证金金</w:t>
            </w:r>
            <w:r w:rsidRPr="002336FC">
              <w:rPr>
                <w:rFonts w:ascii="宋体" w:eastAsia="宋体" w:hAnsi="宋体" w:hint="eastAsia"/>
                <w:color w:val="000000" w:themeColor="text1"/>
                <w:szCs w:val="21"/>
              </w:rPr>
              <w:lastRenderedPageBreak/>
              <w:t>额</w:t>
            </w:r>
          </w:p>
        </w:tc>
        <w:tc>
          <w:tcPr>
            <w:tcW w:w="6655" w:type="dxa"/>
            <w:vAlign w:val="center"/>
          </w:tcPr>
          <w:p w14:paraId="5C4CD31B"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lastRenderedPageBreak/>
              <w:t>本项目不收取履约保证金。</w:t>
            </w:r>
          </w:p>
        </w:tc>
      </w:tr>
      <w:tr w:rsidR="00F55804" w:rsidRPr="002336FC" w14:paraId="28122151" w14:textId="77777777">
        <w:trPr>
          <w:trHeight w:val="567"/>
          <w:jc w:val="center"/>
        </w:trPr>
        <w:tc>
          <w:tcPr>
            <w:tcW w:w="846" w:type="dxa"/>
            <w:vAlign w:val="center"/>
          </w:tcPr>
          <w:p w14:paraId="10230530"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lastRenderedPageBreak/>
              <w:t>36.1</w:t>
            </w:r>
          </w:p>
        </w:tc>
        <w:tc>
          <w:tcPr>
            <w:tcW w:w="1559" w:type="dxa"/>
            <w:vAlign w:val="center"/>
          </w:tcPr>
          <w:p w14:paraId="2A8AA9C7"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签订电子合同携带的材料</w:t>
            </w:r>
          </w:p>
        </w:tc>
        <w:tc>
          <w:tcPr>
            <w:tcW w:w="6655" w:type="dxa"/>
            <w:vAlign w:val="center"/>
          </w:tcPr>
          <w:p w14:paraId="249FF8A2"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电子采购合同需要供应商通过有效CA证书进行电子签名与签章。</w:t>
            </w:r>
          </w:p>
        </w:tc>
      </w:tr>
      <w:tr w:rsidR="00F55804" w:rsidRPr="002336FC" w14:paraId="1E9D5314" w14:textId="77777777">
        <w:trPr>
          <w:trHeight w:val="567"/>
          <w:jc w:val="center"/>
        </w:trPr>
        <w:tc>
          <w:tcPr>
            <w:tcW w:w="846" w:type="dxa"/>
            <w:vMerge w:val="restart"/>
            <w:vAlign w:val="center"/>
          </w:tcPr>
          <w:p w14:paraId="5A94D852"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38.2.1</w:t>
            </w:r>
          </w:p>
        </w:tc>
        <w:tc>
          <w:tcPr>
            <w:tcW w:w="1559" w:type="dxa"/>
            <w:vAlign w:val="center"/>
          </w:tcPr>
          <w:p w14:paraId="1B3BAEF6"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接收质疑</w:t>
            </w:r>
            <w:proofErr w:type="gramStart"/>
            <w:r w:rsidRPr="002336FC">
              <w:rPr>
                <w:rFonts w:ascii="宋体" w:eastAsia="宋体" w:hAnsi="宋体" w:hint="eastAsia"/>
                <w:color w:val="000000" w:themeColor="text1"/>
                <w:szCs w:val="21"/>
              </w:rPr>
              <w:t>函方式</w:t>
            </w:r>
            <w:proofErr w:type="gramEnd"/>
          </w:p>
        </w:tc>
        <w:tc>
          <w:tcPr>
            <w:tcW w:w="6655" w:type="dxa"/>
            <w:vAlign w:val="center"/>
          </w:tcPr>
          <w:p w14:paraId="5BB3DFCB"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以书面形式。</w:t>
            </w:r>
          </w:p>
        </w:tc>
      </w:tr>
      <w:tr w:rsidR="00F55804" w:rsidRPr="002336FC" w14:paraId="1F16DB8D" w14:textId="77777777">
        <w:trPr>
          <w:trHeight w:val="567"/>
          <w:jc w:val="center"/>
        </w:trPr>
        <w:tc>
          <w:tcPr>
            <w:tcW w:w="846" w:type="dxa"/>
            <w:vMerge/>
            <w:vAlign w:val="center"/>
          </w:tcPr>
          <w:p w14:paraId="1488E210" w14:textId="77777777" w:rsidR="00F55804" w:rsidRPr="002336FC" w:rsidRDefault="00F55804">
            <w:pPr>
              <w:spacing w:line="360" w:lineRule="auto"/>
              <w:jc w:val="center"/>
              <w:rPr>
                <w:rFonts w:ascii="宋体" w:eastAsia="宋体" w:hAnsi="宋体"/>
                <w:color w:val="000000" w:themeColor="text1"/>
                <w:szCs w:val="21"/>
              </w:rPr>
            </w:pPr>
          </w:p>
        </w:tc>
        <w:tc>
          <w:tcPr>
            <w:tcW w:w="1559" w:type="dxa"/>
            <w:vAlign w:val="center"/>
          </w:tcPr>
          <w:p w14:paraId="62553157"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质疑联系部门及联系方式</w:t>
            </w:r>
          </w:p>
        </w:tc>
        <w:tc>
          <w:tcPr>
            <w:tcW w:w="6655" w:type="dxa"/>
            <w:vAlign w:val="center"/>
          </w:tcPr>
          <w:p w14:paraId="7952B2EA"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w:t>
            </w:r>
            <w:r w:rsidRPr="002336FC">
              <w:rPr>
                <w:rFonts w:ascii="宋体" w:eastAsia="宋体" w:hAnsi="宋体" w:hint="eastAsia"/>
                <w:color w:val="000000" w:themeColor="text1"/>
                <w:szCs w:val="21"/>
                <w:u w:val="single"/>
              </w:rPr>
              <w:t>广西科文招标有限公司</w:t>
            </w:r>
            <w:r w:rsidRPr="002336FC">
              <w:rPr>
                <w:rFonts w:ascii="宋体" w:eastAsia="宋体" w:hAnsi="宋体" w:hint="eastAsia"/>
                <w:color w:val="000000" w:themeColor="text1"/>
                <w:szCs w:val="21"/>
              </w:rPr>
              <w:t>；</w:t>
            </w:r>
          </w:p>
          <w:p w14:paraId="74A6B2D1"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联系电话：0771-2023</w:t>
            </w:r>
            <w:r w:rsidRPr="002336FC">
              <w:rPr>
                <w:rFonts w:ascii="宋体" w:eastAsia="宋体" w:hAnsi="宋体"/>
                <w:color w:val="000000" w:themeColor="text1"/>
                <w:szCs w:val="21"/>
              </w:rPr>
              <w:t>903</w:t>
            </w:r>
          </w:p>
          <w:p w14:paraId="3A26E6D9"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通讯地址：广西壮族自治区南宁市民族大道141号中鼎</w:t>
            </w:r>
            <w:proofErr w:type="gramStart"/>
            <w:r w:rsidRPr="002336FC">
              <w:rPr>
                <w:rFonts w:ascii="宋体" w:eastAsia="宋体" w:hAnsi="宋体" w:hint="eastAsia"/>
                <w:color w:val="000000" w:themeColor="text1"/>
                <w:szCs w:val="21"/>
              </w:rPr>
              <w:t>万象东方</w:t>
            </w:r>
            <w:proofErr w:type="gramEnd"/>
            <w:r w:rsidRPr="002336FC">
              <w:rPr>
                <w:rFonts w:ascii="宋体" w:eastAsia="宋体" w:hAnsi="宋体" w:hint="eastAsia"/>
                <w:color w:val="000000" w:themeColor="text1"/>
                <w:szCs w:val="21"/>
              </w:rPr>
              <w:t>D座5楼。</w:t>
            </w:r>
          </w:p>
          <w:p w14:paraId="0172F478"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（2）</w:t>
            </w:r>
            <w:r w:rsidRPr="002336FC">
              <w:rPr>
                <w:rFonts w:ascii="宋体" w:eastAsia="宋体" w:hAnsi="宋体" w:hint="eastAsia"/>
                <w:color w:val="000000" w:themeColor="text1"/>
                <w:szCs w:val="21"/>
                <w:u w:val="single"/>
              </w:rPr>
              <w:t>南宁市公安局交通警察支队</w:t>
            </w:r>
            <w:r w:rsidRPr="002336FC">
              <w:rPr>
                <w:rFonts w:ascii="宋体" w:eastAsia="宋体" w:hAnsi="宋体" w:hint="eastAsia"/>
                <w:color w:val="000000" w:themeColor="text1"/>
                <w:szCs w:val="21"/>
              </w:rPr>
              <w:t>；</w:t>
            </w:r>
          </w:p>
          <w:p w14:paraId="321946B5"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联系电话：0771-2890114</w:t>
            </w:r>
          </w:p>
          <w:p w14:paraId="0EBA608E"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通讯地址：广西壮族自治区南宁市</w:t>
            </w:r>
            <w:proofErr w:type="gramStart"/>
            <w:r w:rsidRPr="002336FC">
              <w:rPr>
                <w:rFonts w:ascii="宋体" w:eastAsia="宋体" w:hAnsi="宋体" w:hint="eastAsia"/>
                <w:color w:val="000000" w:themeColor="text1"/>
                <w:szCs w:val="21"/>
              </w:rPr>
              <w:t>青秀区贤宾路</w:t>
            </w:r>
            <w:proofErr w:type="gramEnd"/>
            <w:r w:rsidRPr="002336FC">
              <w:rPr>
                <w:rFonts w:ascii="宋体" w:eastAsia="宋体" w:hAnsi="宋体" w:hint="eastAsia"/>
                <w:color w:val="000000" w:themeColor="text1"/>
                <w:szCs w:val="21"/>
              </w:rPr>
              <w:t>3号交警支队科研所。</w:t>
            </w:r>
          </w:p>
        </w:tc>
      </w:tr>
      <w:tr w:rsidR="00F55804" w:rsidRPr="002336FC" w14:paraId="49349EB9" w14:textId="77777777">
        <w:trPr>
          <w:trHeight w:val="567"/>
          <w:jc w:val="center"/>
        </w:trPr>
        <w:tc>
          <w:tcPr>
            <w:tcW w:w="846" w:type="dxa"/>
            <w:vMerge/>
            <w:vAlign w:val="center"/>
          </w:tcPr>
          <w:p w14:paraId="4AF175A5" w14:textId="77777777" w:rsidR="00F55804" w:rsidRPr="002336FC" w:rsidRDefault="00F55804">
            <w:pPr>
              <w:spacing w:line="360" w:lineRule="auto"/>
              <w:jc w:val="center"/>
              <w:rPr>
                <w:rFonts w:ascii="宋体" w:eastAsia="宋体" w:hAnsi="宋体"/>
                <w:color w:val="000000" w:themeColor="text1"/>
                <w:szCs w:val="21"/>
              </w:rPr>
            </w:pPr>
          </w:p>
        </w:tc>
        <w:tc>
          <w:tcPr>
            <w:tcW w:w="1559" w:type="dxa"/>
            <w:vAlign w:val="center"/>
          </w:tcPr>
          <w:p w14:paraId="2C3B0CBA"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现场提交质疑办理业务时间</w:t>
            </w:r>
          </w:p>
        </w:tc>
        <w:tc>
          <w:tcPr>
            <w:tcW w:w="6655" w:type="dxa"/>
            <w:vAlign w:val="center"/>
          </w:tcPr>
          <w:p w14:paraId="70640C31"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质疑期内每个工作日</w:t>
            </w:r>
            <w:r w:rsidRPr="002336FC">
              <w:rPr>
                <w:rFonts w:ascii="宋体" w:eastAsia="宋体" w:hAnsi="宋体" w:hint="eastAsia"/>
                <w:color w:val="000000" w:themeColor="text1"/>
                <w:szCs w:val="21"/>
                <w:u w:val="single"/>
              </w:rPr>
              <w:t>8</w:t>
            </w:r>
            <w:r w:rsidRPr="002336FC">
              <w:rPr>
                <w:rFonts w:ascii="宋体" w:eastAsia="宋体" w:hAnsi="宋体" w:hint="eastAsia"/>
                <w:color w:val="000000" w:themeColor="text1"/>
                <w:szCs w:val="21"/>
              </w:rPr>
              <w:t>时</w:t>
            </w:r>
            <w:r w:rsidRPr="002336FC">
              <w:rPr>
                <w:rFonts w:ascii="宋体" w:eastAsia="宋体" w:hAnsi="宋体" w:hint="eastAsia"/>
                <w:color w:val="000000" w:themeColor="text1"/>
                <w:szCs w:val="21"/>
                <w:u w:val="single"/>
              </w:rPr>
              <w:t>00</w:t>
            </w:r>
            <w:r w:rsidRPr="002336FC">
              <w:rPr>
                <w:rFonts w:ascii="宋体" w:eastAsia="宋体" w:hAnsi="宋体" w:hint="eastAsia"/>
                <w:color w:val="000000" w:themeColor="text1"/>
                <w:szCs w:val="21"/>
              </w:rPr>
              <w:t>分到</w:t>
            </w:r>
            <w:r w:rsidRPr="002336FC">
              <w:rPr>
                <w:rFonts w:ascii="宋体" w:eastAsia="宋体" w:hAnsi="宋体" w:hint="eastAsia"/>
                <w:color w:val="000000" w:themeColor="text1"/>
                <w:szCs w:val="21"/>
                <w:u w:val="single"/>
              </w:rPr>
              <w:t>12</w:t>
            </w:r>
            <w:r w:rsidRPr="002336FC">
              <w:rPr>
                <w:rFonts w:ascii="宋体" w:eastAsia="宋体" w:hAnsi="宋体" w:hint="eastAsia"/>
                <w:color w:val="000000" w:themeColor="text1"/>
                <w:szCs w:val="21"/>
              </w:rPr>
              <w:t>时</w:t>
            </w:r>
            <w:r w:rsidRPr="002336FC">
              <w:rPr>
                <w:rFonts w:ascii="宋体" w:eastAsia="宋体" w:hAnsi="宋体" w:hint="eastAsia"/>
                <w:color w:val="000000" w:themeColor="text1"/>
                <w:szCs w:val="21"/>
                <w:u w:val="single"/>
              </w:rPr>
              <w:t>00</w:t>
            </w:r>
            <w:r w:rsidRPr="002336FC">
              <w:rPr>
                <w:rFonts w:ascii="宋体" w:eastAsia="宋体" w:hAnsi="宋体" w:hint="eastAsia"/>
                <w:color w:val="000000" w:themeColor="text1"/>
                <w:szCs w:val="21"/>
              </w:rPr>
              <w:t>分，</w:t>
            </w:r>
            <w:r w:rsidRPr="002336FC">
              <w:rPr>
                <w:rFonts w:ascii="宋体" w:eastAsia="宋体" w:hAnsi="宋体" w:hint="eastAsia"/>
                <w:color w:val="000000" w:themeColor="text1"/>
                <w:szCs w:val="21"/>
                <w:u w:val="single"/>
              </w:rPr>
              <w:t>15</w:t>
            </w:r>
            <w:r w:rsidRPr="002336FC">
              <w:rPr>
                <w:rFonts w:ascii="宋体" w:eastAsia="宋体" w:hAnsi="宋体" w:hint="eastAsia"/>
                <w:color w:val="000000" w:themeColor="text1"/>
                <w:szCs w:val="21"/>
              </w:rPr>
              <w:t>时</w:t>
            </w:r>
            <w:r w:rsidRPr="002336FC">
              <w:rPr>
                <w:rFonts w:ascii="宋体" w:eastAsia="宋体" w:hAnsi="宋体" w:hint="eastAsia"/>
                <w:color w:val="000000" w:themeColor="text1"/>
                <w:szCs w:val="21"/>
                <w:u w:val="single"/>
              </w:rPr>
              <w:t>00</w:t>
            </w:r>
            <w:r w:rsidRPr="002336FC">
              <w:rPr>
                <w:rFonts w:ascii="宋体" w:eastAsia="宋体" w:hAnsi="宋体" w:hint="eastAsia"/>
                <w:color w:val="000000" w:themeColor="text1"/>
                <w:szCs w:val="21"/>
              </w:rPr>
              <w:t>分到</w:t>
            </w:r>
            <w:r w:rsidRPr="002336FC">
              <w:rPr>
                <w:rFonts w:ascii="宋体" w:eastAsia="宋体" w:hAnsi="宋体" w:hint="eastAsia"/>
                <w:color w:val="000000" w:themeColor="text1"/>
                <w:szCs w:val="21"/>
                <w:u w:val="single"/>
              </w:rPr>
              <w:t>18</w:t>
            </w:r>
            <w:r w:rsidRPr="002336FC">
              <w:rPr>
                <w:rFonts w:ascii="宋体" w:eastAsia="宋体" w:hAnsi="宋体" w:hint="eastAsia"/>
                <w:color w:val="000000" w:themeColor="text1"/>
                <w:szCs w:val="21"/>
              </w:rPr>
              <w:t>时</w:t>
            </w:r>
            <w:r w:rsidRPr="002336FC">
              <w:rPr>
                <w:rFonts w:ascii="宋体" w:eastAsia="宋体" w:hAnsi="宋体" w:hint="eastAsia"/>
                <w:color w:val="000000" w:themeColor="text1"/>
                <w:szCs w:val="21"/>
                <w:u w:val="single"/>
              </w:rPr>
              <w:t>00</w:t>
            </w:r>
            <w:r w:rsidRPr="002336FC">
              <w:rPr>
                <w:rFonts w:ascii="宋体" w:eastAsia="宋体" w:hAnsi="宋体" w:hint="eastAsia"/>
                <w:color w:val="000000" w:themeColor="text1"/>
                <w:szCs w:val="21"/>
              </w:rPr>
              <w:t>分</w:t>
            </w:r>
          </w:p>
        </w:tc>
      </w:tr>
      <w:tr w:rsidR="00F55804" w:rsidRPr="002336FC" w14:paraId="5A4CD5AC" w14:textId="77777777">
        <w:trPr>
          <w:trHeight w:val="567"/>
          <w:jc w:val="center"/>
        </w:trPr>
        <w:tc>
          <w:tcPr>
            <w:tcW w:w="846" w:type="dxa"/>
            <w:vAlign w:val="center"/>
          </w:tcPr>
          <w:p w14:paraId="02BA00D8"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38.3.1</w:t>
            </w:r>
          </w:p>
        </w:tc>
        <w:tc>
          <w:tcPr>
            <w:tcW w:w="1559" w:type="dxa"/>
            <w:vAlign w:val="center"/>
          </w:tcPr>
          <w:p w14:paraId="34BF0595"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投诉受理方式</w:t>
            </w:r>
          </w:p>
        </w:tc>
        <w:tc>
          <w:tcPr>
            <w:tcW w:w="6655" w:type="dxa"/>
            <w:vAlign w:val="center"/>
          </w:tcPr>
          <w:p w14:paraId="1F45F7EE"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1、受理方式：纸质方式受理，投诉书正、副本（经过质疑的事项才可投诉）。</w:t>
            </w:r>
          </w:p>
          <w:p w14:paraId="5A4524ED"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2、邮寄地址：</w:t>
            </w:r>
          </w:p>
          <w:p w14:paraId="29A66C2B"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名称：南宁市财政局政府采购监督管理科</w:t>
            </w:r>
          </w:p>
          <w:p w14:paraId="70907FD1"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地址：南宁市</w:t>
            </w:r>
            <w:proofErr w:type="gramStart"/>
            <w:r w:rsidRPr="002336FC">
              <w:rPr>
                <w:rFonts w:ascii="宋体" w:eastAsia="宋体" w:hAnsi="宋体" w:hint="eastAsia"/>
                <w:color w:val="000000" w:themeColor="text1"/>
                <w:szCs w:val="21"/>
              </w:rPr>
              <w:t>青秀</w:t>
            </w:r>
            <w:proofErr w:type="gramEnd"/>
            <w:r w:rsidRPr="002336FC">
              <w:rPr>
                <w:rFonts w:ascii="宋体" w:eastAsia="宋体" w:hAnsi="宋体" w:hint="eastAsia"/>
                <w:color w:val="000000" w:themeColor="text1"/>
                <w:szCs w:val="21"/>
              </w:rPr>
              <w:t>区东葛路129号</w:t>
            </w:r>
          </w:p>
          <w:p w14:paraId="728458BA"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联系电话：</w:t>
            </w:r>
            <w:r w:rsidRPr="002336FC">
              <w:rPr>
                <w:rFonts w:ascii="宋体" w:eastAsia="宋体" w:hAnsi="宋体"/>
                <w:color w:val="000000" w:themeColor="text1"/>
                <w:szCs w:val="21"/>
              </w:rPr>
              <w:t>0771-2189091</w:t>
            </w:r>
          </w:p>
        </w:tc>
      </w:tr>
      <w:tr w:rsidR="00F55804" w:rsidRPr="002336FC" w14:paraId="7955E337" w14:textId="77777777">
        <w:trPr>
          <w:trHeight w:val="567"/>
          <w:jc w:val="center"/>
        </w:trPr>
        <w:tc>
          <w:tcPr>
            <w:tcW w:w="846" w:type="dxa"/>
            <w:vMerge w:val="restart"/>
            <w:vAlign w:val="center"/>
          </w:tcPr>
          <w:p w14:paraId="50AE1C4C"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40</w:t>
            </w:r>
          </w:p>
        </w:tc>
        <w:tc>
          <w:tcPr>
            <w:tcW w:w="1559" w:type="dxa"/>
            <w:vAlign w:val="center"/>
          </w:tcPr>
          <w:p w14:paraId="42807044"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采购代理费支付方式</w:t>
            </w:r>
          </w:p>
        </w:tc>
        <w:tc>
          <w:tcPr>
            <w:tcW w:w="6655" w:type="dxa"/>
            <w:vAlign w:val="center"/>
          </w:tcPr>
          <w:p w14:paraId="545FC6AE"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本项目招标代理服务费由</w:t>
            </w:r>
            <w:r w:rsidRPr="002336FC">
              <w:rPr>
                <w:rFonts w:ascii="宋体" w:eastAsia="宋体" w:hAnsi="宋体" w:hint="eastAsia"/>
                <w:color w:val="000000" w:themeColor="text1"/>
                <w:szCs w:val="21"/>
                <w:u w:val="single"/>
              </w:rPr>
              <w:t>中标人</w:t>
            </w:r>
            <w:r w:rsidRPr="002336FC">
              <w:rPr>
                <w:rFonts w:ascii="宋体" w:eastAsia="宋体" w:hAnsi="宋体" w:hint="eastAsia"/>
                <w:color w:val="000000" w:themeColor="text1"/>
                <w:szCs w:val="21"/>
              </w:rPr>
              <w:t>在领取中标通知书前，一次性向采购代理机构支付。</w:t>
            </w:r>
          </w:p>
        </w:tc>
      </w:tr>
      <w:tr w:rsidR="00F55804" w:rsidRPr="002336FC" w14:paraId="7B4ECF89" w14:textId="77777777">
        <w:trPr>
          <w:trHeight w:val="567"/>
          <w:jc w:val="center"/>
        </w:trPr>
        <w:tc>
          <w:tcPr>
            <w:tcW w:w="846" w:type="dxa"/>
            <w:vMerge/>
            <w:vAlign w:val="center"/>
          </w:tcPr>
          <w:p w14:paraId="6EFAA54C" w14:textId="77777777" w:rsidR="00F55804" w:rsidRPr="002336FC" w:rsidRDefault="00F55804">
            <w:pPr>
              <w:spacing w:line="360" w:lineRule="auto"/>
              <w:jc w:val="center"/>
              <w:rPr>
                <w:rFonts w:ascii="宋体" w:eastAsia="宋体" w:hAnsi="宋体"/>
                <w:color w:val="000000" w:themeColor="text1"/>
                <w:szCs w:val="21"/>
              </w:rPr>
            </w:pPr>
          </w:p>
        </w:tc>
        <w:tc>
          <w:tcPr>
            <w:tcW w:w="1559" w:type="dxa"/>
            <w:vAlign w:val="center"/>
          </w:tcPr>
          <w:p w14:paraId="20A4393E"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采购代理费收取标准</w:t>
            </w:r>
          </w:p>
        </w:tc>
        <w:tc>
          <w:tcPr>
            <w:tcW w:w="6655" w:type="dxa"/>
            <w:vAlign w:val="center"/>
          </w:tcPr>
          <w:p w14:paraId="5734B0E6"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1.由采购代理机构按下表收费标准（货物招标），由采购代理机构向中标人收取。</w:t>
            </w:r>
          </w:p>
          <w:p w14:paraId="1B735C4C"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2.签订合同前，中标人应向广西科文招标有限公司一次付清代理服务费。</w:t>
            </w:r>
          </w:p>
          <w:p w14:paraId="33A882F0"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3.代理服务收费标准：</w:t>
            </w:r>
          </w:p>
          <w:tbl>
            <w:tblPr>
              <w:tblStyle w:val="a8"/>
              <w:tblW w:w="0" w:type="auto"/>
              <w:jc w:val="center"/>
              <w:tblLook w:val="04A0" w:firstRow="1" w:lastRow="0" w:firstColumn="1" w:lastColumn="0" w:noHBand="0" w:noVBand="1"/>
            </w:tblPr>
            <w:tblGrid>
              <w:gridCol w:w="2143"/>
              <w:gridCol w:w="2143"/>
              <w:gridCol w:w="2143"/>
            </w:tblGrid>
            <w:tr w:rsidR="00F55804" w:rsidRPr="002336FC" w14:paraId="0EC8F290" w14:textId="77777777">
              <w:trPr>
                <w:jc w:val="center"/>
              </w:trPr>
              <w:tc>
                <w:tcPr>
                  <w:tcW w:w="2143" w:type="dxa"/>
                  <w:vAlign w:val="center"/>
                </w:tcPr>
                <w:p w14:paraId="62B3F4EC" w14:textId="77777777" w:rsidR="00F55804" w:rsidRPr="002336FC" w:rsidRDefault="008F6BFE">
                  <w:pPr>
                    <w:spacing w:line="360" w:lineRule="auto"/>
                    <w:jc w:val="right"/>
                    <w:rPr>
                      <w:rFonts w:ascii="宋体" w:eastAsia="宋体" w:hAnsi="宋体"/>
                      <w:color w:val="000000" w:themeColor="text1"/>
                      <w:szCs w:val="21"/>
                    </w:rPr>
                  </w:pPr>
                  <w:r w:rsidRPr="002336FC">
                    <w:rPr>
                      <w:rFonts w:ascii="宋体" w:eastAsia="宋体" w:hAnsi="宋体" w:hint="eastAsia"/>
                      <w:color w:val="000000" w:themeColor="text1"/>
                      <w:szCs w:val="21"/>
                    </w:rPr>
                    <w:t>费率</w:t>
                  </w:r>
                </w:p>
                <w:p w14:paraId="2CC7E35E"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lastRenderedPageBreak/>
                    <w:t>中标金额（万元）</w:t>
                  </w:r>
                </w:p>
              </w:tc>
              <w:tc>
                <w:tcPr>
                  <w:tcW w:w="2143" w:type="dxa"/>
                  <w:vAlign w:val="center"/>
                </w:tcPr>
                <w:p w14:paraId="0B6A5AA1"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lastRenderedPageBreak/>
                    <w:t>货物招标</w:t>
                  </w:r>
                </w:p>
              </w:tc>
              <w:tc>
                <w:tcPr>
                  <w:tcW w:w="2143" w:type="dxa"/>
                  <w:vAlign w:val="center"/>
                </w:tcPr>
                <w:p w14:paraId="0A237EED"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服务招标</w:t>
                  </w:r>
                </w:p>
              </w:tc>
            </w:tr>
            <w:tr w:rsidR="00F55804" w:rsidRPr="002336FC" w14:paraId="05F5CD79" w14:textId="77777777">
              <w:trPr>
                <w:jc w:val="center"/>
              </w:trPr>
              <w:tc>
                <w:tcPr>
                  <w:tcW w:w="2143" w:type="dxa"/>
                  <w:vAlign w:val="center"/>
                </w:tcPr>
                <w:p w14:paraId="4E0E3516"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lastRenderedPageBreak/>
                    <w:t>100以下</w:t>
                  </w:r>
                </w:p>
              </w:tc>
              <w:tc>
                <w:tcPr>
                  <w:tcW w:w="2143" w:type="dxa"/>
                  <w:vAlign w:val="center"/>
                </w:tcPr>
                <w:p w14:paraId="12175E5E"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1.5%</w:t>
                  </w:r>
                </w:p>
              </w:tc>
              <w:tc>
                <w:tcPr>
                  <w:tcW w:w="2143" w:type="dxa"/>
                  <w:vAlign w:val="center"/>
                </w:tcPr>
                <w:p w14:paraId="258BF9AB"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1.5%</w:t>
                  </w:r>
                </w:p>
              </w:tc>
            </w:tr>
            <w:tr w:rsidR="00F55804" w:rsidRPr="002336FC" w14:paraId="48295198" w14:textId="77777777">
              <w:trPr>
                <w:jc w:val="center"/>
              </w:trPr>
              <w:tc>
                <w:tcPr>
                  <w:tcW w:w="2143" w:type="dxa"/>
                  <w:vAlign w:val="center"/>
                </w:tcPr>
                <w:p w14:paraId="41D83ED9"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color w:val="000000" w:themeColor="text1"/>
                      <w:szCs w:val="21"/>
                    </w:rPr>
                    <w:t>100-500</w:t>
                  </w:r>
                </w:p>
              </w:tc>
              <w:tc>
                <w:tcPr>
                  <w:tcW w:w="2143" w:type="dxa"/>
                  <w:vAlign w:val="center"/>
                </w:tcPr>
                <w:p w14:paraId="1FEFE4E6"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color w:val="000000" w:themeColor="text1"/>
                      <w:szCs w:val="21"/>
                    </w:rPr>
                    <w:t>1.1%</w:t>
                  </w:r>
                </w:p>
              </w:tc>
              <w:tc>
                <w:tcPr>
                  <w:tcW w:w="2143" w:type="dxa"/>
                  <w:vAlign w:val="center"/>
                </w:tcPr>
                <w:p w14:paraId="512D0BC4"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color w:val="000000" w:themeColor="text1"/>
                      <w:szCs w:val="21"/>
                    </w:rPr>
                    <w:t>0.8%</w:t>
                  </w:r>
                </w:p>
              </w:tc>
            </w:tr>
            <w:tr w:rsidR="00F55804" w:rsidRPr="002336FC" w14:paraId="02AC1D40" w14:textId="77777777">
              <w:trPr>
                <w:jc w:val="center"/>
              </w:trPr>
              <w:tc>
                <w:tcPr>
                  <w:tcW w:w="2143" w:type="dxa"/>
                  <w:vAlign w:val="center"/>
                </w:tcPr>
                <w:p w14:paraId="742C0391"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color w:val="000000" w:themeColor="text1"/>
                      <w:szCs w:val="21"/>
                    </w:rPr>
                    <w:t>500-1000</w:t>
                  </w:r>
                </w:p>
              </w:tc>
              <w:tc>
                <w:tcPr>
                  <w:tcW w:w="2143" w:type="dxa"/>
                  <w:vAlign w:val="center"/>
                </w:tcPr>
                <w:p w14:paraId="5791B93A"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color w:val="000000" w:themeColor="text1"/>
                      <w:szCs w:val="21"/>
                    </w:rPr>
                    <w:t>0.8%</w:t>
                  </w:r>
                </w:p>
              </w:tc>
              <w:tc>
                <w:tcPr>
                  <w:tcW w:w="2143" w:type="dxa"/>
                  <w:vAlign w:val="center"/>
                </w:tcPr>
                <w:p w14:paraId="0C7BC11D"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color w:val="000000" w:themeColor="text1"/>
                      <w:szCs w:val="21"/>
                    </w:rPr>
                    <w:t>0.45%</w:t>
                  </w:r>
                </w:p>
              </w:tc>
            </w:tr>
            <w:tr w:rsidR="00F55804" w:rsidRPr="002336FC" w14:paraId="70106282" w14:textId="77777777">
              <w:trPr>
                <w:jc w:val="center"/>
              </w:trPr>
              <w:tc>
                <w:tcPr>
                  <w:tcW w:w="2143" w:type="dxa"/>
                  <w:vAlign w:val="center"/>
                </w:tcPr>
                <w:p w14:paraId="1FEADE11"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color w:val="000000" w:themeColor="text1"/>
                      <w:szCs w:val="21"/>
                    </w:rPr>
                    <w:t>1000-5000</w:t>
                  </w:r>
                </w:p>
              </w:tc>
              <w:tc>
                <w:tcPr>
                  <w:tcW w:w="2143" w:type="dxa"/>
                  <w:vAlign w:val="center"/>
                </w:tcPr>
                <w:p w14:paraId="10560667"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color w:val="000000" w:themeColor="text1"/>
                      <w:szCs w:val="21"/>
                    </w:rPr>
                    <w:t>0.5%</w:t>
                  </w:r>
                </w:p>
              </w:tc>
              <w:tc>
                <w:tcPr>
                  <w:tcW w:w="2143" w:type="dxa"/>
                  <w:vAlign w:val="center"/>
                </w:tcPr>
                <w:p w14:paraId="4F4047D4"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color w:val="000000" w:themeColor="text1"/>
                      <w:szCs w:val="21"/>
                    </w:rPr>
                    <w:t>0.25%</w:t>
                  </w:r>
                </w:p>
              </w:tc>
            </w:tr>
          </w:tbl>
          <w:p w14:paraId="3FA014E8"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注：招标代理服务收费按差额定率累进法计算。</w:t>
            </w:r>
          </w:p>
        </w:tc>
      </w:tr>
      <w:tr w:rsidR="00F55804" w:rsidRPr="002336FC" w14:paraId="4D82E135" w14:textId="77777777">
        <w:trPr>
          <w:trHeight w:val="567"/>
          <w:jc w:val="center"/>
        </w:trPr>
        <w:tc>
          <w:tcPr>
            <w:tcW w:w="846" w:type="dxa"/>
            <w:vMerge/>
            <w:vAlign w:val="center"/>
          </w:tcPr>
          <w:p w14:paraId="197CB102" w14:textId="77777777" w:rsidR="00F55804" w:rsidRPr="002336FC" w:rsidRDefault="00F55804">
            <w:pPr>
              <w:spacing w:line="360" w:lineRule="auto"/>
              <w:jc w:val="center"/>
              <w:rPr>
                <w:rFonts w:ascii="宋体" w:eastAsia="宋体" w:hAnsi="宋体"/>
                <w:color w:val="000000" w:themeColor="text1"/>
                <w:szCs w:val="21"/>
              </w:rPr>
            </w:pPr>
          </w:p>
        </w:tc>
        <w:tc>
          <w:tcPr>
            <w:tcW w:w="1559" w:type="dxa"/>
            <w:vAlign w:val="center"/>
          </w:tcPr>
          <w:p w14:paraId="5F9F657A"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代理服务费收款账户信息</w:t>
            </w:r>
          </w:p>
        </w:tc>
        <w:tc>
          <w:tcPr>
            <w:tcW w:w="6655" w:type="dxa"/>
            <w:vAlign w:val="center"/>
          </w:tcPr>
          <w:p w14:paraId="0104EBAA"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账户名称：广西科文招标有限公司南宁咨询一分公司</w:t>
            </w:r>
          </w:p>
          <w:p w14:paraId="34D19347"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开户银行：广西北部湾银行股份有限公司南宁市云景支行</w:t>
            </w:r>
          </w:p>
          <w:p w14:paraId="670BDF50"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银行账号：805030137000001</w:t>
            </w:r>
          </w:p>
        </w:tc>
      </w:tr>
      <w:tr w:rsidR="00F55804" w:rsidRPr="002336FC" w14:paraId="1D6D1270" w14:textId="77777777">
        <w:trPr>
          <w:trHeight w:val="567"/>
          <w:jc w:val="center"/>
        </w:trPr>
        <w:tc>
          <w:tcPr>
            <w:tcW w:w="846" w:type="dxa"/>
            <w:vAlign w:val="center"/>
          </w:tcPr>
          <w:p w14:paraId="31068805"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41.1</w:t>
            </w:r>
          </w:p>
        </w:tc>
        <w:tc>
          <w:tcPr>
            <w:tcW w:w="1559" w:type="dxa"/>
            <w:vAlign w:val="center"/>
          </w:tcPr>
          <w:p w14:paraId="629CF285"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解释</w:t>
            </w:r>
          </w:p>
        </w:tc>
        <w:tc>
          <w:tcPr>
            <w:tcW w:w="6655" w:type="dxa"/>
            <w:vAlign w:val="center"/>
          </w:tcPr>
          <w:p w14:paraId="3A10B5D4" w14:textId="77777777" w:rsidR="00F55804" w:rsidRPr="002336FC" w:rsidRDefault="008F6BFE">
            <w:pPr>
              <w:spacing w:line="360" w:lineRule="auto"/>
              <w:jc w:val="left"/>
              <w:rPr>
                <w:rFonts w:ascii="宋体" w:eastAsia="宋体" w:hAnsi="宋体"/>
                <w:b/>
                <w:color w:val="000000" w:themeColor="text1"/>
                <w:szCs w:val="21"/>
              </w:rPr>
            </w:pPr>
            <w:r w:rsidRPr="002336FC">
              <w:rPr>
                <w:rFonts w:ascii="宋体" w:eastAsia="宋体" w:hAnsi="宋体" w:hint="eastAsia"/>
                <w:b/>
                <w:color w:val="000000" w:themeColor="text1"/>
                <w:szCs w:val="21"/>
              </w:rPr>
              <w:t>解释权：</w:t>
            </w:r>
            <w:r w:rsidRPr="002336FC">
              <w:rPr>
                <w:rFonts w:ascii="宋体" w:eastAsia="宋体" w:hAnsi="宋体" w:hint="eastAsia"/>
                <w:color w:val="000000" w:themeColor="text1"/>
                <w:szCs w:val="21"/>
              </w:rPr>
              <w:t>构成本招标文件的各个组成文件应互为解释，互为说明；除招标文件中有特别规定外，仅适用于招标投标阶段的规定，按更正公告（澄清公告）、招标公告、采购需求、投标人须知、评标方法及评标标准、</w:t>
            </w:r>
            <w:proofErr w:type="gramStart"/>
            <w:r w:rsidRPr="002336FC">
              <w:rPr>
                <w:rFonts w:ascii="宋体" w:eastAsia="宋体" w:hAnsi="宋体" w:hint="eastAsia"/>
                <w:color w:val="000000" w:themeColor="text1"/>
                <w:szCs w:val="21"/>
              </w:rPr>
              <w:t>拟签订</w:t>
            </w:r>
            <w:proofErr w:type="gramEnd"/>
            <w:r w:rsidRPr="002336FC">
              <w:rPr>
                <w:rFonts w:ascii="宋体" w:eastAsia="宋体" w:hAnsi="宋体" w:hint="eastAsia"/>
                <w:color w:val="000000" w:themeColor="text1"/>
                <w:szCs w:val="21"/>
              </w:rPr>
              <w:t>的合同文本、投标文件格式的先后顺序解释；同</w:t>
            </w:r>
            <w:proofErr w:type="gramStart"/>
            <w:r w:rsidRPr="002336FC">
              <w:rPr>
                <w:rFonts w:ascii="宋体" w:eastAsia="宋体" w:hAnsi="宋体" w:hint="eastAsia"/>
                <w:color w:val="000000" w:themeColor="text1"/>
                <w:szCs w:val="21"/>
              </w:rPr>
              <w:t>一组成</w:t>
            </w:r>
            <w:proofErr w:type="gramEnd"/>
            <w:r w:rsidRPr="002336FC">
              <w:rPr>
                <w:rFonts w:ascii="宋体" w:eastAsia="宋体" w:hAnsi="宋体" w:hint="eastAsia"/>
                <w:color w:val="000000" w:themeColor="text1"/>
                <w:szCs w:val="21"/>
              </w:rPr>
              <w:t>文件中就同一事项的规定或者约定不一致的，以编排顺序在后者为准；同</w:t>
            </w:r>
            <w:proofErr w:type="gramStart"/>
            <w:r w:rsidRPr="002336FC">
              <w:rPr>
                <w:rFonts w:ascii="宋体" w:eastAsia="宋体" w:hAnsi="宋体" w:hint="eastAsia"/>
                <w:color w:val="000000" w:themeColor="text1"/>
                <w:szCs w:val="21"/>
              </w:rPr>
              <w:t>一组成</w:t>
            </w:r>
            <w:proofErr w:type="gramEnd"/>
            <w:r w:rsidRPr="002336FC">
              <w:rPr>
                <w:rFonts w:ascii="宋体" w:eastAsia="宋体" w:hAnsi="宋体" w:hint="eastAsia"/>
                <w:color w:val="000000" w:themeColor="text1"/>
                <w:szCs w:val="21"/>
              </w:rPr>
              <w:t>文件不同版本之间有不一致的，以形成时间在后者为准；更正公告（澄清公告）与同步更新的招标文件不一致时以更正公告（澄清公告）为准。按本款前述规定仍不能形成结论的</w:t>
            </w:r>
            <w:r w:rsidRPr="002336FC">
              <w:rPr>
                <w:rFonts w:ascii="宋体" w:eastAsia="宋体" w:hAnsi="宋体" w:hint="eastAsia"/>
                <w:b/>
                <w:color w:val="000000" w:themeColor="text1"/>
                <w:szCs w:val="21"/>
              </w:rPr>
              <w:t>，由采购人或者采购代理机构负责解释。</w:t>
            </w:r>
          </w:p>
          <w:p w14:paraId="2E1C53DE" w14:textId="77777777" w:rsidR="00F55804" w:rsidRPr="002336FC" w:rsidRDefault="008F6BFE">
            <w:pPr>
              <w:spacing w:line="360" w:lineRule="auto"/>
              <w:jc w:val="left"/>
              <w:rPr>
                <w:rFonts w:ascii="宋体" w:eastAsia="宋体" w:hAnsi="宋体"/>
                <w:b/>
                <w:color w:val="000000" w:themeColor="text1"/>
                <w:szCs w:val="21"/>
              </w:rPr>
            </w:pPr>
            <w:r w:rsidRPr="002336FC">
              <w:rPr>
                <w:rFonts w:ascii="宋体" w:eastAsia="宋体" w:hAnsi="宋体" w:hint="eastAsia"/>
                <w:b/>
                <w:color w:val="000000" w:themeColor="text1"/>
                <w:szCs w:val="21"/>
              </w:rPr>
              <w:t>法律责任：</w:t>
            </w:r>
          </w:p>
          <w:p w14:paraId="0FCA3AED"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14:paraId="5C435051"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2.本项目采购代理机构应严格按照广西政府采购云平台项目</w:t>
            </w:r>
            <w:proofErr w:type="gramStart"/>
            <w:r w:rsidRPr="002336FC">
              <w:rPr>
                <w:rFonts w:ascii="宋体" w:eastAsia="宋体" w:hAnsi="宋体" w:hint="eastAsia"/>
                <w:color w:val="000000" w:themeColor="text1"/>
                <w:szCs w:val="21"/>
              </w:rPr>
              <w:t>采购全</w:t>
            </w:r>
            <w:proofErr w:type="gramEnd"/>
            <w:r w:rsidRPr="002336FC">
              <w:rPr>
                <w:rFonts w:ascii="宋体" w:eastAsia="宋体" w:hAnsi="宋体" w:hint="eastAsia"/>
                <w:color w:val="000000" w:themeColor="text1"/>
                <w:szCs w:val="21"/>
              </w:rPr>
              <w:t>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rsidR="00F55804" w:rsidRPr="002336FC" w14:paraId="5B925BF1" w14:textId="77777777">
        <w:trPr>
          <w:trHeight w:val="567"/>
          <w:jc w:val="center"/>
        </w:trPr>
        <w:tc>
          <w:tcPr>
            <w:tcW w:w="846" w:type="dxa"/>
            <w:vAlign w:val="center"/>
          </w:tcPr>
          <w:p w14:paraId="7C691273"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lastRenderedPageBreak/>
              <w:t>41.2</w:t>
            </w:r>
          </w:p>
        </w:tc>
        <w:tc>
          <w:tcPr>
            <w:tcW w:w="1559" w:type="dxa"/>
            <w:vAlign w:val="center"/>
          </w:tcPr>
          <w:p w14:paraId="65F5B5B8"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其他释义</w:t>
            </w:r>
          </w:p>
        </w:tc>
        <w:tc>
          <w:tcPr>
            <w:tcW w:w="6655" w:type="dxa"/>
            <w:vAlign w:val="center"/>
          </w:tcPr>
          <w:p w14:paraId="1E493C12" w14:textId="77777777" w:rsidR="00F55804" w:rsidRPr="002336FC" w:rsidRDefault="008F6BFE">
            <w:pPr>
              <w:spacing w:line="360" w:lineRule="auto"/>
              <w:jc w:val="left"/>
              <w:rPr>
                <w:rFonts w:ascii="宋体" w:eastAsia="宋体" w:hAnsi="宋体"/>
                <w:b/>
                <w:color w:val="000000" w:themeColor="text1"/>
                <w:szCs w:val="21"/>
              </w:rPr>
            </w:pPr>
            <w:r w:rsidRPr="002336FC">
              <w:rPr>
                <w:rFonts w:ascii="宋体" w:eastAsia="宋体" w:hAnsi="宋体" w:hint="eastAsia"/>
                <w:b/>
                <w:color w:val="000000" w:themeColor="text1"/>
                <w:szCs w:val="21"/>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7A924B6A" w14:textId="77777777" w:rsidR="00F55804" w:rsidRPr="002336FC" w:rsidRDefault="008F6BFE">
            <w:pPr>
              <w:spacing w:line="360" w:lineRule="auto"/>
              <w:jc w:val="left"/>
              <w:rPr>
                <w:rFonts w:ascii="宋体" w:eastAsia="宋体" w:hAnsi="宋体"/>
                <w:b/>
                <w:color w:val="000000" w:themeColor="text1"/>
                <w:szCs w:val="21"/>
              </w:rPr>
            </w:pPr>
            <w:r w:rsidRPr="002336FC">
              <w:rPr>
                <w:rFonts w:ascii="宋体" w:eastAsia="宋体" w:hAnsi="宋体" w:hint="eastAsia"/>
                <w:b/>
                <w:color w:val="000000" w:themeColor="text1"/>
                <w:szCs w:val="21"/>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59640948" w14:textId="77777777" w:rsidR="00F55804" w:rsidRPr="002336FC" w:rsidRDefault="008F6BFE">
            <w:pPr>
              <w:spacing w:line="360" w:lineRule="auto"/>
              <w:jc w:val="left"/>
              <w:rPr>
                <w:rFonts w:ascii="宋体" w:eastAsia="宋体" w:hAnsi="宋体"/>
                <w:b/>
                <w:color w:val="000000" w:themeColor="text1"/>
                <w:szCs w:val="21"/>
              </w:rPr>
            </w:pPr>
            <w:r w:rsidRPr="002336FC">
              <w:rPr>
                <w:rFonts w:ascii="宋体" w:eastAsia="宋体" w:hAnsi="宋体" w:hint="eastAsia"/>
                <w:b/>
                <w:color w:val="000000" w:themeColor="text1"/>
                <w:szCs w:val="21"/>
              </w:rPr>
              <w:t>3.本招标文件中描述投标人的“签字”是指投标人的法定代表人或者委托代理人亲自在文件规定签署处亲笔写上个人的名字的行为，私章、签字章、印鉴、影印等其他形式均不能代替亲笔签字。</w:t>
            </w:r>
          </w:p>
          <w:p w14:paraId="6DC4FF06" w14:textId="77777777" w:rsidR="00F55804" w:rsidRPr="002336FC" w:rsidRDefault="008F6BFE">
            <w:pPr>
              <w:spacing w:line="360" w:lineRule="auto"/>
              <w:jc w:val="left"/>
              <w:rPr>
                <w:rFonts w:ascii="宋体" w:eastAsia="宋体" w:hAnsi="宋体"/>
                <w:b/>
                <w:color w:val="000000" w:themeColor="text1"/>
                <w:szCs w:val="21"/>
              </w:rPr>
            </w:pPr>
            <w:r w:rsidRPr="002336FC">
              <w:rPr>
                <w:rFonts w:ascii="宋体" w:eastAsia="宋体" w:hAnsi="宋体" w:hint="eastAsia"/>
                <w:b/>
                <w:color w:val="000000" w:themeColor="text1"/>
                <w:szCs w:val="21"/>
              </w:rPr>
              <w:t>4.自然人投标的，招标文件规定盖公章处由自然人</w:t>
            </w:r>
            <w:proofErr w:type="gramStart"/>
            <w:r w:rsidRPr="002336FC">
              <w:rPr>
                <w:rFonts w:ascii="宋体" w:eastAsia="宋体" w:hAnsi="宋体" w:hint="eastAsia"/>
                <w:b/>
                <w:color w:val="000000" w:themeColor="text1"/>
                <w:szCs w:val="21"/>
              </w:rPr>
              <w:t>摁</w:t>
            </w:r>
            <w:proofErr w:type="gramEnd"/>
            <w:r w:rsidRPr="002336FC">
              <w:rPr>
                <w:rFonts w:ascii="宋体" w:eastAsia="宋体" w:hAnsi="宋体" w:hint="eastAsia"/>
                <w:b/>
                <w:color w:val="000000" w:themeColor="text1"/>
                <w:szCs w:val="21"/>
              </w:rPr>
              <w:t>手指指印。</w:t>
            </w:r>
          </w:p>
          <w:p w14:paraId="39786A4A" w14:textId="77777777" w:rsidR="00F55804" w:rsidRPr="002336FC" w:rsidRDefault="008F6BFE">
            <w:pPr>
              <w:spacing w:line="360" w:lineRule="auto"/>
              <w:jc w:val="left"/>
              <w:rPr>
                <w:rFonts w:ascii="宋体" w:eastAsia="宋体" w:hAnsi="宋体"/>
                <w:b/>
                <w:color w:val="000000" w:themeColor="text1"/>
                <w:szCs w:val="21"/>
              </w:rPr>
            </w:pPr>
            <w:r w:rsidRPr="002336FC">
              <w:rPr>
                <w:rFonts w:ascii="宋体" w:eastAsia="宋体" w:hAnsi="宋体" w:hint="eastAsia"/>
                <w:b/>
                <w:color w:val="000000" w:themeColor="text1"/>
                <w:szCs w:val="21"/>
              </w:rPr>
              <w:t>5.本招标文件所称的“以上”“以下”“以内”“届满”，包括本数；所称的“不满”“超过”“以外”，不包括本数。</w:t>
            </w:r>
          </w:p>
        </w:tc>
      </w:tr>
    </w:tbl>
    <w:p w14:paraId="18DE1C32" w14:textId="77777777" w:rsidR="00F55804" w:rsidRPr="002336FC" w:rsidRDefault="00F55804">
      <w:pPr>
        <w:spacing w:line="360" w:lineRule="auto"/>
        <w:ind w:firstLineChars="200" w:firstLine="420"/>
        <w:rPr>
          <w:rFonts w:ascii="宋体" w:eastAsia="宋体" w:hAnsi="宋体"/>
          <w:color w:val="000000" w:themeColor="text1"/>
          <w:szCs w:val="21"/>
        </w:rPr>
      </w:pPr>
    </w:p>
    <w:p w14:paraId="1BEC765E" w14:textId="77777777" w:rsidR="00F55804" w:rsidRPr="002336FC" w:rsidRDefault="00F55804">
      <w:pPr>
        <w:spacing w:line="360" w:lineRule="auto"/>
        <w:ind w:firstLineChars="200" w:firstLine="420"/>
        <w:rPr>
          <w:rFonts w:ascii="宋体" w:eastAsia="宋体" w:hAnsi="宋体"/>
          <w:color w:val="000000" w:themeColor="text1"/>
          <w:szCs w:val="21"/>
        </w:rPr>
        <w:sectPr w:rsidR="00F55804" w:rsidRPr="002336FC">
          <w:pgSz w:w="11906" w:h="16838"/>
          <w:pgMar w:top="1418" w:right="1418" w:bottom="1418" w:left="1418" w:header="851" w:footer="992" w:gutter="0"/>
          <w:cols w:space="425"/>
          <w:docGrid w:type="lines" w:linePitch="312"/>
        </w:sectPr>
      </w:pPr>
    </w:p>
    <w:p w14:paraId="5985C392" w14:textId="77777777" w:rsidR="00F55804" w:rsidRPr="002336FC" w:rsidRDefault="008F6BFE">
      <w:pPr>
        <w:pStyle w:val="2"/>
        <w:jc w:val="center"/>
        <w:rPr>
          <w:rFonts w:ascii="宋体" w:eastAsia="宋体" w:hAnsi="宋体"/>
          <w:color w:val="000000" w:themeColor="text1"/>
          <w:sz w:val="30"/>
          <w:szCs w:val="30"/>
        </w:rPr>
      </w:pPr>
      <w:bookmarkStart w:id="4" w:name="_Toc198316059"/>
      <w:r w:rsidRPr="002336FC">
        <w:rPr>
          <w:rFonts w:ascii="宋体" w:eastAsia="宋体" w:hAnsi="宋体" w:hint="eastAsia"/>
          <w:color w:val="000000" w:themeColor="text1"/>
          <w:sz w:val="30"/>
          <w:szCs w:val="30"/>
        </w:rPr>
        <w:lastRenderedPageBreak/>
        <w:t>第二</w:t>
      </w:r>
      <w:r w:rsidRPr="002336FC">
        <w:rPr>
          <w:rFonts w:ascii="宋体" w:eastAsia="宋体" w:hAnsi="宋体" w:hint="eastAsia"/>
          <w:color w:val="000000" w:themeColor="text1"/>
          <w:spacing w:val="120"/>
          <w:sz w:val="30"/>
          <w:szCs w:val="30"/>
        </w:rPr>
        <w:t>节</w:t>
      </w:r>
      <w:r w:rsidRPr="002336FC">
        <w:rPr>
          <w:rFonts w:ascii="宋体" w:eastAsia="宋体" w:hAnsi="宋体" w:hint="eastAsia"/>
          <w:color w:val="000000" w:themeColor="text1"/>
          <w:sz w:val="30"/>
          <w:szCs w:val="30"/>
        </w:rPr>
        <w:t>投标人须知正文</w:t>
      </w:r>
      <w:bookmarkEnd w:id="4"/>
    </w:p>
    <w:p w14:paraId="7BACA68E" w14:textId="77777777" w:rsidR="00F55804" w:rsidRPr="002336FC" w:rsidRDefault="008F6BFE">
      <w:pPr>
        <w:pStyle w:val="3"/>
        <w:spacing w:before="0" w:after="0" w:line="240" w:lineRule="auto"/>
        <w:jc w:val="center"/>
        <w:rPr>
          <w:rFonts w:ascii="宋体" w:eastAsia="宋体" w:hAnsi="宋体"/>
          <w:color w:val="000000" w:themeColor="text1"/>
        </w:rPr>
      </w:pPr>
      <w:bookmarkStart w:id="5" w:name="_Toc198316060"/>
      <w:r w:rsidRPr="002336FC">
        <w:rPr>
          <w:rFonts w:ascii="宋体" w:eastAsia="宋体" w:hAnsi="宋体" w:hint="eastAsia"/>
          <w:color w:val="000000" w:themeColor="text1"/>
        </w:rPr>
        <w:t>一、总则</w:t>
      </w:r>
      <w:bookmarkEnd w:id="5"/>
    </w:p>
    <w:p w14:paraId="297E92B8"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1.适用范围</w:t>
      </w:r>
    </w:p>
    <w:p w14:paraId="77CF5D81"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1.1适用法律：本项目采购人、采购代理机构、投标人、评标委员会的相关行为均受《中华人民共和国政府采购法》、《中华人民共和国政府采购法实施条例》、《政府采购货物和货物招标投标管理办法》及本项目本级和上级财政部</w:t>
      </w:r>
      <w:proofErr w:type="gramStart"/>
      <w:r w:rsidRPr="002336FC">
        <w:rPr>
          <w:rFonts w:ascii="宋体" w:eastAsia="宋体" w:hAnsi="宋体" w:hint="eastAsia"/>
          <w:color w:val="000000" w:themeColor="text1"/>
          <w:szCs w:val="21"/>
        </w:rPr>
        <w:t>门政府</w:t>
      </w:r>
      <w:proofErr w:type="gramEnd"/>
      <w:r w:rsidRPr="002336FC">
        <w:rPr>
          <w:rFonts w:ascii="宋体" w:eastAsia="宋体" w:hAnsi="宋体" w:hint="eastAsia"/>
          <w:color w:val="000000" w:themeColor="text1"/>
          <w:szCs w:val="21"/>
        </w:rPr>
        <w:t>采购有关规定的约束和保护。</w:t>
      </w:r>
    </w:p>
    <w:p w14:paraId="694314B3"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1.2本招标文件适用于本项目的所有采购程序和环节（法律、法规另有规定的，从其规定）。</w:t>
      </w:r>
    </w:p>
    <w:p w14:paraId="4D7DF42A"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2.定义</w:t>
      </w:r>
    </w:p>
    <w:p w14:paraId="740CC0A1"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2.1“采购人”是指依法进行政府采购的国家机关、事业单位、团体组织。</w:t>
      </w:r>
    </w:p>
    <w:p w14:paraId="2846C45F"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2.2“采购代理机构”指政府采购集中采购机构和集中采购机构以外的采购代理机构。</w:t>
      </w:r>
    </w:p>
    <w:p w14:paraId="3DE828EF"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2.3“供应商”是指向采购人提供货物、工程或者服务的法人、其他组织或者自然人。</w:t>
      </w:r>
    </w:p>
    <w:p w14:paraId="0E772A0D"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2.4“投标人”是指响应招标、参加投标竞争的法人、非法人组织或者自然人。</w:t>
      </w:r>
    </w:p>
    <w:p w14:paraId="0C94E44E"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2.5“货物”是指各种形态和种类的物品，包括原材料、燃料、设备、产品等。</w:t>
      </w:r>
    </w:p>
    <w:p w14:paraId="470744ED"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2.6“售后服务”是指商品出售以后所提供的各种服务，包含但不限于投标人须承担的备品备件、包装、运输、装卸、保险、货到就位以及安装、调试、培训、保修以及其他各种服务。</w:t>
      </w:r>
    </w:p>
    <w:p w14:paraId="7CEC0199"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2.7“书面形式”是指合同书、信件和数据电文（包括电报、电传、传真、电子数据交换和电子邮件）等可以有形地表现所载内容的形式。</w:t>
      </w:r>
    </w:p>
    <w:p w14:paraId="0506520E"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2.8“实质性要求”是指招标文件中已经指明不满足则投标无效的条款，或者不能负偏离的条款，或者采购需求中带“▲”的条款。</w:t>
      </w:r>
    </w:p>
    <w:p w14:paraId="5E86A625"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2.9“正偏离”，是指投标文件对招标文件“采购需求”中有关条款</w:t>
      </w:r>
      <w:proofErr w:type="gramStart"/>
      <w:r w:rsidRPr="002336FC">
        <w:rPr>
          <w:rFonts w:ascii="宋体" w:eastAsia="宋体" w:hAnsi="宋体" w:hint="eastAsia"/>
          <w:color w:val="000000" w:themeColor="text1"/>
          <w:szCs w:val="21"/>
        </w:rPr>
        <w:t>作出</w:t>
      </w:r>
      <w:proofErr w:type="gramEnd"/>
      <w:r w:rsidRPr="002336FC">
        <w:rPr>
          <w:rFonts w:ascii="宋体" w:eastAsia="宋体" w:hAnsi="宋体" w:hint="eastAsia"/>
          <w:color w:val="000000" w:themeColor="text1"/>
          <w:szCs w:val="21"/>
        </w:rPr>
        <w:t>的响应优于条款要求并有利于采购人的情形。</w:t>
      </w:r>
    </w:p>
    <w:p w14:paraId="6EA0C915"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2.10“负偏离”，是指投标文件对招标文件“采购需求”中有关条款</w:t>
      </w:r>
      <w:proofErr w:type="gramStart"/>
      <w:r w:rsidRPr="002336FC">
        <w:rPr>
          <w:rFonts w:ascii="宋体" w:eastAsia="宋体" w:hAnsi="宋体" w:hint="eastAsia"/>
          <w:color w:val="000000" w:themeColor="text1"/>
          <w:szCs w:val="21"/>
        </w:rPr>
        <w:t>作出</w:t>
      </w:r>
      <w:proofErr w:type="gramEnd"/>
      <w:r w:rsidRPr="002336FC">
        <w:rPr>
          <w:rFonts w:ascii="宋体" w:eastAsia="宋体" w:hAnsi="宋体" w:hint="eastAsia"/>
          <w:color w:val="000000" w:themeColor="text1"/>
          <w:szCs w:val="21"/>
        </w:rPr>
        <w:t>的响应不满足条款要求，导致采购人要求不能得到满足的情形。</w:t>
      </w:r>
    </w:p>
    <w:p w14:paraId="294F1D32"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2.11“允许负偏离的条款”是指采购需求中的不属于“实质性要求”的条款。</w:t>
      </w:r>
    </w:p>
    <w:p w14:paraId="5B1FD6A9"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3.投标人的资格要求</w:t>
      </w:r>
    </w:p>
    <w:p w14:paraId="6F7B06E1"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投标人的资格要求详见“招标公告”。</w:t>
      </w:r>
    </w:p>
    <w:p w14:paraId="5DC3DEBF"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4.投标委托</w:t>
      </w:r>
    </w:p>
    <w:p w14:paraId="3E452CB7"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投标人代表参加投标活动过程中必须携带个人有效身份证件。如投标人代表不是法定代表人，</w:t>
      </w:r>
      <w:r w:rsidRPr="002336FC">
        <w:rPr>
          <w:rFonts w:ascii="宋体" w:eastAsia="宋体" w:hAnsi="宋体" w:hint="eastAsia"/>
          <w:color w:val="000000" w:themeColor="text1"/>
          <w:szCs w:val="21"/>
        </w:rPr>
        <w:lastRenderedPageBreak/>
        <w:t>须持有法定代表人授权委托书（正本用原件，副本用复印件，按第六章要求格式填写）。</w:t>
      </w:r>
    </w:p>
    <w:p w14:paraId="7ED12E76"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5.投标费用</w:t>
      </w:r>
    </w:p>
    <w:p w14:paraId="39F057BC"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投标费用：投标人应承</w:t>
      </w:r>
      <w:proofErr w:type="gramStart"/>
      <w:r w:rsidRPr="002336FC">
        <w:rPr>
          <w:rFonts w:ascii="宋体" w:eastAsia="宋体" w:hAnsi="宋体" w:hint="eastAsia"/>
          <w:color w:val="000000" w:themeColor="text1"/>
          <w:szCs w:val="21"/>
        </w:rPr>
        <w:t>担参与</w:t>
      </w:r>
      <w:proofErr w:type="gramEnd"/>
      <w:r w:rsidRPr="002336FC">
        <w:rPr>
          <w:rFonts w:ascii="宋体" w:eastAsia="宋体" w:hAnsi="宋体" w:hint="eastAsia"/>
          <w:color w:val="000000" w:themeColor="text1"/>
          <w:szCs w:val="21"/>
        </w:rPr>
        <w:t>本次采购活动有关的所有费用，包括但不限于勘查现场、编制投标文件、参加澄清说明、签订合同等，不论投标结果如何，均应自行承担。</w:t>
      </w:r>
    </w:p>
    <w:p w14:paraId="54628C4E"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6.联合体投标</w:t>
      </w:r>
    </w:p>
    <w:p w14:paraId="63AD7156"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6.1本项目是否接受联合体投标，详见“投标人须知前附表”。</w:t>
      </w:r>
    </w:p>
    <w:p w14:paraId="0FE1EAC1"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6.2如接受联合体投标，联合体投标要求详见“投标人须知前附表”。</w:t>
      </w:r>
    </w:p>
    <w:p w14:paraId="68F7A0EA"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6.3根据《政府采购促进中小企业发展管理办法》（财库[2020]46号）第九条规定，接受大中型企业与小</w:t>
      </w:r>
      <w:proofErr w:type="gramStart"/>
      <w:r w:rsidRPr="002336FC">
        <w:rPr>
          <w:rFonts w:ascii="宋体" w:eastAsia="宋体" w:hAnsi="宋体" w:hint="eastAsia"/>
          <w:color w:val="000000" w:themeColor="text1"/>
          <w:szCs w:val="21"/>
        </w:rPr>
        <w:t>微企业</w:t>
      </w:r>
      <w:proofErr w:type="gramEnd"/>
      <w:r w:rsidRPr="002336FC">
        <w:rPr>
          <w:rFonts w:ascii="宋体" w:eastAsia="宋体" w:hAnsi="宋体" w:hint="eastAsia"/>
          <w:color w:val="000000" w:themeColor="text1"/>
          <w:szCs w:val="21"/>
        </w:rPr>
        <w:t>组成联合体的采购项目，对于联合协议约定小</w:t>
      </w:r>
      <w:proofErr w:type="gramStart"/>
      <w:r w:rsidRPr="002336FC">
        <w:rPr>
          <w:rFonts w:ascii="宋体" w:eastAsia="宋体" w:hAnsi="宋体" w:hint="eastAsia"/>
          <w:color w:val="000000" w:themeColor="text1"/>
          <w:szCs w:val="21"/>
        </w:rPr>
        <w:t>微企业</w:t>
      </w:r>
      <w:proofErr w:type="gramEnd"/>
      <w:r w:rsidRPr="002336FC">
        <w:rPr>
          <w:rFonts w:ascii="宋体" w:eastAsia="宋体" w:hAnsi="宋体" w:hint="eastAsia"/>
          <w:color w:val="000000" w:themeColor="text1"/>
          <w:szCs w:val="21"/>
        </w:rPr>
        <w:t>的合同份额占到合同总金额30%以上的，采购人、采购代理机构应当对联合体的报价给予4%-6%（工程项目为1%—2%）的扣除，用扣除后的价格参加评审。组成联合体的小</w:t>
      </w:r>
      <w:proofErr w:type="gramStart"/>
      <w:r w:rsidRPr="002336FC">
        <w:rPr>
          <w:rFonts w:ascii="宋体" w:eastAsia="宋体" w:hAnsi="宋体" w:hint="eastAsia"/>
          <w:color w:val="000000" w:themeColor="text1"/>
          <w:szCs w:val="21"/>
        </w:rPr>
        <w:t>微企业</w:t>
      </w:r>
      <w:proofErr w:type="gramEnd"/>
      <w:r w:rsidRPr="002336FC">
        <w:rPr>
          <w:rFonts w:ascii="宋体" w:eastAsia="宋体" w:hAnsi="宋体" w:hint="eastAsia"/>
          <w:color w:val="000000" w:themeColor="text1"/>
          <w:szCs w:val="21"/>
        </w:rPr>
        <w:t>与联合体内其他企业、分包企业之间存在直接控股、管理关系的，不享受价格扣除优惠政策</w:t>
      </w:r>
    </w:p>
    <w:p w14:paraId="7EE510B0"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7.转包与分包</w:t>
      </w:r>
    </w:p>
    <w:p w14:paraId="34BE2E6B"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7F0789B9"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7.2根据《政府采购促进中小企业发展管理办法》（财库[2020]46号）第九条规定，允许大中型企业向一家或者多家小</w:t>
      </w:r>
      <w:proofErr w:type="gramStart"/>
      <w:r w:rsidRPr="002336FC">
        <w:rPr>
          <w:rFonts w:ascii="宋体" w:eastAsia="宋体" w:hAnsi="宋体" w:hint="eastAsia"/>
          <w:color w:val="000000" w:themeColor="text1"/>
          <w:szCs w:val="21"/>
        </w:rPr>
        <w:t>微企业</w:t>
      </w:r>
      <w:proofErr w:type="gramEnd"/>
      <w:r w:rsidRPr="002336FC">
        <w:rPr>
          <w:rFonts w:ascii="宋体" w:eastAsia="宋体" w:hAnsi="宋体" w:hint="eastAsia"/>
          <w:color w:val="000000" w:themeColor="text1"/>
          <w:szCs w:val="21"/>
        </w:rPr>
        <w:t>分包的采购项目，对于分包意向协议约定小</w:t>
      </w:r>
      <w:proofErr w:type="gramStart"/>
      <w:r w:rsidRPr="002336FC">
        <w:rPr>
          <w:rFonts w:ascii="宋体" w:eastAsia="宋体" w:hAnsi="宋体" w:hint="eastAsia"/>
          <w:color w:val="000000" w:themeColor="text1"/>
          <w:szCs w:val="21"/>
        </w:rPr>
        <w:t>微企业</w:t>
      </w:r>
      <w:proofErr w:type="gramEnd"/>
      <w:r w:rsidRPr="002336FC">
        <w:rPr>
          <w:rFonts w:ascii="宋体" w:eastAsia="宋体" w:hAnsi="宋体" w:hint="eastAsia"/>
          <w:color w:val="000000" w:themeColor="text1"/>
          <w:szCs w:val="21"/>
        </w:rPr>
        <w:t>的合同份额占到合同总金额30%以上的，采购人、采购代理机构应当对大中型企业的报价给予4%-6%的扣除，用扣除后的价格参加评审。接受分包的小</w:t>
      </w:r>
      <w:proofErr w:type="gramStart"/>
      <w:r w:rsidRPr="002336FC">
        <w:rPr>
          <w:rFonts w:ascii="宋体" w:eastAsia="宋体" w:hAnsi="宋体" w:hint="eastAsia"/>
          <w:color w:val="000000" w:themeColor="text1"/>
          <w:szCs w:val="21"/>
        </w:rPr>
        <w:t>微企业</w:t>
      </w:r>
      <w:proofErr w:type="gramEnd"/>
      <w:r w:rsidRPr="002336FC">
        <w:rPr>
          <w:rFonts w:ascii="宋体" w:eastAsia="宋体" w:hAnsi="宋体" w:hint="eastAsia"/>
          <w:color w:val="000000" w:themeColor="text1"/>
          <w:szCs w:val="21"/>
        </w:rPr>
        <w:t>与分包企业之间存在直接控股、管理关系的，不享受价格扣除优惠政策。</w:t>
      </w:r>
    </w:p>
    <w:p w14:paraId="5F3B69A7"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8.特别说明：</w:t>
      </w:r>
    </w:p>
    <w:p w14:paraId="055117CB"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8.1如果本招标文件要求投标人提供资格、信誉、荣誉、业绩与企业认证等材料的，则投标人所提供的以上材料必须为投标人所拥有。</w:t>
      </w:r>
    </w:p>
    <w:p w14:paraId="130A7E59"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8.2投标人应仔细阅读招标文件的所有内容，按照招标文件的要求提交投标文件，并对所提供的全部资料的真实性承担法律责任。</w:t>
      </w:r>
    </w:p>
    <w:p w14:paraId="149DC745"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8.3投标人在投标活动中提供任何虚假材料，将报监管部门查处；中标后发现的，中标人须依照《中华人民共和国消费者权益保护法》规定赔偿采购人，且民事赔偿并不免除违法投标人的行政与刑事责任。</w:t>
      </w:r>
    </w:p>
    <w:p w14:paraId="03F2589E"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9.回避与串通投标</w:t>
      </w:r>
    </w:p>
    <w:p w14:paraId="033E61DF"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lastRenderedPageBreak/>
        <w:t>9.1在政府采购活动中，采购人员及相关人员与供应商有下列利害关系之一的，应当回避：</w:t>
      </w:r>
    </w:p>
    <w:p w14:paraId="0B3D4B88"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（1）参加采购活动前3年内与供应</w:t>
      </w:r>
      <w:proofErr w:type="gramStart"/>
      <w:r w:rsidRPr="002336FC">
        <w:rPr>
          <w:rFonts w:ascii="宋体" w:eastAsia="宋体" w:hAnsi="宋体" w:hint="eastAsia"/>
          <w:color w:val="000000" w:themeColor="text1"/>
          <w:szCs w:val="21"/>
        </w:rPr>
        <w:t>商存在</w:t>
      </w:r>
      <w:proofErr w:type="gramEnd"/>
      <w:r w:rsidRPr="002336FC">
        <w:rPr>
          <w:rFonts w:ascii="宋体" w:eastAsia="宋体" w:hAnsi="宋体" w:hint="eastAsia"/>
          <w:color w:val="000000" w:themeColor="text1"/>
          <w:szCs w:val="21"/>
        </w:rPr>
        <w:t>劳动关系；</w:t>
      </w:r>
    </w:p>
    <w:p w14:paraId="498757A1"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（2）参加采购活动前3年内担任供应商的董事、监事；</w:t>
      </w:r>
    </w:p>
    <w:p w14:paraId="6839A74C"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（3）参加采购活动前3年内是供应商的控股股东或者实际控制人；</w:t>
      </w:r>
    </w:p>
    <w:p w14:paraId="06D40E24"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（4）与供应商的法定代表人或者负责人有夫妻、直系血亲、三代以内旁系血亲或者近姻亲关系；</w:t>
      </w:r>
    </w:p>
    <w:p w14:paraId="102F3467"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（5）与供应商有其他可能影响政府采购活动公平、公正进行的关系。</w:t>
      </w:r>
    </w:p>
    <w:p w14:paraId="7DFA052B"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供应商认为采购人员及相关人员与其</w:t>
      </w:r>
      <w:proofErr w:type="gramStart"/>
      <w:r w:rsidRPr="002336FC">
        <w:rPr>
          <w:rFonts w:ascii="宋体" w:eastAsia="宋体" w:hAnsi="宋体" w:hint="eastAsia"/>
          <w:color w:val="000000" w:themeColor="text1"/>
          <w:szCs w:val="21"/>
        </w:rPr>
        <w:t>他供应</w:t>
      </w:r>
      <w:proofErr w:type="gramEnd"/>
      <w:r w:rsidRPr="002336FC">
        <w:rPr>
          <w:rFonts w:ascii="宋体" w:eastAsia="宋体" w:hAnsi="宋体" w:hint="eastAsia"/>
          <w:color w:val="000000" w:themeColor="text1"/>
          <w:szCs w:val="21"/>
        </w:rPr>
        <w:t>商有利害关系的，可以向采购人或者采购代理机构书面提出回避申请，并说明理由。采购人或者采购代理机构应当及时询问被申请回避人员，有利害关系的被申请回避人员应当回避。</w:t>
      </w:r>
    </w:p>
    <w:p w14:paraId="7BA533D6"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9.2有下列情形之一的视为投标人相互串通投标，投标文件将被视为无效：</w:t>
      </w:r>
    </w:p>
    <w:p w14:paraId="0BC28445"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（1）不同投标人的投标文件由同一单位或者个人编制；或者不同投标人报名的IP地址一致的；或者不同投标人报名的IP地址一致的；或者编制标书硬件设备CPU编号、硬盘编号、网卡地址一致的情况。</w:t>
      </w:r>
    </w:p>
    <w:p w14:paraId="4058F15B"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（2）不同投标人委托同一单位或者个人办理投标事宜；</w:t>
      </w:r>
    </w:p>
    <w:p w14:paraId="2F3002EE"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（3）不同的投标人的投标文件载明的项目管理员为同一个人；</w:t>
      </w:r>
    </w:p>
    <w:p w14:paraId="5FED3A41"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（4）不同投标人的电子或纸质投标文件异常一致或者投标报价呈规律性差异；</w:t>
      </w:r>
    </w:p>
    <w:p w14:paraId="2AE0A8A1"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（5）不同投标人的纸质投标文件相互混装；</w:t>
      </w:r>
    </w:p>
    <w:p w14:paraId="07B1FA3D"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9.3供应商有下列情形之一的，属于恶意串通行为，将报同级监督管理部门：</w:t>
      </w:r>
    </w:p>
    <w:p w14:paraId="51D9B027"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（1）供应商直接或者间接从采购人或者采购代理机构处获得其他供应商的相关信息并修改其投标文件或者投标文件；</w:t>
      </w:r>
    </w:p>
    <w:p w14:paraId="2747B8A3"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（2）供应</w:t>
      </w:r>
      <w:proofErr w:type="gramStart"/>
      <w:r w:rsidRPr="002336FC">
        <w:rPr>
          <w:rFonts w:ascii="宋体" w:eastAsia="宋体" w:hAnsi="宋体" w:hint="eastAsia"/>
          <w:color w:val="000000" w:themeColor="text1"/>
          <w:szCs w:val="21"/>
        </w:rPr>
        <w:t>商按照</w:t>
      </w:r>
      <w:proofErr w:type="gramEnd"/>
      <w:r w:rsidRPr="002336FC">
        <w:rPr>
          <w:rFonts w:ascii="宋体" w:eastAsia="宋体" w:hAnsi="宋体" w:hint="eastAsia"/>
          <w:color w:val="000000" w:themeColor="text1"/>
          <w:szCs w:val="21"/>
        </w:rPr>
        <w:t>采购人或者采购代理机构的授意撤换、修改投标文件或者投标文件；</w:t>
      </w:r>
    </w:p>
    <w:p w14:paraId="05831159"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（3）供应商之间协商报价、技术方案等投标文件或者投标文件的实质性内容；</w:t>
      </w:r>
    </w:p>
    <w:p w14:paraId="103D256D"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（4）属于同一集团、协会、商会等组织成员的供应</w:t>
      </w:r>
      <w:proofErr w:type="gramStart"/>
      <w:r w:rsidRPr="002336FC">
        <w:rPr>
          <w:rFonts w:ascii="宋体" w:eastAsia="宋体" w:hAnsi="宋体" w:hint="eastAsia"/>
          <w:color w:val="000000" w:themeColor="text1"/>
          <w:szCs w:val="21"/>
        </w:rPr>
        <w:t>商按照</w:t>
      </w:r>
      <w:proofErr w:type="gramEnd"/>
      <w:r w:rsidRPr="002336FC">
        <w:rPr>
          <w:rFonts w:ascii="宋体" w:eastAsia="宋体" w:hAnsi="宋体" w:hint="eastAsia"/>
          <w:color w:val="000000" w:themeColor="text1"/>
          <w:szCs w:val="21"/>
        </w:rPr>
        <w:t>该组织要求协同参加政府采购活动；</w:t>
      </w:r>
    </w:p>
    <w:p w14:paraId="14D192E1"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（5）供应商之间事先约定一致抬高或者压低投标报价，或者在招标项目中事先约定轮流以高价位或者低价位中标，或者事先约定由某一特定供应商中标，然后再参加投标；</w:t>
      </w:r>
    </w:p>
    <w:p w14:paraId="46FC71C4"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（6）供应商之间商定部分供应商放弃参加政府采购活动或者放弃中标；</w:t>
      </w:r>
    </w:p>
    <w:p w14:paraId="5DA5569A"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（7）供应商与采购人或者采购代理机构之间、供应商相互之间，为谋求特定供应商中标或者排斥其他供应商的其他串通行为。</w:t>
      </w:r>
    </w:p>
    <w:p w14:paraId="2AF82917" w14:textId="77777777" w:rsidR="00F55804" w:rsidRPr="002336FC" w:rsidRDefault="00F55804">
      <w:pPr>
        <w:spacing w:line="360" w:lineRule="auto"/>
        <w:ind w:firstLineChars="200" w:firstLine="420"/>
        <w:rPr>
          <w:rFonts w:ascii="宋体" w:eastAsia="宋体" w:hAnsi="宋体"/>
          <w:color w:val="000000" w:themeColor="text1"/>
          <w:szCs w:val="21"/>
        </w:rPr>
      </w:pPr>
    </w:p>
    <w:p w14:paraId="0D4D145A" w14:textId="77777777" w:rsidR="00F55804" w:rsidRPr="002336FC" w:rsidRDefault="008F6BFE">
      <w:pPr>
        <w:pStyle w:val="3"/>
        <w:spacing w:before="0" w:after="0" w:line="240" w:lineRule="auto"/>
        <w:jc w:val="center"/>
        <w:rPr>
          <w:rFonts w:ascii="宋体" w:eastAsia="宋体" w:hAnsi="宋体"/>
          <w:color w:val="000000" w:themeColor="text1"/>
        </w:rPr>
      </w:pPr>
      <w:bookmarkStart w:id="6" w:name="_Toc198316061"/>
      <w:r w:rsidRPr="002336FC">
        <w:rPr>
          <w:rFonts w:ascii="宋体" w:eastAsia="宋体" w:hAnsi="宋体" w:hint="eastAsia"/>
          <w:color w:val="000000" w:themeColor="text1"/>
        </w:rPr>
        <w:lastRenderedPageBreak/>
        <w:t>二、招标文件</w:t>
      </w:r>
      <w:bookmarkEnd w:id="6"/>
    </w:p>
    <w:p w14:paraId="61126EA0"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10.招标文件的组成</w:t>
      </w:r>
    </w:p>
    <w:p w14:paraId="1B2AD73B"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 xml:space="preserve">第一章 </w:t>
      </w:r>
      <w:r w:rsidRPr="002336FC">
        <w:rPr>
          <w:rFonts w:ascii="宋体" w:eastAsia="宋体" w:hAnsi="宋体"/>
          <w:color w:val="000000" w:themeColor="text1"/>
          <w:szCs w:val="21"/>
        </w:rPr>
        <w:t xml:space="preserve"> </w:t>
      </w:r>
      <w:r w:rsidRPr="002336FC">
        <w:rPr>
          <w:rFonts w:ascii="宋体" w:eastAsia="宋体" w:hAnsi="宋体" w:hint="eastAsia"/>
          <w:color w:val="000000" w:themeColor="text1"/>
          <w:szCs w:val="21"/>
        </w:rPr>
        <w:t>招标公告；</w:t>
      </w:r>
    </w:p>
    <w:p w14:paraId="558FA383"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 xml:space="preserve">第二章 </w:t>
      </w:r>
      <w:r w:rsidRPr="002336FC">
        <w:rPr>
          <w:rFonts w:ascii="宋体" w:eastAsia="宋体" w:hAnsi="宋体"/>
          <w:color w:val="000000" w:themeColor="text1"/>
          <w:szCs w:val="21"/>
        </w:rPr>
        <w:t xml:space="preserve"> </w:t>
      </w:r>
      <w:r w:rsidRPr="002336FC">
        <w:rPr>
          <w:rFonts w:ascii="宋体" w:eastAsia="宋体" w:hAnsi="宋体" w:hint="eastAsia"/>
          <w:color w:val="000000" w:themeColor="text1"/>
          <w:szCs w:val="21"/>
        </w:rPr>
        <w:t>采购需求；</w:t>
      </w:r>
    </w:p>
    <w:p w14:paraId="0280B175"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 xml:space="preserve">第三章 </w:t>
      </w:r>
      <w:r w:rsidRPr="002336FC">
        <w:rPr>
          <w:rFonts w:ascii="宋体" w:eastAsia="宋体" w:hAnsi="宋体"/>
          <w:color w:val="000000" w:themeColor="text1"/>
          <w:szCs w:val="21"/>
        </w:rPr>
        <w:t xml:space="preserve"> </w:t>
      </w:r>
      <w:r w:rsidRPr="002336FC">
        <w:rPr>
          <w:rFonts w:ascii="宋体" w:eastAsia="宋体" w:hAnsi="宋体" w:hint="eastAsia"/>
          <w:color w:val="000000" w:themeColor="text1"/>
          <w:szCs w:val="21"/>
        </w:rPr>
        <w:t>投标人须知；</w:t>
      </w:r>
    </w:p>
    <w:p w14:paraId="1E249951"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 xml:space="preserve">第四章 </w:t>
      </w:r>
      <w:r w:rsidRPr="002336FC">
        <w:rPr>
          <w:rFonts w:ascii="宋体" w:eastAsia="宋体" w:hAnsi="宋体"/>
          <w:color w:val="000000" w:themeColor="text1"/>
          <w:szCs w:val="21"/>
        </w:rPr>
        <w:t xml:space="preserve"> </w:t>
      </w:r>
      <w:r w:rsidRPr="002336FC">
        <w:rPr>
          <w:rFonts w:ascii="宋体" w:eastAsia="宋体" w:hAnsi="宋体" w:hint="eastAsia"/>
          <w:color w:val="000000" w:themeColor="text1"/>
          <w:szCs w:val="21"/>
        </w:rPr>
        <w:t>评标方法及评标标准；</w:t>
      </w:r>
    </w:p>
    <w:p w14:paraId="7D1A7AA9"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 xml:space="preserve">第五章 </w:t>
      </w:r>
      <w:r w:rsidRPr="002336FC">
        <w:rPr>
          <w:rFonts w:ascii="宋体" w:eastAsia="宋体" w:hAnsi="宋体"/>
          <w:color w:val="000000" w:themeColor="text1"/>
          <w:szCs w:val="21"/>
        </w:rPr>
        <w:t xml:space="preserve"> </w:t>
      </w:r>
      <w:proofErr w:type="gramStart"/>
      <w:r w:rsidRPr="002336FC">
        <w:rPr>
          <w:rFonts w:ascii="宋体" w:eastAsia="宋体" w:hAnsi="宋体" w:hint="eastAsia"/>
          <w:color w:val="000000" w:themeColor="text1"/>
          <w:szCs w:val="21"/>
        </w:rPr>
        <w:t>拟签订</w:t>
      </w:r>
      <w:proofErr w:type="gramEnd"/>
      <w:r w:rsidRPr="002336FC">
        <w:rPr>
          <w:rFonts w:ascii="宋体" w:eastAsia="宋体" w:hAnsi="宋体" w:hint="eastAsia"/>
          <w:color w:val="000000" w:themeColor="text1"/>
          <w:szCs w:val="21"/>
        </w:rPr>
        <w:t>的合同文本；</w:t>
      </w:r>
    </w:p>
    <w:p w14:paraId="7BE0AC1D"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 xml:space="preserve">第六章 </w:t>
      </w:r>
      <w:r w:rsidRPr="002336FC">
        <w:rPr>
          <w:rFonts w:ascii="宋体" w:eastAsia="宋体" w:hAnsi="宋体"/>
          <w:color w:val="000000" w:themeColor="text1"/>
          <w:szCs w:val="21"/>
        </w:rPr>
        <w:t xml:space="preserve"> </w:t>
      </w:r>
      <w:r w:rsidRPr="002336FC">
        <w:rPr>
          <w:rFonts w:ascii="宋体" w:eastAsia="宋体" w:hAnsi="宋体" w:hint="eastAsia"/>
          <w:color w:val="000000" w:themeColor="text1"/>
          <w:szCs w:val="21"/>
        </w:rPr>
        <w:t>投标文件格式；</w:t>
      </w:r>
    </w:p>
    <w:p w14:paraId="7537C526"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 xml:space="preserve">第七章 </w:t>
      </w:r>
      <w:r w:rsidRPr="002336FC">
        <w:rPr>
          <w:rFonts w:ascii="宋体" w:eastAsia="宋体" w:hAnsi="宋体"/>
          <w:color w:val="000000" w:themeColor="text1"/>
          <w:szCs w:val="21"/>
        </w:rPr>
        <w:t xml:space="preserve"> </w:t>
      </w:r>
      <w:r w:rsidRPr="002336FC">
        <w:rPr>
          <w:rFonts w:ascii="宋体" w:eastAsia="宋体" w:hAnsi="宋体" w:hint="eastAsia"/>
          <w:color w:val="000000" w:themeColor="text1"/>
          <w:szCs w:val="21"/>
        </w:rPr>
        <w:t>质疑、投诉材料格式</w:t>
      </w:r>
    </w:p>
    <w:p w14:paraId="7793434E"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根据本章第11.1项的规定对公开招标文件所做的澄清、修改，构成招标文件的组成部分。当公开招标文件与招标文件的澄清和修改就同一内容的表述不一致时，以最后澄清或修改公告为准。</w:t>
      </w:r>
    </w:p>
    <w:p w14:paraId="6789F4F4"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11.招标文件的澄清、修改、现场考察和答疑会</w:t>
      </w:r>
    </w:p>
    <w:p w14:paraId="32872AF4"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0687A537"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11.2投标人应认真审阅</w:t>
      </w:r>
      <w:proofErr w:type="gramStart"/>
      <w:r w:rsidRPr="002336FC">
        <w:rPr>
          <w:rFonts w:ascii="宋体" w:eastAsia="宋体" w:hAnsi="宋体" w:hint="eastAsia"/>
          <w:color w:val="000000" w:themeColor="text1"/>
          <w:szCs w:val="21"/>
        </w:rPr>
        <w:t>本公开</w:t>
      </w:r>
      <w:proofErr w:type="gramEnd"/>
      <w:r w:rsidRPr="002336FC">
        <w:rPr>
          <w:rFonts w:ascii="宋体" w:eastAsia="宋体" w:hAnsi="宋体" w:hint="eastAsia"/>
          <w:color w:val="000000" w:themeColor="text1"/>
          <w:szCs w:val="21"/>
        </w:rPr>
        <w:t>招标文件，如有疑问，或发现其中有误或有要求不合理的，应在投标人须知前附表规定的投标截止时间前以书面形式要求采购人或采购代理机构对招标文件予以澄清；否则，由此产生的后果由投标人自行负责。</w:t>
      </w:r>
    </w:p>
    <w:p w14:paraId="1CD9E8E7"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11.3采购人或者采购代理机构可以对已发出的招标文件进行必要的澄清或者修改。澄清或者修改的内容可能影响投标文件编制的，采购人或者采购代理机构应当在投标截止时间至少15日前，以书面形式通知（在“投标人须知前附表”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6EC8A90D"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11.4采购人和采购代理机构可以视采购具体情况，变更投标截止时间和开标时间，将变更时间将在“投标人须知前附表”规定的政府采购信息发布媒体上发布更正公告。</w:t>
      </w:r>
    </w:p>
    <w:p w14:paraId="230A4E56"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11.5采购人或者采购代理机构可以在招标文件提供期限截止后，组织已获取招标文件的潜在投标人现场考察或者召开开标前答疑会，具体详见“投标人须知前附表”。</w:t>
      </w:r>
    </w:p>
    <w:p w14:paraId="5D6C0166" w14:textId="77777777" w:rsidR="00F55804" w:rsidRPr="002336FC" w:rsidRDefault="008F6BFE">
      <w:pPr>
        <w:pStyle w:val="3"/>
        <w:spacing w:before="0" w:after="0" w:line="240" w:lineRule="auto"/>
        <w:jc w:val="center"/>
        <w:rPr>
          <w:rFonts w:ascii="宋体" w:eastAsia="宋体" w:hAnsi="宋体"/>
          <w:color w:val="000000" w:themeColor="text1"/>
        </w:rPr>
      </w:pPr>
      <w:bookmarkStart w:id="7" w:name="_Toc198316062"/>
      <w:r w:rsidRPr="002336FC">
        <w:rPr>
          <w:rFonts w:ascii="宋体" w:eastAsia="宋体" w:hAnsi="宋体" w:hint="eastAsia"/>
          <w:color w:val="000000" w:themeColor="text1"/>
        </w:rPr>
        <w:t>三、投标文件的编制</w:t>
      </w:r>
      <w:bookmarkEnd w:id="7"/>
    </w:p>
    <w:p w14:paraId="137E7CD3"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12.投标文件的编制原则</w:t>
      </w:r>
    </w:p>
    <w:p w14:paraId="76876B2A"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lastRenderedPageBreak/>
        <w:t>12.1投标人必须按照招标文件的要求编制投标文件。投标文件必须对招标文件提出的要求和条件</w:t>
      </w:r>
      <w:proofErr w:type="gramStart"/>
      <w:r w:rsidRPr="002336FC">
        <w:rPr>
          <w:rFonts w:ascii="宋体" w:eastAsia="宋体" w:hAnsi="宋体" w:hint="eastAsia"/>
          <w:color w:val="000000" w:themeColor="text1"/>
          <w:szCs w:val="21"/>
        </w:rPr>
        <w:t>作出</w:t>
      </w:r>
      <w:proofErr w:type="gramEnd"/>
      <w:r w:rsidRPr="002336FC">
        <w:rPr>
          <w:rFonts w:ascii="宋体" w:eastAsia="宋体" w:hAnsi="宋体" w:hint="eastAsia"/>
          <w:color w:val="000000" w:themeColor="text1"/>
          <w:szCs w:val="21"/>
        </w:rPr>
        <w:t>明确响应。</w:t>
      </w:r>
    </w:p>
    <w:p w14:paraId="44271328"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2A16CAC3"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13.投标文件的组成</w:t>
      </w:r>
    </w:p>
    <w:p w14:paraId="476D5D87"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13.1投标文件由报价文件、资格证明文件、商务文件、技术文件四部分组成。</w:t>
      </w:r>
    </w:p>
    <w:p w14:paraId="49A9D0D8"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（1）资格证明文件：具体材料见“投标人须知前附表”。</w:t>
      </w:r>
    </w:p>
    <w:p w14:paraId="12BDCF47"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（2）商务文件：具体材料见“投标人须知前附表”。</w:t>
      </w:r>
    </w:p>
    <w:p w14:paraId="16C5A459"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（3）技术文件：具体材料见“投标人须知前附表”。</w:t>
      </w:r>
    </w:p>
    <w:p w14:paraId="373E9DBC"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（4）报价文件：具体材料见“投标人须知前附表”。</w:t>
      </w:r>
    </w:p>
    <w:p w14:paraId="7835FFFF"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13.2投标文件电子版：具体要求见本节19.投标文件编制。</w:t>
      </w:r>
    </w:p>
    <w:p w14:paraId="4AAADD83"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14.投标文件的语言及计量</w:t>
      </w:r>
    </w:p>
    <w:p w14:paraId="1800B871"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14.1语言文字</w:t>
      </w:r>
    </w:p>
    <w:p w14:paraId="6EB09653"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0783CEBD"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14.2投标计量单位</w:t>
      </w:r>
    </w:p>
    <w:p w14:paraId="669EE161"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招标文件已有明确规定的，使用招标文件规定的计量单位；招标文件没有规定的，应采用中华人民共和国法定计量单位，货币种类为人民币，否则视同未响应。</w:t>
      </w:r>
    </w:p>
    <w:p w14:paraId="78393355"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15.投标的风险</w:t>
      </w:r>
    </w:p>
    <w:p w14:paraId="45732FB3"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投标文件分为资格文件、商务文件、技术文件、报价文件四部分（其中：商务文件与技术文件合并编辑成一</w:t>
      </w:r>
      <w:proofErr w:type="gramStart"/>
      <w:r w:rsidRPr="002336FC">
        <w:rPr>
          <w:rFonts w:ascii="宋体" w:eastAsia="宋体" w:hAnsi="宋体" w:hint="eastAsia"/>
          <w:color w:val="000000" w:themeColor="text1"/>
          <w:szCs w:val="21"/>
        </w:rPr>
        <w:t>个</w:t>
      </w:r>
      <w:proofErr w:type="gramEnd"/>
      <w:r w:rsidRPr="002336FC">
        <w:rPr>
          <w:rFonts w:ascii="宋体" w:eastAsia="宋体" w:hAnsi="宋体" w:hint="eastAsia"/>
          <w:color w:val="000000" w:themeColor="text1"/>
          <w:szCs w:val="21"/>
        </w:rPr>
        <w:t>电子文档）。各投标人在编制投标文件时请按照招标文件规定的格式进行，混乱的编排导致投标文件被误读或评标委员会查找不到有效文件是投标人的风险。</w:t>
      </w:r>
      <w:r w:rsidRPr="002336FC">
        <w:rPr>
          <w:rFonts w:ascii="宋体" w:eastAsia="宋体" w:hAnsi="宋体" w:hint="eastAsia"/>
          <w:b/>
          <w:color w:val="000000" w:themeColor="text1"/>
          <w:szCs w:val="21"/>
        </w:rPr>
        <w:t>▲投标文件未按规定的格式编制的、没有按照招标文件要求提供全部资料、没有对招标文件</w:t>
      </w:r>
      <w:proofErr w:type="gramStart"/>
      <w:r w:rsidRPr="002336FC">
        <w:rPr>
          <w:rFonts w:ascii="宋体" w:eastAsia="宋体" w:hAnsi="宋体" w:hint="eastAsia"/>
          <w:b/>
          <w:color w:val="000000" w:themeColor="text1"/>
          <w:szCs w:val="21"/>
        </w:rPr>
        <w:t>作出</w:t>
      </w:r>
      <w:proofErr w:type="gramEnd"/>
      <w:r w:rsidRPr="002336FC">
        <w:rPr>
          <w:rFonts w:ascii="宋体" w:eastAsia="宋体" w:hAnsi="宋体" w:hint="eastAsia"/>
          <w:b/>
          <w:color w:val="000000" w:themeColor="text1"/>
          <w:szCs w:val="21"/>
        </w:rPr>
        <w:t>实质性响应，投标无效。</w:t>
      </w:r>
    </w:p>
    <w:p w14:paraId="6EF9CE8D"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16.投标报价</w:t>
      </w:r>
    </w:p>
    <w:p w14:paraId="0075DFFA"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 xml:space="preserve">16.1投标报价应按“第六章 </w:t>
      </w:r>
      <w:r w:rsidRPr="002336FC">
        <w:rPr>
          <w:rFonts w:ascii="宋体" w:eastAsia="宋体" w:hAnsi="宋体"/>
          <w:color w:val="000000" w:themeColor="text1"/>
          <w:szCs w:val="21"/>
        </w:rPr>
        <w:t xml:space="preserve"> </w:t>
      </w:r>
      <w:r w:rsidRPr="002336FC">
        <w:rPr>
          <w:rFonts w:ascii="宋体" w:eastAsia="宋体" w:hAnsi="宋体" w:hint="eastAsia"/>
          <w:color w:val="000000" w:themeColor="text1"/>
          <w:szCs w:val="21"/>
        </w:rPr>
        <w:t>投标文件格式”中“开标一览表”格式填写。</w:t>
      </w:r>
    </w:p>
    <w:p w14:paraId="451E2AE6"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16.2投标报价具体包括内容详见“投标人须知前附表”。</w:t>
      </w:r>
    </w:p>
    <w:p w14:paraId="3160926C"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lastRenderedPageBreak/>
        <w:t>16.3投标人必须就所投每个分标的全部内容分别作完整唯一总价报价，不得存在漏项报价；投标人必须就所投分标的单项内容</w:t>
      </w:r>
      <w:proofErr w:type="gramStart"/>
      <w:r w:rsidRPr="002336FC">
        <w:rPr>
          <w:rFonts w:ascii="宋体" w:eastAsia="宋体" w:hAnsi="宋体" w:hint="eastAsia"/>
          <w:color w:val="000000" w:themeColor="text1"/>
          <w:szCs w:val="21"/>
        </w:rPr>
        <w:t>作唯一</w:t>
      </w:r>
      <w:proofErr w:type="gramEnd"/>
      <w:r w:rsidRPr="002336FC">
        <w:rPr>
          <w:rFonts w:ascii="宋体" w:eastAsia="宋体" w:hAnsi="宋体" w:hint="eastAsia"/>
          <w:color w:val="000000" w:themeColor="text1"/>
          <w:szCs w:val="21"/>
        </w:rPr>
        <w:t>报价。</w:t>
      </w:r>
    </w:p>
    <w:p w14:paraId="60DE0882"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17.投标有效期</w:t>
      </w:r>
    </w:p>
    <w:p w14:paraId="40F943CF"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17.1投标有效期是指为保证采购人有足够的时间在开标后完成评标、定标、合同签订等工作而要求投标人提交的投标文件在一定时间内保持有效的期限。</w:t>
      </w:r>
    </w:p>
    <w:p w14:paraId="35AB3B36"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17.2投标有效期应按规定的期限</w:t>
      </w:r>
      <w:proofErr w:type="gramStart"/>
      <w:r w:rsidRPr="002336FC">
        <w:rPr>
          <w:rFonts w:ascii="宋体" w:eastAsia="宋体" w:hAnsi="宋体" w:hint="eastAsia"/>
          <w:color w:val="000000" w:themeColor="text1"/>
          <w:szCs w:val="21"/>
        </w:rPr>
        <w:t>作出</w:t>
      </w:r>
      <w:proofErr w:type="gramEnd"/>
      <w:r w:rsidRPr="002336FC">
        <w:rPr>
          <w:rFonts w:ascii="宋体" w:eastAsia="宋体" w:hAnsi="宋体" w:hint="eastAsia"/>
          <w:color w:val="000000" w:themeColor="text1"/>
          <w:szCs w:val="21"/>
        </w:rPr>
        <w:t>承诺，具体详见“投标人须知前附表”。</w:t>
      </w:r>
    </w:p>
    <w:p w14:paraId="050B4663"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17.3投标人的投标文件在投标有效期内均保持有效。</w:t>
      </w:r>
    </w:p>
    <w:p w14:paraId="1C97E72F"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18.投标保证金</w:t>
      </w:r>
    </w:p>
    <w:p w14:paraId="0A8CB7CA"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见“投标人须知前附表”。</w:t>
      </w:r>
    </w:p>
    <w:p w14:paraId="53737F52"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19.投标文件的编制</w:t>
      </w:r>
    </w:p>
    <w:p w14:paraId="10E85CCF"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p>
    <w:p w14:paraId="3D3D39E1"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19.2投标文件按照招标文件第六章格式要求在规定位置进行签署、盖章。投标人的投标文件未按照招标文件要求签署、盖章的，</w:t>
      </w:r>
      <w:r w:rsidRPr="002336FC">
        <w:rPr>
          <w:rFonts w:ascii="宋体" w:eastAsia="宋体" w:hAnsi="宋体" w:hint="eastAsia"/>
          <w:b/>
          <w:color w:val="000000" w:themeColor="text1"/>
          <w:szCs w:val="21"/>
        </w:rPr>
        <w:t>其投标无效。</w:t>
      </w:r>
      <w:r w:rsidRPr="002336FC">
        <w:rPr>
          <w:rFonts w:ascii="宋体" w:eastAsia="宋体" w:hAnsi="宋体" w:hint="eastAsia"/>
          <w:color w:val="000000" w:themeColor="text1"/>
          <w:szCs w:val="21"/>
        </w:rPr>
        <w:t>骑缝盖公章</w:t>
      </w:r>
      <w:proofErr w:type="gramStart"/>
      <w:r w:rsidRPr="002336FC">
        <w:rPr>
          <w:rFonts w:ascii="宋体" w:eastAsia="宋体" w:hAnsi="宋体" w:hint="eastAsia"/>
          <w:color w:val="000000" w:themeColor="text1"/>
          <w:szCs w:val="21"/>
        </w:rPr>
        <w:t>不</w:t>
      </w:r>
      <w:proofErr w:type="gramEnd"/>
      <w:r w:rsidRPr="002336FC">
        <w:rPr>
          <w:rFonts w:ascii="宋体" w:eastAsia="宋体" w:hAnsi="宋体" w:hint="eastAsia"/>
          <w:color w:val="000000" w:themeColor="text1"/>
          <w:szCs w:val="21"/>
        </w:rPr>
        <w:t>视为在规定位置盖章。</w:t>
      </w:r>
    </w:p>
    <w:p w14:paraId="70E24DEB"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19.3为确保网上操作合法、有效和安全，投标人应当在投标截止时间前完成在广西政府采购云平台的身份认证，确保在电子投标过程中能够对相关数据电文进行加密和使用电子签名。</w:t>
      </w:r>
    </w:p>
    <w:p w14:paraId="34D420C4" w14:textId="77777777" w:rsidR="00F55804" w:rsidRPr="002336FC" w:rsidRDefault="008F6BFE">
      <w:pPr>
        <w:spacing w:line="360" w:lineRule="auto"/>
        <w:ind w:firstLineChars="200" w:firstLine="422"/>
        <w:rPr>
          <w:rFonts w:ascii="宋体" w:eastAsia="宋体" w:hAnsi="宋体"/>
          <w:color w:val="000000" w:themeColor="text1"/>
          <w:szCs w:val="21"/>
        </w:rPr>
      </w:pPr>
      <w:r w:rsidRPr="002336FC">
        <w:rPr>
          <w:rFonts w:ascii="宋体" w:eastAsia="宋体" w:hAnsi="宋体" w:hint="eastAsia"/>
          <w:b/>
          <w:color w:val="000000" w:themeColor="text1"/>
          <w:szCs w:val="21"/>
        </w:rPr>
        <w:t>19.4投标文件中标注的投标人名称应与主体资格证明（如营业执照、事业单位法人证书、执业许可证、自然人身份证等）及公章一致，</w:t>
      </w:r>
      <w:r w:rsidRPr="002336FC">
        <w:rPr>
          <w:rFonts w:ascii="宋体" w:eastAsia="宋体" w:hAnsi="宋体" w:hint="eastAsia"/>
          <w:color w:val="000000" w:themeColor="text1"/>
          <w:szCs w:val="21"/>
        </w:rPr>
        <w:t>否则作无效投标处理。</w:t>
      </w:r>
    </w:p>
    <w:p w14:paraId="48F9C45D"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19.5投标文件应避免涂改、</w:t>
      </w:r>
      <w:proofErr w:type="gramStart"/>
      <w:r w:rsidRPr="002336FC">
        <w:rPr>
          <w:rFonts w:ascii="宋体" w:eastAsia="宋体" w:hAnsi="宋体" w:hint="eastAsia"/>
          <w:color w:val="000000" w:themeColor="text1"/>
          <w:szCs w:val="21"/>
        </w:rPr>
        <w:t>行间插字或者</w:t>
      </w:r>
      <w:proofErr w:type="gramEnd"/>
      <w:r w:rsidRPr="002336FC">
        <w:rPr>
          <w:rFonts w:ascii="宋体" w:eastAsia="宋体" w:hAnsi="宋体" w:hint="eastAsia"/>
          <w:color w:val="000000" w:themeColor="text1"/>
          <w:szCs w:val="21"/>
        </w:rPr>
        <w:t>删除，</w:t>
      </w:r>
      <w:r w:rsidRPr="002336FC">
        <w:rPr>
          <w:rFonts w:ascii="宋体" w:eastAsia="宋体" w:hAnsi="宋体" w:hint="eastAsia"/>
          <w:b/>
          <w:color w:val="000000" w:themeColor="text1"/>
          <w:szCs w:val="21"/>
        </w:rPr>
        <w:t>否则其投标无效。</w:t>
      </w:r>
    </w:p>
    <w:p w14:paraId="30EEF05D"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19.6对招标文件的实质性要求和条件</w:t>
      </w:r>
      <w:proofErr w:type="gramStart"/>
      <w:r w:rsidRPr="002336FC">
        <w:rPr>
          <w:rFonts w:ascii="宋体" w:eastAsia="宋体" w:hAnsi="宋体" w:hint="eastAsia"/>
          <w:color w:val="000000" w:themeColor="text1"/>
          <w:szCs w:val="21"/>
        </w:rPr>
        <w:t>作出</w:t>
      </w:r>
      <w:proofErr w:type="gramEnd"/>
      <w:r w:rsidRPr="002336FC">
        <w:rPr>
          <w:rFonts w:ascii="宋体" w:eastAsia="宋体" w:hAnsi="宋体" w:hint="eastAsia"/>
          <w:color w:val="000000" w:themeColor="text1"/>
          <w:szCs w:val="21"/>
        </w:rPr>
        <w:t>响应是指投标人必须对招标文件中标注为实质性要求和条件的货物内容及要求、商务条款及其它内容</w:t>
      </w:r>
      <w:proofErr w:type="gramStart"/>
      <w:r w:rsidRPr="002336FC">
        <w:rPr>
          <w:rFonts w:ascii="宋体" w:eastAsia="宋体" w:hAnsi="宋体" w:hint="eastAsia"/>
          <w:b/>
          <w:color w:val="000000" w:themeColor="text1"/>
          <w:szCs w:val="21"/>
        </w:rPr>
        <w:t>作出</w:t>
      </w:r>
      <w:proofErr w:type="gramEnd"/>
      <w:r w:rsidRPr="002336FC">
        <w:rPr>
          <w:rFonts w:ascii="宋体" w:eastAsia="宋体" w:hAnsi="宋体" w:hint="eastAsia"/>
          <w:b/>
          <w:color w:val="000000" w:themeColor="text1"/>
          <w:szCs w:val="21"/>
        </w:rPr>
        <w:t>满足或者优于原要求和条件的承诺。</w:t>
      </w:r>
    </w:p>
    <w:p w14:paraId="5987EBB0" w14:textId="77777777" w:rsidR="00F55804" w:rsidRPr="002336FC" w:rsidRDefault="008F6BFE">
      <w:pPr>
        <w:spacing w:line="360" w:lineRule="auto"/>
        <w:ind w:firstLineChars="200" w:firstLine="422"/>
        <w:rPr>
          <w:rFonts w:ascii="宋体" w:eastAsia="宋体" w:hAnsi="宋体"/>
          <w:b/>
          <w:color w:val="000000" w:themeColor="text1"/>
          <w:szCs w:val="21"/>
          <w:u w:val="single"/>
        </w:rPr>
      </w:pPr>
      <w:r w:rsidRPr="002336FC">
        <w:rPr>
          <w:rFonts w:ascii="宋体" w:eastAsia="宋体" w:hAnsi="宋体" w:hint="eastAsia"/>
          <w:b/>
          <w:color w:val="000000" w:themeColor="text1"/>
          <w:szCs w:val="21"/>
          <w:u w:val="single"/>
        </w:rPr>
        <w:t>19.7本项目为南宁市全流程电子化项目，异常情况见“第二节投标人须知正文”中“四、24.2开标程序。</w:t>
      </w:r>
    </w:p>
    <w:p w14:paraId="4E6998DA"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20.备份投标文件</w:t>
      </w:r>
    </w:p>
    <w:p w14:paraId="4419BBD6"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详见在“投标人须知前附表”。</w:t>
      </w:r>
    </w:p>
    <w:p w14:paraId="2A47D603"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21.投标文件的提交</w:t>
      </w:r>
    </w:p>
    <w:p w14:paraId="20E9FFB1"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广西政府采购云平台”。</w:t>
      </w:r>
    </w:p>
    <w:p w14:paraId="4C02F188"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lastRenderedPageBreak/>
        <w:t>21.2未在规定时间内提交或者未按照招标文件要求密封或者标记的电子投标文件，广西政府采购云平台将拒收。</w:t>
      </w:r>
    </w:p>
    <w:p w14:paraId="27F8CC25"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21.3电子版投标文件提交方式见“招标公告”中“四、提交投标文件截止时间、开标时间和地点”。</w:t>
      </w:r>
    </w:p>
    <w:p w14:paraId="0EBC63D6"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22.投标文件的补充、修改、撤回与退回</w:t>
      </w:r>
    </w:p>
    <w:p w14:paraId="6C4ECBA7"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22.1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补充、修改或者撤回方式见公告附件“电子投标文件制作与投送教程”）</w:t>
      </w:r>
    </w:p>
    <w:p w14:paraId="25E7A760"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22.2广西政府采购云平台收到投标文件，将妥善保存并即时向供应商发出确认回执通知。在投标截止时间前，除供应商补充、修改或者撤回投标文件外，任何单位和个人不得解密或提取投标文件。</w:t>
      </w:r>
    </w:p>
    <w:p w14:paraId="430CE252"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22.3在投标截止时间</w:t>
      </w:r>
      <w:proofErr w:type="gramStart"/>
      <w:r w:rsidRPr="002336FC">
        <w:rPr>
          <w:rFonts w:ascii="宋体" w:eastAsia="宋体" w:hAnsi="宋体" w:hint="eastAsia"/>
          <w:color w:val="000000" w:themeColor="text1"/>
          <w:szCs w:val="21"/>
        </w:rPr>
        <w:t>止</w:t>
      </w:r>
      <w:proofErr w:type="gramEnd"/>
      <w:r w:rsidRPr="002336FC">
        <w:rPr>
          <w:rFonts w:ascii="宋体" w:eastAsia="宋体" w:hAnsi="宋体" w:hint="eastAsia"/>
          <w:color w:val="000000" w:themeColor="text1"/>
          <w:szCs w:val="21"/>
        </w:rPr>
        <w:t>提交电子版投标文件的投标人不足3家时，电子版投标文件由代理机构在广西政府采购云平台操作退回，除此之外采购人和采购代理机构对已提交的投标文件概不退回。</w:t>
      </w:r>
    </w:p>
    <w:p w14:paraId="60533276" w14:textId="77777777" w:rsidR="00F55804" w:rsidRPr="002336FC" w:rsidRDefault="008F6BFE">
      <w:pPr>
        <w:pStyle w:val="3"/>
        <w:spacing w:before="0" w:after="0" w:line="240" w:lineRule="auto"/>
        <w:jc w:val="center"/>
        <w:rPr>
          <w:rFonts w:ascii="宋体" w:eastAsia="宋体" w:hAnsi="宋体"/>
          <w:color w:val="000000" w:themeColor="text1"/>
        </w:rPr>
      </w:pPr>
      <w:bookmarkStart w:id="8" w:name="_Toc198316063"/>
      <w:r w:rsidRPr="002336FC">
        <w:rPr>
          <w:rFonts w:ascii="宋体" w:eastAsia="宋体" w:hAnsi="宋体" w:hint="eastAsia"/>
          <w:color w:val="000000" w:themeColor="text1"/>
        </w:rPr>
        <w:t>四、开标</w:t>
      </w:r>
      <w:bookmarkEnd w:id="8"/>
    </w:p>
    <w:p w14:paraId="72C3CE6D"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23.开标时间和地点</w:t>
      </w:r>
    </w:p>
    <w:p w14:paraId="5CD32B93"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23.1开标时间及地点详见“投标人须知前附表”</w:t>
      </w:r>
    </w:p>
    <w:p w14:paraId="2C3B8989"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23.2如投标人成功解密投标文件，但未在“广西政府采购云平台”电子开标大厅参加开标的，视同认可开标过程和结果，由此产生的后果由投标人自行负责。投标人不足3家的，不得开标。</w:t>
      </w:r>
    </w:p>
    <w:p w14:paraId="03180C2A"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24.开标程序</w:t>
      </w:r>
    </w:p>
    <w:p w14:paraId="4C974DFF"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24.1开标形式：</w:t>
      </w:r>
    </w:p>
    <w:p w14:paraId="639805F4"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（1）开标的准备工作由采购代理机构负责落实，采购代理机构必须基于广西政府采购云平台选取评审专家，如采购代理机构未按规定选取专家的，视为本次开评标无效，应当重新采购；</w:t>
      </w:r>
    </w:p>
    <w:p w14:paraId="5A295C12"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（2）采购代理机构将按照招标文件规定的时间通过广西政府采购云平台</w:t>
      </w:r>
      <w:proofErr w:type="gramStart"/>
      <w:r w:rsidRPr="002336FC">
        <w:rPr>
          <w:rFonts w:ascii="宋体" w:eastAsia="宋体" w:hAnsi="宋体" w:hint="eastAsia"/>
          <w:color w:val="000000" w:themeColor="text1"/>
          <w:szCs w:val="21"/>
        </w:rPr>
        <w:t>组织线</w:t>
      </w:r>
      <w:proofErr w:type="gramEnd"/>
      <w:r w:rsidRPr="002336FC">
        <w:rPr>
          <w:rFonts w:ascii="宋体" w:eastAsia="宋体" w:hAnsi="宋体" w:hint="eastAsia"/>
          <w:color w:val="000000" w:themeColor="text1"/>
          <w:szCs w:val="21"/>
        </w:rPr>
        <w:t>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7FBE1718"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24.2开标程序：</w:t>
      </w:r>
    </w:p>
    <w:p w14:paraId="3A88FDE3" w14:textId="77777777" w:rsidR="00F55804" w:rsidRPr="002336FC" w:rsidRDefault="008F6BFE">
      <w:pPr>
        <w:spacing w:line="360" w:lineRule="auto"/>
        <w:ind w:firstLineChars="200" w:firstLine="422"/>
        <w:rPr>
          <w:rFonts w:ascii="宋体" w:eastAsia="宋体" w:hAnsi="宋体"/>
          <w:color w:val="000000" w:themeColor="text1"/>
          <w:szCs w:val="21"/>
        </w:rPr>
      </w:pPr>
      <w:r w:rsidRPr="002336FC">
        <w:rPr>
          <w:rFonts w:ascii="宋体" w:eastAsia="宋体" w:hAnsi="宋体" w:hint="eastAsia"/>
          <w:b/>
          <w:color w:val="000000" w:themeColor="text1"/>
          <w:szCs w:val="21"/>
        </w:rPr>
        <w:t>（1）解密电子投标文件。广西政府采购云平台</w:t>
      </w:r>
      <w:r w:rsidRPr="002336FC">
        <w:rPr>
          <w:rFonts w:ascii="宋体" w:eastAsia="宋体" w:hAnsi="宋体" w:hint="eastAsia"/>
          <w:color w:val="000000" w:themeColor="text1"/>
          <w:szCs w:val="21"/>
        </w:rPr>
        <w:t>按开标时间自动提取所有投标文件。采购代理机</w:t>
      </w:r>
      <w:r w:rsidRPr="002336FC">
        <w:rPr>
          <w:rFonts w:ascii="宋体" w:eastAsia="宋体" w:hAnsi="宋体" w:hint="eastAsia"/>
          <w:color w:val="000000" w:themeColor="text1"/>
          <w:szCs w:val="21"/>
        </w:rPr>
        <w:lastRenderedPageBreak/>
        <w:t>构依托广西政府采购云平台向各投标人发出电子加密投标文件【开始解密】通知，由投标人按招标文件规定的时间内自行进行投标文件解密。投标人的法定代表人或其委托代理人须</w:t>
      </w:r>
      <w:r w:rsidRPr="002336FC">
        <w:rPr>
          <w:rFonts w:ascii="宋体" w:eastAsia="宋体" w:hAnsi="宋体" w:hint="eastAsia"/>
          <w:b/>
          <w:color w:val="000000" w:themeColor="text1"/>
          <w:szCs w:val="21"/>
        </w:rPr>
        <w:t>携带加密时所用的CA锁准时登录到广西政府采购云平台电子开标大厅签到并对电子投标文件解密</w:t>
      </w:r>
      <w:r w:rsidRPr="002336FC">
        <w:rPr>
          <w:rFonts w:ascii="宋体" w:eastAsia="宋体" w:hAnsi="宋体" w:hint="eastAsia"/>
          <w:color w:val="000000" w:themeColor="text1"/>
          <w:szCs w:val="21"/>
        </w:rPr>
        <w:t>。开标后5分钟投标人还未进行解密的，代理机构要通知投标人。通知后，投标文件仍未按时解密，或者投标人没预留联系方式或预留联系方式无效，导致代理机构无法联系到投标人进行解密的，</w:t>
      </w:r>
      <w:r w:rsidRPr="002336FC">
        <w:rPr>
          <w:rFonts w:ascii="宋体" w:eastAsia="宋体" w:hAnsi="宋体" w:hint="eastAsia"/>
          <w:b/>
          <w:color w:val="000000" w:themeColor="text1"/>
          <w:szCs w:val="21"/>
        </w:rPr>
        <w:t>均视为无效投标</w:t>
      </w:r>
      <w:r w:rsidRPr="002336FC">
        <w:rPr>
          <w:rFonts w:ascii="宋体" w:eastAsia="宋体" w:hAnsi="宋体" w:hint="eastAsia"/>
          <w:color w:val="000000" w:themeColor="text1"/>
          <w:szCs w:val="21"/>
        </w:rPr>
        <w:t>。</w:t>
      </w:r>
    </w:p>
    <w:p w14:paraId="3480C535"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（解密异常情况处理：详见本章29.3电子交易活动的中止。）</w:t>
      </w:r>
    </w:p>
    <w:p w14:paraId="4B1A50A1"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w:t>
      </w:r>
      <w:r w:rsidRPr="002336FC">
        <w:rPr>
          <w:rFonts w:ascii="宋体" w:eastAsia="宋体" w:hAnsi="宋体" w:hint="eastAsia"/>
          <w:b/>
          <w:color w:val="000000" w:themeColor="text1"/>
          <w:szCs w:val="21"/>
        </w:rPr>
        <w:t>电子唱标</w:t>
      </w:r>
      <w:r w:rsidRPr="002336FC">
        <w:rPr>
          <w:rFonts w:ascii="宋体" w:eastAsia="宋体" w:hAnsi="宋体" w:hint="eastAsia"/>
          <w:color w:val="000000" w:themeColor="text1"/>
          <w:szCs w:val="21"/>
        </w:rPr>
        <w:t>。投标文件解密结束，各投标供应商报价均在广西政府采购云平台</w:t>
      </w:r>
      <w:proofErr w:type="gramStart"/>
      <w:r w:rsidRPr="002336FC">
        <w:rPr>
          <w:rFonts w:ascii="宋体" w:eastAsia="宋体" w:hAnsi="宋体" w:hint="eastAsia"/>
          <w:color w:val="000000" w:themeColor="text1"/>
          <w:szCs w:val="21"/>
        </w:rPr>
        <w:t>远程不</w:t>
      </w:r>
      <w:proofErr w:type="gramEnd"/>
      <w:r w:rsidRPr="002336FC">
        <w:rPr>
          <w:rFonts w:ascii="宋体" w:eastAsia="宋体" w:hAnsi="宋体" w:hint="eastAsia"/>
          <w:color w:val="000000" w:themeColor="text1"/>
          <w:szCs w:val="21"/>
        </w:rPr>
        <w:t>见面开标大厅展示；</w:t>
      </w:r>
    </w:p>
    <w:p w14:paraId="4B940A2D"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w:t>
      </w:r>
      <w:r w:rsidRPr="002336FC">
        <w:rPr>
          <w:rFonts w:ascii="宋体" w:eastAsia="宋体" w:hAnsi="宋体" w:hint="eastAsia"/>
          <w:b/>
          <w:color w:val="000000" w:themeColor="text1"/>
          <w:szCs w:val="21"/>
        </w:rPr>
        <w:t>签署电子《政府采购活动现场确认声明书》</w:t>
      </w:r>
      <w:r w:rsidRPr="002336FC">
        <w:rPr>
          <w:rFonts w:ascii="宋体" w:eastAsia="宋体" w:hAnsi="宋体" w:hint="eastAsia"/>
          <w:color w:val="000000" w:themeColor="text1"/>
          <w:szCs w:val="21"/>
        </w:rPr>
        <w:t>。通过邮件形式在</w:t>
      </w:r>
      <w:proofErr w:type="gramStart"/>
      <w:r w:rsidRPr="002336FC">
        <w:rPr>
          <w:rFonts w:ascii="宋体" w:eastAsia="宋体" w:hAnsi="宋体" w:hint="eastAsia"/>
          <w:color w:val="000000" w:themeColor="text1"/>
          <w:szCs w:val="21"/>
        </w:rPr>
        <w:t>远程不</w:t>
      </w:r>
      <w:proofErr w:type="gramEnd"/>
      <w:r w:rsidRPr="002336FC">
        <w:rPr>
          <w:rFonts w:ascii="宋体" w:eastAsia="宋体" w:hAnsi="宋体" w:hint="eastAsia"/>
          <w:color w:val="000000" w:themeColor="text1"/>
          <w:szCs w:val="21"/>
        </w:rPr>
        <w:t>见面开标大厅发送各投标人签署电子《政府采购活动现场确认声明书》。</w:t>
      </w:r>
    </w:p>
    <w:p w14:paraId="09574A73"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（4）开标过程由采购代理机构如实记录，</w:t>
      </w:r>
      <w:proofErr w:type="gramStart"/>
      <w:r w:rsidRPr="002336FC">
        <w:rPr>
          <w:rFonts w:ascii="宋体" w:eastAsia="宋体" w:hAnsi="宋体" w:hint="eastAsia"/>
          <w:color w:val="000000" w:themeColor="text1"/>
          <w:szCs w:val="21"/>
        </w:rPr>
        <w:t>并电子</w:t>
      </w:r>
      <w:proofErr w:type="gramEnd"/>
      <w:r w:rsidRPr="002336FC">
        <w:rPr>
          <w:rFonts w:ascii="宋体" w:eastAsia="宋体" w:hAnsi="宋体" w:hint="eastAsia"/>
          <w:color w:val="000000" w:themeColor="text1"/>
          <w:szCs w:val="21"/>
        </w:rPr>
        <w:t>留痕，由参加电子开标的各投标人代表对电子开标记录在开标记录公布后15分钟内进行当场校核及勘误，并线上确认，未确认的视同认可开标结果。</w:t>
      </w:r>
    </w:p>
    <w:p w14:paraId="74CFD90B"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64C66ED5"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（6）开标结束。</w:t>
      </w:r>
    </w:p>
    <w:p w14:paraId="2B96DAB0" w14:textId="77777777" w:rsidR="00F55804" w:rsidRPr="002336FC" w:rsidRDefault="008F6BFE">
      <w:pPr>
        <w:spacing w:line="360" w:lineRule="auto"/>
        <w:ind w:firstLineChars="200" w:firstLine="422"/>
        <w:rPr>
          <w:rFonts w:ascii="宋体" w:eastAsia="宋体" w:hAnsi="宋体"/>
          <w:color w:val="000000" w:themeColor="text1"/>
          <w:szCs w:val="21"/>
        </w:rPr>
      </w:pPr>
      <w:r w:rsidRPr="002336FC">
        <w:rPr>
          <w:rFonts w:ascii="宋体" w:eastAsia="宋体" w:hAnsi="宋体" w:hint="eastAsia"/>
          <w:b/>
          <w:color w:val="000000" w:themeColor="text1"/>
          <w:szCs w:val="21"/>
        </w:rPr>
        <w:t>特别说明</w:t>
      </w:r>
      <w:r w:rsidRPr="002336FC">
        <w:rPr>
          <w:rFonts w:ascii="宋体" w:eastAsia="宋体" w:hAnsi="宋体" w:hint="eastAsia"/>
          <w:color w:val="000000" w:themeColor="text1"/>
          <w:szCs w:val="21"/>
        </w:rPr>
        <w:t>：如遇广西政府采购云平台电子化开标或评审程序调整的，按调整后执行。</w:t>
      </w:r>
    </w:p>
    <w:p w14:paraId="55506EB3" w14:textId="77777777" w:rsidR="00F55804" w:rsidRPr="002336FC" w:rsidRDefault="008F6BFE">
      <w:pPr>
        <w:pStyle w:val="3"/>
        <w:spacing w:before="0" w:after="0" w:line="240" w:lineRule="auto"/>
        <w:jc w:val="center"/>
        <w:rPr>
          <w:rFonts w:ascii="宋体" w:eastAsia="宋体" w:hAnsi="宋体"/>
          <w:color w:val="000000" w:themeColor="text1"/>
        </w:rPr>
      </w:pPr>
      <w:bookmarkStart w:id="9" w:name="_Toc198316064"/>
      <w:r w:rsidRPr="002336FC">
        <w:rPr>
          <w:rFonts w:ascii="宋体" w:eastAsia="宋体" w:hAnsi="宋体" w:hint="eastAsia"/>
          <w:color w:val="000000" w:themeColor="text1"/>
        </w:rPr>
        <w:t>五、资格审查</w:t>
      </w:r>
      <w:bookmarkEnd w:id="9"/>
    </w:p>
    <w:p w14:paraId="09B39DED"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25.资格审查</w:t>
      </w:r>
    </w:p>
    <w:p w14:paraId="4ABE38DB"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25.1开标结束后，采购人或采购机构依法通过电子投标文件对投标人的资格进行线上审查。</w:t>
      </w:r>
    </w:p>
    <w:p w14:paraId="7E980664"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25.2采购人或采购机构依据法律法规和招标文件的规定，对投标人的基本资格条件、特定资格条件进行审查。</w:t>
      </w:r>
    </w:p>
    <w:p w14:paraId="293A2C8E"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25.3资格审查标准为本“招标文件”中“投标人须知前附表”13.1点载明对投标人资格要求的条件。本项目资格审查采用合格制，凡符合招标文件规定的投标人资格要求的投标人均通过资格审查。</w:t>
      </w:r>
    </w:p>
    <w:p w14:paraId="37CC11BD"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25.4投标人有下列情形之一的，资格审查不通过，作无效投标处理：</w:t>
      </w:r>
    </w:p>
    <w:p w14:paraId="2AD14472"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（1）不具备招标文件中规定的资格要求的；（注：其中信用查询</w:t>
      </w:r>
      <w:proofErr w:type="gramStart"/>
      <w:r w:rsidRPr="002336FC">
        <w:rPr>
          <w:rFonts w:ascii="宋体" w:eastAsia="宋体" w:hAnsi="宋体" w:hint="eastAsia"/>
          <w:color w:val="000000" w:themeColor="text1"/>
          <w:szCs w:val="21"/>
        </w:rPr>
        <w:t>规则见</w:t>
      </w:r>
      <w:proofErr w:type="gramEnd"/>
      <w:r w:rsidRPr="002336FC">
        <w:rPr>
          <w:rFonts w:ascii="宋体" w:eastAsia="宋体" w:hAnsi="宋体" w:hint="eastAsia"/>
          <w:color w:val="000000" w:themeColor="text1"/>
          <w:szCs w:val="21"/>
        </w:rPr>
        <w:t>“投标人须知前附表”，广西政府采购云平台已与“信用中国”平台做接口，审查专家可直接在线查询）</w:t>
      </w:r>
    </w:p>
    <w:p w14:paraId="393B9983"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lastRenderedPageBreak/>
        <w:t>（2）投标文件未提供任一项“投标人须知前附表”资格证明文件规定的“必须提供”的文件资料的；</w:t>
      </w:r>
    </w:p>
    <w:p w14:paraId="3E7D1719"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（3）投标文件提供的资格证明文件出现任一项不符合“投标人须知前附表”资格证明文件规定的“必须提供”的文件资料要求或者无效的。</w:t>
      </w:r>
    </w:p>
    <w:p w14:paraId="5FEBF21F"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25.5资格审查的合格投标人不足3家的，不得评标。</w:t>
      </w:r>
    </w:p>
    <w:p w14:paraId="79B47982" w14:textId="77777777" w:rsidR="00F55804" w:rsidRPr="002336FC" w:rsidRDefault="008F6BFE">
      <w:pPr>
        <w:pStyle w:val="3"/>
        <w:spacing w:before="0" w:after="0" w:line="240" w:lineRule="auto"/>
        <w:jc w:val="center"/>
        <w:rPr>
          <w:rFonts w:ascii="宋体" w:eastAsia="宋体" w:hAnsi="宋体"/>
          <w:color w:val="000000" w:themeColor="text1"/>
        </w:rPr>
      </w:pPr>
      <w:bookmarkStart w:id="10" w:name="_Toc198316065"/>
      <w:r w:rsidRPr="002336FC">
        <w:rPr>
          <w:rFonts w:ascii="宋体" w:eastAsia="宋体" w:hAnsi="宋体" w:hint="eastAsia"/>
          <w:color w:val="000000" w:themeColor="text1"/>
        </w:rPr>
        <w:t>六、评标</w:t>
      </w:r>
      <w:bookmarkEnd w:id="10"/>
    </w:p>
    <w:p w14:paraId="1BA65FCC"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26.组建评标委员会</w:t>
      </w:r>
    </w:p>
    <w:p w14:paraId="58B5DA6B"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评标委员会由采购人代表和评审专家组成，人数为5人以上单数，其中评审专家不得少于成员总数的三分之二。</w:t>
      </w:r>
    </w:p>
    <w:p w14:paraId="53891562"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参加过采购项目前期咨询论证的专家，不得参加该采购项目的评审活动。</w:t>
      </w:r>
    </w:p>
    <w:p w14:paraId="4D063AA0"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27.评标的依据</w:t>
      </w:r>
    </w:p>
    <w:p w14:paraId="0303E6CB"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评标委员会以招标文件为依据对投标文件进行评审，“第四章评标方法和评标标准”没有规定的方法、评审因素和标准，不作为评标依据。</w:t>
      </w:r>
    </w:p>
    <w:p w14:paraId="47B9A4FB"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28.评标原则</w:t>
      </w:r>
    </w:p>
    <w:p w14:paraId="37FB039C"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33C63AA9"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28.2评委表决。在评标过程中出现法律法规和招标文件均没有明确规定的情形时，由评标委员会现场协商解决，协商不一致的，由全体评委投票表决，以得票率二分之一以上专家的意见为准并由采购代理机构作记录。</w:t>
      </w:r>
    </w:p>
    <w:p w14:paraId="56C527B4"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64911B13"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28.4评标过程的监控。本项目电子评标过程实行网上留痕、全程录音、录像监控，投标人在评标过程中所进行的试图影响评标结果的不公正活动，可能导致其投标按无效处理。</w:t>
      </w:r>
    </w:p>
    <w:p w14:paraId="2DC89D51"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0447F81B"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lastRenderedPageBreak/>
        <w:t>29.评标方法及评标标准</w:t>
      </w:r>
    </w:p>
    <w:p w14:paraId="5805E8D1"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29.1本项目的评标方法详见“投标人须知前附表”。</w:t>
      </w:r>
    </w:p>
    <w:p w14:paraId="75C17EED"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29.2评标委员会按照</w:t>
      </w:r>
      <w:r w:rsidRPr="002336FC">
        <w:rPr>
          <w:rFonts w:ascii="宋体" w:eastAsia="宋体" w:hAnsi="宋体" w:hint="eastAsia"/>
          <w:b/>
          <w:color w:val="000000" w:themeColor="text1"/>
          <w:szCs w:val="21"/>
        </w:rPr>
        <w:t>“第四章评标方法和评标标准”</w:t>
      </w:r>
      <w:r w:rsidRPr="002336FC">
        <w:rPr>
          <w:rFonts w:ascii="宋体" w:eastAsia="宋体" w:hAnsi="宋体" w:hint="eastAsia"/>
          <w:color w:val="000000" w:themeColor="text1"/>
          <w:szCs w:val="21"/>
        </w:rPr>
        <w:t>规定的方法、评审因素、标准和程序对投标文件进行评审。</w:t>
      </w:r>
    </w:p>
    <w:p w14:paraId="1B2F449C"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29.3电子交易活动的中止。采购过程中出现以下情形，导致电子交易平台无法正常运行，或者无法保证电子交易的公平、公正和安全时，采购机构可中止电子交易活动：</w:t>
      </w:r>
    </w:p>
    <w:p w14:paraId="7F67C78B"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（1）电子交易平台发生故障而无法登录访问的；</w:t>
      </w:r>
    </w:p>
    <w:p w14:paraId="4B5F2C83"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（2）电子交易平台应用或数据库出现错误，不能进行正常操作的；</w:t>
      </w:r>
    </w:p>
    <w:p w14:paraId="1D3B71BD"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（3）电子交易平台发现严重安全漏洞，有潜在泄密危险的；</w:t>
      </w:r>
    </w:p>
    <w:p w14:paraId="0C871277"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（4）病毒发作导致不能进行正常操作的；</w:t>
      </w:r>
    </w:p>
    <w:p w14:paraId="34DC188D"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（4）其他无法保证电子交易的公平、公正和安全的情况。</w:t>
      </w:r>
    </w:p>
    <w:p w14:paraId="7AA6B156"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w:t>
      </w:r>
      <w:proofErr w:type="gramStart"/>
      <w:r w:rsidRPr="002336FC">
        <w:rPr>
          <w:rFonts w:ascii="宋体" w:eastAsia="宋体" w:hAnsi="宋体" w:hint="eastAsia"/>
          <w:color w:val="000000" w:themeColor="text1"/>
          <w:szCs w:val="21"/>
        </w:rPr>
        <w:t>作出</w:t>
      </w:r>
      <w:proofErr w:type="gramEnd"/>
      <w:r w:rsidRPr="002336FC">
        <w:rPr>
          <w:rFonts w:ascii="宋体" w:eastAsia="宋体" w:hAnsi="宋体" w:hint="eastAsia"/>
          <w:color w:val="000000" w:themeColor="text1"/>
          <w:szCs w:val="21"/>
        </w:rPr>
        <w:t>妥善保密处理，并报财政部门备案。</w:t>
      </w:r>
    </w:p>
    <w:p w14:paraId="67EE2175" w14:textId="77777777" w:rsidR="00F55804" w:rsidRPr="002336FC" w:rsidRDefault="008F6BFE">
      <w:pPr>
        <w:pStyle w:val="3"/>
        <w:spacing w:before="0" w:after="0" w:line="240" w:lineRule="auto"/>
        <w:jc w:val="center"/>
        <w:rPr>
          <w:rFonts w:ascii="宋体" w:eastAsia="宋体" w:hAnsi="宋体"/>
          <w:color w:val="000000" w:themeColor="text1"/>
        </w:rPr>
      </w:pPr>
      <w:bookmarkStart w:id="11" w:name="_Toc198316066"/>
      <w:r w:rsidRPr="002336FC">
        <w:rPr>
          <w:rFonts w:ascii="宋体" w:eastAsia="宋体" w:hAnsi="宋体" w:hint="eastAsia"/>
          <w:color w:val="000000" w:themeColor="text1"/>
        </w:rPr>
        <w:t>七、中标和合同</w:t>
      </w:r>
      <w:bookmarkEnd w:id="11"/>
    </w:p>
    <w:p w14:paraId="35867107"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30.确定中标人</w:t>
      </w:r>
    </w:p>
    <w:p w14:paraId="01AAE620"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30.1本项目授权评标委员会直接按第四章“评标方法及标准”的规定排列中标候选人顺序，并依照次序确定中标人。</w:t>
      </w:r>
    </w:p>
    <w:p w14:paraId="144AFF2B"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30.2提供相同品牌产品且通过资格审查、符合性审查的不同投标人参加同一合同项下投标的，按一家投标人计算，采用最低评标价法则以报价最低者参与评标，采用综合评分法则以评审得分最高者获得中标人推荐资格，采用最低评标价法报价相同的或者采用综合评分法评审得分相同的，按“投标人须知前附表”规定方式确定，确定</w:t>
      </w:r>
      <w:proofErr w:type="gramStart"/>
      <w:r w:rsidRPr="002336FC">
        <w:rPr>
          <w:rFonts w:ascii="宋体" w:eastAsia="宋体" w:hAnsi="宋体" w:hint="eastAsia"/>
          <w:b/>
          <w:color w:val="000000" w:themeColor="text1"/>
          <w:szCs w:val="21"/>
        </w:rPr>
        <w:t>后其他</w:t>
      </w:r>
      <w:proofErr w:type="gramEnd"/>
      <w:r w:rsidRPr="002336FC">
        <w:rPr>
          <w:rFonts w:ascii="宋体" w:eastAsia="宋体" w:hAnsi="宋体" w:hint="eastAsia"/>
          <w:b/>
          <w:color w:val="000000" w:themeColor="text1"/>
          <w:szCs w:val="21"/>
        </w:rPr>
        <w:t>同品牌投标人投标无效或不作为中标候选人。</w:t>
      </w:r>
    </w:p>
    <w:p w14:paraId="1C2BC82D"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30.3采购人、采购代理机构认为供应商对采购过程、中标结果提出的质疑成立且影响或者可能影响中标结果的，合格供应</w:t>
      </w:r>
      <w:proofErr w:type="gramStart"/>
      <w:r w:rsidRPr="002336FC">
        <w:rPr>
          <w:rFonts w:ascii="宋体" w:eastAsia="宋体" w:hAnsi="宋体" w:hint="eastAsia"/>
          <w:color w:val="000000" w:themeColor="text1"/>
          <w:szCs w:val="21"/>
        </w:rPr>
        <w:t>商符合</w:t>
      </w:r>
      <w:proofErr w:type="gramEnd"/>
      <w:r w:rsidRPr="002336FC">
        <w:rPr>
          <w:rFonts w:ascii="宋体" w:eastAsia="宋体" w:hAnsi="宋体" w:hint="eastAsia"/>
          <w:color w:val="000000" w:themeColor="text1"/>
          <w:szCs w:val="21"/>
        </w:rPr>
        <w:t>法定数量时，可以从合格的中标候选人中另行确定中标人的，应当依法另行确定中标人；否则应当重新开展采购活动。</w:t>
      </w:r>
    </w:p>
    <w:p w14:paraId="56AB2FA0"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30.4中标人无正当理由拒签合同的，根据《中华人民共和国政府采购法》第七十七条第一款规定处理。</w:t>
      </w:r>
    </w:p>
    <w:p w14:paraId="004EFFB2"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30.5根据《中华人民共和国民法典》第五百六十三条，因不可抗力致使不能实现合同目的的，当事人可以解除合同。</w:t>
      </w:r>
    </w:p>
    <w:p w14:paraId="71B3F8B9"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lastRenderedPageBreak/>
        <w:t>31.结果公告</w:t>
      </w:r>
    </w:p>
    <w:p w14:paraId="2059BFBB"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31.1在中标人确定之日起2个工作日内，由采购代理机构</w:t>
      </w:r>
      <w:r w:rsidRPr="002336FC">
        <w:rPr>
          <w:rFonts w:ascii="宋体" w:eastAsia="宋体" w:hAnsi="宋体" w:hint="eastAsia"/>
          <w:b/>
          <w:color w:val="000000" w:themeColor="text1"/>
          <w:szCs w:val="21"/>
        </w:rPr>
        <w:t>在招标公告发布媒体上</w:t>
      </w:r>
      <w:r w:rsidRPr="002336FC">
        <w:rPr>
          <w:rFonts w:ascii="宋体" w:eastAsia="宋体" w:hAnsi="宋体" w:hint="eastAsia"/>
          <w:color w:val="000000" w:themeColor="text1"/>
          <w:szCs w:val="21"/>
        </w:rPr>
        <w:t>发布中标结果公告，中标结果公告期限为1个工作日，发布中标结果公告的同时向中标人发出中标通知书。</w:t>
      </w:r>
      <w:r w:rsidRPr="002336FC">
        <w:rPr>
          <w:rFonts w:ascii="宋体" w:eastAsia="宋体" w:hAnsi="宋体" w:hint="eastAsia"/>
          <w:b/>
          <w:color w:val="000000" w:themeColor="text1"/>
          <w:szCs w:val="21"/>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确定排名第二的中标候选人为中标人</w:t>
      </w:r>
      <w:r w:rsidRPr="002336FC">
        <w:rPr>
          <w:rFonts w:ascii="宋体" w:eastAsia="宋体" w:hAnsi="宋体" w:hint="eastAsia"/>
          <w:color w:val="000000" w:themeColor="text1"/>
          <w:szCs w:val="21"/>
        </w:rPr>
        <w:t>。排名第二的中标候选人因前款规定的同样原因被取消中标资格的，授权的评标委员会可以确定排名第三的中标候选人为中标人，以此类推。</w:t>
      </w:r>
    </w:p>
    <w:p w14:paraId="2E1D27CD"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以上信息查询记录及相关证据与采购文件一并保存。</w:t>
      </w:r>
    </w:p>
    <w:p w14:paraId="2F8CA629"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41CF3FB2"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32.发出中标通知书</w:t>
      </w:r>
    </w:p>
    <w:p w14:paraId="46CB7079"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32.1在发布中标公告的同时，采购代理机构向中标人通过广西政府采购云平台发出电子中标通知书。</w:t>
      </w:r>
    </w:p>
    <w:p w14:paraId="05A69F83"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32.2对未通过资格审查的投标人，采购人或采购机构应当告知其未通过的原因；采用综合评分办法评审的，采购人或采购机构还应当告知未中标人本人的评审得分与排序。</w:t>
      </w:r>
    </w:p>
    <w:p w14:paraId="644217FD"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33.无义务解释未中标原因</w:t>
      </w:r>
    </w:p>
    <w:p w14:paraId="569F35FA"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采购代理机构无义务向未中标的投标人解释未中标原因和退还投标文件。</w:t>
      </w:r>
    </w:p>
    <w:p w14:paraId="34E69555"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34.合同授予标准</w:t>
      </w:r>
    </w:p>
    <w:p w14:paraId="0CFBABBC"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合同将授予被确定实质上响应招标文件要求，具备履行合同能力的中标人（招标文件另有约定多名中标人的除外）。</w:t>
      </w:r>
    </w:p>
    <w:p w14:paraId="2DF7F436"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35.履约保证金</w:t>
      </w:r>
    </w:p>
    <w:p w14:paraId="1C6075D7"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见“投标人须知前附表”。</w:t>
      </w:r>
    </w:p>
    <w:p w14:paraId="3B9571C0"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36.签订合同</w:t>
      </w:r>
    </w:p>
    <w:p w14:paraId="6F39B8E0" w14:textId="77777777" w:rsidR="00F55804" w:rsidRPr="002336FC" w:rsidRDefault="008F6BFE">
      <w:pPr>
        <w:spacing w:line="360" w:lineRule="auto"/>
        <w:ind w:firstLineChars="200" w:firstLine="422"/>
        <w:rPr>
          <w:rFonts w:ascii="宋体" w:eastAsia="宋体" w:hAnsi="宋体"/>
          <w:color w:val="000000" w:themeColor="text1"/>
          <w:szCs w:val="21"/>
        </w:rPr>
      </w:pPr>
      <w:r w:rsidRPr="002336FC">
        <w:rPr>
          <w:rFonts w:ascii="宋体" w:eastAsia="宋体" w:hAnsi="宋体" w:hint="eastAsia"/>
          <w:b/>
          <w:color w:val="000000" w:themeColor="text1"/>
          <w:szCs w:val="21"/>
        </w:rPr>
        <w:t>36.1中标人领取电子中标通知书后，</w:t>
      </w:r>
      <w:r w:rsidRPr="002336FC">
        <w:rPr>
          <w:rFonts w:ascii="宋体" w:eastAsia="宋体" w:hAnsi="宋体" w:hint="eastAsia"/>
          <w:color w:val="000000" w:themeColor="text1"/>
          <w:szCs w:val="21"/>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14:paraId="14765952"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36.2采购合同由采购人与中标人根据招标文件、投标文件等内容通过政府采购电子交易平台在线签订，自动备案。</w:t>
      </w:r>
    </w:p>
    <w:p w14:paraId="1B4D60A7"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lastRenderedPageBreak/>
        <w:t>36.3签订合同时间：按中标通知书规定的时间与采购人签订合同（最长不能超过25日）。</w:t>
      </w:r>
    </w:p>
    <w:p w14:paraId="0281B38C"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36.4中标人拒绝与采购人签订合同的，采购人可以按照评审报告推荐的中标候选人名单排序，确定下一候选人为中标人，也可以重新开展政府采购活动。如采购人无正当理由拒签合同的，给中标人造成损失的，中标人可追究采购人承担相应的法律责任。</w:t>
      </w:r>
    </w:p>
    <w:p w14:paraId="44D1C346"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36.5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E3D1DDD"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36.6采购人或中标人不得单方面向合同另一方提出任何招标文件没有约定的条件或不合理的要求，作为签订合同的条件；也不得协商另行订立背离招标文件和合同实质性内容的协议。</w:t>
      </w:r>
    </w:p>
    <w:p w14:paraId="49AF7210"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36.7如签订合同并生效后，供应商无故拒绝或延期，除按照合同条款处理外，将承担相应的法律责任。</w:t>
      </w:r>
    </w:p>
    <w:p w14:paraId="6AB7B44A"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36.8采购人需追加与合同标的相同的货物或者货物的，在不改变原合同条款且已报财政部门批准落实资金的前提下，可从原中标人处添购，所签订的补充添置合同的采购资金总额不超过原采购合同金额的10%。</w:t>
      </w:r>
    </w:p>
    <w:p w14:paraId="248C6AFA"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37.政府采购合同公告</w:t>
      </w:r>
    </w:p>
    <w:p w14:paraId="39F0C878"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采购人或者受托采购代理机构应当自政府采购合同签订之日起2个工作日内，将政府采购合同在以下媒体上发布“广西政府采购网”（http：//zfcg.gxzf.gov.cn）上公告，但政府采购合同中涉及国家秘密、商业秘密的内容除外。</w:t>
      </w:r>
    </w:p>
    <w:p w14:paraId="654780A7"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38.询问、质疑和投诉</w:t>
      </w:r>
    </w:p>
    <w:p w14:paraId="031F7770"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38.1询问</w:t>
      </w:r>
    </w:p>
    <w:p w14:paraId="6935C553"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38.1.1供应商在开标前对政府采购活动事项有疑问的，可以向采购人或采购代理机构项目负责人提出询问。</w:t>
      </w:r>
    </w:p>
    <w:p w14:paraId="4EDFDF7D"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38.1.2采购人或采购人委托的采购代理机构自受理询问之日起3个工作日内对供应</w:t>
      </w:r>
      <w:proofErr w:type="gramStart"/>
      <w:r w:rsidRPr="002336FC">
        <w:rPr>
          <w:rFonts w:ascii="宋体" w:eastAsia="宋体" w:hAnsi="宋体" w:hint="eastAsia"/>
          <w:color w:val="000000" w:themeColor="text1"/>
          <w:szCs w:val="21"/>
        </w:rPr>
        <w:t>商依法</w:t>
      </w:r>
      <w:proofErr w:type="gramEnd"/>
      <w:r w:rsidRPr="002336FC">
        <w:rPr>
          <w:rFonts w:ascii="宋体" w:eastAsia="宋体" w:hAnsi="宋体" w:hint="eastAsia"/>
          <w:color w:val="000000" w:themeColor="text1"/>
          <w:szCs w:val="21"/>
        </w:rPr>
        <w:t>提出的询问</w:t>
      </w:r>
      <w:proofErr w:type="gramStart"/>
      <w:r w:rsidRPr="002336FC">
        <w:rPr>
          <w:rFonts w:ascii="宋体" w:eastAsia="宋体" w:hAnsi="宋体" w:hint="eastAsia"/>
          <w:color w:val="000000" w:themeColor="text1"/>
          <w:szCs w:val="21"/>
        </w:rPr>
        <w:t>作出</w:t>
      </w:r>
      <w:proofErr w:type="gramEnd"/>
      <w:r w:rsidRPr="002336FC">
        <w:rPr>
          <w:rFonts w:ascii="宋体" w:eastAsia="宋体" w:hAnsi="宋体" w:hint="eastAsia"/>
          <w:color w:val="000000" w:themeColor="text1"/>
          <w:szCs w:val="21"/>
        </w:rPr>
        <w:t>答复，但答复内容不得涉及商业秘密。</w:t>
      </w:r>
    </w:p>
    <w:p w14:paraId="7D8DA32F"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38.1.3询问事项可能影响中标、成交结果的，采购人应当暂停签订合同，已经签订合同的，应当中止履行合同。</w:t>
      </w:r>
    </w:p>
    <w:p w14:paraId="3DBA4E0A"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38.2质疑</w:t>
      </w:r>
    </w:p>
    <w:p w14:paraId="2F50BB29"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38.2.1</w:t>
      </w:r>
      <w:r w:rsidRPr="002336FC">
        <w:rPr>
          <w:rFonts w:ascii="宋体" w:eastAsia="宋体" w:hAnsi="宋体" w:hint="eastAsia"/>
          <w:b/>
          <w:color w:val="000000" w:themeColor="text1"/>
          <w:szCs w:val="21"/>
        </w:rPr>
        <w:t>供应商认为招标文件、采购过程或者中标结果使自己的合法权益受到损害的，必须在知道或者应知其权益受到损害之日起7个工作日内，以书面形式向采购人、采购代理机构提出质疑，</w:t>
      </w:r>
      <w:r w:rsidRPr="002336FC">
        <w:rPr>
          <w:rFonts w:ascii="宋体" w:eastAsia="宋体" w:hAnsi="宋体" w:hint="eastAsia"/>
          <w:b/>
          <w:color w:val="000000" w:themeColor="text1"/>
          <w:szCs w:val="21"/>
        </w:rPr>
        <w:lastRenderedPageBreak/>
        <w:t>质疑有效期结束后，采购人或采购代理机构不再受理该项目质疑。采购人、采购代理机构接收质疑函的方式、联系部门、联系电话和通讯地址等信息详见“投标人须知前附表”。具体质疑起算时间及处理方式如下：</w:t>
      </w:r>
    </w:p>
    <w:p w14:paraId="4728F274"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（1）潜在供应</w:t>
      </w:r>
      <w:proofErr w:type="gramStart"/>
      <w:r w:rsidRPr="002336FC">
        <w:rPr>
          <w:rFonts w:ascii="宋体" w:eastAsia="宋体" w:hAnsi="宋体" w:hint="eastAsia"/>
          <w:color w:val="000000" w:themeColor="text1"/>
          <w:szCs w:val="21"/>
        </w:rPr>
        <w:t>商依法</w:t>
      </w:r>
      <w:proofErr w:type="gramEnd"/>
      <w:r w:rsidRPr="002336FC">
        <w:rPr>
          <w:rFonts w:ascii="宋体" w:eastAsia="宋体" w:hAnsi="宋体" w:hint="eastAsia"/>
          <w:color w:val="000000" w:themeColor="text1"/>
          <w:szCs w:val="21"/>
        </w:rPr>
        <w:t>获取公开招标文件后，认为采购文件使自己的权益受到损害的，应当在公开招标文件公告期限届满之日起7个工作日内提出质疑。委托代理协议无特殊约定的，对公开招标文件中采购需求（</w:t>
      </w:r>
      <w:proofErr w:type="gramStart"/>
      <w:r w:rsidRPr="002336FC">
        <w:rPr>
          <w:rFonts w:ascii="宋体" w:eastAsia="宋体" w:hAnsi="宋体" w:hint="eastAsia"/>
          <w:color w:val="000000" w:themeColor="text1"/>
          <w:szCs w:val="21"/>
        </w:rPr>
        <w:t>含资格</w:t>
      </w:r>
      <w:proofErr w:type="gramEnd"/>
      <w:r w:rsidRPr="002336FC">
        <w:rPr>
          <w:rFonts w:ascii="宋体" w:eastAsia="宋体" w:hAnsi="宋体" w:hint="eastAsia"/>
          <w:color w:val="000000" w:themeColor="text1"/>
          <w:szCs w:val="21"/>
        </w:rPr>
        <w:t>要求、采购预算和评分办法）的质疑由采购人受理并负责答复；对公开招标文件中的采购执行程序的质疑由采购代理机构受理并负责答复。</w:t>
      </w:r>
    </w:p>
    <w:p w14:paraId="08EA2ED3"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1B131099"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（3）供应商认为中标或者成交结果使自己的权益受到损害的，应当在中标或者成交结果公告期限届满之日起7个工作日内提出质疑，由采购人受理并负责答复。</w:t>
      </w:r>
    </w:p>
    <w:p w14:paraId="45707D0C"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38.2.2供应商质疑实行实名制，其质疑应当有具体的质疑事项及事实根据，质疑应当坚持依法依规、诚实信用原则，不得进行虚假、恶意质疑。</w:t>
      </w:r>
    </w:p>
    <w:p w14:paraId="077A096F"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38.2.3质疑供应商可以委托代理人办理质疑事务。委托代理人应熟悉相关业务情况。代理人办理质疑事务时，除提交</w:t>
      </w:r>
      <w:proofErr w:type="gramStart"/>
      <w:r w:rsidRPr="002336FC">
        <w:rPr>
          <w:rFonts w:ascii="宋体" w:eastAsia="宋体" w:hAnsi="宋体" w:hint="eastAsia"/>
          <w:color w:val="000000" w:themeColor="text1"/>
          <w:szCs w:val="21"/>
        </w:rPr>
        <w:t>质疑书</w:t>
      </w:r>
      <w:proofErr w:type="gramEnd"/>
      <w:r w:rsidRPr="002336FC">
        <w:rPr>
          <w:rFonts w:ascii="宋体" w:eastAsia="宋体" w:hAnsi="宋体" w:hint="eastAsia"/>
          <w:color w:val="000000" w:themeColor="text1"/>
          <w:szCs w:val="21"/>
        </w:rPr>
        <w:t>外，还应当提交质疑供应商的授权委托书和委托代理人身份证明复印件。</w:t>
      </w:r>
    </w:p>
    <w:p w14:paraId="6FC89328"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38.2.4质疑供应商提起质疑应当符合下列条件：</w:t>
      </w:r>
    </w:p>
    <w:p w14:paraId="7CC24955"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（1）质疑供应商是参与所质疑项目采购活动的供应商（潜在供应商已依法获取</w:t>
      </w:r>
      <w:proofErr w:type="gramStart"/>
      <w:r w:rsidRPr="002336FC">
        <w:rPr>
          <w:rFonts w:ascii="宋体" w:eastAsia="宋体" w:hAnsi="宋体" w:hint="eastAsia"/>
          <w:color w:val="000000" w:themeColor="text1"/>
          <w:szCs w:val="21"/>
        </w:rPr>
        <w:t>可之一</w:t>
      </w:r>
      <w:proofErr w:type="gramEnd"/>
      <w:r w:rsidRPr="002336FC">
        <w:rPr>
          <w:rFonts w:ascii="宋体" w:eastAsia="宋体" w:hAnsi="宋体" w:hint="eastAsia"/>
          <w:color w:val="000000" w:themeColor="text1"/>
          <w:szCs w:val="21"/>
        </w:rPr>
        <w:t>的采购文件的，可以对该采购文件质疑）；</w:t>
      </w:r>
    </w:p>
    <w:p w14:paraId="44843FFC"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（2）质疑</w:t>
      </w:r>
      <w:proofErr w:type="gramStart"/>
      <w:r w:rsidRPr="002336FC">
        <w:rPr>
          <w:rFonts w:ascii="宋体" w:eastAsia="宋体" w:hAnsi="宋体" w:hint="eastAsia"/>
          <w:color w:val="000000" w:themeColor="text1"/>
          <w:szCs w:val="21"/>
        </w:rPr>
        <w:t>函内容</w:t>
      </w:r>
      <w:proofErr w:type="gramEnd"/>
      <w:r w:rsidRPr="002336FC">
        <w:rPr>
          <w:rFonts w:ascii="宋体" w:eastAsia="宋体" w:hAnsi="宋体" w:hint="eastAsia"/>
          <w:color w:val="000000" w:themeColor="text1"/>
          <w:szCs w:val="21"/>
        </w:rPr>
        <w:t>符合本章第38.2.5项的规定；</w:t>
      </w:r>
    </w:p>
    <w:p w14:paraId="20977500"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（3）在质疑有效期限内提起质疑；</w:t>
      </w:r>
    </w:p>
    <w:p w14:paraId="6D703B4B"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（4）属于所质疑的采购人或采购人委托的采购代理机构组织的采购活动；</w:t>
      </w:r>
    </w:p>
    <w:p w14:paraId="059F923A"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（5）同一质疑事项未经采购人或采购人委托的采购代理机构质疑处理；</w:t>
      </w:r>
    </w:p>
    <w:p w14:paraId="55B976CA"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（6）供应商对同一采购程序环节的质疑应当在质疑有效期内一次性提出；</w:t>
      </w:r>
    </w:p>
    <w:p w14:paraId="470EF44E"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（7）供应商提交质疑应当提交必要的证明材料，证明材料应以合法手段取得；</w:t>
      </w:r>
    </w:p>
    <w:p w14:paraId="23BF34C5"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（8）财政部门规定的其他条件。</w:t>
      </w:r>
    </w:p>
    <w:p w14:paraId="79583AA3"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38.2.5供应商提出质疑应当提交质疑函和必要的证明材料，针对同一采购程序环节的质疑必须在法定质疑期内一次性提出。质疑</w:t>
      </w:r>
      <w:proofErr w:type="gramStart"/>
      <w:r w:rsidRPr="002336FC">
        <w:rPr>
          <w:rFonts w:ascii="宋体" w:eastAsia="宋体" w:hAnsi="宋体" w:hint="eastAsia"/>
          <w:color w:val="000000" w:themeColor="text1"/>
          <w:szCs w:val="21"/>
        </w:rPr>
        <w:t>函应当</w:t>
      </w:r>
      <w:proofErr w:type="gramEnd"/>
      <w:r w:rsidRPr="002336FC">
        <w:rPr>
          <w:rFonts w:ascii="宋体" w:eastAsia="宋体" w:hAnsi="宋体" w:hint="eastAsia"/>
          <w:color w:val="000000" w:themeColor="text1"/>
          <w:szCs w:val="21"/>
        </w:rPr>
        <w:t>包括下列内容（质疑函格式后附）：</w:t>
      </w:r>
    </w:p>
    <w:p w14:paraId="48CE6D96"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lastRenderedPageBreak/>
        <w:t>（1）供应商的姓名或者名称、地址、邮编、联系人及联系电话；</w:t>
      </w:r>
    </w:p>
    <w:p w14:paraId="324EDC66"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（2）质疑项目的名称、编号；</w:t>
      </w:r>
    </w:p>
    <w:p w14:paraId="166A04C8"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（3）具体、明确的质疑事项和与质疑事项相关的请求；</w:t>
      </w:r>
    </w:p>
    <w:p w14:paraId="7C462A52"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（4）事实依据（列明权益受到损害的事实和理由）；</w:t>
      </w:r>
    </w:p>
    <w:p w14:paraId="2AD27870"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（5）必要的法律依据；</w:t>
      </w:r>
    </w:p>
    <w:p w14:paraId="676322D9"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（6）提出质疑的日期。</w:t>
      </w:r>
    </w:p>
    <w:p w14:paraId="613CC795"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供应商为自然人的，应当由本人签字；供应商为法人或者其他组织的，应当由法定代表人、主要负责人，或者其委托代理人签字或者盖章，并加盖公章。</w:t>
      </w:r>
    </w:p>
    <w:p w14:paraId="73C1766B"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38.2.6采购人或采购人委托的采购代理机构在收到质疑函后7个工作日内</w:t>
      </w:r>
      <w:proofErr w:type="gramStart"/>
      <w:r w:rsidRPr="002336FC">
        <w:rPr>
          <w:rFonts w:ascii="宋体" w:eastAsia="宋体" w:hAnsi="宋体" w:hint="eastAsia"/>
          <w:b/>
          <w:color w:val="000000" w:themeColor="text1"/>
          <w:szCs w:val="21"/>
        </w:rPr>
        <w:t>作出</w:t>
      </w:r>
      <w:proofErr w:type="gramEnd"/>
      <w:r w:rsidRPr="002336FC">
        <w:rPr>
          <w:rFonts w:ascii="宋体" w:eastAsia="宋体" w:hAnsi="宋体" w:hint="eastAsia"/>
          <w:b/>
          <w:color w:val="000000" w:themeColor="text1"/>
          <w:szCs w:val="21"/>
        </w:rPr>
        <w:t>答复，并以书面形式通知质疑供应商及其他有关供应商。对不符合质疑条件的质疑，答复不予受理，并说明理由；对符合质疑条件的质疑，对质疑事项</w:t>
      </w:r>
      <w:proofErr w:type="gramStart"/>
      <w:r w:rsidRPr="002336FC">
        <w:rPr>
          <w:rFonts w:ascii="宋体" w:eastAsia="宋体" w:hAnsi="宋体" w:hint="eastAsia"/>
          <w:b/>
          <w:color w:val="000000" w:themeColor="text1"/>
          <w:szCs w:val="21"/>
        </w:rPr>
        <w:t>作出</w:t>
      </w:r>
      <w:proofErr w:type="gramEnd"/>
      <w:r w:rsidRPr="002336FC">
        <w:rPr>
          <w:rFonts w:ascii="宋体" w:eastAsia="宋体" w:hAnsi="宋体" w:hint="eastAsia"/>
          <w:b/>
          <w:color w:val="000000" w:themeColor="text1"/>
          <w:szCs w:val="21"/>
        </w:rPr>
        <w:t>答复。</w:t>
      </w:r>
    </w:p>
    <w:p w14:paraId="5FE8D829"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38.2.7采购人、采购代理机构认为供应商质疑不成立，或者成立但未对中标结果构成影响的，继续开展采购活动；认为供应商质疑成立且影响或者可能影响中标结果的，按照下列情况处理：</w:t>
      </w:r>
    </w:p>
    <w:p w14:paraId="02B98F50"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（一）对招标文件提出的质疑，依法通过澄清或者修改可以继续开展采购活动的，澄清或者修改招标文件后继续开展采购活动；否则应当修改招标文件后重新开展采购活动。</w:t>
      </w:r>
    </w:p>
    <w:p w14:paraId="23BBB18D"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（二）对采购过程、中标结果提出的质疑，合格供应</w:t>
      </w:r>
      <w:proofErr w:type="gramStart"/>
      <w:r w:rsidRPr="002336FC">
        <w:rPr>
          <w:rFonts w:ascii="宋体" w:eastAsia="宋体" w:hAnsi="宋体" w:hint="eastAsia"/>
          <w:color w:val="000000" w:themeColor="text1"/>
          <w:szCs w:val="21"/>
        </w:rPr>
        <w:t>商符合</w:t>
      </w:r>
      <w:proofErr w:type="gramEnd"/>
      <w:r w:rsidRPr="002336FC">
        <w:rPr>
          <w:rFonts w:ascii="宋体" w:eastAsia="宋体" w:hAnsi="宋体" w:hint="eastAsia"/>
          <w:color w:val="000000" w:themeColor="text1"/>
          <w:szCs w:val="21"/>
        </w:rPr>
        <w:t>法定数量时，可以从合格的中标候选人中另行确定中标人的，应当依法另行确定中标人；否则应当重新开展采购活动。</w:t>
      </w:r>
    </w:p>
    <w:p w14:paraId="72973E9F"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质疑答复导致中标结果改变的，采购人或者采购代理机构应当将有关情况书面报告本级财政部门。</w:t>
      </w:r>
    </w:p>
    <w:p w14:paraId="2F4A46C9"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38.3投诉</w:t>
      </w:r>
    </w:p>
    <w:p w14:paraId="4F8A4B96" w14:textId="77777777" w:rsidR="00F55804" w:rsidRPr="002336FC" w:rsidRDefault="008F6BFE">
      <w:pPr>
        <w:spacing w:line="360" w:lineRule="auto"/>
        <w:ind w:firstLineChars="200" w:firstLine="422"/>
        <w:rPr>
          <w:rFonts w:ascii="宋体" w:eastAsia="宋体" w:hAnsi="宋体"/>
          <w:color w:val="000000" w:themeColor="text1"/>
          <w:szCs w:val="21"/>
        </w:rPr>
      </w:pPr>
      <w:r w:rsidRPr="002336FC">
        <w:rPr>
          <w:rFonts w:ascii="宋体" w:eastAsia="宋体" w:hAnsi="宋体" w:hint="eastAsia"/>
          <w:b/>
          <w:color w:val="000000" w:themeColor="text1"/>
          <w:szCs w:val="21"/>
        </w:rPr>
        <w:t>38.3.1</w:t>
      </w:r>
      <w:r w:rsidRPr="002336FC">
        <w:rPr>
          <w:rFonts w:ascii="宋体" w:eastAsia="宋体" w:hAnsi="宋体" w:hint="eastAsia"/>
          <w:color w:val="000000" w:themeColor="text1"/>
          <w:szCs w:val="21"/>
        </w:rPr>
        <w:t>供应商认为采购文件、采购过程、中标和成交结果使自己的合法权益受到损害的，应当首先依法向采购人或采购人委托的采购代理机构提出质疑。对采购人、采购代理机构的答复不满意，或者采购人、采购代理机构未在规定期限内做出答复的，供应商可以在答复期满后15个工作日内向南宁市政府采购监督管理部门提起投诉，投诉联系方式见“投标人须知前附表”。</w:t>
      </w:r>
    </w:p>
    <w:p w14:paraId="078286AC" w14:textId="77777777" w:rsidR="00F55804" w:rsidRPr="002336FC" w:rsidRDefault="008F6BFE">
      <w:pPr>
        <w:spacing w:line="360" w:lineRule="auto"/>
        <w:ind w:firstLineChars="200" w:firstLine="422"/>
        <w:rPr>
          <w:rFonts w:ascii="宋体" w:eastAsia="宋体" w:hAnsi="宋体"/>
          <w:color w:val="000000" w:themeColor="text1"/>
          <w:szCs w:val="21"/>
        </w:rPr>
      </w:pPr>
      <w:r w:rsidRPr="002336FC">
        <w:rPr>
          <w:rFonts w:ascii="宋体" w:eastAsia="宋体" w:hAnsi="宋体" w:hint="eastAsia"/>
          <w:b/>
          <w:color w:val="000000" w:themeColor="text1"/>
          <w:szCs w:val="21"/>
        </w:rPr>
        <w:t>38.3.2</w:t>
      </w:r>
      <w:r w:rsidRPr="002336FC">
        <w:rPr>
          <w:rFonts w:ascii="宋体" w:eastAsia="宋体" w:hAnsi="宋体" w:hint="eastAsia"/>
          <w:color w:val="000000" w:themeColor="text1"/>
          <w:szCs w:val="21"/>
        </w:rPr>
        <w:t>投诉人投诉时，应当提交投诉书，并按照被投诉采购人、采购代理机构和与投诉事项有关的供应商数量提供投诉书的副本。投诉书应当包括下列主要内容（如材料中有外文资料应同时附上对应的中文译本）（投诉书格式后附）：</w:t>
      </w:r>
    </w:p>
    <w:p w14:paraId="35752B68"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（1）投诉人和被投诉人的名称、地址、邮编、联系人及联系电话等；</w:t>
      </w:r>
    </w:p>
    <w:p w14:paraId="6B0F1416"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（2）质疑和质疑答复情况及相关证明材料；</w:t>
      </w:r>
    </w:p>
    <w:p w14:paraId="3C8291FE"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（3）具体、明确的投诉事项和与投诉事项相关的投诉请求；</w:t>
      </w:r>
    </w:p>
    <w:p w14:paraId="78279CCE"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lastRenderedPageBreak/>
        <w:t>（4）事实依据；</w:t>
      </w:r>
    </w:p>
    <w:p w14:paraId="22B77B61"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（5）法律依据；</w:t>
      </w:r>
    </w:p>
    <w:p w14:paraId="74050B7B"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（6）提起投诉的日期。</w:t>
      </w:r>
    </w:p>
    <w:p w14:paraId="00966653"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（7）附件材料：营业执照副本内页复印件（要求证件有效并清晰反映企业法人经营范围；近期连续三个月依法缴纳税收和在职职工社会保障资金证明材料（复印件）。</w:t>
      </w:r>
      <w:r w:rsidRPr="002336FC">
        <w:rPr>
          <w:rFonts w:ascii="宋体" w:eastAsia="宋体" w:hAnsi="宋体" w:hint="eastAsia"/>
          <w:color w:val="000000" w:themeColor="text1"/>
          <w:szCs w:val="21"/>
        </w:rPr>
        <w:tab/>
      </w:r>
    </w:p>
    <w:p w14:paraId="24E01C5A" w14:textId="77777777" w:rsidR="00F55804" w:rsidRPr="002336FC" w:rsidRDefault="008F6BFE">
      <w:pPr>
        <w:spacing w:line="360" w:lineRule="auto"/>
        <w:ind w:firstLineChars="200" w:firstLine="422"/>
        <w:rPr>
          <w:rFonts w:ascii="宋体" w:eastAsia="宋体" w:hAnsi="宋体"/>
          <w:color w:val="000000" w:themeColor="text1"/>
          <w:szCs w:val="21"/>
        </w:rPr>
      </w:pPr>
      <w:r w:rsidRPr="002336FC">
        <w:rPr>
          <w:rFonts w:ascii="宋体" w:eastAsia="宋体" w:hAnsi="宋体" w:hint="eastAsia"/>
          <w:b/>
          <w:color w:val="000000" w:themeColor="text1"/>
          <w:szCs w:val="21"/>
        </w:rPr>
        <w:t>38.3.3</w:t>
      </w:r>
      <w:r w:rsidRPr="002336FC">
        <w:rPr>
          <w:rFonts w:ascii="宋体" w:eastAsia="宋体" w:hAnsi="宋体" w:hint="eastAsia"/>
          <w:color w:val="000000" w:themeColor="text1"/>
          <w:szCs w:val="21"/>
        </w:rPr>
        <w:t>投诉人可以委托代理人办理投诉事务。委托代理人应熟悉相关业务情况。代理人办理投诉事务时，除提交投诉书外，还应当提交投诉人的授权委托书和委托代理人身份证明复印件。</w:t>
      </w:r>
    </w:p>
    <w:p w14:paraId="44AC63E4" w14:textId="77777777" w:rsidR="00F55804" w:rsidRPr="002336FC" w:rsidRDefault="008F6BFE">
      <w:pPr>
        <w:spacing w:line="360" w:lineRule="auto"/>
        <w:ind w:firstLineChars="200" w:firstLine="422"/>
        <w:rPr>
          <w:rFonts w:ascii="宋体" w:eastAsia="宋体" w:hAnsi="宋体"/>
          <w:color w:val="000000" w:themeColor="text1"/>
          <w:szCs w:val="21"/>
        </w:rPr>
      </w:pPr>
      <w:r w:rsidRPr="002336FC">
        <w:rPr>
          <w:rFonts w:ascii="宋体" w:eastAsia="宋体" w:hAnsi="宋体" w:hint="eastAsia"/>
          <w:b/>
          <w:color w:val="000000" w:themeColor="text1"/>
          <w:szCs w:val="21"/>
        </w:rPr>
        <w:t>38.3.4</w:t>
      </w:r>
      <w:r w:rsidRPr="002336FC">
        <w:rPr>
          <w:rFonts w:ascii="宋体" w:eastAsia="宋体" w:hAnsi="宋体" w:hint="eastAsia"/>
          <w:color w:val="000000" w:themeColor="text1"/>
          <w:szCs w:val="21"/>
        </w:rPr>
        <w:t>投诉人提起投诉应当符合下列条件：</w:t>
      </w:r>
    </w:p>
    <w:p w14:paraId="2480F3D7"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（1）投诉人是参与所投诉政府采购活动的供应商；</w:t>
      </w:r>
    </w:p>
    <w:p w14:paraId="02173E59"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（2）提起投诉前已依法进行质疑；</w:t>
      </w:r>
    </w:p>
    <w:p w14:paraId="50BF9B7F"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（3）投诉书内容符合本章第38.3.2项的规定；</w:t>
      </w:r>
    </w:p>
    <w:p w14:paraId="61BD35B2"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（4）在投诉有效期限内提起投诉；</w:t>
      </w:r>
    </w:p>
    <w:p w14:paraId="32C1E759"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（5）属于南宁市政府采购监督管理部门管辖；</w:t>
      </w:r>
    </w:p>
    <w:p w14:paraId="53D51A92"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（6）同一投诉事项未经南宁市政府采购监督管理部门投诉处理；</w:t>
      </w:r>
    </w:p>
    <w:p w14:paraId="316939B1"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（7）国务院财政部门规定的其他条件。</w:t>
      </w:r>
    </w:p>
    <w:p w14:paraId="2CD70F4C" w14:textId="77777777" w:rsidR="00F55804" w:rsidRPr="002336FC" w:rsidRDefault="008F6BFE">
      <w:pPr>
        <w:spacing w:line="360" w:lineRule="auto"/>
        <w:ind w:firstLineChars="200" w:firstLine="422"/>
        <w:rPr>
          <w:rFonts w:ascii="宋体" w:eastAsia="宋体" w:hAnsi="宋体"/>
          <w:color w:val="000000" w:themeColor="text1"/>
          <w:szCs w:val="21"/>
        </w:rPr>
      </w:pPr>
      <w:r w:rsidRPr="002336FC">
        <w:rPr>
          <w:rFonts w:ascii="宋体" w:eastAsia="宋体" w:hAnsi="宋体" w:hint="eastAsia"/>
          <w:b/>
          <w:color w:val="000000" w:themeColor="text1"/>
          <w:szCs w:val="21"/>
        </w:rPr>
        <w:t>38.3.5</w:t>
      </w:r>
      <w:r w:rsidRPr="002336FC">
        <w:rPr>
          <w:rFonts w:ascii="宋体" w:eastAsia="宋体" w:hAnsi="宋体" w:hint="eastAsia"/>
          <w:color w:val="000000" w:themeColor="text1"/>
          <w:szCs w:val="21"/>
        </w:rPr>
        <w:t>南宁市政府采购监督管理部门自受理投诉之日起30个工作日内，对投诉事项</w:t>
      </w:r>
      <w:proofErr w:type="gramStart"/>
      <w:r w:rsidRPr="002336FC">
        <w:rPr>
          <w:rFonts w:ascii="宋体" w:eastAsia="宋体" w:hAnsi="宋体" w:hint="eastAsia"/>
          <w:color w:val="000000" w:themeColor="text1"/>
          <w:szCs w:val="21"/>
        </w:rPr>
        <w:t>作出</w:t>
      </w:r>
      <w:proofErr w:type="gramEnd"/>
      <w:r w:rsidRPr="002336FC">
        <w:rPr>
          <w:rFonts w:ascii="宋体" w:eastAsia="宋体" w:hAnsi="宋体" w:hint="eastAsia"/>
          <w:color w:val="000000" w:themeColor="text1"/>
          <w:szCs w:val="21"/>
        </w:rPr>
        <w:t>处理决定，并以书面形式通知投诉人、被投诉人及其他与投诉处理结果有利害关系的政府采购当事人。并将投诉结果在http：//zfcg.gxzf.gov.cn（广西壮族自治区政府采购网）发布。</w:t>
      </w:r>
    </w:p>
    <w:p w14:paraId="5172A1D6" w14:textId="77777777" w:rsidR="00F55804" w:rsidRPr="002336FC" w:rsidRDefault="008F6BFE">
      <w:pPr>
        <w:spacing w:line="360" w:lineRule="auto"/>
        <w:ind w:firstLineChars="200" w:firstLine="422"/>
        <w:rPr>
          <w:rFonts w:ascii="宋体" w:eastAsia="宋体" w:hAnsi="宋体"/>
          <w:color w:val="000000" w:themeColor="text1"/>
          <w:szCs w:val="21"/>
        </w:rPr>
      </w:pPr>
      <w:r w:rsidRPr="002336FC">
        <w:rPr>
          <w:rFonts w:ascii="宋体" w:eastAsia="宋体" w:hAnsi="宋体" w:hint="eastAsia"/>
          <w:b/>
          <w:color w:val="000000" w:themeColor="text1"/>
          <w:szCs w:val="21"/>
        </w:rPr>
        <w:t>38.3.6</w:t>
      </w:r>
      <w:r w:rsidRPr="002336FC">
        <w:rPr>
          <w:rFonts w:ascii="宋体" w:eastAsia="宋体" w:hAnsi="宋体" w:hint="eastAsia"/>
          <w:color w:val="000000" w:themeColor="text1"/>
          <w:szCs w:val="21"/>
        </w:rPr>
        <w:t>南宁市政府采购监督管理部门在处理投诉事项期间，可以视具体情况暂停采购活动。</w:t>
      </w:r>
    </w:p>
    <w:p w14:paraId="35B776AB" w14:textId="77777777" w:rsidR="00F55804" w:rsidRPr="002336FC" w:rsidRDefault="008F6BFE">
      <w:pPr>
        <w:pStyle w:val="3"/>
        <w:spacing w:before="0" w:after="0" w:line="240" w:lineRule="auto"/>
        <w:jc w:val="center"/>
        <w:rPr>
          <w:rFonts w:ascii="宋体" w:eastAsia="宋体" w:hAnsi="宋体"/>
          <w:color w:val="000000" w:themeColor="text1"/>
        </w:rPr>
      </w:pPr>
      <w:bookmarkStart w:id="12" w:name="_Toc198316067"/>
      <w:r w:rsidRPr="002336FC">
        <w:rPr>
          <w:rFonts w:ascii="宋体" w:eastAsia="宋体" w:hAnsi="宋体" w:hint="eastAsia"/>
          <w:color w:val="000000" w:themeColor="text1"/>
        </w:rPr>
        <w:t>八、验收</w:t>
      </w:r>
      <w:bookmarkEnd w:id="12"/>
    </w:p>
    <w:p w14:paraId="5A50557C"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39.验收</w:t>
      </w:r>
    </w:p>
    <w:p w14:paraId="56EC6E4E"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75094A1"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39.2采购人可以邀请参加本项目的其他投标人或者第三方机构参与验收。参与验收的投标人或者第三方机构的意见作为</w:t>
      </w:r>
      <w:proofErr w:type="gramStart"/>
      <w:r w:rsidRPr="002336FC">
        <w:rPr>
          <w:rFonts w:ascii="宋体" w:eastAsia="宋体" w:hAnsi="宋体" w:hint="eastAsia"/>
          <w:color w:val="000000" w:themeColor="text1"/>
          <w:szCs w:val="21"/>
        </w:rPr>
        <w:t>验收书</w:t>
      </w:r>
      <w:proofErr w:type="gramEnd"/>
      <w:r w:rsidRPr="002336FC">
        <w:rPr>
          <w:rFonts w:ascii="宋体" w:eastAsia="宋体" w:hAnsi="宋体" w:hint="eastAsia"/>
          <w:color w:val="000000" w:themeColor="text1"/>
          <w:szCs w:val="21"/>
        </w:rPr>
        <w:t>的参考资料一并存档。</w:t>
      </w:r>
    </w:p>
    <w:p w14:paraId="7962CCB6"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39.3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w:t>
      </w:r>
      <w:r w:rsidRPr="002336FC">
        <w:rPr>
          <w:rFonts w:ascii="宋体" w:eastAsia="宋体" w:hAnsi="宋体" w:hint="eastAsia"/>
          <w:color w:val="000000" w:themeColor="text1"/>
          <w:szCs w:val="21"/>
        </w:rPr>
        <w:lastRenderedPageBreak/>
        <w:t>署。验收结果与采购合同约定的资金支付及履约保证金返还条件挂钩。履约验收的各项资料应当存档备查。</w:t>
      </w:r>
    </w:p>
    <w:p w14:paraId="5E54555B"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45B6BFB" w14:textId="77777777" w:rsidR="00F55804" w:rsidRPr="002336FC" w:rsidRDefault="008F6BFE">
      <w:pPr>
        <w:pStyle w:val="3"/>
        <w:spacing w:before="0" w:after="0" w:line="240" w:lineRule="auto"/>
        <w:jc w:val="center"/>
        <w:rPr>
          <w:rFonts w:ascii="宋体" w:eastAsia="宋体" w:hAnsi="宋体"/>
          <w:color w:val="000000" w:themeColor="text1"/>
        </w:rPr>
      </w:pPr>
      <w:bookmarkStart w:id="13" w:name="_Toc198316068"/>
      <w:r w:rsidRPr="002336FC">
        <w:rPr>
          <w:rFonts w:ascii="宋体" w:eastAsia="宋体" w:hAnsi="宋体" w:hint="eastAsia"/>
          <w:color w:val="000000" w:themeColor="text1"/>
        </w:rPr>
        <w:t>九、其他事项</w:t>
      </w:r>
      <w:bookmarkEnd w:id="13"/>
    </w:p>
    <w:p w14:paraId="224A79EA"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40.代理服务费</w:t>
      </w:r>
    </w:p>
    <w:p w14:paraId="1E33D7E8"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代理服务收费标准及缴费账户详见“投标人须知前附表”，投标人为联合体的，可以由联合体中的一方或者多方共同交纳代理服务费。</w:t>
      </w:r>
    </w:p>
    <w:p w14:paraId="45EEA736"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41.需要补充的其他内容</w:t>
      </w:r>
    </w:p>
    <w:p w14:paraId="6F91AAD7"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41.1本招标文件解释规则详见“投标人须知前附表”。</w:t>
      </w:r>
    </w:p>
    <w:p w14:paraId="4253ED58"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41.2其他事项详见“投标人须知前附表”。</w:t>
      </w:r>
    </w:p>
    <w:p w14:paraId="28C530E5"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不对其中涉及的工程承建商和服务的承接商</w:t>
      </w:r>
      <w:proofErr w:type="gramStart"/>
      <w:r w:rsidRPr="002336FC">
        <w:rPr>
          <w:rFonts w:ascii="宋体" w:eastAsia="宋体" w:hAnsi="宋体" w:hint="eastAsia"/>
          <w:color w:val="000000" w:themeColor="text1"/>
          <w:szCs w:val="21"/>
        </w:rPr>
        <w:t>作出</w:t>
      </w:r>
      <w:proofErr w:type="gramEnd"/>
      <w:r w:rsidRPr="002336FC">
        <w:rPr>
          <w:rFonts w:ascii="宋体" w:eastAsia="宋体" w:hAnsi="宋体" w:hint="eastAsia"/>
          <w:color w:val="000000" w:themeColor="text1"/>
          <w:szCs w:val="21"/>
        </w:rPr>
        <w:t>要求的，享受本文件规定的中小企业扶持政策。</w:t>
      </w:r>
    </w:p>
    <w:p w14:paraId="2FF1988F"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在货物采购项目中，供应商提供的货物既有中小企业制造货物，也有大型企业制造货物的，不享受本文件规定的中小企业扶持政策。以联合体形</w:t>
      </w:r>
      <w:proofErr w:type="gramStart"/>
      <w:r w:rsidRPr="002336FC">
        <w:rPr>
          <w:rFonts w:ascii="宋体" w:eastAsia="宋体" w:hAnsi="宋体" w:hint="eastAsia"/>
          <w:color w:val="000000" w:themeColor="text1"/>
          <w:szCs w:val="21"/>
        </w:rPr>
        <w:t>式参加</w:t>
      </w:r>
      <w:proofErr w:type="gramEnd"/>
      <w:r w:rsidRPr="002336FC">
        <w:rPr>
          <w:rFonts w:ascii="宋体" w:eastAsia="宋体" w:hAnsi="宋体" w:hint="eastAsia"/>
          <w:color w:val="000000" w:themeColor="text1"/>
          <w:szCs w:val="21"/>
        </w:rPr>
        <w:t>政府采购活动，联合体各方均为中小企业的，联合体视同中小企业。其中，联合体各方均为小</w:t>
      </w:r>
      <w:proofErr w:type="gramStart"/>
      <w:r w:rsidRPr="002336FC">
        <w:rPr>
          <w:rFonts w:ascii="宋体" w:eastAsia="宋体" w:hAnsi="宋体" w:hint="eastAsia"/>
          <w:color w:val="000000" w:themeColor="text1"/>
          <w:szCs w:val="21"/>
        </w:rPr>
        <w:t>微企业</w:t>
      </w:r>
      <w:proofErr w:type="gramEnd"/>
      <w:r w:rsidRPr="002336FC">
        <w:rPr>
          <w:rFonts w:ascii="宋体" w:eastAsia="宋体" w:hAnsi="宋体" w:hint="eastAsia"/>
          <w:color w:val="000000" w:themeColor="text1"/>
          <w:szCs w:val="21"/>
        </w:rPr>
        <w:t>的，联合体视同小微企业。</w:t>
      </w:r>
    </w:p>
    <w:p w14:paraId="627677D8"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依据本文件规定享受扶持政策获得政府采购合同的，小</w:t>
      </w:r>
      <w:proofErr w:type="gramStart"/>
      <w:r w:rsidRPr="002336FC">
        <w:rPr>
          <w:rFonts w:ascii="宋体" w:eastAsia="宋体" w:hAnsi="宋体" w:hint="eastAsia"/>
          <w:color w:val="000000" w:themeColor="text1"/>
          <w:szCs w:val="21"/>
        </w:rPr>
        <w:t>微企业</w:t>
      </w:r>
      <w:proofErr w:type="gramEnd"/>
      <w:r w:rsidRPr="002336FC">
        <w:rPr>
          <w:rFonts w:ascii="宋体" w:eastAsia="宋体" w:hAnsi="宋体" w:hint="eastAsia"/>
          <w:color w:val="000000" w:themeColor="text1"/>
          <w:szCs w:val="21"/>
        </w:rPr>
        <w:t>不得将合同分包给大中型企业，中型企业不得将合同分包给大型企业。</w:t>
      </w:r>
    </w:p>
    <w:p w14:paraId="75E087C3"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42.</w:t>
      </w:r>
      <w:proofErr w:type="gramStart"/>
      <w:r w:rsidRPr="002336FC">
        <w:rPr>
          <w:rFonts w:ascii="宋体" w:eastAsia="宋体" w:hAnsi="宋体" w:hint="eastAsia"/>
          <w:color w:val="000000" w:themeColor="text1"/>
          <w:szCs w:val="21"/>
        </w:rPr>
        <w:t>政采贷相关</w:t>
      </w:r>
      <w:proofErr w:type="gramEnd"/>
      <w:r w:rsidRPr="002336FC">
        <w:rPr>
          <w:rFonts w:ascii="宋体" w:eastAsia="宋体" w:hAnsi="宋体" w:hint="eastAsia"/>
          <w:color w:val="000000" w:themeColor="text1"/>
          <w:szCs w:val="21"/>
        </w:rPr>
        <w:t>说明</w:t>
      </w:r>
    </w:p>
    <w:p w14:paraId="41C52C11"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为优化政府采购营商环境，缓解供应</w:t>
      </w:r>
      <w:proofErr w:type="gramStart"/>
      <w:r w:rsidRPr="002336FC">
        <w:rPr>
          <w:rFonts w:ascii="宋体" w:eastAsia="宋体" w:hAnsi="宋体" w:hint="eastAsia"/>
          <w:color w:val="000000" w:themeColor="text1"/>
          <w:szCs w:val="21"/>
        </w:rPr>
        <w:t>商资金</w:t>
      </w:r>
      <w:proofErr w:type="gramEnd"/>
      <w:r w:rsidRPr="002336FC">
        <w:rPr>
          <w:rFonts w:ascii="宋体" w:eastAsia="宋体" w:hAnsi="宋体" w:hint="eastAsia"/>
          <w:color w:val="000000" w:themeColor="text1"/>
          <w:szCs w:val="21"/>
        </w:rPr>
        <w:t>难题，南宁市政府采购试行政府采购信用融资制度，中标人如有融资需求，可凭政府采购合同通过以下方式申请政府采购信用融资贷款：</w:t>
      </w:r>
    </w:p>
    <w:p w14:paraId="44385521"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（1）线下渠道：在“南宁市公共资源交易中心”官网（网址：http：//www.nnggzy.org.cn）“交易信息-政府采购-政府采购信用融资”中融资银行和南宁市企业融资货物中心专栏信息申请政</w:t>
      </w:r>
      <w:r w:rsidRPr="002336FC">
        <w:rPr>
          <w:rFonts w:ascii="宋体" w:eastAsia="宋体" w:hAnsi="宋体" w:hint="eastAsia"/>
          <w:color w:val="000000" w:themeColor="text1"/>
          <w:szCs w:val="21"/>
        </w:rPr>
        <w:lastRenderedPageBreak/>
        <w:t>府采购信用融资。</w:t>
      </w:r>
    </w:p>
    <w:p w14:paraId="40269B5F"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p>
    <w:p w14:paraId="242350D3" w14:textId="77777777" w:rsidR="00F55804" w:rsidRPr="002336FC" w:rsidRDefault="00F55804">
      <w:pPr>
        <w:spacing w:line="360" w:lineRule="auto"/>
        <w:ind w:firstLineChars="200" w:firstLine="420"/>
        <w:rPr>
          <w:rFonts w:ascii="宋体" w:eastAsia="宋体" w:hAnsi="宋体"/>
          <w:color w:val="000000" w:themeColor="text1"/>
          <w:szCs w:val="21"/>
        </w:rPr>
        <w:sectPr w:rsidR="00F55804" w:rsidRPr="002336FC">
          <w:pgSz w:w="11906" w:h="16838"/>
          <w:pgMar w:top="1418" w:right="1418" w:bottom="1418" w:left="1418" w:header="851" w:footer="992" w:gutter="0"/>
          <w:cols w:space="425"/>
          <w:docGrid w:type="lines" w:linePitch="312"/>
        </w:sectPr>
      </w:pPr>
    </w:p>
    <w:p w14:paraId="79E062CD" w14:textId="77777777" w:rsidR="00F55804" w:rsidRPr="002336FC" w:rsidRDefault="008F6BFE">
      <w:pPr>
        <w:pStyle w:val="1"/>
        <w:spacing w:before="0" w:after="0" w:line="240" w:lineRule="auto"/>
        <w:jc w:val="center"/>
        <w:rPr>
          <w:rFonts w:ascii="宋体" w:eastAsia="宋体" w:hAnsi="宋体"/>
          <w:color w:val="000000" w:themeColor="text1"/>
          <w:sz w:val="36"/>
          <w:szCs w:val="36"/>
        </w:rPr>
      </w:pPr>
      <w:bookmarkStart w:id="14" w:name="_Toc198316069"/>
      <w:r w:rsidRPr="002336FC">
        <w:rPr>
          <w:rFonts w:ascii="宋体" w:eastAsia="宋体" w:hAnsi="宋体" w:hint="eastAsia"/>
          <w:color w:val="000000" w:themeColor="text1"/>
          <w:sz w:val="36"/>
          <w:szCs w:val="36"/>
        </w:rPr>
        <w:lastRenderedPageBreak/>
        <w:t>第四</w:t>
      </w:r>
      <w:r w:rsidRPr="002336FC">
        <w:rPr>
          <w:rFonts w:ascii="宋体" w:eastAsia="宋体" w:hAnsi="宋体" w:hint="eastAsia"/>
          <w:color w:val="000000" w:themeColor="text1"/>
          <w:spacing w:val="120"/>
          <w:sz w:val="36"/>
          <w:szCs w:val="36"/>
        </w:rPr>
        <w:t>章</w:t>
      </w:r>
      <w:r w:rsidRPr="002336FC">
        <w:rPr>
          <w:rFonts w:ascii="宋体" w:eastAsia="宋体" w:hAnsi="宋体" w:hint="eastAsia"/>
          <w:color w:val="000000" w:themeColor="text1"/>
          <w:sz w:val="36"/>
          <w:szCs w:val="36"/>
        </w:rPr>
        <w:t>评标方法及评分标准</w:t>
      </w:r>
      <w:bookmarkEnd w:id="14"/>
    </w:p>
    <w:p w14:paraId="303B3C7F" w14:textId="77777777" w:rsidR="00F55804" w:rsidRPr="002336FC" w:rsidRDefault="008F6BFE">
      <w:pPr>
        <w:pStyle w:val="2"/>
        <w:jc w:val="center"/>
        <w:rPr>
          <w:rFonts w:ascii="宋体" w:eastAsia="宋体" w:hAnsi="宋体"/>
          <w:color w:val="000000" w:themeColor="text1"/>
          <w:sz w:val="30"/>
          <w:szCs w:val="30"/>
        </w:rPr>
      </w:pPr>
      <w:bookmarkStart w:id="15" w:name="_Toc198316070"/>
      <w:r w:rsidRPr="002336FC">
        <w:rPr>
          <w:rFonts w:ascii="宋体" w:eastAsia="宋体" w:hAnsi="宋体" w:hint="eastAsia"/>
          <w:color w:val="000000" w:themeColor="text1"/>
          <w:sz w:val="30"/>
          <w:szCs w:val="30"/>
        </w:rPr>
        <w:t>第一</w:t>
      </w:r>
      <w:r w:rsidRPr="002336FC">
        <w:rPr>
          <w:rFonts w:ascii="宋体" w:eastAsia="宋体" w:hAnsi="宋体" w:hint="eastAsia"/>
          <w:color w:val="000000" w:themeColor="text1"/>
          <w:spacing w:val="120"/>
          <w:sz w:val="30"/>
          <w:szCs w:val="30"/>
        </w:rPr>
        <w:t>节</w:t>
      </w:r>
      <w:r w:rsidRPr="002336FC">
        <w:rPr>
          <w:rFonts w:ascii="宋体" w:eastAsia="宋体" w:hAnsi="宋体" w:hint="eastAsia"/>
          <w:color w:val="000000" w:themeColor="text1"/>
          <w:sz w:val="30"/>
          <w:szCs w:val="30"/>
        </w:rPr>
        <w:t>评标方法</w:t>
      </w:r>
      <w:bookmarkEnd w:id="15"/>
    </w:p>
    <w:p w14:paraId="6B8CAEDF"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本项目采用</w:t>
      </w:r>
      <w:proofErr w:type="gramStart"/>
      <w:r w:rsidRPr="002336FC">
        <w:rPr>
          <w:rFonts w:ascii="宋体" w:eastAsia="宋体" w:hAnsi="宋体" w:hint="eastAsia"/>
          <w:color w:val="000000" w:themeColor="text1"/>
          <w:szCs w:val="21"/>
          <w:u w:val="single"/>
        </w:rPr>
        <w:t>以下勾选的</w:t>
      </w:r>
      <w:proofErr w:type="gramEnd"/>
      <w:r w:rsidRPr="002336FC">
        <w:rPr>
          <w:rFonts w:ascii="宋体" w:eastAsia="宋体" w:hAnsi="宋体" w:hint="eastAsia"/>
          <w:color w:val="000000" w:themeColor="text1"/>
          <w:szCs w:val="21"/>
          <w:u w:val="single"/>
        </w:rPr>
        <w:t>方式</w:t>
      </w:r>
      <w:r w:rsidRPr="002336FC">
        <w:rPr>
          <w:rFonts w:ascii="宋体" w:eastAsia="宋体" w:hAnsi="宋体" w:hint="eastAsia"/>
          <w:color w:val="000000" w:themeColor="text1"/>
          <w:szCs w:val="21"/>
        </w:rPr>
        <w:t>进行评审。</w:t>
      </w:r>
    </w:p>
    <w:p w14:paraId="0F1D9FF2"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□最低评标价法，是指投标文件满足招标文件全部实质性要求，且投标报价最低的投标人为中标候选人的评标方法。</w:t>
      </w:r>
    </w:p>
    <w:p w14:paraId="7E8DAEFF"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sym w:font="Wingdings 2" w:char="F052"/>
      </w:r>
      <w:r w:rsidRPr="002336FC">
        <w:rPr>
          <w:rFonts w:ascii="宋体" w:eastAsia="宋体" w:hAnsi="宋体" w:hint="eastAsia"/>
          <w:color w:val="000000" w:themeColor="text1"/>
          <w:szCs w:val="21"/>
        </w:rPr>
        <w:t>综合评分法，是指投标文件满足招标文件全部实质性要求，</w:t>
      </w:r>
      <w:proofErr w:type="gramStart"/>
      <w:r w:rsidRPr="002336FC">
        <w:rPr>
          <w:rFonts w:ascii="宋体" w:eastAsia="宋体" w:hAnsi="宋体" w:hint="eastAsia"/>
          <w:color w:val="000000" w:themeColor="text1"/>
          <w:szCs w:val="21"/>
        </w:rPr>
        <w:t>且按照</w:t>
      </w:r>
      <w:proofErr w:type="gramEnd"/>
      <w:r w:rsidRPr="002336FC">
        <w:rPr>
          <w:rFonts w:ascii="宋体" w:eastAsia="宋体" w:hAnsi="宋体" w:hint="eastAsia"/>
          <w:color w:val="000000" w:themeColor="text1"/>
          <w:szCs w:val="21"/>
        </w:rPr>
        <w:t>评审因素的量化指标评审得分最高的投标人为中标候选人的评标方法。评标委员会将对各投标人的投标报价、技术、商务等方面进行综合评审，对实质上响应招标文件的投标人，由各评委独立记名打分。经统计，得出各投标人的综合得分</w:t>
      </w:r>
      <w:r w:rsidRPr="002336FC">
        <w:rPr>
          <w:rFonts w:ascii="宋体" w:eastAsia="宋体" w:hAnsi="宋体"/>
          <w:color w:val="000000" w:themeColor="text1"/>
          <w:szCs w:val="21"/>
        </w:rPr>
        <w:t>，</w:t>
      </w:r>
      <w:r w:rsidRPr="002336FC">
        <w:rPr>
          <w:rFonts w:ascii="宋体" w:eastAsia="宋体" w:hAnsi="宋体" w:hint="eastAsia"/>
          <w:color w:val="000000" w:themeColor="text1"/>
          <w:szCs w:val="21"/>
        </w:rPr>
        <w:t>按综合得分由高到低顺序排列。若综合得分相同的，按投标报价由低到高顺序排列。若综合得分且投标报价相同的，货物类采购项目以技术评分高的优先、商务资信分高的优先、项目质保期长优先、交货期短优先、故障响应时间短优先排序，服务类采购项目以实力信誉及业绩得分较高者为先。</w:t>
      </w:r>
    </w:p>
    <w:p w14:paraId="1C7F73A9" w14:textId="77777777" w:rsidR="00F55804" w:rsidRPr="002336FC" w:rsidRDefault="008F6BFE">
      <w:pPr>
        <w:pStyle w:val="2"/>
        <w:jc w:val="center"/>
        <w:rPr>
          <w:rFonts w:ascii="宋体" w:eastAsia="宋体" w:hAnsi="宋体"/>
          <w:color w:val="000000" w:themeColor="text1"/>
          <w:sz w:val="30"/>
          <w:szCs w:val="30"/>
        </w:rPr>
      </w:pPr>
      <w:bookmarkStart w:id="16" w:name="_Toc198316071"/>
      <w:r w:rsidRPr="002336FC">
        <w:rPr>
          <w:rFonts w:ascii="宋体" w:eastAsia="宋体" w:hAnsi="宋体" w:hint="eastAsia"/>
          <w:color w:val="000000" w:themeColor="text1"/>
          <w:sz w:val="30"/>
          <w:szCs w:val="30"/>
        </w:rPr>
        <w:t>第二</w:t>
      </w:r>
      <w:r w:rsidRPr="002336FC">
        <w:rPr>
          <w:rFonts w:ascii="宋体" w:eastAsia="宋体" w:hAnsi="宋体" w:hint="eastAsia"/>
          <w:color w:val="000000" w:themeColor="text1"/>
          <w:spacing w:val="120"/>
          <w:sz w:val="30"/>
          <w:szCs w:val="30"/>
        </w:rPr>
        <w:t>节</w:t>
      </w:r>
      <w:r w:rsidRPr="002336FC">
        <w:rPr>
          <w:rFonts w:ascii="宋体" w:eastAsia="宋体" w:hAnsi="宋体" w:hint="eastAsia"/>
          <w:color w:val="000000" w:themeColor="text1"/>
          <w:sz w:val="30"/>
          <w:szCs w:val="30"/>
        </w:rPr>
        <w:t>评标程序</w:t>
      </w:r>
      <w:bookmarkEnd w:id="16"/>
    </w:p>
    <w:p w14:paraId="6084DA28"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1.符合性审查</w:t>
      </w:r>
    </w:p>
    <w:p w14:paraId="63B22079"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评标委员会应当对符合资格的投标人的投标文件进行投标报价、商务、技术等实质性内容符合性审查，以确定其是否满足招标文件的实质性要求。</w:t>
      </w:r>
    </w:p>
    <w:p w14:paraId="4394AA08"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2.符合性审查不通过而导致投标无效的情形</w:t>
      </w:r>
    </w:p>
    <w:p w14:paraId="394BDA36"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投标人的投标文件中存在对招标文件的任何实质性要求和条件的负偏离，将被视为投标无效。</w:t>
      </w:r>
    </w:p>
    <w:p w14:paraId="2DFF1346"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2.1在报价评审时，如发现下列情形之一的，将被视为投标无效：</w:t>
      </w:r>
    </w:p>
    <w:p w14:paraId="2D932D1D"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（1）投标文件未提供“投标人须知前附表”第13.1条规定中“必须提供”的文件资料的；</w:t>
      </w:r>
    </w:p>
    <w:p w14:paraId="02366C5C"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（2）未采用人民币报价或者未按照招标文件标明的币种报价的；</w:t>
      </w:r>
    </w:p>
    <w:p w14:paraId="7CE7A916"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（3）报价超出招标文件规定最高限价，或者超出采购预算金额（包括分项预算）的；</w:t>
      </w:r>
    </w:p>
    <w:p w14:paraId="5E4E9C84"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（4）投标人未就所投分标进行报价或者存在漏项报价；投标人未就所投分标的单项内容</w:t>
      </w:r>
      <w:proofErr w:type="gramStart"/>
      <w:r w:rsidRPr="002336FC">
        <w:rPr>
          <w:rFonts w:ascii="宋体" w:eastAsia="宋体" w:hAnsi="宋体" w:hint="eastAsia"/>
          <w:color w:val="000000" w:themeColor="text1"/>
          <w:szCs w:val="21"/>
        </w:rPr>
        <w:t>作唯一</w:t>
      </w:r>
      <w:proofErr w:type="gramEnd"/>
      <w:r w:rsidRPr="002336FC">
        <w:rPr>
          <w:rFonts w:ascii="宋体" w:eastAsia="宋体" w:hAnsi="宋体" w:hint="eastAsia"/>
          <w:color w:val="000000" w:themeColor="text1"/>
          <w:szCs w:val="21"/>
        </w:rPr>
        <w:t>报价；投标人未就所投分标的全部内容</w:t>
      </w:r>
      <w:proofErr w:type="gramStart"/>
      <w:r w:rsidRPr="002336FC">
        <w:rPr>
          <w:rFonts w:ascii="宋体" w:eastAsia="宋体" w:hAnsi="宋体" w:hint="eastAsia"/>
          <w:color w:val="000000" w:themeColor="text1"/>
          <w:szCs w:val="21"/>
        </w:rPr>
        <w:t>作唯一</w:t>
      </w:r>
      <w:proofErr w:type="gramEnd"/>
      <w:r w:rsidRPr="002336FC">
        <w:rPr>
          <w:rFonts w:ascii="宋体" w:eastAsia="宋体" w:hAnsi="宋体" w:hint="eastAsia"/>
          <w:color w:val="000000" w:themeColor="text1"/>
          <w:szCs w:val="21"/>
        </w:rPr>
        <w:t>总价报价；存在有选择、有条件报价的（招标文件允许有备选方案或者其他约定的除外）；</w:t>
      </w:r>
    </w:p>
    <w:p w14:paraId="08D75789"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（5）修正后的报价，投标人不确认的；</w:t>
      </w:r>
    </w:p>
    <w:p w14:paraId="4845E59B"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lastRenderedPageBreak/>
        <w:t>（6）投标人属于本章第5条第（2）项情形的。</w:t>
      </w:r>
    </w:p>
    <w:p w14:paraId="3C86460C"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2.2在商务评审时，如发现下列情形之一的，将被视为投标无效：</w:t>
      </w:r>
    </w:p>
    <w:p w14:paraId="063A12EE"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（1）投标文件未按招标文件要求签署、盖章的；</w:t>
      </w:r>
    </w:p>
    <w:p w14:paraId="7CF4DC65"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（2）委托代理人未能出具有效身份证明或者出具的身份证明与授权委托书中的信息不符的；</w:t>
      </w:r>
    </w:p>
    <w:p w14:paraId="58B807C6"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（3）投标文件未提供“投标人须知前附表”第13.1条规定中“必须提供”或者“委托时必须提供”的文件资料的；</w:t>
      </w:r>
    </w:p>
    <w:p w14:paraId="270F2527"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（4）投标有效期、项目完成时间（交货时间、货物完成时间或者货物期等）、质保期、售后服务等招标文件中标“▲”的商务条款发生负偏离的；</w:t>
      </w:r>
    </w:p>
    <w:p w14:paraId="0B110411"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（5）商务条款评审允许负偏离的条款数超过“投标人须知前附表”规定项数的。</w:t>
      </w:r>
    </w:p>
    <w:p w14:paraId="26D5AAD0"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（6）投标文件的实质性内容未使用中文表述、使用计量单位不符合招标文件要求的；</w:t>
      </w:r>
    </w:p>
    <w:p w14:paraId="6E06AE99"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（7）投标文件中的文件资料因填写不齐全或者内容虚假或者出现其他情形而导致被评标委员会认定无效的；</w:t>
      </w:r>
    </w:p>
    <w:p w14:paraId="116516E6"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（8）投标文件含有采购人不能接受的附加条件的；</w:t>
      </w:r>
    </w:p>
    <w:p w14:paraId="6E2C3E02"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（9）未响应招标文件实质性要求的；</w:t>
      </w:r>
    </w:p>
    <w:p w14:paraId="3253C55E"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（10）属于投标人须知正文第9.2条情形的；</w:t>
      </w:r>
    </w:p>
    <w:p w14:paraId="52C77DB1"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（11）法律、法规和招标文件规定的其他无效情形。</w:t>
      </w:r>
    </w:p>
    <w:p w14:paraId="4A2DC146"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2.3在技术评审时，如发现下列情形之一的，将被视为投标无效：</w:t>
      </w:r>
    </w:p>
    <w:p w14:paraId="585C6954"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（1）不满足招标文件要求的货物内容、技术要求、安全、质量标准，或者与招标文件中标“▲”的技术需求发生负偏离的；</w:t>
      </w:r>
    </w:p>
    <w:p w14:paraId="6C419F9E"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（2）技术需求评审允许负偏离的条款数超过“投标人须知前附表”规定项数的；</w:t>
      </w:r>
    </w:p>
    <w:p w14:paraId="2C956404"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（3）投标文件未提供“投标人须知前附表”第13.1条规定中“必须提供”的文件资料的；</w:t>
      </w:r>
    </w:p>
    <w:p w14:paraId="7A2AAB6A"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（4）虚假投标，或者出现其他情形而导致被评标委员会认定无效的；</w:t>
      </w:r>
    </w:p>
    <w:p w14:paraId="51FF0A07"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（5）招标文件要求提供技术方案的，投标技术方案不明确，招标文件未允许但存在一个或者一个以上备选（替代）投标方案的。</w:t>
      </w:r>
    </w:p>
    <w:p w14:paraId="40308696"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3.澄清补正、说明或者补正</w:t>
      </w:r>
    </w:p>
    <w:p w14:paraId="20A7EC61"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对投标文件中含义不明确、同类问题表述不一致或者有明显文字和计算错误的内容，评标委员会应在广西政府采购云平台发布电子澄清函，要求投标人在规定时间内</w:t>
      </w:r>
      <w:proofErr w:type="gramStart"/>
      <w:r w:rsidRPr="002336FC">
        <w:rPr>
          <w:rFonts w:ascii="宋体" w:eastAsia="宋体" w:hAnsi="宋体" w:hint="eastAsia"/>
          <w:color w:val="000000" w:themeColor="text1"/>
          <w:szCs w:val="21"/>
        </w:rPr>
        <w:t>作出</w:t>
      </w:r>
      <w:proofErr w:type="gramEnd"/>
      <w:r w:rsidRPr="002336FC">
        <w:rPr>
          <w:rFonts w:ascii="宋体" w:eastAsia="宋体" w:hAnsi="宋体" w:hint="eastAsia"/>
          <w:color w:val="000000" w:themeColor="text1"/>
          <w:szCs w:val="21"/>
        </w:rPr>
        <w:t>必要的澄清、说明或者补正。投标人在广西政府采购云平台接收到电子澄清函后根据澄清</w:t>
      </w:r>
      <w:proofErr w:type="gramStart"/>
      <w:r w:rsidRPr="002336FC">
        <w:rPr>
          <w:rFonts w:ascii="宋体" w:eastAsia="宋体" w:hAnsi="宋体" w:hint="eastAsia"/>
          <w:color w:val="000000" w:themeColor="text1"/>
          <w:szCs w:val="21"/>
        </w:rPr>
        <w:t>函内容</w:t>
      </w:r>
      <w:proofErr w:type="gramEnd"/>
      <w:r w:rsidRPr="002336FC">
        <w:rPr>
          <w:rFonts w:ascii="宋体" w:eastAsia="宋体" w:hAnsi="宋体" w:hint="eastAsia"/>
          <w:color w:val="000000" w:themeColor="text1"/>
          <w:szCs w:val="21"/>
        </w:rPr>
        <w:t>上传PDF格式回函，电子澄清答复函使用CA证书加盖单位公章后在线上传至评标委员会。投标人的澄清、说明或者补正不得超出投标文件的范围或者改变投标文件的实质性内容。投标人未在规定时间内进行澄清、说明或者</w:t>
      </w:r>
      <w:r w:rsidRPr="002336FC">
        <w:rPr>
          <w:rFonts w:ascii="宋体" w:eastAsia="宋体" w:hAnsi="宋体" w:hint="eastAsia"/>
          <w:color w:val="000000" w:themeColor="text1"/>
          <w:szCs w:val="21"/>
        </w:rPr>
        <w:lastRenderedPageBreak/>
        <w:t>补正的，按无效投标处理。</w:t>
      </w:r>
    </w:p>
    <w:p w14:paraId="65240E71"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异常情况处理：如</w:t>
      </w:r>
      <w:proofErr w:type="gramStart"/>
      <w:r w:rsidRPr="002336FC">
        <w:rPr>
          <w:rFonts w:ascii="宋体" w:eastAsia="宋体" w:hAnsi="宋体" w:hint="eastAsia"/>
          <w:color w:val="000000" w:themeColor="text1"/>
          <w:szCs w:val="21"/>
        </w:rPr>
        <w:t>遇无法</w:t>
      </w:r>
      <w:proofErr w:type="gramEnd"/>
      <w:r w:rsidRPr="002336FC">
        <w:rPr>
          <w:rFonts w:ascii="宋体" w:eastAsia="宋体" w:hAnsi="宋体" w:hint="eastAsia"/>
          <w:color w:val="000000" w:themeColor="text1"/>
          <w:szCs w:val="21"/>
        </w:rPr>
        <w:t>正常使用线上发送澄清函的情况，将启动书面形式办理。启动书面形式办理的情况下，评标委员会以书面形式要求投标人在规定时间内</w:t>
      </w:r>
      <w:proofErr w:type="gramStart"/>
      <w:r w:rsidRPr="002336FC">
        <w:rPr>
          <w:rFonts w:ascii="宋体" w:eastAsia="宋体" w:hAnsi="宋体" w:hint="eastAsia"/>
          <w:color w:val="000000" w:themeColor="text1"/>
          <w:szCs w:val="21"/>
        </w:rPr>
        <w:t>作出</w:t>
      </w:r>
      <w:proofErr w:type="gramEnd"/>
      <w:r w:rsidRPr="002336FC">
        <w:rPr>
          <w:rFonts w:ascii="宋体" w:eastAsia="宋体" w:hAnsi="宋体" w:hint="eastAsia"/>
          <w:color w:val="000000" w:themeColor="text1"/>
          <w:szCs w:val="21"/>
        </w:rPr>
        <w:t>必要的澄清、说明或者补正。投标人的澄清、说明或者补正必须采用书面形式，并加盖公章，或者由法定代表人或者其授权的代表签字。</w:t>
      </w:r>
    </w:p>
    <w:p w14:paraId="334AF0A6"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4.投标文件修正</w:t>
      </w:r>
    </w:p>
    <w:p w14:paraId="5CFEE3D9"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4.1投标文件报价出现前后不一致的，按照下列规定修正：</w:t>
      </w:r>
    </w:p>
    <w:p w14:paraId="3977E9FA"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（1）报价文件中“开标一览表”内容与投标文件中相应内容不一致的，以“开标一览表”为准；</w:t>
      </w:r>
    </w:p>
    <w:p w14:paraId="4857F61C"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（2）大写金额和小写金额不一致的，以大写金额为准；</w:t>
      </w:r>
    </w:p>
    <w:p w14:paraId="7189654A"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（3）单价金额小数点或者百分比有明显错位的，以开标一览表的总价为准，并修改单价；</w:t>
      </w:r>
    </w:p>
    <w:p w14:paraId="3EFFAEE9"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（4）总价金额与按单价汇总金额不一致的，以单价金额计算结果为准。</w:t>
      </w:r>
    </w:p>
    <w:p w14:paraId="71E5F131"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同时出现两种以上不一致的，按照以上（1）-（4）规定的顺序修正。修正后的报价经投标人确认后产生约束力，投标人不确认的，其投标无效。</w:t>
      </w:r>
    </w:p>
    <w:p w14:paraId="1D62C8C2"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4.2经投标人确认修正后的报价若超过采购预算金额或者最高限价，投标人的投标文件作无效投标处理。</w:t>
      </w:r>
    </w:p>
    <w:p w14:paraId="71BC79F0"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4.3经投标人确认修正后的报价作为签订合同的依据，并以此报价计算价格分。</w:t>
      </w:r>
    </w:p>
    <w:p w14:paraId="669EE69E"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5.比较与评价</w:t>
      </w:r>
    </w:p>
    <w:p w14:paraId="7902341B"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5.1评标委员会按照招标文件中规定的评标方法和评标标准，对符合性审查合格的投标文件进行商务和技术评估，综合比较与评价。</w:t>
      </w:r>
    </w:p>
    <w:p w14:paraId="6495E18C"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5.2评标委员会独立对每个投标人的投标文件进行评价，并汇总每个投标人的得分。</w:t>
      </w:r>
    </w:p>
    <w:p w14:paraId="64FAADDF"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7FED2112"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471AA04E"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5.3评标委员会按照招标文件中规定的评标方法和标准计算各投标人的报价得分。在计算过程中，不得去掉最高报价或者最低报价。</w:t>
      </w:r>
    </w:p>
    <w:p w14:paraId="6384B869"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5.4</w:t>
      </w:r>
      <w:proofErr w:type="gramStart"/>
      <w:r w:rsidRPr="002336FC">
        <w:rPr>
          <w:rFonts w:ascii="宋体" w:eastAsia="宋体" w:hAnsi="宋体" w:hint="eastAsia"/>
          <w:color w:val="000000" w:themeColor="text1"/>
          <w:szCs w:val="21"/>
        </w:rPr>
        <w:t>各</w:t>
      </w:r>
      <w:proofErr w:type="gramEnd"/>
      <w:r w:rsidRPr="002336FC">
        <w:rPr>
          <w:rFonts w:ascii="宋体" w:eastAsia="宋体" w:hAnsi="宋体" w:hint="eastAsia"/>
          <w:color w:val="000000" w:themeColor="text1"/>
          <w:szCs w:val="21"/>
        </w:rPr>
        <w:t>投标人的得分为所有评委的有效评分的算术平均数。</w:t>
      </w:r>
    </w:p>
    <w:p w14:paraId="75A37972"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5.5评标委员会按照招标文件中的规定推荐中标候选人。</w:t>
      </w:r>
    </w:p>
    <w:p w14:paraId="1B76FA6F"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lastRenderedPageBreak/>
        <w:t>5.6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3E723D14"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6.评审复核</w:t>
      </w:r>
    </w:p>
    <w:p w14:paraId="3F9E106B"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6.1评标报告签署前，评标委员会要对评审结果进行复核，复核意见要体现在评标报告中。</w:t>
      </w:r>
    </w:p>
    <w:p w14:paraId="2DE89EC8"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6.2评标结果汇总完成后，除下列情形外，任何人不得修改评标结果：</w:t>
      </w:r>
    </w:p>
    <w:p w14:paraId="50202430"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（一）分值汇总计算错误的；</w:t>
      </w:r>
    </w:p>
    <w:p w14:paraId="7C1934DA"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（二）分项评分超出评分标准范围的；</w:t>
      </w:r>
    </w:p>
    <w:p w14:paraId="6E0D9337"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（三）评标委员会成员对客观评审因素评分不一致的；</w:t>
      </w:r>
    </w:p>
    <w:p w14:paraId="19D5A749"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（四）经评标委员会认定评分畸高、</w:t>
      </w:r>
      <w:proofErr w:type="gramStart"/>
      <w:r w:rsidRPr="002336FC">
        <w:rPr>
          <w:rFonts w:ascii="宋体" w:eastAsia="宋体" w:hAnsi="宋体" w:hint="eastAsia"/>
          <w:color w:val="000000" w:themeColor="text1"/>
          <w:szCs w:val="21"/>
        </w:rPr>
        <w:t>畸</w:t>
      </w:r>
      <w:proofErr w:type="gramEnd"/>
      <w:r w:rsidRPr="002336FC">
        <w:rPr>
          <w:rFonts w:ascii="宋体" w:eastAsia="宋体" w:hAnsi="宋体" w:hint="eastAsia"/>
          <w:color w:val="000000" w:themeColor="text1"/>
          <w:szCs w:val="21"/>
        </w:rPr>
        <w:t>低的。</w:t>
      </w:r>
    </w:p>
    <w:p w14:paraId="347F4A33"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24E6697" w14:textId="77777777" w:rsidR="00F55804" w:rsidRPr="002336FC" w:rsidRDefault="008F6BFE">
      <w:pPr>
        <w:pStyle w:val="2"/>
        <w:jc w:val="center"/>
        <w:rPr>
          <w:rFonts w:ascii="宋体" w:eastAsia="宋体" w:hAnsi="宋体"/>
          <w:color w:val="000000" w:themeColor="text1"/>
          <w:sz w:val="30"/>
          <w:szCs w:val="30"/>
        </w:rPr>
      </w:pPr>
      <w:bookmarkStart w:id="17" w:name="_Toc198316072"/>
      <w:r w:rsidRPr="002336FC">
        <w:rPr>
          <w:rFonts w:ascii="宋体" w:eastAsia="宋体" w:hAnsi="宋体" w:hint="eastAsia"/>
          <w:color w:val="000000" w:themeColor="text1"/>
          <w:sz w:val="30"/>
          <w:szCs w:val="30"/>
        </w:rPr>
        <w:t>第三</w:t>
      </w:r>
      <w:r w:rsidRPr="002336FC">
        <w:rPr>
          <w:rFonts w:ascii="宋体" w:eastAsia="宋体" w:hAnsi="宋体" w:hint="eastAsia"/>
          <w:color w:val="000000" w:themeColor="text1"/>
          <w:spacing w:val="120"/>
          <w:sz w:val="30"/>
          <w:szCs w:val="30"/>
        </w:rPr>
        <w:t>节</w:t>
      </w:r>
      <w:r w:rsidRPr="002336FC">
        <w:rPr>
          <w:rFonts w:ascii="宋体" w:eastAsia="宋体" w:hAnsi="宋体" w:hint="eastAsia"/>
          <w:color w:val="000000" w:themeColor="text1"/>
          <w:sz w:val="30"/>
          <w:szCs w:val="30"/>
        </w:rPr>
        <w:t>评分标准</w:t>
      </w:r>
      <w:bookmarkEnd w:id="17"/>
    </w:p>
    <w:p w14:paraId="64C25D16" w14:textId="77777777" w:rsidR="00F55804" w:rsidRPr="002336FC" w:rsidRDefault="008F6BFE">
      <w:pPr>
        <w:spacing w:line="360" w:lineRule="auto"/>
        <w:jc w:val="center"/>
        <w:rPr>
          <w:rFonts w:ascii="宋体" w:eastAsia="宋体" w:hAnsi="宋体"/>
          <w:b/>
          <w:color w:val="000000" w:themeColor="text1"/>
          <w:sz w:val="30"/>
          <w:szCs w:val="30"/>
        </w:rPr>
      </w:pPr>
      <w:r w:rsidRPr="002336FC">
        <w:rPr>
          <w:rFonts w:ascii="宋体" w:eastAsia="宋体" w:hAnsi="宋体" w:hint="eastAsia"/>
          <w:b/>
          <w:color w:val="000000" w:themeColor="text1"/>
          <w:sz w:val="30"/>
          <w:szCs w:val="30"/>
        </w:rPr>
        <w:t>一、最低评标价法</w:t>
      </w:r>
    </w:p>
    <w:p w14:paraId="0F79F19B"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通过资格审查、符合性审查的投标人，评标委员会将按照有效报价从低到高排序并推荐中标候选人。报价相同的，评标委员会推荐方式见本章“第四节中标候选人推荐原则”。</w:t>
      </w:r>
    </w:p>
    <w:p w14:paraId="54368E44"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说明：</w:t>
      </w:r>
    </w:p>
    <w:p w14:paraId="4BFCA111"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对于非专门面向中小企业的项目，投标人在其投标文件中提供《中小企业声明函》，且其货物为小型和微型企业承接的，对其小型和微型企业产品的最后报价给予10%的价格扣除，扣除后的价格为评标价，即评标价＝投标报价×（1-10%）；（以投标人按第五章“投标文件格式”要求提供的《投标报价表》和《中小企业声明函》为评审依据）</w:t>
      </w:r>
    </w:p>
    <w:p w14:paraId="35BBE543"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（2）接受大中型企业与小</w:t>
      </w:r>
      <w:proofErr w:type="gramStart"/>
      <w:r w:rsidRPr="002336FC">
        <w:rPr>
          <w:rFonts w:ascii="宋体" w:eastAsia="宋体" w:hAnsi="宋体" w:hint="eastAsia"/>
          <w:color w:val="000000" w:themeColor="text1"/>
          <w:szCs w:val="21"/>
        </w:rPr>
        <w:t>微企业</w:t>
      </w:r>
      <w:proofErr w:type="gramEnd"/>
      <w:r w:rsidRPr="002336FC">
        <w:rPr>
          <w:rFonts w:ascii="宋体" w:eastAsia="宋体" w:hAnsi="宋体" w:hint="eastAsia"/>
          <w:color w:val="000000" w:themeColor="text1"/>
          <w:szCs w:val="21"/>
        </w:rPr>
        <w:t>组成联合体或者允许大中型企业向一家或者多家小</w:t>
      </w:r>
      <w:proofErr w:type="gramStart"/>
      <w:r w:rsidRPr="002336FC">
        <w:rPr>
          <w:rFonts w:ascii="宋体" w:eastAsia="宋体" w:hAnsi="宋体" w:hint="eastAsia"/>
          <w:color w:val="000000" w:themeColor="text1"/>
          <w:szCs w:val="21"/>
        </w:rPr>
        <w:t>微企业</w:t>
      </w:r>
      <w:proofErr w:type="gramEnd"/>
      <w:r w:rsidRPr="002336FC">
        <w:rPr>
          <w:rFonts w:ascii="宋体" w:eastAsia="宋体" w:hAnsi="宋体" w:hint="eastAsia"/>
          <w:color w:val="000000" w:themeColor="text1"/>
          <w:szCs w:val="21"/>
        </w:rPr>
        <w:t>分包的采购项目，联合协议或者分包意向协议约定小</w:t>
      </w:r>
      <w:proofErr w:type="gramStart"/>
      <w:r w:rsidRPr="002336FC">
        <w:rPr>
          <w:rFonts w:ascii="宋体" w:eastAsia="宋体" w:hAnsi="宋体" w:hint="eastAsia"/>
          <w:color w:val="000000" w:themeColor="text1"/>
          <w:szCs w:val="21"/>
        </w:rPr>
        <w:t>微企业</w:t>
      </w:r>
      <w:proofErr w:type="gramEnd"/>
      <w:r w:rsidRPr="002336FC">
        <w:rPr>
          <w:rFonts w:ascii="宋体" w:eastAsia="宋体" w:hAnsi="宋体" w:hint="eastAsia"/>
          <w:color w:val="000000" w:themeColor="text1"/>
          <w:szCs w:val="21"/>
        </w:rPr>
        <w:t>的合同份额占到合同总金额30%以上的，对联合体或者大中型企业的报价给予6%的扣除，用扣除后的价格参加评审，扣除后的价格为评标报价，即评标报价=投标报价×（1-6%）。（以投标人按第五章“投标文件格式”要求提供的《投标报价表》、《中小企业声明函》和《联合体协议书》为评审依据）</w:t>
      </w:r>
    </w:p>
    <w:p w14:paraId="04571E40"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lastRenderedPageBreak/>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残疾人福利性单位声明函》，并对声明的真实性负责。残疾人福利性单位属于小型、微型企业的，不重复享受政策。（以投标人按第五章“投标文件格式”要求提供的《投标报价表》和《残疾人福利性单位声明函》为评审依据）</w:t>
      </w:r>
    </w:p>
    <w:p w14:paraId="1D3027BD"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（5）除上述情况外，评标价＝投标报价；</w:t>
      </w:r>
    </w:p>
    <w:p w14:paraId="5B7130C3" w14:textId="437E4B1B"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b/>
          <w:color w:val="000000" w:themeColor="text1"/>
          <w:sz w:val="30"/>
          <w:szCs w:val="30"/>
        </w:rPr>
        <w:t>二、综合评分法</w:t>
      </w:r>
    </w:p>
    <w:p w14:paraId="20687E09"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注：计分方法按四舍五入取至百分位。</w:t>
      </w:r>
    </w:p>
    <w:p w14:paraId="63B7E6E6" w14:textId="77777777" w:rsidR="00F55804" w:rsidRPr="002336FC" w:rsidRDefault="008F6BFE">
      <w:pPr>
        <w:spacing w:line="360" w:lineRule="auto"/>
        <w:ind w:firstLineChars="200" w:firstLine="420"/>
        <w:rPr>
          <w:rFonts w:ascii="宋体" w:eastAsia="宋体" w:hAnsi="宋体"/>
          <w:color w:val="000000" w:themeColor="text1"/>
          <w:szCs w:val="21"/>
          <w:u w:val="single"/>
        </w:rPr>
      </w:pPr>
      <w:r w:rsidRPr="002336FC">
        <w:rPr>
          <w:rFonts w:ascii="宋体" w:eastAsia="宋体" w:hAnsi="宋体" w:hint="eastAsia"/>
          <w:color w:val="000000" w:themeColor="text1"/>
          <w:szCs w:val="21"/>
        </w:rPr>
        <w:t>总得分=</w:t>
      </w:r>
      <w:r w:rsidRPr="002336FC">
        <w:rPr>
          <w:rFonts w:ascii="宋体" w:eastAsia="宋体" w:hAnsi="宋体" w:hint="eastAsia"/>
          <w:color w:val="000000" w:themeColor="text1"/>
          <w:szCs w:val="21"/>
          <w:u w:val="single"/>
        </w:rPr>
        <w:t>1+2+3</w:t>
      </w:r>
    </w:p>
    <w:p w14:paraId="2121F846"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评分方法</w:t>
      </w:r>
    </w:p>
    <w:tbl>
      <w:tblPr>
        <w:tblStyle w:val="a8"/>
        <w:tblW w:w="0" w:type="auto"/>
        <w:jc w:val="center"/>
        <w:tblLook w:val="04A0" w:firstRow="1" w:lastRow="0" w:firstColumn="1" w:lastColumn="0" w:noHBand="0" w:noVBand="1"/>
      </w:tblPr>
      <w:tblGrid>
        <w:gridCol w:w="704"/>
        <w:gridCol w:w="1134"/>
        <w:gridCol w:w="6379"/>
        <w:gridCol w:w="843"/>
      </w:tblGrid>
      <w:tr w:rsidR="002336FC" w:rsidRPr="002336FC" w14:paraId="4A0AB672" w14:textId="77777777">
        <w:trPr>
          <w:trHeight w:val="567"/>
          <w:jc w:val="center"/>
        </w:trPr>
        <w:tc>
          <w:tcPr>
            <w:tcW w:w="704" w:type="dxa"/>
            <w:vAlign w:val="center"/>
          </w:tcPr>
          <w:p w14:paraId="2F3E4C6E"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序号</w:t>
            </w:r>
          </w:p>
        </w:tc>
        <w:tc>
          <w:tcPr>
            <w:tcW w:w="1134" w:type="dxa"/>
            <w:vAlign w:val="center"/>
          </w:tcPr>
          <w:p w14:paraId="0406D7E1"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评分类型</w:t>
            </w:r>
          </w:p>
        </w:tc>
        <w:tc>
          <w:tcPr>
            <w:tcW w:w="6379" w:type="dxa"/>
            <w:vAlign w:val="center"/>
          </w:tcPr>
          <w:p w14:paraId="159483E5"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评分标准</w:t>
            </w:r>
          </w:p>
        </w:tc>
        <w:tc>
          <w:tcPr>
            <w:tcW w:w="843" w:type="dxa"/>
            <w:vAlign w:val="center"/>
          </w:tcPr>
          <w:p w14:paraId="7D94A1A8"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分值</w:t>
            </w:r>
          </w:p>
        </w:tc>
      </w:tr>
      <w:tr w:rsidR="002336FC" w:rsidRPr="002336FC" w14:paraId="5F5CC6A3" w14:textId="77777777">
        <w:trPr>
          <w:trHeight w:val="567"/>
          <w:jc w:val="center"/>
        </w:trPr>
        <w:tc>
          <w:tcPr>
            <w:tcW w:w="704" w:type="dxa"/>
            <w:vAlign w:val="center"/>
          </w:tcPr>
          <w:p w14:paraId="18061C8B"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1</w:t>
            </w:r>
          </w:p>
        </w:tc>
        <w:tc>
          <w:tcPr>
            <w:tcW w:w="1134" w:type="dxa"/>
            <w:vAlign w:val="center"/>
          </w:tcPr>
          <w:p w14:paraId="3D81ADE7"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报价</w:t>
            </w:r>
          </w:p>
        </w:tc>
        <w:tc>
          <w:tcPr>
            <w:tcW w:w="6379" w:type="dxa"/>
            <w:vAlign w:val="center"/>
          </w:tcPr>
          <w:p w14:paraId="73005960"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（1）评标价为投标人的投标报价进行政策性扣除后的价格，评标价只是作为评标时使用。最终中标人的中标金额＝投标报价。</w:t>
            </w:r>
          </w:p>
          <w:p w14:paraId="6F71A1BF"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（2）按照《政府采购促进中小企业发展管理办法》（财库〔2020〕46号）的规定，投标人在其投标文件中提供《中小企业声明函》，且其所投标产品全部为小型或者微型企业产品的，对其最后报价给予10%的扣除。</w:t>
            </w:r>
          </w:p>
          <w:p w14:paraId="75570F8C"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27FC751B"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w:t>
            </w:r>
            <w:r w:rsidRPr="002336FC">
              <w:rPr>
                <w:rFonts w:ascii="宋体" w:eastAsia="宋体" w:hAnsi="宋体" w:hint="eastAsia"/>
                <w:color w:val="000000" w:themeColor="text1"/>
                <w:szCs w:val="21"/>
              </w:rPr>
              <w:lastRenderedPageBreak/>
              <w:t>疾人福利性单位属于小型、微型企业的，不重复享受政策。</w:t>
            </w:r>
          </w:p>
          <w:p w14:paraId="1B256168"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（5）政策性扣除计算方法。</w:t>
            </w:r>
          </w:p>
          <w:p w14:paraId="04168909"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在货物采购项目中，供应商所投标全部货物由小型或者微型企业制造。对符合上述要求的投标人的投标报价给予10%的扣除，扣除后的价格为评标报价，即评标报价=投标报价×（1-10%）。除上述情况外，评标报价=投标报价。</w:t>
            </w:r>
          </w:p>
          <w:p w14:paraId="6F93BEDC"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（6）以进入综合评分环节的最低的评标报价为基准价，基准价报价得分为30分。</w:t>
            </w:r>
          </w:p>
          <w:p w14:paraId="120DFEA7"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（7）价格分计算公式：</w:t>
            </w:r>
          </w:p>
          <w:p w14:paraId="08365AC1"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某投标人价格分=基准价/</w:t>
            </w:r>
            <w:proofErr w:type="gramStart"/>
            <w:r w:rsidRPr="002336FC">
              <w:rPr>
                <w:rFonts w:ascii="宋体" w:eastAsia="宋体" w:hAnsi="宋体" w:hint="eastAsia"/>
                <w:color w:val="000000" w:themeColor="text1"/>
                <w:szCs w:val="21"/>
              </w:rPr>
              <w:t>某有效</w:t>
            </w:r>
            <w:proofErr w:type="gramEnd"/>
            <w:r w:rsidRPr="002336FC">
              <w:rPr>
                <w:rFonts w:ascii="宋体" w:eastAsia="宋体" w:hAnsi="宋体" w:hint="eastAsia"/>
                <w:color w:val="000000" w:themeColor="text1"/>
                <w:szCs w:val="21"/>
              </w:rPr>
              <w:t>投标人评标报价×30分</w:t>
            </w:r>
          </w:p>
        </w:tc>
        <w:tc>
          <w:tcPr>
            <w:tcW w:w="843" w:type="dxa"/>
            <w:vAlign w:val="center"/>
          </w:tcPr>
          <w:p w14:paraId="28444D78"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lastRenderedPageBreak/>
              <w:t>30</w:t>
            </w:r>
          </w:p>
        </w:tc>
      </w:tr>
      <w:tr w:rsidR="002336FC" w:rsidRPr="002336FC" w14:paraId="62C7677F" w14:textId="77777777">
        <w:trPr>
          <w:trHeight w:val="567"/>
          <w:jc w:val="center"/>
        </w:trPr>
        <w:tc>
          <w:tcPr>
            <w:tcW w:w="704" w:type="dxa"/>
            <w:vAlign w:val="center"/>
          </w:tcPr>
          <w:p w14:paraId="053D5773"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lastRenderedPageBreak/>
              <w:t>2</w:t>
            </w:r>
          </w:p>
        </w:tc>
        <w:tc>
          <w:tcPr>
            <w:tcW w:w="1134" w:type="dxa"/>
            <w:vAlign w:val="center"/>
          </w:tcPr>
          <w:p w14:paraId="1D509066"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技术分</w:t>
            </w:r>
          </w:p>
        </w:tc>
        <w:tc>
          <w:tcPr>
            <w:tcW w:w="6379" w:type="dxa"/>
            <w:vAlign w:val="center"/>
          </w:tcPr>
          <w:p w14:paraId="36C066AE"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评审因素</w:t>
            </w:r>
          </w:p>
        </w:tc>
        <w:tc>
          <w:tcPr>
            <w:tcW w:w="843" w:type="dxa"/>
            <w:vAlign w:val="center"/>
          </w:tcPr>
          <w:p w14:paraId="0E3001F2"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color w:val="000000" w:themeColor="text1"/>
                <w:szCs w:val="21"/>
              </w:rPr>
              <w:t>60</w:t>
            </w:r>
          </w:p>
        </w:tc>
      </w:tr>
      <w:tr w:rsidR="002336FC" w:rsidRPr="002336FC" w14:paraId="677AED65" w14:textId="77777777">
        <w:trPr>
          <w:trHeight w:val="567"/>
          <w:jc w:val="center"/>
        </w:trPr>
        <w:tc>
          <w:tcPr>
            <w:tcW w:w="704" w:type="dxa"/>
            <w:vAlign w:val="center"/>
          </w:tcPr>
          <w:p w14:paraId="16DA5106"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2.1</w:t>
            </w:r>
          </w:p>
        </w:tc>
        <w:tc>
          <w:tcPr>
            <w:tcW w:w="1134" w:type="dxa"/>
            <w:vAlign w:val="center"/>
          </w:tcPr>
          <w:p w14:paraId="50631D82"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技术参数分</w:t>
            </w:r>
          </w:p>
        </w:tc>
        <w:tc>
          <w:tcPr>
            <w:tcW w:w="6379" w:type="dxa"/>
            <w:vAlign w:val="center"/>
          </w:tcPr>
          <w:p w14:paraId="1B3A0632"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本项评分由评标委员会对投标人响应的技术参数指货物需求一览表中带▲号的技术需求进行独立评审。</w:t>
            </w:r>
          </w:p>
          <w:p w14:paraId="30BAF76F" w14:textId="345F40A0"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带▲</w:t>
            </w:r>
            <w:proofErr w:type="gramStart"/>
            <w:r w:rsidRPr="002336FC">
              <w:rPr>
                <w:rFonts w:ascii="宋体" w:eastAsia="宋体" w:hAnsi="宋体" w:hint="eastAsia"/>
                <w:color w:val="000000" w:themeColor="text1"/>
                <w:szCs w:val="21"/>
              </w:rPr>
              <w:t>号技术</w:t>
            </w:r>
            <w:proofErr w:type="gramEnd"/>
            <w:r w:rsidRPr="002336FC">
              <w:rPr>
                <w:rFonts w:ascii="宋体" w:eastAsia="宋体" w:hAnsi="宋体" w:hint="eastAsia"/>
                <w:color w:val="000000" w:themeColor="text1"/>
                <w:szCs w:val="21"/>
              </w:rPr>
              <w:t>参数满足采购文件要求，且能提供第三方检测报告证明或证书材料并加盖厂家公章的，每</w:t>
            </w:r>
            <w:r w:rsidR="00370B3B">
              <w:rPr>
                <w:rFonts w:hint="eastAsia"/>
              </w:rPr>
              <w:t>提供</w:t>
            </w:r>
            <w:r w:rsidRPr="002336FC">
              <w:rPr>
                <w:rFonts w:ascii="宋体" w:eastAsia="宋体" w:hAnsi="宋体" w:hint="eastAsia"/>
                <w:color w:val="000000" w:themeColor="text1"/>
                <w:szCs w:val="21"/>
              </w:rPr>
              <w:t>一项得0.5分，满分12分。</w:t>
            </w:r>
          </w:p>
        </w:tc>
        <w:tc>
          <w:tcPr>
            <w:tcW w:w="843" w:type="dxa"/>
            <w:vAlign w:val="center"/>
          </w:tcPr>
          <w:p w14:paraId="0FB32ABA" w14:textId="753044E6"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color w:val="000000" w:themeColor="text1"/>
                <w:szCs w:val="21"/>
              </w:rPr>
              <w:t>1</w:t>
            </w:r>
            <w:r w:rsidRPr="002336FC">
              <w:rPr>
                <w:rFonts w:ascii="宋体" w:eastAsia="宋体" w:hAnsi="宋体" w:hint="eastAsia"/>
                <w:color w:val="000000" w:themeColor="text1"/>
                <w:szCs w:val="21"/>
              </w:rPr>
              <w:t>2</w:t>
            </w:r>
          </w:p>
        </w:tc>
      </w:tr>
      <w:tr w:rsidR="002336FC" w:rsidRPr="002336FC" w14:paraId="72FC3F26" w14:textId="77777777">
        <w:trPr>
          <w:trHeight w:val="567"/>
          <w:jc w:val="center"/>
        </w:trPr>
        <w:tc>
          <w:tcPr>
            <w:tcW w:w="704" w:type="dxa"/>
            <w:vAlign w:val="center"/>
          </w:tcPr>
          <w:p w14:paraId="71F234FF"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2.2</w:t>
            </w:r>
          </w:p>
        </w:tc>
        <w:tc>
          <w:tcPr>
            <w:tcW w:w="1134" w:type="dxa"/>
            <w:vAlign w:val="center"/>
          </w:tcPr>
          <w:p w14:paraId="73E81DC2"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技术实施方案分</w:t>
            </w:r>
          </w:p>
        </w:tc>
        <w:tc>
          <w:tcPr>
            <w:tcW w:w="6379" w:type="dxa"/>
            <w:vAlign w:val="center"/>
          </w:tcPr>
          <w:p w14:paraId="5597A5F4"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不满足以下要求或不提供方案或方案不符合采购人实际或项目需求的不得分。</w:t>
            </w:r>
          </w:p>
          <w:p w14:paraId="430009F3"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一档（</w:t>
            </w:r>
            <w:r w:rsidRPr="002336FC">
              <w:rPr>
                <w:rFonts w:ascii="宋体" w:eastAsia="宋体" w:hAnsi="宋体"/>
                <w:color w:val="000000" w:themeColor="text1"/>
                <w:szCs w:val="21"/>
              </w:rPr>
              <w:t>5</w:t>
            </w:r>
            <w:r w:rsidRPr="002336FC">
              <w:rPr>
                <w:rFonts w:ascii="宋体" w:eastAsia="宋体" w:hAnsi="宋体" w:hint="eastAsia"/>
                <w:color w:val="000000" w:themeColor="text1"/>
                <w:szCs w:val="21"/>
              </w:rPr>
              <w:t>分）：能提供实施方案，方案对采购项目建设目标、业务应用系统现状和密码应用需求等有正确理解，结合项目理解，从设备选型、设备备货、供货、到货、安装、调试等等都有正确的计划和进度安排。</w:t>
            </w:r>
          </w:p>
          <w:p w14:paraId="738A7E7A" w14:textId="57D033C6"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二档（10分）：在满足上一档的基础上，能够根据项目及采购人的实际情况与需求提供总体实施方案（含门禁监控系统方案、密码应用技术方案、密码支撑平台方案等）、投入方案、时间进度安排计划、人员部署方案、质量保证措施、安全保障方案。方案对选型、设备备货、供货、到货、安装、调试等等都有详细合理计划安排和工作流程；并重点分析对本项目的设计思路、应用部署（如密码应用部署拓扑图）、技术架构（如密码应用技术框架图）及技术实现</w:t>
            </w:r>
            <w:r w:rsidRPr="002336FC">
              <w:rPr>
                <w:rFonts w:ascii="宋体" w:eastAsia="宋体" w:hAnsi="宋体" w:hint="eastAsia"/>
                <w:color w:val="000000" w:themeColor="text1"/>
                <w:szCs w:val="21"/>
              </w:rPr>
              <w:lastRenderedPageBreak/>
              <w:t>手段。</w:t>
            </w:r>
          </w:p>
          <w:p w14:paraId="2322F367" w14:textId="7FC7243C"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三档（15分）：在满足上一档的基础上，汇总项目实施过程中可能出现的紧急情况清单并针对不同情况编制有专项预案，包含但不限于备货供货、产品质量、团队人员原因等等造成的问题。</w:t>
            </w:r>
          </w:p>
          <w:p w14:paraId="0C36E26B"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方案中能重点针对项目所涉及范围的包括但不限于设计图纸、系统兼容性、技术架构等进行优化，结合采购人的实际需求和未来发展，编制项目建设的提升计划和合理化建议。</w:t>
            </w:r>
          </w:p>
        </w:tc>
        <w:tc>
          <w:tcPr>
            <w:tcW w:w="843" w:type="dxa"/>
            <w:vAlign w:val="center"/>
          </w:tcPr>
          <w:p w14:paraId="3098DA52" w14:textId="695F1575"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lastRenderedPageBreak/>
              <w:t>15</w:t>
            </w:r>
          </w:p>
        </w:tc>
      </w:tr>
      <w:tr w:rsidR="002336FC" w:rsidRPr="002336FC" w14:paraId="7A416ED0" w14:textId="77777777">
        <w:trPr>
          <w:trHeight w:val="567"/>
          <w:jc w:val="center"/>
        </w:trPr>
        <w:tc>
          <w:tcPr>
            <w:tcW w:w="704" w:type="dxa"/>
            <w:vAlign w:val="center"/>
          </w:tcPr>
          <w:p w14:paraId="6CB08B00"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lastRenderedPageBreak/>
              <w:t>2</w:t>
            </w:r>
            <w:r w:rsidRPr="002336FC">
              <w:rPr>
                <w:rFonts w:ascii="宋体" w:eastAsia="宋体" w:hAnsi="宋体"/>
                <w:color w:val="000000" w:themeColor="text1"/>
                <w:szCs w:val="21"/>
              </w:rPr>
              <w:t>.3</w:t>
            </w:r>
          </w:p>
        </w:tc>
        <w:tc>
          <w:tcPr>
            <w:tcW w:w="1134" w:type="dxa"/>
            <w:vAlign w:val="center"/>
          </w:tcPr>
          <w:p w14:paraId="4BD16C78"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软件系统代码改造、密码测评及信息系统密码应用与安全性改造方案测评等方案</w:t>
            </w:r>
          </w:p>
        </w:tc>
        <w:tc>
          <w:tcPr>
            <w:tcW w:w="6379" w:type="dxa"/>
            <w:vAlign w:val="center"/>
          </w:tcPr>
          <w:p w14:paraId="284FBB22"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不满足以下要求或不提供方案或方案不符合采购人实际或项目需求的不得分。</w:t>
            </w:r>
          </w:p>
          <w:p w14:paraId="15CAD4D5"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一档（4分）：方案能够正确且详细列出软件系统代码改造、密码测评及信息系统密码应用与安全性改造方案测评的主要工作内容、流程、时效等各项方案内容，同时能详细列出改造完成后如何测试软件系统运行状态、质量优劣情况等方案；</w:t>
            </w:r>
          </w:p>
          <w:p w14:paraId="21539BD0"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二档（</w:t>
            </w:r>
            <w:r w:rsidRPr="002336FC">
              <w:rPr>
                <w:rFonts w:ascii="宋体" w:eastAsia="宋体" w:hAnsi="宋体"/>
                <w:color w:val="000000" w:themeColor="text1"/>
                <w:szCs w:val="21"/>
              </w:rPr>
              <w:t>7</w:t>
            </w:r>
            <w:r w:rsidRPr="002336FC">
              <w:rPr>
                <w:rFonts w:ascii="宋体" w:eastAsia="宋体" w:hAnsi="宋体" w:hint="eastAsia"/>
                <w:color w:val="000000" w:themeColor="text1"/>
                <w:szCs w:val="21"/>
              </w:rPr>
              <w:t>分）：在满足上一档的基础上，方案能提供软件系统代码改造、密码测评及信息系统密码应用与安全性改造方案测评的技术重点难点及处理重点难点相应的技术手段，同时能提供后期售后运</w:t>
            </w:r>
            <w:proofErr w:type="gramStart"/>
            <w:r w:rsidRPr="002336FC">
              <w:rPr>
                <w:rFonts w:ascii="宋体" w:eastAsia="宋体" w:hAnsi="宋体" w:hint="eastAsia"/>
                <w:color w:val="000000" w:themeColor="text1"/>
                <w:szCs w:val="21"/>
              </w:rPr>
              <w:t>维主要</w:t>
            </w:r>
            <w:proofErr w:type="gramEnd"/>
            <w:r w:rsidRPr="002336FC">
              <w:rPr>
                <w:rFonts w:ascii="宋体" w:eastAsia="宋体" w:hAnsi="宋体" w:hint="eastAsia"/>
                <w:color w:val="000000" w:themeColor="text1"/>
                <w:szCs w:val="21"/>
              </w:rPr>
              <w:t>设备主要功能配置点，保证软件系统平稳运行；</w:t>
            </w:r>
          </w:p>
          <w:p w14:paraId="3C3B1FF8"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三档（1</w:t>
            </w:r>
            <w:r w:rsidRPr="002336FC">
              <w:rPr>
                <w:rFonts w:ascii="宋体" w:eastAsia="宋体" w:hAnsi="宋体"/>
                <w:color w:val="000000" w:themeColor="text1"/>
                <w:szCs w:val="21"/>
              </w:rPr>
              <w:t>0</w:t>
            </w:r>
            <w:r w:rsidRPr="002336FC">
              <w:rPr>
                <w:rFonts w:ascii="宋体" w:eastAsia="宋体" w:hAnsi="宋体" w:hint="eastAsia"/>
                <w:color w:val="000000" w:themeColor="text1"/>
                <w:szCs w:val="21"/>
              </w:rPr>
              <w:t>分）：在满足上一档的基础上，列出软件系统代码改造、密码测评及信息系统密码应用与安全性改造方案测评工作过程中可能出现的问题清单，分析问题出现的原因并给出解决问题的措施。同时能提供软件系统代码改造、密码测评及信息系统密码应用与安全性改造方案测评过程中应使用的设备管理清单、品牌型号等交付表格。</w:t>
            </w:r>
          </w:p>
        </w:tc>
        <w:tc>
          <w:tcPr>
            <w:tcW w:w="843" w:type="dxa"/>
            <w:vAlign w:val="center"/>
          </w:tcPr>
          <w:p w14:paraId="434647E8"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1</w:t>
            </w:r>
            <w:r w:rsidRPr="002336FC">
              <w:rPr>
                <w:rFonts w:ascii="宋体" w:eastAsia="宋体" w:hAnsi="宋体"/>
                <w:color w:val="000000" w:themeColor="text1"/>
                <w:szCs w:val="21"/>
              </w:rPr>
              <w:t>0</w:t>
            </w:r>
          </w:p>
        </w:tc>
      </w:tr>
      <w:tr w:rsidR="002336FC" w:rsidRPr="002336FC" w14:paraId="517E6303" w14:textId="77777777">
        <w:trPr>
          <w:trHeight w:val="567"/>
          <w:jc w:val="center"/>
        </w:trPr>
        <w:tc>
          <w:tcPr>
            <w:tcW w:w="704" w:type="dxa"/>
            <w:vAlign w:val="center"/>
          </w:tcPr>
          <w:p w14:paraId="2FFE144D"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2</w:t>
            </w:r>
            <w:r w:rsidRPr="002336FC">
              <w:rPr>
                <w:rFonts w:ascii="宋体" w:eastAsia="宋体" w:hAnsi="宋体"/>
                <w:color w:val="000000" w:themeColor="text1"/>
                <w:szCs w:val="21"/>
              </w:rPr>
              <w:t>.4</w:t>
            </w:r>
          </w:p>
        </w:tc>
        <w:tc>
          <w:tcPr>
            <w:tcW w:w="1134" w:type="dxa"/>
            <w:vAlign w:val="center"/>
          </w:tcPr>
          <w:p w14:paraId="415D9634"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拟投入的人员团队方案</w:t>
            </w:r>
          </w:p>
        </w:tc>
        <w:tc>
          <w:tcPr>
            <w:tcW w:w="6379" w:type="dxa"/>
            <w:vAlign w:val="center"/>
          </w:tcPr>
          <w:p w14:paraId="59FC2AB8"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不满足以下要求或不提供方案或方案不符合采购人实际或项目需求的不得分。</w:t>
            </w:r>
          </w:p>
          <w:p w14:paraId="39FFAE9C" w14:textId="1639B331"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一档（5分）：拟投入实施人员</w:t>
            </w:r>
            <w:r w:rsidRPr="002336FC">
              <w:rPr>
                <w:rFonts w:ascii="宋体" w:eastAsia="宋体" w:hAnsi="宋体"/>
                <w:color w:val="000000" w:themeColor="text1"/>
                <w:szCs w:val="21"/>
              </w:rPr>
              <w:t>1～2</w:t>
            </w:r>
            <w:r w:rsidRPr="002336FC">
              <w:rPr>
                <w:rFonts w:ascii="宋体" w:eastAsia="宋体" w:hAnsi="宋体" w:hint="eastAsia"/>
                <w:color w:val="000000" w:themeColor="text1"/>
                <w:szCs w:val="21"/>
              </w:rPr>
              <w:t>人，岗位覆盖采购、供货、安装和调试、改造测评等项目实施过程的全部岗位</w:t>
            </w:r>
            <w:r w:rsidR="00FA639D" w:rsidRPr="002336FC">
              <w:rPr>
                <w:rFonts w:ascii="宋体" w:eastAsia="宋体" w:hAnsi="宋体" w:hint="eastAsia"/>
                <w:color w:val="000000" w:themeColor="text1"/>
                <w:szCs w:val="21"/>
              </w:rPr>
              <w:t>，</w:t>
            </w:r>
            <w:r w:rsidRPr="002336FC">
              <w:rPr>
                <w:rFonts w:ascii="宋体" w:eastAsia="宋体" w:hAnsi="宋体" w:hint="eastAsia"/>
                <w:color w:val="000000" w:themeColor="text1"/>
                <w:szCs w:val="21"/>
              </w:rPr>
              <w:t>且列明职责。有1人具备</w:t>
            </w:r>
            <w:r w:rsidRPr="002336FC">
              <w:rPr>
                <w:rFonts w:ascii="宋体" w:eastAsia="宋体" w:hAnsi="宋体"/>
                <w:color w:val="000000" w:themeColor="text1"/>
                <w:szCs w:val="21"/>
              </w:rPr>
              <w:t>PMP项目管理专业资格</w:t>
            </w:r>
            <w:r w:rsidRPr="002336FC">
              <w:rPr>
                <w:rFonts w:ascii="宋体" w:eastAsia="宋体" w:hAnsi="宋体" w:hint="eastAsia"/>
                <w:color w:val="000000" w:themeColor="text1"/>
                <w:szCs w:val="21"/>
              </w:rPr>
              <w:t>，至少</w:t>
            </w:r>
            <w:r w:rsidRPr="002336FC">
              <w:rPr>
                <w:rFonts w:ascii="宋体" w:eastAsia="宋体" w:hAnsi="宋体"/>
                <w:color w:val="000000" w:themeColor="text1"/>
                <w:szCs w:val="21"/>
              </w:rPr>
              <w:t>1</w:t>
            </w:r>
            <w:r w:rsidRPr="002336FC">
              <w:rPr>
                <w:rFonts w:ascii="宋体" w:eastAsia="宋体" w:hAnsi="宋体" w:hint="eastAsia"/>
                <w:color w:val="000000" w:themeColor="text1"/>
                <w:szCs w:val="21"/>
              </w:rPr>
              <w:t>人具备项目需求相关专业职称或学历。</w:t>
            </w:r>
          </w:p>
          <w:p w14:paraId="20DA6161" w14:textId="33861568"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lastRenderedPageBreak/>
              <w:t>二档（9分）：拟投入实施人员</w:t>
            </w:r>
            <w:r w:rsidRPr="002336FC">
              <w:rPr>
                <w:rFonts w:ascii="宋体" w:eastAsia="宋体" w:hAnsi="宋体"/>
                <w:color w:val="000000" w:themeColor="text1"/>
                <w:szCs w:val="21"/>
              </w:rPr>
              <w:t>3～4</w:t>
            </w:r>
            <w:r w:rsidRPr="002336FC">
              <w:rPr>
                <w:rFonts w:ascii="宋体" w:eastAsia="宋体" w:hAnsi="宋体" w:hint="eastAsia"/>
                <w:color w:val="000000" w:themeColor="text1"/>
                <w:szCs w:val="21"/>
              </w:rPr>
              <w:t>人，岗位覆盖采购、供货、安装和调试、改造测评等项目实施过程的全部岗位</w:t>
            </w:r>
            <w:r w:rsidR="00FA639D" w:rsidRPr="002336FC">
              <w:rPr>
                <w:rFonts w:ascii="宋体" w:eastAsia="宋体" w:hAnsi="宋体" w:hint="eastAsia"/>
                <w:color w:val="000000" w:themeColor="text1"/>
                <w:szCs w:val="21"/>
              </w:rPr>
              <w:t>，</w:t>
            </w:r>
            <w:r w:rsidRPr="002336FC">
              <w:rPr>
                <w:rFonts w:ascii="宋体" w:eastAsia="宋体" w:hAnsi="宋体" w:hint="eastAsia"/>
                <w:color w:val="000000" w:themeColor="text1"/>
                <w:szCs w:val="21"/>
              </w:rPr>
              <w:t>且列明职责。有2人具备PMP项目管理专业资格或</w:t>
            </w:r>
            <w:r w:rsidR="00FA639D" w:rsidRPr="002336FC">
              <w:rPr>
                <w:rFonts w:ascii="宋体" w:eastAsia="宋体" w:hAnsi="宋体" w:hint="eastAsia"/>
                <w:color w:val="000000" w:themeColor="text1"/>
                <w:szCs w:val="21"/>
              </w:rPr>
              <w:t>注册信息安全工程师证书</w:t>
            </w:r>
            <w:r w:rsidRPr="002336FC">
              <w:rPr>
                <w:rFonts w:ascii="宋体" w:eastAsia="宋体" w:hAnsi="宋体" w:hint="eastAsia"/>
                <w:color w:val="000000" w:themeColor="text1"/>
                <w:szCs w:val="21"/>
              </w:rPr>
              <w:t>，至少</w:t>
            </w:r>
            <w:r w:rsidRPr="002336FC">
              <w:rPr>
                <w:rFonts w:ascii="宋体" w:eastAsia="宋体" w:hAnsi="宋体"/>
                <w:color w:val="000000" w:themeColor="text1"/>
                <w:szCs w:val="21"/>
              </w:rPr>
              <w:t>2</w:t>
            </w:r>
            <w:r w:rsidRPr="002336FC">
              <w:rPr>
                <w:rFonts w:ascii="宋体" w:eastAsia="宋体" w:hAnsi="宋体" w:hint="eastAsia"/>
                <w:color w:val="000000" w:themeColor="text1"/>
                <w:szCs w:val="21"/>
              </w:rPr>
              <w:t>人具备项目需求相关专业职称或学历。</w:t>
            </w:r>
          </w:p>
          <w:p w14:paraId="557C967A" w14:textId="5672FF48"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三档（</w:t>
            </w:r>
            <w:r w:rsidRPr="002336FC">
              <w:rPr>
                <w:rFonts w:ascii="宋体" w:eastAsia="宋体" w:hAnsi="宋体"/>
                <w:color w:val="000000" w:themeColor="text1"/>
                <w:szCs w:val="21"/>
              </w:rPr>
              <w:t>1</w:t>
            </w:r>
            <w:r w:rsidRPr="002336FC">
              <w:rPr>
                <w:rFonts w:ascii="宋体" w:eastAsia="宋体" w:hAnsi="宋体" w:hint="eastAsia"/>
                <w:color w:val="000000" w:themeColor="text1"/>
                <w:szCs w:val="21"/>
              </w:rPr>
              <w:t>3分）：拟投入实施人员</w:t>
            </w:r>
            <w:r w:rsidRPr="002336FC">
              <w:rPr>
                <w:rFonts w:ascii="宋体" w:eastAsia="宋体" w:hAnsi="宋体"/>
                <w:color w:val="000000" w:themeColor="text1"/>
                <w:szCs w:val="21"/>
              </w:rPr>
              <w:t>5</w:t>
            </w:r>
            <w:r w:rsidRPr="002336FC">
              <w:rPr>
                <w:rFonts w:ascii="宋体" w:eastAsia="宋体" w:hAnsi="宋体" w:hint="eastAsia"/>
                <w:color w:val="000000" w:themeColor="text1"/>
                <w:szCs w:val="21"/>
              </w:rPr>
              <w:t>人及以上，岗位覆盖采购、供货、安装和调试、改造测评等项目实施过程的全部岗位</w:t>
            </w:r>
            <w:r w:rsidR="00FA639D" w:rsidRPr="002336FC">
              <w:rPr>
                <w:rFonts w:ascii="宋体" w:eastAsia="宋体" w:hAnsi="宋体" w:hint="eastAsia"/>
                <w:color w:val="000000" w:themeColor="text1"/>
                <w:szCs w:val="21"/>
              </w:rPr>
              <w:t>，</w:t>
            </w:r>
            <w:r w:rsidRPr="002336FC">
              <w:rPr>
                <w:rFonts w:ascii="宋体" w:eastAsia="宋体" w:hAnsi="宋体" w:hint="eastAsia"/>
                <w:color w:val="000000" w:themeColor="text1"/>
                <w:szCs w:val="21"/>
              </w:rPr>
              <w:t>且列明职责。有</w:t>
            </w:r>
            <w:r w:rsidRPr="002336FC">
              <w:rPr>
                <w:rFonts w:ascii="宋体" w:eastAsia="宋体" w:hAnsi="宋体"/>
                <w:color w:val="000000" w:themeColor="text1"/>
                <w:szCs w:val="21"/>
              </w:rPr>
              <w:t>3</w:t>
            </w:r>
            <w:r w:rsidRPr="002336FC">
              <w:rPr>
                <w:rFonts w:ascii="宋体" w:eastAsia="宋体" w:hAnsi="宋体" w:hint="eastAsia"/>
                <w:color w:val="000000" w:themeColor="text1"/>
                <w:szCs w:val="21"/>
              </w:rPr>
              <w:t>人及以上具备PMP项目管理专业资格或注册信息安全工程师证书或国家信息安全水平证书（一级）或信息系统审计师或渗透测试工程师，且拟投入实施人员至少一人获得省级及以上等级网络安全相关专业技术能手称号或省级及以上等级网络安全相关专业网络安全先进个人称号。至少</w:t>
            </w:r>
            <w:r w:rsidRPr="002336FC">
              <w:rPr>
                <w:rFonts w:ascii="宋体" w:eastAsia="宋体" w:hAnsi="宋体"/>
                <w:color w:val="000000" w:themeColor="text1"/>
                <w:szCs w:val="21"/>
              </w:rPr>
              <w:t>3</w:t>
            </w:r>
            <w:r w:rsidRPr="002336FC">
              <w:rPr>
                <w:rFonts w:ascii="宋体" w:eastAsia="宋体" w:hAnsi="宋体" w:hint="eastAsia"/>
                <w:color w:val="000000" w:themeColor="text1"/>
                <w:szCs w:val="21"/>
              </w:rPr>
              <w:t>人具备项目需求相关专业职称或学历。</w:t>
            </w:r>
          </w:p>
          <w:p w14:paraId="3E5826A0" w14:textId="14B83E75" w:rsidR="00F55804" w:rsidRPr="002336FC" w:rsidRDefault="008F6BFE" w:rsidP="00FA639D">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投标文件中提供拟投入人员的身份证、毕业证、职称证、资格证及获奖证书等证明材料。投标文件中提供经投标人法定代表人签字确认的人员投入承诺函</w:t>
            </w:r>
            <w:r w:rsidR="00FA639D" w:rsidRPr="002336FC">
              <w:rPr>
                <w:rFonts w:ascii="宋体" w:eastAsia="宋体" w:hAnsi="宋体" w:hint="eastAsia"/>
                <w:color w:val="000000" w:themeColor="text1"/>
                <w:szCs w:val="21"/>
              </w:rPr>
              <w:t>、人员社保缴纳承诺函</w:t>
            </w:r>
            <w:r w:rsidRPr="002336FC">
              <w:rPr>
                <w:rFonts w:ascii="宋体" w:eastAsia="宋体" w:hAnsi="宋体" w:hint="eastAsia"/>
                <w:color w:val="000000" w:themeColor="text1"/>
                <w:szCs w:val="21"/>
              </w:rPr>
              <w:t>，且承诺的人员必须如实投入，未经采购人同意不允许更换。</w:t>
            </w:r>
          </w:p>
        </w:tc>
        <w:tc>
          <w:tcPr>
            <w:tcW w:w="843" w:type="dxa"/>
            <w:vAlign w:val="center"/>
          </w:tcPr>
          <w:p w14:paraId="56CEAAE1" w14:textId="15C5FFDF"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lastRenderedPageBreak/>
              <w:t>13</w:t>
            </w:r>
          </w:p>
        </w:tc>
      </w:tr>
      <w:tr w:rsidR="002336FC" w:rsidRPr="002336FC" w14:paraId="55270134" w14:textId="77777777">
        <w:trPr>
          <w:trHeight w:val="567"/>
          <w:jc w:val="center"/>
        </w:trPr>
        <w:tc>
          <w:tcPr>
            <w:tcW w:w="704" w:type="dxa"/>
            <w:vAlign w:val="center"/>
          </w:tcPr>
          <w:p w14:paraId="7D034EE1"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lastRenderedPageBreak/>
              <w:t>2.</w:t>
            </w:r>
            <w:r w:rsidRPr="002336FC">
              <w:rPr>
                <w:rFonts w:ascii="宋体" w:eastAsia="宋体" w:hAnsi="宋体"/>
                <w:color w:val="000000" w:themeColor="text1"/>
                <w:szCs w:val="21"/>
              </w:rPr>
              <w:t>5</w:t>
            </w:r>
          </w:p>
        </w:tc>
        <w:tc>
          <w:tcPr>
            <w:tcW w:w="1134" w:type="dxa"/>
            <w:vAlign w:val="center"/>
          </w:tcPr>
          <w:p w14:paraId="02F5FD89"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售后服务方案分</w:t>
            </w:r>
          </w:p>
        </w:tc>
        <w:tc>
          <w:tcPr>
            <w:tcW w:w="6379" w:type="dxa"/>
            <w:vAlign w:val="center"/>
          </w:tcPr>
          <w:p w14:paraId="67D6D3E3"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不满足以下要求或不提供方案或方案不符合采购人实际或项目需求的不得分。</w:t>
            </w:r>
          </w:p>
          <w:p w14:paraId="378BA560"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一档（</w:t>
            </w:r>
            <w:r w:rsidRPr="002336FC">
              <w:rPr>
                <w:rFonts w:ascii="宋体" w:eastAsia="宋体" w:hAnsi="宋体"/>
                <w:color w:val="000000" w:themeColor="text1"/>
                <w:szCs w:val="21"/>
              </w:rPr>
              <w:t>4</w:t>
            </w:r>
            <w:r w:rsidRPr="002336FC">
              <w:rPr>
                <w:rFonts w:ascii="宋体" w:eastAsia="宋体" w:hAnsi="宋体" w:hint="eastAsia"/>
                <w:color w:val="000000" w:themeColor="text1"/>
                <w:szCs w:val="21"/>
              </w:rPr>
              <w:t>分）：售后保障措施完整，对系统的维护提供整体维护解决方案，有免费的培训计划和定期回访计划；提供7×24小时售后服务电话。</w:t>
            </w:r>
          </w:p>
          <w:p w14:paraId="03541BA9"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二档（</w:t>
            </w:r>
            <w:r w:rsidRPr="002336FC">
              <w:rPr>
                <w:rFonts w:ascii="宋体" w:eastAsia="宋体" w:hAnsi="宋体"/>
                <w:color w:val="000000" w:themeColor="text1"/>
                <w:szCs w:val="21"/>
              </w:rPr>
              <w:t>7</w:t>
            </w:r>
            <w:r w:rsidRPr="002336FC">
              <w:rPr>
                <w:rFonts w:ascii="宋体" w:eastAsia="宋体" w:hAnsi="宋体" w:hint="eastAsia"/>
                <w:color w:val="000000" w:themeColor="text1"/>
                <w:szCs w:val="21"/>
              </w:rPr>
              <w:t>分）：在满足上一档的基础上，方案承诺有应急备品配件替换方案、优惠措施等，对系统的维护提供整体维护解决方案和运行维护应急预案。</w:t>
            </w:r>
          </w:p>
          <w:p w14:paraId="4CB5D652"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三档（</w:t>
            </w:r>
            <w:r w:rsidRPr="002336FC">
              <w:rPr>
                <w:rFonts w:ascii="宋体" w:eastAsia="宋体" w:hAnsi="宋体"/>
                <w:color w:val="000000" w:themeColor="text1"/>
                <w:szCs w:val="21"/>
              </w:rPr>
              <w:t>10</w:t>
            </w:r>
            <w:r w:rsidRPr="002336FC">
              <w:rPr>
                <w:rFonts w:ascii="宋体" w:eastAsia="宋体" w:hAnsi="宋体" w:hint="eastAsia"/>
                <w:color w:val="000000" w:themeColor="text1"/>
                <w:szCs w:val="21"/>
              </w:rPr>
              <w:t>分）：在满足上一档的基础上，接到服务需求后</w:t>
            </w:r>
            <w:r w:rsidRPr="002336FC">
              <w:rPr>
                <w:rFonts w:ascii="宋体" w:eastAsia="宋体" w:hAnsi="宋体"/>
                <w:color w:val="000000" w:themeColor="text1"/>
                <w:szCs w:val="21"/>
              </w:rPr>
              <w:t>30分钟</w:t>
            </w:r>
            <w:r w:rsidRPr="002336FC">
              <w:rPr>
                <w:rFonts w:ascii="宋体" w:eastAsia="宋体" w:hAnsi="宋体" w:hint="eastAsia"/>
                <w:color w:val="000000" w:themeColor="text1"/>
                <w:szCs w:val="21"/>
              </w:rPr>
              <w:t>内响应、</w:t>
            </w:r>
            <w:r w:rsidRPr="002336FC">
              <w:rPr>
                <w:rFonts w:ascii="宋体" w:eastAsia="宋体" w:hAnsi="宋体"/>
                <w:color w:val="000000" w:themeColor="text1"/>
                <w:szCs w:val="21"/>
              </w:rPr>
              <w:t>50分钟</w:t>
            </w:r>
            <w:r w:rsidRPr="002336FC">
              <w:rPr>
                <w:rFonts w:ascii="宋体" w:eastAsia="宋体" w:hAnsi="宋体" w:hint="eastAsia"/>
                <w:color w:val="000000" w:themeColor="text1"/>
                <w:szCs w:val="21"/>
              </w:rPr>
              <w:t>内到达现场，提供系统维护档案管理。</w:t>
            </w:r>
          </w:p>
          <w:p w14:paraId="314BE1F1"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投标文件中提供经投标人法定代表人签字确认的售后服务承诺函。承诺的售后人员必须如实投入，未经采购人同意不允许更换。</w:t>
            </w:r>
          </w:p>
        </w:tc>
        <w:tc>
          <w:tcPr>
            <w:tcW w:w="843" w:type="dxa"/>
            <w:vAlign w:val="center"/>
          </w:tcPr>
          <w:p w14:paraId="4727990A"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1</w:t>
            </w:r>
            <w:r w:rsidRPr="002336FC">
              <w:rPr>
                <w:rFonts w:ascii="宋体" w:eastAsia="宋体" w:hAnsi="宋体"/>
                <w:color w:val="000000" w:themeColor="text1"/>
                <w:szCs w:val="21"/>
              </w:rPr>
              <w:t>0</w:t>
            </w:r>
          </w:p>
        </w:tc>
      </w:tr>
      <w:tr w:rsidR="002336FC" w:rsidRPr="002336FC" w14:paraId="04B30257" w14:textId="77777777">
        <w:trPr>
          <w:trHeight w:val="567"/>
          <w:jc w:val="center"/>
        </w:trPr>
        <w:tc>
          <w:tcPr>
            <w:tcW w:w="704" w:type="dxa"/>
            <w:vAlign w:val="center"/>
          </w:tcPr>
          <w:p w14:paraId="79689F3A"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3</w:t>
            </w:r>
          </w:p>
        </w:tc>
        <w:tc>
          <w:tcPr>
            <w:tcW w:w="1134" w:type="dxa"/>
            <w:vAlign w:val="center"/>
          </w:tcPr>
          <w:p w14:paraId="3DB1794B"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商务分</w:t>
            </w:r>
          </w:p>
        </w:tc>
        <w:tc>
          <w:tcPr>
            <w:tcW w:w="6379" w:type="dxa"/>
            <w:vAlign w:val="center"/>
          </w:tcPr>
          <w:p w14:paraId="5C870A96"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评审因素</w:t>
            </w:r>
          </w:p>
        </w:tc>
        <w:tc>
          <w:tcPr>
            <w:tcW w:w="843" w:type="dxa"/>
            <w:vAlign w:val="center"/>
          </w:tcPr>
          <w:p w14:paraId="43ADFC40" w14:textId="04B5D7A4"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color w:val="000000" w:themeColor="text1"/>
                <w:szCs w:val="21"/>
              </w:rPr>
              <w:t>10</w:t>
            </w:r>
          </w:p>
        </w:tc>
      </w:tr>
      <w:tr w:rsidR="002336FC" w:rsidRPr="002336FC" w14:paraId="578D2DBC" w14:textId="77777777">
        <w:trPr>
          <w:trHeight w:val="567"/>
          <w:jc w:val="center"/>
        </w:trPr>
        <w:tc>
          <w:tcPr>
            <w:tcW w:w="704" w:type="dxa"/>
            <w:vAlign w:val="center"/>
          </w:tcPr>
          <w:p w14:paraId="626D63F9"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lastRenderedPageBreak/>
              <w:t>3.1</w:t>
            </w:r>
          </w:p>
        </w:tc>
        <w:tc>
          <w:tcPr>
            <w:tcW w:w="1134" w:type="dxa"/>
            <w:vAlign w:val="center"/>
          </w:tcPr>
          <w:p w14:paraId="19A13348"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信誉分</w:t>
            </w:r>
          </w:p>
        </w:tc>
        <w:tc>
          <w:tcPr>
            <w:tcW w:w="6379" w:type="dxa"/>
            <w:vAlign w:val="center"/>
          </w:tcPr>
          <w:p w14:paraId="078FFA4F" w14:textId="085FBFE8"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投标人具有</w:t>
            </w:r>
            <w:r w:rsidR="00370B3B">
              <w:rPr>
                <w:rFonts w:hint="eastAsia"/>
              </w:rPr>
              <w:t>有效期内</w:t>
            </w:r>
            <w:r w:rsidRPr="00370B3B">
              <w:rPr>
                <w:rFonts w:ascii="宋体" w:eastAsia="宋体" w:hAnsi="宋体" w:hint="eastAsia"/>
                <w:color w:val="000000" w:themeColor="text1"/>
                <w:szCs w:val="21"/>
              </w:rPr>
              <w:t>ISO</w:t>
            </w:r>
            <w:r w:rsidRPr="002336FC">
              <w:rPr>
                <w:rFonts w:ascii="宋体" w:eastAsia="宋体" w:hAnsi="宋体" w:hint="eastAsia"/>
                <w:color w:val="000000" w:themeColor="text1"/>
                <w:szCs w:val="21"/>
              </w:rPr>
              <w:t>20000信息技术服务管理体系认证证书、ISO9001质量管理体系认证证书、ISO27001信息安全管理体系认证证书的，每提供1个得1分，满分</w:t>
            </w:r>
            <w:r w:rsidRPr="002336FC">
              <w:rPr>
                <w:rFonts w:ascii="宋体" w:eastAsia="宋体" w:hAnsi="宋体"/>
                <w:color w:val="000000" w:themeColor="text1"/>
                <w:szCs w:val="21"/>
              </w:rPr>
              <w:t>3</w:t>
            </w:r>
            <w:r w:rsidRPr="002336FC">
              <w:rPr>
                <w:rFonts w:ascii="宋体" w:eastAsia="宋体" w:hAnsi="宋体" w:hint="eastAsia"/>
                <w:color w:val="000000" w:themeColor="text1"/>
                <w:szCs w:val="21"/>
              </w:rPr>
              <w:t>分。</w:t>
            </w:r>
          </w:p>
        </w:tc>
        <w:tc>
          <w:tcPr>
            <w:tcW w:w="843" w:type="dxa"/>
            <w:vAlign w:val="center"/>
          </w:tcPr>
          <w:p w14:paraId="398251E9" w14:textId="4F1E7011"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color w:val="000000" w:themeColor="text1"/>
                <w:szCs w:val="21"/>
              </w:rPr>
              <w:t>3</w:t>
            </w:r>
          </w:p>
        </w:tc>
      </w:tr>
      <w:tr w:rsidR="002336FC" w:rsidRPr="002336FC" w14:paraId="15B8C37B" w14:textId="77777777">
        <w:trPr>
          <w:trHeight w:val="567"/>
          <w:jc w:val="center"/>
        </w:trPr>
        <w:tc>
          <w:tcPr>
            <w:tcW w:w="704" w:type="dxa"/>
            <w:vAlign w:val="center"/>
          </w:tcPr>
          <w:p w14:paraId="5E207A2F"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3.2</w:t>
            </w:r>
          </w:p>
        </w:tc>
        <w:tc>
          <w:tcPr>
            <w:tcW w:w="1134" w:type="dxa"/>
            <w:vAlign w:val="center"/>
          </w:tcPr>
          <w:p w14:paraId="1EFC44B4"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业绩分</w:t>
            </w:r>
          </w:p>
        </w:tc>
        <w:tc>
          <w:tcPr>
            <w:tcW w:w="6379" w:type="dxa"/>
            <w:vAlign w:val="center"/>
          </w:tcPr>
          <w:p w14:paraId="4EE468E2"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投标人自2024年1月1日以来具有相同类型的项目案例业绩，每提供一个项目案例得1分，满分5分；需提供合同复印件（包括合同首页、合同内容范围页、签字盖章</w:t>
            </w:r>
            <w:proofErr w:type="gramStart"/>
            <w:r w:rsidRPr="002336FC">
              <w:rPr>
                <w:rFonts w:ascii="宋体" w:eastAsia="宋体" w:hAnsi="宋体" w:hint="eastAsia"/>
                <w:color w:val="000000" w:themeColor="text1"/>
                <w:szCs w:val="21"/>
              </w:rPr>
              <w:t>页以及</w:t>
            </w:r>
            <w:proofErr w:type="gramEnd"/>
            <w:r w:rsidRPr="002336FC">
              <w:rPr>
                <w:rFonts w:ascii="宋体" w:eastAsia="宋体" w:hAnsi="宋体" w:hint="eastAsia"/>
                <w:color w:val="000000" w:themeColor="text1"/>
                <w:szCs w:val="21"/>
              </w:rPr>
              <w:t>发票扫描件，缺项不得分）。</w:t>
            </w:r>
          </w:p>
        </w:tc>
        <w:tc>
          <w:tcPr>
            <w:tcW w:w="843" w:type="dxa"/>
            <w:vAlign w:val="center"/>
          </w:tcPr>
          <w:p w14:paraId="2B98887C"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5</w:t>
            </w:r>
          </w:p>
        </w:tc>
      </w:tr>
      <w:tr w:rsidR="002336FC" w:rsidRPr="002336FC" w14:paraId="154F96AF" w14:textId="77777777">
        <w:trPr>
          <w:trHeight w:val="567"/>
          <w:jc w:val="center"/>
        </w:trPr>
        <w:tc>
          <w:tcPr>
            <w:tcW w:w="704" w:type="dxa"/>
            <w:vAlign w:val="center"/>
          </w:tcPr>
          <w:p w14:paraId="6C3015A1"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3.3</w:t>
            </w:r>
          </w:p>
        </w:tc>
        <w:tc>
          <w:tcPr>
            <w:tcW w:w="1134" w:type="dxa"/>
            <w:vAlign w:val="center"/>
          </w:tcPr>
          <w:p w14:paraId="0BBABA6D"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政策功能分（节能、环保产品）</w:t>
            </w:r>
          </w:p>
        </w:tc>
        <w:tc>
          <w:tcPr>
            <w:tcW w:w="6379" w:type="dxa"/>
            <w:vAlign w:val="center"/>
          </w:tcPr>
          <w:p w14:paraId="224EDDC7"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1.投标产品中含有政府采购节能产品的，得</w:t>
            </w:r>
            <w:r w:rsidRPr="002336FC">
              <w:rPr>
                <w:rFonts w:ascii="宋体" w:eastAsia="宋体" w:hAnsi="宋体"/>
                <w:color w:val="000000" w:themeColor="text1"/>
                <w:szCs w:val="21"/>
              </w:rPr>
              <w:t>1</w:t>
            </w:r>
            <w:r w:rsidRPr="002336FC">
              <w:rPr>
                <w:rFonts w:ascii="宋体" w:eastAsia="宋体" w:hAnsi="宋体" w:hint="eastAsia"/>
                <w:color w:val="000000" w:themeColor="text1"/>
                <w:szCs w:val="21"/>
              </w:rPr>
              <w:t>分，满分</w:t>
            </w:r>
            <w:r w:rsidRPr="002336FC">
              <w:rPr>
                <w:rFonts w:ascii="宋体" w:eastAsia="宋体" w:hAnsi="宋体"/>
                <w:color w:val="000000" w:themeColor="text1"/>
                <w:szCs w:val="21"/>
              </w:rPr>
              <w:t>1</w:t>
            </w:r>
            <w:r w:rsidRPr="002336FC">
              <w:rPr>
                <w:rFonts w:ascii="宋体" w:eastAsia="宋体" w:hAnsi="宋体" w:hint="eastAsia"/>
                <w:color w:val="000000" w:themeColor="text1"/>
                <w:szCs w:val="21"/>
              </w:rPr>
              <w:t>分。（适用于非强制采购节能产品，响应文件中请提供有效的政府采购节能产品认证证书复印件，投标产品需清晰反映在证书上）。</w:t>
            </w:r>
          </w:p>
          <w:p w14:paraId="469ED656"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2.投标产品中含有政府采购环境标志产品的，得</w:t>
            </w:r>
            <w:r w:rsidRPr="002336FC">
              <w:rPr>
                <w:rFonts w:ascii="宋体" w:eastAsia="宋体" w:hAnsi="宋体"/>
                <w:color w:val="000000" w:themeColor="text1"/>
                <w:szCs w:val="21"/>
              </w:rPr>
              <w:t>1</w:t>
            </w:r>
            <w:r w:rsidRPr="002336FC">
              <w:rPr>
                <w:rFonts w:ascii="宋体" w:eastAsia="宋体" w:hAnsi="宋体" w:hint="eastAsia"/>
                <w:color w:val="000000" w:themeColor="text1"/>
                <w:szCs w:val="21"/>
              </w:rPr>
              <w:t>分，满分</w:t>
            </w:r>
            <w:r w:rsidRPr="002336FC">
              <w:rPr>
                <w:rFonts w:ascii="宋体" w:eastAsia="宋体" w:hAnsi="宋体"/>
                <w:color w:val="000000" w:themeColor="text1"/>
                <w:szCs w:val="21"/>
              </w:rPr>
              <w:t>1</w:t>
            </w:r>
            <w:r w:rsidRPr="002336FC">
              <w:rPr>
                <w:rFonts w:ascii="宋体" w:eastAsia="宋体" w:hAnsi="宋体" w:hint="eastAsia"/>
                <w:color w:val="000000" w:themeColor="text1"/>
                <w:szCs w:val="21"/>
              </w:rPr>
              <w:t>分。（响应文件中请提供有效的政府采购环境标志产品认证证书复印件，投标产品需清晰反映在证书上）。</w:t>
            </w:r>
          </w:p>
          <w:p w14:paraId="05AABC2D"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注：相关产品须在开标一览表中明确备注，并在投标文件中</w:t>
            </w:r>
            <w:proofErr w:type="gramStart"/>
            <w:r w:rsidRPr="002336FC">
              <w:rPr>
                <w:rFonts w:ascii="宋体" w:eastAsia="宋体" w:hAnsi="宋体" w:hint="eastAsia"/>
                <w:color w:val="000000" w:themeColor="text1"/>
                <w:szCs w:val="21"/>
              </w:rPr>
              <w:t>附有效</w:t>
            </w:r>
            <w:proofErr w:type="gramEnd"/>
            <w:r w:rsidRPr="002336FC">
              <w:rPr>
                <w:rFonts w:ascii="宋体" w:eastAsia="宋体" w:hAnsi="宋体" w:hint="eastAsia"/>
                <w:color w:val="000000" w:themeColor="text1"/>
                <w:szCs w:val="21"/>
              </w:rPr>
              <w:t>的认证证书。</w:t>
            </w:r>
          </w:p>
        </w:tc>
        <w:tc>
          <w:tcPr>
            <w:tcW w:w="843" w:type="dxa"/>
            <w:vAlign w:val="center"/>
          </w:tcPr>
          <w:p w14:paraId="0201ACD2"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2</w:t>
            </w:r>
          </w:p>
        </w:tc>
      </w:tr>
      <w:tr w:rsidR="002336FC" w:rsidRPr="002336FC" w14:paraId="28C0C1B3" w14:textId="77777777">
        <w:trPr>
          <w:trHeight w:val="567"/>
          <w:jc w:val="center"/>
        </w:trPr>
        <w:tc>
          <w:tcPr>
            <w:tcW w:w="9060" w:type="dxa"/>
            <w:gridSpan w:val="4"/>
            <w:vAlign w:val="center"/>
          </w:tcPr>
          <w:p w14:paraId="2954795E"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综合得分=1+2+3（各项评分分值计算保留小数点后两位，小数点后第三位“四舍五入”）</w:t>
            </w:r>
          </w:p>
        </w:tc>
      </w:tr>
    </w:tbl>
    <w:p w14:paraId="05D3AC80" w14:textId="77777777" w:rsidR="00F55804" w:rsidRPr="002336FC" w:rsidRDefault="00F55804">
      <w:pPr>
        <w:spacing w:line="360" w:lineRule="auto"/>
        <w:ind w:firstLineChars="200" w:firstLine="420"/>
        <w:rPr>
          <w:rFonts w:ascii="宋体" w:eastAsia="宋体" w:hAnsi="宋体"/>
          <w:color w:val="000000" w:themeColor="text1"/>
          <w:szCs w:val="21"/>
        </w:rPr>
      </w:pPr>
    </w:p>
    <w:p w14:paraId="248D4E05" w14:textId="77777777" w:rsidR="00F55804" w:rsidRPr="002336FC" w:rsidRDefault="008F6BFE">
      <w:pPr>
        <w:pStyle w:val="2"/>
        <w:jc w:val="center"/>
        <w:rPr>
          <w:rFonts w:ascii="宋体" w:eastAsia="宋体" w:hAnsi="宋体"/>
          <w:color w:val="000000" w:themeColor="text1"/>
          <w:sz w:val="30"/>
          <w:szCs w:val="30"/>
        </w:rPr>
      </w:pPr>
      <w:bookmarkStart w:id="18" w:name="_Toc198316073"/>
      <w:r w:rsidRPr="002336FC">
        <w:rPr>
          <w:rFonts w:ascii="宋体" w:eastAsia="宋体" w:hAnsi="宋体" w:hint="eastAsia"/>
          <w:color w:val="000000" w:themeColor="text1"/>
          <w:sz w:val="30"/>
          <w:szCs w:val="30"/>
        </w:rPr>
        <w:t>第四</w:t>
      </w:r>
      <w:r w:rsidRPr="002336FC">
        <w:rPr>
          <w:rFonts w:ascii="宋体" w:eastAsia="宋体" w:hAnsi="宋体" w:hint="eastAsia"/>
          <w:color w:val="000000" w:themeColor="text1"/>
          <w:spacing w:val="120"/>
          <w:sz w:val="30"/>
          <w:szCs w:val="30"/>
        </w:rPr>
        <w:t>节</w:t>
      </w:r>
      <w:r w:rsidRPr="002336FC">
        <w:rPr>
          <w:rFonts w:ascii="宋体" w:eastAsia="宋体" w:hAnsi="宋体" w:hint="eastAsia"/>
          <w:color w:val="000000" w:themeColor="text1"/>
          <w:sz w:val="30"/>
          <w:szCs w:val="30"/>
        </w:rPr>
        <w:t>中标候选人推荐原则</w:t>
      </w:r>
      <w:bookmarkEnd w:id="18"/>
    </w:p>
    <w:p w14:paraId="5BF6CD0A" w14:textId="77777777" w:rsidR="00F55804" w:rsidRPr="002336FC" w:rsidRDefault="008F6BFE">
      <w:pPr>
        <w:spacing w:line="360" w:lineRule="auto"/>
        <w:jc w:val="center"/>
        <w:rPr>
          <w:rFonts w:ascii="宋体" w:eastAsia="宋体" w:hAnsi="宋体"/>
          <w:b/>
          <w:color w:val="000000" w:themeColor="text1"/>
          <w:sz w:val="30"/>
          <w:szCs w:val="30"/>
        </w:rPr>
      </w:pPr>
      <w:r w:rsidRPr="002336FC">
        <w:rPr>
          <w:rFonts w:ascii="宋体" w:eastAsia="宋体" w:hAnsi="宋体" w:hint="eastAsia"/>
          <w:b/>
          <w:color w:val="000000" w:themeColor="text1"/>
          <w:sz w:val="30"/>
          <w:szCs w:val="30"/>
        </w:rPr>
        <w:t>综合评分法</w:t>
      </w:r>
    </w:p>
    <w:p w14:paraId="2624CD74"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1.评标委员会将根据总得分由高到低排列次序并推荐中标候选人。总得分相同的，以投标报价由低到高顺序排列。得分相同且投标报价相同的并列，投标文件满足招标文件全部实质性要求，</w:t>
      </w:r>
      <w:proofErr w:type="gramStart"/>
      <w:r w:rsidRPr="002336FC">
        <w:rPr>
          <w:rFonts w:ascii="宋体" w:eastAsia="宋体" w:hAnsi="宋体" w:hint="eastAsia"/>
          <w:color w:val="000000" w:themeColor="text1"/>
          <w:szCs w:val="21"/>
        </w:rPr>
        <w:t>且按照</w:t>
      </w:r>
      <w:proofErr w:type="gramEnd"/>
      <w:r w:rsidRPr="002336FC">
        <w:rPr>
          <w:rFonts w:ascii="宋体" w:eastAsia="宋体" w:hAnsi="宋体" w:hint="eastAsia"/>
          <w:color w:val="000000" w:themeColor="text1"/>
          <w:szCs w:val="21"/>
        </w:rPr>
        <w:t>评审因素的量化指标评审得分最高的投标人为排名第一的中标候选人。</w:t>
      </w:r>
    </w:p>
    <w:p w14:paraId="6CEAA64B"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根据《政府采购货物和服务招标投标管理办法》（财政部令第87号）第三十一条第二款规定，采用综合评分法的采购项目，提供相同品牌产品且通过资格审查、符合性审查的不同投标人参加同一合同项下投标的，按一家投标人计算，评审后得分最高的同品牌投标人获得中标人推荐资格；评审得分相同的，按照“投标人须知前附表”及“投标人须知正文”30.2规定推荐。</w:t>
      </w:r>
    </w:p>
    <w:p w14:paraId="00FA6C35" w14:textId="77777777" w:rsidR="00F55804" w:rsidRPr="002336FC" w:rsidRDefault="008F6BFE">
      <w:pPr>
        <w:pStyle w:val="2"/>
        <w:jc w:val="center"/>
        <w:rPr>
          <w:rFonts w:ascii="宋体" w:eastAsia="宋体" w:hAnsi="宋体"/>
          <w:color w:val="000000" w:themeColor="text1"/>
          <w:sz w:val="30"/>
          <w:szCs w:val="30"/>
        </w:rPr>
      </w:pPr>
      <w:bookmarkStart w:id="19" w:name="_Toc198316074"/>
      <w:r w:rsidRPr="002336FC">
        <w:rPr>
          <w:rFonts w:ascii="宋体" w:eastAsia="宋体" w:hAnsi="宋体" w:hint="eastAsia"/>
          <w:color w:val="000000" w:themeColor="text1"/>
          <w:sz w:val="30"/>
          <w:szCs w:val="30"/>
        </w:rPr>
        <w:lastRenderedPageBreak/>
        <w:t>第五</w:t>
      </w:r>
      <w:r w:rsidRPr="002336FC">
        <w:rPr>
          <w:rFonts w:ascii="宋体" w:eastAsia="宋体" w:hAnsi="宋体" w:hint="eastAsia"/>
          <w:color w:val="000000" w:themeColor="text1"/>
          <w:spacing w:val="120"/>
          <w:sz w:val="30"/>
          <w:szCs w:val="30"/>
        </w:rPr>
        <w:t>节</w:t>
      </w:r>
      <w:r w:rsidRPr="002336FC">
        <w:rPr>
          <w:rFonts w:ascii="宋体" w:eastAsia="宋体" w:hAnsi="宋体" w:hint="eastAsia"/>
          <w:color w:val="000000" w:themeColor="text1"/>
          <w:sz w:val="30"/>
          <w:szCs w:val="30"/>
        </w:rPr>
        <w:t>评标报告</w:t>
      </w:r>
      <w:bookmarkEnd w:id="19"/>
    </w:p>
    <w:p w14:paraId="2215E288"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（一）评标报告与推荐中标候选人</w:t>
      </w:r>
    </w:p>
    <w:p w14:paraId="3CA03481"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评标委员会根据原始评标记录和评标结果编写评标报告，并通过电子交易平台向采购人、采购代理机构提交。</w:t>
      </w:r>
    </w:p>
    <w:p w14:paraId="690B0793"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（二）评标争议事项处理</w:t>
      </w:r>
    </w:p>
    <w:p w14:paraId="672E784E"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评标委员会成员对需要共同认定的事项存在争议的，应当按照少数服从多数的原则</w:t>
      </w:r>
      <w:proofErr w:type="gramStart"/>
      <w:r w:rsidRPr="002336FC">
        <w:rPr>
          <w:rFonts w:ascii="宋体" w:eastAsia="宋体" w:hAnsi="宋体" w:hint="eastAsia"/>
          <w:color w:val="000000" w:themeColor="text1"/>
          <w:szCs w:val="21"/>
        </w:rPr>
        <w:t>作出</w:t>
      </w:r>
      <w:proofErr w:type="gramEnd"/>
      <w:r w:rsidRPr="002336FC">
        <w:rPr>
          <w:rFonts w:ascii="宋体" w:eastAsia="宋体" w:hAnsi="宋体" w:hint="eastAsia"/>
          <w:color w:val="000000" w:themeColor="text1"/>
          <w:szCs w:val="21"/>
        </w:rPr>
        <w:t>结论。持不同意见的评标委员会成员应当在评标报告上签署不同意见及理由，否则视为同意评标报告。</w:t>
      </w:r>
    </w:p>
    <w:p w14:paraId="7CCA235F" w14:textId="77777777" w:rsidR="00F55804" w:rsidRPr="002336FC" w:rsidRDefault="00F55804">
      <w:pPr>
        <w:spacing w:line="360" w:lineRule="auto"/>
        <w:ind w:firstLineChars="200" w:firstLine="420"/>
        <w:rPr>
          <w:rFonts w:ascii="宋体" w:eastAsia="宋体" w:hAnsi="宋体"/>
          <w:color w:val="000000" w:themeColor="text1"/>
          <w:szCs w:val="21"/>
        </w:rPr>
        <w:sectPr w:rsidR="00F55804" w:rsidRPr="002336FC">
          <w:pgSz w:w="11906" w:h="16838"/>
          <w:pgMar w:top="1418" w:right="1418" w:bottom="1418" w:left="1418" w:header="851" w:footer="992" w:gutter="0"/>
          <w:cols w:space="425"/>
          <w:docGrid w:type="lines" w:linePitch="312"/>
        </w:sectPr>
      </w:pPr>
    </w:p>
    <w:p w14:paraId="71BBE7F3" w14:textId="77777777" w:rsidR="00F55804" w:rsidRPr="002336FC" w:rsidRDefault="00F55804">
      <w:pPr>
        <w:spacing w:line="360" w:lineRule="auto"/>
        <w:ind w:firstLineChars="200" w:firstLine="420"/>
        <w:rPr>
          <w:rFonts w:ascii="宋体" w:eastAsia="宋体" w:hAnsi="宋体"/>
          <w:color w:val="000000" w:themeColor="text1"/>
          <w:szCs w:val="21"/>
        </w:rPr>
      </w:pPr>
    </w:p>
    <w:p w14:paraId="50BE399B" w14:textId="77777777" w:rsidR="00F55804" w:rsidRPr="002336FC" w:rsidRDefault="00F55804">
      <w:pPr>
        <w:spacing w:line="360" w:lineRule="auto"/>
        <w:ind w:firstLineChars="200" w:firstLine="420"/>
        <w:rPr>
          <w:rFonts w:ascii="宋体" w:eastAsia="宋体" w:hAnsi="宋体"/>
          <w:color w:val="000000" w:themeColor="text1"/>
          <w:szCs w:val="21"/>
        </w:rPr>
      </w:pPr>
    </w:p>
    <w:p w14:paraId="2CB4D18B" w14:textId="77777777" w:rsidR="00F55804" w:rsidRPr="002336FC" w:rsidRDefault="00F55804">
      <w:pPr>
        <w:spacing w:line="360" w:lineRule="auto"/>
        <w:ind w:firstLineChars="200" w:firstLine="420"/>
        <w:rPr>
          <w:rFonts w:ascii="宋体" w:eastAsia="宋体" w:hAnsi="宋体"/>
          <w:color w:val="000000" w:themeColor="text1"/>
          <w:szCs w:val="21"/>
        </w:rPr>
      </w:pPr>
    </w:p>
    <w:p w14:paraId="2FD779FE" w14:textId="77777777" w:rsidR="00F55804" w:rsidRPr="002336FC" w:rsidRDefault="00F55804">
      <w:pPr>
        <w:spacing w:line="360" w:lineRule="auto"/>
        <w:ind w:firstLineChars="200" w:firstLine="420"/>
        <w:rPr>
          <w:rFonts w:ascii="宋体" w:eastAsia="宋体" w:hAnsi="宋体"/>
          <w:color w:val="000000" w:themeColor="text1"/>
          <w:szCs w:val="21"/>
        </w:rPr>
      </w:pPr>
    </w:p>
    <w:p w14:paraId="786FDD76" w14:textId="77777777" w:rsidR="00F55804" w:rsidRPr="002336FC" w:rsidRDefault="00F55804">
      <w:pPr>
        <w:spacing w:line="360" w:lineRule="auto"/>
        <w:ind w:firstLineChars="200" w:firstLine="420"/>
        <w:rPr>
          <w:rFonts w:ascii="宋体" w:eastAsia="宋体" w:hAnsi="宋体"/>
          <w:color w:val="000000" w:themeColor="text1"/>
          <w:szCs w:val="21"/>
        </w:rPr>
      </w:pPr>
    </w:p>
    <w:p w14:paraId="768FF00D" w14:textId="77777777" w:rsidR="00F55804" w:rsidRPr="002336FC" w:rsidRDefault="00F55804">
      <w:pPr>
        <w:spacing w:line="360" w:lineRule="auto"/>
        <w:ind w:firstLineChars="200" w:firstLine="420"/>
        <w:rPr>
          <w:rFonts w:ascii="宋体" w:eastAsia="宋体" w:hAnsi="宋体"/>
          <w:color w:val="000000" w:themeColor="text1"/>
          <w:szCs w:val="21"/>
        </w:rPr>
      </w:pPr>
    </w:p>
    <w:p w14:paraId="0AF90A0D" w14:textId="77777777" w:rsidR="00F55804" w:rsidRPr="002336FC" w:rsidRDefault="00F55804">
      <w:pPr>
        <w:spacing w:line="360" w:lineRule="auto"/>
        <w:ind w:firstLineChars="200" w:firstLine="420"/>
        <w:rPr>
          <w:rFonts w:ascii="宋体" w:eastAsia="宋体" w:hAnsi="宋体"/>
          <w:color w:val="000000" w:themeColor="text1"/>
          <w:szCs w:val="21"/>
        </w:rPr>
      </w:pPr>
    </w:p>
    <w:p w14:paraId="0F035AC9" w14:textId="77777777" w:rsidR="00F55804" w:rsidRPr="002336FC" w:rsidRDefault="00F55804">
      <w:pPr>
        <w:spacing w:line="360" w:lineRule="auto"/>
        <w:ind w:firstLineChars="200" w:firstLine="420"/>
        <w:rPr>
          <w:rFonts w:ascii="宋体" w:eastAsia="宋体" w:hAnsi="宋体"/>
          <w:color w:val="000000" w:themeColor="text1"/>
          <w:szCs w:val="21"/>
        </w:rPr>
      </w:pPr>
    </w:p>
    <w:p w14:paraId="0EBE7E21" w14:textId="77777777" w:rsidR="00F55804" w:rsidRPr="002336FC" w:rsidRDefault="00F55804">
      <w:pPr>
        <w:spacing w:line="360" w:lineRule="auto"/>
        <w:ind w:firstLineChars="200" w:firstLine="420"/>
        <w:rPr>
          <w:rFonts w:ascii="宋体" w:eastAsia="宋体" w:hAnsi="宋体"/>
          <w:color w:val="000000" w:themeColor="text1"/>
          <w:szCs w:val="21"/>
        </w:rPr>
      </w:pPr>
    </w:p>
    <w:p w14:paraId="3CF978CD" w14:textId="77777777" w:rsidR="00F55804" w:rsidRPr="002336FC" w:rsidRDefault="00F55804">
      <w:pPr>
        <w:spacing w:line="360" w:lineRule="auto"/>
        <w:ind w:firstLineChars="200" w:firstLine="420"/>
        <w:rPr>
          <w:rFonts w:ascii="宋体" w:eastAsia="宋体" w:hAnsi="宋体"/>
          <w:color w:val="000000" w:themeColor="text1"/>
          <w:szCs w:val="21"/>
        </w:rPr>
      </w:pPr>
    </w:p>
    <w:p w14:paraId="499C2EE2" w14:textId="77777777" w:rsidR="00F55804" w:rsidRPr="002336FC" w:rsidRDefault="008F6BFE">
      <w:pPr>
        <w:pStyle w:val="1"/>
        <w:spacing w:before="0" w:after="0" w:line="240" w:lineRule="auto"/>
        <w:jc w:val="center"/>
        <w:rPr>
          <w:rFonts w:ascii="宋体" w:eastAsia="宋体" w:hAnsi="宋体"/>
          <w:color w:val="000000" w:themeColor="text1"/>
          <w:sz w:val="36"/>
          <w:szCs w:val="36"/>
        </w:rPr>
      </w:pPr>
      <w:bookmarkStart w:id="20" w:name="_Toc198316075"/>
      <w:r w:rsidRPr="002336FC">
        <w:rPr>
          <w:rFonts w:ascii="宋体" w:eastAsia="宋体" w:hAnsi="宋体" w:hint="eastAsia"/>
          <w:color w:val="000000" w:themeColor="text1"/>
          <w:sz w:val="36"/>
          <w:szCs w:val="36"/>
        </w:rPr>
        <w:t>第五</w:t>
      </w:r>
      <w:proofErr w:type="gramStart"/>
      <w:r w:rsidRPr="002336FC">
        <w:rPr>
          <w:rFonts w:ascii="宋体" w:eastAsia="宋体" w:hAnsi="宋体" w:hint="eastAsia"/>
          <w:color w:val="000000" w:themeColor="text1"/>
          <w:spacing w:val="120"/>
          <w:sz w:val="36"/>
          <w:szCs w:val="36"/>
        </w:rPr>
        <w:t>章</w:t>
      </w:r>
      <w:r w:rsidRPr="002336FC">
        <w:rPr>
          <w:rFonts w:ascii="宋体" w:eastAsia="宋体" w:hAnsi="宋体" w:hint="eastAsia"/>
          <w:color w:val="000000" w:themeColor="text1"/>
          <w:sz w:val="36"/>
          <w:szCs w:val="36"/>
        </w:rPr>
        <w:t>拟签订</w:t>
      </w:r>
      <w:proofErr w:type="gramEnd"/>
      <w:r w:rsidRPr="002336FC">
        <w:rPr>
          <w:rFonts w:ascii="宋体" w:eastAsia="宋体" w:hAnsi="宋体" w:hint="eastAsia"/>
          <w:color w:val="000000" w:themeColor="text1"/>
          <w:sz w:val="36"/>
          <w:szCs w:val="36"/>
        </w:rPr>
        <w:t>的合同文本</w:t>
      </w:r>
      <w:bookmarkEnd w:id="20"/>
    </w:p>
    <w:p w14:paraId="07BF68D9" w14:textId="77777777" w:rsidR="00F55804" w:rsidRPr="002336FC" w:rsidRDefault="00F55804">
      <w:pPr>
        <w:spacing w:line="360" w:lineRule="auto"/>
        <w:ind w:firstLineChars="200" w:firstLine="420"/>
        <w:rPr>
          <w:rFonts w:ascii="宋体" w:eastAsia="宋体" w:hAnsi="宋体"/>
          <w:color w:val="000000" w:themeColor="text1"/>
          <w:szCs w:val="21"/>
        </w:rPr>
        <w:sectPr w:rsidR="00F55804" w:rsidRPr="002336FC">
          <w:pgSz w:w="11906" w:h="16838"/>
          <w:pgMar w:top="1418" w:right="1418" w:bottom="1418" w:left="1418" w:header="851" w:footer="992" w:gutter="0"/>
          <w:cols w:space="425"/>
          <w:docGrid w:type="lines" w:linePitch="312"/>
        </w:sectPr>
      </w:pPr>
    </w:p>
    <w:p w14:paraId="55261104" w14:textId="77777777" w:rsidR="00F55804" w:rsidRPr="002336FC" w:rsidRDefault="00F55804">
      <w:pPr>
        <w:spacing w:line="360" w:lineRule="auto"/>
        <w:ind w:firstLineChars="200" w:firstLine="420"/>
        <w:rPr>
          <w:rFonts w:ascii="宋体" w:eastAsia="宋体" w:hAnsi="宋体"/>
          <w:color w:val="000000" w:themeColor="text1"/>
          <w:szCs w:val="21"/>
        </w:rPr>
      </w:pPr>
    </w:p>
    <w:p w14:paraId="3067AB88" w14:textId="77777777" w:rsidR="00F55804" w:rsidRPr="002336FC" w:rsidRDefault="008F6BFE">
      <w:pPr>
        <w:spacing w:line="360" w:lineRule="auto"/>
        <w:ind w:firstLineChars="200" w:firstLine="420"/>
        <w:rPr>
          <w:rFonts w:ascii="宋体" w:eastAsia="宋体" w:hAnsi="宋体"/>
          <w:color w:val="000000" w:themeColor="text1"/>
          <w:szCs w:val="21"/>
          <w:u w:val="single"/>
        </w:rPr>
      </w:pPr>
      <w:r w:rsidRPr="002336FC">
        <w:rPr>
          <w:rFonts w:ascii="宋体" w:eastAsia="宋体" w:hAnsi="宋体" w:hint="eastAsia"/>
          <w:color w:val="000000" w:themeColor="text1"/>
          <w:szCs w:val="21"/>
        </w:rPr>
        <w:t>广西政府采购云平台合同编号：</w:t>
      </w:r>
      <w:r w:rsidRPr="002336FC">
        <w:rPr>
          <w:rFonts w:ascii="宋体" w:eastAsia="宋体" w:hAnsi="宋体" w:hint="eastAsia"/>
          <w:color w:val="000000" w:themeColor="text1"/>
          <w:szCs w:val="21"/>
          <w:u w:val="single"/>
        </w:rPr>
        <w:t xml:space="preserve"> </w:t>
      </w:r>
      <w:r w:rsidRPr="002336FC">
        <w:rPr>
          <w:rFonts w:ascii="宋体" w:eastAsia="宋体" w:hAnsi="宋体"/>
          <w:color w:val="000000" w:themeColor="text1"/>
          <w:szCs w:val="21"/>
          <w:u w:val="single"/>
        </w:rPr>
        <w:t xml:space="preserve">     </w:t>
      </w:r>
    </w:p>
    <w:p w14:paraId="142C5B86" w14:textId="77777777" w:rsidR="00F55804" w:rsidRPr="002336FC" w:rsidRDefault="00F55804">
      <w:pPr>
        <w:spacing w:line="360" w:lineRule="auto"/>
        <w:jc w:val="center"/>
        <w:rPr>
          <w:rFonts w:ascii="宋体" w:eastAsia="宋体" w:hAnsi="宋体"/>
          <w:b/>
          <w:color w:val="000000" w:themeColor="text1"/>
          <w:sz w:val="52"/>
          <w:szCs w:val="52"/>
        </w:rPr>
      </w:pPr>
    </w:p>
    <w:p w14:paraId="04BFD25D" w14:textId="77777777" w:rsidR="00F55804" w:rsidRPr="002336FC" w:rsidRDefault="008F6BFE">
      <w:pPr>
        <w:spacing w:line="360" w:lineRule="auto"/>
        <w:jc w:val="center"/>
        <w:rPr>
          <w:rFonts w:ascii="宋体" w:eastAsia="宋体" w:hAnsi="宋体"/>
          <w:b/>
          <w:color w:val="000000" w:themeColor="text1"/>
          <w:sz w:val="52"/>
          <w:szCs w:val="52"/>
        </w:rPr>
      </w:pPr>
      <w:r w:rsidRPr="002336FC">
        <w:rPr>
          <w:rFonts w:ascii="宋体" w:eastAsia="宋体" w:hAnsi="宋体" w:hint="eastAsia"/>
          <w:b/>
          <w:color w:val="000000" w:themeColor="text1"/>
          <w:sz w:val="52"/>
          <w:szCs w:val="52"/>
        </w:rPr>
        <w:t>南 宁 市 政 府 采 购</w:t>
      </w:r>
    </w:p>
    <w:p w14:paraId="4DF5F37B" w14:textId="77777777" w:rsidR="00F55804" w:rsidRPr="002336FC" w:rsidRDefault="00F55804">
      <w:pPr>
        <w:spacing w:line="360" w:lineRule="auto"/>
        <w:ind w:firstLineChars="200" w:firstLine="420"/>
        <w:rPr>
          <w:rFonts w:ascii="宋体" w:eastAsia="宋体" w:hAnsi="宋体"/>
          <w:color w:val="000000" w:themeColor="text1"/>
          <w:szCs w:val="21"/>
        </w:rPr>
      </w:pPr>
    </w:p>
    <w:p w14:paraId="6F8A8A46" w14:textId="77777777" w:rsidR="00F55804" w:rsidRPr="002336FC" w:rsidRDefault="00F55804">
      <w:pPr>
        <w:spacing w:line="360" w:lineRule="auto"/>
        <w:ind w:firstLineChars="200" w:firstLine="420"/>
        <w:rPr>
          <w:rFonts w:ascii="宋体" w:eastAsia="宋体" w:hAnsi="宋体"/>
          <w:color w:val="000000" w:themeColor="text1"/>
          <w:szCs w:val="21"/>
        </w:rPr>
      </w:pPr>
    </w:p>
    <w:p w14:paraId="30E7A268" w14:textId="77777777" w:rsidR="00F55804" w:rsidRPr="002336FC" w:rsidRDefault="008F6BFE">
      <w:pPr>
        <w:spacing w:line="360" w:lineRule="auto"/>
        <w:jc w:val="center"/>
        <w:rPr>
          <w:rFonts w:ascii="宋体" w:eastAsia="宋体" w:hAnsi="宋体"/>
          <w:b/>
          <w:color w:val="000000" w:themeColor="text1"/>
          <w:sz w:val="44"/>
          <w:szCs w:val="44"/>
        </w:rPr>
      </w:pPr>
      <w:r w:rsidRPr="002336FC">
        <w:rPr>
          <w:rFonts w:ascii="宋体" w:eastAsia="宋体" w:hAnsi="宋体" w:hint="eastAsia"/>
          <w:b/>
          <w:color w:val="000000" w:themeColor="text1"/>
          <w:sz w:val="44"/>
          <w:szCs w:val="44"/>
          <w:u w:val="single"/>
        </w:rPr>
        <w:t xml:space="preserve"> </w:t>
      </w:r>
      <w:r w:rsidRPr="002336FC">
        <w:rPr>
          <w:rFonts w:ascii="宋体" w:eastAsia="宋体" w:hAnsi="宋体"/>
          <w:b/>
          <w:color w:val="000000" w:themeColor="text1"/>
          <w:sz w:val="44"/>
          <w:szCs w:val="44"/>
          <w:u w:val="single"/>
        </w:rPr>
        <w:t xml:space="preserve">           </w:t>
      </w:r>
      <w:r w:rsidRPr="002336FC">
        <w:rPr>
          <w:rFonts w:ascii="宋体" w:eastAsia="宋体" w:hAnsi="宋体" w:hint="eastAsia"/>
          <w:b/>
          <w:color w:val="000000" w:themeColor="text1"/>
          <w:sz w:val="44"/>
          <w:szCs w:val="44"/>
        </w:rPr>
        <w:t>合同</w:t>
      </w:r>
    </w:p>
    <w:p w14:paraId="414E36BD" w14:textId="77777777" w:rsidR="00F55804" w:rsidRPr="002336FC" w:rsidRDefault="00F55804">
      <w:pPr>
        <w:spacing w:line="360" w:lineRule="auto"/>
        <w:ind w:firstLineChars="200" w:firstLine="420"/>
        <w:rPr>
          <w:rFonts w:ascii="宋体" w:eastAsia="宋体" w:hAnsi="宋体"/>
          <w:color w:val="000000" w:themeColor="text1"/>
          <w:szCs w:val="21"/>
        </w:rPr>
      </w:pPr>
    </w:p>
    <w:p w14:paraId="7096CB05" w14:textId="77777777" w:rsidR="00F55804" w:rsidRPr="002336FC" w:rsidRDefault="00F55804">
      <w:pPr>
        <w:spacing w:line="360" w:lineRule="auto"/>
        <w:ind w:firstLineChars="200" w:firstLine="420"/>
        <w:rPr>
          <w:rFonts w:ascii="宋体" w:eastAsia="宋体" w:hAnsi="宋体"/>
          <w:color w:val="000000" w:themeColor="text1"/>
          <w:szCs w:val="21"/>
        </w:rPr>
      </w:pPr>
    </w:p>
    <w:p w14:paraId="63F78144" w14:textId="77777777" w:rsidR="00F55804" w:rsidRPr="002336FC" w:rsidRDefault="00F55804">
      <w:pPr>
        <w:spacing w:line="360" w:lineRule="auto"/>
        <w:ind w:firstLineChars="200" w:firstLine="420"/>
        <w:rPr>
          <w:rFonts w:ascii="宋体" w:eastAsia="宋体" w:hAnsi="宋体"/>
          <w:color w:val="000000" w:themeColor="text1"/>
          <w:szCs w:val="21"/>
        </w:rPr>
      </w:pPr>
    </w:p>
    <w:p w14:paraId="2926F0AF" w14:textId="77777777" w:rsidR="00F55804" w:rsidRPr="002336FC" w:rsidRDefault="00F55804">
      <w:pPr>
        <w:spacing w:line="360" w:lineRule="auto"/>
        <w:ind w:firstLineChars="200" w:firstLine="420"/>
        <w:rPr>
          <w:rFonts w:ascii="宋体" w:eastAsia="宋体" w:hAnsi="宋体"/>
          <w:color w:val="000000" w:themeColor="text1"/>
          <w:szCs w:val="21"/>
        </w:rPr>
      </w:pPr>
    </w:p>
    <w:p w14:paraId="55EC4164" w14:textId="77777777" w:rsidR="00F55804" w:rsidRPr="002336FC" w:rsidRDefault="008F6BFE">
      <w:pPr>
        <w:spacing w:line="360" w:lineRule="auto"/>
        <w:ind w:firstLineChars="200" w:firstLine="723"/>
        <w:rPr>
          <w:rFonts w:ascii="宋体" w:eastAsia="宋体" w:hAnsi="宋体"/>
          <w:b/>
          <w:color w:val="000000" w:themeColor="text1"/>
          <w:sz w:val="36"/>
          <w:szCs w:val="36"/>
          <w:u w:val="single"/>
        </w:rPr>
      </w:pPr>
      <w:r w:rsidRPr="002336FC">
        <w:rPr>
          <w:rFonts w:ascii="宋体" w:eastAsia="宋体" w:hAnsi="宋体" w:hint="eastAsia"/>
          <w:b/>
          <w:color w:val="000000" w:themeColor="text1"/>
          <w:sz w:val="36"/>
          <w:szCs w:val="36"/>
        </w:rPr>
        <w:t>项目编号：</w:t>
      </w:r>
      <w:r w:rsidRPr="002336FC">
        <w:rPr>
          <w:rFonts w:ascii="宋体" w:eastAsia="宋体" w:hAnsi="宋体" w:hint="eastAsia"/>
          <w:b/>
          <w:color w:val="000000" w:themeColor="text1"/>
          <w:sz w:val="36"/>
          <w:szCs w:val="36"/>
          <w:u w:val="single"/>
        </w:rPr>
        <w:t xml:space="preserve"> </w:t>
      </w:r>
      <w:r w:rsidRPr="002336FC">
        <w:rPr>
          <w:rFonts w:ascii="宋体" w:eastAsia="宋体" w:hAnsi="宋体"/>
          <w:b/>
          <w:color w:val="000000" w:themeColor="text1"/>
          <w:sz w:val="36"/>
          <w:szCs w:val="36"/>
          <w:u w:val="single"/>
        </w:rPr>
        <w:t xml:space="preserve">                    </w:t>
      </w:r>
    </w:p>
    <w:p w14:paraId="63956EAB" w14:textId="77777777" w:rsidR="00F55804" w:rsidRPr="002336FC" w:rsidRDefault="008F6BFE">
      <w:pPr>
        <w:spacing w:line="360" w:lineRule="auto"/>
        <w:ind w:firstLineChars="200" w:firstLine="723"/>
        <w:rPr>
          <w:rFonts w:ascii="宋体" w:eastAsia="宋体" w:hAnsi="宋体"/>
          <w:b/>
          <w:color w:val="000000" w:themeColor="text1"/>
          <w:sz w:val="36"/>
          <w:szCs w:val="36"/>
        </w:rPr>
      </w:pPr>
      <w:r w:rsidRPr="002336FC">
        <w:rPr>
          <w:rFonts w:ascii="宋体" w:eastAsia="宋体" w:hAnsi="宋体" w:hint="eastAsia"/>
          <w:b/>
          <w:color w:val="000000" w:themeColor="text1"/>
          <w:sz w:val="36"/>
          <w:szCs w:val="36"/>
        </w:rPr>
        <w:t>计划编号：</w:t>
      </w:r>
      <w:r w:rsidRPr="002336FC">
        <w:rPr>
          <w:rFonts w:ascii="宋体" w:eastAsia="宋体" w:hAnsi="宋体" w:hint="eastAsia"/>
          <w:b/>
          <w:color w:val="000000" w:themeColor="text1"/>
          <w:sz w:val="36"/>
          <w:szCs w:val="36"/>
          <w:u w:val="single"/>
        </w:rPr>
        <w:t xml:space="preserve"> </w:t>
      </w:r>
      <w:r w:rsidRPr="002336FC">
        <w:rPr>
          <w:rFonts w:ascii="宋体" w:eastAsia="宋体" w:hAnsi="宋体"/>
          <w:b/>
          <w:color w:val="000000" w:themeColor="text1"/>
          <w:sz w:val="36"/>
          <w:szCs w:val="36"/>
          <w:u w:val="single"/>
        </w:rPr>
        <w:t xml:space="preserve">                    </w:t>
      </w:r>
    </w:p>
    <w:p w14:paraId="76C3920D" w14:textId="77777777" w:rsidR="00F55804" w:rsidRPr="002336FC" w:rsidRDefault="00F55804">
      <w:pPr>
        <w:spacing w:line="360" w:lineRule="auto"/>
        <w:ind w:firstLineChars="200" w:firstLine="420"/>
        <w:rPr>
          <w:rFonts w:ascii="宋体" w:eastAsia="宋体" w:hAnsi="宋体"/>
          <w:color w:val="000000" w:themeColor="text1"/>
          <w:szCs w:val="21"/>
        </w:rPr>
      </w:pPr>
    </w:p>
    <w:p w14:paraId="47C6E732" w14:textId="77777777" w:rsidR="00F55804" w:rsidRPr="002336FC" w:rsidRDefault="00F55804">
      <w:pPr>
        <w:spacing w:line="360" w:lineRule="auto"/>
        <w:ind w:firstLineChars="200" w:firstLine="420"/>
        <w:rPr>
          <w:rFonts w:ascii="宋体" w:eastAsia="宋体" w:hAnsi="宋体"/>
          <w:color w:val="000000" w:themeColor="text1"/>
          <w:szCs w:val="21"/>
        </w:rPr>
      </w:pPr>
    </w:p>
    <w:p w14:paraId="34A0475A" w14:textId="77777777" w:rsidR="00F55804" w:rsidRPr="002336FC" w:rsidRDefault="00F55804">
      <w:pPr>
        <w:spacing w:line="360" w:lineRule="auto"/>
        <w:ind w:firstLineChars="200" w:firstLine="420"/>
        <w:rPr>
          <w:rFonts w:ascii="宋体" w:eastAsia="宋体" w:hAnsi="宋体"/>
          <w:color w:val="000000" w:themeColor="text1"/>
          <w:szCs w:val="21"/>
        </w:rPr>
      </w:pPr>
    </w:p>
    <w:p w14:paraId="03DE078A" w14:textId="77777777" w:rsidR="00F55804" w:rsidRPr="002336FC" w:rsidRDefault="008F6BFE">
      <w:pPr>
        <w:spacing w:line="360" w:lineRule="auto"/>
        <w:ind w:firstLineChars="200" w:firstLine="723"/>
        <w:rPr>
          <w:rFonts w:ascii="宋体" w:eastAsia="宋体" w:hAnsi="宋体"/>
          <w:b/>
          <w:color w:val="000000" w:themeColor="text1"/>
          <w:sz w:val="36"/>
          <w:szCs w:val="36"/>
        </w:rPr>
      </w:pPr>
      <w:r w:rsidRPr="002336FC">
        <w:rPr>
          <w:rFonts w:ascii="宋体" w:eastAsia="宋体" w:hAnsi="宋体" w:hint="eastAsia"/>
          <w:b/>
          <w:color w:val="000000" w:themeColor="text1"/>
          <w:sz w:val="36"/>
          <w:szCs w:val="36"/>
        </w:rPr>
        <w:t>采购人：</w:t>
      </w:r>
      <w:r w:rsidRPr="002336FC">
        <w:rPr>
          <w:rFonts w:ascii="宋体" w:eastAsia="宋体" w:hAnsi="宋体" w:hint="eastAsia"/>
          <w:b/>
          <w:color w:val="000000" w:themeColor="text1"/>
          <w:sz w:val="36"/>
          <w:szCs w:val="36"/>
          <w:u w:val="single"/>
        </w:rPr>
        <w:t xml:space="preserve"> </w:t>
      </w:r>
      <w:r w:rsidRPr="002336FC">
        <w:rPr>
          <w:rFonts w:ascii="宋体" w:eastAsia="宋体" w:hAnsi="宋体"/>
          <w:b/>
          <w:color w:val="000000" w:themeColor="text1"/>
          <w:sz w:val="36"/>
          <w:szCs w:val="36"/>
          <w:u w:val="single"/>
        </w:rPr>
        <w:t xml:space="preserve">                      </w:t>
      </w:r>
    </w:p>
    <w:p w14:paraId="77D3E350" w14:textId="77777777" w:rsidR="00F55804" w:rsidRPr="002336FC" w:rsidRDefault="008F6BFE">
      <w:pPr>
        <w:spacing w:line="360" w:lineRule="auto"/>
        <w:ind w:firstLineChars="200" w:firstLine="723"/>
        <w:rPr>
          <w:rFonts w:ascii="宋体" w:eastAsia="宋体" w:hAnsi="宋体"/>
          <w:b/>
          <w:color w:val="000000" w:themeColor="text1"/>
          <w:sz w:val="36"/>
          <w:szCs w:val="36"/>
        </w:rPr>
      </w:pPr>
      <w:r w:rsidRPr="002336FC">
        <w:rPr>
          <w:rFonts w:ascii="宋体" w:eastAsia="宋体" w:hAnsi="宋体" w:hint="eastAsia"/>
          <w:b/>
          <w:color w:val="000000" w:themeColor="text1"/>
          <w:sz w:val="36"/>
          <w:szCs w:val="36"/>
        </w:rPr>
        <w:t>中标人：</w:t>
      </w:r>
      <w:r w:rsidRPr="002336FC">
        <w:rPr>
          <w:rFonts w:ascii="宋体" w:eastAsia="宋体" w:hAnsi="宋体" w:hint="eastAsia"/>
          <w:b/>
          <w:color w:val="000000" w:themeColor="text1"/>
          <w:sz w:val="36"/>
          <w:szCs w:val="36"/>
          <w:u w:val="single"/>
        </w:rPr>
        <w:t xml:space="preserve"> </w:t>
      </w:r>
      <w:r w:rsidRPr="002336FC">
        <w:rPr>
          <w:rFonts w:ascii="宋体" w:eastAsia="宋体" w:hAnsi="宋体"/>
          <w:b/>
          <w:color w:val="000000" w:themeColor="text1"/>
          <w:sz w:val="36"/>
          <w:szCs w:val="36"/>
          <w:u w:val="single"/>
        </w:rPr>
        <w:t xml:space="preserve">                      </w:t>
      </w:r>
    </w:p>
    <w:p w14:paraId="16C47E62" w14:textId="77777777" w:rsidR="00F55804" w:rsidRPr="002336FC" w:rsidRDefault="00F55804">
      <w:pPr>
        <w:spacing w:line="360" w:lineRule="auto"/>
        <w:ind w:firstLineChars="200" w:firstLine="420"/>
        <w:rPr>
          <w:rFonts w:ascii="宋体" w:eastAsia="宋体" w:hAnsi="宋体"/>
          <w:color w:val="000000" w:themeColor="text1"/>
          <w:szCs w:val="21"/>
        </w:rPr>
      </w:pPr>
    </w:p>
    <w:p w14:paraId="0B313512" w14:textId="77777777" w:rsidR="00F55804" w:rsidRPr="002336FC" w:rsidRDefault="00F55804">
      <w:pPr>
        <w:spacing w:line="360" w:lineRule="auto"/>
        <w:ind w:firstLineChars="200" w:firstLine="420"/>
        <w:rPr>
          <w:rFonts w:ascii="宋体" w:eastAsia="宋体" w:hAnsi="宋体"/>
          <w:color w:val="000000" w:themeColor="text1"/>
          <w:szCs w:val="21"/>
        </w:rPr>
      </w:pPr>
    </w:p>
    <w:p w14:paraId="79CDA13E" w14:textId="77777777" w:rsidR="00F55804" w:rsidRPr="002336FC" w:rsidRDefault="00F55804">
      <w:pPr>
        <w:spacing w:line="360" w:lineRule="auto"/>
        <w:ind w:firstLineChars="200" w:firstLine="420"/>
        <w:rPr>
          <w:rFonts w:ascii="宋体" w:eastAsia="宋体" w:hAnsi="宋体"/>
          <w:color w:val="000000" w:themeColor="text1"/>
          <w:szCs w:val="21"/>
        </w:rPr>
      </w:pPr>
    </w:p>
    <w:p w14:paraId="60AFC015" w14:textId="77777777" w:rsidR="00F55804" w:rsidRPr="002336FC" w:rsidRDefault="008F6BFE">
      <w:pPr>
        <w:spacing w:line="360" w:lineRule="auto"/>
        <w:jc w:val="center"/>
        <w:rPr>
          <w:rFonts w:ascii="宋体" w:eastAsia="宋体" w:hAnsi="宋体"/>
          <w:color w:val="000000" w:themeColor="text1"/>
          <w:sz w:val="24"/>
          <w:szCs w:val="24"/>
        </w:rPr>
      </w:pPr>
      <w:r w:rsidRPr="002336FC">
        <w:rPr>
          <w:rFonts w:ascii="宋体" w:eastAsia="宋体" w:hAnsi="宋体" w:hint="eastAsia"/>
          <w:color w:val="000000" w:themeColor="text1"/>
          <w:sz w:val="24"/>
          <w:szCs w:val="24"/>
        </w:rPr>
        <w:t>签订日期：</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 w:val="24"/>
          <w:szCs w:val="24"/>
        </w:rPr>
        <w:t>年</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 w:val="24"/>
          <w:szCs w:val="24"/>
        </w:rPr>
        <w:t>月</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 w:val="24"/>
          <w:szCs w:val="24"/>
        </w:rPr>
        <w:t>日</w:t>
      </w:r>
    </w:p>
    <w:p w14:paraId="5168C982" w14:textId="77777777" w:rsidR="00F55804" w:rsidRPr="002336FC" w:rsidRDefault="00F55804">
      <w:pPr>
        <w:spacing w:line="360" w:lineRule="auto"/>
        <w:jc w:val="center"/>
        <w:rPr>
          <w:rFonts w:ascii="宋体" w:eastAsia="宋体" w:hAnsi="宋体"/>
          <w:color w:val="000000" w:themeColor="text1"/>
          <w:sz w:val="24"/>
          <w:szCs w:val="24"/>
        </w:rPr>
        <w:sectPr w:rsidR="00F55804" w:rsidRPr="002336FC">
          <w:pgSz w:w="11906" w:h="16838"/>
          <w:pgMar w:top="1418" w:right="1418" w:bottom="1418" w:left="1418" w:header="851" w:footer="992" w:gutter="0"/>
          <w:cols w:space="425"/>
          <w:docGrid w:type="lines" w:linePitch="312"/>
        </w:sectPr>
      </w:pPr>
    </w:p>
    <w:p w14:paraId="3C075EF0" w14:textId="77777777" w:rsidR="00F55804" w:rsidRPr="002336FC" w:rsidRDefault="008F6BFE">
      <w:pPr>
        <w:spacing w:line="360" w:lineRule="auto"/>
        <w:jc w:val="center"/>
        <w:rPr>
          <w:rFonts w:ascii="宋体" w:eastAsia="宋体" w:hAnsi="宋体"/>
          <w:b/>
          <w:color w:val="000000" w:themeColor="text1"/>
          <w:sz w:val="24"/>
          <w:szCs w:val="24"/>
        </w:rPr>
      </w:pPr>
      <w:r w:rsidRPr="002336FC">
        <w:rPr>
          <w:rFonts w:ascii="宋体" w:eastAsia="宋体" w:hAnsi="宋体" w:hint="eastAsia"/>
          <w:b/>
          <w:color w:val="000000" w:themeColor="text1"/>
          <w:sz w:val="24"/>
          <w:szCs w:val="24"/>
        </w:rPr>
        <w:lastRenderedPageBreak/>
        <w:t>合同目录</w:t>
      </w:r>
    </w:p>
    <w:p w14:paraId="01D1E772" w14:textId="77777777" w:rsidR="00F55804" w:rsidRPr="002336FC" w:rsidRDefault="00F55804">
      <w:pPr>
        <w:spacing w:line="360" w:lineRule="auto"/>
        <w:rPr>
          <w:rFonts w:ascii="宋体" w:eastAsia="宋体" w:hAnsi="宋体"/>
          <w:color w:val="000000" w:themeColor="text1"/>
          <w:szCs w:val="21"/>
        </w:rPr>
      </w:pPr>
    </w:p>
    <w:p w14:paraId="6CA8B41D"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 xml:space="preserve">一、第一部分 </w:t>
      </w:r>
      <w:r w:rsidRPr="002336FC">
        <w:rPr>
          <w:rFonts w:ascii="宋体" w:eastAsia="宋体" w:hAnsi="宋体"/>
          <w:color w:val="000000" w:themeColor="text1"/>
          <w:szCs w:val="21"/>
        </w:rPr>
        <w:t xml:space="preserve"> </w:t>
      </w:r>
      <w:r w:rsidRPr="002336FC">
        <w:rPr>
          <w:rFonts w:ascii="宋体" w:eastAsia="宋体" w:hAnsi="宋体" w:hint="eastAsia"/>
          <w:color w:val="000000" w:themeColor="text1"/>
          <w:szCs w:val="21"/>
        </w:rPr>
        <w:t>合同书……</w:t>
      </w:r>
      <w:proofErr w:type="gramStart"/>
      <w:r w:rsidRPr="002336FC">
        <w:rPr>
          <w:rFonts w:ascii="宋体" w:eastAsia="宋体" w:hAnsi="宋体" w:hint="eastAsia"/>
          <w:color w:val="000000" w:themeColor="text1"/>
          <w:szCs w:val="21"/>
        </w:rPr>
        <w:t>………………………………………………………………………</w:t>
      </w:r>
      <w:proofErr w:type="gramEnd"/>
      <w:r w:rsidRPr="002336FC">
        <w:rPr>
          <w:rFonts w:ascii="宋体" w:eastAsia="宋体" w:hAnsi="宋体" w:hint="eastAsia"/>
          <w:color w:val="000000" w:themeColor="text1"/>
          <w:szCs w:val="21"/>
        </w:rPr>
        <w:t>（页码）</w:t>
      </w:r>
    </w:p>
    <w:p w14:paraId="1F12A31E"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 xml:space="preserve">二、第二部分 </w:t>
      </w:r>
      <w:r w:rsidRPr="002336FC">
        <w:rPr>
          <w:rFonts w:ascii="宋体" w:eastAsia="宋体" w:hAnsi="宋体"/>
          <w:color w:val="000000" w:themeColor="text1"/>
          <w:szCs w:val="21"/>
        </w:rPr>
        <w:t xml:space="preserve"> </w:t>
      </w:r>
      <w:r w:rsidRPr="002336FC">
        <w:rPr>
          <w:rFonts w:ascii="宋体" w:eastAsia="宋体" w:hAnsi="宋体" w:hint="eastAsia"/>
          <w:color w:val="000000" w:themeColor="text1"/>
          <w:szCs w:val="21"/>
        </w:rPr>
        <w:t>合同一般条款……</w:t>
      </w:r>
      <w:proofErr w:type="gramStart"/>
      <w:r w:rsidRPr="002336FC">
        <w:rPr>
          <w:rFonts w:ascii="宋体" w:eastAsia="宋体" w:hAnsi="宋体" w:hint="eastAsia"/>
          <w:color w:val="000000" w:themeColor="text1"/>
          <w:szCs w:val="21"/>
        </w:rPr>
        <w:t>………………………………………………………………</w:t>
      </w:r>
      <w:proofErr w:type="gramEnd"/>
      <w:r w:rsidRPr="002336FC">
        <w:rPr>
          <w:rFonts w:ascii="宋体" w:eastAsia="宋体" w:hAnsi="宋体" w:hint="eastAsia"/>
          <w:color w:val="000000" w:themeColor="text1"/>
          <w:szCs w:val="21"/>
        </w:rPr>
        <w:t>（页码）</w:t>
      </w:r>
    </w:p>
    <w:p w14:paraId="29087391"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 xml:space="preserve">三、第三部分 </w:t>
      </w:r>
      <w:r w:rsidRPr="002336FC">
        <w:rPr>
          <w:rFonts w:ascii="宋体" w:eastAsia="宋体" w:hAnsi="宋体"/>
          <w:color w:val="000000" w:themeColor="text1"/>
          <w:szCs w:val="21"/>
        </w:rPr>
        <w:t xml:space="preserve"> </w:t>
      </w:r>
      <w:r w:rsidRPr="002336FC">
        <w:rPr>
          <w:rFonts w:ascii="宋体" w:eastAsia="宋体" w:hAnsi="宋体" w:hint="eastAsia"/>
          <w:color w:val="000000" w:themeColor="text1"/>
          <w:szCs w:val="21"/>
        </w:rPr>
        <w:t>合同专用条款……</w:t>
      </w:r>
      <w:proofErr w:type="gramStart"/>
      <w:r w:rsidRPr="002336FC">
        <w:rPr>
          <w:rFonts w:ascii="宋体" w:eastAsia="宋体" w:hAnsi="宋体" w:hint="eastAsia"/>
          <w:color w:val="000000" w:themeColor="text1"/>
          <w:szCs w:val="21"/>
        </w:rPr>
        <w:t>………………………………………………………………</w:t>
      </w:r>
      <w:proofErr w:type="gramEnd"/>
      <w:r w:rsidRPr="002336FC">
        <w:rPr>
          <w:rFonts w:ascii="宋体" w:eastAsia="宋体" w:hAnsi="宋体" w:hint="eastAsia"/>
          <w:color w:val="000000" w:themeColor="text1"/>
          <w:szCs w:val="21"/>
        </w:rPr>
        <w:t>（页码）</w:t>
      </w:r>
    </w:p>
    <w:p w14:paraId="444647F5"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 xml:space="preserve">四、第四部分 </w:t>
      </w:r>
      <w:r w:rsidRPr="002336FC">
        <w:rPr>
          <w:rFonts w:ascii="宋体" w:eastAsia="宋体" w:hAnsi="宋体"/>
          <w:color w:val="000000" w:themeColor="text1"/>
          <w:szCs w:val="21"/>
        </w:rPr>
        <w:t xml:space="preserve"> </w:t>
      </w:r>
      <w:r w:rsidRPr="002336FC">
        <w:rPr>
          <w:rFonts w:ascii="宋体" w:eastAsia="宋体" w:hAnsi="宋体" w:hint="eastAsia"/>
          <w:color w:val="000000" w:themeColor="text1"/>
          <w:szCs w:val="21"/>
        </w:rPr>
        <w:t>合同附件……</w:t>
      </w:r>
      <w:proofErr w:type="gramStart"/>
      <w:r w:rsidRPr="002336FC">
        <w:rPr>
          <w:rFonts w:ascii="宋体" w:eastAsia="宋体" w:hAnsi="宋体" w:hint="eastAsia"/>
          <w:color w:val="000000" w:themeColor="text1"/>
          <w:szCs w:val="21"/>
        </w:rPr>
        <w:t>……………………………………………………………………</w:t>
      </w:r>
      <w:proofErr w:type="gramEnd"/>
      <w:r w:rsidRPr="002336FC">
        <w:rPr>
          <w:rFonts w:ascii="宋体" w:eastAsia="宋体" w:hAnsi="宋体" w:hint="eastAsia"/>
          <w:color w:val="000000" w:themeColor="text1"/>
          <w:szCs w:val="21"/>
        </w:rPr>
        <w:t>（页码）</w:t>
      </w:r>
    </w:p>
    <w:p w14:paraId="57436A61"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4.1中标通知书……</w:t>
      </w:r>
      <w:proofErr w:type="gramStart"/>
      <w:r w:rsidRPr="002336FC">
        <w:rPr>
          <w:rFonts w:ascii="宋体" w:eastAsia="宋体" w:hAnsi="宋体" w:hint="eastAsia"/>
          <w:color w:val="000000" w:themeColor="text1"/>
          <w:szCs w:val="21"/>
        </w:rPr>
        <w:t>………………………………………………………………………………</w:t>
      </w:r>
      <w:proofErr w:type="gramEnd"/>
      <w:r w:rsidRPr="002336FC">
        <w:rPr>
          <w:rFonts w:ascii="宋体" w:eastAsia="宋体" w:hAnsi="宋体" w:hint="eastAsia"/>
          <w:color w:val="000000" w:themeColor="text1"/>
          <w:szCs w:val="21"/>
        </w:rPr>
        <w:t>（页码）</w:t>
      </w:r>
    </w:p>
    <w:p w14:paraId="5054E60D"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4.2招标文件货物需求一览表……</w:t>
      </w:r>
      <w:proofErr w:type="gramStart"/>
      <w:r w:rsidRPr="002336FC">
        <w:rPr>
          <w:rFonts w:ascii="宋体" w:eastAsia="宋体" w:hAnsi="宋体" w:hint="eastAsia"/>
          <w:color w:val="000000" w:themeColor="text1"/>
          <w:szCs w:val="21"/>
        </w:rPr>
        <w:t>………………………………………………………………</w:t>
      </w:r>
      <w:proofErr w:type="gramEnd"/>
      <w:r w:rsidRPr="002336FC">
        <w:rPr>
          <w:rFonts w:ascii="宋体" w:eastAsia="宋体" w:hAnsi="宋体" w:hint="eastAsia"/>
          <w:color w:val="000000" w:themeColor="text1"/>
          <w:szCs w:val="21"/>
        </w:rPr>
        <w:t>（页码）</w:t>
      </w:r>
    </w:p>
    <w:p w14:paraId="640A6041"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4.3招标文件的更改通知（如有）……</w:t>
      </w:r>
      <w:proofErr w:type="gramStart"/>
      <w:r w:rsidRPr="002336FC">
        <w:rPr>
          <w:rFonts w:ascii="宋体" w:eastAsia="宋体" w:hAnsi="宋体" w:hint="eastAsia"/>
          <w:color w:val="000000" w:themeColor="text1"/>
          <w:szCs w:val="21"/>
        </w:rPr>
        <w:t>…………………………………………………………</w:t>
      </w:r>
      <w:proofErr w:type="gramEnd"/>
      <w:r w:rsidRPr="002336FC">
        <w:rPr>
          <w:rFonts w:ascii="宋体" w:eastAsia="宋体" w:hAnsi="宋体" w:hint="eastAsia"/>
          <w:color w:val="000000" w:themeColor="text1"/>
          <w:szCs w:val="21"/>
        </w:rPr>
        <w:t>（页码）</w:t>
      </w:r>
    </w:p>
    <w:p w14:paraId="7D1B8E27"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4.4投标函……</w:t>
      </w:r>
      <w:proofErr w:type="gramStart"/>
      <w:r w:rsidRPr="002336FC">
        <w:rPr>
          <w:rFonts w:ascii="宋体" w:eastAsia="宋体" w:hAnsi="宋体" w:hint="eastAsia"/>
          <w:color w:val="000000" w:themeColor="text1"/>
          <w:szCs w:val="21"/>
        </w:rPr>
        <w:t>……………………………………………………………………………………</w:t>
      </w:r>
      <w:proofErr w:type="gramEnd"/>
      <w:r w:rsidRPr="002336FC">
        <w:rPr>
          <w:rFonts w:ascii="宋体" w:eastAsia="宋体" w:hAnsi="宋体" w:hint="eastAsia"/>
          <w:color w:val="000000" w:themeColor="text1"/>
          <w:szCs w:val="21"/>
        </w:rPr>
        <w:t>（页码）</w:t>
      </w:r>
    </w:p>
    <w:p w14:paraId="252967A1"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4.5开标一览表……</w:t>
      </w:r>
      <w:proofErr w:type="gramStart"/>
      <w:r w:rsidRPr="002336FC">
        <w:rPr>
          <w:rFonts w:ascii="宋体" w:eastAsia="宋体" w:hAnsi="宋体" w:hint="eastAsia"/>
          <w:color w:val="000000" w:themeColor="text1"/>
          <w:szCs w:val="21"/>
        </w:rPr>
        <w:t>………………………………………………………………………………</w:t>
      </w:r>
      <w:proofErr w:type="gramEnd"/>
      <w:r w:rsidRPr="002336FC">
        <w:rPr>
          <w:rFonts w:ascii="宋体" w:eastAsia="宋体" w:hAnsi="宋体" w:hint="eastAsia"/>
          <w:color w:val="000000" w:themeColor="text1"/>
          <w:szCs w:val="21"/>
        </w:rPr>
        <w:t>（页码）</w:t>
      </w:r>
    </w:p>
    <w:p w14:paraId="40794FE6"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4.6技术需求偏离表……</w:t>
      </w:r>
      <w:proofErr w:type="gramStart"/>
      <w:r w:rsidRPr="002336FC">
        <w:rPr>
          <w:rFonts w:ascii="宋体" w:eastAsia="宋体" w:hAnsi="宋体" w:hint="eastAsia"/>
          <w:color w:val="000000" w:themeColor="text1"/>
          <w:szCs w:val="21"/>
        </w:rPr>
        <w:t>…………………………………………………………………………</w:t>
      </w:r>
      <w:proofErr w:type="gramEnd"/>
      <w:r w:rsidRPr="002336FC">
        <w:rPr>
          <w:rFonts w:ascii="宋体" w:eastAsia="宋体" w:hAnsi="宋体" w:hint="eastAsia"/>
          <w:color w:val="000000" w:themeColor="text1"/>
          <w:szCs w:val="21"/>
        </w:rPr>
        <w:t>（页码）</w:t>
      </w:r>
    </w:p>
    <w:p w14:paraId="08FAFE2E"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4.7商务条款偏离表……</w:t>
      </w:r>
      <w:proofErr w:type="gramStart"/>
      <w:r w:rsidRPr="002336FC">
        <w:rPr>
          <w:rFonts w:ascii="宋体" w:eastAsia="宋体" w:hAnsi="宋体" w:hint="eastAsia"/>
          <w:color w:val="000000" w:themeColor="text1"/>
          <w:szCs w:val="21"/>
        </w:rPr>
        <w:t>…………………………………………………………………………</w:t>
      </w:r>
      <w:proofErr w:type="gramEnd"/>
      <w:r w:rsidRPr="002336FC">
        <w:rPr>
          <w:rFonts w:ascii="宋体" w:eastAsia="宋体" w:hAnsi="宋体" w:hint="eastAsia"/>
          <w:color w:val="000000" w:themeColor="text1"/>
          <w:szCs w:val="21"/>
        </w:rPr>
        <w:t>（页码）</w:t>
      </w:r>
    </w:p>
    <w:p w14:paraId="1FF5D319"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4.8中标人澄清函（如有请提供）……</w:t>
      </w:r>
      <w:proofErr w:type="gramStart"/>
      <w:r w:rsidRPr="002336FC">
        <w:rPr>
          <w:rFonts w:ascii="宋体" w:eastAsia="宋体" w:hAnsi="宋体" w:hint="eastAsia"/>
          <w:color w:val="000000" w:themeColor="text1"/>
          <w:szCs w:val="21"/>
        </w:rPr>
        <w:t>…………………………………………………………</w:t>
      </w:r>
      <w:proofErr w:type="gramEnd"/>
      <w:r w:rsidRPr="002336FC">
        <w:rPr>
          <w:rFonts w:ascii="宋体" w:eastAsia="宋体" w:hAnsi="宋体" w:hint="eastAsia"/>
          <w:color w:val="000000" w:themeColor="text1"/>
          <w:szCs w:val="21"/>
        </w:rPr>
        <w:t>（页码）</w:t>
      </w:r>
    </w:p>
    <w:p w14:paraId="34B03C40"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4.9其他与本合同相关的资料（如有请提供）……</w:t>
      </w:r>
      <w:proofErr w:type="gramStart"/>
      <w:r w:rsidRPr="002336FC">
        <w:rPr>
          <w:rFonts w:ascii="宋体" w:eastAsia="宋体" w:hAnsi="宋体" w:hint="eastAsia"/>
          <w:color w:val="000000" w:themeColor="text1"/>
          <w:szCs w:val="21"/>
        </w:rPr>
        <w:t>……………………………………………</w:t>
      </w:r>
      <w:proofErr w:type="gramEnd"/>
      <w:r w:rsidRPr="002336FC">
        <w:rPr>
          <w:rFonts w:ascii="宋体" w:eastAsia="宋体" w:hAnsi="宋体" w:hint="eastAsia"/>
          <w:color w:val="000000" w:themeColor="text1"/>
          <w:szCs w:val="21"/>
        </w:rPr>
        <w:t>（页码）</w:t>
      </w:r>
    </w:p>
    <w:p w14:paraId="680438BE" w14:textId="77777777" w:rsidR="00F55804" w:rsidRPr="002336FC" w:rsidRDefault="00F55804">
      <w:pPr>
        <w:spacing w:line="360" w:lineRule="auto"/>
        <w:ind w:firstLineChars="200" w:firstLine="420"/>
        <w:rPr>
          <w:rFonts w:ascii="宋体" w:eastAsia="宋体" w:hAnsi="宋体"/>
          <w:color w:val="000000" w:themeColor="text1"/>
          <w:szCs w:val="21"/>
        </w:rPr>
        <w:sectPr w:rsidR="00F55804" w:rsidRPr="002336FC">
          <w:pgSz w:w="11906" w:h="16838"/>
          <w:pgMar w:top="1418" w:right="1418" w:bottom="1418" w:left="1418" w:header="851" w:footer="992" w:gutter="0"/>
          <w:cols w:space="425"/>
          <w:docGrid w:type="lines" w:linePitch="312"/>
        </w:sectPr>
      </w:pPr>
    </w:p>
    <w:p w14:paraId="0501B488" w14:textId="77777777" w:rsidR="00F55804" w:rsidRPr="002336FC" w:rsidRDefault="008F6BFE">
      <w:pPr>
        <w:pStyle w:val="2"/>
        <w:jc w:val="center"/>
        <w:rPr>
          <w:rFonts w:ascii="宋体" w:eastAsia="宋体" w:hAnsi="宋体"/>
          <w:color w:val="000000" w:themeColor="text1"/>
          <w:sz w:val="30"/>
          <w:szCs w:val="30"/>
        </w:rPr>
      </w:pPr>
      <w:bookmarkStart w:id="21" w:name="_Toc198316076"/>
      <w:bookmarkStart w:id="22" w:name="_GoBack"/>
      <w:bookmarkEnd w:id="22"/>
      <w:r w:rsidRPr="002336FC">
        <w:rPr>
          <w:rFonts w:ascii="宋体" w:eastAsia="宋体" w:hAnsi="宋体" w:hint="eastAsia"/>
          <w:color w:val="000000" w:themeColor="text1"/>
          <w:sz w:val="30"/>
          <w:szCs w:val="30"/>
        </w:rPr>
        <w:lastRenderedPageBreak/>
        <w:t>第一部</w:t>
      </w:r>
      <w:r w:rsidRPr="002336FC">
        <w:rPr>
          <w:rFonts w:ascii="宋体" w:eastAsia="宋体" w:hAnsi="宋体" w:hint="eastAsia"/>
          <w:color w:val="000000" w:themeColor="text1"/>
          <w:spacing w:val="120"/>
          <w:sz w:val="30"/>
          <w:szCs w:val="30"/>
        </w:rPr>
        <w:t>分</w:t>
      </w:r>
      <w:r w:rsidRPr="002336FC">
        <w:rPr>
          <w:rFonts w:ascii="宋体" w:eastAsia="宋体" w:hAnsi="宋体" w:hint="eastAsia"/>
          <w:color w:val="000000" w:themeColor="text1"/>
          <w:sz w:val="30"/>
          <w:szCs w:val="30"/>
        </w:rPr>
        <w:t>合同书</w:t>
      </w:r>
      <w:bookmarkEnd w:id="21"/>
    </w:p>
    <w:p w14:paraId="2D778147"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u w:val="single"/>
        </w:rPr>
        <w:t xml:space="preserve"> </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年</w:t>
      </w:r>
      <w:r w:rsidRPr="002336FC">
        <w:rPr>
          <w:rFonts w:ascii="宋体" w:eastAsia="宋体" w:hAnsi="宋体" w:hint="eastAsia"/>
          <w:color w:val="000000" w:themeColor="text1"/>
          <w:szCs w:val="21"/>
          <w:u w:val="single"/>
        </w:rPr>
        <w:t xml:space="preserve"> </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月</w:t>
      </w:r>
      <w:r w:rsidRPr="002336FC">
        <w:rPr>
          <w:rFonts w:ascii="宋体" w:eastAsia="宋体" w:hAnsi="宋体" w:hint="eastAsia"/>
          <w:color w:val="000000" w:themeColor="text1"/>
          <w:szCs w:val="21"/>
          <w:u w:val="single"/>
        </w:rPr>
        <w:t xml:space="preserve"> </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日，</w:t>
      </w:r>
      <w:r w:rsidRPr="002336FC">
        <w:rPr>
          <w:rFonts w:ascii="宋体" w:eastAsia="宋体" w:hAnsi="宋体" w:hint="eastAsia"/>
          <w:color w:val="000000" w:themeColor="text1"/>
          <w:szCs w:val="21"/>
          <w:u w:val="single"/>
        </w:rPr>
        <w:t xml:space="preserve"> </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以</w:t>
      </w:r>
      <w:r w:rsidRPr="002336FC">
        <w:rPr>
          <w:rFonts w:ascii="宋体" w:eastAsia="宋体" w:hAnsi="宋体" w:hint="eastAsia"/>
          <w:color w:val="000000" w:themeColor="text1"/>
          <w:szCs w:val="21"/>
          <w:u w:val="single"/>
        </w:rPr>
        <w:t>公开招标方式</w:t>
      </w:r>
      <w:r w:rsidRPr="002336FC">
        <w:rPr>
          <w:rFonts w:ascii="宋体" w:eastAsia="宋体" w:hAnsi="宋体" w:hint="eastAsia"/>
          <w:color w:val="000000" w:themeColor="text1"/>
          <w:szCs w:val="21"/>
        </w:rPr>
        <w:t>对</w:t>
      </w:r>
      <w:r w:rsidRPr="002336FC">
        <w:rPr>
          <w:rFonts w:ascii="宋体" w:eastAsia="宋体" w:hAnsi="宋体" w:hint="eastAsia"/>
          <w:color w:val="000000" w:themeColor="text1"/>
          <w:szCs w:val="21"/>
          <w:u w:val="single"/>
        </w:rPr>
        <w:t xml:space="preserve"> </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项目进行了采购。经</w:t>
      </w:r>
      <w:r w:rsidRPr="002336FC">
        <w:rPr>
          <w:rFonts w:ascii="宋体" w:eastAsia="宋体" w:hAnsi="宋体" w:hint="eastAsia"/>
          <w:color w:val="000000" w:themeColor="text1"/>
          <w:szCs w:val="21"/>
          <w:u w:val="single"/>
        </w:rPr>
        <w:t xml:space="preserve"> </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（相关评定主体名称）评定，</w:t>
      </w:r>
      <w:r w:rsidRPr="002336FC">
        <w:rPr>
          <w:rFonts w:ascii="宋体" w:eastAsia="宋体" w:hAnsi="宋体" w:hint="eastAsia"/>
          <w:color w:val="000000" w:themeColor="text1"/>
          <w:szCs w:val="21"/>
          <w:u w:val="single"/>
        </w:rPr>
        <w:t xml:space="preserve"> </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（中标人名称）为该项目中标人。现于中标通知书发出之日起二十五日内，按照采购文件确定的事项签订本合同。</w:t>
      </w:r>
    </w:p>
    <w:p w14:paraId="5CA7394A"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根据《中华人民共和国民法典》、《中华人民共和国政府采购法》等相关法律法规之规定，按照平等、自愿、公平和诚实信用的原则，经</w:t>
      </w:r>
      <w:r w:rsidRPr="002336FC">
        <w:rPr>
          <w:rFonts w:ascii="宋体" w:eastAsia="宋体" w:hAnsi="宋体" w:hint="eastAsia"/>
          <w:color w:val="000000" w:themeColor="text1"/>
          <w:szCs w:val="21"/>
          <w:u w:val="single"/>
        </w:rPr>
        <w:t xml:space="preserve"> </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 xml:space="preserve"> （以下简称：甲方）和</w:t>
      </w:r>
      <w:r w:rsidRPr="002336FC">
        <w:rPr>
          <w:rFonts w:ascii="宋体" w:eastAsia="宋体" w:hAnsi="宋体" w:hint="eastAsia"/>
          <w:color w:val="000000" w:themeColor="text1"/>
          <w:szCs w:val="21"/>
          <w:u w:val="single"/>
        </w:rPr>
        <w:t xml:space="preserve"> </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（中标人名称）（以下简称：乙方）协商一致，约定以下合同条款，以</w:t>
      </w:r>
      <w:proofErr w:type="gramStart"/>
      <w:r w:rsidRPr="002336FC">
        <w:rPr>
          <w:rFonts w:ascii="宋体" w:eastAsia="宋体" w:hAnsi="宋体" w:hint="eastAsia"/>
          <w:color w:val="000000" w:themeColor="text1"/>
          <w:szCs w:val="21"/>
        </w:rPr>
        <w:t>兹共同</w:t>
      </w:r>
      <w:proofErr w:type="gramEnd"/>
      <w:r w:rsidRPr="002336FC">
        <w:rPr>
          <w:rFonts w:ascii="宋体" w:eastAsia="宋体" w:hAnsi="宋体" w:hint="eastAsia"/>
          <w:color w:val="000000" w:themeColor="text1"/>
          <w:szCs w:val="21"/>
        </w:rPr>
        <w:t>遵守、全面履行。</w:t>
      </w:r>
    </w:p>
    <w:p w14:paraId="164DA414"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1.1合同组成部分</w:t>
      </w:r>
    </w:p>
    <w:p w14:paraId="3B9C3EBA"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下列文件为本合同的组成部分，并构成一个整体，需综合解释、相互补充。如果下列文件内容出现不一致的情形，在保证按照采购文件确定的事项的前提下，组成本合同的多个文件的优先适用顺序如下：</w:t>
      </w:r>
    </w:p>
    <w:p w14:paraId="741F2688"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1.1.1本合同及其补充合同、变更协议；</w:t>
      </w:r>
    </w:p>
    <w:p w14:paraId="6A161BC0"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1.1.2中标通知书；</w:t>
      </w:r>
    </w:p>
    <w:p w14:paraId="6D3387C3"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1.1.3投标文件及“投标报价”（含澄清或者说明文件）；</w:t>
      </w:r>
    </w:p>
    <w:p w14:paraId="6CEC3D12"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1.1.4招标文件（含澄清或者修改文件）；</w:t>
      </w:r>
    </w:p>
    <w:p w14:paraId="3DEFD7D8"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1.1.5其他相关采购文件。</w:t>
      </w:r>
    </w:p>
    <w:p w14:paraId="3538607F"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1.2标的物</w:t>
      </w:r>
    </w:p>
    <w:p w14:paraId="4EDAB89C"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1.2.1标的物1信息</w:t>
      </w:r>
    </w:p>
    <w:p w14:paraId="37E915A9"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1.2.1.1名称：</w:t>
      </w:r>
      <w:r w:rsidRPr="002336FC">
        <w:rPr>
          <w:rFonts w:ascii="宋体" w:eastAsia="宋体" w:hAnsi="宋体" w:hint="eastAsia"/>
          <w:color w:val="000000" w:themeColor="text1"/>
          <w:szCs w:val="21"/>
          <w:u w:val="single"/>
        </w:rPr>
        <w:t xml:space="preserve"> </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w:t>
      </w:r>
    </w:p>
    <w:p w14:paraId="03F0B7D6"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1.2.1.2数量：</w:t>
      </w:r>
      <w:r w:rsidRPr="002336FC">
        <w:rPr>
          <w:rFonts w:ascii="宋体" w:eastAsia="宋体" w:hAnsi="宋体" w:hint="eastAsia"/>
          <w:color w:val="000000" w:themeColor="text1"/>
          <w:szCs w:val="21"/>
          <w:u w:val="single"/>
        </w:rPr>
        <w:t xml:space="preserve"> </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w:t>
      </w:r>
    </w:p>
    <w:p w14:paraId="44C92C23"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1.2.1.3质量：</w:t>
      </w:r>
      <w:r w:rsidRPr="002336FC">
        <w:rPr>
          <w:rFonts w:ascii="宋体" w:eastAsia="宋体" w:hAnsi="宋体" w:hint="eastAsia"/>
          <w:color w:val="000000" w:themeColor="text1"/>
          <w:szCs w:val="21"/>
          <w:u w:val="single"/>
        </w:rPr>
        <w:t xml:space="preserve"> </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w:t>
      </w:r>
    </w:p>
    <w:p w14:paraId="74AF18AC"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color w:val="000000" w:themeColor="text1"/>
          <w:szCs w:val="21"/>
        </w:rPr>
        <w:t>……</w:t>
      </w:r>
    </w:p>
    <w:p w14:paraId="7C527624"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1.3价款</w:t>
      </w:r>
    </w:p>
    <w:p w14:paraId="028B466E"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本合同总价为：人民币</w:t>
      </w:r>
      <w:r w:rsidRPr="002336FC">
        <w:rPr>
          <w:rFonts w:ascii="宋体" w:eastAsia="宋体" w:hAnsi="宋体" w:hint="eastAsia"/>
          <w:color w:val="000000" w:themeColor="text1"/>
          <w:szCs w:val="21"/>
          <w:u w:val="single"/>
        </w:rPr>
        <w:t xml:space="preserve"> </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元（大写：</w:t>
      </w:r>
      <w:r w:rsidRPr="002336FC">
        <w:rPr>
          <w:rFonts w:ascii="宋体" w:eastAsia="宋体" w:hAnsi="宋体" w:hint="eastAsia"/>
          <w:color w:val="000000" w:themeColor="text1"/>
          <w:szCs w:val="21"/>
          <w:u w:val="single"/>
        </w:rPr>
        <w:t xml:space="preserve"> </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元人民币，含税）。</w:t>
      </w:r>
    </w:p>
    <w:p w14:paraId="3419AD79"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分项价格：</w:t>
      </w:r>
    </w:p>
    <w:tbl>
      <w:tblPr>
        <w:tblStyle w:val="a8"/>
        <w:tblW w:w="0" w:type="auto"/>
        <w:tblLook w:val="04A0" w:firstRow="1" w:lastRow="0" w:firstColumn="1" w:lastColumn="0" w:noHBand="0" w:noVBand="1"/>
      </w:tblPr>
      <w:tblGrid>
        <w:gridCol w:w="3020"/>
        <w:gridCol w:w="3020"/>
        <w:gridCol w:w="3020"/>
      </w:tblGrid>
      <w:tr w:rsidR="00F55804" w:rsidRPr="002336FC" w14:paraId="267AEC9C" w14:textId="77777777">
        <w:tc>
          <w:tcPr>
            <w:tcW w:w="3020" w:type="dxa"/>
          </w:tcPr>
          <w:p w14:paraId="5820C7AF"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序号</w:t>
            </w:r>
          </w:p>
        </w:tc>
        <w:tc>
          <w:tcPr>
            <w:tcW w:w="3020" w:type="dxa"/>
          </w:tcPr>
          <w:p w14:paraId="7C99756A"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分项名称</w:t>
            </w:r>
          </w:p>
        </w:tc>
        <w:tc>
          <w:tcPr>
            <w:tcW w:w="3020" w:type="dxa"/>
          </w:tcPr>
          <w:p w14:paraId="263A527B"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分项价格</w:t>
            </w:r>
          </w:p>
        </w:tc>
      </w:tr>
      <w:tr w:rsidR="00F55804" w:rsidRPr="002336FC" w14:paraId="1918A763" w14:textId="77777777">
        <w:tc>
          <w:tcPr>
            <w:tcW w:w="3020" w:type="dxa"/>
          </w:tcPr>
          <w:p w14:paraId="54D3F1CA" w14:textId="77777777" w:rsidR="00F55804" w:rsidRPr="002336FC" w:rsidRDefault="00F55804">
            <w:pPr>
              <w:spacing w:line="360" w:lineRule="auto"/>
              <w:jc w:val="center"/>
              <w:rPr>
                <w:rFonts w:ascii="宋体" w:eastAsia="宋体" w:hAnsi="宋体"/>
                <w:color w:val="000000" w:themeColor="text1"/>
                <w:szCs w:val="21"/>
              </w:rPr>
            </w:pPr>
          </w:p>
        </w:tc>
        <w:tc>
          <w:tcPr>
            <w:tcW w:w="3020" w:type="dxa"/>
          </w:tcPr>
          <w:p w14:paraId="61EFB968" w14:textId="77777777" w:rsidR="00F55804" w:rsidRPr="002336FC" w:rsidRDefault="00F55804">
            <w:pPr>
              <w:spacing w:line="360" w:lineRule="auto"/>
              <w:jc w:val="center"/>
              <w:rPr>
                <w:rFonts w:ascii="宋体" w:eastAsia="宋体" w:hAnsi="宋体"/>
                <w:color w:val="000000" w:themeColor="text1"/>
                <w:szCs w:val="21"/>
              </w:rPr>
            </w:pPr>
          </w:p>
        </w:tc>
        <w:tc>
          <w:tcPr>
            <w:tcW w:w="3020" w:type="dxa"/>
          </w:tcPr>
          <w:p w14:paraId="44A8C19E" w14:textId="77777777" w:rsidR="00F55804" w:rsidRPr="002336FC" w:rsidRDefault="00F55804">
            <w:pPr>
              <w:spacing w:line="360" w:lineRule="auto"/>
              <w:jc w:val="center"/>
              <w:rPr>
                <w:rFonts w:ascii="宋体" w:eastAsia="宋体" w:hAnsi="宋体"/>
                <w:color w:val="000000" w:themeColor="text1"/>
                <w:szCs w:val="21"/>
              </w:rPr>
            </w:pPr>
          </w:p>
        </w:tc>
      </w:tr>
      <w:tr w:rsidR="00F55804" w:rsidRPr="002336FC" w14:paraId="7C0A44FE" w14:textId="77777777">
        <w:tc>
          <w:tcPr>
            <w:tcW w:w="3020" w:type="dxa"/>
          </w:tcPr>
          <w:p w14:paraId="61DA4466" w14:textId="77777777" w:rsidR="00F55804" w:rsidRPr="002336FC" w:rsidRDefault="00F55804">
            <w:pPr>
              <w:spacing w:line="360" w:lineRule="auto"/>
              <w:jc w:val="center"/>
              <w:rPr>
                <w:rFonts w:ascii="宋体" w:eastAsia="宋体" w:hAnsi="宋体"/>
                <w:color w:val="000000" w:themeColor="text1"/>
                <w:szCs w:val="21"/>
              </w:rPr>
            </w:pPr>
          </w:p>
        </w:tc>
        <w:tc>
          <w:tcPr>
            <w:tcW w:w="3020" w:type="dxa"/>
          </w:tcPr>
          <w:p w14:paraId="0D7EE92E" w14:textId="77777777" w:rsidR="00F55804" w:rsidRPr="002336FC" w:rsidRDefault="00F55804">
            <w:pPr>
              <w:spacing w:line="360" w:lineRule="auto"/>
              <w:jc w:val="center"/>
              <w:rPr>
                <w:rFonts w:ascii="宋体" w:eastAsia="宋体" w:hAnsi="宋体"/>
                <w:color w:val="000000" w:themeColor="text1"/>
                <w:szCs w:val="21"/>
              </w:rPr>
            </w:pPr>
          </w:p>
        </w:tc>
        <w:tc>
          <w:tcPr>
            <w:tcW w:w="3020" w:type="dxa"/>
          </w:tcPr>
          <w:p w14:paraId="58C4414E" w14:textId="77777777" w:rsidR="00F55804" w:rsidRPr="002336FC" w:rsidRDefault="00F55804">
            <w:pPr>
              <w:spacing w:line="360" w:lineRule="auto"/>
              <w:jc w:val="center"/>
              <w:rPr>
                <w:rFonts w:ascii="宋体" w:eastAsia="宋体" w:hAnsi="宋体"/>
                <w:color w:val="000000" w:themeColor="text1"/>
                <w:szCs w:val="21"/>
              </w:rPr>
            </w:pPr>
          </w:p>
        </w:tc>
      </w:tr>
      <w:tr w:rsidR="00F55804" w:rsidRPr="002336FC" w14:paraId="7C903A4B" w14:textId="77777777">
        <w:tc>
          <w:tcPr>
            <w:tcW w:w="3020" w:type="dxa"/>
          </w:tcPr>
          <w:p w14:paraId="3105C78D" w14:textId="77777777" w:rsidR="00F55804" w:rsidRPr="002336FC" w:rsidRDefault="00F55804">
            <w:pPr>
              <w:spacing w:line="360" w:lineRule="auto"/>
              <w:jc w:val="center"/>
              <w:rPr>
                <w:rFonts w:ascii="宋体" w:eastAsia="宋体" w:hAnsi="宋体"/>
                <w:color w:val="000000" w:themeColor="text1"/>
                <w:szCs w:val="21"/>
              </w:rPr>
            </w:pPr>
          </w:p>
        </w:tc>
        <w:tc>
          <w:tcPr>
            <w:tcW w:w="3020" w:type="dxa"/>
          </w:tcPr>
          <w:p w14:paraId="45C528B1" w14:textId="77777777" w:rsidR="00F55804" w:rsidRPr="002336FC" w:rsidRDefault="00F55804">
            <w:pPr>
              <w:spacing w:line="360" w:lineRule="auto"/>
              <w:jc w:val="center"/>
              <w:rPr>
                <w:rFonts w:ascii="宋体" w:eastAsia="宋体" w:hAnsi="宋体"/>
                <w:color w:val="000000" w:themeColor="text1"/>
                <w:szCs w:val="21"/>
              </w:rPr>
            </w:pPr>
          </w:p>
        </w:tc>
        <w:tc>
          <w:tcPr>
            <w:tcW w:w="3020" w:type="dxa"/>
          </w:tcPr>
          <w:p w14:paraId="37B6D82E" w14:textId="77777777" w:rsidR="00F55804" w:rsidRPr="002336FC" w:rsidRDefault="00F55804">
            <w:pPr>
              <w:spacing w:line="360" w:lineRule="auto"/>
              <w:jc w:val="center"/>
              <w:rPr>
                <w:rFonts w:ascii="宋体" w:eastAsia="宋体" w:hAnsi="宋体"/>
                <w:color w:val="000000" w:themeColor="text1"/>
                <w:szCs w:val="21"/>
              </w:rPr>
            </w:pPr>
          </w:p>
        </w:tc>
      </w:tr>
      <w:tr w:rsidR="00F55804" w:rsidRPr="002336FC" w14:paraId="26BB1E7F" w14:textId="77777777">
        <w:tc>
          <w:tcPr>
            <w:tcW w:w="6040" w:type="dxa"/>
            <w:gridSpan w:val="2"/>
          </w:tcPr>
          <w:p w14:paraId="44194A6E"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总价</w:t>
            </w:r>
          </w:p>
        </w:tc>
        <w:tc>
          <w:tcPr>
            <w:tcW w:w="3020" w:type="dxa"/>
          </w:tcPr>
          <w:p w14:paraId="1949291E" w14:textId="77777777" w:rsidR="00F55804" w:rsidRPr="002336FC" w:rsidRDefault="00F55804">
            <w:pPr>
              <w:spacing w:line="360" w:lineRule="auto"/>
              <w:jc w:val="center"/>
              <w:rPr>
                <w:rFonts w:ascii="宋体" w:eastAsia="宋体" w:hAnsi="宋体"/>
                <w:color w:val="000000" w:themeColor="text1"/>
                <w:szCs w:val="21"/>
              </w:rPr>
            </w:pPr>
          </w:p>
        </w:tc>
      </w:tr>
    </w:tbl>
    <w:p w14:paraId="738DA342"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1.4付款方式和发票开具方式</w:t>
      </w:r>
    </w:p>
    <w:p w14:paraId="1BBD12DD"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1.4.1付款方式：</w:t>
      </w:r>
      <w:r w:rsidRPr="002336FC">
        <w:rPr>
          <w:rFonts w:ascii="宋体" w:eastAsia="宋体" w:hAnsi="宋体" w:hint="eastAsia"/>
          <w:color w:val="000000" w:themeColor="text1"/>
          <w:szCs w:val="21"/>
          <w:u w:val="single"/>
        </w:rPr>
        <w:t xml:space="preserve"> </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w:t>
      </w:r>
    </w:p>
    <w:p w14:paraId="3F8973BD"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1.4.2发票开具方式：</w:t>
      </w:r>
      <w:r w:rsidRPr="002336FC">
        <w:rPr>
          <w:rFonts w:ascii="宋体" w:eastAsia="宋体" w:hAnsi="宋体" w:hint="eastAsia"/>
          <w:color w:val="000000" w:themeColor="text1"/>
          <w:szCs w:val="21"/>
          <w:u w:val="single"/>
        </w:rPr>
        <w:t xml:space="preserve"> </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w:t>
      </w:r>
    </w:p>
    <w:p w14:paraId="1729F021"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1.5标的物交付期限、地点、方式和货物期限</w:t>
      </w:r>
    </w:p>
    <w:p w14:paraId="3EEDECFE"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1.5.1交付期限：</w:t>
      </w:r>
      <w:r w:rsidRPr="002336FC">
        <w:rPr>
          <w:rFonts w:ascii="宋体" w:eastAsia="宋体" w:hAnsi="宋体" w:hint="eastAsia"/>
          <w:color w:val="000000" w:themeColor="text1"/>
          <w:szCs w:val="21"/>
          <w:u w:val="single"/>
        </w:rPr>
        <w:t xml:space="preserve"> </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w:t>
      </w:r>
    </w:p>
    <w:p w14:paraId="48A99F4B"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1.5.2交付地点：</w:t>
      </w:r>
      <w:r w:rsidRPr="002336FC">
        <w:rPr>
          <w:rFonts w:ascii="宋体" w:eastAsia="宋体" w:hAnsi="宋体" w:hint="eastAsia"/>
          <w:color w:val="000000" w:themeColor="text1"/>
          <w:szCs w:val="21"/>
          <w:u w:val="single"/>
        </w:rPr>
        <w:t xml:space="preserve"> </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w:t>
      </w:r>
    </w:p>
    <w:p w14:paraId="2E50E3FA"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1.5.3交付方式：</w:t>
      </w:r>
      <w:r w:rsidRPr="002336FC">
        <w:rPr>
          <w:rFonts w:ascii="宋体" w:eastAsia="宋体" w:hAnsi="宋体" w:hint="eastAsia"/>
          <w:color w:val="000000" w:themeColor="text1"/>
          <w:szCs w:val="21"/>
          <w:u w:val="single"/>
        </w:rPr>
        <w:t xml:space="preserve"> </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w:t>
      </w:r>
    </w:p>
    <w:p w14:paraId="7046BE97"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1.5.4货物及质保期限：</w:t>
      </w:r>
      <w:r w:rsidRPr="002336FC">
        <w:rPr>
          <w:rFonts w:ascii="宋体" w:eastAsia="宋体" w:hAnsi="宋体" w:hint="eastAsia"/>
          <w:color w:val="000000" w:themeColor="text1"/>
          <w:szCs w:val="21"/>
          <w:u w:val="single"/>
        </w:rPr>
        <w:t xml:space="preserve"> </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w:t>
      </w:r>
    </w:p>
    <w:p w14:paraId="650A9FB6"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1.6违约责任</w:t>
      </w:r>
    </w:p>
    <w:p w14:paraId="639E08DE"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1.6.1除不可抗力外，如果乙方没有按照本合同约定的期限、地点和方式交付标的物，甲方可要求乙方支付违约金，违约金按每迟延交付标的物一日的应交付而未交付标的物价格的万分之五（根据项目实际填写，一般为万分之五）计算，最高限额为本合同总价的2</w:t>
      </w:r>
      <w:r w:rsidRPr="002336FC">
        <w:rPr>
          <w:rFonts w:ascii="宋体" w:eastAsia="宋体" w:hAnsi="宋体"/>
          <w:color w:val="000000" w:themeColor="text1"/>
          <w:szCs w:val="21"/>
        </w:rPr>
        <w:t>0</w:t>
      </w:r>
      <w:r w:rsidRPr="002336FC">
        <w:rPr>
          <w:rFonts w:ascii="宋体" w:eastAsia="宋体" w:hAnsi="宋体" w:hint="eastAsia"/>
          <w:color w:val="000000" w:themeColor="text1"/>
          <w:szCs w:val="21"/>
        </w:rPr>
        <w:t>%（根据项目实际填写，一般为20%）；迟延超过【7】日的，甲方有权在要求乙方支付违约金的同时，书面通知乙方解除本合同，乙方应退回全部已收取的合同价款并按合同总金额的20%（根据项目实际填写，一般为20%）向甲方支付违约金；</w:t>
      </w:r>
    </w:p>
    <w:p w14:paraId="40C7213D"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1.6.2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252ECEA" w14:textId="51918C65"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1.6.3乙方在质保期内未按承诺提供售后等货物的，每发生一次向甲方支付</w:t>
      </w:r>
      <w:r w:rsidRPr="002336FC">
        <w:rPr>
          <w:rFonts w:ascii="宋体" w:eastAsia="宋体" w:hAnsi="宋体" w:hint="eastAsia"/>
          <w:color w:val="000000" w:themeColor="text1"/>
          <w:szCs w:val="21"/>
          <w:u w:val="single"/>
        </w:rPr>
        <w:t>5000</w:t>
      </w:r>
      <w:r w:rsidRPr="002336FC">
        <w:rPr>
          <w:rFonts w:ascii="宋体" w:eastAsia="宋体" w:hAnsi="宋体" w:hint="eastAsia"/>
          <w:color w:val="000000" w:themeColor="text1"/>
          <w:szCs w:val="21"/>
        </w:rPr>
        <w:t>（根据项目实际填写）元的违约金。在质保期内，乙方在接到甲方报修通知后</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响应，</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内到达采购人现场解决处理，超过时间的，甲方有权委托第三方维修，费用由乙方支付，乙方未遵守本条款的，除赔偿甲方损失外，另外支付元/次的违约金。</w:t>
      </w:r>
    </w:p>
    <w:p w14:paraId="325798FC"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594DC6D"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lastRenderedPageBreak/>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AD93C7C"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1.6.6如果出现政府采购监督管理部门在处理投诉事项期间，书面通知甲方暂停采购活动的情形，或者询问或质疑事项可能影响中标结果的，导致甲方中止履行合同的情形，均不视为甲方违约。</w:t>
      </w:r>
    </w:p>
    <w:p w14:paraId="1AF21054"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1.7合同争议的解决</w:t>
      </w:r>
    </w:p>
    <w:p w14:paraId="53693198"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本合同履行过程中发生的任何争议，双方当事人均应通过友好协商的方式和解或者调解解决；不愿和解、调解或者和解、调解不成的，可以选择</w:t>
      </w:r>
      <w:proofErr w:type="gramStart"/>
      <w:r w:rsidRPr="002336FC">
        <w:rPr>
          <w:rFonts w:ascii="宋体" w:eastAsia="宋体" w:hAnsi="宋体" w:hint="eastAsia"/>
          <w:color w:val="000000" w:themeColor="text1"/>
          <w:szCs w:val="21"/>
        </w:rPr>
        <w:t>下列第</w:t>
      </w:r>
      <w:r w:rsidRPr="002336FC">
        <w:rPr>
          <w:rFonts w:ascii="宋体" w:eastAsia="宋体" w:hAnsi="宋体" w:hint="eastAsia"/>
          <w:color w:val="000000" w:themeColor="text1"/>
          <w:szCs w:val="21"/>
          <w:u w:val="single"/>
        </w:rPr>
        <w:t>1</w:t>
      </w:r>
      <w:proofErr w:type="gramEnd"/>
      <w:r w:rsidRPr="002336FC">
        <w:rPr>
          <w:rFonts w:ascii="宋体" w:eastAsia="宋体" w:hAnsi="宋体" w:hint="eastAsia"/>
          <w:color w:val="000000" w:themeColor="text1"/>
          <w:szCs w:val="21"/>
          <w:u w:val="single"/>
        </w:rPr>
        <w:t>.7.2</w:t>
      </w:r>
      <w:r w:rsidRPr="002336FC">
        <w:rPr>
          <w:rFonts w:ascii="宋体" w:eastAsia="宋体" w:hAnsi="宋体" w:hint="eastAsia"/>
          <w:color w:val="000000" w:themeColor="text1"/>
          <w:szCs w:val="21"/>
        </w:rPr>
        <w:t>种方式解决：</w:t>
      </w:r>
    </w:p>
    <w:p w14:paraId="05A06E36"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1.7.1将争议提交</w:t>
      </w:r>
      <w:r w:rsidRPr="002336FC">
        <w:rPr>
          <w:rFonts w:ascii="宋体" w:eastAsia="宋体" w:hAnsi="宋体" w:hint="eastAsia"/>
          <w:color w:val="000000" w:themeColor="text1"/>
          <w:szCs w:val="21"/>
          <w:u w:val="single"/>
        </w:rPr>
        <w:t>南宁市</w:t>
      </w:r>
      <w:r w:rsidRPr="002336FC">
        <w:rPr>
          <w:rFonts w:ascii="宋体" w:eastAsia="宋体" w:hAnsi="宋体" w:hint="eastAsia"/>
          <w:color w:val="000000" w:themeColor="text1"/>
          <w:szCs w:val="21"/>
        </w:rPr>
        <w:t>仲裁委员会依申请仲裁时其现行有效的仲裁规则裁决；</w:t>
      </w:r>
    </w:p>
    <w:p w14:paraId="76B0C6DC"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1.7.2向</w:t>
      </w:r>
      <w:r w:rsidRPr="002336FC">
        <w:rPr>
          <w:rFonts w:ascii="宋体" w:eastAsia="宋体" w:hAnsi="宋体" w:hint="eastAsia"/>
          <w:color w:val="000000" w:themeColor="text1"/>
          <w:szCs w:val="21"/>
          <w:u w:val="single"/>
        </w:rPr>
        <w:t>甲方所在地</w:t>
      </w:r>
      <w:r w:rsidRPr="002336FC">
        <w:rPr>
          <w:rFonts w:ascii="宋体" w:eastAsia="宋体" w:hAnsi="宋体" w:hint="eastAsia"/>
          <w:color w:val="000000" w:themeColor="text1"/>
          <w:szCs w:val="21"/>
        </w:rPr>
        <w:t>有管辖权的人民法院起诉。</w:t>
      </w:r>
    </w:p>
    <w:p w14:paraId="76C9DD6E"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1.8合同生效</w:t>
      </w:r>
    </w:p>
    <w:p w14:paraId="3940BA60"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本合同自双方当事人加盖有效电子公章时生效。</w:t>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F55804" w:rsidRPr="002336FC" w14:paraId="1B71321E" w14:textId="77777777">
        <w:trPr>
          <w:jc w:val="center"/>
        </w:trPr>
        <w:tc>
          <w:tcPr>
            <w:tcW w:w="4530" w:type="dxa"/>
            <w:vAlign w:val="center"/>
          </w:tcPr>
          <w:p w14:paraId="033AC0A2"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甲方：</w:t>
            </w:r>
          </w:p>
        </w:tc>
        <w:tc>
          <w:tcPr>
            <w:tcW w:w="4530" w:type="dxa"/>
            <w:vAlign w:val="center"/>
          </w:tcPr>
          <w:p w14:paraId="7FFCAC76"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乙方：</w:t>
            </w:r>
          </w:p>
        </w:tc>
      </w:tr>
      <w:tr w:rsidR="00F55804" w:rsidRPr="002336FC" w14:paraId="15559273" w14:textId="77777777">
        <w:trPr>
          <w:jc w:val="center"/>
        </w:trPr>
        <w:tc>
          <w:tcPr>
            <w:tcW w:w="4530" w:type="dxa"/>
            <w:vAlign w:val="center"/>
          </w:tcPr>
          <w:p w14:paraId="609C6E0E"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统一社会信用代码：</w:t>
            </w:r>
          </w:p>
        </w:tc>
        <w:tc>
          <w:tcPr>
            <w:tcW w:w="4530" w:type="dxa"/>
            <w:vAlign w:val="center"/>
          </w:tcPr>
          <w:p w14:paraId="6C370206"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统一社会信用代码或身份证号码：</w:t>
            </w:r>
          </w:p>
        </w:tc>
      </w:tr>
      <w:tr w:rsidR="00F55804" w:rsidRPr="002336FC" w14:paraId="77C011B0" w14:textId="77777777">
        <w:trPr>
          <w:jc w:val="center"/>
        </w:trPr>
        <w:tc>
          <w:tcPr>
            <w:tcW w:w="4530" w:type="dxa"/>
            <w:vAlign w:val="center"/>
          </w:tcPr>
          <w:p w14:paraId="0EDFF968"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住所：</w:t>
            </w:r>
          </w:p>
        </w:tc>
        <w:tc>
          <w:tcPr>
            <w:tcW w:w="4530" w:type="dxa"/>
            <w:vAlign w:val="center"/>
          </w:tcPr>
          <w:p w14:paraId="416FC407"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住所：</w:t>
            </w:r>
          </w:p>
        </w:tc>
      </w:tr>
      <w:tr w:rsidR="00F55804" w:rsidRPr="002336FC" w14:paraId="5672A8FD" w14:textId="77777777">
        <w:trPr>
          <w:jc w:val="center"/>
        </w:trPr>
        <w:tc>
          <w:tcPr>
            <w:tcW w:w="4530" w:type="dxa"/>
            <w:vAlign w:val="center"/>
          </w:tcPr>
          <w:p w14:paraId="1E738247"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法定代表人或</w:t>
            </w:r>
          </w:p>
          <w:p w14:paraId="5059A2A7"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授权代表（签字或盖章）：</w:t>
            </w:r>
          </w:p>
        </w:tc>
        <w:tc>
          <w:tcPr>
            <w:tcW w:w="4530" w:type="dxa"/>
            <w:vAlign w:val="center"/>
          </w:tcPr>
          <w:p w14:paraId="19C1B7BD"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法定代表人或</w:t>
            </w:r>
          </w:p>
          <w:p w14:paraId="37B283AF"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授权代表（签字或盖章）：</w:t>
            </w:r>
          </w:p>
        </w:tc>
      </w:tr>
      <w:tr w:rsidR="00F55804" w:rsidRPr="002336FC" w14:paraId="4A416BD1" w14:textId="77777777">
        <w:trPr>
          <w:jc w:val="center"/>
        </w:trPr>
        <w:tc>
          <w:tcPr>
            <w:tcW w:w="4530" w:type="dxa"/>
            <w:vAlign w:val="center"/>
          </w:tcPr>
          <w:p w14:paraId="07C9D8A4"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联系人：</w:t>
            </w:r>
          </w:p>
        </w:tc>
        <w:tc>
          <w:tcPr>
            <w:tcW w:w="4530" w:type="dxa"/>
            <w:vAlign w:val="center"/>
          </w:tcPr>
          <w:p w14:paraId="6588C02D"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联系人：</w:t>
            </w:r>
          </w:p>
        </w:tc>
      </w:tr>
      <w:tr w:rsidR="00F55804" w:rsidRPr="002336FC" w14:paraId="260389AA" w14:textId="77777777">
        <w:trPr>
          <w:jc w:val="center"/>
        </w:trPr>
        <w:tc>
          <w:tcPr>
            <w:tcW w:w="4530" w:type="dxa"/>
            <w:vAlign w:val="center"/>
          </w:tcPr>
          <w:p w14:paraId="4AD2193A"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约定送达地址：</w:t>
            </w:r>
          </w:p>
        </w:tc>
        <w:tc>
          <w:tcPr>
            <w:tcW w:w="4530" w:type="dxa"/>
            <w:vAlign w:val="center"/>
          </w:tcPr>
          <w:p w14:paraId="791E99E9"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约定送达地址：</w:t>
            </w:r>
          </w:p>
        </w:tc>
      </w:tr>
      <w:tr w:rsidR="00F55804" w:rsidRPr="002336FC" w14:paraId="68952154" w14:textId="77777777">
        <w:trPr>
          <w:jc w:val="center"/>
        </w:trPr>
        <w:tc>
          <w:tcPr>
            <w:tcW w:w="4530" w:type="dxa"/>
            <w:vAlign w:val="center"/>
          </w:tcPr>
          <w:p w14:paraId="70C508B6"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邮政编码：</w:t>
            </w:r>
          </w:p>
        </w:tc>
        <w:tc>
          <w:tcPr>
            <w:tcW w:w="4530" w:type="dxa"/>
            <w:vAlign w:val="center"/>
          </w:tcPr>
          <w:p w14:paraId="51EC12AC"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邮政编码：</w:t>
            </w:r>
          </w:p>
        </w:tc>
      </w:tr>
      <w:tr w:rsidR="00F55804" w:rsidRPr="002336FC" w14:paraId="24CB4EE4" w14:textId="77777777">
        <w:trPr>
          <w:jc w:val="center"/>
        </w:trPr>
        <w:tc>
          <w:tcPr>
            <w:tcW w:w="4530" w:type="dxa"/>
            <w:vAlign w:val="center"/>
          </w:tcPr>
          <w:p w14:paraId="3C2C9358"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电话：</w:t>
            </w:r>
          </w:p>
        </w:tc>
        <w:tc>
          <w:tcPr>
            <w:tcW w:w="4530" w:type="dxa"/>
            <w:vAlign w:val="center"/>
          </w:tcPr>
          <w:p w14:paraId="151D6C2A"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电话：</w:t>
            </w:r>
          </w:p>
        </w:tc>
      </w:tr>
      <w:tr w:rsidR="00F55804" w:rsidRPr="002336FC" w14:paraId="042C87D2" w14:textId="77777777">
        <w:trPr>
          <w:jc w:val="center"/>
        </w:trPr>
        <w:tc>
          <w:tcPr>
            <w:tcW w:w="4530" w:type="dxa"/>
            <w:vAlign w:val="center"/>
          </w:tcPr>
          <w:p w14:paraId="269E4D2F"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传真：</w:t>
            </w:r>
          </w:p>
        </w:tc>
        <w:tc>
          <w:tcPr>
            <w:tcW w:w="4530" w:type="dxa"/>
            <w:vAlign w:val="center"/>
          </w:tcPr>
          <w:p w14:paraId="2203BB13"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传真：</w:t>
            </w:r>
          </w:p>
        </w:tc>
      </w:tr>
      <w:tr w:rsidR="00F55804" w:rsidRPr="002336FC" w14:paraId="0BDE6E28" w14:textId="77777777">
        <w:trPr>
          <w:jc w:val="center"/>
        </w:trPr>
        <w:tc>
          <w:tcPr>
            <w:tcW w:w="4530" w:type="dxa"/>
            <w:vAlign w:val="center"/>
          </w:tcPr>
          <w:p w14:paraId="3B633471"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电子邮箱：</w:t>
            </w:r>
          </w:p>
        </w:tc>
        <w:tc>
          <w:tcPr>
            <w:tcW w:w="4530" w:type="dxa"/>
            <w:vAlign w:val="center"/>
          </w:tcPr>
          <w:p w14:paraId="67DFB2E2"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电子邮箱：</w:t>
            </w:r>
          </w:p>
        </w:tc>
      </w:tr>
      <w:tr w:rsidR="00F55804" w:rsidRPr="002336FC" w14:paraId="6D437E5B" w14:textId="77777777">
        <w:trPr>
          <w:jc w:val="center"/>
        </w:trPr>
        <w:tc>
          <w:tcPr>
            <w:tcW w:w="4530" w:type="dxa"/>
            <w:vAlign w:val="center"/>
          </w:tcPr>
          <w:p w14:paraId="6F34B724"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开户银行：</w:t>
            </w:r>
          </w:p>
        </w:tc>
        <w:tc>
          <w:tcPr>
            <w:tcW w:w="4530" w:type="dxa"/>
            <w:vAlign w:val="center"/>
          </w:tcPr>
          <w:p w14:paraId="5462CC46"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开户银行：</w:t>
            </w:r>
          </w:p>
        </w:tc>
      </w:tr>
      <w:tr w:rsidR="00F55804" w:rsidRPr="002336FC" w14:paraId="508F81B3" w14:textId="77777777">
        <w:trPr>
          <w:jc w:val="center"/>
        </w:trPr>
        <w:tc>
          <w:tcPr>
            <w:tcW w:w="4530" w:type="dxa"/>
            <w:vAlign w:val="center"/>
          </w:tcPr>
          <w:p w14:paraId="51535C99"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开户名称：</w:t>
            </w:r>
          </w:p>
        </w:tc>
        <w:tc>
          <w:tcPr>
            <w:tcW w:w="4530" w:type="dxa"/>
            <w:vAlign w:val="center"/>
          </w:tcPr>
          <w:p w14:paraId="06143705"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开户名称：</w:t>
            </w:r>
          </w:p>
        </w:tc>
      </w:tr>
      <w:tr w:rsidR="00F55804" w:rsidRPr="002336FC" w14:paraId="392B1F95" w14:textId="77777777">
        <w:trPr>
          <w:jc w:val="center"/>
        </w:trPr>
        <w:tc>
          <w:tcPr>
            <w:tcW w:w="4530" w:type="dxa"/>
            <w:vAlign w:val="center"/>
          </w:tcPr>
          <w:p w14:paraId="2C6F836D"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开户账号：</w:t>
            </w:r>
          </w:p>
        </w:tc>
        <w:tc>
          <w:tcPr>
            <w:tcW w:w="4530" w:type="dxa"/>
            <w:vAlign w:val="center"/>
          </w:tcPr>
          <w:p w14:paraId="4D11A671"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开户账号：</w:t>
            </w:r>
          </w:p>
        </w:tc>
      </w:tr>
    </w:tbl>
    <w:p w14:paraId="46676B80" w14:textId="77777777" w:rsidR="00F55804" w:rsidRPr="002336FC" w:rsidRDefault="00F55804">
      <w:pPr>
        <w:spacing w:line="360" w:lineRule="auto"/>
        <w:ind w:firstLineChars="200" w:firstLine="420"/>
        <w:rPr>
          <w:rFonts w:ascii="宋体" w:eastAsia="宋体" w:hAnsi="宋体"/>
          <w:color w:val="000000" w:themeColor="text1"/>
          <w:szCs w:val="21"/>
        </w:rPr>
      </w:pPr>
    </w:p>
    <w:p w14:paraId="0893D536" w14:textId="77777777" w:rsidR="00F55804" w:rsidRPr="002336FC" w:rsidRDefault="00F55804">
      <w:pPr>
        <w:spacing w:line="360" w:lineRule="auto"/>
        <w:ind w:firstLineChars="200" w:firstLine="420"/>
        <w:rPr>
          <w:rFonts w:ascii="宋体" w:eastAsia="宋体" w:hAnsi="宋体"/>
          <w:color w:val="000000" w:themeColor="text1"/>
          <w:szCs w:val="21"/>
        </w:rPr>
        <w:sectPr w:rsidR="00F55804" w:rsidRPr="002336FC">
          <w:pgSz w:w="11906" w:h="16838"/>
          <w:pgMar w:top="1418" w:right="1418" w:bottom="1418" w:left="1418" w:header="851" w:footer="992" w:gutter="0"/>
          <w:cols w:space="425"/>
          <w:docGrid w:type="lines" w:linePitch="312"/>
        </w:sectPr>
      </w:pPr>
    </w:p>
    <w:p w14:paraId="2A672593" w14:textId="77777777" w:rsidR="00F55804" w:rsidRPr="002336FC" w:rsidRDefault="008F6BFE">
      <w:pPr>
        <w:pStyle w:val="2"/>
        <w:jc w:val="center"/>
        <w:rPr>
          <w:rFonts w:ascii="宋体" w:eastAsia="宋体" w:hAnsi="宋体"/>
          <w:color w:val="000000" w:themeColor="text1"/>
          <w:sz w:val="30"/>
          <w:szCs w:val="30"/>
        </w:rPr>
      </w:pPr>
      <w:bookmarkStart w:id="23" w:name="_Toc198316077"/>
      <w:r w:rsidRPr="002336FC">
        <w:rPr>
          <w:rFonts w:ascii="宋体" w:eastAsia="宋体" w:hAnsi="宋体" w:hint="eastAsia"/>
          <w:color w:val="000000" w:themeColor="text1"/>
          <w:sz w:val="30"/>
          <w:szCs w:val="30"/>
        </w:rPr>
        <w:lastRenderedPageBreak/>
        <w:t>第二部</w:t>
      </w:r>
      <w:r w:rsidRPr="002336FC">
        <w:rPr>
          <w:rFonts w:ascii="宋体" w:eastAsia="宋体" w:hAnsi="宋体" w:hint="eastAsia"/>
          <w:color w:val="000000" w:themeColor="text1"/>
          <w:spacing w:val="120"/>
          <w:sz w:val="30"/>
          <w:szCs w:val="30"/>
        </w:rPr>
        <w:t>分</w:t>
      </w:r>
      <w:r w:rsidRPr="002336FC">
        <w:rPr>
          <w:rFonts w:ascii="宋体" w:eastAsia="宋体" w:hAnsi="宋体" w:hint="eastAsia"/>
          <w:color w:val="000000" w:themeColor="text1"/>
          <w:sz w:val="30"/>
          <w:szCs w:val="30"/>
        </w:rPr>
        <w:t>合同一般条款</w:t>
      </w:r>
      <w:bookmarkEnd w:id="23"/>
    </w:p>
    <w:p w14:paraId="521951A4"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2.1定义</w:t>
      </w:r>
    </w:p>
    <w:p w14:paraId="305DE73B"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本合同中的下列词语应按以下内容进行解释：</w:t>
      </w:r>
    </w:p>
    <w:p w14:paraId="1D7C966E"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2.1.1“合同”系指采购人和中标人签订的载明双方当事人所达成的协议，并包括所有的附件、附录和构成合同的其他文件。</w:t>
      </w:r>
    </w:p>
    <w:p w14:paraId="4FA3C530"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2.1.2“合同价”系指根据合同约定，中标人在完全履行合同义务后，采购人应支付给中标人的价格。</w:t>
      </w:r>
    </w:p>
    <w:p w14:paraId="58D0AA5D"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2.1.3“标的物”系指中标人根据合同约定应向采购人交付的一切各种形态和种类的货物、货物和工程，包括但不限于原材料、燃料、设备、机械、仪表、备件、计算机软件、信息化系统、信息化维保、物业货物、产品等，并包括工具、手册等其他相关资料。</w:t>
      </w:r>
    </w:p>
    <w:p w14:paraId="58248927"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2.1.4“甲方”系指与中标人签署合同的采购人；采购人委托采购机构代表其与乙方签订合同的，采购人的授权委托书作为合同附件。</w:t>
      </w:r>
    </w:p>
    <w:p w14:paraId="0CAE6F11"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2.1.5“乙方”系指根据合同约定交付标的物的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1AE7A71C"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2.1.6“现场”系指合同约定标的物将要运至或者实施或者安装的地点。</w:t>
      </w:r>
    </w:p>
    <w:p w14:paraId="44029F09"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2.2技术规范</w:t>
      </w:r>
    </w:p>
    <w:p w14:paraId="339BE926"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7F4C1837"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2.3知识产权</w:t>
      </w:r>
    </w:p>
    <w:p w14:paraId="2549E5C7"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2.3.1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1F00B712"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2.3.2具有知识产权的计算机软件等标的物的知识产权归属，详见</w:t>
      </w:r>
      <w:r w:rsidRPr="002336FC">
        <w:rPr>
          <w:rFonts w:ascii="宋体" w:eastAsia="宋体" w:hAnsi="宋体" w:hint="eastAsia"/>
          <w:b/>
          <w:i/>
          <w:color w:val="000000" w:themeColor="text1"/>
          <w:szCs w:val="21"/>
          <w:u w:val="single"/>
        </w:rPr>
        <w:t>合同专用条款</w:t>
      </w:r>
      <w:r w:rsidRPr="002336FC">
        <w:rPr>
          <w:rFonts w:ascii="宋体" w:eastAsia="宋体" w:hAnsi="宋体" w:hint="eastAsia"/>
          <w:color w:val="000000" w:themeColor="text1"/>
          <w:szCs w:val="21"/>
        </w:rPr>
        <w:t>。</w:t>
      </w:r>
    </w:p>
    <w:p w14:paraId="797BF4B8"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2.4包装和装运</w:t>
      </w:r>
    </w:p>
    <w:p w14:paraId="2368261D"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2.4.1除</w:t>
      </w:r>
      <w:r w:rsidRPr="002336FC">
        <w:rPr>
          <w:rFonts w:ascii="宋体" w:eastAsia="宋体" w:hAnsi="宋体" w:hint="eastAsia"/>
          <w:b/>
          <w:i/>
          <w:color w:val="000000" w:themeColor="text1"/>
          <w:szCs w:val="21"/>
          <w:u w:val="single"/>
        </w:rPr>
        <w:t>合同专用条款</w:t>
      </w:r>
      <w:r w:rsidRPr="002336FC">
        <w:rPr>
          <w:rFonts w:ascii="宋体" w:eastAsia="宋体" w:hAnsi="宋体" w:hint="eastAsia"/>
          <w:color w:val="000000" w:themeColor="text1"/>
          <w:szCs w:val="21"/>
        </w:rPr>
        <w:t>另有约定外，乙方交付的全部标的物，均应采用本行业通用的方式进行包装，没有通用方式的，应当采取足以保护标的物的包装方式，且该包装应符合国家有关包装的法</w:t>
      </w:r>
      <w:r w:rsidRPr="002336FC">
        <w:rPr>
          <w:rFonts w:ascii="宋体" w:eastAsia="宋体" w:hAnsi="宋体" w:hint="eastAsia"/>
          <w:color w:val="000000" w:themeColor="text1"/>
          <w:szCs w:val="21"/>
        </w:rPr>
        <w:lastRenderedPageBreak/>
        <w:t>律、法规的规定。如有必要，包装应适用于远距离运输、防潮、防震、防锈和防粗暴装卸，确保标的物安全无损地运抵现场。由于包装不善所引起的标的物锈蚀、损坏和损失等一切风险均由乙方承担。</w:t>
      </w:r>
    </w:p>
    <w:p w14:paraId="6D8AF655"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2.4.2装运标的物的要求和通知，详见</w:t>
      </w:r>
      <w:r w:rsidRPr="002336FC">
        <w:rPr>
          <w:rFonts w:ascii="宋体" w:eastAsia="宋体" w:hAnsi="宋体" w:hint="eastAsia"/>
          <w:b/>
          <w:i/>
          <w:color w:val="000000" w:themeColor="text1"/>
          <w:szCs w:val="21"/>
          <w:u w:val="single"/>
        </w:rPr>
        <w:t>合同专用条款</w:t>
      </w:r>
      <w:r w:rsidRPr="002336FC">
        <w:rPr>
          <w:rFonts w:ascii="宋体" w:eastAsia="宋体" w:hAnsi="宋体" w:hint="eastAsia"/>
          <w:color w:val="000000" w:themeColor="text1"/>
          <w:szCs w:val="21"/>
        </w:rPr>
        <w:t>。</w:t>
      </w:r>
    </w:p>
    <w:p w14:paraId="071905E1"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2.5履约检查和问题反馈</w:t>
      </w:r>
    </w:p>
    <w:p w14:paraId="66034AE6"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2.5.1甲方有权在其认为必要时，对乙方是否能够按照合同约定交付标的物进行履约检查，以确保乙方所交付的标的物能够依约满足甲方之项目需求，但不得因履约检查妨碍乙方的正常工作，乙方应予积极配合；</w:t>
      </w:r>
    </w:p>
    <w:p w14:paraId="275D424E"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2.5.2合同履行期间，甲方有权将履行过程中出现的问题反馈给乙方，双方当事人应以书面形式约定需要完善和改进的内容。</w:t>
      </w:r>
    </w:p>
    <w:p w14:paraId="3FC581A1"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2.6结算方式和付款条件</w:t>
      </w:r>
    </w:p>
    <w:p w14:paraId="170AC86B"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详见</w:t>
      </w:r>
      <w:r w:rsidRPr="002336FC">
        <w:rPr>
          <w:rFonts w:ascii="宋体" w:eastAsia="宋体" w:hAnsi="宋体" w:hint="eastAsia"/>
          <w:b/>
          <w:i/>
          <w:color w:val="000000" w:themeColor="text1"/>
          <w:szCs w:val="21"/>
          <w:u w:val="single"/>
        </w:rPr>
        <w:t>合同专用条款</w:t>
      </w:r>
      <w:r w:rsidRPr="002336FC">
        <w:rPr>
          <w:rFonts w:ascii="宋体" w:eastAsia="宋体" w:hAnsi="宋体" w:hint="eastAsia"/>
          <w:color w:val="000000" w:themeColor="text1"/>
          <w:szCs w:val="21"/>
        </w:rPr>
        <w:t>。</w:t>
      </w:r>
    </w:p>
    <w:p w14:paraId="13B77CED"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2.7技术资料和保密义务</w:t>
      </w:r>
    </w:p>
    <w:p w14:paraId="01405197"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2.7.1乙方有权依据合同约定和项目需要，向甲方了解有关情况，调阅有关资料等，甲方应予积极配合；</w:t>
      </w:r>
    </w:p>
    <w:p w14:paraId="1B86B7E5"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2.7.2乙方有义务妥善保管和保护由甲方提供的前款信息和资料等；</w:t>
      </w:r>
    </w:p>
    <w:p w14:paraId="1A497BD9"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2.7.3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w:t>
      </w:r>
      <w:proofErr w:type="gramStart"/>
      <w:r w:rsidRPr="002336FC">
        <w:rPr>
          <w:rFonts w:ascii="宋体" w:eastAsia="宋体" w:hAnsi="宋体" w:hint="eastAsia"/>
          <w:color w:val="000000" w:themeColor="text1"/>
          <w:szCs w:val="21"/>
        </w:rPr>
        <w:t>方接触</w:t>
      </w:r>
      <w:proofErr w:type="gramEnd"/>
      <w:r w:rsidRPr="002336FC">
        <w:rPr>
          <w:rFonts w:ascii="宋体" w:eastAsia="宋体" w:hAnsi="宋体" w:hint="eastAsia"/>
          <w:color w:val="000000" w:themeColor="text1"/>
          <w:szCs w:val="21"/>
        </w:rPr>
        <w:t>到对方当事人的上述保密信息和资料。</w:t>
      </w:r>
    </w:p>
    <w:p w14:paraId="102106E5"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2.8质量保证</w:t>
      </w:r>
    </w:p>
    <w:p w14:paraId="5E122CDC"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2.8.1乙方应建立和完善履行合同的内部质量保证体系，并提供相关内部规章制度给甲方，以便甲方进行监督检查；</w:t>
      </w:r>
    </w:p>
    <w:p w14:paraId="7A4FD5D0"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2.8.2乙方应保证履行合同的人员数量和素质、软件和硬件设备的配置、场地、环境和设施等满足全面履行合同的要求，并应接受甲方的监督检查。</w:t>
      </w:r>
    </w:p>
    <w:p w14:paraId="63CA85A5"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2.8.3乙方应确保项目技术人员的数量和水平与投标文件一致。未经甲方书面同意，乙方不得擅自更换投标文件中注明的项目经理和技术负责人。否则甲方有权放弃或终止合同，并没收履约保证金。</w:t>
      </w:r>
    </w:p>
    <w:p w14:paraId="6B75F929"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2.8.4因乙方原因造成甲方其他系统不能正常运行，酿成重大事故（工作日系统中断一天以上）的，乙方应承担全部法律责任，并赔偿经济损失，赔偿金额为项目总价的30%。</w:t>
      </w:r>
    </w:p>
    <w:p w14:paraId="27E47B27"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2.9标的物的风险负担</w:t>
      </w:r>
    </w:p>
    <w:p w14:paraId="03555852"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lastRenderedPageBreak/>
        <w:t>标的物或者在途标的物或者交付给第一承运人后的标的物毁损、灭失的风险负担详见</w:t>
      </w:r>
      <w:r w:rsidRPr="002336FC">
        <w:rPr>
          <w:rFonts w:ascii="宋体" w:eastAsia="宋体" w:hAnsi="宋体" w:hint="eastAsia"/>
          <w:b/>
          <w:i/>
          <w:color w:val="000000" w:themeColor="text1"/>
          <w:szCs w:val="21"/>
          <w:u w:val="single"/>
        </w:rPr>
        <w:t>合同专用条款</w:t>
      </w:r>
      <w:r w:rsidRPr="002336FC">
        <w:rPr>
          <w:rFonts w:ascii="宋体" w:eastAsia="宋体" w:hAnsi="宋体" w:hint="eastAsia"/>
          <w:color w:val="000000" w:themeColor="text1"/>
          <w:szCs w:val="21"/>
        </w:rPr>
        <w:t>。</w:t>
      </w:r>
    </w:p>
    <w:p w14:paraId="7C29EA66"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2.10延迟交货/交付</w:t>
      </w:r>
    </w:p>
    <w:p w14:paraId="6F123621"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28B3701F"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2.11合同变更</w:t>
      </w:r>
    </w:p>
    <w:p w14:paraId="06E130E7"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081DC704"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2.11.2合同继续履行将损害国家利益和社会公共利益的，双方当事人应当以书面形式变更合同。有过错的一方应当承担赔偿责任，双方当事人都有过错的，各自承担相应的责任。</w:t>
      </w:r>
    </w:p>
    <w:p w14:paraId="7968A7A9"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2.12合同转让和分包</w:t>
      </w:r>
    </w:p>
    <w:p w14:paraId="3EF4FBFA"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577369C7"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2.13不可抗力</w:t>
      </w:r>
    </w:p>
    <w:p w14:paraId="01ADEDD5"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2.13.1如果任何一方遭遇法律规定的不可抗力，致使合同履行受阻时，履行合同的期限应予延长，延长的期限应相当于不可抗力所影响的时间；</w:t>
      </w:r>
    </w:p>
    <w:p w14:paraId="0889C57F"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2.13.2受不可抗力影响的一方在不可抗力发生后，应在</w:t>
      </w:r>
      <w:r w:rsidRPr="002336FC">
        <w:rPr>
          <w:rFonts w:ascii="宋体" w:eastAsia="宋体" w:hAnsi="宋体" w:hint="eastAsia"/>
          <w:b/>
          <w:i/>
          <w:color w:val="000000" w:themeColor="text1"/>
          <w:szCs w:val="21"/>
          <w:u w:val="single"/>
        </w:rPr>
        <w:t>合同专用条款</w:t>
      </w:r>
      <w:r w:rsidRPr="002336FC">
        <w:rPr>
          <w:rFonts w:ascii="宋体" w:eastAsia="宋体" w:hAnsi="宋体" w:hint="eastAsia"/>
          <w:color w:val="000000" w:themeColor="text1"/>
          <w:szCs w:val="21"/>
        </w:rPr>
        <w:t>约定时间内以书面形式通知对方当事人，并在</w:t>
      </w:r>
      <w:r w:rsidRPr="002336FC">
        <w:rPr>
          <w:rFonts w:ascii="宋体" w:eastAsia="宋体" w:hAnsi="宋体" w:hint="eastAsia"/>
          <w:b/>
          <w:i/>
          <w:color w:val="000000" w:themeColor="text1"/>
          <w:szCs w:val="21"/>
          <w:u w:val="single"/>
        </w:rPr>
        <w:t>合同专用条款</w:t>
      </w:r>
      <w:r w:rsidRPr="002336FC">
        <w:rPr>
          <w:rFonts w:ascii="宋体" w:eastAsia="宋体" w:hAnsi="宋体" w:hint="eastAsia"/>
          <w:color w:val="000000" w:themeColor="text1"/>
          <w:szCs w:val="21"/>
        </w:rPr>
        <w:t>约定时间内，将有关部门出具的证明文件送达对方当事人。</w:t>
      </w:r>
    </w:p>
    <w:p w14:paraId="286A46B2"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2.13.3因不可抗力致使不能实现合同目的的，当事人可以解除合同；</w:t>
      </w:r>
    </w:p>
    <w:p w14:paraId="1026F5EC"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2.13.4因不可抗力致使合同有变更必要的，双方当事人应在</w:t>
      </w:r>
      <w:r w:rsidRPr="002336FC">
        <w:rPr>
          <w:rFonts w:ascii="宋体" w:eastAsia="宋体" w:hAnsi="宋体" w:hint="eastAsia"/>
          <w:b/>
          <w:i/>
          <w:color w:val="000000" w:themeColor="text1"/>
          <w:szCs w:val="21"/>
          <w:u w:val="single"/>
        </w:rPr>
        <w:t>合同专用条款</w:t>
      </w:r>
      <w:r w:rsidRPr="002336FC">
        <w:rPr>
          <w:rFonts w:ascii="宋体" w:eastAsia="宋体" w:hAnsi="宋体" w:hint="eastAsia"/>
          <w:color w:val="000000" w:themeColor="text1"/>
          <w:szCs w:val="21"/>
        </w:rPr>
        <w:t>约定时间内以书面形式变更合同；</w:t>
      </w:r>
    </w:p>
    <w:p w14:paraId="41B50C1B"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2.14税费</w:t>
      </w:r>
    </w:p>
    <w:p w14:paraId="599E2DD4"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与合同有关的一切税费，均按照中华人民共和国法律的相关规定执行。</w:t>
      </w:r>
    </w:p>
    <w:p w14:paraId="24510139"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2.15乙方破产</w:t>
      </w:r>
    </w:p>
    <w:p w14:paraId="52A8AE10"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如果乙方破产导致合同无法履行时，甲方可以书面形式通知乙方终止合同且不给予乙方任何补偿和赔偿，但合同的终止不损害或不影响甲方已经采取或将要采取的任何要求乙方支付违约金、赔</w:t>
      </w:r>
      <w:r w:rsidRPr="002336FC">
        <w:rPr>
          <w:rFonts w:ascii="宋体" w:eastAsia="宋体" w:hAnsi="宋体" w:hint="eastAsia"/>
          <w:color w:val="000000" w:themeColor="text1"/>
          <w:szCs w:val="21"/>
        </w:rPr>
        <w:lastRenderedPageBreak/>
        <w:t>偿损失等的行动或补救措施的权利。</w:t>
      </w:r>
    </w:p>
    <w:p w14:paraId="2C2A8B28"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2.16合同中止、终止</w:t>
      </w:r>
    </w:p>
    <w:p w14:paraId="77295438"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2.16.1双方当事人不得擅自中止或者终止合同；</w:t>
      </w:r>
    </w:p>
    <w:p w14:paraId="0790EE9E"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2.16.2合同继续履行将损害国家利益和社会公共利益的，双方当事人应当中止或者终止合同。有过错的一方应当承担赔偿责任，双方当事人都有过错的，各自承担相应的责任。</w:t>
      </w:r>
    </w:p>
    <w:p w14:paraId="5E1EEA0E"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2.17检验和验收</w:t>
      </w:r>
    </w:p>
    <w:p w14:paraId="6305FFF0"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2.17.1标的物交付前，乙方应对标的物的质量、数量等方面进行详细、全面的检验，并向甲方出具证明标的物符合合同约定的文件；标的物交付时，乙方在</w:t>
      </w:r>
      <w:r w:rsidRPr="002336FC">
        <w:rPr>
          <w:rFonts w:ascii="宋体" w:eastAsia="宋体" w:hAnsi="宋体" w:hint="eastAsia"/>
          <w:b/>
          <w:i/>
          <w:color w:val="000000" w:themeColor="text1"/>
          <w:szCs w:val="21"/>
          <w:u w:val="single"/>
        </w:rPr>
        <w:t>合同专用条款</w:t>
      </w:r>
      <w:r w:rsidRPr="002336FC">
        <w:rPr>
          <w:rFonts w:ascii="宋体" w:eastAsia="宋体" w:hAnsi="宋体" w:hint="eastAsia"/>
          <w:color w:val="000000" w:themeColor="text1"/>
          <w:szCs w:val="21"/>
        </w:rPr>
        <w:t>约定时间内组织验收，并可依法邀请相关方参加，验收应出具验收书。</w:t>
      </w:r>
    </w:p>
    <w:p w14:paraId="783886C1"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2.17.2合同期满或者履行完毕后，甲方有权组织（包括依法邀请国家认可的质量检测机构参加）对乙方履约的验收，即：按照合同约定的技术、货物、安全标准，组织对每一项技术、货物、安全标准的履约情况的验收，并出具验收书。</w:t>
      </w:r>
    </w:p>
    <w:p w14:paraId="2B96A1E3"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2.17.3检验和验收标准、程序等具体内容以及前述</w:t>
      </w:r>
      <w:proofErr w:type="gramStart"/>
      <w:r w:rsidRPr="002336FC">
        <w:rPr>
          <w:rFonts w:ascii="宋体" w:eastAsia="宋体" w:hAnsi="宋体" w:hint="eastAsia"/>
          <w:color w:val="000000" w:themeColor="text1"/>
          <w:szCs w:val="21"/>
        </w:rPr>
        <w:t>验收书</w:t>
      </w:r>
      <w:proofErr w:type="gramEnd"/>
      <w:r w:rsidRPr="002336FC">
        <w:rPr>
          <w:rFonts w:ascii="宋体" w:eastAsia="宋体" w:hAnsi="宋体" w:hint="eastAsia"/>
          <w:color w:val="000000" w:themeColor="text1"/>
          <w:szCs w:val="21"/>
        </w:rPr>
        <w:t>的效力详见</w:t>
      </w:r>
      <w:r w:rsidRPr="002336FC">
        <w:rPr>
          <w:rFonts w:ascii="宋体" w:eastAsia="宋体" w:hAnsi="宋体" w:hint="eastAsia"/>
          <w:b/>
          <w:i/>
          <w:color w:val="000000" w:themeColor="text1"/>
          <w:szCs w:val="21"/>
          <w:u w:val="single"/>
        </w:rPr>
        <w:t>合同专用条款</w:t>
      </w:r>
      <w:r w:rsidRPr="002336FC">
        <w:rPr>
          <w:rFonts w:ascii="宋体" w:eastAsia="宋体" w:hAnsi="宋体" w:hint="eastAsia"/>
          <w:color w:val="000000" w:themeColor="text1"/>
          <w:szCs w:val="21"/>
        </w:rPr>
        <w:t>。</w:t>
      </w:r>
    </w:p>
    <w:p w14:paraId="4CCD3A09"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2.18通知和送达</w:t>
      </w:r>
    </w:p>
    <w:p w14:paraId="78384A6D"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2.18.1任何一方因履行合同而以合同第一部分尾部所列明的“约定送达地址”为收件地址的所有通知、文件、材料，均视为已向对方当事人送达；任何一方变更上述送达方式或者地址的，应于7个工作日内书面通知对方当事人，在对方当事人收到有关变更通知之前，变更前的约定送达方式或者地址仍视为有效。</w:t>
      </w:r>
    </w:p>
    <w:p w14:paraId="228C2BAA"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2.18.2以当面交付方式送达的，交付之时视为送达；以电子邮件方式送达的，发出电子邮件之时视为送达；以传真方式送达的，发出传真之时视为送达；以邮寄方式送达的，邮件挂号寄出或者交邮之日之次日视为送达。</w:t>
      </w:r>
    </w:p>
    <w:p w14:paraId="7673DA2B"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2.19计量单位</w:t>
      </w:r>
    </w:p>
    <w:p w14:paraId="5585936A"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除技术规范中另有规定外，合同的计量单位均使用国家法定计量单位。</w:t>
      </w:r>
    </w:p>
    <w:p w14:paraId="007523A7"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2.20合同使用的文字和适用的法律</w:t>
      </w:r>
    </w:p>
    <w:p w14:paraId="28E55E7D"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2.20.1合同使用汉语书就、变更和解释；</w:t>
      </w:r>
    </w:p>
    <w:p w14:paraId="0266AA52"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2.20.2合同适用中华人民共和国法律。</w:t>
      </w:r>
    </w:p>
    <w:p w14:paraId="37A0C0A7"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2.21履约保证金</w:t>
      </w:r>
    </w:p>
    <w:p w14:paraId="2D0B92FC"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本项目不收取履约保证金</w:t>
      </w:r>
    </w:p>
    <w:p w14:paraId="3012AB35"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2.22中小企业政策</w:t>
      </w:r>
    </w:p>
    <w:p w14:paraId="573EEC0A"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color w:val="000000" w:themeColor="text1"/>
          <w:szCs w:val="21"/>
        </w:rPr>
        <w:t>2.22.1</w:t>
      </w:r>
      <w:r w:rsidRPr="002336FC">
        <w:rPr>
          <w:rFonts w:ascii="宋体" w:eastAsia="宋体" w:hAnsi="宋体" w:hint="eastAsia"/>
          <w:color w:val="000000" w:themeColor="text1"/>
          <w:szCs w:val="21"/>
        </w:rPr>
        <w:t>本合同（□是</w:t>
      </w:r>
      <w:r w:rsidRPr="002336FC">
        <w:rPr>
          <w:rFonts w:ascii="宋体" w:eastAsia="宋体" w:hAnsi="宋体"/>
          <w:color w:val="000000" w:themeColor="text1"/>
          <w:szCs w:val="21"/>
        </w:rPr>
        <w:t></w:t>
      </w:r>
      <w:r w:rsidRPr="002336FC">
        <w:rPr>
          <w:rFonts w:ascii="宋体" w:eastAsia="宋体" w:hAnsi="宋体" w:hint="eastAsia"/>
          <w:color w:val="000000" w:themeColor="text1"/>
          <w:szCs w:val="21"/>
        </w:rPr>
        <w:sym w:font="Wingdings 2" w:char="F052"/>
      </w:r>
      <w:r w:rsidRPr="002336FC">
        <w:rPr>
          <w:rFonts w:ascii="宋体" w:eastAsia="宋体" w:hAnsi="宋体" w:hint="eastAsia"/>
          <w:color w:val="000000" w:themeColor="text1"/>
          <w:szCs w:val="21"/>
        </w:rPr>
        <w:t>否）为中小企业“政采贷”可融资合同，关于中小企业信用融资事项</w:t>
      </w:r>
      <w:r w:rsidRPr="002336FC">
        <w:rPr>
          <w:rFonts w:ascii="宋体" w:eastAsia="宋体" w:hAnsi="宋体" w:hint="eastAsia"/>
          <w:color w:val="000000" w:themeColor="text1"/>
          <w:szCs w:val="21"/>
        </w:rPr>
        <w:lastRenderedPageBreak/>
        <w:t>见采购文件“投标人须知正文”。</w:t>
      </w:r>
    </w:p>
    <w:p w14:paraId="23F22908"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color w:val="000000" w:themeColor="text1"/>
          <w:szCs w:val="21"/>
        </w:rPr>
        <w:t>2.22.2</w:t>
      </w:r>
      <w:r w:rsidRPr="002336FC">
        <w:rPr>
          <w:rFonts w:ascii="宋体" w:eastAsia="宋体" w:hAnsi="宋体" w:hint="eastAsia"/>
          <w:color w:val="000000" w:themeColor="text1"/>
          <w:szCs w:val="21"/>
        </w:rPr>
        <w:t>本合同（□是</w:t>
      </w:r>
      <w:r w:rsidRPr="002336FC">
        <w:rPr>
          <w:rFonts w:ascii="宋体" w:eastAsia="宋体" w:hAnsi="宋体"/>
          <w:color w:val="000000" w:themeColor="text1"/>
          <w:szCs w:val="21"/>
        </w:rPr>
        <w:t></w:t>
      </w:r>
      <w:r w:rsidRPr="002336FC">
        <w:rPr>
          <w:rFonts w:ascii="宋体" w:eastAsia="宋体" w:hAnsi="宋体" w:hint="eastAsia"/>
          <w:color w:val="000000" w:themeColor="text1"/>
          <w:szCs w:val="21"/>
        </w:rPr>
        <w:sym w:font="Wingdings 2" w:char="F052"/>
      </w:r>
      <w:r w:rsidRPr="002336FC">
        <w:rPr>
          <w:rFonts w:ascii="宋体" w:eastAsia="宋体" w:hAnsi="宋体" w:hint="eastAsia"/>
          <w:color w:val="000000" w:themeColor="text1"/>
          <w:szCs w:val="21"/>
        </w:rPr>
        <w:t>否）为中小企业预留合同。</w:t>
      </w:r>
    </w:p>
    <w:p w14:paraId="1C1CD2E1"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2.23合同份数</w:t>
      </w:r>
    </w:p>
    <w:p w14:paraId="18D2B358"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本合同壹式</w:t>
      </w:r>
      <w:r w:rsidRPr="002336FC">
        <w:rPr>
          <w:rFonts w:ascii="宋体" w:eastAsia="宋体" w:hAnsi="宋体" w:hint="eastAsia"/>
          <w:color w:val="000000" w:themeColor="text1"/>
          <w:szCs w:val="21"/>
          <w:u w:val="single"/>
        </w:rPr>
        <w:t xml:space="preserve"> </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份，甲方执</w:t>
      </w:r>
      <w:r w:rsidRPr="002336FC">
        <w:rPr>
          <w:rFonts w:ascii="宋体" w:eastAsia="宋体" w:hAnsi="宋体" w:hint="eastAsia"/>
          <w:color w:val="000000" w:themeColor="text1"/>
          <w:szCs w:val="21"/>
          <w:u w:val="single"/>
        </w:rPr>
        <w:t xml:space="preserve"> </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份，乙方执</w:t>
      </w:r>
      <w:r w:rsidRPr="002336FC">
        <w:rPr>
          <w:rFonts w:ascii="宋体" w:eastAsia="宋体" w:hAnsi="宋体" w:hint="eastAsia"/>
          <w:color w:val="000000" w:themeColor="text1"/>
          <w:szCs w:val="21"/>
          <w:u w:val="single"/>
        </w:rPr>
        <w:t xml:space="preserve"> </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份。每份均具有同等法律效力。</w:t>
      </w:r>
    </w:p>
    <w:p w14:paraId="6636F3E2" w14:textId="77777777" w:rsidR="00F55804" w:rsidRPr="002336FC" w:rsidRDefault="00F55804">
      <w:pPr>
        <w:spacing w:line="360" w:lineRule="auto"/>
        <w:ind w:firstLineChars="200" w:firstLine="420"/>
        <w:rPr>
          <w:rFonts w:ascii="宋体" w:eastAsia="宋体" w:hAnsi="宋体"/>
          <w:color w:val="000000" w:themeColor="text1"/>
          <w:szCs w:val="21"/>
        </w:rPr>
        <w:sectPr w:rsidR="00F55804" w:rsidRPr="002336FC">
          <w:pgSz w:w="11906" w:h="16838"/>
          <w:pgMar w:top="1418" w:right="1418" w:bottom="1418" w:left="1418" w:header="851" w:footer="992" w:gutter="0"/>
          <w:cols w:space="425"/>
          <w:docGrid w:type="lines" w:linePitch="312"/>
        </w:sectPr>
      </w:pPr>
    </w:p>
    <w:p w14:paraId="653718CA" w14:textId="77777777" w:rsidR="00F55804" w:rsidRPr="002336FC" w:rsidRDefault="008F6BFE">
      <w:pPr>
        <w:pStyle w:val="2"/>
        <w:jc w:val="center"/>
        <w:rPr>
          <w:rFonts w:ascii="宋体" w:eastAsia="宋体" w:hAnsi="宋体"/>
          <w:color w:val="000000" w:themeColor="text1"/>
          <w:sz w:val="30"/>
          <w:szCs w:val="30"/>
        </w:rPr>
      </w:pPr>
      <w:bookmarkStart w:id="24" w:name="_Toc198316078"/>
      <w:r w:rsidRPr="002336FC">
        <w:rPr>
          <w:rFonts w:ascii="宋体" w:eastAsia="宋体" w:hAnsi="宋体" w:hint="eastAsia"/>
          <w:color w:val="000000" w:themeColor="text1"/>
          <w:sz w:val="30"/>
          <w:szCs w:val="30"/>
        </w:rPr>
        <w:lastRenderedPageBreak/>
        <w:t>第三部</w:t>
      </w:r>
      <w:r w:rsidRPr="002336FC">
        <w:rPr>
          <w:rFonts w:ascii="宋体" w:eastAsia="宋体" w:hAnsi="宋体" w:hint="eastAsia"/>
          <w:color w:val="000000" w:themeColor="text1"/>
          <w:spacing w:val="120"/>
          <w:sz w:val="30"/>
          <w:szCs w:val="30"/>
        </w:rPr>
        <w:t>分</w:t>
      </w:r>
      <w:r w:rsidRPr="002336FC">
        <w:rPr>
          <w:rFonts w:ascii="宋体" w:eastAsia="宋体" w:hAnsi="宋体" w:hint="eastAsia"/>
          <w:color w:val="000000" w:themeColor="text1"/>
          <w:sz w:val="30"/>
          <w:szCs w:val="30"/>
        </w:rPr>
        <w:t>合同专用条款</w:t>
      </w:r>
      <w:bookmarkEnd w:id="24"/>
    </w:p>
    <w:p w14:paraId="0DBEE89C"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本部分是对前两部分的补充和修改，如果前两部分和本部分的约定不一致，应以本部分的约定为准。本部分的条款号应与前两部分的条款号保持对应；与前两部分无对应关系的内容可另行编制条款号。</w:t>
      </w:r>
    </w:p>
    <w:p w14:paraId="6FEE595F"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2.3.2具有知识产权的标的物知识产权归属：</w:t>
      </w:r>
    </w:p>
    <w:p w14:paraId="25E79443" w14:textId="77777777" w:rsidR="00F55804" w:rsidRPr="002336FC" w:rsidRDefault="008F6BFE">
      <w:pPr>
        <w:spacing w:line="360" w:lineRule="auto"/>
        <w:ind w:firstLineChars="200" w:firstLine="420"/>
        <w:rPr>
          <w:rFonts w:ascii="宋体" w:eastAsia="宋体" w:hAnsi="宋体"/>
          <w:color w:val="000000" w:themeColor="text1"/>
          <w:szCs w:val="21"/>
          <w:u w:val="single"/>
        </w:rPr>
      </w:pPr>
      <w:r w:rsidRPr="002336FC">
        <w:rPr>
          <w:rFonts w:ascii="宋体" w:eastAsia="宋体" w:hAnsi="宋体" w:hint="eastAsia"/>
          <w:color w:val="000000" w:themeColor="text1"/>
          <w:szCs w:val="21"/>
          <w:u w:val="single"/>
        </w:rPr>
        <w:t xml:space="preserve"> </w:t>
      </w:r>
      <w:r w:rsidRPr="002336FC">
        <w:rPr>
          <w:rFonts w:ascii="宋体" w:eastAsia="宋体" w:hAnsi="宋体"/>
          <w:color w:val="000000" w:themeColor="text1"/>
          <w:szCs w:val="21"/>
          <w:u w:val="single"/>
        </w:rPr>
        <w:t xml:space="preserve">                                                                                  </w:t>
      </w:r>
    </w:p>
    <w:p w14:paraId="402FA6D5"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2.4.1包装和装运专用条款（如果有）：</w:t>
      </w:r>
    </w:p>
    <w:p w14:paraId="7F2000B5"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u w:val="single"/>
        </w:rPr>
        <w:t xml:space="preserve"> </w:t>
      </w:r>
      <w:r w:rsidRPr="002336FC">
        <w:rPr>
          <w:rFonts w:ascii="宋体" w:eastAsia="宋体" w:hAnsi="宋体"/>
          <w:color w:val="000000" w:themeColor="text1"/>
          <w:szCs w:val="21"/>
          <w:u w:val="single"/>
        </w:rPr>
        <w:t xml:space="preserve">                                                                                  </w:t>
      </w:r>
    </w:p>
    <w:p w14:paraId="09C81CF6"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2.4.2装运标的物的要求和通知：</w:t>
      </w:r>
    </w:p>
    <w:p w14:paraId="5D0BD0EC"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u w:val="single"/>
        </w:rPr>
        <w:t xml:space="preserve"> </w:t>
      </w:r>
      <w:r w:rsidRPr="002336FC">
        <w:rPr>
          <w:rFonts w:ascii="宋体" w:eastAsia="宋体" w:hAnsi="宋体"/>
          <w:color w:val="000000" w:themeColor="text1"/>
          <w:szCs w:val="21"/>
          <w:u w:val="single"/>
        </w:rPr>
        <w:t xml:space="preserve">                                                                                  </w:t>
      </w:r>
    </w:p>
    <w:p w14:paraId="295AD97C"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2.6结算方式和付款条件</w:t>
      </w:r>
    </w:p>
    <w:p w14:paraId="1D56252B"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本次项目合同总价为大写人民币</w:t>
      </w:r>
      <w:r w:rsidRPr="002336FC">
        <w:rPr>
          <w:rFonts w:ascii="宋体" w:eastAsia="宋体" w:hAnsi="宋体" w:hint="eastAsia"/>
          <w:color w:val="000000" w:themeColor="text1"/>
          <w:szCs w:val="21"/>
          <w:u w:val="single"/>
        </w:rPr>
        <w:t xml:space="preserve"> </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w:t>
      </w:r>
      <w:r w:rsidRPr="002336FC">
        <w:rPr>
          <w:rFonts w:ascii="宋体" w:eastAsia="宋体" w:hAnsi="宋体" w:hint="eastAsia"/>
          <w:color w:val="000000" w:themeColor="text1"/>
          <w:szCs w:val="21"/>
          <w:u w:val="single"/>
        </w:rPr>
        <w:t xml:space="preserve"> </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元）。本项目采用</w:t>
      </w:r>
      <w:proofErr w:type="gramStart"/>
      <w:r w:rsidRPr="002336FC">
        <w:rPr>
          <w:rFonts w:ascii="宋体" w:eastAsia="宋体" w:hAnsi="宋体" w:hint="eastAsia"/>
          <w:color w:val="000000" w:themeColor="text1"/>
          <w:szCs w:val="21"/>
        </w:rPr>
        <w:t>以下勾选结算</w:t>
      </w:r>
      <w:proofErr w:type="gramEnd"/>
      <w:r w:rsidRPr="002336FC">
        <w:rPr>
          <w:rFonts w:ascii="宋体" w:eastAsia="宋体" w:hAnsi="宋体" w:hint="eastAsia"/>
          <w:color w:val="000000" w:themeColor="text1"/>
          <w:szCs w:val="21"/>
        </w:rPr>
        <w:t>方式进行支付：</w:t>
      </w:r>
    </w:p>
    <w:p w14:paraId="0CDCA22A"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□采用一次性支付方式，付款条件为：</w:t>
      </w:r>
      <w:r w:rsidRPr="002336FC">
        <w:rPr>
          <w:rFonts w:ascii="宋体" w:eastAsia="宋体" w:hAnsi="宋体" w:hint="eastAsia"/>
          <w:color w:val="000000" w:themeColor="text1"/>
          <w:szCs w:val="21"/>
          <w:u w:val="single"/>
        </w:rPr>
        <w:t xml:space="preserve"> </w:t>
      </w:r>
      <w:r w:rsidRPr="002336FC">
        <w:rPr>
          <w:rFonts w:ascii="宋体" w:eastAsia="宋体" w:hAnsi="宋体"/>
          <w:color w:val="000000" w:themeColor="text1"/>
          <w:szCs w:val="21"/>
          <w:u w:val="single"/>
        </w:rPr>
        <w:t xml:space="preserve">  </w:t>
      </w:r>
    </w:p>
    <w:p w14:paraId="0745D9F0"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□采用分期付款方式，付款条件为：</w:t>
      </w:r>
    </w:p>
    <w:p w14:paraId="1DC673E7"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第一期付款：</w:t>
      </w:r>
      <w:r w:rsidRPr="002336FC">
        <w:rPr>
          <w:rFonts w:ascii="宋体" w:eastAsia="宋体" w:hAnsi="宋体" w:hint="eastAsia"/>
          <w:color w:val="000000" w:themeColor="text1"/>
          <w:szCs w:val="21"/>
          <w:u w:val="single"/>
        </w:rPr>
        <w:t xml:space="preserve"> </w:t>
      </w:r>
      <w:r w:rsidRPr="002336FC">
        <w:rPr>
          <w:rFonts w:ascii="宋体" w:eastAsia="宋体" w:hAnsi="宋体"/>
          <w:color w:val="000000" w:themeColor="text1"/>
          <w:szCs w:val="21"/>
          <w:u w:val="single"/>
        </w:rPr>
        <w:t xml:space="preserve">  </w:t>
      </w:r>
    </w:p>
    <w:p w14:paraId="615922BB"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第二期付款：</w:t>
      </w:r>
      <w:r w:rsidRPr="002336FC">
        <w:rPr>
          <w:rFonts w:ascii="宋体" w:eastAsia="宋体" w:hAnsi="宋体" w:hint="eastAsia"/>
          <w:color w:val="000000" w:themeColor="text1"/>
          <w:szCs w:val="21"/>
          <w:u w:val="single"/>
        </w:rPr>
        <w:t xml:space="preserve"> </w:t>
      </w:r>
      <w:r w:rsidRPr="002336FC">
        <w:rPr>
          <w:rFonts w:ascii="宋体" w:eastAsia="宋体" w:hAnsi="宋体"/>
          <w:color w:val="000000" w:themeColor="text1"/>
          <w:szCs w:val="21"/>
          <w:u w:val="single"/>
        </w:rPr>
        <w:t xml:space="preserve">  </w:t>
      </w:r>
    </w:p>
    <w:p w14:paraId="33965A84"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w:t>
      </w:r>
    </w:p>
    <w:p w14:paraId="2A1B5A16"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甲方无故逾期支付货物费用的，按照每逾期一日支付欠付货物费额度的</w:t>
      </w:r>
      <w:r w:rsidRPr="002336FC">
        <w:rPr>
          <w:rFonts w:ascii="宋体" w:eastAsia="宋体" w:hAnsi="宋体" w:hint="eastAsia"/>
          <w:color w:val="000000" w:themeColor="text1"/>
          <w:szCs w:val="21"/>
          <w:u w:val="single"/>
        </w:rPr>
        <w:t>万分之五</w:t>
      </w:r>
      <w:r w:rsidRPr="002336FC">
        <w:rPr>
          <w:rFonts w:ascii="宋体" w:eastAsia="宋体" w:hAnsi="宋体" w:hint="eastAsia"/>
          <w:color w:val="000000" w:themeColor="text1"/>
          <w:szCs w:val="21"/>
        </w:rPr>
        <w:t>承担违约责任，违约金上限按照《合同书》约定执行。</w:t>
      </w:r>
    </w:p>
    <w:p w14:paraId="765BD98D"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2.9标的物的风险负担</w:t>
      </w:r>
    </w:p>
    <w:p w14:paraId="3CB5F514"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标的物或者在途标的物或者交付给第一承运人后的标的物毁损、灭失的风险负担：</w:t>
      </w:r>
    </w:p>
    <w:p w14:paraId="2B87C7AD"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乙方</w:t>
      </w:r>
      <w:r w:rsidRPr="002336FC">
        <w:rPr>
          <w:rFonts w:ascii="宋体" w:eastAsia="宋体" w:hAnsi="宋体" w:hint="eastAsia"/>
          <w:color w:val="000000" w:themeColor="text1"/>
          <w:szCs w:val="21"/>
          <w:u w:val="single"/>
        </w:rPr>
        <w:t xml:space="preserve"> </w:t>
      </w:r>
      <w:r w:rsidRPr="002336FC">
        <w:rPr>
          <w:rFonts w:ascii="宋体" w:eastAsia="宋体" w:hAnsi="宋体"/>
          <w:color w:val="000000" w:themeColor="text1"/>
          <w:szCs w:val="21"/>
          <w:u w:val="single"/>
        </w:rPr>
        <w:t xml:space="preserve">                                                                             </w:t>
      </w:r>
    </w:p>
    <w:p w14:paraId="1303EF4C"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2.13.2受不可抗力影响的一方在不可抗力发生后，应在</w:t>
      </w:r>
      <w:r w:rsidRPr="002336FC">
        <w:rPr>
          <w:rFonts w:ascii="宋体" w:eastAsia="宋体" w:hAnsi="宋体" w:hint="eastAsia"/>
          <w:color w:val="000000" w:themeColor="text1"/>
          <w:szCs w:val="21"/>
          <w:u w:val="single"/>
        </w:rPr>
        <w:t>5</w:t>
      </w:r>
      <w:r w:rsidRPr="002336FC">
        <w:rPr>
          <w:rFonts w:ascii="宋体" w:eastAsia="宋体" w:hAnsi="宋体" w:hint="eastAsia"/>
          <w:color w:val="000000" w:themeColor="text1"/>
          <w:szCs w:val="21"/>
        </w:rPr>
        <w:t>日内以书面形式通知对方当事人，并在</w:t>
      </w:r>
      <w:r w:rsidRPr="002336FC">
        <w:rPr>
          <w:rFonts w:ascii="宋体" w:eastAsia="宋体" w:hAnsi="宋体" w:hint="eastAsia"/>
          <w:color w:val="000000" w:themeColor="text1"/>
          <w:szCs w:val="21"/>
          <w:u w:val="single"/>
        </w:rPr>
        <w:t>5</w:t>
      </w:r>
      <w:r w:rsidRPr="002336FC">
        <w:rPr>
          <w:rFonts w:ascii="宋体" w:eastAsia="宋体" w:hAnsi="宋体" w:hint="eastAsia"/>
          <w:color w:val="000000" w:themeColor="text1"/>
          <w:szCs w:val="21"/>
        </w:rPr>
        <w:t>日内，将有关部门出具的证明文件送达对方当事人。</w:t>
      </w:r>
    </w:p>
    <w:p w14:paraId="18FFF9F9"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2.13.4因不可抗力致使合同有变更必要的，双方当事人应在</w:t>
      </w:r>
      <w:r w:rsidRPr="002336FC">
        <w:rPr>
          <w:rFonts w:ascii="宋体" w:eastAsia="宋体" w:hAnsi="宋体" w:hint="eastAsia"/>
          <w:color w:val="000000" w:themeColor="text1"/>
          <w:szCs w:val="21"/>
          <w:u w:val="single"/>
        </w:rPr>
        <w:t>10</w:t>
      </w:r>
      <w:r w:rsidRPr="002336FC">
        <w:rPr>
          <w:rFonts w:ascii="宋体" w:eastAsia="宋体" w:hAnsi="宋体" w:hint="eastAsia"/>
          <w:color w:val="000000" w:themeColor="text1"/>
          <w:szCs w:val="21"/>
        </w:rPr>
        <w:t>日内以书面形式变更合同；</w:t>
      </w:r>
    </w:p>
    <w:p w14:paraId="2F258440"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2.17.1标的物交付前，乙方应对标的物的质量、数量等方面进行详细、全面的检验，并向甲方出具证明标的物符合合同约定的文件；标的物交付时，乙方在</w:t>
      </w:r>
      <w:r w:rsidRPr="002336FC">
        <w:rPr>
          <w:rFonts w:ascii="宋体" w:eastAsia="宋体" w:hAnsi="宋体" w:hint="eastAsia"/>
          <w:color w:val="000000" w:themeColor="text1"/>
          <w:szCs w:val="21"/>
          <w:u w:val="single"/>
        </w:rPr>
        <w:t>15</w:t>
      </w:r>
      <w:r w:rsidRPr="002336FC">
        <w:rPr>
          <w:rFonts w:ascii="宋体" w:eastAsia="宋体" w:hAnsi="宋体" w:hint="eastAsia"/>
          <w:color w:val="000000" w:themeColor="text1"/>
          <w:szCs w:val="21"/>
        </w:rPr>
        <w:t>日内发起验收，并可依法邀请相关方参加，验收应出具验收书。</w:t>
      </w:r>
    </w:p>
    <w:p w14:paraId="4D4F46F8"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lastRenderedPageBreak/>
        <w:t>2.17.3检验和验收标准、程序等具体内容以及前述</w:t>
      </w:r>
      <w:proofErr w:type="gramStart"/>
      <w:r w:rsidRPr="002336FC">
        <w:rPr>
          <w:rFonts w:ascii="宋体" w:eastAsia="宋体" w:hAnsi="宋体" w:hint="eastAsia"/>
          <w:color w:val="000000" w:themeColor="text1"/>
          <w:szCs w:val="21"/>
        </w:rPr>
        <w:t>验收书</w:t>
      </w:r>
      <w:proofErr w:type="gramEnd"/>
      <w:r w:rsidRPr="002336FC">
        <w:rPr>
          <w:rFonts w:ascii="宋体" w:eastAsia="宋体" w:hAnsi="宋体" w:hint="eastAsia"/>
          <w:color w:val="000000" w:themeColor="text1"/>
          <w:szCs w:val="21"/>
        </w:rPr>
        <w:t>的效力：</w:t>
      </w:r>
    </w:p>
    <w:p w14:paraId="75626903" w14:textId="77777777" w:rsidR="00F55804" w:rsidRPr="002336FC" w:rsidRDefault="008F6BFE">
      <w:pPr>
        <w:spacing w:line="360" w:lineRule="auto"/>
        <w:ind w:firstLineChars="200" w:firstLine="420"/>
        <w:rPr>
          <w:rFonts w:ascii="宋体" w:eastAsia="宋体" w:hAnsi="宋体"/>
          <w:color w:val="000000" w:themeColor="text1"/>
          <w:szCs w:val="21"/>
          <w:u w:val="single"/>
        </w:rPr>
      </w:pPr>
      <w:r w:rsidRPr="002336FC">
        <w:rPr>
          <w:rFonts w:ascii="宋体" w:eastAsia="宋体" w:hAnsi="宋体" w:hint="eastAsia"/>
          <w:color w:val="000000" w:themeColor="text1"/>
          <w:szCs w:val="21"/>
          <w:u w:val="single"/>
        </w:rPr>
        <w:t>①国家有关质量标准；②招标文件；③乙方投标文件</w:t>
      </w:r>
    </w:p>
    <w:p w14:paraId="5B639EE2"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3.1其他：</w:t>
      </w:r>
    </w:p>
    <w:p w14:paraId="17D33B9D"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项目验收：</w:t>
      </w:r>
    </w:p>
    <w:p w14:paraId="1DA2C503"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086CC8CE"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严格按照采购合同开展履约验收。甲方成立验收小组，按照采购合同的约定对供应商履约情况进行验收，验收时，按照采购合同的约定对每一项技术、货物、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5060299A"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1428DD94"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4、验收产生的费用由乙方支付。</w:t>
      </w:r>
    </w:p>
    <w:p w14:paraId="7EC92811"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5、验收内容及资料要求：</w:t>
      </w:r>
    </w:p>
    <w:p w14:paraId="061301F3"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根据采购文件确定的技术指标或者货物要求确定验收指标和标准。未进行相应约定的，应当符合国家强制性规定、政策要求、安全标准、行业或企业有关标准等。</w:t>
      </w:r>
    </w:p>
    <w:p w14:paraId="223E7ECD"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5.1验收内容</w:t>
      </w:r>
    </w:p>
    <w:tbl>
      <w:tblPr>
        <w:tblStyle w:val="a8"/>
        <w:tblW w:w="0" w:type="auto"/>
        <w:tblLook w:val="04A0" w:firstRow="1" w:lastRow="0" w:firstColumn="1" w:lastColumn="0" w:noHBand="0" w:noVBand="1"/>
      </w:tblPr>
      <w:tblGrid>
        <w:gridCol w:w="3020"/>
        <w:gridCol w:w="3020"/>
        <w:gridCol w:w="3020"/>
      </w:tblGrid>
      <w:tr w:rsidR="00F55804" w:rsidRPr="002336FC" w14:paraId="6F479B56" w14:textId="77777777">
        <w:tc>
          <w:tcPr>
            <w:tcW w:w="3020" w:type="dxa"/>
          </w:tcPr>
          <w:p w14:paraId="529348CD"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序号</w:t>
            </w:r>
          </w:p>
        </w:tc>
        <w:tc>
          <w:tcPr>
            <w:tcW w:w="3020" w:type="dxa"/>
          </w:tcPr>
          <w:p w14:paraId="775CC180"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验收内容</w:t>
            </w:r>
          </w:p>
        </w:tc>
        <w:tc>
          <w:tcPr>
            <w:tcW w:w="3020" w:type="dxa"/>
          </w:tcPr>
          <w:p w14:paraId="3C785452"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验收标准</w:t>
            </w:r>
          </w:p>
        </w:tc>
      </w:tr>
      <w:tr w:rsidR="00F55804" w:rsidRPr="002336FC" w14:paraId="4868CB68" w14:textId="77777777">
        <w:tc>
          <w:tcPr>
            <w:tcW w:w="3020" w:type="dxa"/>
          </w:tcPr>
          <w:p w14:paraId="291F325F"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1</w:t>
            </w:r>
          </w:p>
        </w:tc>
        <w:tc>
          <w:tcPr>
            <w:tcW w:w="3020" w:type="dxa"/>
          </w:tcPr>
          <w:p w14:paraId="2CDC315E"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交货产品数量</w:t>
            </w:r>
          </w:p>
        </w:tc>
        <w:tc>
          <w:tcPr>
            <w:tcW w:w="3020" w:type="dxa"/>
          </w:tcPr>
          <w:p w14:paraId="165EA83C" w14:textId="77777777" w:rsidR="00F55804" w:rsidRPr="002336FC" w:rsidRDefault="00F55804">
            <w:pPr>
              <w:spacing w:line="360" w:lineRule="auto"/>
              <w:jc w:val="center"/>
              <w:rPr>
                <w:rFonts w:ascii="宋体" w:eastAsia="宋体" w:hAnsi="宋体"/>
                <w:color w:val="000000" w:themeColor="text1"/>
                <w:szCs w:val="21"/>
              </w:rPr>
            </w:pPr>
          </w:p>
        </w:tc>
      </w:tr>
      <w:tr w:rsidR="00F55804" w:rsidRPr="002336FC" w14:paraId="002D3205" w14:textId="77777777">
        <w:tc>
          <w:tcPr>
            <w:tcW w:w="3020" w:type="dxa"/>
          </w:tcPr>
          <w:p w14:paraId="775024CD"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2</w:t>
            </w:r>
          </w:p>
        </w:tc>
        <w:tc>
          <w:tcPr>
            <w:tcW w:w="3020" w:type="dxa"/>
          </w:tcPr>
          <w:p w14:paraId="58A0CC60"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交货产品的质量文件</w:t>
            </w:r>
          </w:p>
        </w:tc>
        <w:tc>
          <w:tcPr>
            <w:tcW w:w="3020" w:type="dxa"/>
          </w:tcPr>
          <w:p w14:paraId="2BCD5B1D" w14:textId="77777777" w:rsidR="00F55804" w:rsidRPr="002336FC" w:rsidRDefault="00F55804">
            <w:pPr>
              <w:spacing w:line="360" w:lineRule="auto"/>
              <w:jc w:val="center"/>
              <w:rPr>
                <w:rFonts w:ascii="宋体" w:eastAsia="宋体" w:hAnsi="宋体"/>
                <w:color w:val="000000" w:themeColor="text1"/>
                <w:szCs w:val="21"/>
              </w:rPr>
            </w:pPr>
          </w:p>
        </w:tc>
      </w:tr>
      <w:tr w:rsidR="00F55804" w:rsidRPr="002336FC" w14:paraId="09EFBE9A" w14:textId="77777777">
        <w:tc>
          <w:tcPr>
            <w:tcW w:w="3020" w:type="dxa"/>
          </w:tcPr>
          <w:p w14:paraId="60E48C0F"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3</w:t>
            </w:r>
          </w:p>
        </w:tc>
        <w:tc>
          <w:tcPr>
            <w:tcW w:w="3020" w:type="dxa"/>
          </w:tcPr>
          <w:p w14:paraId="3ADDF5AA"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交货产品技术、性能指标</w:t>
            </w:r>
          </w:p>
        </w:tc>
        <w:tc>
          <w:tcPr>
            <w:tcW w:w="3020" w:type="dxa"/>
          </w:tcPr>
          <w:p w14:paraId="7026574B" w14:textId="77777777" w:rsidR="00F55804" w:rsidRPr="002336FC" w:rsidRDefault="00F55804">
            <w:pPr>
              <w:spacing w:line="360" w:lineRule="auto"/>
              <w:jc w:val="center"/>
              <w:rPr>
                <w:rFonts w:ascii="宋体" w:eastAsia="宋体" w:hAnsi="宋体"/>
                <w:color w:val="000000" w:themeColor="text1"/>
                <w:szCs w:val="21"/>
              </w:rPr>
            </w:pPr>
          </w:p>
        </w:tc>
      </w:tr>
      <w:tr w:rsidR="00F55804" w:rsidRPr="002336FC" w14:paraId="64F0ABAF" w14:textId="77777777">
        <w:tc>
          <w:tcPr>
            <w:tcW w:w="3020" w:type="dxa"/>
          </w:tcPr>
          <w:p w14:paraId="4D6FD237"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4</w:t>
            </w:r>
          </w:p>
        </w:tc>
        <w:tc>
          <w:tcPr>
            <w:tcW w:w="3020" w:type="dxa"/>
          </w:tcPr>
          <w:p w14:paraId="55E071A1"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售后货物承诺</w:t>
            </w:r>
          </w:p>
        </w:tc>
        <w:tc>
          <w:tcPr>
            <w:tcW w:w="3020" w:type="dxa"/>
          </w:tcPr>
          <w:p w14:paraId="1E740BAD" w14:textId="77777777" w:rsidR="00F55804" w:rsidRPr="002336FC" w:rsidRDefault="00F55804">
            <w:pPr>
              <w:spacing w:line="360" w:lineRule="auto"/>
              <w:jc w:val="center"/>
              <w:rPr>
                <w:rFonts w:ascii="宋体" w:eastAsia="宋体" w:hAnsi="宋体"/>
                <w:color w:val="000000" w:themeColor="text1"/>
                <w:szCs w:val="21"/>
              </w:rPr>
            </w:pPr>
          </w:p>
        </w:tc>
      </w:tr>
      <w:tr w:rsidR="00F55804" w:rsidRPr="002336FC" w14:paraId="7A715615" w14:textId="77777777">
        <w:tc>
          <w:tcPr>
            <w:tcW w:w="3020" w:type="dxa"/>
          </w:tcPr>
          <w:p w14:paraId="7FF74F7B"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5</w:t>
            </w:r>
          </w:p>
        </w:tc>
        <w:tc>
          <w:tcPr>
            <w:tcW w:w="3020" w:type="dxa"/>
          </w:tcPr>
          <w:p w14:paraId="4DB12C00"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其他工作</w:t>
            </w:r>
          </w:p>
        </w:tc>
        <w:tc>
          <w:tcPr>
            <w:tcW w:w="3020" w:type="dxa"/>
          </w:tcPr>
          <w:p w14:paraId="20F1E1D4" w14:textId="77777777" w:rsidR="00F55804" w:rsidRPr="002336FC" w:rsidRDefault="00F55804">
            <w:pPr>
              <w:spacing w:line="360" w:lineRule="auto"/>
              <w:jc w:val="center"/>
              <w:rPr>
                <w:rFonts w:ascii="宋体" w:eastAsia="宋体" w:hAnsi="宋体"/>
                <w:color w:val="000000" w:themeColor="text1"/>
                <w:szCs w:val="21"/>
              </w:rPr>
            </w:pPr>
          </w:p>
        </w:tc>
      </w:tr>
    </w:tbl>
    <w:p w14:paraId="69005C30" w14:textId="77777777" w:rsidR="00F55804" w:rsidRPr="002336FC" w:rsidRDefault="00F55804">
      <w:pPr>
        <w:spacing w:line="360" w:lineRule="auto"/>
        <w:ind w:firstLineChars="200" w:firstLine="420"/>
        <w:rPr>
          <w:rFonts w:ascii="宋体" w:eastAsia="宋体" w:hAnsi="宋体"/>
          <w:color w:val="000000" w:themeColor="text1"/>
          <w:szCs w:val="21"/>
        </w:rPr>
      </w:pPr>
    </w:p>
    <w:p w14:paraId="4DDD8151"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5.2验收资料要求</w:t>
      </w:r>
    </w:p>
    <w:p w14:paraId="45B6DF23"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验收资料要求包括（不限于）以下内容：</w:t>
      </w:r>
    </w:p>
    <w:p w14:paraId="139B0BF9"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（1）采购文件；</w:t>
      </w:r>
    </w:p>
    <w:p w14:paraId="3E270328"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lastRenderedPageBreak/>
        <w:t>（2）投标文件；</w:t>
      </w:r>
    </w:p>
    <w:p w14:paraId="79B0FC1B"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（3）采购合同；</w:t>
      </w:r>
    </w:p>
    <w:p w14:paraId="15C48B33"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（4）到货核验单（需采购核验人、复核人及乙方交货人三方签字盖章）、产品拍照图片、产品说明书、产品合格证、质量保证书原件、三包凭证、产品的检测报告、原厂质</w:t>
      </w:r>
      <w:proofErr w:type="gramStart"/>
      <w:r w:rsidRPr="002336FC">
        <w:rPr>
          <w:rFonts w:ascii="宋体" w:eastAsia="宋体" w:hAnsi="宋体" w:hint="eastAsia"/>
          <w:color w:val="000000" w:themeColor="text1"/>
          <w:szCs w:val="21"/>
        </w:rPr>
        <w:t>保承诺</w:t>
      </w:r>
      <w:proofErr w:type="gramEnd"/>
      <w:r w:rsidRPr="002336FC">
        <w:rPr>
          <w:rFonts w:ascii="宋体" w:eastAsia="宋体" w:hAnsi="宋体" w:hint="eastAsia"/>
          <w:color w:val="000000" w:themeColor="text1"/>
          <w:szCs w:val="21"/>
        </w:rPr>
        <w:t>函等；</w:t>
      </w:r>
    </w:p>
    <w:p w14:paraId="301CF2E1"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（5）其他需提供的相关材料。</w:t>
      </w:r>
    </w:p>
    <w:p w14:paraId="619E62ED"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u w:val="single"/>
        </w:rPr>
        <w:t xml:space="preserve"> </w:t>
      </w:r>
      <w:r w:rsidRPr="002336FC">
        <w:rPr>
          <w:rFonts w:ascii="宋体" w:eastAsia="宋体" w:hAnsi="宋体"/>
          <w:color w:val="000000" w:themeColor="text1"/>
          <w:szCs w:val="21"/>
          <w:u w:val="single"/>
        </w:rPr>
        <w:t xml:space="preserve">                                                                                  </w:t>
      </w:r>
    </w:p>
    <w:p w14:paraId="1445F8FD" w14:textId="77777777" w:rsidR="00F55804" w:rsidRPr="002336FC" w:rsidRDefault="00F55804">
      <w:pPr>
        <w:spacing w:line="360" w:lineRule="auto"/>
        <w:ind w:firstLineChars="200" w:firstLine="420"/>
        <w:rPr>
          <w:rFonts w:ascii="宋体" w:eastAsia="宋体" w:hAnsi="宋体"/>
          <w:color w:val="000000" w:themeColor="text1"/>
          <w:szCs w:val="21"/>
        </w:rPr>
        <w:sectPr w:rsidR="00F55804" w:rsidRPr="002336FC">
          <w:pgSz w:w="11906" w:h="16838"/>
          <w:pgMar w:top="1418" w:right="1418" w:bottom="1418" w:left="1418" w:header="851" w:footer="992" w:gutter="0"/>
          <w:cols w:space="425"/>
          <w:docGrid w:type="lines" w:linePitch="312"/>
        </w:sectPr>
      </w:pPr>
    </w:p>
    <w:p w14:paraId="5B6DC20C" w14:textId="77777777" w:rsidR="00F55804" w:rsidRPr="002336FC" w:rsidRDefault="00F55804">
      <w:pPr>
        <w:spacing w:line="360" w:lineRule="auto"/>
        <w:ind w:firstLineChars="200" w:firstLine="420"/>
        <w:rPr>
          <w:rFonts w:ascii="宋体" w:eastAsia="宋体" w:hAnsi="宋体"/>
          <w:color w:val="000000" w:themeColor="text1"/>
          <w:szCs w:val="21"/>
        </w:rPr>
      </w:pPr>
    </w:p>
    <w:p w14:paraId="1CBA32C8" w14:textId="77777777" w:rsidR="00F55804" w:rsidRPr="002336FC" w:rsidRDefault="00F55804">
      <w:pPr>
        <w:spacing w:line="360" w:lineRule="auto"/>
        <w:ind w:firstLineChars="200" w:firstLine="420"/>
        <w:rPr>
          <w:rFonts w:ascii="宋体" w:eastAsia="宋体" w:hAnsi="宋体"/>
          <w:color w:val="000000" w:themeColor="text1"/>
          <w:szCs w:val="21"/>
        </w:rPr>
      </w:pPr>
    </w:p>
    <w:p w14:paraId="2E3AF621" w14:textId="77777777" w:rsidR="00F55804" w:rsidRPr="002336FC" w:rsidRDefault="00F55804">
      <w:pPr>
        <w:spacing w:line="360" w:lineRule="auto"/>
        <w:ind w:firstLineChars="200" w:firstLine="420"/>
        <w:rPr>
          <w:rFonts w:ascii="宋体" w:eastAsia="宋体" w:hAnsi="宋体"/>
          <w:color w:val="000000" w:themeColor="text1"/>
          <w:szCs w:val="21"/>
        </w:rPr>
      </w:pPr>
    </w:p>
    <w:p w14:paraId="270110CE" w14:textId="77777777" w:rsidR="00F55804" w:rsidRPr="002336FC" w:rsidRDefault="00F55804">
      <w:pPr>
        <w:spacing w:line="360" w:lineRule="auto"/>
        <w:ind w:firstLineChars="200" w:firstLine="420"/>
        <w:rPr>
          <w:rFonts w:ascii="宋体" w:eastAsia="宋体" w:hAnsi="宋体"/>
          <w:color w:val="000000" w:themeColor="text1"/>
          <w:szCs w:val="21"/>
        </w:rPr>
      </w:pPr>
    </w:p>
    <w:p w14:paraId="6EEE66E1" w14:textId="77777777" w:rsidR="00F55804" w:rsidRPr="002336FC" w:rsidRDefault="00F55804">
      <w:pPr>
        <w:spacing w:line="360" w:lineRule="auto"/>
        <w:ind w:firstLineChars="200" w:firstLine="420"/>
        <w:rPr>
          <w:rFonts w:ascii="宋体" w:eastAsia="宋体" w:hAnsi="宋体"/>
          <w:color w:val="000000" w:themeColor="text1"/>
          <w:szCs w:val="21"/>
        </w:rPr>
      </w:pPr>
    </w:p>
    <w:p w14:paraId="4AEDC0D8" w14:textId="77777777" w:rsidR="00F55804" w:rsidRPr="002336FC" w:rsidRDefault="00F55804">
      <w:pPr>
        <w:spacing w:line="360" w:lineRule="auto"/>
        <w:ind w:firstLineChars="200" w:firstLine="420"/>
        <w:rPr>
          <w:rFonts w:ascii="宋体" w:eastAsia="宋体" w:hAnsi="宋体"/>
          <w:color w:val="000000" w:themeColor="text1"/>
          <w:szCs w:val="21"/>
        </w:rPr>
      </w:pPr>
    </w:p>
    <w:p w14:paraId="1E0C0918" w14:textId="77777777" w:rsidR="00F55804" w:rsidRPr="002336FC" w:rsidRDefault="00F55804">
      <w:pPr>
        <w:spacing w:line="360" w:lineRule="auto"/>
        <w:ind w:firstLineChars="200" w:firstLine="420"/>
        <w:rPr>
          <w:rFonts w:ascii="宋体" w:eastAsia="宋体" w:hAnsi="宋体"/>
          <w:color w:val="000000" w:themeColor="text1"/>
          <w:szCs w:val="21"/>
        </w:rPr>
      </w:pPr>
    </w:p>
    <w:p w14:paraId="4EC5A367" w14:textId="77777777" w:rsidR="00F55804" w:rsidRPr="002336FC" w:rsidRDefault="00F55804">
      <w:pPr>
        <w:spacing w:line="360" w:lineRule="auto"/>
        <w:ind w:firstLineChars="200" w:firstLine="420"/>
        <w:rPr>
          <w:rFonts w:ascii="宋体" w:eastAsia="宋体" w:hAnsi="宋体"/>
          <w:color w:val="000000" w:themeColor="text1"/>
          <w:szCs w:val="21"/>
        </w:rPr>
      </w:pPr>
    </w:p>
    <w:p w14:paraId="0F1A7D6A" w14:textId="77777777" w:rsidR="00F55804" w:rsidRPr="002336FC" w:rsidRDefault="00F55804">
      <w:pPr>
        <w:spacing w:line="360" w:lineRule="auto"/>
        <w:ind w:firstLineChars="200" w:firstLine="420"/>
        <w:rPr>
          <w:rFonts w:ascii="宋体" w:eastAsia="宋体" w:hAnsi="宋体"/>
          <w:color w:val="000000" w:themeColor="text1"/>
          <w:szCs w:val="21"/>
        </w:rPr>
      </w:pPr>
    </w:p>
    <w:p w14:paraId="0649FA91" w14:textId="77777777" w:rsidR="00F55804" w:rsidRPr="002336FC" w:rsidRDefault="00F55804">
      <w:pPr>
        <w:spacing w:line="360" w:lineRule="auto"/>
        <w:ind w:firstLineChars="200" w:firstLine="420"/>
        <w:rPr>
          <w:rFonts w:ascii="宋体" w:eastAsia="宋体" w:hAnsi="宋体"/>
          <w:color w:val="000000" w:themeColor="text1"/>
          <w:szCs w:val="21"/>
        </w:rPr>
      </w:pPr>
    </w:p>
    <w:p w14:paraId="5F1E42D9" w14:textId="77777777" w:rsidR="00F55804" w:rsidRPr="002336FC" w:rsidRDefault="00F55804">
      <w:pPr>
        <w:spacing w:line="360" w:lineRule="auto"/>
        <w:ind w:firstLineChars="200" w:firstLine="420"/>
        <w:rPr>
          <w:rFonts w:ascii="宋体" w:eastAsia="宋体" w:hAnsi="宋体"/>
          <w:color w:val="000000" w:themeColor="text1"/>
          <w:szCs w:val="21"/>
        </w:rPr>
      </w:pPr>
    </w:p>
    <w:p w14:paraId="26F76530" w14:textId="77777777" w:rsidR="00F55804" w:rsidRPr="002336FC" w:rsidRDefault="00F55804">
      <w:pPr>
        <w:spacing w:line="360" w:lineRule="auto"/>
        <w:ind w:firstLineChars="200" w:firstLine="420"/>
        <w:rPr>
          <w:rFonts w:ascii="宋体" w:eastAsia="宋体" w:hAnsi="宋体"/>
          <w:color w:val="000000" w:themeColor="text1"/>
          <w:szCs w:val="21"/>
        </w:rPr>
      </w:pPr>
    </w:p>
    <w:p w14:paraId="7BF19A8E" w14:textId="77777777" w:rsidR="00F55804" w:rsidRPr="002336FC" w:rsidRDefault="00F55804">
      <w:pPr>
        <w:spacing w:line="360" w:lineRule="auto"/>
        <w:ind w:firstLineChars="200" w:firstLine="420"/>
        <w:rPr>
          <w:rFonts w:ascii="宋体" w:eastAsia="宋体" w:hAnsi="宋体"/>
          <w:color w:val="000000" w:themeColor="text1"/>
          <w:szCs w:val="21"/>
        </w:rPr>
      </w:pPr>
    </w:p>
    <w:p w14:paraId="7EC33BA8" w14:textId="77777777" w:rsidR="00F55804" w:rsidRPr="002336FC" w:rsidRDefault="008F6BFE">
      <w:pPr>
        <w:pStyle w:val="1"/>
        <w:spacing w:before="0" w:after="0" w:line="240" w:lineRule="auto"/>
        <w:jc w:val="center"/>
        <w:rPr>
          <w:rFonts w:ascii="宋体" w:eastAsia="宋体" w:hAnsi="宋体"/>
          <w:color w:val="000000" w:themeColor="text1"/>
          <w:sz w:val="36"/>
          <w:szCs w:val="36"/>
        </w:rPr>
      </w:pPr>
      <w:bookmarkStart w:id="25" w:name="_Toc198316079"/>
      <w:r w:rsidRPr="002336FC">
        <w:rPr>
          <w:rFonts w:ascii="宋体" w:eastAsia="宋体" w:hAnsi="宋体" w:hint="eastAsia"/>
          <w:color w:val="000000" w:themeColor="text1"/>
          <w:sz w:val="36"/>
          <w:szCs w:val="36"/>
        </w:rPr>
        <w:t>第六</w:t>
      </w:r>
      <w:r w:rsidRPr="002336FC">
        <w:rPr>
          <w:rFonts w:ascii="宋体" w:eastAsia="宋体" w:hAnsi="宋体" w:hint="eastAsia"/>
          <w:color w:val="000000" w:themeColor="text1"/>
          <w:spacing w:val="120"/>
          <w:sz w:val="36"/>
          <w:szCs w:val="36"/>
        </w:rPr>
        <w:t>章</w:t>
      </w:r>
      <w:r w:rsidRPr="002336FC">
        <w:rPr>
          <w:rFonts w:ascii="宋体" w:eastAsia="宋体" w:hAnsi="宋体" w:hint="eastAsia"/>
          <w:color w:val="000000" w:themeColor="text1"/>
          <w:sz w:val="36"/>
          <w:szCs w:val="36"/>
        </w:rPr>
        <w:t>投标文件格式</w:t>
      </w:r>
      <w:bookmarkEnd w:id="25"/>
    </w:p>
    <w:p w14:paraId="22D4A8D3" w14:textId="77777777" w:rsidR="00F55804" w:rsidRPr="002336FC" w:rsidRDefault="00F55804">
      <w:pPr>
        <w:spacing w:line="360" w:lineRule="auto"/>
        <w:ind w:firstLineChars="200" w:firstLine="420"/>
        <w:rPr>
          <w:rFonts w:ascii="宋体" w:eastAsia="宋体" w:hAnsi="宋体"/>
          <w:color w:val="000000" w:themeColor="text1"/>
          <w:szCs w:val="21"/>
        </w:rPr>
        <w:sectPr w:rsidR="00F55804" w:rsidRPr="002336FC">
          <w:pgSz w:w="11906" w:h="16838"/>
          <w:pgMar w:top="1418" w:right="1418" w:bottom="1418" w:left="1418" w:header="851" w:footer="992" w:gutter="0"/>
          <w:cols w:space="425"/>
          <w:docGrid w:type="lines" w:linePitch="312"/>
        </w:sectPr>
      </w:pPr>
    </w:p>
    <w:p w14:paraId="535D65D1" w14:textId="77777777" w:rsidR="00F55804" w:rsidRPr="002336FC" w:rsidRDefault="008F6BFE">
      <w:pPr>
        <w:pStyle w:val="2"/>
        <w:jc w:val="center"/>
        <w:rPr>
          <w:rFonts w:ascii="宋体" w:eastAsia="宋体" w:hAnsi="宋体"/>
          <w:color w:val="000000" w:themeColor="text1"/>
          <w:sz w:val="30"/>
          <w:szCs w:val="30"/>
        </w:rPr>
      </w:pPr>
      <w:bookmarkStart w:id="26" w:name="_Toc198316080"/>
      <w:r w:rsidRPr="002336FC">
        <w:rPr>
          <w:rFonts w:ascii="宋体" w:eastAsia="宋体" w:hAnsi="宋体" w:hint="eastAsia"/>
          <w:color w:val="000000" w:themeColor="text1"/>
          <w:sz w:val="30"/>
          <w:szCs w:val="30"/>
        </w:rPr>
        <w:lastRenderedPageBreak/>
        <w:t>第一</w:t>
      </w:r>
      <w:r w:rsidRPr="002336FC">
        <w:rPr>
          <w:rFonts w:ascii="宋体" w:eastAsia="宋体" w:hAnsi="宋体" w:hint="eastAsia"/>
          <w:color w:val="000000" w:themeColor="text1"/>
          <w:spacing w:val="120"/>
          <w:sz w:val="30"/>
          <w:szCs w:val="30"/>
        </w:rPr>
        <w:t>节</w:t>
      </w:r>
      <w:r w:rsidRPr="002336FC">
        <w:rPr>
          <w:rFonts w:ascii="宋体" w:eastAsia="宋体" w:hAnsi="宋体" w:hint="eastAsia"/>
          <w:color w:val="000000" w:themeColor="text1"/>
          <w:sz w:val="30"/>
          <w:szCs w:val="30"/>
        </w:rPr>
        <w:t>投标文件外层包装封面</w:t>
      </w:r>
      <w:bookmarkEnd w:id="26"/>
    </w:p>
    <w:p w14:paraId="4117E17C" w14:textId="77777777" w:rsidR="00F55804" w:rsidRPr="002336FC" w:rsidRDefault="00F55804">
      <w:pPr>
        <w:spacing w:line="360" w:lineRule="auto"/>
        <w:ind w:firstLineChars="200" w:firstLine="420"/>
        <w:rPr>
          <w:rFonts w:ascii="宋体" w:eastAsia="宋体" w:hAnsi="宋体"/>
          <w:color w:val="000000" w:themeColor="text1"/>
          <w:szCs w:val="21"/>
        </w:rPr>
      </w:pPr>
    </w:p>
    <w:p w14:paraId="4C3234BA" w14:textId="77777777" w:rsidR="00F55804" w:rsidRPr="002336FC" w:rsidRDefault="00F55804">
      <w:pPr>
        <w:spacing w:line="360" w:lineRule="auto"/>
        <w:ind w:firstLineChars="200" w:firstLine="420"/>
        <w:rPr>
          <w:rFonts w:ascii="宋体" w:eastAsia="宋体" w:hAnsi="宋体"/>
          <w:color w:val="000000" w:themeColor="text1"/>
          <w:szCs w:val="21"/>
        </w:rPr>
      </w:pPr>
    </w:p>
    <w:p w14:paraId="3D1DA5E0" w14:textId="77777777" w:rsidR="00F55804" w:rsidRPr="002336FC" w:rsidRDefault="00F55804">
      <w:pPr>
        <w:spacing w:line="360" w:lineRule="auto"/>
        <w:ind w:firstLineChars="200" w:firstLine="420"/>
        <w:rPr>
          <w:rFonts w:ascii="宋体" w:eastAsia="宋体" w:hAnsi="宋体"/>
          <w:color w:val="000000" w:themeColor="text1"/>
          <w:szCs w:val="21"/>
        </w:rPr>
      </w:pPr>
    </w:p>
    <w:p w14:paraId="35716834" w14:textId="77777777" w:rsidR="00F55804" w:rsidRPr="002336FC" w:rsidRDefault="00F55804">
      <w:pPr>
        <w:spacing w:line="360" w:lineRule="auto"/>
        <w:ind w:firstLineChars="200" w:firstLine="420"/>
        <w:rPr>
          <w:rFonts w:ascii="宋体" w:eastAsia="宋体" w:hAnsi="宋体"/>
          <w:color w:val="000000" w:themeColor="text1"/>
          <w:szCs w:val="21"/>
        </w:rPr>
      </w:pPr>
    </w:p>
    <w:p w14:paraId="5AB766F5" w14:textId="77777777" w:rsidR="00F55804" w:rsidRPr="002336FC" w:rsidRDefault="008F6BFE">
      <w:pPr>
        <w:spacing w:line="360" w:lineRule="auto"/>
        <w:jc w:val="center"/>
        <w:rPr>
          <w:rFonts w:ascii="宋体" w:eastAsia="宋体" w:hAnsi="宋体"/>
          <w:color w:val="000000" w:themeColor="text1"/>
          <w:sz w:val="44"/>
          <w:szCs w:val="44"/>
        </w:rPr>
      </w:pPr>
      <w:r w:rsidRPr="002336FC">
        <w:rPr>
          <w:rFonts w:ascii="宋体" w:eastAsia="宋体" w:hAnsi="宋体" w:hint="eastAsia"/>
          <w:color w:val="000000" w:themeColor="text1"/>
          <w:sz w:val="44"/>
          <w:szCs w:val="44"/>
        </w:rPr>
        <w:t>[项目采购-项目名称]</w:t>
      </w:r>
    </w:p>
    <w:p w14:paraId="48F5BD90" w14:textId="77777777" w:rsidR="00F55804" w:rsidRPr="002336FC" w:rsidRDefault="008F6BFE">
      <w:pPr>
        <w:spacing w:line="360" w:lineRule="auto"/>
        <w:jc w:val="center"/>
        <w:rPr>
          <w:rFonts w:ascii="宋体" w:eastAsia="宋体" w:hAnsi="宋体"/>
          <w:color w:val="000000" w:themeColor="text1"/>
          <w:sz w:val="44"/>
          <w:szCs w:val="44"/>
        </w:rPr>
      </w:pPr>
      <w:r w:rsidRPr="002336FC">
        <w:rPr>
          <w:rFonts w:ascii="宋体" w:eastAsia="宋体" w:hAnsi="宋体" w:hint="eastAsia"/>
          <w:color w:val="000000" w:themeColor="text1"/>
          <w:sz w:val="44"/>
          <w:szCs w:val="44"/>
        </w:rPr>
        <w:t>投标文件</w:t>
      </w:r>
    </w:p>
    <w:p w14:paraId="1676211F" w14:textId="77777777" w:rsidR="00F55804" w:rsidRPr="002336FC" w:rsidRDefault="008F6BFE">
      <w:pPr>
        <w:spacing w:line="360" w:lineRule="auto"/>
        <w:jc w:val="center"/>
        <w:rPr>
          <w:rFonts w:ascii="宋体" w:eastAsia="宋体" w:hAnsi="宋体"/>
          <w:color w:val="000000" w:themeColor="text1"/>
          <w:sz w:val="24"/>
          <w:szCs w:val="24"/>
        </w:rPr>
      </w:pPr>
      <w:r w:rsidRPr="002336FC">
        <w:rPr>
          <w:rFonts w:ascii="宋体" w:eastAsia="宋体" w:hAnsi="宋体" w:hint="eastAsia"/>
          <w:color w:val="000000" w:themeColor="text1"/>
          <w:sz w:val="24"/>
          <w:szCs w:val="24"/>
        </w:rPr>
        <w:t>（电子投标文件）</w:t>
      </w:r>
    </w:p>
    <w:p w14:paraId="4CE153A4" w14:textId="77777777" w:rsidR="00F55804" w:rsidRPr="002336FC" w:rsidRDefault="008F6BFE">
      <w:pPr>
        <w:spacing w:line="360" w:lineRule="auto"/>
        <w:ind w:firstLineChars="200" w:firstLine="420"/>
        <w:rPr>
          <w:rFonts w:ascii="宋体" w:eastAsia="宋体" w:hAnsi="宋体"/>
          <w:color w:val="000000" w:themeColor="text1"/>
          <w:szCs w:val="21"/>
          <w:u w:val="single"/>
        </w:rPr>
      </w:pPr>
      <w:r w:rsidRPr="002336FC">
        <w:rPr>
          <w:rFonts w:ascii="宋体" w:eastAsia="宋体" w:hAnsi="宋体" w:hint="eastAsia"/>
          <w:color w:val="000000" w:themeColor="text1"/>
          <w:szCs w:val="21"/>
        </w:rPr>
        <w:t>项目名称：</w:t>
      </w:r>
      <w:r w:rsidRPr="002336FC">
        <w:rPr>
          <w:rFonts w:ascii="宋体" w:eastAsia="宋体" w:hAnsi="宋体" w:hint="eastAsia"/>
          <w:color w:val="000000" w:themeColor="text1"/>
          <w:szCs w:val="21"/>
          <w:u w:val="single"/>
        </w:rPr>
        <w:t>[项目采购-项目名称]</w:t>
      </w:r>
      <w:r w:rsidRPr="002336FC">
        <w:rPr>
          <w:rFonts w:ascii="宋体" w:eastAsia="宋体" w:hAnsi="宋体"/>
          <w:color w:val="000000" w:themeColor="text1"/>
          <w:szCs w:val="21"/>
          <w:u w:val="single"/>
        </w:rPr>
        <w:t xml:space="preserve">                                                      </w:t>
      </w:r>
    </w:p>
    <w:p w14:paraId="7B5288F3" w14:textId="77777777" w:rsidR="00F55804" w:rsidRPr="002336FC" w:rsidRDefault="008F6BFE">
      <w:pPr>
        <w:spacing w:line="360" w:lineRule="auto"/>
        <w:ind w:firstLineChars="200" w:firstLine="420"/>
        <w:rPr>
          <w:rFonts w:ascii="宋体" w:eastAsia="宋体" w:hAnsi="宋体"/>
          <w:color w:val="000000" w:themeColor="text1"/>
          <w:szCs w:val="21"/>
          <w:u w:val="single"/>
        </w:rPr>
      </w:pPr>
      <w:r w:rsidRPr="002336FC">
        <w:rPr>
          <w:rFonts w:ascii="宋体" w:eastAsia="宋体" w:hAnsi="宋体" w:hint="eastAsia"/>
          <w:color w:val="000000" w:themeColor="text1"/>
          <w:szCs w:val="21"/>
        </w:rPr>
        <w:t>采购方式：</w:t>
      </w:r>
      <w:r w:rsidRPr="002336FC">
        <w:rPr>
          <w:rFonts w:ascii="宋体" w:eastAsia="宋体" w:hAnsi="宋体" w:hint="eastAsia"/>
          <w:color w:val="000000" w:themeColor="text1"/>
          <w:szCs w:val="21"/>
          <w:u w:val="single"/>
        </w:rPr>
        <w:t>[项目采购-采购方式]</w:t>
      </w:r>
      <w:r w:rsidRPr="002336FC">
        <w:rPr>
          <w:rFonts w:ascii="宋体" w:eastAsia="宋体" w:hAnsi="宋体"/>
          <w:color w:val="000000" w:themeColor="text1"/>
          <w:szCs w:val="21"/>
          <w:u w:val="single"/>
        </w:rPr>
        <w:t xml:space="preserve">                                                      </w:t>
      </w:r>
    </w:p>
    <w:p w14:paraId="285CD255" w14:textId="77777777" w:rsidR="00F55804" w:rsidRPr="002336FC" w:rsidRDefault="008F6BFE">
      <w:pPr>
        <w:spacing w:line="360" w:lineRule="auto"/>
        <w:ind w:firstLineChars="200" w:firstLine="420"/>
        <w:rPr>
          <w:rFonts w:ascii="宋体" w:eastAsia="宋体" w:hAnsi="宋体"/>
          <w:color w:val="000000" w:themeColor="text1"/>
          <w:szCs w:val="21"/>
          <w:u w:val="single"/>
        </w:rPr>
      </w:pPr>
      <w:r w:rsidRPr="002336FC">
        <w:rPr>
          <w:rFonts w:ascii="宋体" w:eastAsia="宋体" w:hAnsi="宋体" w:hint="eastAsia"/>
          <w:color w:val="000000" w:themeColor="text1"/>
          <w:szCs w:val="21"/>
        </w:rPr>
        <w:t>项目编号：</w:t>
      </w:r>
      <w:r w:rsidRPr="002336FC">
        <w:rPr>
          <w:rFonts w:ascii="宋体" w:eastAsia="宋体" w:hAnsi="宋体" w:hint="eastAsia"/>
          <w:color w:val="000000" w:themeColor="text1"/>
          <w:szCs w:val="21"/>
          <w:u w:val="single"/>
        </w:rPr>
        <w:t>[项目采购-项目编号]</w:t>
      </w:r>
      <w:r w:rsidRPr="002336FC">
        <w:rPr>
          <w:rFonts w:ascii="宋体" w:eastAsia="宋体" w:hAnsi="宋体"/>
          <w:color w:val="000000" w:themeColor="text1"/>
          <w:szCs w:val="21"/>
          <w:u w:val="single"/>
        </w:rPr>
        <w:t xml:space="preserve">                                                      </w:t>
      </w:r>
    </w:p>
    <w:p w14:paraId="0BFDCAB1"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所投分标：</w:t>
      </w:r>
      <w:r w:rsidRPr="002336FC">
        <w:rPr>
          <w:rFonts w:ascii="宋体" w:eastAsia="宋体" w:hAnsi="宋体"/>
          <w:color w:val="000000" w:themeColor="text1"/>
          <w:szCs w:val="21"/>
          <w:u w:val="single"/>
        </w:rPr>
        <w:t xml:space="preserve">                                                                         </w:t>
      </w:r>
    </w:p>
    <w:p w14:paraId="2255AA8A"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投标人名称：</w:t>
      </w:r>
      <w:r w:rsidRPr="002336FC">
        <w:rPr>
          <w:rFonts w:ascii="宋体" w:eastAsia="宋体" w:hAnsi="宋体"/>
          <w:color w:val="000000" w:themeColor="text1"/>
          <w:szCs w:val="21"/>
          <w:u w:val="single"/>
        </w:rPr>
        <w:t xml:space="preserve">                                                                       </w:t>
      </w:r>
    </w:p>
    <w:p w14:paraId="4B7C397D"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投标人地址：</w:t>
      </w:r>
      <w:r w:rsidRPr="002336FC">
        <w:rPr>
          <w:rFonts w:ascii="宋体" w:eastAsia="宋体" w:hAnsi="宋体"/>
          <w:color w:val="000000" w:themeColor="text1"/>
          <w:szCs w:val="21"/>
          <w:u w:val="single"/>
        </w:rPr>
        <w:t xml:space="preserve">                                                                       </w:t>
      </w:r>
    </w:p>
    <w:p w14:paraId="77B64394" w14:textId="77777777" w:rsidR="00F55804" w:rsidRPr="002336FC" w:rsidRDefault="00F55804">
      <w:pPr>
        <w:spacing w:line="360" w:lineRule="auto"/>
        <w:ind w:firstLineChars="200" w:firstLine="420"/>
        <w:rPr>
          <w:rFonts w:ascii="宋体" w:eastAsia="宋体" w:hAnsi="宋体"/>
          <w:color w:val="000000" w:themeColor="text1"/>
          <w:szCs w:val="21"/>
        </w:rPr>
      </w:pPr>
    </w:p>
    <w:p w14:paraId="264B766F" w14:textId="77777777" w:rsidR="00F55804" w:rsidRPr="002336FC" w:rsidRDefault="00F55804">
      <w:pPr>
        <w:spacing w:line="360" w:lineRule="auto"/>
        <w:ind w:firstLineChars="200" w:firstLine="420"/>
        <w:rPr>
          <w:rFonts w:ascii="宋体" w:eastAsia="宋体" w:hAnsi="宋体"/>
          <w:color w:val="000000" w:themeColor="text1"/>
          <w:szCs w:val="21"/>
        </w:rPr>
      </w:pPr>
    </w:p>
    <w:p w14:paraId="380B48EE" w14:textId="77777777" w:rsidR="00F55804" w:rsidRPr="002336FC" w:rsidRDefault="00F55804">
      <w:pPr>
        <w:spacing w:line="360" w:lineRule="auto"/>
        <w:ind w:firstLineChars="200" w:firstLine="420"/>
        <w:rPr>
          <w:rFonts w:ascii="宋体" w:eastAsia="宋体" w:hAnsi="宋体"/>
          <w:color w:val="000000" w:themeColor="text1"/>
          <w:szCs w:val="21"/>
        </w:rPr>
      </w:pPr>
    </w:p>
    <w:p w14:paraId="23F9ACAD" w14:textId="77777777" w:rsidR="00F55804" w:rsidRPr="002336FC" w:rsidRDefault="008F6BFE">
      <w:pPr>
        <w:spacing w:line="360" w:lineRule="auto"/>
        <w:jc w:val="center"/>
        <w:rPr>
          <w:rFonts w:ascii="宋体" w:eastAsia="宋体" w:hAnsi="宋体"/>
          <w:color w:val="000000" w:themeColor="text1"/>
          <w:sz w:val="24"/>
          <w:szCs w:val="24"/>
        </w:rPr>
      </w:pPr>
      <w:r w:rsidRPr="002336FC">
        <w:rPr>
          <w:rFonts w:ascii="宋体" w:eastAsia="宋体" w:hAnsi="宋体" w:hint="eastAsia"/>
          <w:color w:val="000000" w:themeColor="text1"/>
          <w:sz w:val="24"/>
          <w:szCs w:val="24"/>
        </w:rPr>
        <w:t>投标截止时间前不得解密</w:t>
      </w:r>
    </w:p>
    <w:p w14:paraId="3C623700" w14:textId="77777777" w:rsidR="00F55804" w:rsidRPr="002336FC" w:rsidRDefault="008F6BFE">
      <w:pPr>
        <w:spacing w:line="360" w:lineRule="auto"/>
        <w:jc w:val="center"/>
        <w:rPr>
          <w:rFonts w:ascii="宋体" w:eastAsia="宋体" w:hAnsi="宋体"/>
          <w:color w:val="000000" w:themeColor="text1"/>
          <w:sz w:val="24"/>
          <w:szCs w:val="24"/>
        </w:rPr>
      </w:pP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 w:val="24"/>
          <w:szCs w:val="24"/>
        </w:rPr>
        <w:t>年</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 w:val="24"/>
          <w:szCs w:val="24"/>
        </w:rPr>
        <w:t>月</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 w:val="24"/>
          <w:szCs w:val="24"/>
        </w:rPr>
        <w:t>日</w:t>
      </w:r>
    </w:p>
    <w:p w14:paraId="1EE4BFC9" w14:textId="77777777" w:rsidR="00F55804" w:rsidRPr="002336FC" w:rsidRDefault="00F55804">
      <w:pPr>
        <w:spacing w:line="360" w:lineRule="auto"/>
        <w:jc w:val="center"/>
        <w:rPr>
          <w:rFonts w:ascii="宋体" w:eastAsia="宋体" w:hAnsi="宋体"/>
          <w:color w:val="000000" w:themeColor="text1"/>
          <w:sz w:val="24"/>
          <w:szCs w:val="24"/>
        </w:rPr>
        <w:sectPr w:rsidR="00F55804" w:rsidRPr="002336FC">
          <w:pgSz w:w="11906" w:h="16838"/>
          <w:pgMar w:top="1418" w:right="1418" w:bottom="1418" w:left="1418" w:header="851" w:footer="992" w:gutter="0"/>
          <w:cols w:space="425"/>
          <w:docGrid w:type="lines" w:linePitch="312"/>
        </w:sectPr>
      </w:pPr>
    </w:p>
    <w:p w14:paraId="489E521E" w14:textId="77777777" w:rsidR="00F55804" w:rsidRPr="002336FC" w:rsidRDefault="008F6BFE">
      <w:pPr>
        <w:pStyle w:val="2"/>
        <w:jc w:val="center"/>
        <w:rPr>
          <w:rFonts w:ascii="宋体" w:eastAsia="宋体" w:hAnsi="宋体"/>
          <w:color w:val="000000" w:themeColor="text1"/>
          <w:sz w:val="30"/>
          <w:szCs w:val="30"/>
        </w:rPr>
      </w:pPr>
      <w:bookmarkStart w:id="27" w:name="_Toc198316081"/>
      <w:r w:rsidRPr="002336FC">
        <w:rPr>
          <w:rFonts w:ascii="宋体" w:eastAsia="宋体" w:hAnsi="宋体" w:hint="eastAsia"/>
          <w:color w:val="000000" w:themeColor="text1"/>
          <w:sz w:val="30"/>
          <w:szCs w:val="30"/>
        </w:rPr>
        <w:lastRenderedPageBreak/>
        <w:t>第二</w:t>
      </w:r>
      <w:r w:rsidRPr="002336FC">
        <w:rPr>
          <w:rFonts w:ascii="宋体" w:eastAsia="宋体" w:hAnsi="宋体" w:hint="eastAsia"/>
          <w:color w:val="000000" w:themeColor="text1"/>
          <w:spacing w:val="120"/>
          <w:sz w:val="30"/>
          <w:szCs w:val="30"/>
        </w:rPr>
        <w:t>节</w:t>
      </w:r>
      <w:r w:rsidRPr="002336FC">
        <w:rPr>
          <w:rFonts w:ascii="宋体" w:eastAsia="宋体" w:hAnsi="宋体" w:hint="eastAsia"/>
          <w:color w:val="000000" w:themeColor="text1"/>
          <w:sz w:val="30"/>
          <w:szCs w:val="30"/>
        </w:rPr>
        <w:t>资格证明文件格式</w:t>
      </w:r>
      <w:bookmarkEnd w:id="27"/>
    </w:p>
    <w:p w14:paraId="7CC12967" w14:textId="77777777" w:rsidR="00F55804" w:rsidRPr="002336FC" w:rsidRDefault="00F55804">
      <w:pPr>
        <w:spacing w:line="360" w:lineRule="auto"/>
        <w:ind w:firstLineChars="200" w:firstLine="420"/>
        <w:rPr>
          <w:rFonts w:ascii="宋体" w:eastAsia="宋体" w:hAnsi="宋体"/>
          <w:color w:val="000000" w:themeColor="text1"/>
          <w:szCs w:val="21"/>
        </w:rPr>
      </w:pPr>
    </w:p>
    <w:p w14:paraId="195E52D3" w14:textId="77777777" w:rsidR="00F55804" w:rsidRPr="002336FC" w:rsidRDefault="008F6BFE">
      <w:pPr>
        <w:spacing w:line="360" w:lineRule="auto"/>
        <w:jc w:val="right"/>
        <w:rPr>
          <w:rFonts w:ascii="宋体" w:eastAsia="宋体" w:hAnsi="宋体"/>
          <w:color w:val="000000" w:themeColor="text1"/>
          <w:szCs w:val="21"/>
        </w:rPr>
      </w:pPr>
      <w:r w:rsidRPr="002336FC">
        <w:rPr>
          <w:rFonts w:ascii="宋体" w:eastAsia="宋体" w:hAnsi="宋体" w:hint="eastAsia"/>
          <w:color w:val="000000" w:themeColor="text1"/>
          <w:szCs w:val="21"/>
        </w:rPr>
        <w:t>电子投标文件</w:t>
      </w:r>
    </w:p>
    <w:p w14:paraId="529C2C9D" w14:textId="77777777" w:rsidR="00F55804" w:rsidRPr="002336FC" w:rsidRDefault="00F55804">
      <w:pPr>
        <w:spacing w:line="360" w:lineRule="auto"/>
        <w:ind w:firstLineChars="200" w:firstLine="420"/>
        <w:rPr>
          <w:rFonts w:ascii="宋体" w:eastAsia="宋体" w:hAnsi="宋体"/>
          <w:color w:val="000000" w:themeColor="text1"/>
          <w:szCs w:val="21"/>
        </w:rPr>
      </w:pPr>
    </w:p>
    <w:p w14:paraId="4C685335" w14:textId="77777777" w:rsidR="00F55804" w:rsidRPr="002336FC" w:rsidRDefault="008F6BFE">
      <w:pPr>
        <w:spacing w:line="360" w:lineRule="auto"/>
        <w:jc w:val="center"/>
        <w:rPr>
          <w:rFonts w:ascii="宋体" w:eastAsia="宋体" w:hAnsi="宋体"/>
          <w:b/>
          <w:color w:val="000000" w:themeColor="text1"/>
          <w:sz w:val="32"/>
          <w:szCs w:val="32"/>
        </w:rPr>
      </w:pPr>
      <w:r w:rsidRPr="002336FC">
        <w:rPr>
          <w:rFonts w:ascii="宋体" w:eastAsia="宋体" w:hAnsi="宋体" w:hint="eastAsia"/>
          <w:b/>
          <w:color w:val="000000" w:themeColor="text1"/>
          <w:sz w:val="32"/>
          <w:szCs w:val="32"/>
        </w:rPr>
        <w:t>资格证明文件（封面）</w:t>
      </w:r>
    </w:p>
    <w:p w14:paraId="594CFFBB" w14:textId="77777777" w:rsidR="00F55804" w:rsidRPr="002336FC" w:rsidRDefault="00F55804">
      <w:pPr>
        <w:spacing w:line="360" w:lineRule="auto"/>
        <w:ind w:firstLineChars="200" w:firstLine="420"/>
        <w:rPr>
          <w:rFonts w:ascii="宋体" w:eastAsia="宋体" w:hAnsi="宋体"/>
          <w:color w:val="000000" w:themeColor="text1"/>
          <w:szCs w:val="21"/>
        </w:rPr>
      </w:pPr>
    </w:p>
    <w:p w14:paraId="79FB7CDA" w14:textId="77777777" w:rsidR="00F55804" w:rsidRPr="002336FC" w:rsidRDefault="00F55804">
      <w:pPr>
        <w:spacing w:line="360" w:lineRule="auto"/>
        <w:ind w:firstLineChars="200" w:firstLine="420"/>
        <w:rPr>
          <w:rFonts w:ascii="宋体" w:eastAsia="宋体" w:hAnsi="宋体"/>
          <w:color w:val="000000" w:themeColor="text1"/>
          <w:szCs w:val="21"/>
        </w:rPr>
      </w:pPr>
    </w:p>
    <w:p w14:paraId="3FF1A1D2" w14:textId="77777777" w:rsidR="00F55804" w:rsidRPr="002336FC" w:rsidRDefault="00F55804">
      <w:pPr>
        <w:spacing w:line="360" w:lineRule="auto"/>
        <w:ind w:firstLineChars="200" w:firstLine="420"/>
        <w:rPr>
          <w:rFonts w:ascii="宋体" w:eastAsia="宋体" w:hAnsi="宋体"/>
          <w:color w:val="000000" w:themeColor="text1"/>
          <w:szCs w:val="21"/>
        </w:rPr>
      </w:pPr>
    </w:p>
    <w:p w14:paraId="33D9BB0C" w14:textId="77777777" w:rsidR="00F55804" w:rsidRPr="002336FC" w:rsidRDefault="00F55804">
      <w:pPr>
        <w:spacing w:line="360" w:lineRule="auto"/>
        <w:ind w:firstLineChars="200" w:firstLine="420"/>
        <w:rPr>
          <w:rFonts w:ascii="宋体" w:eastAsia="宋体" w:hAnsi="宋体"/>
          <w:color w:val="000000" w:themeColor="text1"/>
          <w:szCs w:val="21"/>
        </w:rPr>
      </w:pPr>
    </w:p>
    <w:p w14:paraId="42E99952" w14:textId="77777777" w:rsidR="00F55804" w:rsidRPr="002336FC" w:rsidRDefault="00F55804">
      <w:pPr>
        <w:spacing w:line="360" w:lineRule="auto"/>
        <w:ind w:firstLineChars="200" w:firstLine="420"/>
        <w:rPr>
          <w:rFonts w:ascii="宋体" w:eastAsia="宋体" w:hAnsi="宋体"/>
          <w:color w:val="000000" w:themeColor="text1"/>
          <w:szCs w:val="21"/>
        </w:rPr>
      </w:pPr>
    </w:p>
    <w:p w14:paraId="16ABB017" w14:textId="77777777" w:rsidR="00F55804" w:rsidRPr="002336FC" w:rsidRDefault="00F55804">
      <w:pPr>
        <w:spacing w:line="360" w:lineRule="auto"/>
        <w:ind w:firstLineChars="200" w:firstLine="420"/>
        <w:rPr>
          <w:rFonts w:ascii="宋体" w:eastAsia="宋体" w:hAnsi="宋体"/>
          <w:color w:val="000000" w:themeColor="text1"/>
          <w:szCs w:val="21"/>
        </w:rPr>
      </w:pPr>
    </w:p>
    <w:p w14:paraId="538F18E7" w14:textId="77777777" w:rsidR="00F55804" w:rsidRPr="002336FC" w:rsidRDefault="00F55804">
      <w:pPr>
        <w:spacing w:line="360" w:lineRule="auto"/>
        <w:ind w:firstLineChars="200" w:firstLine="420"/>
        <w:rPr>
          <w:rFonts w:ascii="宋体" w:eastAsia="宋体" w:hAnsi="宋体"/>
          <w:color w:val="000000" w:themeColor="text1"/>
          <w:szCs w:val="21"/>
        </w:rPr>
      </w:pPr>
    </w:p>
    <w:p w14:paraId="33BB38C0"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项目名称：</w:t>
      </w:r>
    </w:p>
    <w:p w14:paraId="307CE7A1" w14:textId="77777777" w:rsidR="00F55804" w:rsidRPr="002336FC" w:rsidRDefault="00F55804">
      <w:pPr>
        <w:spacing w:line="360" w:lineRule="auto"/>
        <w:ind w:firstLineChars="200" w:firstLine="420"/>
        <w:rPr>
          <w:rFonts w:ascii="宋体" w:eastAsia="宋体" w:hAnsi="宋体"/>
          <w:color w:val="000000" w:themeColor="text1"/>
          <w:szCs w:val="21"/>
        </w:rPr>
      </w:pPr>
    </w:p>
    <w:p w14:paraId="42CEE913"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项目编号：</w:t>
      </w:r>
    </w:p>
    <w:p w14:paraId="16D052B9" w14:textId="77777777" w:rsidR="00F55804" w:rsidRPr="002336FC" w:rsidRDefault="00F55804">
      <w:pPr>
        <w:spacing w:line="360" w:lineRule="auto"/>
        <w:ind w:firstLineChars="200" w:firstLine="420"/>
        <w:rPr>
          <w:rFonts w:ascii="宋体" w:eastAsia="宋体" w:hAnsi="宋体"/>
          <w:color w:val="000000" w:themeColor="text1"/>
          <w:szCs w:val="21"/>
        </w:rPr>
      </w:pPr>
    </w:p>
    <w:p w14:paraId="51024E5C"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所投分标：</w:t>
      </w:r>
    </w:p>
    <w:p w14:paraId="60850061" w14:textId="77777777" w:rsidR="00F55804" w:rsidRPr="002336FC" w:rsidRDefault="00F55804">
      <w:pPr>
        <w:spacing w:line="360" w:lineRule="auto"/>
        <w:ind w:firstLineChars="200" w:firstLine="420"/>
        <w:rPr>
          <w:rFonts w:ascii="宋体" w:eastAsia="宋体" w:hAnsi="宋体"/>
          <w:color w:val="000000" w:themeColor="text1"/>
          <w:szCs w:val="21"/>
        </w:rPr>
      </w:pPr>
    </w:p>
    <w:p w14:paraId="696C64B9"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投标人名称：</w:t>
      </w:r>
    </w:p>
    <w:p w14:paraId="7E610517" w14:textId="77777777" w:rsidR="00F55804" w:rsidRPr="002336FC" w:rsidRDefault="00F55804">
      <w:pPr>
        <w:spacing w:line="360" w:lineRule="auto"/>
        <w:ind w:firstLineChars="200" w:firstLine="420"/>
        <w:rPr>
          <w:rFonts w:ascii="宋体" w:eastAsia="宋体" w:hAnsi="宋体"/>
          <w:color w:val="000000" w:themeColor="text1"/>
          <w:szCs w:val="21"/>
        </w:rPr>
      </w:pPr>
    </w:p>
    <w:p w14:paraId="6B0D352B" w14:textId="77777777" w:rsidR="00F55804" w:rsidRPr="002336FC" w:rsidRDefault="00F55804">
      <w:pPr>
        <w:spacing w:line="360" w:lineRule="auto"/>
        <w:ind w:firstLineChars="200" w:firstLine="420"/>
        <w:rPr>
          <w:rFonts w:ascii="宋体" w:eastAsia="宋体" w:hAnsi="宋体"/>
          <w:color w:val="000000" w:themeColor="text1"/>
          <w:szCs w:val="21"/>
        </w:rPr>
      </w:pPr>
    </w:p>
    <w:p w14:paraId="74BDAF86"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Cs w:val="21"/>
        </w:rPr>
        <w:t>年</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Cs w:val="21"/>
        </w:rPr>
        <w:t>月</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Cs w:val="21"/>
        </w:rPr>
        <w:t>日</w:t>
      </w:r>
    </w:p>
    <w:p w14:paraId="2C03A017" w14:textId="77777777" w:rsidR="00F55804" w:rsidRPr="002336FC" w:rsidRDefault="00F55804">
      <w:pPr>
        <w:spacing w:line="360" w:lineRule="auto"/>
        <w:jc w:val="center"/>
        <w:rPr>
          <w:rFonts w:ascii="宋体" w:eastAsia="宋体" w:hAnsi="宋体"/>
          <w:color w:val="000000" w:themeColor="text1"/>
          <w:szCs w:val="21"/>
        </w:rPr>
        <w:sectPr w:rsidR="00F55804" w:rsidRPr="002336FC">
          <w:pgSz w:w="11906" w:h="16838"/>
          <w:pgMar w:top="1418" w:right="1418" w:bottom="1418" w:left="1418" w:header="851" w:footer="992" w:gutter="0"/>
          <w:cols w:space="425"/>
          <w:docGrid w:type="lines" w:linePitch="312"/>
        </w:sectPr>
      </w:pPr>
    </w:p>
    <w:p w14:paraId="2221684D" w14:textId="77777777" w:rsidR="00F55804" w:rsidRPr="002336FC" w:rsidRDefault="008F6BFE">
      <w:pPr>
        <w:spacing w:line="360" w:lineRule="auto"/>
        <w:jc w:val="center"/>
        <w:rPr>
          <w:rFonts w:ascii="宋体" w:eastAsia="宋体" w:hAnsi="宋体"/>
          <w:b/>
          <w:color w:val="000000" w:themeColor="text1"/>
          <w:sz w:val="36"/>
          <w:szCs w:val="36"/>
        </w:rPr>
      </w:pPr>
      <w:r w:rsidRPr="002336FC">
        <w:rPr>
          <w:rFonts w:ascii="宋体" w:eastAsia="宋体" w:hAnsi="宋体" w:hint="eastAsia"/>
          <w:b/>
          <w:color w:val="000000" w:themeColor="text1"/>
          <w:sz w:val="36"/>
          <w:szCs w:val="36"/>
        </w:rPr>
        <w:lastRenderedPageBreak/>
        <w:t>资格证明文件目录</w:t>
      </w:r>
    </w:p>
    <w:p w14:paraId="76AB128F" w14:textId="77777777" w:rsidR="00F55804" w:rsidRPr="002336FC" w:rsidRDefault="00F55804">
      <w:pPr>
        <w:spacing w:line="360" w:lineRule="auto"/>
        <w:rPr>
          <w:rFonts w:ascii="宋体" w:eastAsia="宋体" w:hAnsi="宋体"/>
          <w:color w:val="000000" w:themeColor="text1"/>
          <w:szCs w:val="21"/>
        </w:rPr>
      </w:pPr>
    </w:p>
    <w:p w14:paraId="1BF3E7D2"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一、营业执照（或事业法人登记证或其他工商等登记证明材料）复印件（投标人为自然人的，须提供自然人的身份证明）……</w:t>
      </w:r>
      <w:proofErr w:type="gramStart"/>
      <w:r w:rsidRPr="002336FC">
        <w:rPr>
          <w:rFonts w:ascii="宋体" w:eastAsia="宋体" w:hAnsi="宋体" w:hint="eastAsia"/>
          <w:color w:val="000000" w:themeColor="text1"/>
          <w:szCs w:val="21"/>
        </w:rPr>
        <w:t>……………………………………………………………………………</w:t>
      </w:r>
      <w:proofErr w:type="gramEnd"/>
      <w:r w:rsidRPr="002336FC">
        <w:rPr>
          <w:rFonts w:ascii="宋体" w:eastAsia="宋体" w:hAnsi="宋体" w:hint="eastAsia"/>
          <w:color w:val="000000" w:themeColor="text1"/>
          <w:szCs w:val="21"/>
        </w:rPr>
        <w:t>（页码）</w:t>
      </w:r>
    </w:p>
    <w:p w14:paraId="77111E1B"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二、符合参与政府采购活动的资格条件依法缴纳税收、社会保障资金等方面的材料……</w:t>
      </w:r>
      <w:proofErr w:type="gramStart"/>
      <w:r w:rsidRPr="002336FC">
        <w:rPr>
          <w:rFonts w:ascii="宋体" w:eastAsia="宋体" w:hAnsi="宋体" w:hint="eastAsia"/>
          <w:color w:val="000000" w:themeColor="text1"/>
          <w:szCs w:val="21"/>
        </w:rPr>
        <w:t>………………………………………………………………………………………………</w:t>
      </w:r>
      <w:proofErr w:type="gramEnd"/>
      <w:r w:rsidRPr="002336FC">
        <w:rPr>
          <w:rFonts w:ascii="宋体" w:eastAsia="宋体" w:hAnsi="宋体" w:hint="eastAsia"/>
          <w:color w:val="000000" w:themeColor="text1"/>
          <w:szCs w:val="21"/>
        </w:rPr>
        <w:t>（页码）</w:t>
      </w:r>
    </w:p>
    <w:p w14:paraId="66BCE233"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三、财务状况报告方面的材料……</w:t>
      </w:r>
      <w:proofErr w:type="gramStart"/>
      <w:r w:rsidRPr="002336FC">
        <w:rPr>
          <w:rFonts w:ascii="宋体" w:eastAsia="宋体" w:hAnsi="宋体" w:hint="eastAsia"/>
          <w:color w:val="000000" w:themeColor="text1"/>
          <w:szCs w:val="21"/>
        </w:rPr>
        <w:t>………………………………………………………………</w:t>
      </w:r>
      <w:proofErr w:type="gramEnd"/>
      <w:r w:rsidRPr="002336FC">
        <w:rPr>
          <w:rFonts w:ascii="宋体" w:eastAsia="宋体" w:hAnsi="宋体" w:hint="eastAsia"/>
          <w:color w:val="000000" w:themeColor="text1"/>
          <w:szCs w:val="21"/>
        </w:rPr>
        <w:t>（页码）</w:t>
      </w:r>
    </w:p>
    <w:p w14:paraId="773EAA0C"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四、投标人直接控股股东信息……</w:t>
      </w:r>
      <w:proofErr w:type="gramStart"/>
      <w:r w:rsidRPr="002336FC">
        <w:rPr>
          <w:rFonts w:ascii="宋体" w:eastAsia="宋体" w:hAnsi="宋体" w:hint="eastAsia"/>
          <w:color w:val="000000" w:themeColor="text1"/>
          <w:szCs w:val="21"/>
        </w:rPr>
        <w:t>………………………………………………………………</w:t>
      </w:r>
      <w:proofErr w:type="gramEnd"/>
      <w:r w:rsidRPr="002336FC">
        <w:rPr>
          <w:rFonts w:ascii="宋体" w:eastAsia="宋体" w:hAnsi="宋体" w:hint="eastAsia"/>
          <w:color w:val="000000" w:themeColor="text1"/>
          <w:szCs w:val="21"/>
        </w:rPr>
        <w:t>（页码）</w:t>
      </w:r>
    </w:p>
    <w:p w14:paraId="3A0E814D"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五、投标人直接关联关系信息表……</w:t>
      </w:r>
      <w:proofErr w:type="gramStart"/>
      <w:r w:rsidRPr="002336FC">
        <w:rPr>
          <w:rFonts w:ascii="宋体" w:eastAsia="宋体" w:hAnsi="宋体" w:hint="eastAsia"/>
          <w:color w:val="000000" w:themeColor="text1"/>
          <w:szCs w:val="21"/>
        </w:rPr>
        <w:t>……………………………………………………………</w:t>
      </w:r>
      <w:proofErr w:type="gramEnd"/>
      <w:r w:rsidRPr="002336FC">
        <w:rPr>
          <w:rFonts w:ascii="宋体" w:eastAsia="宋体" w:hAnsi="宋体" w:hint="eastAsia"/>
          <w:color w:val="000000" w:themeColor="text1"/>
          <w:szCs w:val="21"/>
        </w:rPr>
        <w:t>（页码）</w:t>
      </w:r>
    </w:p>
    <w:p w14:paraId="59833306"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六、投标资格声明函……</w:t>
      </w:r>
      <w:proofErr w:type="gramStart"/>
      <w:r w:rsidRPr="002336FC">
        <w:rPr>
          <w:rFonts w:ascii="宋体" w:eastAsia="宋体" w:hAnsi="宋体" w:hint="eastAsia"/>
          <w:color w:val="000000" w:themeColor="text1"/>
          <w:szCs w:val="21"/>
        </w:rPr>
        <w:t>……………………………………………………………………………</w:t>
      </w:r>
      <w:proofErr w:type="gramEnd"/>
      <w:r w:rsidRPr="002336FC">
        <w:rPr>
          <w:rFonts w:ascii="宋体" w:eastAsia="宋体" w:hAnsi="宋体" w:hint="eastAsia"/>
          <w:color w:val="000000" w:themeColor="text1"/>
          <w:szCs w:val="21"/>
        </w:rPr>
        <w:t>（页码）</w:t>
      </w:r>
    </w:p>
    <w:p w14:paraId="19495508"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w:t>
      </w:r>
    </w:p>
    <w:p w14:paraId="2D4FE44E" w14:textId="77777777" w:rsidR="00F55804" w:rsidRPr="002336FC" w:rsidRDefault="008F6BFE">
      <w:pPr>
        <w:spacing w:line="360" w:lineRule="auto"/>
        <w:rPr>
          <w:rFonts w:ascii="宋体" w:eastAsia="宋体" w:hAnsi="宋体"/>
          <w:b/>
          <w:color w:val="000000" w:themeColor="text1"/>
          <w:szCs w:val="21"/>
        </w:rPr>
      </w:pPr>
      <w:r w:rsidRPr="002336FC">
        <w:rPr>
          <w:rFonts w:ascii="宋体" w:eastAsia="宋体" w:hAnsi="宋体" w:hint="eastAsia"/>
          <w:b/>
          <w:color w:val="000000" w:themeColor="text1"/>
          <w:szCs w:val="21"/>
        </w:rPr>
        <w:t>注：以上目录是基本格式要求，各投标人可根据自身情况进一步向下增加内容或细化。</w:t>
      </w:r>
    </w:p>
    <w:p w14:paraId="6CF65A5A" w14:textId="77777777" w:rsidR="00F55804" w:rsidRPr="002336FC" w:rsidRDefault="00F55804">
      <w:pPr>
        <w:spacing w:line="360" w:lineRule="auto"/>
        <w:ind w:firstLineChars="200" w:firstLine="420"/>
        <w:rPr>
          <w:rFonts w:ascii="宋体" w:eastAsia="宋体" w:hAnsi="宋体"/>
          <w:color w:val="000000" w:themeColor="text1"/>
          <w:szCs w:val="21"/>
        </w:rPr>
        <w:sectPr w:rsidR="00F55804" w:rsidRPr="002336FC">
          <w:pgSz w:w="11906" w:h="16838"/>
          <w:pgMar w:top="1418" w:right="1418" w:bottom="1418" w:left="1418" w:header="851" w:footer="992" w:gutter="0"/>
          <w:cols w:space="425"/>
          <w:docGrid w:type="lines" w:linePitch="312"/>
        </w:sectPr>
      </w:pPr>
    </w:p>
    <w:p w14:paraId="41F51C9E" w14:textId="77777777" w:rsidR="00F55804" w:rsidRPr="002336FC" w:rsidRDefault="008F6BFE">
      <w:pPr>
        <w:spacing w:line="360" w:lineRule="auto"/>
        <w:jc w:val="center"/>
        <w:rPr>
          <w:rFonts w:ascii="宋体" w:eastAsia="宋体" w:hAnsi="宋体"/>
          <w:b/>
          <w:color w:val="000000" w:themeColor="text1"/>
          <w:sz w:val="30"/>
          <w:szCs w:val="30"/>
        </w:rPr>
      </w:pPr>
      <w:r w:rsidRPr="002336FC">
        <w:rPr>
          <w:rFonts w:ascii="宋体" w:eastAsia="宋体" w:hAnsi="宋体" w:hint="eastAsia"/>
          <w:b/>
          <w:color w:val="000000" w:themeColor="text1"/>
          <w:sz w:val="30"/>
          <w:szCs w:val="30"/>
        </w:rPr>
        <w:lastRenderedPageBreak/>
        <w:t>一、营业执照（或事业法人登记证或其他工商等登记证明材料）复印件（投标人为自然人的，提供自然人的身份证明）</w:t>
      </w:r>
    </w:p>
    <w:p w14:paraId="73579EDB" w14:textId="77777777" w:rsidR="00F55804" w:rsidRPr="002336FC" w:rsidRDefault="00F55804">
      <w:pPr>
        <w:spacing w:line="360" w:lineRule="auto"/>
        <w:ind w:firstLineChars="200" w:firstLine="420"/>
        <w:rPr>
          <w:rFonts w:ascii="宋体" w:eastAsia="宋体" w:hAnsi="宋体"/>
          <w:color w:val="000000" w:themeColor="text1"/>
          <w:szCs w:val="21"/>
        </w:rPr>
      </w:pPr>
    </w:p>
    <w:p w14:paraId="03762003" w14:textId="77777777" w:rsidR="00F55804" w:rsidRPr="002336FC" w:rsidRDefault="008F6BFE">
      <w:pPr>
        <w:spacing w:line="360" w:lineRule="auto"/>
        <w:ind w:firstLineChars="2400" w:firstLine="5040"/>
        <w:rPr>
          <w:rFonts w:ascii="宋体" w:eastAsia="宋体" w:hAnsi="宋体"/>
          <w:color w:val="000000" w:themeColor="text1"/>
          <w:szCs w:val="21"/>
        </w:rPr>
      </w:pPr>
      <w:r w:rsidRPr="002336FC">
        <w:rPr>
          <w:rFonts w:ascii="宋体" w:eastAsia="宋体" w:hAnsi="宋体" w:hint="eastAsia"/>
          <w:color w:val="000000" w:themeColor="text1"/>
          <w:szCs w:val="21"/>
        </w:rPr>
        <w:t>投标人名称（电子签章）：</w:t>
      </w:r>
    </w:p>
    <w:p w14:paraId="65B6CEA8" w14:textId="77777777" w:rsidR="00F55804" w:rsidRPr="002336FC" w:rsidRDefault="008F6BFE">
      <w:pPr>
        <w:spacing w:line="360" w:lineRule="auto"/>
        <w:ind w:firstLineChars="2400" w:firstLine="5040"/>
        <w:rPr>
          <w:rFonts w:ascii="宋体" w:eastAsia="宋体" w:hAnsi="宋体"/>
          <w:color w:val="000000" w:themeColor="text1"/>
          <w:szCs w:val="21"/>
        </w:rPr>
      </w:pPr>
      <w:r w:rsidRPr="002336FC">
        <w:rPr>
          <w:rFonts w:ascii="宋体" w:eastAsia="宋体" w:hAnsi="宋体" w:hint="eastAsia"/>
          <w:color w:val="000000" w:themeColor="text1"/>
          <w:szCs w:val="21"/>
        </w:rPr>
        <w:t>日期：</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Cs w:val="21"/>
        </w:rPr>
        <w:t>年</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Cs w:val="21"/>
        </w:rPr>
        <w:t>月</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 w:val="24"/>
          <w:szCs w:val="24"/>
        </w:rPr>
        <w:t>日</w:t>
      </w:r>
    </w:p>
    <w:p w14:paraId="3122EC62" w14:textId="77777777" w:rsidR="00F55804" w:rsidRPr="002336FC" w:rsidRDefault="00F55804">
      <w:pPr>
        <w:spacing w:line="360" w:lineRule="auto"/>
        <w:ind w:firstLineChars="200" w:firstLine="420"/>
        <w:rPr>
          <w:rFonts w:ascii="宋体" w:eastAsia="宋体" w:hAnsi="宋体"/>
          <w:color w:val="000000" w:themeColor="text1"/>
          <w:szCs w:val="21"/>
        </w:rPr>
      </w:pPr>
    </w:p>
    <w:p w14:paraId="23D32DEA" w14:textId="77777777" w:rsidR="00F55804" w:rsidRPr="002336FC" w:rsidRDefault="008F6BFE">
      <w:pPr>
        <w:spacing w:line="360" w:lineRule="auto"/>
        <w:jc w:val="center"/>
        <w:rPr>
          <w:rFonts w:ascii="宋体" w:eastAsia="宋体" w:hAnsi="宋体"/>
          <w:b/>
          <w:color w:val="000000" w:themeColor="text1"/>
          <w:sz w:val="30"/>
          <w:szCs w:val="30"/>
        </w:rPr>
      </w:pPr>
      <w:r w:rsidRPr="002336FC">
        <w:rPr>
          <w:rFonts w:ascii="宋体" w:eastAsia="宋体" w:hAnsi="宋体" w:hint="eastAsia"/>
          <w:b/>
          <w:color w:val="000000" w:themeColor="text1"/>
          <w:sz w:val="30"/>
          <w:szCs w:val="30"/>
        </w:rPr>
        <w:t>二、符合参与政府采购活动的资格条件依法缴纳税收、社会保障资金等方面的材料</w:t>
      </w:r>
    </w:p>
    <w:p w14:paraId="77953A54" w14:textId="77777777" w:rsidR="00F55804" w:rsidRPr="002336FC" w:rsidRDefault="00F55804">
      <w:pPr>
        <w:spacing w:line="360" w:lineRule="auto"/>
        <w:ind w:firstLineChars="200" w:firstLine="420"/>
        <w:rPr>
          <w:rFonts w:ascii="宋体" w:eastAsia="宋体" w:hAnsi="宋体"/>
          <w:color w:val="000000" w:themeColor="text1"/>
          <w:szCs w:val="21"/>
        </w:rPr>
      </w:pPr>
    </w:p>
    <w:p w14:paraId="32EB9DEE" w14:textId="77777777" w:rsidR="00F55804" w:rsidRPr="002336FC" w:rsidRDefault="008F6BFE">
      <w:pPr>
        <w:spacing w:line="360" w:lineRule="auto"/>
        <w:ind w:firstLineChars="2400" w:firstLine="5040"/>
        <w:rPr>
          <w:rFonts w:ascii="宋体" w:eastAsia="宋体" w:hAnsi="宋体"/>
          <w:color w:val="000000" w:themeColor="text1"/>
          <w:szCs w:val="21"/>
        </w:rPr>
      </w:pPr>
      <w:r w:rsidRPr="002336FC">
        <w:rPr>
          <w:rFonts w:ascii="宋体" w:eastAsia="宋体" w:hAnsi="宋体" w:hint="eastAsia"/>
          <w:color w:val="000000" w:themeColor="text1"/>
          <w:szCs w:val="21"/>
        </w:rPr>
        <w:t>投标人名称（电子签章）：</w:t>
      </w:r>
    </w:p>
    <w:p w14:paraId="14167F37" w14:textId="77777777" w:rsidR="00F55804" w:rsidRPr="002336FC" w:rsidRDefault="008F6BFE">
      <w:pPr>
        <w:spacing w:line="360" w:lineRule="auto"/>
        <w:ind w:firstLineChars="2400" w:firstLine="5040"/>
        <w:rPr>
          <w:rFonts w:ascii="宋体" w:eastAsia="宋体" w:hAnsi="宋体"/>
          <w:color w:val="000000" w:themeColor="text1"/>
          <w:szCs w:val="21"/>
        </w:rPr>
      </w:pPr>
      <w:r w:rsidRPr="002336FC">
        <w:rPr>
          <w:rFonts w:ascii="宋体" w:eastAsia="宋体" w:hAnsi="宋体" w:hint="eastAsia"/>
          <w:color w:val="000000" w:themeColor="text1"/>
          <w:szCs w:val="21"/>
        </w:rPr>
        <w:t>日期：</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Cs w:val="21"/>
        </w:rPr>
        <w:t>年</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Cs w:val="21"/>
        </w:rPr>
        <w:t>月</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 w:val="24"/>
          <w:szCs w:val="24"/>
        </w:rPr>
        <w:t>日</w:t>
      </w:r>
    </w:p>
    <w:p w14:paraId="3E1B2CF5" w14:textId="77777777" w:rsidR="00F55804" w:rsidRPr="002336FC" w:rsidRDefault="00F55804">
      <w:pPr>
        <w:spacing w:line="360" w:lineRule="auto"/>
        <w:ind w:firstLineChars="200" w:firstLine="420"/>
        <w:rPr>
          <w:rFonts w:ascii="宋体" w:eastAsia="宋体" w:hAnsi="宋体"/>
          <w:color w:val="000000" w:themeColor="text1"/>
          <w:szCs w:val="21"/>
        </w:rPr>
      </w:pPr>
    </w:p>
    <w:p w14:paraId="339893E3" w14:textId="77777777" w:rsidR="00F55804" w:rsidRPr="002336FC" w:rsidRDefault="008F6BFE">
      <w:pPr>
        <w:spacing w:line="360" w:lineRule="auto"/>
        <w:jc w:val="center"/>
        <w:rPr>
          <w:rFonts w:ascii="宋体" w:eastAsia="宋体" w:hAnsi="宋体"/>
          <w:b/>
          <w:color w:val="000000" w:themeColor="text1"/>
          <w:sz w:val="30"/>
          <w:szCs w:val="30"/>
        </w:rPr>
      </w:pPr>
      <w:r w:rsidRPr="002336FC">
        <w:rPr>
          <w:rFonts w:ascii="宋体" w:eastAsia="宋体" w:hAnsi="宋体" w:hint="eastAsia"/>
          <w:b/>
          <w:color w:val="000000" w:themeColor="text1"/>
          <w:sz w:val="30"/>
          <w:szCs w:val="30"/>
        </w:rPr>
        <w:t>三、财务状况报告方面的材料</w:t>
      </w:r>
    </w:p>
    <w:p w14:paraId="7F6E3FFB" w14:textId="77777777" w:rsidR="00F55804" w:rsidRPr="002336FC" w:rsidRDefault="00F55804">
      <w:pPr>
        <w:spacing w:line="360" w:lineRule="auto"/>
        <w:ind w:firstLineChars="200" w:firstLine="420"/>
        <w:rPr>
          <w:rFonts w:ascii="宋体" w:eastAsia="宋体" w:hAnsi="宋体"/>
          <w:color w:val="000000" w:themeColor="text1"/>
          <w:szCs w:val="21"/>
        </w:rPr>
      </w:pPr>
    </w:p>
    <w:p w14:paraId="43997C31" w14:textId="77777777" w:rsidR="00F55804" w:rsidRPr="002336FC" w:rsidRDefault="008F6BFE">
      <w:pPr>
        <w:spacing w:line="360" w:lineRule="auto"/>
        <w:ind w:firstLineChars="2400" w:firstLine="5040"/>
        <w:rPr>
          <w:rFonts w:ascii="宋体" w:eastAsia="宋体" w:hAnsi="宋体"/>
          <w:color w:val="000000" w:themeColor="text1"/>
          <w:szCs w:val="21"/>
        </w:rPr>
      </w:pPr>
      <w:r w:rsidRPr="002336FC">
        <w:rPr>
          <w:rFonts w:ascii="宋体" w:eastAsia="宋体" w:hAnsi="宋体" w:hint="eastAsia"/>
          <w:color w:val="000000" w:themeColor="text1"/>
          <w:szCs w:val="21"/>
        </w:rPr>
        <w:t>投标人名称（电子签章）：</w:t>
      </w:r>
    </w:p>
    <w:p w14:paraId="723E2EF3" w14:textId="77777777" w:rsidR="00F55804" w:rsidRPr="002336FC" w:rsidRDefault="008F6BFE">
      <w:pPr>
        <w:spacing w:line="360" w:lineRule="auto"/>
        <w:ind w:firstLineChars="2400" w:firstLine="5040"/>
        <w:rPr>
          <w:rFonts w:ascii="宋体" w:eastAsia="宋体" w:hAnsi="宋体"/>
          <w:color w:val="000000" w:themeColor="text1"/>
          <w:szCs w:val="21"/>
        </w:rPr>
      </w:pPr>
      <w:r w:rsidRPr="002336FC">
        <w:rPr>
          <w:rFonts w:ascii="宋体" w:eastAsia="宋体" w:hAnsi="宋体" w:hint="eastAsia"/>
          <w:color w:val="000000" w:themeColor="text1"/>
          <w:szCs w:val="21"/>
        </w:rPr>
        <w:t>日期：</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Cs w:val="21"/>
        </w:rPr>
        <w:t>年</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Cs w:val="21"/>
        </w:rPr>
        <w:t>月</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 w:val="24"/>
          <w:szCs w:val="24"/>
        </w:rPr>
        <w:t>日</w:t>
      </w:r>
    </w:p>
    <w:p w14:paraId="569C2799" w14:textId="77777777" w:rsidR="00F55804" w:rsidRPr="002336FC" w:rsidRDefault="00F55804">
      <w:pPr>
        <w:spacing w:line="360" w:lineRule="auto"/>
        <w:ind w:firstLineChars="200" w:firstLine="420"/>
        <w:rPr>
          <w:rFonts w:ascii="宋体" w:eastAsia="宋体" w:hAnsi="宋体"/>
          <w:color w:val="000000" w:themeColor="text1"/>
          <w:szCs w:val="21"/>
        </w:rPr>
        <w:sectPr w:rsidR="00F55804" w:rsidRPr="002336FC">
          <w:pgSz w:w="11906" w:h="16838"/>
          <w:pgMar w:top="1418" w:right="1418" w:bottom="1418" w:left="1418" w:header="851" w:footer="992" w:gutter="0"/>
          <w:cols w:space="425"/>
          <w:docGrid w:type="lines" w:linePitch="312"/>
        </w:sectPr>
      </w:pPr>
    </w:p>
    <w:p w14:paraId="3FA7F438" w14:textId="77777777" w:rsidR="00F55804" w:rsidRPr="002336FC" w:rsidRDefault="008F6BFE">
      <w:pPr>
        <w:spacing w:line="360" w:lineRule="auto"/>
        <w:jc w:val="center"/>
        <w:rPr>
          <w:rFonts w:ascii="宋体" w:eastAsia="宋体" w:hAnsi="宋体"/>
          <w:b/>
          <w:color w:val="000000" w:themeColor="text1"/>
          <w:sz w:val="30"/>
          <w:szCs w:val="30"/>
        </w:rPr>
      </w:pPr>
      <w:r w:rsidRPr="002336FC">
        <w:rPr>
          <w:rFonts w:ascii="宋体" w:eastAsia="宋体" w:hAnsi="宋体" w:hint="eastAsia"/>
          <w:b/>
          <w:color w:val="000000" w:themeColor="text1"/>
          <w:sz w:val="30"/>
          <w:szCs w:val="30"/>
        </w:rPr>
        <w:lastRenderedPageBreak/>
        <w:t>四、投标人直接控股股东信息表</w:t>
      </w:r>
    </w:p>
    <w:tbl>
      <w:tblPr>
        <w:tblStyle w:val="a8"/>
        <w:tblW w:w="0" w:type="auto"/>
        <w:jc w:val="center"/>
        <w:tblLook w:val="04A0" w:firstRow="1" w:lastRow="0" w:firstColumn="1" w:lastColumn="0" w:noHBand="0" w:noVBand="1"/>
      </w:tblPr>
      <w:tblGrid>
        <w:gridCol w:w="846"/>
        <w:gridCol w:w="2778"/>
        <w:gridCol w:w="1191"/>
        <w:gridCol w:w="3402"/>
        <w:gridCol w:w="843"/>
      </w:tblGrid>
      <w:tr w:rsidR="00F55804" w:rsidRPr="002336FC" w14:paraId="64425871" w14:textId="77777777">
        <w:trPr>
          <w:jc w:val="center"/>
        </w:trPr>
        <w:tc>
          <w:tcPr>
            <w:tcW w:w="846" w:type="dxa"/>
            <w:shd w:val="clear" w:color="auto" w:fill="FBE4D5" w:themeFill="accent2" w:themeFillTint="33"/>
            <w:vAlign w:val="center"/>
          </w:tcPr>
          <w:p w14:paraId="2950E7CE" w14:textId="77777777" w:rsidR="00F55804" w:rsidRPr="002336FC" w:rsidRDefault="008F6BFE">
            <w:pPr>
              <w:spacing w:line="360" w:lineRule="auto"/>
              <w:jc w:val="center"/>
              <w:rPr>
                <w:rFonts w:ascii="宋体" w:eastAsia="宋体" w:hAnsi="宋体"/>
                <w:b/>
                <w:color w:val="000000" w:themeColor="text1"/>
                <w:szCs w:val="21"/>
              </w:rPr>
            </w:pPr>
            <w:r w:rsidRPr="002336FC">
              <w:rPr>
                <w:rFonts w:ascii="宋体" w:eastAsia="宋体" w:hAnsi="宋体" w:hint="eastAsia"/>
                <w:b/>
                <w:color w:val="000000" w:themeColor="text1"/>
                <w:szCs w:val="21"/>
              </w:rPr>
              <w:t>序号</w:t>
            </w:r>
          </w:p>
        </w:tc>
        <w:tc>
          <w:tcPr>
            <w:tcW w:w="2778" w:type="dxa"/>
            <w:shd w:val="clear" w:color="auto" w:fill="FBE4D5" w:themeFill="accent2" w:themeFillTint="33"/>
            <w:vAlign w:val="center"/>
          </w:tcPr>
          <w:p w14:paraId="1FD98D0D" w14:textId="77777777" w:rsidR="00F55804" w:rsidRPr="002336FC" w:rsidRDefault="008F6BFE">
            <w:pPr>
              <w:spacing w:line="360" w:lineRule="auto"/>
              <w:jc w:val="center"/>
              <w:rPr>
                <w:rFonts w:ascii="宋体" w:eastAsia="宋体" w:hAnsi="宋体"/>
                <w:b/>
                <w:color w:val="000000" w:themeColor="text1"/>
                <w:szCs w:val="21"/>
              </w:rPr>
            </w:pPr>
            <w:r w:rsidRPr="002336FC">
              <w:rPr>
                <w:rFonts w:ascii="宋体" w:eastAsia="宋体" w:hAnsi="宋体" w:hint="eastAsia"/>
                <w:b/>
                <w:color w:val="000000" w:themeColor="text1"/>
                <w:szCs w:val="21"/>
              </w:rPr>
              <w:t>直接控股股东名称</w:t>
            </w:r>
          </w:p>
        </w:tc>
        <w:tc>
          <w:tcPr>
            <w:tcW w:w="1191" w:type="dxa"/>
            <w:shd w:val="clear" w:color="auto" w:fill="FBE4D5" w:themeFill="accent2" w:themeFillTint="33"/>
            <w:vAlign w:val="center"/>
          </w:tcPr>
          <w:p w14:paraId="7804DC93" w14:textId="77777777" w:rsidR="00F55804" w:rsidRPr="002336FC" w:rsidRDefault="008F6BFE">
            <w:pPr>
              <w:spacing w:line="360" w:lineRule="auto"/>
              <w:jc w:val="center"/>
              <w:rPr>
                <w:rFonts w:ascii="宋体" w:eastAsia="宋体" w:hAnsi="宋体"/>
                <w:b/>
                <w:color w:val="000000" w:themeColor="text1"/>
                <w:szCs w:val="21"/>
              </w:rPr>
            </w:pPr>
            <w:r w:rsidRPr="002336FC">
              <w:rPr>
                <w:rFonts w:ascii="宋体" w:eastAsia="宋体" w:hAnsi="宋体" w:hint="eastAsia"/>
                <w:b/>
                <w:color w:val="000000" w:themeColor="text1"/>
                <w:szCs w:val="21"/>
              </w:rPr>
              <w:t>出资比例</w:t>
            </w:r>
          </w:p>
        </w:tc>
        <w:tc>
          <w:tcPr>
            <w:tcW w:w="3402" w:type="dxa"/>
            <w:shd w:val="clear" w:color="auto" w:fill="FBE4D5" w:themeFill="accent2" w:themeFillTint="33"/>
            <w:vAlign w:val="center"/>
          </w:tcPr>
          <w:p w14:paraId="6D8EDDB9" w14:textId="77777777" w:rsidR="00F55804" w:rsidRPr="002336FC" w:rsidRDefault="008F6BFE">
            <w:pPr>
              <w:spacing w:line="360" w:lineRule="auto"/>
              <w:jc w:val="center"/>
              <w:rPr>
                <w:rFonts w:ascii="宋体" w:eastAsia="宋体" w:hAnsi="宋体"/>
                <w:b/>
                <w:color w:val="000000" w:themeColor="text1"/>
                <w:szCs w:val="21"/>
              </w:rPr>
            </w:pPr>
            <w:r w:rsidRPr="002336FC">
              <w:rPr>
                <w:rFonts w:ascii="宋体" w:eastAsia="宋体" w:hAnsi="宋体" w:hint="eastAsia"/>
                <w:b/>
                <w:color w:val="000000" w:themeColor="text1"/>
                <w:szCs w:val="21"/>
              </w:rPr>
              <w:t>身份证号码或者统一社会信用代码</w:t>
            </w:r>
          </w:p>
        </w:tc>
        <w:tc>
          <w:tcPr>
            <w:tcW w:w="843" w:type="dxa"/>
            <w:shd w:val="clear" w:color="auto" w:fill="FBE4D5" w:themeFill="accent2" w:themeFillTint="33"/>
            <w:vAlign w:val="center"/>
          </w:tcPr>
          <w:p w14:paraId="1CDCF8D2" w14:textId="77777777" w:rsidR="00F55804" w:rsidRPr="002336FC" w:rsidRDefault="008F6BFE">
            <w:pPr>
              <w:spacing w:line="360" w:lineRule="auto"/>
              <w:jc w:val="center"/>
              <w:rPr>
                <w:rFonts w:ascii="宋体" w:eastAsia="宋体" w:hAnsi="宋体"/>
                <w:b/>
                <w:color w:val="000000" w:themeColor="text1"/>
                <w:szCs w:val="21"/>
              </w:rPr>
            </w:pPr>
            <w:r w:rsidRPr="002336FC">
              <w:rPr>
                <w:rFonts w:ascii="宋体" w:eastAsia="宋体" w:hAnsi="宋体" w:hint="eastAsia"/>
                <w:b/>
                <w:color w:val="000000" w:themeColor="text1"/>
                <w:szCs w:val="21"/>
              </w:rPr>
              <w:t>备注</w:t>
            </w:r>
          </w:p>
        </w:tc>
      </w:tr>
      <w:tr w:rsidR="00F55804" w:rsidRPr="002336FC" w14:paraId="648E1104" w14:textId="77777777">
        <w:trPr>
          <w:jc w:val="center"/>
        </w:trPr>
        <w:tc>
          <w:tcPr>
            <w:tcW w:w="846" w:type="dxa"/>
            <w:shd w:val="clear" w:color="auto" w:fill="F2F2F2" w:themeFill="background1" w:themeFillShade="F2"/>
            <w:vAlign w:val="center"/>
          </w:tcPr>
          <w:p w14:paraId="6047E42E"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1</w:t>
            </w:r>
          </w:p>
        </w:tc>
        <w:tc>
          <w:tcPr>
            <w:tcW w:w="2778" w:type="dxa"/>
            <w:shd w:val="clear" w:color="auto" w:fill="F2F2F2" w:themeFill="background1" w:themeFillShade="F2"/>
            <w:vAlign w:val="center"/>
          </w:tcPr>
          <w:p w14:paraId="41099F96" w14:textId="77777777" w:rsidR="00F55804" w:rsidRPr="002336FC" w:rsidRDefault="00F55804">
            <w:pPr>
              <w:spacing w:line="360" w:lineRule="auto"/>
              <w:jc w:val="center"/>
              <w:rPr>
                <w:rFonts w:ascii="宋体" w:eastAsia="宋体" w:hAnsi="宋体"/>
                <w:color w:val="000000" w:themeColor="text1"/>
                <w:szCs w:val="21"/>
              </w:rPr>
            </w:pPr>
          </w:p>
        </w:tc>
        <w:tc>
          <w:tcPr>
            <w:tcW w:w="1191" w:type="dxa"/>
            <w:shd w:val="clear" w:color="auto" w:fill="F2F2F2" w:themeFill="background1" w:themeFillShade="F2"/>
            <w:vAlign w:val="center"/>
          </w:tcPr>
          <w:p w14:paraId="293C2665" w14:textId="77777777" w:rsidR="00F55804" w:rsidRPr="002336FC" w:rsidRDefault="00F55804">
            <w:pPr>
              <w:spacing w:line="360" w:lineRule="auto"/>
              <w:jc w:val="center"/>
              <w:rPr>
                <w:rFonts w:ascii="宋体" w:eastAsia="宋体" w:hAnsi="宋体"/>
                <w:color w:val="000000" w:themeColor="text1"/>
                <w:szCs w:val="21"/>
              </w:rPr>
            </w:pPr>
          </w:p>
        </w:tc>
        <w:tc>
          <w:tcPr>
            <w:tcW w:w="3402" w:type="dxa"/>
            <w:shd w:val="clear" w:color="auto" w:fill="F2F2F2" w:themeFill="background1" w:themeFillShade="F2"/>
            <w:vAlign w:val="center"/>
          </w:tcPr>
          <w:p w14:paraId="0399AF8F" w14:textId="77777777" w:rsidR="00F55804" w:rsidRPr="002336FC" w:rsidRDefault="00F55804">
            <w:pPr>
              <w:spacing w:line="360" w:lineRule="auto"/>
              <w:jc w:val="center"/>
              <w:rPr>
                <w:rFonts w:ascii="宋体" w:eastAsia="宋体" w:hAnsi="宋体"/>
                <w:color w:val="000000" w:themeColor="text1"/>
                <w:szCs w:val="21"/>
              </w:rPr>
            </w:pPr>
          </w:p>
        </w:tc>
        <w:tc>
          <w:tcPr>
            <w:tcW w:w="843" w:type="dxa"/>
            <w:shd w:val="clear" w:color="auto" w:fill="F2F2F2" w:themeFill="background1" w:themeFillShade="F2"/>
            <w:vAlign w:val="center"/>
          </w:tcPr>
          <w:p w14:paraId="39F0C3A3" w14:textId="77777777" w:rsidR="00F55804" w:rsidRPr="002336FC" w:rsidRDefault="00F55804">
            <w:pPr>
              <w:spacing w:line="360" w:lineRule="auto"/>
              <w:jc w:val="center"/>
              <w:rPr>
                <w:rFonts w:ascii="宋体" w:eastAsia="宋体" w:hAnsi="宋体"/>
                <w:color w:val="000000" w:themeColor="text1"/>
                <w:szCs w:val="21"/>
              </w:rPr>
            </w:pPr>
          </w:p>
        </w:tc>
      </w:tr>
      <w:tr w:rsidR="00F55804" w:rsidRPr="002336FC" w14:paraId="6FD790AA" w14:textId="77777777">
        <w:trPr>
          <w:jc w:val="center"/>
        </w:trPr>
        <w:tc>
          <w:tcPr>
            <w:tcW w:w="846" w:type="dxa"/>
            <w:shd w:val="clear" w:color="auto" w:fill="F2F2F2" w:themeFill="background1" w:themeFillShade="F2"/>
            <w:vAlign w:val="center"/>
          </w:tcPr>
          <w:p w14:paraId="392FA743"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2</w:t>
            </w:r>
          </w:p>
        </w:tc>
        <w:tc>
          <w:tcPr>
            <w:tcW w:w="2778" w:type="dxa"/>
            <w:shd w:val="clear" w:color="auto" w:fill="F2F2F2" w:themeFill="background1" w:themeFillShade="F2"/>
            <w:vAlign w:val="center"/>
          </w:tcPr>
          <w:p w14:paraId="743082E3" w14:textId="77777777" w:rsidR="00F55804" w:rsidRPr="002336FC" w:rsidRDefault="00F55804">
            <w:pPr>
              <w:spacing w:line="360" w:lineRule="auto"/>
              <w:jc w:val="center"/>
              <w:rPr>
                <w:rFonts w:ascii="宋体" w:eastAsia="宋体" w:hAnsi="宋体"/>
                <w:color w:val="000000" w:themeColor="text1"/>
                <w:szCs w:val="21"/>
              </w:rPr>
            </w:pPr>
          </w:p>
        </w:tc>
        <w:tc>
          <w:tcPr>
            <w:tcW w:w="1191" w:type="dxa"/>
            <w:shd w:val="clear" w:color="auto" w:fill="F2F2F2" w:themeFill="background1" w:themeFillShade="F2"/>
            <w:vAlign w:val="center"/>
          </w:tcPr>
          <w:p w14:paraId="041A3E99" w14:textId="77777777" w:rsidR="00F55804" w:rsidRPr="002336FC" w:rsidRDefault="00F55804">
            <w:pPr>
              <w:spacing w:line="360" w:lineRule="auto"/>
              <w:jc w:val="center"/>
              <w:rPr>
                <w:rFonts w:ascii="宋体" w:eastAsia="宋体" w:hAnsi="宋体"/>
                <w:color w:val="000000" w:themeColor="text1"/>
                <w:szCs w:val="21"/>
              </w:rPr>
            </w:pPr>
          </w:p>
        </w:tc>
        <w:tc>
          <w:tcPr>
            <w:tcW w:w="3402" w:type="dxa"/>
            <w:shd w:val="clear" w:color="auto" w:fill="F2F2F2" w:themeFill="background1" w:themeFillShade="F2"/>
            <w:vAlign w:val="center"/>
          </w:tcPr>
          <w:p w14:paraId="7DE01812" w14:textId="77777777" w:rsidR="00F55804" w:rsidRPr="002336FC" w:rsidRDefault="00F55804">
            <w:pPr>
              <w:spacing w:line="360" w:lineRule="auto"/>
              <w:jc w:val="center"/>
              <w:rPr>
                <w:rFonts w:ascii="宋体" w:eastAsia="宋体" w:hAnsi="宋体"/>
                <w:color w:val="000000" w:themeColor="text1"/>
                <w:szCs w:val="21"/>
              </w:rPr>
            </w:pPr>
          </w:p>
        </w:tc>
        <w:tc>
          <w:tcPr>
            <w:tcW w:w="843" w:type="dxa"/>
            <w:shd w:val="clear" w:color="auto" w:fill="F2F2F2" w:themeFill="background1" w:themeFillShade="F2"/>
            <w:vAlign w:val="center"/>
          </w:tcPr>
          <w:p w14:paraId="190855FD" w14:textId="77777777" w:rsidR="00F55804" w:rsidRPr="002336FC" w:rsidRDefault="00F55804">
            <w:pPr>
              <w:spacing w:line="360" w:lineRule="auto"/>
              <w:jc w:val="center"/>
              <w:rPr>
                <w:rFonts w:ascii="宋体" w:eastAsia="宋体" w:hAnsi="宋体"/>
                <w:color w:val="000000" w:themeColor="text1"/>
                <w:szCs w:val="21"/>
              </w:rPr>
            </w:pPr>
          </w:p>
        </w:tc>
      </w:tr>
      <w:tr w:rsidR="00F55804" w:rsidRPr="002336FC" w14:paraId="1906A457" w14:textId="77777777">
        <w:trPr>
          <w:jc w:val="center"/>
        </w:trPr>
        <w:tc>
          <w:tcPr>
            <w:tcW w:w="846" w:type="dxa"/>
            <w:shd w:val="clear" w:color="auto" w:fill="F2F2F2" w:themeFill="background1" w:themeFillShade="F2"/>
            <w:vAlign w:val="center"/>
          </w:tcPr>
          <w:p w14:paraId="3BD5CE15"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3</w:t>
            </w:r>
          </w:p>
        </w:tc>
        <w:tc>
          <w:tcPr>
            <w:tcW w:w="2778" w:type="dxa"/>
            <w:shd w:val="clear" w:color="auto" w:fill="F2F2F2" w:themeFill="background1" w:themeFillShade="F2"/>
            <w:vAlign w:val="center"/>
          </w:tcPr>
          <w:p w14:paraId="144FCD14" w14:textId="77777777" w:rsidR="00F55804" w:rsidRPr="002336FC" w:rsidRDefault="00F55804">
            <w:pPr>
              <w:spacing w:line="360" w:lineRule="auto"/>
              <w:jc w:val="center"/>
              <w:rPr>
                <w:rFonts w:ascii="宋体" w:eastAsia="宋体" w:hAnsi="宋体"/>
                <w:color w:val="000000" w:themeColor="text1"/>
                <w:szCs w:val="21"/>
              </w:rPr>
            </w:pPr>
          </w:p>
        </w:tc>
        <w:tc>
          <w:tcPr>
            <w:tcW w:w="1191" w:type="dxa"/>
            <w:shd w:val="clear" w:color="auto" w:fill="F2F2F2" w:themeFill="background1" w:themeFillShade="F2"/>
            <w:vAlign w:val="center"/>
          </w:tcPr>
          <w:p w14:paraId="547B3CC0" w14:textId="77777777" w:rsidR="00F55804" w:rsidRPr="002336FC" w:rsidRDefault="00F55804">
            <w:pPr>
              <w:spacing w:line="360" w:lineRule="auto"/>
              <w:jc w:val="center"/>
              <w:rPr>
                <w:rFonts w:ascii="宋体" w:eastAsia="宋体" w:hAnsi="宋体"/>
                <w:color w:val="000000" w:themeColor="text1"/>
                <w:szCs w:val="21"/>
              </w:rPr>
            </w:pPr>
          </w:p>
        </w:tc>
        <w:tc>
          <w:tcPr>
            <w:tcW w:w="3402" w:type="dxa"/>
            <w:shd w:val="clear" w:color="auto" w:fill="F2F2F2" w:themeFill="background1" w:themeFillShade="F2"/>
            <w:vAlign w:val="center"/>
          </w:tcPr>
          <w:p w14:paraId="16D66C57" w14:textId="77777777" w:rsidR="00F55804" w:rsidRPr="002336FC" w:rsidRDefault="00F55804">
            <w:pPr>
              <w:spacing w:line="360" w:lineRule="auto"/>
              <w:jc w:val="center"/>
              <w:rPr>
                <w:rFonts w:ascii="宋体" w:eastAsia="宋体" w:hAnsi="宋体"/>
                <w:color w:val="000000" w:themeColor="text1"/>
                <w:szCs w:val="21"/>
              </w:rPr>
            </w:pPr>
          </w:p>
        </w:tc>
        <w:tc>
          <w:tcPr>
            <w:tcW w:w="843" w:type="dxa"/>
            <w:shd w:val="clear" w:color="auto" w:fill="F2F2F2" w:themeFill="background1" w:themeFillShade="F2"/>
            <w:vAlign w:val="center"/>
          </w:tcPr>
          <w:p w14:paraId="3B07103C" w14:textId="77777777" w:rsidR="00F55804" w:rsidRPr="002336FC" w:rsidRDefault="00F55804">
            <w:pPr>
              <w:spacing w:line="360" w:lineRule="auto"/>
              <w:jc w:val="center"/>
              <w:rPr>
                <w:rFonts w:ascii="宋体" w:eastAsia="宋体" w:hAnsi="宋体"/>
                <w:color w:val="000000" w:themeColor="text1"/>
                <w:szCs w:val="21"/>
              </w:rPr>
            </w:pPr>
          </w:p>
        </w:tc>
      </w:tr>
      <w:tr w:rsidR="00F55804" w:rsidRPr="002336FC" w14:paraId="59CBD05E" w14:textId="77777777">
        <w:trPr>
          <w:jc w:val="center"/>
        </w:trPr>
        <w:tc>
          <w:tcPr>
            <w:tcW w:w="846" w:type="dxa"/>
            <w:shd w:val="clear" w:color="auto" w:fill="F2F2F2" w:themeFill="background1" w:themeFillShade="F2"/>
            <w:vAlign w:val="center"/>
          </w:tcPr>
          <w:p w14:paraId="2EDB6F94"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color w:val="000000" w:themeColor="text1"/>
                <w:szCs w:val="21"/>
              </w:rPr>
              <w:t>……</w:t>
            </w:r>
          </w:p>
        </w:tc>
        <w:tc>
          <w:tcPr>
            <w:tcW w:w="2778" w:type="dxa"/>
            <w:shd w:val="clear" w:color="auto" w:fill="F2F2F2" w:themeFill="background1" w:themeFillShade="F2"/>
            <w:vAlign w:val="center"/>
          </w:tcPr>
          <w:p w14:paraId="33544FAB" w14:textId="77777777" w:rsidR="00F55804" w:rsidRPr="002336FC" w:rsidRDefault="00F55804">
            <w:pPr>
              <w:spacing w:line="360" w:lineRule="auto"/>
              <w:jc w:val="center"/>
              <w:rPr>
                <w:rFonts w:ascii="宋体" w:eastAsia="宋体" w:hAnsi="宋体"/>
                <w:color w:val="000000" w:themeColor="text1"/>
                <w:szCs w:val="21"/>
              </w:rPr>
            </w:pPr>
          </w:p>
        </w:tc>
        <w:tc>
          <w:tcPr>
            <w:tcW w:w="1191" w:type="dxa"/>
            <w:shd w:val="clear" w:color="auto" w:fill="F2F2F2" w:themeFill="background1" w:themeFillShade="F2"/>
            <w:vAlign w:val="center"/>
          </w:tcPr>
          <w:p w14:paraId="448110DD" w14:textId="77777777" w:rsidR="00F55804" w:rsidRPr="002336FC" w:rsidRDefault="00F55804">
            <w:pPr>
              <w:spacing w:line="360" w:lineRule="auto"/>
              <w:jc w:val="center"/>
              <w:rPr>
                <w:rFonts w:ascii="宋体" w:eastAsia="宋体" w:hAnsi="宋体"/>
                <w:color w:val="000000" w:themeColor="text1"/>
                <w:szCs w:val="21"/>
              </w:rPr>
            </w:pPr>
          </w:p>
        </w:tc>
        <w:tc>
          <w:tcPr>
            <w:tcW w:w="3402" w:type="dxa"/>
            <w:shd w:val="clear" w:color="auto" w:fill="F2F2F2" w:themeFill="background1" w:themeFillShade="F2"/>
            <w:vAlign w:val="center"/>
          </w:tcPr>
          <w:p w14:paraId="2670BB8A" w14:textId="77777777" w:rsidR="00F55804" w:rsidRPr="002336FC" w:rsidRDefault="00F55804">
            <w:pPr>
              <w:spacing w:line="360" w:lineRule="auto"/>
              <w:jc w:val="center"/>
              <w:rPr>
                <w:rFonts w:ascii="宋体" w:eastAsia="宋体" w:hAnsi="宋体"/>
                <w:color w:val="000000" w:themeColor="text1"/>
                <w:szCs w:val="21"/>
              </w:rPr>
            </w:pPr>
          </w:p>
        </w:tc>
        <w:tc>
          <w:tcPr>
            <w:tcW w:w="843" w:type="dxa"/>
            <w:shd w:val="clear" w:color="auto" w:fill="F2F2F2" w:themeFill="background1" w:themeFillShade="F2"/>
            <w:vAlign w:val="center"/>
          </w:tcPr>
          <w:p w14:paraId="4DD75B06" w14:textId="77777777" w:rsidR="00F55804" w:rsidRPr="002336FC" w:rsidRDefault="00F55804">
            <w:pPr>
              <w:spacing w:line="360" w:lineRule="auto"/>
              <w:jc w:val="center"/>
              <w:rPr>
                <w:rFonts w:ascii="宋体" w:eastAsia="宋体" w:hAnsi="宋体"/>
                <w:color w:val="000000" w:themeColor="text1"/>
                <w:szCs w:val="21"/>
              </w:rPr>
            </w:pPr>
          </w:p>
        </w:tc>
      </w:tr>
    </w:tbl>
    <w:p w14:paraId="7B058228"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注：</w:t>
      </w:r>
    </w:p>
    <w:p w14:paraId="1D5F3AD6"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960D26C"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2.本表所指的控股关系仅限于直接控股关系，不包括间接的控股关系。公司实际控制人与公司之间的关系不属于本表所指的直接控股关系。</w:t>
      </w:r>
    </w:p>
    <w:p w14:paraId="4275594B"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3.供应商不存在直接控股股东的，则填“无”。</w:t>
      </w:r>
    </w:p>
    <w:p w14:paraId="2AEF66D7" w14:textId="77777777" w:rsidR="00F55804" w:rsidRPr="002336FC" w:rsidRDefault="00F55804">
      <w:pPr>
        <w:spacing w:line="360" w:lineRule="auto"/>
        <w:ind w:firstLineChars="200" w:firstLine="420"/>
        <w:rPr>
          <w:rFonts w:ascii="宋体" w:eastAsia="宋体" w:hAnsi="宋体"/>
          <w:color w:val="000000" w:themeColor="text1"/>
          <w:szCs w:val="21"/>
        </w:rPr>
      </w:pPr>
    </w:p>
    <w:p w14:paraId="3D4922B8" w14:textId="77777777" w:rsidR="00F55804" w:rsidRPr="002336FC" w:rsidRDefault="008F6BFE">
      <w:pPr>
        <w:spacing w:line="360" w:lineRule="auto"/>
        <w:ind w:firstLineChars="2400" w:firstLine="5040"/>
        <w:rPr>
          <w:rFonts w:ascii="宋体" w:eastAsia="宋体" w:hAnsi="宋体"/>
          <w:color w:val="000000" w:themeColor="text1"/>
          <w:szCs w:val="21"/>
        </w:rPr>
      </w:pPr>
      <w:r w:rsidRPr="002336FC">
        <w:rPr>
          <w:rFonts w:ascii="宋体" w:eastAsia="宋体" w:hAnsi="宋体" w:hint="eastAsia"/>
          <w:color w:val="000000" w:themeColor="text1"/>
          <w:szCs w:val="21"/>
        </w:rPr>
        <w:t>投标人名称（电子签章）：</w:t>
      </w:r>
    </w:p>
    <w:p w14:paraId="39C5B3CD" w14:textId="77777777" w:rsidR="00F55804" w:rsidRPr="002336FC" w:rsidRDefault="008F6BFE">
      <w:pPr>
        <w:spacing w:line="360" w:lineRule="auto"/>
        <w:ind w:firstLineChars="2400" w:firstLine="5040"/>
        <w:rPr>
          <w:rFonts w:ascii="宋体" w:eastAsia="宋体" w:hAnsi="宋体"/>
          <w:color w:val="000000" w:themeColor="text1"/>
          <w:szCs w:val="21"/>
        </w:rPr>
      </w:pPr>
      <w:r w:rsidRPr="002336FC">
        <w:rPr>
          <w:rFonts w:ascii="宋体" w:eastAsia="宋体" w:hAnsi="宋体" w:hint="eastAsia"/>
          <w:color w:val="000000" w:themeColor="text1"/>
          <w:szCs w:val="21"/>
        </w:rPr>
        <w:t>日期：</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Cs w:val="21"/>
        </w:rPr>
        <w:t>年</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Cs w:val="21"/>
        </w:rPr>
        <w:t>月</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 w:val="24"/>
          <w:szCs w:val="24"/>
        </w:rPr>
        <w:t>日</w:t>
      </w:r>
    </w:p>
    <w:p w14:paraId="708F99D5" w14:textId="77777777" w:rsidR="00F55804" w:rsidRPr="002336FC" w:rsidRDefault="00F55804">
      <w:pPr>
        <w:spacing w:line="360" w:lineRule="auto"/>
        <w:ind w:firstLineChars="200" w:firstLine="420"/>
        <w:rPr>
          <w:rFonts w:ascii="宋体" w:eastAsia="宋体" w:hAnsi="宋体"/>
          <w:color w:val="000000" w:themeColor="text1"/>
          <w:szCs w:val="21"/>
        </w:rPr>
        <w:sectPr w:rsidR="00F55804" w:rsidRPr="002336FC">
          <w:pgSz w:w="11906" w:h="16838"/>
          <w:pgMar w:top="1418" w:right="1418" w:bottom="1418" w:left="1418" w:header="851" w:footer="992" w:gutter="0"/>
          <w:cols w:space="425"/>
          <w:docGrid w:type="lines" w:linePitch="312"/>
        </w:sectPr>
      </w:pPr>
    </w:p>
    <w:p w14:paraId="500D82D4" w14:textId="77777777" w:rsidR="00F55804" w:rsidRPr="002336FC" w:rsidRDefault="008F6BFE">
      <w:pPr>
        <w:spacing w:line="360" w:lineRule="auto"/>
        <w:jc w:val="center"/>
        <w:rPr>
          <w:rFonts w:ascii="宋体" w:eastAsia="宋体" w:hAnsi="宋体"/>
          <w:b/>
          <w:color w:val="000000" w:themeColor="text1"/>
          <w:sz w:val="30"/>
          <w:szCs w:val="30"/>
        </w:rPr>
      </w:pPr>
      <w:r w:rsidRPr="002336FC">
        <w:rPr>
          <w:rFonts w:ascii="宋体" w:eastAsia="宋体" w:hAnsi="宋体" w:hint="eastAsia"/>
          <w:b/>
          <w:color w:val="000000" w:themeColor="text1"/>
          <w:sz w:val="30"/>
          <w:szCs w:val="30"/>
        </w:rPr>
        <w:lastRenderedPageBreak/>
        <w:t>五、投标人直接管理关系信息表</w:t>
      </w:r>
    </w:p>
    <w:tbl>
      <w:tblPr>
        <w:tblStyle w:val="a8"/>
        <w:tblW w:w="0" w:type="auto"/>
        <w:tblLook w:val="04A0" w:firstRow="1" w:lastRow="0" w:firstColumn="1" w:lastColumn="0" w:noHBand="0" w:noVBand="1"/>
      </w:tblPr>
      <w:tblGrid>
        <w:gridCol w:w="988"/>
        <w:gridCol w:w="3542"/>
        <w:gridCol w:w="2265"/>
        <w:gridCol w:w="2265"/>
      </w:tblGrid>
      <w:tr w:rsidR="00F55804" w:rsidRPr="002336FC" w14:paraId="212EF962" w14:textId="77777777">
        <w:tc>
          <w:tcPr>
            <w:tcW w:w="988" w:type="dxa"/>
            <w:shd w:val="clear" w:color="auto" w:fill="FBE4D5" w:themeFill="accent2" w:themeFillTint="33"/>
          </w:tcPr>
          <w:p w14:paraId="3160E1FF"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序号</w:t>
            </w:r>
          </w:p>
        </w:tc>
        <w:tc>
          <w:tcPr>
            <w:tcW w:w="3542" w:type="dxa"/>
            <w:shd w:val="clear" w:color="auto" w:fill="FBE4D5" w:themeFill="accent2" w:themeFillTint="33"/>
          </w:tcPr>
          <w:p w14:paraId="6CCACB73"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直接管理关系单位名称</w:t>
            </w:r>
          </w:p>
        </w:tc>
        <w:tc>
          <w:tcPr>
            <w:tcW w:w="2265" w:type="dxa"/>
            <w:shd w:val="clear" w:color="auto" w:fill="FBE4D5" w:themeFill="accent2" w:themeFillTint="33"/>
          </w:tcPr>
          <w:p w14:paraId="3AEBF67C"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统一社会信用代码</w:t>
            </w:r>
          </w:p>
        </w:tc>
        <w:tc>
          <w:tcPr>
            <w:tcW w:w="2265" w:type="dxa"/>
            <w:shd w:val="clear" w:color="auto" w:fill="FBE4D5" w:themeFill="accent2" w:themeFillTint="33"/>
          </w:tcPr>
          <w:p w14:paraId="095BC8B2"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备注</w:t>
            </w:r>
          </w:p>
        </w:tc>
      </w:tr>
      <w:tr w:rsidR="00F55804" w:rsidRPr="002336FC" w14:paraId="15A771C4" w14:textId="77777777">
        <w:tc>
          <w:tcPr>
            <w:tcW w:w="988" w:type="dxa"/>
            <w:shd w:val="clear" w:color="auto" w:fill="F2F2F2" w:themeFill="background1" w:themeFillShade="F2"/>
          </w:tcPr>
          <w:p w14:paraId="2221D83B"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1</w:t>
            </w:r>
          </w:p>
        </w:tc>
        <w:tc>
          <w:tcPr>
            <w:tcW w:w="3542" w:type="dxa"/>
            <w:shd w:val="clear" w:color="auto" w:fill="F2F2F2" w:themeFill="background1" w:themeFillShade="F2"/>
          </w:tcPr>
          <w:p w14:paraId="077108AF" w14:textId="77777777" w:rsidR="00F55804" w:rsidRPr="002336FC" w:rsidRDefault="00F55804">
            <w:pPr>
              <w:spacing w:line="360" w:lineRule="auto"/>
              <w:jc w:val="center"/>
              <w:rPr>
                <w:rFonts w:ascii="宋体" w:eastAsia="宋体" w:hAnsi="宋体"/>
                <w:color w:val="000000" w:themeColor="text1"/>
                <w:szCs w:val="21"/>
              </w:rPr>
            </w:pPr>
          </w:p>
        </w:tc>
        <w:tc>
          <w:tcPr>
            <w:tcW w:w="2265" w:type="dxa"/>
            <w:shd w:val="clear" w:color="auto" w:fill="F2F2F2" w:themeFill="background1" w:themeFillShade="F2"/>
          </w:tcPr>
          <w:p w14:paraId="1666CC5C" w14:textId="77777777" w:rsidR="00F55804" w:rsidRPr="002336FC" w:rsidRDefault="00F55804">
            <w:pPr>
              <w:spacing w:line="360" w:lineRule="auto"/>
              <w:jc w:val="center"/>
              <w:rPr>
                <w:rFonts w:ascii="宋体" w:eastAsia="宋体" w:hAnsi="宋体"/>
                <w:color w:val="000000" w:themeColor="text1"/>
                <w:szCs w:val="21"/>
              </w:rPr>
            </w:pPr>
          </w:p>
        </w:tc>
        <w:tc>
          <w:tcPr>
            <w:tcW w:w="2265" w:type="dxa"/>
            <w:shd w:val="clear" w:color="auto" w:fill="F2F2F2" w:themeFill="background1" w:themeFillShade="F2"/>
          </w:tcPr>
          <w:p w14:paraId="00BAB467" w14:textId="77777777" w:rsidR="00F55804" w:rsidRPr="002336FC" w:rsidRDefault="00F55804">
            <w:pPr>
              <w:spacing w:line="360" w:lineRule="auto"/>
              <w:jc w:val="center"/>
              <w:rPr>
                <w:rFonts w:ascii="宋体" w:eastAsia="宋体" w:hAnsi="宋体"/>
                <w:color w:val="000000" w:themeColor="text1"/>
                <w:szCs w:val="21"/>
              </w:rPr>
            </w:pPr>
          </w:p>
        </w:tc>
      </w:tr>
      <w:tr w:rsidR="00F55804" w:rsidRPr="002336FC" w14:paraId="75E99B89" w14:textId="77777777">
        <w:tc>
          <w:tcPr>
            <w:tcW w:w="988" w:type="dxa"/>
            <w:shd w:val="clear" w:color="auto" w:fill="F2F2F2" w:themeFill="background1" w:themeFillShade="F2"/>
          </w:tcPr>
          <w:p w14:paraId="53C43555"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2</w:t>
            </w:r>
          </w:p>
        </w:tc>
        <w:tc>
          <w:tcPr>
            <w:tcW w:w="3542" w:type="dxa"/>
            <w:shd w:val="clear" w:color="auto" w:fill="F2F2F2" w:themeFill="background1" w:themeFillShade="F2"/>
          </w:tcPr>
          <w:p w14:paraId="293EEE03" w14:textId="77777777" w:rsidR="00F55804" w:rsidRPr="002336FC" w:rsidRDefault="00F55804">
            <w:pPr>
              <w:spacing w:line="360" w:lineRule="auto"/>
              <w:jc w:val="center"/>
              <w:rPr>
                <w:rFonts w:ascii="宋体" w:eastAsia="宋体" w:hAnsi="宋体"/>
                <w:color w:val="000000" w:themeColor="text1"/>
                <w:szCs w:val="21"/>
              </w:rPr>
            </w:pPr>
          </w:p>
        </w:tc>
        <w:tc>
          <w:tcPr>
            <w:tcW w:w="2265" w:type="dxa"/>
            <w:shd w:val="clear" w:color="auto" w:fill="F2F2F2" w:themeFill="background1" w:themeFillShade="F2"/>
          </w:tcPr>
          <w:p w14:paraId="6E3DA913" w14:textId="77777777" w:rsidR="00F55804" w:rsidRPr="002336FC" w:rsidRDefault="00F55804">
            <w:pPr>
              <w:spacing w:line="360" w:lineRule="auto"/>
              <w:jc w:val="center"/>
              <w:rPr>
                <w:rFonts w:ascii="宋体" w:eastAsia="宋体" w:hAnsi="宋体"/>
                <w:color w:val="000000" w:themeColor="text1"/>
                <w:szCs w:val="21"/>
              </w:rPr>
            </w:pPr>
          </w:p>
        </w:tc>
        <w:tc>
          <w:tcPr>
            <w:tcW w:w="2265" w:type="dxa"/>
            <w:shd w:val="clear" w:color="auto" w:fill="F2F2F2" w:themeFill="background1" w:themeFillShade="F2"/>
          </w:tcPr>
          <w:p w14:paraId="4E8C42C0" w14:textId="77777777" w:rsidR="00F55804" w:rsidRPr="002336FC" w:rsidRDefault="00F55804">
            <w:pPr>
              <w:spacing w:line="360" w:lineRule="auto"/>
              <w:jc w:val="center"/>
              <w:rPr>
                <w:rFonts w:ascii="宋体" w:eastAsia="宋体" w:hAnsi="宋体"/>
                <w:color w:val="000000" w:themeColor="text1"/>
                <w:szCs w:val="21"/>
              </w:rPr>
            </w:pPr>
          </w:p>
        </w:tc>
      </w:tr>
      <w:tr w:rsidR="00F55804" w:rsidRPr="002336FC" w14:paraId="296ED55E" w14:textId="77777777">
        <w:tc>
          <w:tcPr>
            <w:tcW w:w="988" w:type="dxa"/>
            <w:shd w:val="clear" w:color="auto" w:fill="F2F2F2" w:themeFill="background1" w:themeFillShade="F2"/>
          </w:tcPr>
          <w:p w14:paraId="1E00C42B"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3</w:t>
            </w:r>
          </w:p>
        </w:tc>
        <w:tc>
          <w:tcPr>
            <w:tcW w:w="3542" w:type="dxa"/>
            <w:shd w:val="clear" w:color="auto" w:fill="F2F2F2" w:themeFill="background1" w:themeFillShade="F2"/>
          </w:tcPr>
          <w:p w14:paraId="1E726098" w14:textId="77777777" w:rsidR="00F55804" w:rsidRPr="002336FC" w:rsidRDefault="00F55804">
            <w:pPr>
              <w:spacing w:line="360" w:lineRule="auto"/>
              <w:jc w:val="center"/>
              <w:rPr>
                <w:rFonts w:ascii="宋体" w:eastAsia="宋体" w:hAnsi="宋体"/>
                <w:color w:val="000000" w:themeColor="text1"/>
                <w:szCs w:val="21"/>
              </w:rPr>
            </w:pPr>
          </w:p>
        </w:tc>
        <w:tc>
          <w:tcPr>
            <w:tcW w:w="2265" w:type="dxa"/>
            <w:shd w:val="clear" w:color="auto" w:fill="F2F2F2" w:themeFill="background1" w:themeFillShade="F2"/>
          </w:tcPr>
          <w:p w14:paraId="24F058D3" w14:textId="77777777" w:rsidR="00F55804" w:rsidRPr="002336FC" w:rsidRDefault="00F55804">
            <w:pPr>
              <w:spacing w:line="360" w:lineRule="auto"/>
              <w:jc w:val="center"/>
              <w:rPr>
                <w:rFonts w:ascii="宋体" w:eastAsia="宋体" w:hAnsi="宋体"/>
                <w:color w:val="000000" w:themeColor="text1"/>
                <w:szCs w:val="21"/>
              </w:rPr>
            </w:pPr>
          </w:p>
        </w:tc>
        <w:tc>
          <w:tcPr>
            <w:tcW w:w="2265" w:type="dxa"/>
            <w:shd w:val="clear" w:color="auto" w:fill="F2F2F2" w:themeFill="background1" w:themeFillShade="F2"/>
          </w:tcPr>
          <w:p w14:paraId="338C5392" w14:textId="77777777" w:rsidR="00F55804" w:rsidRPr="002336FC" w:rsidRDefault="00F55804">
            <w:pPr>
              <w:spacing w:line="360" w:lineRule="auto"/>
              <w:jc w:val="center"/>
              <w:rPr>
                <w:rFonts w:ascii="宋体" w:eastAsia="宋体" w:hAnsi="宋体"/>
                <w:color w:val="000000" w:themeColor="text1"/>
                <w:szCs w:val="21"/>
              </w:rPr>
            </w:pPr>
          </w:p>
        </w:tc>
      </w:tr>
      <w:tr w:rsidR="00F55804" w:rsidRPr="002336FC" w14:paraId="141CA8EF" w14:textId="77777777">
        <w:tc>
          <w:tcPr>
            <w:tcW w:w="988" w:type="dxa"/>
            <w:shd w:val="clear" w:color="auto" w:fill="F2F2F2" w:themeFill="background1" w:themeFillShade="F2"/>
          </w:tcPr>
          <w:p w14:paraId="1BFC3C03"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w:t>
            </w:r>
          </w:p>
        </w:tc>
        <w:tc>
          <w:tcPr>
            <w:tcW w:w="3542" w:type="dxa"/>
            <w:shd w:val="clear" w:color="auto" w:fill="F2F2F2" w:themeFill="background1" w:themeFillShade="F2"/>
          </w:tcPr>
          <w:p w14:paraId="3696EFCB" w14:textId="77777777" w:rsidR="00F55804" w:rsidRPr="002336FC" w:rsidRDefault="00F55804">
            <w:pPr>
              <w:spacing w:line="360" w:lineRule="auto"/>
              <w:jc w:val="center"/>
              <w:rPr>
                <w:rFonts w:ascii="宋体" w:eastAsia="宋体" w:hAnsi="宋体"/>
                <w:color w:val="000000" w:themeColor="text1"/>
                <w:szCs w:val="21"/>
              </w:rPr>
            </w:pPr>
          </w:p>
        </w:tc>
        <w:tc>
          <w:tcPr>
            <w:tcW w:w="2265" w:type="dxa"/>
            <w:shd w:val="clear" w:color="auto" w:fill="F2F2F2" w:themeFill="background1" w:themeFillShade="F2"/>
          </w:tcPr>
          <w:p w14:paraId="577A1B22" w14:textId="77777777" w:rsidR="00F55804" w:rsidRPr="002336FC" w:rsidRDefault="00F55804">
            <w:pPr>
              <w:spacing w:line="360" w:lineRule="auto"/>
              <w:jc w:val="center"/>
              <w:rPr>
                <w:rFonts w:ascii="宋体" w:eastAsia="宋体" w:hAnsi="宋体"/>
                <w:color w:val="000000" w:themeColor="text1"/>
                <w:szCs w:val="21"/>
              </w:rPr>
            </w:pPr>
          </w:p>
        </w:tc>
        <w:tc>
          <w:tcPr>
            <w:tcW w:w="2265" w:type="dxa"/>
            <w:shd w:val="clear" w:color="auto" w:fill="F2F2F2" w:themeFill="background1" w:themeFillShade="F2"/>
          </w:tcPr>
          <w:p w14:paraId="026FBFC5" w14:textId="77777777" w:rsidR="00F55804" w:rsidRPr="002336FC" w:rsidRDefault="00F55804">
            <w:pPr>
              <w:spacing w:line="360" w:lineRule="auto"/>
              <w:jc w:val="center"/>
              <w:rPr>
                <w:rFonts w:ascii="宋体" w:eastAsia="宋体" w:hAnsi="宋体"/>
                <w:color w:val="000000" w:themeColor="text1"/>
                <w:szCs w:val="21"/>
              </w:rPr>
            </w:pPr>
          </w:p>
        </w:tc>
      </w:tr>
    </w:tbl>
    <w:p w14:paraId="2A898D6E"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注：</w:t>
      </w:r>
    </w:p>
    <w:p w14:paraId="7A036CB4"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1.管理关系：是指不具有出资持股关系的其他单位之间存在的管理与被管理关系，如一些上下级关系的事业单位和团体组织。</w:t>
      </w:r>
    </w:p>
    <w:p w14:paraId="706E3AFC"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2.本表所指的管理关系仅限于直接管理关系，不包括间接的管理关系。</w:t>
      </w:r>
    </w:p>
    <w:p w14:paraId="4FD9D0A7"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3.供应商不存在直接管理关系的，则填“无”。</w:t>
      </w:r>
    </w:p>
    <w:p w14:paraId="7226814A" w14:textId="77777777" w:rsidR="00F55804" w:rsidRPr="002336FC" w:rsidRDefault="00F55804">
      <w:pPr>
        <w:spacing w:line="360" w:lineRule="auto"/>
        <w:ind w:firstLineChars="200" w:firstLine="420"/>
        <w:rPr>
          <w:rFonts w:ascii="宋体" w:eastAsia="宋体" w:hAnsi="宋体"/>
          <w:color w:val="000000" w:themeColor="text1"/>
          <w:szCs w:val="21"/>
        </w:rPr>
      </w:pPr>
    </w:p>
    <w:p w14:paraId="4A3ADFEE" w14:textId="77777777" w:rsidR="00F55804" w:rsidRPr="002336FC" w:rsidRDefault="008F6BFE">
      <w:pPr>
        <w:spacing w:line="360" w:lineRule="auto"/>
        <w:ind w:firstLineChars="2400" w:firstLine="5040"/>
        <w:rPr>
          <w:rFonts w:ascii="宋体" w:eastAsia="宋体" w:hAnsi="宋体"/>
          <w:color w:val="000000" w:themeColor="text1"/>
          <w:szCs w:val="21"/>
        </w:rPr>
      </w:pPr>
      <w:r w:rsidRPr="002336FC">
        <w:rPr>
          <w:rFonts w:ascii="宋体" w:eastAsia="宋体" w:hAnsi="宋体" w:hint="eastAsia"/>
          <w:color w:val="000000" w:themeColor="text1"/>
          <w:szCs w:val="21"/>
        </w:rPr>
        <w:t>投标人名称（电子签章）：</w:t>
      </w:r>
    </w:p>
    <w:p w14:paraId="4FAD849A" w14:textId="77777777" w:rsidR="00F55804" w:rsidRPr="002336FC" w:rsidRDefault="008F6BFE">
      <w:pPr>
        <w:spacing w:line="360" w:lineRule="auto"/>
        <w:ind w:firstLineChars="2400" w:firstLine="5040"/>
        <w:rPr>
          <w:rFonts w:ascii="宋体" w:eastAsia="宋体" w:hAnsi="宋体"/>
          <w:color w:val="000000" w:themeColor="text1"/>
          <w:szCs w:val="21"/>
        </w:rPr>
      </w:pPr>
      <w:r w:rsidRPr="002336FC">
        <w:rPr>
          <w:rFonts w:ascii="宋体" w:eastAsia="宋体" w:hAnsi="宋体" w:hint="eastAsia"/>
          <w:color w:val="000000" w:themeColor="text1"/>
          <w:szCs w:val="21"/>
        </w:rPr>
        <w:t>日期：</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Cs w:val="21"/>
        </w:rPr>
        <w:t>年</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Cs w:val="21"/>
        </w:rPr>
        <w:t>月</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 w:val="24"/>
          <w:szCs w:val="24"/>
        </w:rPr>
        <w:t>日</w:t>
      </w:r>
    </w:p>
    <w:p w14:paraId="4EC4EB4D" w14:textId="77777777" w:rsidR="00F55804" w:rsidRPr="002336FC" w:rsidRDefault="00F55804">
      <w:pPr>
        <w:spacing w:line="360" w:lineRule="auto"/>
        <w:ind w:firstLineChars="200" w:firstLine="420"/>
        <w:rPr>
          <w:rFonts w:ascii="宋体" w:eastAsia="宋体" w:hAnsi="宋体"/>
          <w:color w:val="000000" w:themeColor="text1"/>
          <w:szCs w:val="21"/>
        </w:rPr>
        <w:sectPr w:rsidR="00F55804" w:rsidRPr="002336FC">
          <w:pgSz w:w="11906" w:h="16838"/>
          <w:pgMar w:top="1418" w:right="1418" w:bottom="1418" w:left="1418" w:header="851" w:footer="992" w:gutter="0"/>
          <w:cols w:space="425"/>
          <w:docGrid w:type="lines" w:linePitch="312"/>
        </w:sectPr>
      </w:pPr>
    </w:p>
    <w:p w14:paraId="7383BD44" w14:textId="77777777" w:rsidR="00F55804" w:rsidRPr="002336FC" w:rsidRDefault="008F6BFE">
      <w:pPr>
        <w:spacing w:line="360" w:lineRule="auto"/>
        <w:jc w:val="center"/>
        <w:rPr>
          <w:rFonts w:ascii="宋体" w:eastAsia="宋体" w:hAnsi="宋体"/>
          <w:b/>
          <w:color w:val="000000" w:themeColor="text1"/>
          <w:sz w:val="30"/>
          <w:szCs w:val="30"/>
        </w:rPr>
      </w:pPr>
      <w:r w:rsidRPr="002336FC">
        <w:rPr>
          <w:rFonts w:ascii="宋体" w:eastAsia="宋体" w:hAnsi="宋体" w:hint="eastAsia"/>
          <w:b/>
          <w:color w:val="000000" w:themeColor="text1"/>
          <w:sz w:val="30"/>
          <w:szCs w:val="30"/>
        </w:rPr>
        <w:lastRenderedPageBreak/>
        <w:t>六、投标资格声明函</w:t>
      </w:r>
    </w:p>
    <w:p w14:paraId="2000C0CF"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致：</w:t>
      </w:r>
      <w:r w:rsidRPr="002336FC">
        <w:rPr>
          <w:rFonts w:ascii="宋体" w:eastAsia="宋体" w:hAnsi="宋体" w:hint="eastAsia"/>
          <w:color w:val="000000" w:themeColor="text1"/>
          <w:szCs w:val="21"/>
          <w:u w:val="single"/>
        </w:rPr>
        <w:t>[项目采购-采购组织机构_]</w:t>
      </w:r>
    </w:p>
    <w:p w14:paraId="57F17647"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我方愿意参加贵方组织的</w:t>
      </w:r>
      <w:r w:rsidRPr="002336FC">
        <w:rPr>
          <w:rFonts w:ascii="宋体" w:eastAsia="宋体" w:hAnsi="宋体" w:hint="eastAsia"/>
          <w:color w:val="000000" w:themeColor="text1"/>
          <w:szCs w:val="21"/>
          <w:u w:val="single"/>
        </w:rPr>
        <w:t>[项目采购-项目名称_]</w:t>
      </w:r>
      <w:r w:rsidRPr="002336FC">
        <w:rPr>
          <w:rFonts w:ascii="宋体" w:eastAsia="宋体" w:hAnsi="宋体" w:hint="eastAsia"/>
          <w:color w:val="000000" w:themeColor="text1"/>
          <w:szCs w:val="21"/>
        </w:rPr>
        <w:t>（项目编号：</w:t>
      </w:r>
      <w:r w:rsidRPr="002336FC">
        <w:rPr>
          <w:rFonts w:ascii="宋体" w:eastAsia="宋体" w:hAnsi="宋体" w:hint="eastAsia"/>
          <w:color w:val="000000" w:themeColor="text1"/>
          <w:szCs w:val="21"/>
          <w:u w:val="single"/>
        </w:rPr>
        <w:t>[项目采购-项目编号]</w:t>
      </w:r>
      <w:r w:rsidRPr="002336FC">
        <w:rPr>
          <w:rFonts w:ascii="宋体" w:eastAsia="宋体" w:hAnsi="宋体" w:hint="eastAsia"/>
          <w:color w:val="000000" w:themeColor="text1"/>
          <w:szCs w:val="21"/>
        </w:rPr>
        <w:t>）项目的投标，为便于贵方公正、</w:t>
      </w:r>
      <w:proofErr w:type="gramStart"/>
      <w:r w:rsidRPr="002336FC">
        <w:rPr>
          <w:rFonts w:ascii="宋体" w:eastAsia="宋体" w:hAnsi="宋体" w:hint="eastAsia"/>
          <w:color w:val="000000" w:themeColor="text1"/>
          <w:szCs w:val="21"/>
        </w:rPr>
        <w:t>择优地</w:t>
      </w:r>
      <w:proofErr w:type="gramEnd"/>
      <w:r w:rsidRPr="002336FC">
        <w:rPr>
          <w:rFonts w:ascii="宋体" w:eastAsia="宋体" w:hAnsi="宋体" w:hint="eastAsia"/>
          <w:color w:val="000000" w:themeColor="text1"/>
          <w:szCs w:val="21"/>
        </w:rPr>
        <w:t>确定中标人，我方就本次投标有关事项郑重声明如下：</w:t>
      </w:r>
    </w:p>
    <w:p w14:paraId="65535AA8"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49C9C934"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5D38B87D"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3.经查询，在“信用中国”和“中国政府采购网”网站我方未被列入失信被执行人、重大税收违法失信主体、政府采购严重违法失信行为记录名单。</w:t>
      </w:r>
    </w:p>
    <w:p w14:paraId="640A8320"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4.以上事项如有虚假或隐瞒，我方愿意承担一切后果，并不再寻求任何旨在减轻或免除法律责任的辩解。</w:t>
      </w:r>
    </w:p>
    <w:p w14:paraId="02555C2A"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说明：</w:t>
      </w:r>
    </w:p>
    <w:p w14:paraId="1FBD5C33"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1.对列入失信被执行人、重大税收违法失信主体、政府采购严重违法失信行为记录名单的投标人，将被拒绝参与本项目政府采购活动。</w:t>
      </w:r>
    </w:p>
    <w:p w14:paraId="3E86D910"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641FEB2"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3.如为联合体投标，盖章处须加盖联合体各方公章并由联合体各方法定代表人分别签署，否则投标无效。</w:t>
      </w:r>
    </w:p>
    <w:p w14:paraId="3CD4E23C" w14:textId="77777777" w:rsidR="00F55804" w:rsidRPr="002336FC" w:rsidRDefault="00F55804">
      <w:pPr>
        <w:spacing w:line="360" w:lineRule="auto"/>
        <w:ind w:firstLineChars="200" w:firstLine="420"/>
        <w:rPr>
          <w:rFonts w:ascii="宋体" w:eastAsia="宋体" w:hAnsi="宋体"/>
          <w:color w:val="000000" w:themeColor="text1"/>
          <w:szCs w:val="21"/>
        </w:rPr>
      </w:pPr>
    </w:p>
    <w:p w14:paraId="4DF7DD08" w14:textId="77777777" w:rsidR="00F55804" w:rsidRPr="002336FC" w:rsidRDefault="008F6BFE">
      <w:pPr>
        <w:spacing w:line="360" w:lineRule="auto"/>
        <w:ind w:firstLineChars="2400" w:firstLine="5040"/>
        <w:rPr>
          <w:rFonts w:ascii="宋体" w:eastAsia="宋体" w:hAnsi="宋体"/>
          <w:color w:val="000000" w:themeColor="text1"/>
          <w:szCs w:val="21"/>
        </w:rPr>
      </w:pPr>
      <w:r w:rsidRPr="002336FC">
        <w:rPr>
          <w:rFonts w:ascii="宋体" w:eastAsia="宋体" w:hAnsi="宋体" w:hint="eastAsia"/>
          <w:color w:val="000000" w:themeColor="text1"/>
          <w:szCs w:val="21"/>
        </w:rPr>
        <w:t>投标人名称（电子签章）：</w:t>
      </w:r>
    </w:p>
    <w:p w14:paraId="38E74F74" w14:textId="77777777" w:rsidR="00F55804" w:rsidRPr="002336FC" w:rsidRDefault="008F6BFE">
      <w:pPr>
        <w:spacing w:line="360" w:lineRule="auto"/>
        <w:ind w:firstLineChars="2400" w:firstLine="5040"/>
        <w:rPr>
          <w:rFonts w:ascii="宋体" w:eastAsia="宋体" w:hAnsi="宋体"/>
          <w:color w:val="000000" w:themeColor="text1"/>
          <w:szCs w:val="21"/>
        </w:rPr>
      </w:pPr>
      <w:r w:rsidRPr="002336FC">
        <w:rPr>
          <w:rFonts w:ascii="宋体" w:eastAsia="宋体" w:hAnsi="宋体" w:hint="eastAsia"/>
          <w:color w:val="000000" w:themeColor="text1"/>
          <w:szCs w:val="21"/>
        </w:rPr>
        <w:t>日期：</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Cs w:val="21"/>
        </w:rPr>
        <w:t>年</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Cs w:val="21"/>
        </w:rPr>
        <w:t>月</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 w:val="24"/>
          <w:szCs w:val="24"/>
        </w:rPr>
        <w:t>日</w:t>
      </w:r>
    </w:p>
    <w:p w14:paraId="1CDFDCED" w14:textId="77777777" w:rsidR="00F55804" w:rsidRPr="002336FC" w:rsidRDefault="00F55804">
      <w:pPr>
        <w:spacing w:line="360" w:lineRule="auto"/>
        <w:ind w:firstLineChars="200" w:firstLine="420"/>
        <w:rPr>
          <w:rFonts w:ascii="宋体" w:eastAsia="宋体" w:hAnsi="宋体"/>
          <w:color w:val="000000" w:themeColor="text1"/>
          <w:szCs w:val="21"/>
        </w:rPr>
        <w:sectPr w:rsidR="00F55804" w:rsidRPr="002336FC">
          <w:pgSz w:w="11906" w:h="16838"/>
          <w:pgMar w:top="1418" w:right="1418" w:bottom="1418" w:left="1418" w:header="851" w:footer="992" w:gutter="0"/>
          <w:cols w:space="425"/>
          <w:docGrid w:type="lines" w:linePitch="312"/>
        </w:sectPr>
      </w:pPr>
    </w:p>
    <w:p w14:paraId="532B2406" w14:textId="77777777" w:rsidR="00F55804" w:rsidRPr="002336FC" w:rsidRDefault="008F6BFE">
      <w:pPr>
        <w:spacing w:line="360" w:lineRule="auto"/>
        <w:jc w:val="center"/>
        <w:rPr>
          <w:rFonts w:ascii="宋体" w:eastAsia="宋体" w:hAnsi="宋体"/>
          <w:b/>
          <w:color w:val="000000" w:themeColor="text1"/>
          <w:sz w:val="30"/>
          <w:szCs w:val="30"/>
        </w:rPr>
      </w:pPr>
      <w:r w:rsidRPr="002336FC">
        <w:rPr>
          <w:rFonts w:ascii="宋体" w:eastAsia="宋体" w:hAnsi="宋体" w:hint="eastAsia"/>
          <w:b/>
          <w:color w:val="000000" w:themeColor="text1"/>
          <w:sz w:val="30"/>
          <w:szCs w:val="30"/>
        </w:rPr>
        <w:lastRenderedPageBreak/>
        <w:t>七、联合体协议书</w:t>
      </w:r>
    </w:p>
    <w:p w14:paraId="3911CF4D" w14:textId="77777777" w:rsidR="00F55804" w:rsidRPr="002336FC" w:rsidRDefault="00F55804">
      <w:pPr>
        <w:spacing w:line="360" w:lineRule="auto"/>
        <w:ind w:firstLineChars="200" w:firstLine="420"/>
        <w:rPr>
          <w:rFonts w:ascii="宋体" w:eastAsia="宋体" w:hAnsi="宋体"/>
          <w:color w:val="000000" w:themeColor="text1"/>
          <w:szCs w:val="21"/>
        </w:rPr>
      </w:pPr>
    </w:p>
    <w:p w14:paraId="7B4A7DA2"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（所有成员单位名称）自愿组成联合体，共同参加</w:t>
      </w:r>
      <w:r w:rsidRPr="002336FC">
        <w:rPr>
          <w:rFonts w:ascii="宋体" w:eastAsia="宋体" w:hAnsi="宋体" w:hint="eastAsia"/>
          <w:color w:val="000000" w:themeColor="text1"/>
          <w:szCs w:val="21"/>
          <w:u w:val="single"/>
        </w:rPr>
        <w:t>[项目采购-采购组织机构]</w:t>
      </w:r>
      <w:r w:rsidRPr="002336FC">
        <w:rPr>
          <w:rFonts w:ascii="宋体" w:eastAsia="宋体" w:hAnsi="宋体" w:hint="eastAsia"/>
          <w:color w:val="000000" w:themeColor="text1"/>
          <w:szCs w:val="21"/>
        </w:rPr>
        <w:t>组织的</w:t>
      </w:r>
      <w:r w:rsidRPr="002336FC">
        <w:rPr>
          <w:rFonts w:ascii="宋体" w:eastAsia="宋体" w:hAnsi="宋体" w:hint="eastAsia"/>
          <w:color w:val="000000" w:themeColor="text1"/>
          <w:szCs w:val="21"/>
          <w:u w:val="single"/>
        </w:rPr>
        <w:t>[项目采购-项目名称]</w:t>
      </w:r>
      <w:r w:rsidRPr="002336FC">
        <w:rPr>
          <w:rFonts w:ascii="宋体" w:eastAsia="宋体" w:hAnsi="宋体" w:hint="eastAsia"/>
          <w:color w:val="000000" w:themeColor="text1"/>
          <w:szCs w:val="21"/>
        </w:rPr>
        <w:t>（项目编号：</w:t>
      </w:r>
      <w:r w:rsidRPr="002336FC">
        <w:rPr>
          <w:rFonts w:ascii="宋体" w:eastAsia="宋体" w:hAnsi="宋体" w:hint="eastAsia"/>
          <w:color w:val="000000" w:themeColor="text1"/>
          <w:szCs w:val="21"/>
          <w:u w:val="single"/>
        </w:rPr>
        <w:t>[项目采购-项目编号]）</w:t>
      </w:r>
      <w:r w:rsidRPr="002336FC">
        <w:rPr>
          <w:rFonts w:ascii="宋体" w:eastAsia="宋体" w:hAnsi="宋体" w:hint="eastAsia"/>
          <w:color w:val="000000" w:themeColor="text1"/>
          <w:szCs w:val="21"/>
        </w:rPr>
        <w:t>投标。现就联合体投标事宜订立如下协议：</w:t>
      </w:r>
    </w:p>
    <w:p w14:paraId="73C2A6AF"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（某成员单位名称）为联合体名称牵头人。</w:t>
      </w:r>
    </w:p>
    <w:p w14:paraId="0D818B14"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3DC1295A"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3、联合体牵头人在本项目中签署和盖章的一切文件和处理的一切事宜，联合体各成员均予以承认。联合体各成员将严格按照招标文件、投标文件和合同的要求全面履行义务，并向招标人承担连带责任。</w:t>
      </w:r>
    </w:p>
    <w:p w14:paraId="365C262E"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4、联合体各成员单位内部的职责分工如下：</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w:t>
      </w:r>
    </w:p>
    <w:p w14:paraId="08318D4E"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5、本联合体中，</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（某成员单位名称）为</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（请填写：中型、小型、微型）企业，其协议合同金额占联合体协议合同总金额的</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%。【如联合体成员中有小型、微型企业的，请填写此条，否则无需填写；如联合体成员中有多个小型、微型企业的，请逐一列出。】</w:t>
      </w:r>
    </w:p>
    <w:p w14:paraId="70068D99"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6、本协议书自签署之日起生效，合同履行完毕后自动失效。</w:t>
      </w:r>
    </w:p>
    <w:p w14:paraId="4673237D"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7、本协议书一式</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份，联合体成员和采购代理机构各执一份。</w:t>
      </w:r>
    </w:p>
    <w:p w14:paraId="4A254475"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注：本协议书由法定代表人签字的，应附法定代表人身份证明；本协议书由委托代理人签字的，应附法定代表人授权委托书。</w:t>
      </w:r>
    </w:p>
    <w:p w14:paraId="12C01260"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牵头人名称：</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（公章/电子签章）</w:t>
      </w:r>
    </w:p>
    <w:p w14:paraId="6D8DA67E"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法定代表人或其委托代理人：</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（手写签名/电子签名）</w:t>
      </w:r>
    </w:p>
    <w:p w14:paraId="6E3923C3" w14:textId="77777777" w:rsidR="00F55804" w:rsidRPr="002336FC" w:rsidRDefault="00F55804">
      <w:pPr>
        <w:spacing w:line="360" w:lineRule="auto"/>
        <w:ind w:firstLineChars="200" w:firstLine="420"/>
        <w:rPr>
          <w:rFonts w:ascii="宋体" w:eastAsia="宋体" w:hAnsi="宋体"/>
          <w:color w:val="000000" w:themeColor="text1"/>
          <w:szCs w:val="21"/>
        </w:rPr>
      </w:pPr>
    </w:p>
    <w:p w14:paraId="211DD093"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成员</w:t>
      </w:r>
      <w:proofErr w:type="gramStart"/>
      <w:r w:rsidRPr="002336FC">
        <w:rPr>
          <w:rFonts w:ascii="宋体" w:eastAsia="宋体" w:hAnsi="宋体" w:hint="eastAsia"/>
          <w:color w:val="000000" w:themeColor="text1"/>
          <w:szCs w:val="21"/>
        </w:rPr>
        <w:t>一</w:t>
      </w:r>
      <w:proofErr w:type="gramEnd"/>
      <w:r w:rsidRPr="002336FC">
        <w:rPr>
          <w:rFonts w:ascii="宋体" w:eastAsia="宋体" w:hAnsi="宋体" w:hint="eastAsia"/>
          <w:color w:val="000000" w:themeColor="text1"/>
          <w:szCs w:val="21"/>
        </w:rPr>
        <w:t>名称：</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（公章/电子签章）</w:t>
      </w:r>
    </w:p>
    <w:p w14:paraId="0FD75E10"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法定代表人或其委托代理人：</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（手写签名/电子签名）</w:t>
      </w:r>
    </w:p>
    <w:p w14:paraId="54404A4D" w14:textId="77777777" w:rsidR="00F55804" w:rsidRPr="002336FC" w:rsidRDefault="00F55804">
      <w:pPr>
        <w:spacing w:line="360" w:lineRule="auto"/>
        <w:ind w:firstLineChars="200" w:firstLine="420"/>
        <w:rPr>
          <w:rFonts w:ascii="宋体" w:eastAsia="宋体" w:hAnsi="宋体"/>
          <w:color w:val="000000" w:themeColor="text1"/>
          <w:szCs w:val="21"/>
        </w:rPr>
      </w:pPr>
    </w:p>
    <w:p w14:paraId="416F588B"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成员二名称：</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（公章/电子签章）</w:t>
      </w:r>
    </w:p>
    <w:p w14:paraId="67A4ADE7"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法定代表人或其委托代理人：</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（手写签名/电子签名）</w:t>
      </w:r>
    </w:p>
    <w:p w14:paraId="33B055DA" w14:textId="77777777" w:rsidR="00F55804" w:rsidRPr="002336FC" w:rsidRDefault="00F55804">
      <w:pPr>
        <w:spacing w:line="360" w:lineRule="auto"/>
        <w:ind w:firstLineChars="200" w:firstLine="420"/>
        <w:rPr>
          <w:rFonts w:ascii="宋体" w:eastAsia="宋体" w:hAnsi="宋体"/>
          <w:color w:val="000000" w:themeColor="text1"/>
          <w:szCs w:val="21"/>
        </w:rPr>
        <w:sectPr w:rsidR="00F55804" w:rsidRPr="002336FC">
          <w:pgSz w:w="11906" w:h="16838"/>
          <w:pgMar w:top="1418" w:right="1418" w:bottom="1418" w:left="1418" w:header="851" w:footer="992" w:gutter="0"/>
          <w:cols w:space="425"/>
          <w:docGrid w:type="lines" w:linePitch="312"/>
        </w:sectPr>
      </w:pPr>
    </w:p>
    <w:p w14:paraId="0EDA6B5C" w14:textId="77777777" w:rsidR="00F55804" w:rsidRPr="002336FC" w:rsidRDefault="008F6BFE">
      <w:pPr>
        <w:spacing w:line="360" w:lineRule="auto"/>
        <w:jc w:val="center"/>
        <w:rPr>
          <w:rFonts w:ascii="宋体" w:eastAsia="宋体" w:hAnsi="宋体"/>
          <w:b/>
          <w:color w:val="000000" w:themeColor="text1"/>
          <w:sz w:val="30"/>
          <w:szCs w:val="30"/>
        </w:rPr>
      </w:pPr>
      <w:r w:rsidRPr="002336FC">
        <w:rPr>
          <w:rFonts w:ascii="宋体" w:eastAsia="宋体" w:hAnsi="宋体" w:hint="eastAsia"/>
          <w:b/>
          <w:color w:val="000000" w:themeColor="text1"/>
          <w:sz w:val="30"/>
          <w:szCs w:val="30"/>
        </w:rPr>
        <w:lastRenderedPageBreak/>
        <w:t>八、符合特定资格条件（如有）的有关证明材料</w:t>
      </w:r>
    </w:p>
    <w:p w14:paraId="6C554FC2" w14:textId="77777777" w:rsidR="00F55804" w:rsidRPr="002336FC" w:rsidRDefault="00F55804">
      <w:pPr>
        <w:spacing w:line="360" w:lineRule="auto"/>
        <w:ind w:firstLineChars="200" w:firstLine="420"/>
        <w:rPr>
          <w:rFonts w:ascii="宋体" w:eastAsia="宋体" w:hAnsi="宋体"/>
          <w:color w:val="000000" w:themeColor="text1"/>
          <w:szCs w:val="21"/>
        </w:rPr>
      </w:pPr>
    </w:p>
    <w:p w14:paraId="1FE1AD2E" w14:textId="77777777" w:rsidR="00F55804" w:rsidRPr="002336FC" w:rsidRDefault="00F55804">
      <w:pPr>
        <w:spacing w:line="360" w:lineRule="auto"/>
        <w:ind w:firstLineChars="200" w:firstLine="420"/>
        <w:rPr>
          <w:rFonts w:ascii="宋体" w:eastAsia="宋体" w:hAnsi="宋体"/>
          <w:color w:val="000000" w:themeColor="text1"/>
          <w:szCs w:val="21"/>
        </w:rPr>
      </w:pPr>
    </w:p>
    <w:p w14:paraId="2FBD802C" w14:textId="77777777" w:rsidR="00F55804" w:rsidRPr="002336FC" w:rsidRDefault="008F6BFE">
      <w:pPr>
        <w:spacing w:line="360" w:lineRule="auto"/>
        <w:ind w:firstLineChars="2400" w:firstLine="5040"/>
        <w:rPr>
          <w:rFonts w:ascii="宋体" w:eastAsia="宋体" w:hAnsi="宋体"/>
          <w:color w:val="000000" w:themeColor="text1"/>
          <w:szCs w:val="21"/>
        </w:rPr>
      </w:pPr>
      <w:r w:rsidRPr="002336FC">
        <w:rPr>
          <w:rFonts w:ascii="宋体" w:eastAsia="宋体" w:hAnsi="宋体" w:hint="eastAsia"/>
          <w:color w:val="000000" w:themeColor="text1"/>
          <w:szCs w:val="21"/>
        </w:rPr>
        <w:t>投标人名称（电子签章）：</w:t>
      </w:r>
    </w:p>
    <w:p w14:paraId="13EAF63F" w14:textId="77777777" w:rsidR="00F55804" w:rsidRPr="002336FC" w:rsidRDefault="008F6BFE">
      <w:pPr>
        <w:spacing w:line="360" w:lineRule="auto"/>
        <w:ind w:firstLineChars="2400" w:firstLine="5040"/>
        <w:rPr>
          <w:rFonts w:ascii="宋体" w:eastAsia="宋体" w:hAnsi="宋体"/>
          <w:color w:val="000000" w:themeColor="text1"/>
          <w:szCs w:val="21"/>
        </w:rPr>
      </w:pPr>
      <w:r w:rsidRPr="002336FC">
        <w:rPr>
          <w:rFonts w:ascii="宋体" w:eastAsia="宋体" w:hAnsi="宋体" w:hint="eastAsia"/>
          <w:color w:val="000000" w:themeColor="text1"/>
          <w:szCs w:val="21"/>
        </w:rPr>
        <w:t>日期：</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Cs w:val="21"/>
        </w:rPr>
        <w:t>年</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Cs w:val="21"/>
        </w:rPr>
        <w:t>月</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 w:val="24"/>
          <w:szCs w:val="24"/>
        </w:rPr>
        <w:t>日</w:t>
      </w:r>
    </w:p>
    <w:p w14:paraId="37F595B2" w14:textId="77777777" w:rsidR="00F55804" w:rsidRPr="002336FC" w:rsidRDefault="00F55804">
      <w:pPr>
        <w:spacing w:line="360" w:lineRule="auto"/>
        <w:ind w:firstLineChars="200" w:firstLine="420"/>
        <w:rPr>
          <w:rFonts w:ascii="宋体" w:eastAsia="宋体" w:hAnsi="宋体"/>
          <w:color w:val="000000" w:themeColor="text1"/>
          <w:szCs w:val="21"/>
        </w:rPr>
        <w:sectPr w:rsidR="00F55804" w:rsidRPr="002336FC">
          <w:pgSz w:w="11906" w:h="16838"/>
          <w:pgMar w:top="1418" w:right="1418" w:bottom="1418" w:left="1418" w:header="851" w:footer="992" w:gutter="0"/>
          <w:cols w:space="425"/>
          <w:docGrid w:type="lines" w:linePitch="312"/>
        </w:sectPr>
      </w:pPr>
    </w:p>
    <w:p w14:paraId="637C9A17" w14:textId="77777777" w:rsidR="00F55804" w:rsidRPr="002336FC" w:rsidRDefault="008F6BFE">
      <w:pPr>
        <w:pStyle w:val="2"/>
        <w:jc w:val="center"/>
        <w:rPr>
          <w:rFonts w:ascii="宋体" w:eastAsia="宋体" w:hAnsi="宋体"/>
          <w:color w:val="000000" w:themeColor="text1"/>
          <w:sz w:val="30"/>
          <w:szCs w:val="30"/>
        </w:rPr>
      </w:pPr>
      <w:bookmarkStart w:id="28" w:name="_Toc198316082"/>
      <w:r w:rsidRPr="002336FC">
        <w:rPr>
          <w:rFonts w:ascii="宋体" w:eastAsia="宋体" w:hAnsi="宋体" w:hint="eastAsia"/>
          <w:color w:val="000000" w:themeColor="text1"/>
          <w:sz w:val="30"/>
          <w:szCs w:val="30"/>
        </w:rPr>
        <w:lastRenderedPageBreak/>
        <w:t>第三</w:t>
      </w:r>
      <w:r w:rsidRPr="002336FC">
        <w:rPr>
          <w:rFonts w:ascii="宋体" w:eastAsia="宋体" w:hAnsi="宋体" w:hint="eastAsia"/>
          <w:color w:val="000000" w:themeColor="text1"/>
          <w:spacing w:val="120"/>
          <w:sz w:val="30"/>
          <w:szCs w:val="30"/>
        </w:rPr>
        <w:t>节</w:t>
      </w:r>
      <w:r w:rsidRPr="002336FC">
        <w:rPr>
          <w:rFonts w:ascii="宋体" w:eastAsia="宋体" w:hAnsi="宋体" w:hint="eastAsia"/>
          <w:color w:val="000000" w:themeColor="text1"/>
          <w:sz w:val="30"/>
          <w:szCs w:val="30"/>
        </w:rPr>
        <w:t>商务文件格式</w:t>
      </w:r>
      <w:bookmarkEnd w:id="28"/>
    </w:p>
    <w:p w14:paraId="3E3048AF" w14:textId="77777777" w:rsidR="00F55804" w:rsidRPr="002336FC" w:rsidRDefault="00F55804">
      <w:pPr>
        <w:spacing w:line="360" w:lineRule="auto"/>
        <w:ind w:firstLineChars="200" w:firstLine="420"/>
        <w:rPr>
          <w:rFonts w:ascii="宋体" w:eastAsia="宋体" w:hAnsi="宋体"/>
          <w:color w:val="000000" w:themeColor="text1"/>
          <w:szCs w:val="21"/>
        </w:rPr>
      </w:pPr>
    </w:p>
    <w:p w14:paraId="5D6143BB" w14:textId="77777777" w:rsidR="00F55804" w:rsidRPr="002336FC" w:rsidRDefault="008F6BFE">
      <w:pPr>
        <w:spacing w:line="360" w:lineRule="auto"/>
        <w:ind w:firstLineChars="200" w:firstLine="420"/>
        <w:jc w:val="right"/>
        <w:rPr>
          <w:rFonts w:ascii="宋体" w:eastAsia="宋体" w:hAnsi="宋体"/>
          <w:color w:val="000000" w:themeColor="text1"/>
          <w:szCs w:val="21"/>
        </w:rPr>
      </w:pPr>
      <w:r w:rsidRPr="002336FC">
        <w:rPr>
          <w:rFonts w:ascii="宋体" w:eastAsia="宋体" w:hAnsi="宋体" w:hint="eastAsia"/>
          <w:color w:val="000000" w:themeColor="text1"/>
          <w:szCs w:val="21"/>
        </w:rPr>
        <w:t>电子投标文件</w:t>
      </w:r>
    </w:p>
    <w:p w14:paraId="777034D2" w14:textId="77777777" w:rsidR="00F55804" w:rsidRPr="002336FC" w:rsidRDefault="00F55804">
      <w:pPr>
        <w:spacing w:line="360" w:lineRule="auto"/>
        <w:ind w:firstLineChars="200" w:firstLine="420"/>
        <w:rPr>
          <w:rFonts w:ascii="宋体" w:eastAsia="宋体" w:hAnsi="宋体"/>
          <w:color w:val="000000" w:themeColor="text1"/>
          <w:szCs w:val="21"/>
        </w:rPr>
      </w:pPr>
    </w:p>
    <w:p w14:paraId="26A75EF7" w14:textId="77777777" w:rsidR="00F55804" w:rsidRPr="002336FC" w:rsidRDefault="008F6BFE">
      <w:pPr>
        <w:spacing w:line="360" w:lineRule="auto"/>
        <w:jc w:val="center"/>
        <w:rPr>
          <w:rFonts w:ascii="宋体" w:eastAsia="宋体" w:hAnsi="宋体"/>
          <w:b/>
          <w:color w:val="000000" w:themeColor="text1"/>
          <w:sz w:val="32"/>
          <w:szCs w:val="32"/>
        </w:rPr>
      </w:pPr>
      <w:r w:rsidRPr="002336FC">
        <w:rPr>
          <w:rFonts w:ascii="宋体" w:eastAsia="宋体" w:hAnsi="宋体" w:hint="eastAsia"/>
          <w:b/>
          <w:color w:val="000000" w:themeColor="text1"/>
          <w:sz w:val="32"/>
          <w:szCs w:val="32"/>
        </w:rPr>
        <w:t>商务文件（封面）</w:t>
      </w:r>
    </w:p>
    <w:p w14:paraId="7DF2FB2D" w14:textId="77777777" w:rsidR="00F55804" w:rsidRPr="002336FC" w:rsidRDefault="00F55804">
      <w:pPr>
        <w:spacing w:line="360" w:lineRule="auto"/>
        <w:ind w:firstLineChars="200" w:firstLine="420"/>
        <w:rPr>
          <w:rFonts w:ascii="宋体" w:eastAsia="宋体" w:hAnsi="宋体"/>
          <w:color w:val="000000" w:themeColor="text1"/>
          <w:szCs w:val="21"/>
        </w:rPr>
      </w:pPr>
    </w:p>
    <w:p w14:paraId="6D9AD831"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项目名称：</w:t>
      </w:r>
    </w:p>
    <w:p w14:paraId="6864D0E6" w14:textId="77777777" w:rsidR="00F55804" w:rsidRPr="002336FC" w:rsidRDefault="00F55804">
      <w:pPr>
        <w:spacing w:line="360" w:lineRule="auto"/>
        <w:ind w:firstLineChars="200" w:firstLine="420"/>
        <w:rPr>
          <w:rFonts w:ascii="宋体" w:eastAsia="宋体" w:hAnsi="宋体"/>
          <w:color w:val="000000" w:themeColor="text1"/>
          <w:szCs w:val="21"/>
        </w:rPr>
      </w:pPr>
    </w:p>
    <w:p w14:paraId="7EAF068E"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项目编号：</w:t>
      </w:r>
    </w:p>
    <w:p w14:paraId="1B9B7138" w14:textId="77777777" w:rsidR="00F55804" w:rsidRPr="002336FC" w:rsidRDefault="00F55804">
      <w:pPr>
        <w:spacing w:line="360" w:lineRule="auto"/>
        <w:ind w:firstLineChars="200" w:firstLine="420"/>
        <w:rPr>
          <w:rFonts w:ascii="宋体" w:eastAsia="宋体" w:hAnsi="宋体"/>
          <w:color w:val="000000" w:themeColor="text1"/>
          <w:szCs w:val="21"/>
        </w:rPr>
      </w:pPr>
    </w:p>
    <w:p w14:paraId="35534018"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所投分标：</w:t>
      </w:r>
    </w:p>
    <w:p w14:paraId="55CEAEE3" w14:textId="77777777" w:rsidR="00F55804" w:rsidRPr="002336FC" w:rsidRDefault="00F55804">
      <w:pPr>
        <w:spacing w:line="360" w:lineRule="auto"/>
        <w:ind w:firstLineChars="200" w:firstLine="420"/>
        <w:rPr>
          <w:rFonts w:ascii="宋体" w:eastAsia="宋体" w:hAnsi="宋体"/>
          <w:color w:val="000000" w:themeColor="text1"/>
          <w:szCs w:val="21"/>
        </w:rPr>
      </w:pPr>
    </w:p>
    <w:p w14:paraId="75180FF5"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投标人名称：</w:t>
      </w:r>
    </w:p>
    <w:p w14:paraId="37290D82" w14:textId="77777777" w:rsidR="00F55804" w:rsidRPr="002336FC" w:rsidRDefault="00F55804">
      <w:pPr>
        <w:spacing w:line="360" w:lineRule="auto"/>
        <w:ind w:firstLineChars="200" w:firstLine="420"/>
        <w:rPr>
          <w:rFonts w:ascii="宋体" w:eastAsia="宋体" w:hAnsi="宋体"/>
          <w:color w:val="000000" w:themeColor="text1"/>
          <w:szCs w:val="21"/>
        </w:rPr>
      </w:pPr>
    </w:p>
    <w:p w14:paraId="3CF81675"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投标人地址：</w:t>
      </w:r>
    </w:p>
    <w:p w14:paraId="1482655E" w14:textId="77777777" w:rsidR="00F55804" w:rsidRPr="002336FC" w:rsidRDefault="00F55804">
      <w:pPr>
        <w:spacing w:line="360" w:lineRule="auto"/>
        <w:ind w:firstLineChars="200" w:firstLine="420"/>
        <w:rPr>
          <w:rFonts w:ascii="宋体" w:eastAsia="宋体" w:hAnsi="宋体"/>
          <w:color w:val="000000" w:themeColor="text1"/>
          <w:szCs w:val="21"/>
        </w:rPr>
      </w:pPr>
    </w:p>
    <w:p w14:paraId="697778F9"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Cs w:val="21"/>
        </w:rPr>
        <w:t>年</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Cs w:val="21"/>
        </w:rPr>
        <w:t>月</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Cs w:val="21"/>
        </w:rPr>
        <w:t>日</w:t>
      </w:r>
    </w:p>
    <w:p w14:paraId="2768E0A5" w14:textId="77777777" w:rsidR="00F55804" w:rsidRPr="002336FC" w:rsidRDefault="00F55804">
      <w:pPr>
        <w:spacing w:line="360" w:lineRule="auto"/>
        <w:jc w:val="center"/>
        <w:rPr>
          <w:rFonts w:ascii="宋体" w:eastAsia="宋体" w:hAnsi="宋体"/>
          <w:color w:val="000000" w:themeColor="text1"/>
          <w:szCs w:val="21"/>
        </w:rPr>
        <w:sectPr w:rsidR="00F55804" w:rsidRPr="002336FC">
          <w:pgSz w:w="11906" w:h="16838"/>
          <w:pgMar w:top="1418" w:right="1418" w:bottom="1418" w:left="1418" w:header="851" w:footer="992" w:gutter="0"/>
          <w:cols w:space="425"/>
          <w:docGrid w:type="lines" w:linePitch="312"/>
        </w:sectPr>
      </w:pPr>
    </w:p>
    <w:p w14:paraId="7D7EDAE7" w14:textId="77777777" w:rsidR="00F55804" w:rsidRPr="002336FC" w:rsidRDefault="008F6BFE">
      <w:pPr>
        <w:spacing w:line="360" w:lineRule="auto"/>
        <w:jc w:val="center"/>
        <w:rPr>
          <w:rFonts w:ascii="宋体" w:eastAsia="宋体" w:hAnsi="宋体"/>
          <w:b/>
          <w:color w:val="000000" w:themeColor="text1"/>
          <w:sz w:val="28"/>
          <w:szCs w:val="28"/>
        </w:rPr>
      </w:pPr>
      <w:r w:rsidRPr="002336FC">
        <w:rPr>
          <w:rFonts w:ascii="宋体" w:eastAsia="宋体" w:hAnsi="宋体" w:hint="eastAsia"/>
          <w:b/>
          <w:color w:val="000000" w:themeColor="text1"/>
          <w:sz w:val="28"/>
          <w:szCs w:val="28"/>
        </w:rPr>
        <w:lastRenderedPageBreak/>
        <w:t>商务文件目录</w:t>
      </w:r>
    </w:p>
    <w:p w14:paraId="06A0BC45"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一、无围</w:t>
      </w:r>
      <w:proofErr w:type="gramStart"/>
      <w:r w:rsidRPr="002336FC">
        <w:rPr>
          <w:rFonts w:ascii="宋体" w:eastAsia="宋体" w:hAnsi="宋体" w:hint="eastAsia"/>
          <w:color w:val="000000" w:themeColor="text1"/>
          <w:szCs w:val="21"/>
        </w:rPr>
        <w:t>标串标行为</w:t>
      </w:r>
      <w:proofErr w:type="gramEnd"/>
      <w:r w:rsidRPr="002336FC">
        <w:rPr>
          <w:rFonts w:ascii="宋体" w:eastAsia="宋体" w:hAnsi="宋体" w:hint="eastAsia"/>
          <w:color w:val="000000" w:themeColor="text1"/>
          <w:szCs w:val="21"/>
        </w:rPr>
        <w:t>的承诺函……</w:t>
      </w:r>
      <w:proofErr w:type="gramStart"/>
      <w:r w:rsidRPr="002336FC">
        <w:rPr>
          <w:rFonts w:ascii="宋体" w:eastAsia="宋体" w:hAnsi="宋体" w:hint="eastAsia"/>
          <w:color w:val="000000" w:themeColor="text1"/>
          <w:szCs w:val="21"/>
        </w:rPr>
        <w:t>………………………………………………………………</w:t>
      </w:r>
      <w:proofErr w:type="gramEnd"/>
      <w:r w:rsidRPr="002336FC">
        <w:rPr>
          <w:rFonts w:ascii="宋体" w:eastAsia="宋体" w:hAnsi="宋体" w:hint="eastAsia"/>
          <w:color w:val="000000" w:themeColor="text1"/>
          <w:szCs w:val="21"/>
        </w:rPr>
        <w:t>（页码）</w:t>
      </w:r>
    </w:p>
    <w:p w14:paraId="5F63495A"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二、法定代表人身份证明及法定代表人有效身份证正反面复印件……</w:t>
      </w:r>
      <w:proofErr w:type="gramStart"/>
      <w:r w:rsidRPr="002336FC">
        <w:rPr>
          <w:rFonts w:ascii="宋体" w:eastAsia="宋体" w:hAnsi="宋体" w:hint="eastAsia"/>
          <w:color w:val="000000" w:themeColor="text1"/>
          <w:szCs w:val="21"/>
        </w:rPr>
        <w:t>………………………</w:t>
      </w:r>
      <w:proofErr w:type="gramEnd"/>
      <w:r w:rsidRPr="002336FC">
        <w:rPr>
          <w:rFonts w:ascii="宋体" w:eastAsia="宋体" w:hAnsi="宋体" w:hint="eastAsia"/>
          <w:color w:val="000000" w:themeColor="text1"/>
          <w:szCs w:val="21"/>
        </w:rPr>
        <w:t>（页码）</w:t>
      </w:r>
    </w:p>
    <w:p w14:paraId="7F01FAED"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三、法定代表人授权委托书（如有委托时）……</w:t>
      </w:r>
      <w:proofErr w:type="gramStart"/>
      <w:r w:rsidRPr="002336FC">
        <w:rPr>
          <w:rFonts w:ascii="宋体" w:eastAsia="宋体" w:hAnsi="宋体" w:hint="eastAsia"/>
          <w:color w:val="000000" w:themeColor="text1"/>
          <w:szCs w:val="21"/>
        </w:rPr>
        <w:t>………………………………………………</w:t>
      </w:r>
      <w:proofErr w:type="gramEnd"/>
      <w:r w:rsidRPr="002336FC">
        <w:rPr>
          <w:rFonts w:ascii="宋体" w:eastAsia="宋体" w:hAnsi="宋体" w:hint="eastAsia"/>
          <w:color w:val="000000" w:themeColor="text1"/>
          <w:szCs w:val="21"/>
        </w:rPr>
        <w:t>（页码）</w:t>
      </w:r>
    </w:p>
    <w:p w14:paraId="0A045242"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四、商务条款偏离表……</w:t>
      </w:r>
      <w:proofErr w:type="gramStart"/>
      <w:r w:rsidRPr="002336FC">
        <w:rPr>
          <w:rFonts w:ascii="宋体" w:eastAsia="宋体" w:hAnsi="宋体" w:hint="eastAsia"/>
          <w:color w:val="000000" w:themeColor="text1"/>
          <w:szCs w:val="21"/>
        </w:rPr>
        <w:t>…………………………………………………………………………</w:t>
      </w:r>
      <w:proofErr w:type="gramEnd"/>
      <w:r w:rsidRPr="002336FC">
        <w:rPr>
          <w:rFonts w:ascii="宋体" w:eastAsia="宋体" w:hAnsi="宋体" w:hint="eastAsia"/>
          <w:color w:val="000000" w:themeColor="text1"/>
          <w:szCs w:val="21"/>
        </w:rPr>
        <w:t>（页码）</w:t>
      </w:r>
    </w:p>
    <w:p w14:paraId="62D460B4"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w:t>
      </w:r>
    </w:p>
    <w:p w14:paraId="088EB21C" w14:textId="77777777" w:rsidR="00F55804" w:rsidRPr="002336FC" w:rsidRDefault="008F6BFE">
      <w:pPr>
        <w:spacing w:line="360" w:lineRule="auto"/>
        <w:rPr>
          <w:rFonts w:ascii="宋体" w:eastAsia="宋体" w:hAnsi="宋体"/>
          <w:b/>
          <w:color w:val="000000" w:themeColor="text1"/>
          <w:szCs w:val="21"/>
        </w:rPr>
      </w:pPr>
      <w:r w:rsidRPr="002336FC">
        <w:rPr>
          <w:rFonts w:ascii="宋体" w:eastAsia="宋体" w:hAnsi="宋体" w:hint="eastAsia"/>
          <w:b/>
          <w:color w:val="000000" w:themeColor="text1"/>
          <w:szCs w:val="21"/>
        </w:rPr>
        <w:t>注：以上目录是基本格式要求，各投标人可根据自身情况进一步向下增加内容或细化。</w:t>
      </w:r>
    </w:p>
    <w:p w14:paraId="6553920B" w14:textId="77777777" w:rsidR="00F55804" w:rsidRPr="002336FC" w:rsidRDefault="00F55804">
      <w:pPr>
        <w:spacing w:line="360" w:lineRule="auto"/>
        <w:rPr>
          <w:rFonts w:ascii="宋体" w:eastAsia="宋体" w:hAnsi="宋体"/>
          <w:b/>
          <w:color w:val="000000" w:themeColor="text1"/>
          <w:szCs w:val="21"/>
        </w:rPr>
        <w:sectPr w:rsidR="00F55804" w:rsidRPr="002336FC">
          <w:pgSz w:w="11906" w:h="16838"/>
          <w:pgMar w:top="1418" w:right="1418" w:bottom="1418" w:left="1418" w:header="851" w:footer="992" w:gutter="0"/>
          <w:cols w:space="425"/>
          <w:docGrid w:type="lines" w:linePitch="312"/>
        </w:sectPr>
      </w:pPr>
    </w:p>
    <w:p w14:paraId="5216A0D6" w14:textId="77777777" w:rsidR="00F55804" w:rsidRPr="002336FC" w:rsidRDefault="008F6BFE">
      <w:pPr>
        <w:spacing w:line="360" w:lineRule="auto"/>
        <w:jc w:val="center"/>
        <w:rPr>
          <w:rFonts w:ascii="宋体" w:eastAsia="宋体" w:hAnsi="宋体"/>
          <w:b/>
          <w:color w:val="000000" w:themeColor="text1"/>
          <w:sz w:val="30"/>
          <w:szCs w:val="30"/>
        </w:rPr>
      </w:pPr>
      <w:r w:rsidRPr="002336FC">
        <w:rPr>
          <w:rFonts w:ascii="宋体" w:eastAsia="宋体" w:hAnsi="宋体" w:hint="eastAsia"/>
          <w:b/>
          <w:color w:val="000000" w:themeColor="text1"/>
          <w:sz w:val="30"/>
          <w:szCs w:val="30"/>
        </w:rPr>
        <w:lastRenderedPageBreak/>
        <w:t>一、无围</w:t>
      </w:r>
      <w:proofErr w:type="gramStart"/>
      <w:r w:rsidRPr="002336FC">
        <w:rPr>
          <w:rFonts w:ascii="宋体" w:eastAsia="宋体" w:hAnsi="宋体" w:hint="eastAsia"/>
          <w:b/>
          <w:color w:val="000000" w:themeColor="text1"/>
          <w:sz w:val="30"/>
          <w:szCs w:val="30"/>
        </w:rPr>
        <w:t>标串标行为</w:t>
      </w:r>
      <w:proofErr w:type="gramEnd"/>
      <w:r w:rsidRPr="002336FC">
        <w:rPr>
          <w:rFonts w:ascii="宋体" w:eastAsia="宋体" w:hAnsi="宋体" w:hint="eastAsia"/>
          <w:b/>
          <w:color w:val="000000" w:themeColor="text1"/>
          <w:sz w:val="30"/>
          <w:szCs w:val="30"/>
        </w:rPr>
        <w:t>的承诺函</w:t>
      </w:r>
    </w:p>
    <w:p w14:paraId="492520B6" w14:textId="77777777" w:rsidR="00F55804" w:rsidRPr="002336FC" w:rsidRDefault="008F6BFE">
      <w:pPr>
        <w:spacing w:line="360" w:lineRule="auto"/>
        <w:jc w:val="center"/>
        <w:rPr>
          <w:rFonts w:ascii="宋体" w:eastAsia="宋体" w:hAnsi="宋体"/>
          <w:b/>
          <w:color w:val="000000" w:themeColor="text1"/>
          <w:sz w:val="30"/>
          <w:szCs w:val="30"/>
        </w:rPr>
      </w:pPr>
      <w:r w:rsidRPr="002336FC">
        <w:rPr>
          <w:rFonts w:ascii="宋体" w:eastAsia="宋体" w:hAnsi="宋体" w:hint="eastAsia"/>
          <w:b/>
          <w:color w:val="000000" w:themeColor="text1"/>
          <w:sz w:val="30"/>
          <w:szCs w:val="30"/>
        </w:rPr>
        <w:t>投标人参加本项目无围</w:t>
      </w:r>
      <w:proofErr w:type="gramStart"/>
      <w:r w:rsidRPr="002336FC">
        <w:rPr>
          <w:rFonts w:ascii="宋体" w:eastAsia="宋体" w:hAnsi="宋体" w:hint="eastAsia"/>
          <w:b/>
          <w:color w:val="000000" w:themeColor="text1"/>
          <w:sz w:val="30"/>
          <w:szCs w:val="30"/>
        </w:rPr>
        <w:t>标串标行为</w:t>
      </w:r>
      <w:proofErr w:type="gramEnd"/>
      <w:r w:rsidRPr="002336FC">
        <w:rPr>
          <w:rFonts w:ascii="宋体" w:eastAsia="宋体" w:hAnsi="宋体" w:hint="eastAsia"/>
          <w:b/>
          <w:color w:val="000000" w:themeColor="text1"/>
          <w:sz w:val="30"/>
          <w:szCs w:val="30"/>
        </w:rPr>
        <w:t>的承诺函</w:t>
      </w:r>
    </w:p>
    <w:p w14:paraId="3064C055" w14:textId="77777777" w:rsidR="00F55804" w:rsidRPr="002336FC" w:rsidRDefault="00F55804">
      <w:pPr>
        <w:spacing w:line="360" w:lineRule="auto"/>
        <w:ind w:firstLineChars="200" w:firstLine="420"/>
        <w:rPr>
          <w:rFonts w:ascii="宋体" w:eastAsia="宋体" w:hAnsi="宋体"/>
          <w:color w:val="000000" w:themeColor="text1"/>
          <w:szCs w:val="21"/>
        </w:rPr>
      </w:pPr>
    </w:p>
    <w:p w14:paraId="24334B08"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一、我方承诺</w:t>
      </w:r>
      <w:proofErr w:type="gramStart"/>
      <w:r w:rsidRPr="002336FC">
        <w:rPr>
          <w:rFonts w:ascii="宋体" w:eastAsia="宋体" w:hAnsi="宋体" w:hint="eastAsia"/>
          <w:b/>
          <w:color w:val="000000" w:themeColor="text1"/>
          <w:szCs w:val="21"/>
        </w:rPr>
        <w:t>无下列</w:t>
      </w:r>
      <w:proofErr w:type="gramEnd"/>
      <w:r w:rsidRPr="002336FC">
        <w:rPr>
          <w:rFonts w:ascii="宋体" w:eastAsia="宋体" w:hAnsi="宋体" w:hint="eastAsia"/>
          <w:b/>
          <w:color w:val="000000" w:themeColor="text1"/>
          <w:szCs w:val="21"/>
        </w:rPr>
        <w:t>相互串通投标的情形：</w:t>
      </w:r>
    </w:p>
    <w:p w14:paraId="5ED236B0"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1.不同投标人的投标文件由同一单位或者个人编制；或者不同投标人报名的IP地址一致的；或者编制标书硬件设备CPU编号、硬盘编号、网卡地址一致的情况。</w:t>
      </w:r>
    </w:p>
    <w:p w14:paraId="4188F466"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2.不同投标人委托同一单位或者个人办理投标事宜；</w:t>
      </w:r>
    </w:p>
    <w:p w14:paraId="3E14CD90"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3.不同的投标人的投标文件载明的项目管理员为同一个人；</w:t>
      </w:r>
    </w:p>
    <w:p w14:paraId="3F1EE55B"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4.不同投标人的投标文件异常一致或者投标报价呈规律性差异；</w:t>
      </w:r>
    </w:p>
    <w:p w14:paraId="1F5197F2"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5.不同投标人的投标文件相互混装；</w:t>
      </w:r>
    </w:p>
    <w:p w14:paraId="183EE81F"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6.不同投标人的投标保证金从同一单位或者个人账户转出。</w:t>
      </w:r>
    </w:p>
    <w:p w14:paraId="405BB27F"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二、我方承诺</w:t>
      </w:r>
      <w:proofErr w:type="gramStart"/>
      <w:r w:rsidRPr="002336FC">
        <w:rPr>
          <w:rFonts w:ascii="宋体" w:eastAsia="宋体" w:hAnsi="宋体" w:hint="eastAsia"/>
          <w:b/>
          <w:color w:val="000000" w:themeColor="text1"/>
          <w:szCs w:val="21"/>
        </w:rPr>
        <w:t>无下列</w:t>
      </w:r>
      <w:proofErr w:type="gramEnd"/>
      <w:r w:rsidRPr="002336FC">
        <w:rPr>
          <w:rFonts w:ascii="宋体" w:eastAsia="宋体" w:hAnsi="宋体" w:hint="eastAsia"/>
          <w:b/>
          <w:color w:val="000000" w:themeColor="text1"/>
          <w:szCs w:val="21"/>
        </w:rPr>
        <w:t>恶意串通的情形：</w:t>
      </w:r>
    </w:p>
    <w:p w14:paraId="18DB85AF"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1.投标人直接或者间接从采购人或者采购代理机构处获得其他投标人的相关信息并修改其投标文件或者投标文件；</w:t>
      </w:r>
    </w:p>
    <w:p w14:paraId="38A4525B"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2.投标人按照采购人或者采购代理机构的授意撤换、修改投标文件或者投标文件；</w:t>
      </w:r>
    </w:p>
    <w:p w14:paraId="12F8475A"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3.投标人之间协商报价、技术方案等投标文件或者投标文件的实质性内容；</w:t>
      </w:r>
    </w:p>
    <w:p w14:paraId="59D5F673"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4.属于同一集团、协会、商会等组织成员的投标人按照该组织要求协同参加政府采购活动；</w:t>
      </w:r>
    </w:p>
    <w:p w14:paraId="005C80CF"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5.投标人之间事先约定一致抬高或者压低投标报价，或者在招标项目中事先约定轮流以高价位或者低价位中标，或者事先约定由某一特定投标人中标，然后再参加投标；</w:t>
      </w:r>
    </w:p>
    <w:p w14:paraId="77C62F4E"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6.投标人之间商定部分投标人放弃参加政府采购活动或者放弃中标；</w:t>
      </w:r>
    </w:p>
    <w:p w14:paraId="0911C6B1"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7.投标人与采购人或者采购代理机构之间、投标人相互之间，为谋求特定投标人中标或者排斥其他投标人的其他串通行为。</w:t>
      </w:r>
    </w:p>
    <w:p w14:paraId="0A001FD6"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以上情形一经核查属实，接受政府采购监管部门对我方认定存在</w:t>
      </w:r>
      <w:proofErr w:type="gramStart"/>
      <w:r w:rsidRPr="002336FC">
        <w:rPr>
          <w:rFonts w:ascii="宋体" w:eastAsia="宋体" w:hAnsi="宋体" w:hint="eastAsia"/>
          <w:b/>
          <w:color w:val="000000" w:themeColor="text1"/>
          <w:szCs w:val="21"/>
        </w:rPr>
        <w:t>围标串标</w:t>
      </w:r>
      <w:proofErr w:type="gramEnd"/>
      <w:r w:rsidRPr="002336FC">
        <w:rPr>
          <w:rFonts w:ascii="宋体" w:eastAsia="宋体" w:hAnsi="宋体" w:hint="eastAsia"/>
          <w:b/>
          <w:color w:val="000000" w:themeColor="text1"/>
          <w:szCs w:val="21"/>
        </w:rPr>
        <w:t>行为，我方愿意承担一切后果，并不再寻求任何旨在减轻或者免除法律责任的辩解。</w:t>
      </w:r>
    </w:p>
    <w:p w14:paraId="41D21CAC" w14:textId="77777777" w:rsidR="00F55804" w:rsidRPr="002336FC" w:rsidRDefault="008F6BFE">
      <w:pPr>
        <w:spacing w:line="360" w:lineRule="auto"/>
        <w:ind w:firstLineChars="2400" w:firstLine="5040"/>
        <w:rPr>
          <w:rFonts w:ascii="宋体" w:eastAsia="宋体" w:hAnsi="宋体"/>
          <w:color w:val="000000" w:themeColor="text1"/>
          <w:szCs w:val="21"/>
        </w:rPr>
      </w:pPr>
      <w:r w:rsidRPr="002336FC">
        <w:rPr>
          <w:rFonts w:ascii="宋体" w:eastAsia="宋体" w:hAnsi="宋体" w:hint="eastAsia"/>
          <w:color w:val="000000" w:themeColor="text1"/>
          <w:szCs w:val="21"/>
        </w:rPr>
        <w:t>投标人名称（电子签章）：</w:t>
      </w:r>
    </w:p>
    <w:p w14:paraId="34A2DAB6" w14:textId="77777777" w:rsidR="00F55804" w:rsidRPr="002336FC" w:rsidRDefault="008F6BFE">
      <w:pPr>
        <w:spacing w:line="360" w:lineRule="auto"/>
        <w:ind w:firstLineChars="2400" w:firstLine="5040"/>
        <w:rPr>
          <w:rFonts w:ascii="宋体" w:eastAsia="宋体" w:hAnsi="宋体"/>
          <w:color w:val="000000" w:themeColor="text1"/>
          <w:szCs w:val="21"/>
        </w:rPr>
      </w:pPr>
      <w:r w:rsidRPr="002336FC">
        <w:rPr>
          <w:rFonts w:ascii="宋体" w:eastAsia="宋体" w:hAnsi="宋体" w:hint="eastAsia"/>
          <w:color w:val="000000" w:themeColor="text1"/>
          <w:szCs w:val="21"/>
        </w:rPr>
        <w:t>日期：</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Cs w:val="21"/>
        </w:rPr>
        <w:t>年</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Cs w:val="21"/>
        </w:rPr>
        <w:t>月</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 w:val="24"/>
          <w:szCs w:val="24"/>
        </w:rPr>
        <w:t>日</w:t>
      </w:r>
    </w:p>
    <w:p w14:paraId="66AD44FE" w14:textId="77777777" w:rsidR="00F55804" w:rsidRPr="002336FC" w:rsidRDefault="00F55804">
      <w:pPr>
        <w:spacing w:line="360" w:lineRule="auto"/>
        <w:ind w:firstLineChars="200" w:firstLine="420"/>
        <w:rPr>
          <w:rFonts w:ascii="宋体" w:eastAsia="宋体" w:hAnsi="宋体"/>
          <w:color w:val="000000" w:themeColor="text1"/>
          <w:szCs w:val="21"/>
        </w:rPr>
        <w:sectPr w:rsidR="00F55804" w:rsidRPr="002336FC">
          <w:pgSz w:w="11906" w:h="16838"/>
          <w:pgMar w:top="1418" w:right="1418" w:bottom="1418" w:left="1418" w:header="851" w:footer="992" w:gutter="0"/>
          <w:cols w:space="425"/>
          <w:docGrid w:type="lines" w:linePitch="312"/>
        </w:sectPr>
      </w:pPr>
    </w:p>
    <w:p w14:paraId="203CAC0D" w14:textId="77777777" w:rsidR="00F55804" w:rsidRPr="002336FC" w:rsidRDefault="008F6BFE">
      <w:pPr>
        <w:spacing w:line="360" w:lineRule="auto"/>
        <w:jc w:val="center"/>
        <w:rPr>
          <w:rFonts w:ascii="宋体" w:eastAsia="宋体" w:hAnsi="宋体"/>
          <w:b/>
          <w:color w:val="000000" w:themeColor="text1"/>
          <w:sz w:val="30"/>
          <w:szCs w:val="30"/>
        </w:rPr>
      </w:pPr>
      <w:r w:rsidRPr="002336FC">
        <w:rPr>
          <w:rFonts w:ascii="宋体" w:eastAsia="宋体" w:hAnsi="宋体" w:hint="eastAsia"/>
          <w:b/>
          <w:color w:val="000000" w:themeColor="text1"/>
          <w:sz w:val="30"/>
          <w:szCs w:val="30"/>
        </w:rPr>
        <w:lastRenderedPageBreak/>
        <w:t>二、法定代表人身份证明</w:t>
      </w:r>
    </w:p>
    <w:p w14:paraId="52A13827" w14:textId="77777777" w:rsidR="00F55804" w:rsidRPr="002336FC" w:rsidRDefault="00F55804">
      <w:pPr>
        <w:spacing w:line="360" w:lineRule="auto"/>
        <w:ind w:firstLineChars="200" w:firstLine="420"/>
        <w:rPr>
          <w:rFonts w:ascii="宋体" w:eastAsia="宋体" w:hAnsi="宋体"/>
          <w:color w:val="000000" w:themeColor="text1"/>
          <w:szCs w:val="21"/>
        </w:rPr>
      </w:pPr>
    </w:p>
    <w:p w14:paraId="0DF40A4F" w14:textId="77777777" w:rsidR="00F55804" w:rsidRPr="002336FC" w:rsidRDefault="008F6BFE">
      <w:pPr>
        <w:spacing w:line="360" w:lineRule="auto"/>
        <w:jc w:val="center"/>
        <w:rPr>
          <w:rFonts w:ascii="宋体" w:eastAsia="宋体" w:hAnsi="宋体"/>
          <w:b/>
          <w:color w:val="000000" w:themeColor="text1"/>
          <w:sz w:val="30"/>
          <w:szCs w:val="30"/>
        </w:rPr>
      </w:pPr>
      <w:r w:rsidRPr="002336FC">
        <w:rPr>
          <w:rFonts w:ascii="宋体" w:eastAsia="宋体" w:hAnsi="宋体" w:hint="eastAsia"/>
          <w:b/>
          <w:color w:val="000000" w:themeColor="text1"/>
          <w:sz w:val="30"/>
          <w:szCs w:val="30"/>
        </w:rPr>
        <w:t>法定代表人身份证明</w:t>
      </w:r>
    </w:p>
    <w:p w14:paraId="663C3FE1"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投标人：</w:t>
      </w:r>
      <w:r w:rsidRPr="002336FC">
        <w:rPr>
          <w:rFonts w:ascii="宋体" w:eastAsia="宋体" w:hAnsi="宋体"/>
          <w:color w:val="000000" w:themeColor="text1"/>
          <w:szCs w:val="21"/>
          <w:u w:val="single"/>
        </w:rPr>
        <w:t xml:space="preserve">                                                                           </w:t>
      </w:r>
    </w:p>
    <w:p w14:paraId="306B8A02"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地址：</w:t>
      </w:r>
      <w:r w:rsidRPr="002336FC">
        <w:rPr>
          <w:rFonts w:ascii="宋体" w:eastAsia="宋体" w:hAnsi="宋体"/>
          <w:color w:val="000000" w:themeColor="text1"/>
          <w:szCs w:val="21"/>
          <w:u w:val="single"/>
        </w:rPr>
        <w:t xml:space="preserve">                                                                             </w:t>
      </w:r>
    </w:p>
    <w:p w14:paraId="289A3E74"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姓名：</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性别：</w:t>
      </w:r>
      <w:r w:rsidRPr="002336FC">
        <w:rPr>
          <w:rFonts w:ascii="宋体" w:eastAsia="宋体" w:hAnsi="宋体"/>
          <w:color w:val="000000" w:themeColor="text1"/>
          <w:szCs w:val="21"/>
          <w:u w:val="single"/>
        </w:rPr>
        <w:t xml:space="preserve">                                   </w:t>
      </w:r>
    </w:p>
    <w:p w14:paraId="405AA5CF"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年龄：</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职务：</w:t>
      </w:r>
      <w:r w:rsidRPr="002336FC">
        <w:rPr>
          <w:rFonts w:ascii="宋体" w:eastAsia="宋体" w:hAnsi="宋体"/>
          <w:color w:val="000000" w:themeColor="text1"/>
          <w:szCs w:val="21"/>
          <w:u w:val="single"/>
        </w:rPr>
        <w:t xml:space="preserve">                                   </w:t>
      </w:r>
    </w:p>
    <w:p w14:paraId="7097BC7B"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身份证号码：</w:t>
      </w:r>
      <w:r w:rsidRPr="002336FC">
        <w:rPr>
          <w:rFonts w:ascii="宋体" w:eastAsia="宋体" w:hAnsi="宋体"/>
          <w:color w:val="000000" w:themeColor="text1"/>
          <w:szCs w:val="21"/>
          <w:u w:val="single"/>
        </w:rPr>
        <w:t xml:space="preserve">                                                                       </w:t>
      </w:r>
    </w:p>
    <w:p w14:paraId="0826A310"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系</w:t>
      </w:r>
      <w:r w:rsidRPr="002336FC">
        <w:rPr>
          <w:rFonts w:ascii="宋体" w:eastAsia="宋体" w:hAnsi="宋体" w:hint="eastAsia"/>
          <w:color w:val="000000" w:themeColor="text1"/>
          <w:szCs w:val="21"/>
          <w:u w:val="single"/>
        </w:rPr>
        <w:t>（投标人名称）</w:t>
      </w:r>
      <w:r w:rsidRPr="002336FC">
        <w:rPr>
          <w:rFonts w:ascii="宋体" w:eastAsia="宋体" w:hAnsi="宋体" w:hint="eastAsia"/>
          <w:color w:val="000000" w:themeColor="text1"/>
          <w:szCs w:val="21"/>
        </w:rPr>
        <w:t>的法定代表人。</w:t>
      </w:r>
    </w:p>
    <w:p w14:paraId="4D4A5156"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特此证明。</w:t>
      </w:r>
    </w:p>
    <w:p w14:paraId="371F36BF" w14:textId="77777777" w:rsidR="00F55804" w:rsidRPr="002336FC" w:rsidRDefault="00F55804">
      <w:pPr>
        <w:spacing w:line="360" w:lineRule="auto"/>
        <w:ind w:firstLineChars="200" w:firstLine="420"/>
        <w:rPr>
          <w:rFonts w:ascii="宋体" w:eastAsia="宋体" w:hAnsi="宋体"/>
          <w:color w:val="000000" w:themeColor="text1"/>
          <w:szCs w:val="21"/>
        </w:rPr>
      </w:pPr>
    </w:p>
    <w:p w14:paraId="43840372" w14:textId="77777777" w:rsidR="00F55804" w:rsidRPr="002336FC" w:rsidRDefault="00F55804">
      <w:pPr>
        <w:spacing w:line="360" w:lineRule="auto"/>
        <w:ind w:firstLineChars="200" w:firstLine="420"/>
        <w:rPr>
          <w:rFonts w:ascii="宋体" w:eastAsia="宋体" w:hAnsi="宋体"/>
          <w:color w:val="000000" w:themeColor="text1"/>
          <w:szCs w:val="21"/>
        </w:rPr>
      </w:pPr>
    </w:p>
    <w:p w14:paraId="3A84FFE3"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附件：法定代表人有效身份证正反面复印件</w:t>
      </w:r>
    </w:p>
    <w:p w14:paraId="1B596848" w14:textId="77777777" w:rsidR="00F55804" w:rsidRPr="002336FC" w:rsidRDefault="00F55804">
      <w:pPr>
        <w:spacing w:line="360" w:lineRule="auto"/>
        <w:ind w:firstLineChars="200" w:firstLine="420"/>
        <w:rPr>
          <w:rFonts w:ascii="宋体" w:eastAsia="宋体" w:hAnsi="宋体"/>
          <w:color w:val="000000" w:themeColor="text1"/>
          <w:szCs w:val="21"/>
        </w:rPr>
      </w:pPr>
    </w:p>
    <w:p w14:paraId="50024A34" w14:textId="77777777" w:rsidR="00F55804" w:rsidRPr="002336FC" w:rsidRDefault="008F6BFE">
      <w:pPr>
        <w:spacing w:line="360" w:lineRule="auto"/>
        <w:ind w:firstLineChars="2400" w:firstLine="5040"/>
        <w:rPr>
          <w:rFonts w:ascii="宋体" w:eastAsia="宋体" w:hAnsi="宋体"/>
          <w:color w:val="000000" w:themeColor="text1"/>
          <w:szCs w:val="21"/>
        </w:rPr>
      </w:pPr>
      <w:r w:rsidRPr="002336FC">
        <w:rPr>
          <w:rFonts w:ascii="宋体" w:eastAsia="宋体" w:hAnsi="宋体" w:hint="eastAsia"/>
          <w:color w:val="000000" w:themeColor="text1"/>
          <w:szCs w:val="21"/>
        </w:rPr>
        <w:t>投标人名称（电子签章）：</w:t>
      </w:r>
    </w:p>
    <w:p w14:paraId="02E581A3" w14:textId="77777777" w:rsidR="00F55804" w:rsidRPr="002336FC" w:rsidRDefault="008F6BFE">
      <w:pPr>
        <w:spacing w:line="360" w:lineRule="auto"/>
        <w:ind w:firstLineChars="2400" w:firstLine="5040"/>
        <w:rPr>
          <w:rFonts w:ascii="宋体" w:eastAsia="宋体" w:hAnsi="宋体"/>
          <w:color w:val="000000" w:themeColor="text1"/>
          <w:szCs w:val="21"/>
        </w:rPr>
      </w:pPr>
      <w:r w:rsidRPr="002336FC">
        <w:rPr>
          <w:rFonts w:ascii="宋体" w:eastAsia="宋体" w:hAnsi="宋体" w:hint="eastAsia"/>
          <w:color w:val="000000" w:themeColor="text1"/>
          <w:szCs w:val="21"/>
        </w:rPr>
        <w:t>日期：</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Cs w:val="21"/>
        </w:rPr>
        <w:t>年</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Cs w:val="21"/>
        </w:rPr>
        <w:t>月</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 w:val="24"/>
          <w:szCs w:val="24"/>
        </w:rPr>
        <w:t>日</w:t>
      </w:r>
    </w:p>
    <w:p w14:paraId="39AB0E66" w14:textId="77777777" w:rsidR="00F55804" w:rsidRPr="002336FC" w:rsidRDefault="00F55804">
      <w:pPr>
        <w:spacing w:line="360" w:lineRule="auto"/>
        <w:ind w:firstLineChars="200" w:firstLine="420"/>
        <w:rPr>
          <w:rFonts w:ascii="宋体" w:eastAsia="宋体" w:hAnsi="宋体"/>
          <w:color w:val="000000" w:themeColor="text1"/>
          <w:szCs w:val="21"/>
        </w:rPr>
      </w:pPr>
    </w:p>
    <w:p w14:paraId="72544422"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注：自然人投标的无需提供</w:t>
      </w:r>
    </w:p>
    <w:p w14:paraId="25C6BE78" w14:textId="77777777" w:rsidR="00F55804" w:rsidRPr="002336FC" w:rsidRDefault="00F55804">
      <w:pPr>
        <w:spacing w:line="360" w:lineRule="auto"/>
        <w:ind w:firstLineChars="200" w:firstLine="420"/>
        <w:rPr>
          <w:rFonts w:ascii="宋体" w:eastAsia="宋体" w:hAnsi="宋体"/>
          <w:color w:val="000000" w:themeColor="text1"/>
          <w:szCs w:val="21"/>
        </w:rPr>
        <w:sectPr w:rsidR="00F55804" w:rsidRPr="002336FC">
          <w:pgSz w:w="11906" w:h="16838"/>
          <w:pgMar w:top="1418" w:right="1418" w:bottom="1418" w:left="1418" w:header="851" w:footer="992" w:gutter="0"/>
          <w:cols w:space="425"/>
          <w:docGrid w:type="lines" w:linePitch="312"/>
        </w:sectPr>
      </w:pPr>
    </w:p>
    <w:p w14:paraId="5485CDA5"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lastRenderedPageBreak/>
        <w:t>附件：</w:t>
      </w:r>
    </w:p>
    <w:tbl>
      <w:tblPr>
        <w:tblStyle w:val="a8"/>
        <w:tblW w:w="0" w:type="auto"/>
        <w:tblLook w:val="04A0" w:firstRow="1" w:lastRow="0" w:firstColumn="1" w:lastColumn="0" w:noHBand="0" w:noVBand="1"/>
      </w:tblPr>
      <w:tblGrid>
        <w:gridCol w:w="9060"/>
      </w:tblGrid>
      <w:tr w:rsidR="00F55804" w:rsidRPr="002336FC" w14:paraId="2623AE25" w14:textId="77777777">
        <w:trPr>
          <w:trHeight w:val="3159"/>
        </w:trPr>
        <w:tc>
          <w:tcPr>
            <w:tcW w:w="9060" w:type="dxa"/>
          </w:tcPr>
          <w:p w14:paraId="2C2F1ACB"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法定代表身份证复印件</w:t>
            </w:r>
            <w:proofErr w:type="gramStart"/>
            <w:r w:rsidRPr="002336FC">
              <w:rPr>
                <w:rFonts w:ascii="宋体" w:eastAsia="宋体" w:hAnsi="宋体" w:hint="eastAsia"/>
                <w:color w:val="000000" w:themeColor="text1"/>
                <w:szCs w:val="21"/>
              </w:rPr>
              <w:t>粘帖</w:t>
            </w:r>
            <w:proofErr w:type="gramEnd"/>
            <w:r w:rsidRPr="002336FC">
              <w:rPr>
                <w:rFonts w:ascii="宋体" w:eastAsia="宋体" w:hAnsi="宋体" w:hint="eastAsia"/>
                <w:color w:val="000000" w:themeColor="text1"/>
                <w:szCs w:val="21"/>
              </w:rPr>
              <w:t>处（正、反面）</w:t>
            </w:r>
          </w:p>
        </w:tc>
      </w:tr>
    </w:tbl>
    <w:p w14:paraId="41DC9776" w14:textId="77777777" w:rsidR="00F55804" w:rsidRPr="002336FC" w:rsidRDefault="00F55804">
      <w:pPr>
        <w:spacing w:line="360" w:lineRule="auto"/>
        <w:jc w:val="center"/>
        <w:rPr>
          <w:rFonts w:ascii="宋体" w:eastAsia="宋体" w:hAnsi="宋体"/>
          <w:color w:val="000000" w:themeColor="text1"/>
          <w:szCs w:val="21"/>
        </w:rPr>
      </w:pPr>
    </w:p>
    <w:p w14:paraId="46AB516C" w14:textId="77777777" w:rsidR="00F55804" w:rsidRPr="002336FC" w:rsidRDefault="00F55804">
      <w:pPr>
        <w:spacing w:line="360" w:lineRule="auto"/>
        <w:jc w:val="center"/>
        <w:rPr>
          <w:rFonts w:ascii="宋体" w:eastAsia="宋体" w:hAnsi="宋体"/>
          <w:b/>
          <w:color w:val="000000" w:themeColor="text1"/>
          <w:sz w:val="30"/>
          <w:szCs w:val="30"/>
        </w:rPr>
        <w:sectPr w:rsidR="00F55804" w:rsidRPr="002336FC">
          <w:pgSz w:w="11906" w:h="16838"/>
          <w:pgMar w:top="1418" w:right="1418" w:bottom="1418" w:left="1418" w:header="851" w:footer="992" w:gutter="0"/>
          <w:cols w:space="425"/>
          <w:docGrid w:type="lines" w:linePitch="312"/>
        </w:sectPr>
      </w:pPr>
    </w:p>
    <w:p w14:paraId="355F87FB" w14:textId="77777777" w:rsidR="00F55804" w:rsidRPr="002336FC" w:rsidRDefault="008F6BFE">
      <w:pPr>
        <w:spacing w:line="360" w:lineRule="auto"/>
        <w:jc w:val="center"/>
        <w:rPr>
          <w:rFonts w:ascii="宋体" w:eastAsia="宋体" w:hAnsi="宋体"/>
          <w:b/>
          <w:color w:val="000000" w:themeColor="text1"/>
          <w:sz w:val="30"/>
          <w:szCs w:val="30"/>
        </w:rPr>
      </w:pPr>
      <w:r w:rsidRPr="002336FC">
        <w:rPr>
          <w:rFonts w:ascii="宋体" w:eastAsia="宋体" w:hAnsi="宋体" w:hint="eastAsia"/>
          <w:b/>
          <w:color w:val="000000" w:themeColor="text1"/>
          <w:sz w:val="30"/>
          <w:szCs w:val="30"/>
        </w:rPr>
        <w:lastRenderedPageBreak/>
        <w:t>三、法定代表人授权委托书（如有委托时）</w:t>
      </w:r>
    </w:p>
    <w:p w14:paraId="2CF089AB" w14:textId="77777777" w:rsidR="00F55804" w:rsidRPr="002336FC" w:rsidRDefault="008F6BFE">
      <w:pPr>
        <w:spacing w:line="360" w:lineRule="auto"/>
        <w:jc w:val="center"/>
        <w:rPr>
          <w:rFonts w:ascii="宋体" w:eastAsia="宋体" w:hAnsi="宋体"/>
          <w:b/>
          <w:color w:val="000000" w:themeColor="text1"/>
          <w:sz w:val="30"/>
          <w:szCs w:val="30"/>
        </w:rPr>
      </w:pPr>
      <w:r w:rsidRPr="002336FC">
        <w:rPr>
          <w:rFonts w:ascii="宋体" w:eastAsia="宋体" w:hAnsi="宋体" w:hint="eastAsia"/>
          <w:b/>
          <w:color w:val="000000" w:themeColor="text1"/>
          <w:sz w:val="30"/>
          <w:szCs w:val="30"/>
        </w:rPr>
        <w:t>法定代表人授权委托书</w:t>
      </w:r>
    </w:p>
    <w:p w14:paraId="22DE24AA" w14:textId="77777777" w:rsidR="00F55804" w:rsidRPr="002336FC" w:rsidRDefault="00F55804">
      <w:pPr>
        <w:spacing w:line="360" w:lineRule="auto"/>
        <w:ind w:firstLineChars="200" w:firstLine="420"/>
        <w:rPr>
          <w:rFonts w:ascii="宋体" w:eastAsia="宋体" w:hAnsi="宋体"/>
          <w:color w:val="000000" w:themeColor="text1"/>
          <w:szCs w:val="21"/>
        </w:rPr>
      </w:pPr>
    </w:p>
    <w:p w14:paraId="3F31426F"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致：</w:t>
      </w:r>
      <w:r w:rsidRPr="002336FC">
        <w:rPr>
          <w:rFonts w:ascii="宋体" w:eastAsia="宋体" w:hAnsi="宋体" w:hint="eastAsia"/>
          <w:color w:val="000000" w:themeColor="text1"/>
          <w:szCs w:val="21"/>
          <w:u w:val="single"/>
        </w:rPr>
        <w:t>[项目采购-采购组织机构]</w:t>
      </w:r>
    </w:p>
    <w:p w14:paraId="5FCE6A66"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本人</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Cs w:val="21"/>
        </w:rPr>
        <w:t>（姓名）系</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Cs w:val="21"/>
        </w:rPr>
        <w:t>（投标人名称）的法定代表人，现授权我单位在职正式员工</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Cs w:val="21"/>
        </w:rPr>
        <w:t>（姓名和职务）为我方代理人。代理人根据授权，以我方名义签署、澄清、说明、补正、递交、撤回、修改贵方组织的</w:t>
      </w:r>
      <w:r w:rsidRPr="002336FC">
        <w:rPr>
          <w:rFonts w:ascii="宋体" w:eastAsia="宋体" w:hAnsi="宋体" w:hint="eastAsia"/>
          <w:color w:val="000000" w:themeColor="text1"/>
          <w:szCs w:val="21"/>
          <w:u w:val="single"/>
        </w:rPr>
        <w:t>[项目采购-项目名称]</w:t>
      </w:r>
      <w:r w:rsidRPr="002336FC">
        <w:rPr>
          <w:rFonts w:ascii="宋体" w:eastAsia="宋体" w:hAnsi="宋体" w:hint="eastAsia"/>
          <w:color w:val="000000" w:themeColor="text1"/>
          <w:szCs w:val="21"/>
        </w:rPr>
        <w:t>项目（项目编号：</w:t>
      </w:r>
      <w:r w:rsidRPr="002336FC">
        <w:rPr>
          <w:rFonts w:ascii="宋体" w:eastAsia="宋体" w:hAnsi="宋体" w:hint="eastAsia"/>
          <w:color w:val="000000" w:themeColor="text1"/>
          <w:szCs w:val="21"/>
          <w:u w:val="single"/>
        </w:rPr>
        <w:t>[项目采购-项目编号]</w:t>
      </w:r>
      <w:r w:rsidRPr="002336FC">
        <w:rPr>
          <w:rFonts w:ascii="宋体" w:eastAsia="宋体" w:hAnsi="宋体" w:hint="eastAsia"/>
          <w:color w:val="000000" w:themeColor="text1"/>
          <w:szCs w:val="21"/>
        </w:rPr>
        <w:t>）的投标文件、签订合同和处理一切有关事宜，其法律后果由我方承担。</w:t>
      </w:r>
    </w:p>
    <w:p w14:paraId="0CD4AF3D"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本授权书于</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Cs w:val="21"/>
        </w:rPr>
        <w:t>年</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Cs w:val="21"/>
        </w:rPr>
        <w:t>月</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Cs w:val="21"/>
        </w:rPr>
        <w:t>日签字生效，委托期限：</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Cs w:val="21"/>
        </w:rPr>
        <w:t>。</w:t>
      </w:r>
    </w:p>
    <w:p w14:paraId="56536504"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代理人无转委托权。</w:t>
      </w:r>
    </w:p>
    <w:p w14:paraId="58572A96" w14:textId="77777777" w:rsidR="00F55804" w:rsidRPr="002336FC" w:rsidRDefault="00F55804">
      <w:pPr>
        <w:spacing w:line="360" w:lineRule="auto"/>
        <w:ind w:firstLineChars="200" w:firstLine="420"/>
        <w:rPr>
          <w:rFonts w:ascii="宋体" w:eastAsia="宋体" w:hAnsi="宋体"/>
          <w:color w:val="000000" w:themeColor="text1"/>
          <w:szCs w:val="21"/>
        </w:rPr>
      </w:pPr>
    </w:p>
    <w:p w14:paraId="2309980F"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投标人（或联合体投标牵头人名称）（盖单位公章）：</w:t>
      </w:r>
      <w:r w:rsidRPr="002336FC">
        <w:rPr>
          <w:rFonts w:ascii="宋体" w:eastAsia="宋体" w:hAnsi="宋体"/>
          <w:color w:val="000000" w:themeColor="text1"/>
          <w:szCs w:val="21"/>
          <w:u w:val="single"/>
        </w:rPr>
        <w:t xml:space="preserve">                                     </w:t>
      </w:r>
    </w:p>
    <w:p w14:paraId="421B2994"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法定代表人（签字）：</w:t>
      </w:r>
      <w:r w:rsidRPr="002336FC">
        <w:rPr>
          <w:rFonts w:ascii="宋体" w:eastAsia="宋体" w:hAnsi="宋体"/>
          <w:color w:val="000000" w:themeColor="text1"/>
          <w:szCs w:val="21"/>
          <w:u w:val="single"/>
        </w:rPr>
        <w:t xml:space="preserve">                                                                </w:t>
      </w:r>
    </w:p>
    <w:p w14:paraId="2716DA19"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法定代表人身份证号码：</w:t>
      </w:r>
      <w:r w:rsidRPr="002336FC">
        <w:rPr>
          <w:rFonts w:ascii="宋体" w:eastAsia="宋体" w:hAnsi="宋体"/>
          <w:color w:val="000000" w:themeColor="text1"/>
          <w:szCs w:val="21"/>
          <w:u w:val="single"/>
        </w:rPr>
        <w:t xml:space="preserve">                                                             </w:t>
      </w:r>
    </w:p>
    <w:p w14:paraId="32B9C7ED"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委托代理人（签字）：</w:t>
      </w:r>
      <w:r w:rsidRPr="002336FC">
        <w:rPr>
          <w:rFonts w:ascii="宋体" w:eastAsia="宋体" w:hAnsi="宋体"/>
          <w:color w:val="000000" w:themeColor="text1"/>
          <w:szCs w:val="21"/>
          <w:u w:val="single"/>
        </w:rPr>
        <w:t xml:space="preserve">                                                                </w:t>
      </w:r>
    </w:p>
    <w:p w14:paraId="1C379695"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委托代理人身份证号码：</w:t>
      </w:r>
      <w:r w:rsidRPr="002336FC">
        <w:rPr>
          <w:rFonts w:ascii="宋体" w:eastAsia="宋体" w:hAnsi="宋体"/>
          <w:color w:val="000000" w:themeColor="text1"/>
          <w:szCs w:val="21"/>
          <w:u w:val="single"/>
        </w:rPr>
        <w:t xml:space="preserve">                                                             </w:t>
      </w:r>
    </w:p>
    <w:p w14:paraId="1B98908C"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成员</w:t>
      </w:r>
      <w:proofErr w:type="gramStart"/>
      <w:r w:rsidRPr="002336FC">
        <w:rPr>
          <w:rFonts w:ascii="宋体" w:eastAsia="宋体" w:hAnsi="宋体" w:hint="eastAsia"/>
          <w:color w:val="000000" w:themeColor="text1"/>
          <w:szCs w:val="21"/>
        </w:rPr>
        <w:t>一</w:t>
      </w:r>
      <w:proofErr w:type="gramEnd"/>
      <w:r w:rsidRPr="002336FC">
        <w:rPr>
          <w:rFonts w:ascii="宋体" w:eastAsia="宋体" w:hAnsi="宋体" w:hint="eastAsia"/>
          <w:color w:val="000000" w:themeColor="text1"/>
          <w:szCs w:val="21"/>
        </w:rPr>
        <w:t>名称（盖单位公章）：</w:t>
      </w:r>
      <w:r w:rsidRPr="002336FC">
        <w:rPr>
          <w:rFonts w:ascii="宋体" w:eastAsia="宋体" w:hAnsi="宋体"/>
          <w:color w:val="000000" w:themeColor="text1"/>
          <w:szCs w:val="21"/>
          <w:u w:val="single"/>
        </w:rPr>
        <w:t xml:space="preserve">                                                          </w:t>
      </w:r>
    </w:p>
    <w:p w14:paraId="46EE0A19"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法定代表人（签字）：</w:t>
      </w:r>
      <w:r w:rsidRPr="002336FC">
        <w:rPr>
          <w:rFonts w:ascii="宋体" w:eastAsia="宋体" w:hAnsi="宋体"/>
          <w:color w:val="000000" w:themeColor="text1"/>
          <w:szCs w:val="21"/>
          <w:u w:val="single"/>
        </w:rPr>
        <w:t xml:space="preserve">                                                                </w:t>
      </w:r>
    </w:p>
    <w:p w14:paraId="3506469C"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成员二名称（盖单位公章）：</w:t>
      </w:r>
      <w:r w:rsidRPr="002336FC">
        <w:rPr>
          <w:rFonts w:ascii="宋体" w:eastAsia="宋体" w:hAnsi="宋体"/>
          <w:color w:val="000000" w:themeColor="text1"/>
          <w:szCs w:val="21"/>
          <w:u w:val="single"/>
        </w:rPr>
        <w:t xml:space="preserve">                                                          </w:t>
      </w:r>
    </w:p>
    <w:p w14:paraId="4CCFAD3B"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法定代表人或其委托代理人（签字）：</w:t>
      </w:r>
      <w:r w:rsidRPr="002336FC">
        <w:rPr>
          <w:rFonts w:ascii="宋体" w:eastAsia="宋体" w:hAnsi="宋体"/>
          <w:color w:val="000000" w:themeColor="text1"/>
          <w:szCs w:val="21"/>
          <w:u w:val="single"/>
        </w:rPr>
        <w:t xml:space="preserve">                                                  </w:t>
      </w:r>
    </w:p>
    <w:p w14:paraId="5635931D"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color w:val="000000" w:themeColor="text1"/>
          <w:szCs w:val="21"/>
        </w:rPr>
        <w:t>......</w:t>
      </w:r>
    </w:p>
    <w:p w14:paraId="6059A1D7"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注：</w:t>
      </w:r>
    </w:p>
    <w:p w14:paraId="69A29AEE"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1.法定代表人和委托代理人必须在授权委托书上亲笔签名，不得使用印章、签名章或者其他电子制版签名代替，</w:t>
      </w:r>
      <w:r w:rsidRPr="002336FC">
        <w:rPr>
          <w:rFonts w:ascii="宋体" w:eastAsia="宋体" w:hAnsi="宋体" w:hint="eastAsia"/>
          <w:b/>
          <w:color w:val="000000" w:themeColor="text1"/>
          <w:szCs w:val="21"/>
        </w:rPr>
        <w:t>否则作无效投标处理；</w:t>
      </w:r>
    </w:p>
    <w:p w14:paraId="1E1E96E5"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2.以联合体形式投标的，本授权委托书应由联合体牵头人的法定代表人按上述规定签署。</w:t>
      </w:r>
    </w:p>
    <w:p w14:paraId="168FA164"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1F2F36C6"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4.若为联合体投标</w:t>
      </w:r>
      <w:proofErr w:type="gramStart"/>
      <w:r w:rsidRPr="002336FC">
        <w:rPr>
          <w:rFonts w:ascii="宋体" w:eastAsia="宋体" w:hAnsi="宋体" w:hint="eastAsia"/>
          <w:color w:val="000000" w:themeColor="text1"/>
          <w:szCs w:val="21"/>
        </w:rPr>
        <w:t>须各方</w:t>
      </w:r>
      <w:proofErr w:type="gramEnd"/>
      <w:r w:rsidRPr="002336FC">
        <w:rPr>
          <w:rFonts w:ascii="宋体" w:eastAsia="宋体" w:hAnsi="宋体" w:hint="eastAsia"/>
          <w:color w:val="000000" w:themeColor="text1"/>
          <w:szCs w:val="21"/>
        </w:rPr>
        <w:t>签字或盖章。</w:t>
      </w:r>
    </w:p>
    <w:p w14:paraId="7154FB4E" w14:textId="77777777" w:rsidR="00F55804" w:rsidRPr="002336FC" w:rsidRDefault="00F55804">
      <w:pPr>
        <w:spacing w:line="360" w:lineRule="auto"/>
        <w:ind w:firstLineChars="200" w:firstLine="420"/>
        <w:rPr>
          <w:rFonts w:ascii="宋体" w:eastAsia="宋体" w:hAnsi="宋体"/>
          <w:color w:val="000000" w:themeColor="text1"/>
          <w:szCs w:val="21"/>
        </w:rPr>
        <w:sectPr w:rsidR="00F55804" w:rsidRPr="002336FC">
          <w:pgSz w:w="11906" w:h="16838"/>
          <w:pgMar w:top="1418" w:right="1418" w:bottom="1418" w:left="1418" w:header="851" w:footer="992" w:gutter="0"/>
          <w:cols w:space="425"/>
          <w:docGrid w:type="lines" w:linePitch="312"/>
        </w:sectPr>
      </w:pPr>
    </w:p>
    <w:p w14:paraId="6439D413"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lastRenderedPageBreak/>
        <w:t>附件：</w:t>
      </w:r>
    </w:p>
    <w:tbl>
      <w:tblPr>
        <w:tblStyle w:val="a8"/>
        <w:tblW w:w="0" w:type="auto"/>
        <w:tblLook w:val="04A0" w:firstRow="1" w:lastRow="0" w:firstColumn="1" w:lastColumn="0" w:noHBand="0" w:noVBand="1"/>
      </w:tblPr>
      <w:tblGrid>
        <w:gridCol w:w="9060"/>
      </w:tblGrid>
      <w:tr w:rsidR="00F55804" w:rsidRPr="002336FC" w14:paraId="533468B2" w14:textId="77777777">
        <w:trPr>
          <w:trHeight w:val="2926"/>
        </w:trPr>
        <w:tc>
          <w:tcPr>
            <w:tcW w:w="9060" w:type="dxa"/>
          </w:tcPr>
          <w:p w14:paraId="1989B6BE"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全权代表身份证复印件</w:t>
            </w:r>
            <w:proofErr w:type="gramStart"/>
            <w:r w:rsidRPr="002336FC">
              <w:rPr>
                <w:rFonts w:ascii="宋体" w:eastAsia="宋体" w:hAnsi="宋体" w:hint="eastAsia"/>
                <w:color w:val="000000" w:themeColor="text1"/>
                <w:szCs w:val="21"/>
              </w:rPr>
              <w:t>粘帖</w:t>
            </w:r>
            <w:proofErr w:type="gramEnd"/>
            <w:r w:rsidRPr="002336FC">
              <w:rPr>
                <w:rFonts w:ascii="宋体" w:eastAsia="宋体" w:hAnsi="宋体" w:hint="eastAsia"/>
                <w:color w:val="000000" w:themeColor="text1"/>
                <w:szCs w:val="21"/>
              </w:rPr>
              <w:t>处（正、反面）</w:t>
            </w:r>
          </w:p>
        </w:tc>
      </w:tr>
    </w:tbl>
    <w:p w14:paraId="1CA14E0E" w14:textId="77777777" w:rsidR="00F55804" w:rsidRPr="002336FC" w:rsidRDefault="00F55804">
      <w:pPr>
        <w:spacing w:line="360" w:lineRule="auto"/>
        <w:jc w:val="center"/>
        <w:rPr>
          <w:rFonts w:ascii="宋体" w:eastAsia="宋体" w:hAnsi="宋体"/>
          <w:color w:val="000000" w:themeColor="text1"/>
          <w:szCs w:val="21"/>
        </w:rPr>
      </w:pPr>
    </w:p>
    <w:p w14:paraId="733C3D4F" w14:textId="77777777" w:rsidR="00F55804" w:rsidRPr="002336FC" w:rsidRDefault="00F55804">
      <w:pPr>
        <w:spacing w:line="360" w:lineRule="auto"/>
        <w:ind w:firstLineChars="200" w:firstLine="420"/>
        <w:rPr>
          <w:rFonts w:ascii="宋体" w:eastAsia="宋体" w:hAnsi="宋体"/>
          <w:color w:val="000000" w:themeColor="text1"/>
          <w:szCs w:val="21"/>
        </w:rPr>
        <w:sectPr w:rsidR="00F55804" w:rsidRPr="002336FC">
          <w:pgSz w:w="11906" w:h="16838"/>
          <w:pgMar w:top="1418" w:right="1418" w:bottom="1418" w:left="1418" w:header="851" w:footer="992" w:gutter="0"/>
          <w:cols w:space="425"/>
          <w:docGrid w:type="lines" w:linePitch="312"/>
        </w:sectPr>
      </w:pPr>
    </w:p>
    <w:p w14:paraId="6908F1D0" w14:textId="77777777" w:rsidR="00F55804" w:rsidRPr="002336FC" w:rsidRDefault="008F6BFE">
      <w:pPr>
        <w:spacing w:line="360" w:lineRule="auto"/>
        <w:jc w:val="center"/>
        <w:rPr>
          <w:rFonts w:ascii="宋体" w:eastAsia="宋体" w:hAnsi="宋体"/>
          <w:b/>
          <w:color w:val="000000" w:themeColor="text1"/>
          <w:sz w:val="30"/>
          <w:szCs w:val="30"/>
        </w:rPr>
      </w:pPr>
      <w:r w:rsidRPr="002336FC">
        <w:rPr>
          <w:rFonts w:ascii="宋体" w:eastAsia="宋体" w:hAnsi="宋体" w:hint="eastAsia"/>
          <w:b/>
          <w:color w:val="000000" w:themeColor="text1"/>
          <w:sz w:val="30"/>
          <w:szCs w:val="30"/>
        </w:rPr>
        <w:lastRenderedPageBreak/>
        <w:t>四、商务条款偏离表</w:t>
      </w:r>
    </w:p>
    <w:p w14:paraId="1731AAFB" w14:textId="77777777" w:rsidR="00F55804" w:rsidRPr="002336FC" w:rsidRDefault="008F6BFE">
      <w:pPr>
        <w:spacing w:line="360" w:lineRule="auto"/>
        <w:jc w:val="center"/>
        <w:rPr>
          <w:rFonts w:ascii="宋体" w:eastAsia="宋体" w:hAnsi="宋体"/>
          <w:b/>
          <w:color w:val="000000" w:themeColor="text1"/>
          <w:sz w:val="30"/>
          <w:szCs w:val="30"/>
        </w:rPr>
      </w:pPr>
      <w:r w:rsidRPr="002336FC">
        <w:rPr>
          <w:rFonts w:ascii="宋体" w:eastAsia="宋体" w:hAnsi="宋体" w:hint="eastAsia"/>
          <w:b/>
          <w:color w:val="000000" w:themeColor="text1"/>
          <w:sz w:val="30"/>
          <w:szCs w:val="30"/>
        </w:rPr>
        <w:t>（注：按项目需求</w:t>
      </w:r>
      <w:proofErr w:type="gramStart"/>
      <w:r w:rsidRPr="002336FC">
        <w:rPr>
          <w:rFonts w:ascii="宋体" w:eastAsia="宋体" w:hAnsi="宋体" w:hint="eastAsia"/>
          <w:b/>
          <w:color w:val="000000" w:themeColor="text1"/>
          <w:sz w:val="30"/>
          <w:szCs w:val="30"/>
        </w:rPr>
        <w:t>表具体</w:t>
      </w:r>
      <w:proofErr w:type="gramEnd"/>
      <w:r w:rsidRPr="002336FC">
        <w:rPr>
          <w:rFonts w:ascii="宋体" w:eastAsia="宋体" w:hAnsi="宋体" w:hint="eastAsia"/>
          <w:b/>
          <w:color w:val="000000" w:themeColor="text1"/>
          <w:sz w:val="30"/>
          <w:szCs w:val="30"/>
        </w:rPr>
        <w:t>项目修改）</w:t>
      </w:r>
    </w:p>
    <w:p w14:paraId="677920AB" w14:textId="77777777" w:rsidR="00F55804" w:rsidRPr="002336FC" w:rsidRDefault="00F55804">
      <w:pPr>
        <w:spacing w:line="360" w:lineRule="auto"/>
        <w:ind w:firstLineChars="200" w:firstLine="420"/>
        <w:rPr>
          <w:rFonts w:ascii="宋体" w:eastAsia="宋体" w:hAnsi="宋体"/>
          <w:color w:val="000000" w:themeColor="text1"/>
          <w:szCs w:val="21"/>
        </w:rPr>
      </w:pPr>
    </w:p>
    <w:p w14:paraId="2CE736E2"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请逐条对应本项目招标文件第二章“货物需求一览表”中“商务条款”的要求，详细填写相应的具体内容。“偏离说明”一</w:t>
      </w:r>
      <w:proofErr w:type="gramStart"/>
      <w:r w:rsidRPr="002336FC">
        <w:rPr>
          <w:rFonts w:ascii="宋体" w:eastAsia="宋体" w:hAnsi="宋体" w:hint="eastAsia"/>
          <w:color w:val="000000" w:themeColor="text1"/>
          <w:szCs w:val="21"/>
        </w:rPr>
        <w:t>栏应当</w:t>
      </w:r>
      <w:proofErr w:type="gramEnd"/>
      <w:r w:rsidRPr="002336FC">
        <w:rPr>
          <w:rFonts w:ascii="宋体" w:eastAsia="宋体" w:hAnsi="宋体" w:hint="eastAsia"/>
          <w:color w:val="000000" w:themeColor="text1"/>
          <w:szCs w:val="21"/>
        </w:rPr>
        <w:t>选择“正偏离”、“负偏离”或“无偏离”进行填写。</w:t>
      </w:r>
    </w:p>
    <w:tbl>
      <w:tblPr>
        <w:tblStyle w:val="a8"/>
        <w:tblW w:w="4995" w:type="pct"/>
        <w:jc w:val="center"/>
        <w:tblLook w:val="04A0" w:firstRow="1" w:lastRow="0" w:firstColumn="1" w:lastColumn="0" w:noHBand="0" w:noVBand="1"/>
      </w:tblPr>
      <w:tblGrid>
        <w:gridCol w:w="1061"/>
        <w:gridCol w:w="2538"/>
        <w:gridCol w:w="2666"/>
        <w:gridCol w:w="2786"/>
      </w:tblGrid>
      <w:tr w:rsidR="00F55804" w:rsidRPr="002336FC" w14:paraId="6BC487A1" w14:textId="77777777">
        <w:trPr>
          <w:jc w:val="center"/>
        </w:trPr>
        <w:tc>
          <w:tcPr>
            <w:tcW w:w="586" w:type="pct"/>
            <w:vAlign w:val="center"/>
          </w:tcPr>
          <w:p w14:paraId="3D31521F" w14:textId="77777777" w:rsidR="00F55804" w:rsidRPr="002336FC" w:rsidRDefault="008F6BFE">
            <w:pPr>
              <w:spacing w:line="360" w:lineRule="auto"/>
              <w:jc w:val="center"/>
              <w:rPr>
                <w:rFonts w:ascii="宋体" w:eastAsia="宋体" w:hAnsi="宋体"/>
                <w:color w:val="000000" w:themeColor="text1"/>
                <w:szCs w:val="21"/>
              </w:rPr>
            </w:pPr>
            <w:proofErr w:type="gramStart"/>
            <w:r w:rsidRPr="002336FC">
              <w:rPr>
                <w:rFonts w:ascii="宋体" w:eastAsia="宋体" w:hAnsi="宋体" w:hint="eastAsia"/>
                <w:color w:val="000000" w:themeColor="text1"/>
                <w:szCs w:val="21"/>
              </w:rPr>
              <w:t>项号</w:t>
            </w:r>
            <w:proofErr w:type="gramEnd"/>
          </w:p>
        </w:tc>
        <w:tc>
          <w:tcPr>
            <w:tcW w:w="1402" w:type="pct"/>
            <w:vAlign w:val="center"/>
          </w:tcPr>
          <w:p w14:paraId="282836D2"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招标文件的商务需求</w:t>
            </w:r>
          </w:p>
        </w:tc>
        <w:tc>
          <w:tcPr>
            <w:tcW w:w="1473" w:type="pct"/>
            <w:vAlign w:val="center"/>
          </w:tcPr>
          <w:p w14:paraId="29CBDBAD"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投标文件承诺的商务条款</w:t>
            </w:r>
          </w:p>
        </w:tc>
        <w:tc>
          <w:tcPr>
            <w:tcW w:w="1539" w:type="pct"/>
            <w:vAlign w:val="center"/>
          </w:tcPr>
          <w:p w14:paraId="0CB736F8"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偏离说明</w:t>
            </w:r>
          </w:p>
        </w:tc>
      </w:tr>
      <w:tr w:rsidR="00F55804" w:rsidRPr="002336FC" w14:paraId="76206132" w14:textId="77777777">
        <w:trPr>
          <w:jc w:val="center"/>
        </w:trPr>
        <w:tc>
          <w:tcPr>
            <w:tcW w:w="586" w:type="pct"/>
            <w:vMerge w:val="restart"/>
            <w:vAlign w:val="center"/>
          </w:tcPr>
          <w:p w14:paraId="6D942CE3" w14:textId="77777777" w:rsidR="00F55804" w:rsidRPr="002336FC" w:rsidRDefault="008F6BFE">
            <w:pPr>
              <w:spacing w:line="360" w:lineRule="auto"/>
              <w:jc w:val="center"/>
              <w:rPr>
                <w:rFonts w:ascii="宋体" w:eastAsia="宋体" w:hAnsi="宋体"/>
                <w:color w:val="000000" w:themeColor="text1"/>
                <w:szCs w:val="21"/>
              </w:rPr>
            </w:pPr>
            <w:proofErr w:type="gramStart"/>
            <w:r w:rsidRPr="002336FC">
              <w:rPr>
                <w:rFonts w:ascii="宋体" w:eastAsia="宋体" w:hAnsi="宋体" w:hint="eastAsia"/>
                <w:color w:val="000000" w:themeColor="text1"/>
                <w:szCs w:val="21"/>
              </w:rPr>
              <w:t>一</w:t>
            </w:r>
            <w:proofErr w:type="gramEnd"/>
          </w:p>
        </w:tc>
        <w:tc>
          <w:tcPr>
            <w:tcW w:w="1402" w:type="pct"/>
            <w:vAlign w:val="center"/>
          </w:tcPr>
          <w:p w14:paraId="688AF4FA"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1……</w:t>
            </w:r>
          </w:p>
        </w:tc>
        <w:tc>
          <w:tcPr>
            <w:tcW w:w="1473" w:type="pct"/>
            <w:vAlign w:val="center"/>
          </w:tcPr>
          <w:p w14:paraId="35E5060B"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1……</w:t>
            </w:r>
          </w:p>
        </w:tc>
        <w:tc>
          <w:tcPr>
            <w:tcW w:w="1539" w:type="pct"/>
            <w:vAlign w:val="center"/>
          </w:tcPr>
          <w:p w14:paraId="2E25AB10"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正偏离（负偏离或无偏离）</w:t>
            </w:r>
          </w:p>
        </w:tc>
      </w:tr>
      <w:tr w:rsidR="00F55804" w:rsidRPr="002336FC" w14:paraId="58ED336E" w14:textId="77777777">
        <w:trPr>
          <w:jc w:val="center"/>
        </w:trPr>
        <w:tc>
          <w:tcPr>
            <w:tcW w:w="586" w:type="pct"/>
            <w:vMerge/>
            <w:vAlign w:val="center"/>
          </w:tcPr>
          <w:p w14:paraId="533DB9F1" w14:textId="77777777" w:rsidR="00F55804" w:rsidRPr="002336FC" w:rsidRDefault="00F55804">
            <w:pPr>
              <w:spacing w:line="360" w:lineRule="auto"/>
              <w:jc w:val="center"/>
              <w:rPr>
                <w:rFonts w:ascii="宋体" w:eastAsia="宋体" w:hAnsi="宋体"/>
                <w:color w:val="000000" w:themeColor="text1"/>
                <w:szCs w:val="21"/>
              </w:rPr>
            </w:pPr>
          </w:p>
        </w:tc>
        <w:tc>
          <w:tcPr>
            <w:tcW w:w="1402" w:type="pct"/>
            <w:vAlign w:val="center"/>
          </w:tcPr>
          <w:p w14:paraId="02133948" w14:textId="77777777" w:rsidR="00F55804" w:rsidRPr="002336FC" w:rsidRDefault="008F6BFE">
            <w:pPr>
              <w:spacing w:line="360" w:lineRule="auto"/>
              <w:jc w:val="center"/>
              <w:rPr>
                <w:rFonts w:ascii="宋体" w:eastAsia="宋体" w:hAnsi="宋体"/>
                <w:color w:val="000000" w:themeColor="text1"/>
                <w:szCs w:val="21"/>
              </w:rPr>
            </w:pPr>
            <w:proofErr w:type="gramStart"/>
            <w:r w:rsidRPr="002336FC">
              <w:rPr>
                <w:rFonts w:ascii="宋体" w:eastAsia="宋体" w:hAnsi="宋体"/>
                <w:color w:val="000000" w:themeColor="text1"/>
                <w:szCs w:val="21"/>
              </w:rPr>
              <w:t>2……</w:t>
            </w:r>
            <w:proofErr w:type="gramEnd"/>
          </w:p>
        </w:tc>
        <w:tc>
          <w:tcPr>
            <w:tcW w:w="1473" w:type="pct"/>
            <w:vAlign w:val="center"/>
          </w:tcPr>
          <w:p w14:paraId="368933C2" w14:textId="77777777" w:rsidR="00F55804" w:rsidRPr="002336FC" w:rsidRDefault="008F6BFE">
            <w:pPr>
              <w:spacing w:line="360" w:lineRule="auto"/>
              <w:jc w:val="center"/>
              <w:rPr>
                <w:rFonts w:ascii="宋体" w:eastAsia="宋体" w:hAnsi="宋体"/>
                <w:color w:val="000000" w:themeColor="text1"/>
                <w:szCs w:val="21"/>
              </w:rPr>
            </w:pPr>
            <w:proofErr w:type="gramStart"/>
            <w:r w:rsidRPr="002336FC">
              <w:rPr>
                <w:rFonts w:ascii="宋体" w:eastAsia="宋体" w:hAnsi="宋体"/>
                <w:color w:val="000000" w:themeColor="text1"/>
                <w:szCs w:val="21"/>
              </w:rPr>
              <w:t>2……</w:t>
            </w:r>
            <w:proofErr w:type="gramEnd"/>
          </w:p>
        </w:tc>
        <w:tc>
          <w:tcPr>
            <w:tcW w:w="1539" w:type="pct"/>
            <w:vAlign w:val="center"/>
          </w:tcPr>
          <w:p w14:paraId="48936096"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正偏离（负偏离或无偏离）</w:t>
            </w:r>
          </w:p>
        </w:tc>
      </w:tr>
      <w:tr w:rsidR="00F55804" w:rsidRPr="002336FC" w14:paraId="255EB0D2" w14:textId="77777777">
        <w:trPr>
          <w:jc w:val="center"/>
        </w:trPr>
        <w:tc>
          <w:tcPr>
            <w:tcW w:w="586" w:type="pct"/>
            <w:vMerge/>
            <w:vAlign w:val="center"/>
          </w:tcPr>
          <w:p w14:paraId="1EDAF41B" w14:textId="77777777" w:rsidR="00F55804" w:rsidRPr="002336FC" w:rsidRDefault="00F55804">
            <w:pPr>
              <w:spacing w:line="360" w:lineRule="auto"/>
              <w:jc w:val="center"/>
              <w:rPr>
                <w:rFonts w:ascii="宋体" w:eastAsia="宋体" w:hAnsi="宋体"/>
                <w:color w:val="000000" w:themeColor="text1"/>
                <w:szCs w:val="21"/>
              </w:rPr>
            </w:pPr>
          </w:p>
        </w:tc>
        <w:tc>
          <w:tcPr>
            <w:tcW w:w="1402" w:type="pct"/>
            <w:vAlign w:val="center"/>
          </w:tcPr>
          <w:p w14:paraId="50D36DEC" w14:textId="77777777" w:rsidR="00F55804" w:rsidRPr="002336FC" w:rsidRDefault="008F6BFE">
            <w:pPr>
              <w:spacing w:line="360" w:lineRule="auto"/>
              <w:jc w:val="center"/>
              <w:rPr>
                <w:rFonts w:ascii="宋体" w:eastAsia="宋体" w:hAnsi="宋体"/>
                <w:color w:val="000000" w:themeColor="text1"/>
                <w:szCs w:val="21"/>
              </w:rPr>
            </w:pPr>
            <w:proofErr w:type="gramStart"/>
            <w:r w:rsidRPr="002336FC">
              <w:rPr>
                <w:rFonts w:ascii="宋体" w:eastAsia="宋体" w:hAnsi="宋体"/>
                <w:color w:val="000000" w:themeColor="text1"/>
                <w:szCs w:val="21"/>
              </w:rPr>
              <w:t>3……</w:t>
            </w:r>
            <w:proofErr w:type="gramEnd"/>
          </w:p>
        </w:tc>
        <w:tc>
          <w:tcPr>
            <w:tcW w:w="1473" w:type="pct"/>
            <w:vAlign w:val="center"/>
          </w:tcPr>
          <w:p w14:paraId="5A2CE6D3" w14:textId="77777777" w:rsidR="00F55804" w:rsidRPr="002336FC" w:rsidRDefault="008F6BFE">
            <w:pPr>
              <w:spacing w:line="360" w:lineRule="auto"/>
              <w:jc w:val="center"/>
              <w:rPr>
                <w:rFonts w:ascii="宋体" w:eastAsia="宋体" w:hAnsi="宋体"/>
                <w:color w:val="000000" w:themeColor="text1"/>
                <w:szCs w:val="21"/>
              </w:rPr>
            </w:pPr>
            <w:proofErr w:type="gramStart"/>
            <w:r w:rsidRPr="002336FC">
              <w:rPr>
                <w:rFonts w:ascii="宋体" w:eastAsia="宋体" w:hAnsi="宋体"/>
                <w:color w:val="000000" w:themeColor="text1"/>
                <w:szCs w:val="21"/>
              </w:rPr>
              <w:t>3……</w:t>
            </w:r>
            <w:proofErr w:type="gramEnd"/>
          </w:p>
        </w:tc>
        <w:tc>
          <w:tcPr>
            <w:tcW w:w="1539" w:type="pct"/>
            <w:vAlign w:val="center"/>
          </w:tcPr>
          <w:p w14:paraId="07A022AB"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正偏离（负偏离或无偏离）</w:t>
            </w:r>
          </w:p>
        </w:tc>
      </w:tr>
      <w:tr w:rsidR="00F55804" w:rsidRPr="002336FC" w14:paraId="7DAA449F" w14:textId="77777777">
        <w:trPr>
          <w:jc w:val="center"/>
        </w:trPr>
        <w:tc>
          <w:tcPr>
            <w:tcW w:w="586" w:type="pct"/>
            <w:vMerge/>
            <w:vAlign w:val="center"/>
          </w:tcPr>
          <w:p w14:paraId="3CB232B2" w14:textId="77777777" w:rsidR="00F55804" w:rsidRPr="002336FC" w:rsidRDefault="00F55804">
            <w:pPr>
              <w:spacing w:line="360" w:lineRule="auto"/>
              <w:jc w:val="center"/>
              <w:rPr>
                <w:rFonts w:ascii="宋体" w:eastAsia="宋体" w:hAnsi="宋体"/>
                <w:color w:val="000000" w:themeColor="text1"/>
                <w:szCs w:val="21"/>
              </w:rPr>
            </w:pPr>
          </w:p>
        </w:tc>
        <w:tc>
          <w:tcPr>
            <w:tcW w:w="1402" w:type="pct"/>
            <w:vAlign w:val="center"/>
          </w:tcPr>
          <w:p w14:paraId="1B4F984E"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w:t>
            </w:r>
          </w:p>
        </w:tc>
        <w:tc>
          <w:tcPr>
            <w:tcW w:w="1473" w:type="pct"/>
            <w:vAlign w:val="center"/>
          </w:tcPr>
          <w:p w14:paraId="5792A04E"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w:t>
            </w:r>
          </w:p>
        </w:tc>
        <w:tc>
          <w:tcPr>
            <w:tcW w:w="1539" w:type="pct"/>
            <w:vAlign w:val="center"/>
          </w:tcPr>
          <w:p w14:paraId="2F1CC47A"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正偏离（负偏离或无偏离）</w:t>
            </w:r>
          </w:p>
        </w:tc>
      </w:tr>
      <w:tr w:rsidR="00F55804" w:rsidRPr="002336FC" w14:paraId="16B8ACDB" w14:textId="77777777">
        <w:trPr>
          <w:jc w:val="center"/>
        </w:trPr>
        <w:tc>
          <w:tcPr>
            <w:tcW w:w="586" w:type="pct"/>
            <w:vMerge w:val="restart"/>
            <w:vAlign w:val="center"/>
          </w:tcPr>
          <w:p w14:paraId="081792D5"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二</w:t>
            </w:r>
          </w:p>
        </w:tc>
        <w:tc>
          <w:tcPr>
            <w:tcW w:w="1402" w:type="pct"/>
            <w:vAlign w:val="center"/>
          </w:tcPr>
          <w:p w14:paraId="0B68ADA7"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1……</w:t>
            </w:r>
          </w:p>
        </w:tc>
        <w:tc>
          <w:tcPr>
            <w:tcW w:w="1473" w:type="pct"/>
            <w:vAlign w:val="center"/>
          </w:tcPr>
          <w:p w14:paraId="49DAA2F4"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1……</w:t>
            </w:r>
          </w:p>
        </w:tc>
        <w:tc>
          <w:tcPr>
            <w:tcW w:w="1539" w:type="pct"/>
            <w:vAlign w:val="center"/>
          </w:tcPr>
          <w:p w14:paraId="63AA48D3"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正偏离（负偏离或无偏离）</w:t>
            </w:r>
          </w:p>
        </w:tc>
      </w:tr>
      <w:tr w:rsidR="00F55804" w:rsidRPr="002336FC" w14:paraId="39B23137" w14:textId="77777777">
        <w:trPr>
          <w:jc w:val="center"/>
        </w:trPr>
        <w:tc>
          <w:tcPr>
            <w:tcW w:w="586" w:type="pct"/>
            <w:vMerge/>
            <w:vAlign w:val="center"/>
          </w:tcPr>
          <w:p w14:paraId="45CC1E1B" w14:textId="77777777" w:rsidR="00F55804" w:rsidRPr="002336FC" w:rsidRDefault="00F55804">
            <w:pPr>
              <w:spacing w:line="360" w:lineRule="auto"/>
              <w:jc w:val="center"/>
              <w:rPr>
                <w:rFonts w:ascii="宋体" w:eastAsia="宋体" w:hAnsi="宋体"/>
                <w:color w:val="000000" w:themeColor="text1"/>
                <w:szCs w:val="21"/>
              </w:rPr>
            </w:pPr>
          </w:p>
        </w:tc>
        <w:tc>
          <w:tcPr>
            <w:tcW w:w="1402" w:type="pct"/>
            <w:vAlign w:val="center"/>
          </w:tcPr>
          <w:p w14:paraId="42ABD5C3" w14:textId="77777777" w:rsidR="00F55804" w:rsidRPr="002336FC" w:rsidRDefault="008F6BFE">
            <w:pPr>
              <w:spacing w:line="360" w:lineRule="auto"/>
              <w:jc w:val="center"/>
              <w:rPr>
                <w:rFonts w:ascii="宋体" w:eastAsia="宋体" w:hAnsi="宋体"/>
                <w:color w:val="000000" w:themeColor="text1"/>
                <w:szCs w:val="21"/>
              </w:rPr>
            </w:pPr>
            <w:proofErr w:type="gramStart"/>
            <w:r w:rsidRPr="002336FC">
              <w:rPr>
                <w:rFonts w:ascii="宋体" w:eastAsia="宋体" w:hAnsi="宋体"/>
                <w:color w:val="000000" w:themeColor="text1"/>
                <w:szCs w:val="21"/>
              </w:rPr>
              <w:t>2……</w:t>
            </w:r>
            <w:proofErr w:type="gramEnd"/>
          </w:p>
        </w:tc>
        <w:tc>
          <w:tcPr>
            <w:tcW w:w="1473" w:type="pct"/>
            <w:vAlign w:val="center"/>
          </w:tcPr>
          <w:p w14:paraId="55347F84" w14:textId="77777777" w:rsidR="00F55804" w:rsidRPr="002336FC" w:rsidRDefault="008F6BFE">
            <w:pPr>
              <w:spacing w:line="360" w:lineRule="auto"/>
              <w:jc w:val="center"/>
              <w:rPr>
                <w:rFonts w:ascii="宋体" w:eastAsia="宋体" w:hAnsi="宋体"/>
                <w:color w:val="000000" w:themeColor="text1"/>
                <w:szCs w:val="21"/>
              </w:rPr>
            </w:pPr>
            <w:proofErr w:type="gramStart"/>
            <w:r w:rsidRPr="002336FC">
              <w:rPr>
                <w:rFonts w:ascii="宋体" w:eastAsia="宋体" w:hAnsi="宋体"/>
                <w:color w:val="000000" w:themeColor="text1"/>
                <w:szCs w:val="21"/>
              </w:rPr>
              <w:t>2……</w:t>
            </w:r>
            <w:proofErr w:type="gramEnd"/>
          </w:p>
        </w:tc>
        <w:tc>
          <w:tcPr>
            <w:tcW w:w="1539" w:type="pct"/>
            <w:vAlign w:val="center"/>
          </w:tcPr>
          <w:p w14:paraId="5A0CD773"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正偏离（负偏离或无偏离）</w:t>
            </w:r>
          </w:p>
        </w:tc>
      </w:tr>
      <w:tr w:rsidR="00F55804" w:rsidRPr="002336FC" w14:paraId="0F9D1688" w14:textId="77777777">
        <w:trPr>
          <w:jc w:val="center"/>
        </w:trPr>
        <w:tc>
          <w:tcPr>
            <w:tcW w:w="586" w:type="pct"/>
            <w:vMerge/>
            <w:vAlign w:val="center"/>
          </w:tcPr>
          <w:p w14:paraId="0416EE0A" w14:textId="77777777" w:rsidR="00F55804" w:rsidRPr="002336FC" w:rsidRDefault="00F55804">
            <w:pPr>
              <w:spacing w:line="360" w:lineRule="auto"/>
              <w:jc w:val="center"/>
              <w:rPr>
                <w:rFonts w:ascii="宋体" w:eastAsia="宋体" w:hAnsi="宋体"/>
                <w:color w:val="000000" w:themeColor="text1"/>
                <w:szCs w:val="21"/>
              </w:rPr>
            </w:pPr>
          </w:p>
        </w:tc>
        <w:tc>
          <w:tcPr>
            <w:tcW w:w="1402" w:type="pct"/>
            <w:vAlign w:val="center"/>
          </w:tcPr>
          <w:p w14:paraId="7EB6AE0D" w14:textId="77777777" w:rsidR="00F55804" w:rsidRPr="002336FC" w:rsidRDefault="008F6BFE">
            <w:pPr>
              <w:spacing w:line="360" w:lineRule="auto"/>
              <w:jc w:val="center"/>
              <w:rPr>
                <w:rFonts w:ascii="宋体" w:eastAsia="宋体" w:hAnsi="宋体"/>
                <w:color w:val="000000" w:themeColor="text1"/>
                <w:szCs w:val="21"/>
              </w:rPr>
            </w:pPr>
            <w:proofErr w:type="gramStart"/>
            <w:r w:rsidRPr="002336FC">
              <w:rPr>
                <w:rFonts w:ascii="宋体" w:eastAsia="宋体" w:hAnsi="宋体"/>
                <w:color w:val="000000" w:themeColor="text1"/>
                <w:szCs w:val="21"/>
              </w:rPr>
              <w:t>3……</w:t>
            </w:r>
            <w:proofErr w:type="gramEnd"/>
          </w:p>
        </w:tc>
        <w:tc>
          <w:tcPr>
            <w:tcW w:w="1473" w:type="pct"/>
            <w:vAlign w:val="center"/>
          </w:tcPr>
          <w:p w14:paraId="4140204F" w14:textId="77777777" w:rsidR="00F55804" w:rsidRPr="002336FC" w:rsidRDefault="008F6BFE">
            <w:pPr>
              <w:spacing w:line="360" w:lineRule="auto"/>
              <w:jc w:val="center"/>
              <w:rPr>
                <w:rFonts w:ascii="宋体" w:eastAsia="宋体" w:hAnsi="宋体"/>
                <w:color w:val="000000" w:themeColor="text1"/>
                <w:szCs w:val="21"/>
              </w:rPr>
            </w:pPr>
            <w:proofErr w:type="gramStart"/>
            <w:r w:rsidRPr="002336FC">
              <w:rPr>
                <w:rFonts w:ascii="宋体" w:eastAsia="宋体" w:hAnsi="宋体"/>
                <w:color w:val="000000" w:themeColor="text1"/>
                <w:szCs w:val="21"/>
              </w:rPr>
              <w:t>3……</w:t>
            </w:r>
            <w:proofErr w:type="gramEnd"/>
          </w:p>
        </w:tc>
        <w:tc>
          <w:tcPr>
            <w:tcW w:w="1539" w:type="pct"/>
            <w:vAlign w:val="center"/>
          </w:tcPr>
          <w:p w14:paraId="54244CA4"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正偏离（负偏离或无偏离）</w:t>
            </w:r>
          </w:p>
        </w:tc>
      </w:tr>
      <w:tr w:rsidR="00F55804" w:rsidRPr="002336FC" w14:paraId="3449FDB1" w14:textId="77777777">
        <w:trPr>
          <w:jc w:val="center"/>
        </w:trPr>
        <w:tc>
          <w:tcPr>
            <w:tcW w:w="586" w:type="pct"/>
            <w:vMerge/>
            <w:vAlign w:val="center"/>
          </w:tcPr>
          <w:p w14:paraId="187628EA" w14:textId="77777777" w:rsidR="00F55804" w:rsidRPr="002336FC" w:rsidRDefault="00F55804">
            <w:pPr>
              <w:spacing w:line="360" w:lineRule="auto"/>
              <w:jc w:val="center"/>
              <w:rPr>
                <w:rFonts w:ascii="宋体" w:eastAsia="宋体" w:hAnsi="宋体"/>
                <w:color w:val="000000" w:themeColor="text1"/>
                <w:szCs w:val="21"/>
              </w:rPr>
            </w:pPr>
          </w:p>
        </w:tc>
        <w:tc>
          <w:tcPr>
            <w:tcW w:w="1402" w:type="pct"/>
            <w:vAlign w:val="center"/>
          </w:tcPr>
          <w:p w14:paraId="080C53C1"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w:t>
            </w:r>
          </w:p>
        </w:tc>
        <w:tc>
          <w:tcPr>
            <w:tcW w:w="1473" w:type="pct"/>
            <w:vAlign w:val="center"/>
          </w:tcPr>
          <w:p w14:paraId="5BF5D62C"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w:t>
            </w:r>
          </w:p>
        </w:tc>
        <w:tc>
          <w:tcPr>
            <w:tcW w:w="1539" w:type="pct"/>
            <w:vAlign w:val="center"/>
          </w:tcPr>
          <w:p w14:paraId="012645A2"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正偏离（负偏离或无偏离）</w:t>
            </w:r>
          </w:p>
        </w:tc>
      </w:tr>
      <w:tr w:rsidR="00F55804" w:rsidRPr="002336FC" w14:paraId="6EDF37FC" w14:textId="77777777">
        <w:trPr>
          <w:jc w:val="center"/>
        </w:trPr>
        <w:tc>
          <w:tcPr>
            <w:tcW w:w="586" w:type="pct"/>
            <w:vMerge w:val="restart"/>
            <w:vAlign w:val="center"/>
          </w:tcPr>
          <w:p w14:paraId="15963EBB"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w:t>
            </w:r>
          </w:p>
        </w:tc>
        <w:tc>
          <w:tcPr>
            <w:tcW w:w="1402" w:type="pct"/>
            <w:vAlign w:val="center"/>
          </w:tcPr>
          <w:p w14:paraId="3FF1393A"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1……</w:t>
            </w:r>
          </w:p>
        </w:tc>
        <w:tc>
          <w:tcPr>
            <w:tcW w:w="1473" w:type="pct"/>
            <w:vAlign w:val="center"/>
          </w:tcPr>
          <w:p w14:paraId="242D4B7D"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1……</w:t>
            </w:r>
          </w:p>
        </w:tc>
        <w:tc>
          <w:tcPr>
            <w:tcW w:w="1539" w:type="pct"/>
            <w:vAlign w:val="center"/>
          </w:tcPr>
          <w:p w14:paraId="78B5BB4C"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正偏离（负偏离或无偏离）</w:t>
            </w:r>
          </w:p>
        </w:tc>
      </w:tr>
      <w:tr w:rsidR="00F55804" w:rsidRPr="002336FC" w14:paraId="6737F6A2" w14:textId="77777777">
        <w:trPr>
          <w:jc w:val="center"/>
        </w:trPr>
        <w:tc>
          <w:tcPr>
            <w:tcW w:w="586" w:type="pct"/>
            <w:vMerge/>
            <w:vAlign w:val="center"/>
          </w:tcPr>
          <w:p w14:paraId="0473B59D" w14:textId="77777777" w:rsidR="00F55804" w:rsidRPr="002336FC" w:rsidRDefault="00F55804">
            <w:pPr>
              <w:spacing w:line="360" w:lineRule="auto"/>
              <w:jc w:val="center"/>
              <w:rPr>
                <w:rFonts w:ascii="宋体" w:eastAsia="宋体" w:hAnsi="宋体"/>
                <w:color w:val="000000" w:themeColor="text1"/>
                <w:szCs w:val="21"/>
              </w:rPr>
            </w:pPr>
          </w:p>
        </w:tc>
        <w:tc>
          <w:tcPr>
            <w:tcW w:w="1402" w:type="pct"/>
            <w:vAlign w:val="center"/>
          </w:tcPr>
          <w:p w14:paraId="660AED46" w14:textId="77777777" w:rsidR="00F55804" w:rsidRPr="002336FC" w:rsidRDefault="008F6BFE">
            <w:pPr>
              <w:spacing w:line="360" w:lineRule="auto"/>
              <w:jc w:val="center"/>
              <w:rPr>
                <w:rFonts w:ascii="宋体" w:eastAsia="宋体" w:hAnsi="宋体"/>
                <w:color w:val="000000" w:themeColor="text1"/>
                <w:szCs w:val="21"/>
              </w:rPr>
            </w:pPr>
            <w:proofErr w:type="gramStart"/>
            <w:r w:rsidRPr="002336FC">
              <w:rPr>
                <w:rFonts w:ascii="宋体" w:eastAsia="宋体" w:hAnsi="宋体"/>
                <w:color w:val="000000" w:themeColor="text1"/>
                <w:szCs w:val="21"/>
              </w:rPr>
              <w:t>2……</w:t>
            </w:r>
            <w:proofErr w:type="gramEnd"/>
          </w:p>
        </w:tc>
        <w:tc>
          <w:tcPr>
            <w:tcW w:w="1473" w:type="pct"/>
            <w:vAlign w:val="center"/>
          </w:tcPr>
          <w:p w14:paraId="4C3D7AD5" w14:textId="77777777" w:rsidR="00F55804" w:rsidRPr="002336FC" w:rsidRDefault="008F6BFE">
            <w:pPr>
              <w:spacing w:line="360" w:lineRule="auto"/>
              <w:jc w:val="center"/>
              <w:rPr>
                <w:rFonts w:ascii="宋体" w:eastAsia="宋体" w:hAnsi="宋体"/>
                <w:color w:val="000000" w:themeColor="text1"/>
                <w:szCs w:val="21"/>
              </w:rPr>
            </w:pPr>
            <w:proofErr w:type="gramStart"/>
            <w:r w:rsidRPr="002336FC">
              <w:rPr>
                <w:rFonts w:ascii="宋体" w:eastAsia="宋体" w:hAnsi="宋体"/>
                <w:color w:val="000000" w:themeColor="text1"/>
                <w:szCs w:val="21"/>
              </w:rPr>
              <w:t>2……</w:t>
            </w:r>
            <w:proofErr w:type="gramEnd"/>
          </w:p>
        </w:tc>
        <w:tc>
          <w:tcPr>
            <w:tcW w:w="1539" w:type="pct"/>
            <w:vAlign w:val="center"/>
          </w:tcPr>
          <w:p w14:paraId="6D9E2680"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正偏离（负偏离或无偏离）</w:t>
            </w:r>
          </w:p>
        </w:tc>
      </w:tr>
      <w:tr w:rsidR="00F55804" w:rsidRPr="002336FC" w14:paraId="25039AF7" w14:textId="77777777">
        <w:trPr>
          <w:jc w:val="center"/>
        </w:trPr>
        <w:tc>
          <w:tcPr>
            <w:tcW w:w="586" w:type="pct"/>
            <w:vMerge/>
            <w:vAlign w:val="center"/>
          </w:tcPr>
          <w:p w14:paraId="68FD81AF" w14:textId="77777777" w:rsidR="00F55804" w:rsidRPr="002336FC" w:rsidRDefault="00F55804">
            <w:pPr>
              <w:spacing w:line="360" w:lineRule="auto"/>
              <w:jc w:val="center"/>
              <w:rPr>
                <w:rFonts w:ascii="宋体" w:eastAsia="宋体" w:hAnsi="宋体"/>
                <w:color w:val="000000" w:themeColor="text1"/>
                <w:szCs w:val="21"/>
              </w:rPr>
            </w:pPr>
          </w:p>
        </w:tc>
        <w:tc>
          <w:tcPr>
            <w:tcW w:w="1402" w:type="pct"/>
            <w:vAlign w:val="center"/>
          </w:tcPr>
          <w:p w14:paraId="606518CC" w14:textId="77777777" w:rsidR="00F55804" w:rsidRPr="002336FC" w:rsidRDefault="008F6BFE">
            <w:pPr>
              <w:spacing w:line="360" w:lineRule="auto"/>
              <w:jc w:val="center"/>
              <w:rPr>
                <w:rFonts w:ascii="宋体" w:eastAsia="宋体" w:hAnsi="宋体"/>
                <w:color w:val="000000" w:themeColor="text1"/>
                <w:szCs w:val="21"/>
              </w:rPr>
            </w:pPr>
            <w:proofErr w:type="gramStart"/>
            <w:r w:rsidRPr="002336FC">
              <w:rPr>
                <w:rFonts w:ascii="宋体" w:eastAsia="宋体" w:hAnsi="宋体"/>
                <w:color w:val="000000" w:themeColor="text1"/>
                <w:szCs w:val="21"/>
              </w:rPr>
              <w:t>3……</w:t>
            </w:r>
            <w:proofErr w:type="gramEnd"/>
          </w:p>
        </w:tc>
        <w:tc>
          <w:tcPr>
            <w:tcW w:w="1473" w:type="pct"/>
            <w:vAlign w:val="center"/>
          </w:tcPr>
          <w:p w14:paraId="21753E7A" w14:textId="77777777" w:rsidR="00F55804" w:rsidRPr="002336FC" w:rsidRDefault="008F6BFE">
            <w:pPr>
              <w:spacing w:line="360" w:lineRule="auto"/>
              <w:jc w:val="center"/>
              <w:rPr>
                <w:rFonts w:ascii="宋体" w:eastAsia="宋体" w:hAnsi="宋体"/>
                <w:color w:val="000000" w:themeColor="text1"/>
                <w:szCs w:val="21"/>
              </w:rPr>
            </w:pPr>
            <w:proofErr w:type="gramStart"/>
            <w:r w:rsidRPr="002336FC">
              <w:rPr>
                <w:rFonts w:ascii="宋体" w:eastAsia="宋体" w:hAnsi="宋体"/>
                <w:color w:val="000000" w:themeColor="text1"/>
                <w:szCs w:val="21"/>
              </w:rPr>
              <w:t>3……</w:t>
            </w:r>
            <w:proofErr w:type="gramEnd"/>
          </w:p>
        </w:tc>
        <w:tc>
          <w:tcPr>
            <w:tcW w:w="1539" w:type="pct"/>
            <w:vAlign w:val="center"/>
          </w:tcPr>
          <w:p w14:paraId="29EA852B"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正偏离（负偏离或无偏离）</w:t>
            </w:r>
          </w:p>
        </w:tc>
      </w:tr>
      <w:tr w:rsidR="00F55804" w:rsidRPr="002336FC" w14:paraId="6ED13C1E" w14:textId="77777777">
        <w:trPr>
          <w:jc w:val="center"/>
        </w:trPr>
        <w:tc>
          <w:tcPr>
            <w:tcW w:w="586" w:type="pct"/>
            <w:vMerge/>
            <w:vAlign w:val="center"/>
          </w:tcPr>
          <w:p w14:paraId="165CAF21" w14:textId="77777777" w:rsidR="00F55804" w:rsidRPr="002336FC" w:rsidRDefault="00F55804">
            <w:pPr>
              <w:spacing w:line="360" w:lineRule="auto"/>
              <w:jc w:val="center"/>
              <w:rPr>
                <w:rFonts w:ascii="宋体" w:eastAsia="宋体" w:hAnsi="宋体"/>
                <w:color w:val="000000" w:themeColor="text1"/>
                <w:szCs w:val="21"/>
              </w:rPr>
            </w:pPr>
          </w:p>
        </w:tc>
        <w:tc>
          <w:tcPr>
            <w:tcW w:w="1402" w:type="pct"/>
            <w:vAlign w:val="center"/>
          </w:tcPr>
          <w:p w14:paraId="7CB73DB5"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w:t>
            </w:r>
          </w:p>
        </w:tc>
        <w:tc>
          <w:tcPr>
            <w:tcW w:w="1473" w:type="pct"/>
            <w:vAlign w:val="center"/>
          </w:tcPr>
          <w:p w14:paraId="1CC735DA"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w:t>
            </w:r>
          </w:p>
        </w:tc>
        <w:tc>
          <w:tcPr>
            <w:tcW w:w="1539" w:type="pct"/>
            <w:vAlign w:val="center"/>
          </w:tcPr>
          <w:p w14:paraId="2169B1A8"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正偏离（负偏离或无偏离）</w:t>
            </w:r>
          </w:p>
        </w:tc>
      </w:tr>
      <w:tr w:rsidR="00F55804" w:rsidRPr="002336FC" w14:paraId="444AEAB3" w14:textId="77777777">
        <w:trPr>
          <w:jc w:val="center"/>
        </w:trPr>
        <w:tc>
          <w:tcPr>
            <w:tcW w:w="5000" w:type="pct"/>
            <w:gridSpan w:val="4"/>
            <w:vAlign w:val="center"/>
          </w:tcPr>
          <w:p w14:paraId="6BFC2CAD"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Cs w:val="21"/>
              </w:rPr>
              <w:t>分标（此处有分标时填写具体分标号，无分标时填写“无”）</w:t>
            </w:r>
          </w:p>
        </w:tc>
      </w:tr>
    </w:tbl>
    <w:p w14:paraId="091AA6A1"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注：</w:t>
      </w:r>
    </w:p>
    <w:p w14:paraId="5E771A8B"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1.表格内容均需按要求填写并盖章，不得留空，否则按投标无效处理。</w:t>
      </w:r>
    </w:p>
    <w:p w14:paraId="1A423F35"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2.当投标文件的商务内容低于招标文件要求时，投标人应当如实写明“负偏离”，否则视为虚假应标。</w:t>
      </w:r>
    </w:p>
    <w:p w14:paraId="7A7F9FA1"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3.采购需求中带“▲”及“★”的条款，也要分别在本表“投标文件的商务需求”、“投标文件承诺的商务条款”中标记。</w:t>
      </w:r>
    </w:p>
    <w:p w14:paraId="0D1BD95B" w14:textId="77777777" w:rsidR="00F55804" w:rsidRPr="002336FC" w:rsidRDefault="008F6BFE">
      <w:pPr>
        <w:spacing w:line="360" w:lineRule="auto"/>
        <w:ind w:firstLineChars="2400" w:firstLine="5040"/>
        <w:rPr>
          <w:rFonts w:ascii="宋体" w:eastAsia="宋体" w:hAnsi="宋体"/>
          <w:color w:val="000000" w:themeColor="text1"/>
          <w:szCs w:val="21"/>
        </w:rPr>
      </w:pPr>
      <w:r w:rsidRPr="002336FC">
        <w:rPr>
          <w:rFonts w:ascii="宋体" w:eastAsia="宋体" w:hAnsi="宋体" w:hint="eastAsia"/>
          <w:color w:val="000000" w:themeColor="text1"/>
          <w:szCs w:val="21"/>
        </w:rPr>
        <w:t>投标人名称（电子签章）：</w:t>
      </w:r>
    </w:p>
    <w:p w14:paraId="006E20E6" w14:textId="77777777" w:rsidR="00F55804" w:rsidRPr="002336FC" w:rsidRDefault="008F6BFE">
      <w:pPr>
        <w:spacing w:line="360" w:lineRule="auto"/>
        <w:ind w:firstLineChars="2400" w:firstLine="5040"/>
        <w:rPr>
          <w:rFonts w:ascii="宋体" w:eastAsia="宋体" w:hAnsi="宋体"/>
          <w:color w:val="000000" w:themeColor="text1"/>
          <w:szCs w:val="21"/>
        </w:rPr>
      </w:pPr>
      <w:r w:rsidRPr="002336FC">
        <w:rPr>
          <w:rFonts w:ascii="宋体" w:eastAsia="宋体" w:hAnsi="宋体" w:hint="eastAsia"/>
          <w:color w:val="000000" w:themeColor="text1"/>
          <w:szCs w:val="21"/>
        </w:rPr>
        <w:t>日期：</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Cs w:val="21"/>
        </w:rPr>
        <w:t>年</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Cs w:val="21"/>
        </w:rPr>
        <w:t>月</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 w:val="24"/>
          <w:szCs w:val="24"/>
        </w:rPr>
        <w:t>日</w:t>
      </w:r>
    </w:p>
    <w:p w14:paraId="1BF0CACF" w14:textId="77777777" w:rsidR="00F55804" w:rsidRPr="002336FC" w:rsidRDefault="00F55804">
      <w:pPr>
        <w:spacing w:line="360" w:lineRule="auto"/>
        <w:ind w:firstLineChars="200" w:firstLine="420"/>
        <w:rPr>
          <w:rFonts w:ascii="宋体" w:eastAsia="宋体" w:hAnsi="宋体"/>
          <w:color w:val="000000" w:themeColor="text1"/>
          <w:szCs w:val="21"/>
        </w:rPr>
        <w:sectPr w:rsidR="00F55804" w:rsidRPr="002336FC">
          <w:pgSz w:w="11906" w:h="16838"/>
          <w:pgMar w:top="1418" w:right="1418" w:bottom="1418" w:left="1418" w:header="851" w:footer="992" w:gutter="0"/>
          <w:cols w:space="425"/>
          <w:docGrid w:type="lines" w:linePitch="312"/>
        </w:sectPr>
      </w:pPr>
    </w:p>
    <w:p w14:paraId="7FA123F7" w14:textId="77777777" w:rsidR="00F55804" w:rsidRPr="002336FC" w:rsidRDefault="008F6BFE">
      <w:pPr>
        <w:spacing w:line="360" w:lineRule="auto"/>
        <w:jc w:val="center"/>
        <w:rPr>
          <w:rFonts w:ascii="宋体" w:eastAsia="宋体" w:hAnsi="宋体"/>
          <w:b/>
          <w:color w:val="000000" w:themeColor="text1"/>
          <w:sz w:val="30"/>
          <w:szCs w:val="30"/>
        </w:rPr>
      </w:pPr>
      <w:r w:rsidRPr="002336FC">
        <w:rPr>
          <w:rFonts w:ascii="宋体" w:eastAsia="宋体" w:hAnsi="宋体" w:hint="eastAsia"/>
          <w:b/>
          <w:color w:val="000000" w:themeColor="text1"/>
          <w:sz w:val="30"/>
          <w:szCs w:val="30"/>
        </w:rPr>
        <w:lastRenderedPageBreak/>
        <w:t>五、投标人情况介绍</w:t>
      </w:r>
    </w:p>
    <w:p w14:paraId="63EDABFC" w14:textId="77777777" w:rsidR="00F55804" w:rsidRPr="002336FC" w:rsidRDefault="008F6BFE">
      <w:pPr>
        <w:spacing w:line="360" w:lineRule="auto"/>
        <w:jc w:val="center"/>
        <w:rPr>
          <w:rFonts w:ascii="宋体" w:eastAsia="宋体" w:hAnsi="宋体"/>
          <w:b/>
          <w:color w:val="000000" w:themeColor="text1"/>
          <w:sz w:val="30"/>
          <w:szCs w:val="30"/>
        </w:rPr>
      </w:pPr>
      <w:r w:rsidRPr="002336FC">
        <w:rPr>
          <w:rFonts w:ascii="宋体" w:eastAsia="宋体" w:hAnsi="宋体" w:hint="eastAsia"/>
          <w:b/>
          <w:color w:val="000000" w:themeColor="text1"/>
          <w:sz w:val="30"/>
          <w:szCs w:val="30"/>
        </w:rPr>
        <w:t>（格式自拟）</w:t>
      </w:r>
    </w:p>
    <w:p w14:paraId="2FEBBE56" w14:textId="77777777" w:rsidR="00F55804" w:rsidRPr="002336FC" w:rsidRDefault="00F55804">
      <w:pPr>
        <w:spacing w:line="360" w:lineRule="auto"/>
        <w:ind w:firstLineChars="200" w:firstLine="420"/>
        <w:rPr>
          <w:rFonts w:ascii="宋体" w:eastAsia="宋体" w:hAnsi="宋体"/>
          <w:color w:val="000000" w:themeColor="text1"/>
          <w:szCs w:val="21"/>
        </w:rPr>
      </w:pPr>
    </w:p>
    <w:p w14:paraId="01F1B047" w14:textId="77777777" w:rsidR="00F55804" w:rsidRPr="002336FC" w:rsidRDefault="008F6BFE">
      <w:pPr>
        <w:spacing w:line="360" w:lineRule="auto"/>
        <w:ind w:firstLineChars="2400" w:firstLine="5040"/>
        <w:rPr>
          <w:rFonts w:ascii="宋体" w:eastAsia="宋体" w:hAnsi="宋体"/>
          <w:color w:val="000000" w:themeColor="text1"/>
          <w:szCs w:val="21"/>
        </w:rPr>
      </w:pPr>
      <w:r w:rsidRPr="002336FC">
        <w:rPr>
          <w:rFonts w:ascii="宋体" w:eastAsia="宋体" w:hAnsi="宋体" w:hint="eastAsia"/>
          <w:color w:val="000000" w:themeColor="text1"/>
          <w:szCs w:val="21"/>
        </w:rPr>
        <w:t>投标人名称（电子签章）：</w:t>
      </w:r>
    </w:p>
    <w:p w14:paraId="30044EC3" w14:textId="77777777" w:rsidR="00F55804" w:rsidRPr="002336FC" w:rsidRDefault="008F6BFE">
      <w:pPr>
        <w:spacing w:line="360" w:lineRule="auto"/>
        <w:ind w:firstLineChars="2400" w:firstLine="5040"/>
        <w:rPr>
          <w:rFonts w:ascii="宋体" w:eastAsia="宋体" w:hAnsi="宋体"/>
          <w:color w:val="000000" w:themeColor="text1"/>
          <w:szCs w:val="21"/>
        </w:rPr>
      </w:pPr>
      <w:r w:rsidRPr="002336FC">
        <w:rPr>
          <w:rFonts w:ascii="宋体" w:eastAsia="宋体" w:hAnsi="宋体" w:hint="eastAsia"/>
          <w:color w:val="000000" w:themeColor="text1"/>
          <w:szCs w:val="21"/>
        </w:rPr>
        <w:t>日期：</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Cs w:val="21"/>
        </w:rPr>
        <w:t>年</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Cs w:val="21"/>
        </w:rPr>
        <w:t>月</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 w:val="24"/>
          <w:szCs w:val="24"/>
        </w:rPr>
        <w:t>日</w:t>
      </w:r>
    </w:p>
    <w:p w14:paraId="304E66CF" w14:textId="77777777" w:rsidR="00F55804" w:rsidRPr="002336FC" w:rsidRDefault="00F55804">
      <w:pPr>
        <w:spacing w:line="360" w:lineRule="auto"/>
        <w:ind w:firstLineChars="200" w:firstLine="420"/>
        <w:rPr>
          <w:rFonts w:ascii="宋体" w:eastAsia="宋体" w:hAnsi="宋体"/>
          <w:color w:val="000000" w:themeColor="text1"/>
          <w:szCs w:val="21"/>
        </w:rPr>
        <w:sectPr w:rsidR="00F55804" w:rsidRPr="002336FC">
          <w:pgSz w:w="11906" w:h="16838"/>
          <w:pgMar w:top="1418" w:right="1418" w:bottom="1418" w:left="1418" w:header="851" w:footer="992" w:gutter="0"/>
          <w:cols w:space="425"/>
          <w:docGrid w:type="lines" w:linePitch="312"/>
        </w:sectPr>
      </w:pPr>
    </w:p>
    <w:p w14:paraId="4ACAE71E" w14:textId="77777777" w:rsidR="00F55804" w:rsidRPr="002336FC" w:rsidRDefault="008F6BFE">
      <w:pPr>
        <w:spacing w:line="360" w:lineRule="auto"/>
        <w:jc w:val="center"/>
        <w:rPr>
          <w:rFonts w:ascii="宋体" w:eastAsia="宋体" w:hAnsi="宋体"/>
          <w:b/>
          <w:color w:val="000000" w:themeColor="text1"/>
          <w:sz w:val="30"/>
          <w:szCs w:val="30"/>
        </w:rPr>
      </w:pPr>
      <w:r w:rsidRPr="002336FC">
        <w:rPr>
          <w:rFonts w:ascii="宋体" w:eastAsia="宋体" w:hAnsi="宋体" w:hint="eastAsia"/>
          <w:b/>
          <w:color w:val="000000" w:themeColor="text1"/>
          <w:sz w:val="30"/>
          <w:szCs w:val="30"/>
        </w:rPr>
        <w:lastRenderedPageBreak/>
        <w:t>六、投标人类似的业绩证明文件（如有要求）</w:t>
      </w:r>
    </w:p>
    <w:p w14:paraId="65115485" w14:textId="77777777" w:rsidR="00F55804" w:rsidRPr="002336FC" w:rsidRDefault="00F55804">
      <w:pPr>
        <w:spacing w:line="360" w:lineRule="auto"/>
        <w:ind w:firstLineChars="200" w:firstLine="420"/>
        <w:rPr>
          <w:rFonts w:ascii="宋体" w:eastAsia="宋体" w:hAnsi="宋体"/>
          <w:color w:val="000000" w:themeColor="text1"/>
          <w:szCs w:val="21"/>
        </w:rPr>
      </w:pPr>
    </w:p>
    <w:p w14:paraId="64E45E5C"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附表：相关项目业绩一览表（投标人同类项目合同复印件、用户验收报告、用户评价意见格式自拟）</w:t>
      </w:r>
    </w:p>
    <w:tbl>
      <w:tblPr>
        <w:tblStyle w:val="a8"/>
        <w:tblW w:w="0" w:type="auto"/>
        <w:jc w:val="center"/>
        <w:tblLook w:val="04A0" w:firstRow="1" w:lastRow="0" w:firstColumn="1" w:lastColumn="0" w:noHBand="0" w:noVBand="1"/>
      </w:tblPr>
      <w:tblGrid>
        <w:gridCol w:w="1292"/>
        <w:gridCol w:w="1291"/>
        <w:gridCol w:w="1310"/>
        <w:gridCol w:w="1291"/>
        <w:gridCol w:w="1292"/>
        <w:gridCol w:w="1292"/>
        <w:gridCol w:w="1292"/>
      </w:tblGrid>
      <w:tr w:rsidR="00F55804" w:rsidRPr="002336FC" w14:paraId="497F1D80" w14:textId="77777777">
        <w:trPr>
          <w:jc w:val="center"/>
        </w:trPr>
        <w:tc>
          <w:tcPr>
            <w:tcW w:w="1375" w:type="dxa"/>
            <w:vMerge w:val="restart"/>
            <w:vAlign w:val="center"/>
          </w:tcPr>
          <w:p w14:paraId="2804ECC7"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采购人名称</w:t>
            </w:r>
          </w:p>
        </w:tc>
        <w:tc>
          <w:tcPr>
            <w:tcW w:w="1375" w:type="dxa"/>
            <w:vMerge w:val="restart"/>
            <w:vAlign w:val="center"/>
          </w:tcPr>
          <w:p w14:paraId="5FFC63B6"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项目名称</w:t>
            </w:r>
          </w:p>
        </w:tc>
        <w:tc>
          <w:tcPr>
            <w:tcW w:w="1375" w:type="dxa"/>
            <w:vMerge w:val="restart"/>
            <w:vAlign w:val="center"/>
          </w:tcPr>
          <w:p w14:paraId="708A19A7"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合同金额（万元）</w:t>
            </w:r>
          </w:p>
        </w:tc>
        <w:tc>
          <w:tcPr>
            <w:tcW w:w="4127" w:type="dxa"/>
            <w:gridSpan w:val="3"/>
            <w:vAlign w:val="center"/>
          </w:tcPr>
          <w:p w14:paraId="7D070204"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附件在投标文件中页码</w:t>
            </w:r>
          </w:p>
        </w:tc>
        <w:tc>
          <w:tcPr>
            <w:tcW w:w="1376" w:type="dxa"/>
            <w:vMerge w:val="restart"/>
            <w:vAlign w:val="center"/>
          </w:tcPr>
          <w:p w14:paraId="10E55874"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采购人联系人及联系电话</w:t>
            </w:r>
          </w:p>
        </w:tc>
      </w:tr>
      <w:tr w:rsidR="00F55804" w:rsidRPr="002336FC" w14:paraId="654BF1EE" w14:textId="77777777">
        <w:trPr>
          <w:jc w:val="center"/>
        </w:trPr>
        <w:tc>
          <w:tcPr>
            <w:tcW w:w="1375" w:type="dxa"/>
            <w:vMerge/>
            <w:vAlign w:val="center"/>
          </w:tcPr>
          <w:p w14:paraId="2C9B9CA8" w14:textId="77777777" w:rsidR="00F55804" w:rsidRPr="002336FC" w:rsidRDefault="00F55804">
            <w:pPr>
              <w:spacing w:line="360" w:lineRule="auto"/>
              <w:jc w:val="center"/>
              <w:rPr>
                <w:rFonts w:ascii="宋体" w:eastAsia="宋体" w:hAnsi="宋体"/>
                <w:color w:val="000000" w:themeColor="text1"/>
                <w:szCs w:val="21"/>
              </w:rPr>
            </w:pPr>
          </w:p>
        </w:tc>
        <w:tc>
          <w:tcPr>
            <w:tcW w:w="1375" w:type="dxa"/>
            <w:vMerge/>
            <w:vAlign w:val="center"/>
          </w:tcPr>
          <w:p w14:paraId="68D594BF" w14:textId="77777777" w:rsidR="00F55804" w:rsidRPr="002336FC" w:rsidRDefault="00F55804">
            <w:pPr>
              <w:spacing w:line="360" w:lineRule="auto"/>
              <w:jc w:val="center"/>
              <w:rPr>
                <w:rFonts w:ascii="宋体" w:eastAsia="宋体" w:hAnsi="宋体"/>
                <w:color w:val="000000" w:themeColor="text1"/>
                <w:szCs w:val="21"/>
              </w:rPr>
            </w:pPr>
          </w:p>
        </w:tc>
        <w:tc>
          <w:tcPr>
            <w:tcW w:w="1375" w:type="dxa"/>
            <w:vMerge/>
            <w:vAlign w:val="center"/>
          </w:tcPr>
          <w:p w14:paraId="64B85AAC" w14:textId="77777777" w:rsidR="00F55804" w:rsidRPr="002336FC" w:rsidRDefault="00F55804">
            <w:pPr>
              <w:spacing w:line="360" w:lineRule="auto"/>
              <w:jc w:val="center"/>
              <w:rPr>
                <w:rFonts w:ascii="宋体" w:eastAsia="宋体" w:hAnsi="宋体"/>
                <w:color w:val="000000" w:themeColor="text1"/>
                <w:szCs w:val="21"/>
              </w:rPr>
            </w:pPr>
          </w:p>
        </w:tc>
        <w:tc>
          <w:tcPr>
            <w:tcW w:w="1375" w:type="dxa"/>
            <w:vAlign w:val="center"/>
          </w:tcPr>
          <w:p w14:paraId="0F7B58EC"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合同</w:t>
            </w:r>
          </w:p>
        </w:tc>
        <w:tc>
          <w:tcPr>
            <w:tcW w:w="1376" w:type="dxa"/>
            <w:vAlign w:val="center"/>
          </w:tcPr>
          <w:p w14:paraId="0A0F0072"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验收报告</w:t>
            </w:r>
          </w:p>
        </w:tc>
        <w:tc>
          <w:tcPr>
            <w:tcW w:w="1376" w:type="dxa"/>
            <w:vAlign w:val="center"/>
          </w:tcPr>
          <w:p w14:paraId="7C90DD6B"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用户评价</w:t>
            </w:r>
          </w:p>
        </w:tc>
        <w:tc>
          <w:tcPr>
            <w:tcW w:w="1376" w:type="dxa"/>
            <w:vMerge/>
            <w:vAlign w:val="center"/>
          </w:tcPr>
          <w:p w14:paraId="5C8B4110" w14:textId="77777777" w:rsidR="00F55804" w:rsidRPr="002336FC" w:rsidRDefault="00F55804">
            <w:pPr>
              <w:spacing w:line="360" w:lineRule="auto"/>
              <w:jc w:val="center"/>
              <w:rPr>
                <w:rFonts w:ascii="宋体" w:eastAsia="宋体" w:hAnsi="宋体"/>
                <w:color w:val="000000" w:themeColor="text1"/>
                <w:szCs w:val="21"/>
              </w:rPr>
            </w:pPr>
          </w:p>
        </w:tc>
      </w:tr>
      <w:tr w:rsidR="00F55804" w:rsidRPr="002336FC" w14:paraId="1E57B051" w14:textId="77777777">
        <w:trPr>
          <w:jc w:val="center"/>
        </w:trPr>
        <w:tc>
          <w:tcPr>
            <w:tcW w:w="1375" w:type="dxa"/>
            <w:vAlign w:val="center"/>
          </w:tcPr>
          <w:p w14:paraId="2D8D1F9D" w14:textId="77777777" w:rsidR="00F55804" w:rsidRPr="002336FC" w:rsidRDefault="00F55804">
            <w:pPr>
              <w:spacing w:line="360" w:lineRule="auto"/>
              <w:jc w:val="center"/>
              <w:rPr>
                <w:rFonts w:ascii="宋体" w:eastAsia="宋体" w:hAnsi="宋体"/>
                <w:color w:val="000000" w:themeColor="text1"/>
                <w:szCs w:val="21"/>
              </w:rPr>
            </w:pPr>
          </w:p>
        </w:tc>
        <w:tc>
          <w:tcPr>
            <w:tcW w:w="1375" w:type="dxa"/>
            <w:vAlign w:val="center"/>
          </w:tcPr>
          <w:p w14:paraId="1A028FF2" w14:textId="77777777" w:rsidR="00F55804" w:rsidRPr="002336FC" w:rsidRDefault="00F55804">
            <w:pPr>
              <w:spacing w:line="360" w:lineRule="auto"/>
              <w:jc w:val="center"/>
              <w:rPr>
                <w:rFonts w:ascii="宋体" w:eastAsia="宋体" w:hAnsi="宋体"/>
                <w:color w:val="000000" w:themeColor="text1"/>
                <w:szCs w:val="21"/>
              </w:rPr>
            </w:pPr>
          </w:p>
        </w:tc>
        <w:tc>
          <w:tcPr>
            <w:tcW w:w="1375" w:type="dxa"/>
            <w:vAlign w:val="center"/>
          </w:tcPr>
          <w:p w14:paraId="6F58FC72" w14:textId="77777777" w:rsidR="00F55804" w:rsidRPr="002336FC" w:rsidRDefault="00F55804">
            <w:pPr>
              <w:spacing w:line="360" w:lineRule="auto"/>
              <w:jc w:val="center"/>
              <w:rPr>
                <w:rFonts w:ascii="宋体" w:eastAsia="宋体" w:hAnsi="宋体"/>
                <w:color w:val="000000" w:themeColor="text1"/>
                <w:szCs w:val="21"/>
              </w:rPr>
            </w:pPr>
          </w:p>
        </w:tc>
        <w:tc>
          <w:tcPr>
            <w:tcW w:w="1375" w:type="dxa"/>
            <w:vAlign w:val="center"/>
          </w:tcPr>
          <w:p w14:paraId="43D990D5" w14:textId="77777777" w:rsidR="00F55804" w:rsidRPr="002336FC" w:rsidRDefault="00F55804">
            <w:pPr>
              <w:spacing w:line="360" w:lineRule="auto"/>
              <w:jc w:val="center"/>
              <w:rPr>
                <w:rFonts w:ascii="宋体" w:eastAsia="宋体" w:hAnsi="宋体"/>
                <w:color w:val="000000" w:themeColor="text1"/>
                <w:szCs w:val="21"/>
              </w:rPr>
            </w:pPr>
          </w:p>
        </w:tc>
        <w:tc>
          <w:tcPr>
            <w:tcW w:w="1376" w:type="dxa"/>
            <w:vAlign w:val="center"/>
          </w:tcPr>
          <w:p w14:paraId="0C96191E" w14:textId="77777777" w:rsidR="00F55804" w:rsidRPr="002336FC" w:rsidRDefault="00F55804">
            <w:pPr>
              <w:spacing w:line="360" w:lineRule="auto"/>
              <w:jc w:val="center"/>
              <w:rPr>
                <w:rFonts w:ascii="宋体" w:eastAsia="宋体" w:hAnsi="宋体"/>
                <w:color w:val="000000" w:themeColor="text1"/>
                <w:szCs w:val="21"/>
              </w:rPr>
            </w:pPr>
          </w:p>
        </w:tc>
        <w:tc>
          <w:tcPr>
            <w:tcW w:w="1376" w:type="dxa"/>
            <w:vAlign w:val="center"/>
          </w:tcPr>
          <w:p w14:paraId="754E504A" w14:textId="77777777" w:rsidR="00F55804" w:rsidRPr="002336FC" w:rsidRDefault="00F55804">
            <w:pPr>
              <w:spacing w:line="360" w:lineRule="auto"/>
              <w:jc w:val="center"/>
              <w:rPr>
                <w:rFonts w:ascii="宋体" w:eastAsia="宋体" w:hAnsi="宋体"/>
                <w:color w:val="000000" w:themeColor="text1"/>
                <w:szCs w:val="21"/>
              </w:rPr>
            </w:pPr>
          </w:p>
        </w:tc>
        <w:tc>
          <w:tcPr>
            <w:tcW w:w="1376" w:type="dxa"/>
            <w:vAlign w:val="center"/>
          </w:tcPr>
          <w:p w14:paraId="586B1028" w14:textId="77777777" w:rsidR="00F55804" w:rsidRPr="002336FC" w:rsidRDefault="00F55804">
            <w:pPr>
              <w:spacing w:line="360" w:lineRule="auto"/>
              <w:jc w:val="center"/>
              <w:rPr>
                <w:rFonts w:ascii="宋体" w:eastAsia="宋体" w:hAnsi="宋体"/>
                <w:color w:val="000000" w:themeColor="text1"/>
                <w:szCs w:val="21"/>
              </w:rPr>
            </w:pPr>
          </w:p>
        </w:tc>
      </w:tr>
      <w:tr w:rsidR="00F55804" w:rsidRPr="002336FC" w14:paraId="0DB6005A" w14:textId="77777777">
        <w:trPr>
          <w:jc w:val="center"/>
        </w:trPr>
        <w:tc>
          <w:tcPr>
            <w:tcW w:w="1375" w:type="dxa"/>
            <w:vAlign w:val="center"/>
          </w:tcPr>
          <w:p w14:paraId="2513C87A" w14:textId="77777777" w:rsidR="00F55804" w:rsidRPr="002336FC" w:rsidRDefault="00F55804">
            <w:pPr>
              <w:spacing w:line="360" w:lineRule="auto"/>
              <w:jc w:val="center"/>
              <w:rPr>
                <w:rFonts w:ascii="宋体" w:eastAsia="宋体" w:hAnsi="宋体"/>
                <w:color w:val="000000" w:themeColor="text1"/>
                <w:szCs w:val="21"/>
              </w:rPr>
            </w:pPr>
          </w:p>
        </w:tc>
        <w:tc>
          <w:tcPr>
            <w:tcW w:w="1375" w:type="dxa"/>
            <w:vAlign w:val="center"/>
          </w:tcPr>
          <w:p w14:paraId="02FEBAE1" w14:textId="77777777" w:rsidR="00F55804" w:rsidRPr="002336FC" w:rsidRDefault="00F55804">
            <w:pPr>
              <w:spacing w:line="360" w:lineRule="auto"/>
              <w:jc w:val="center"/>
              <w:rPr>
                <w:rFonts w:ascii="宋体" w:eastAsia="宋体" w:hAnsi="宋体"/>
                <w:color w:val="000000" w:themeColor="text1"/>
                <w:szCs w:val="21"/>
              </w:rPr>
            </w:pPr>
          </w:p>
        </w:tc>
        <w:tc>
          <w:tcPr>
            <w:tcW w:w="1375" w:type="dxa"/>
            <w:vAlign w:val="center"/>
          </w:tcPr>
          <w:p w14:paraId="0153F2F4" w14:textId="77777777" w:rsidR="00F55804" w:rsidRPr="002336FC" w:rsidRDefault="00F55804">
            <w:pPr>
              <w:spacing w:line="360" w:lineRule="auto"/>
              <w:jc w:val="center"/>
              <w:rPr>
                <w:rFonts w:ascii="宋体" w:eastAsia="宋体" w:hAnsi="宋体"/>
                <w:color w:val="000000" w:themeColor="text1"/>
                <w:szCs w:val="21"/>
              </w:rPr>
            </w:pPr>
          </w:p>
        </w:tc>
        <w:tc>
          <w:tcPr>
            <w:tcW w:w="1375" w:type="dxa"/>
            <w:vAlign w:val="center"/>
          </w:tcPr>
          <w:p w14:paraId="0C9C2A60" w14:textId="77777777" w:rsidR="00F55804" w:rsidRPr="002336FC" w:rsidRDefault="00F55804">
            <w:pPr>
              <w:spacing w:line="360" w:lineRule="auto"/>
              <w:jc w:val="center"/>
              <w:rPr>
                <w:rFonts w:ascii="宋体" w:eastAsia="宋体" w:hAnsi="宋体"/>
                <w:color w:val="000000" w:themeColor="text1"/>
                <w:szCs w:val="21"/>
              </w:rPr>
            </w:pPr>
          </w:p>
        </w:tc>
        <w:tc>
          <w:tcPr>
            <w:tcW w:w="1376" w:type="dxa"/>
            <w:vAlign w:val="center"/>
          </w:tcPr>
          <w:p w14:paraId="5E126408" w14:textId="77777777" w:rsidR="00F55804" w:rsidRPr="002336FC" w:rsidRDefault="00F55804">
            <w:pPr>
              <w:spacing w:line="360" w:lineRule="auto"/>
              <w:jc w:val="center"/>
              <w:rPr>
                <w:rFonts w:ascii="宋体" w:eastAsia="宋体" w:hAnsi="宋体"/>
                <w:color w:val="000000" w:themeColor="text1"/>
                <w:szCs w:val="21"/>
              </w:rPr>
            </w:pPr>
          </w:p>
        </w:tc>
        <w:tc>
          <w:tcPr>
            <w:tcW w:w="1376" w:type="dxa"/>
            <w:vAlign w:val="center"/>
          </w:tcPr>
          <w:p w14:paraId="029478B5" w14:textId="77777777" w:rsidR="00F55804" w:rsidRPr="002336FC" w:rsidRDefault="00F55804">
            <w:pPr>
              <w:spacing w:line="360" w:lineRule="auto"/>
              <w:jc w:val="center"/>
              <w:rPr>
                <w:rFonts w:ascii="宋体" w:eastAsia="宋体" w:hAnsi="宋体"/>
                <w:color w:val="000000" w:themeColor="text1"/>
                <w:szCs w:val="21"/>
              </w:rPr>
            </w:pPr>
          </w:p>
        </w:tc>
        <w:tc>
          <w:tcPr>
            <w:tcW w:w="1376" w:type="dxa"/>
            <w:vAlign w:val="center"/>
          </w:tcPr>
          <w:p w14:paraId="14E76FBA" w14:textId="77777777" w:rsidR="00F55804" w:rsidRPr="002336FC" w:rsidRDefault="00F55804">
            <w:pPr>
              <w:spacing w:line="360" w:lineRule="auto"/>
              <w:jc w:val="center"/>
              <w:rPr>
                <w:rFonts w:ascii="宋体" w:eastAsia="宋体" w:hAnsi="宋体"/>
                <w:color w:val="000000" w:themeColor="text1"/>
                <w:szCs w:val="21"/>
              </w:rPr>
            </w:pPr>
          </w:p>
        </w:tc>
      </w:tr>
      <w:tr w:rsidR="00F55804" w:rsidRPr="002336FC" w14:paraId="4AB086EC" w14:textId="77777777">
        <w:trPr>
          <w:jc w:val="center"/>
        </w:trPr>
        <w:tc>
          <w:tcPr>
            <w:tcW w:w="1375" w:type="dxa"/>
            <w:vAlign w:val="center"/>
          </w:tcPr>
          <w:p w14:paraId="1A3835A5" w14:textId="77777777" w:rsidR="00F55804" w:rsidRPr="002336FC" w:rsidRDefault="00F55804">
            <w:pPr>
              <w:spacing w:line="360" w:lineRule="auto"/>
              <w:jc w:val="center"/>
              <w:rPr>
                <w:rFonts w:ascii="宋体" w:eastAsia="宋体" w:hAnsi="宋体"/>
                <w:color w:val="000000" w:themeColor="text1"/>
                <w:szCs w:val="21"/>
              </w:rPr>
            </w:pPr>
          </w:p>
        </w:tc>
        <w:tc>
          <w:tcPr>
            <w:tcW w:w="1375" w:type="dxa"/>
            <w:vAlign w:val="center"/>
          </w:tcPr>
          <w:p w14:paraId="796EB036" w14:textId="77777777" w:rsidR="00F55804" w:rsidRPr="002336FC" w:rsidRDefault="00F55804">
            <w:pPr>
              <w:spacing w:line="360" w:lineRule="auto"/>
              <w:jc w:val="center"/>
              <w:rPr>
                <w:rFonts w:ascii="宋体" w:eastAsia="宋体" w:hAnsi="宋体"/>
                <w:color w:val="000000" w:themeColor="text1"/>
                <w:szCs w:val="21"/>
              </w:rPr>
            </w:pPr>
          </w:p>
        </w:tc>
        <w:tc>
          <w:tcPr>
            <w:tcW w:w="1375" w:type="dxa"/>
            <w:vAlign w:val="center"/>
          </w:tcPr>
          <w:p w14:paraId="266B0D71" w14:textId="77777777" w:rsidR="00F55804" w:rsidRPr="002336FC" w:rsidRDefault="00F55804">
            <w:pPr>
              <w:spacing w:line="360" w:lineRule="auto"/>
              <w:jc w:val="center"/>
              <w:rPr>
                <w:rFonts w:ascii="宋体" w:eastAsia="宋体" w:hAnsi="宋体"/>
                <w:color w:val="000000" w:themeColor="text1"/>
                <w:szCs w:val="21"/>
              </w:rPr>
            </w:pPr>
          </w:p>
        </w:tc>
        <w:tc>
          <w:tcPr>
            <w:tcW w:w="1375" w:type="dxa"/>
            <w:vAlign w:val="center"/>
          </w:tcPr>
          <w:p w14:paraId="73EF6B69" w14:textId="77777777" w:rsidR="00F55804" w:rsidRPr="002336FC" w:rsidRDefault="00F55804">
            <w:pPr>
              <w:spacing w:line="360" w:lineRule="auto"/>
              <w:jc w:val="center"/>
              <w:rPr>
                <w:rFonts w:ascii="宋体" w:eastAsia="宋体" w:hAnsi="宋体"/>
                <w:color w:val="000000" w:themeColor="text1"/>
                <w:szCs w:val="21"/>
              </w:rPr>
            </w:pPr>
          </w:p>
        </w:tc>
        <w:tc>
          <w:tcPr>
            <w:tcW w:w="1376" w:type="dxa"/>
            <w:vAlign w:val="center"/>
          </w:tcPr>
          <w:p w14:paraId="42F8804C" w14:textId="77777777" w:rsidR="00F55804" w:rsidRPr="002336FC" w:rsidRDefault="00F55804">
            <w:pPr>
              <w:spacing w:line="360" w:lineRule="auto"/>
              <w:jc w:val="center"/>
              <w:rPr>
                <w:rFonts w:ascii="宋体" w:eastAsia="宋体" w:hAnsi="宋体"/>
                <w:color w:val="000000" w:themeColor="text1"/>
                <w:szCs w:val="21"/>
              </w:rPr>
            </w:pPr>
          </w:p>
        </w:tc>
        <w:tc>
          <w:tcPr>
            <w:tcW w:w="1376" w:type="dxa"/>
            <w:vAlign w:val="center"/>
          </w:tcPr>
          <w:p w14:paraId="525EC5D7" w14:textId="77777777" w:rsidR="00F55804" w:rsidRPr="002336FC" w:rsidRDefault="00F55804">
            <w:pPr>
              <w:spacing w:line="360" w:lineRule="auto"/>
              <w:jc w:val="center"/>
              <w:rPr>
                <w:rFonts w:ascii="宋体" w:eastAsia="宋体" w:hAnsi="宋体"/>
                <w:color w:val="000000" w:themeColor="text1"/>
                <w:szCs w:val="21"/>
              </w:rPr>
            </w:pPr>
          </w:p>
        </w:tc>
        <w:tc>
          <w:tcPr>
            <w:tcW w:w="1376" w:type="dxa"/>
            <w:vAlign w:val="center"/>
          </w:tcPr>
          <w:p w14:paraId="18D8A7F8" w14:textId="77777777" w:rsidR="00F55804" w:rsidRPr="002336FC" w:rsidRDefault="00F55804">
            <w:pPr>
              <w:spacing w:line="360" w:lineRule="auto"/>
              <w:jc w:val="center"/>
              <w:rPr>
                <w:rFonts w:ascii="宋体" w:eastAsia="宋体" w:hAnsi="宋体"/>
                <w:color w:val="000000" w:themeColor="text1"/>
                <w:szCs w:val="21"/>
              </w:rPr>
            </w:pPr>
          </w:p>
        </w:tc>
      </w:tr>
      <w:tr w:rsidR="00F55804" w:rsidRPr="002336FC" w14:paraId="33785B9A" w14:textId="77777777">
        <w:trPr>
          <w:jc w:val="center"/>
        </w:trPr>
        <w:tc>
          <w:tcPr>
            <w:tcW w:w="1375" w:type="dxa"/>
            <w:vAlign w:val="center"/>
          </w:tcPr>
          <w:p w14:paraId="7134DD8E" w14:textId="77777777" w:rsidR="00F55804" w:rsidRPr="002336FC" w:rsidRDefault="00F55804">
            <w:pPr>
              <w:spacing w:line="360" w:lineRule="auto"/>
              <w:jc w:val="center"/>
              <w:rPr>
                <w:rFonts w:ascii="宋体" w:eastAsia="宋体" w:hAnsi="宋体"/>
                <w:color w:val="000000" w:themeColor="text1"/>
                <w:szCs w:val="21"/>
              </w:rPr>
            </w:pPr>
          </w:p>
        </w:tc>
        <w:tc>
          <w:tcPr>
            <w:tcW w:w="1375" w:type="dxa"/>
            <w:vAlign w:val="center"/>
          </w:tcPr>
          <w:p w14:paraId="142477EA" w14:textId="77777777" w:rsidR="00F55804" w:rsidRPr="002336FC" w:rsidRDefault="00F55804">
            <w:pPr>
              <w:spacing w:line="360" w:lineRule="auto"/>
              <w:jc w:val="center"/>
              <w:rPr>
                <w:rFonts w:ascii="宋体" w:eastAsia="宋体" w:hAnsi="宋体"/>
                <w:color w:val="000000" w:themeColor="text1"/>
                <w:szCs w:val="21"/>
              </w:rPr>
            </w:pPr>
          </w:p>
        </w:tc>
        <w:tc>
          <w:tcPr>
            <w:tcW w:w="1375" w:type="dxa"/>
            <w:vAlign w:val="center"/>
          </w:tcPr>
          <w:p w14:paraId="56191211" w14:textId="77777777" w:rsidR="00F55804" w:rsidRPr="002336FC" w:rsidRDefault="00F55804">
            <w:pPr>
              <w:spacing w:line="360" w:lineRule="auto"/>
              <w:jc w:val="center"/>
              <w:rPr>
                <w:rFonts w:ascii="宋体" w:eastAsia="宋体" w:hAnsi="宋体"/>
                <w:color w:val="000000" w:themeColor="text1"/>
                <w:szCs w:val="21"/>
              </w:rPr>
            </w:pPr>
          </w:p>
        </w:tc>
        <w:tc>
          <w:tcPr>
            <w:tcW w:w="1375" w:type="dxa"/>
            <w:vAlign w:val="center"/>
          </w:tcPr>
          <w:p w14:paraId="1AD6E9A6" w14:textId="77777777" w:rsidR="00F55804" w:rsidRPr="002336FC" w:rsidRDefault="00F55804">
            <w:pPr>
              <w:spacing w:line="360" w:lineRule="auto"/>
              <w:jc w:val="center"/>
              <w:rPr>
                <w:rFonts w:ascii="宋体" w:eastAsia="宋体" w:hAnsi="宋体"/>
                <w:color w:val="000000" w:themeColor="text1"/>
                <w:szCs w:val="21"/>
              </w:rPr>
            </w:pPr>
          </w:p>
        </w:tc>
        <w:tc>
          <w:tcPr>
            <w:tcW w:w="1376" w:type="dxa"/>
            <w:vAlign w:val="center"/>
          </w:tcPr>
          <w:p w14:paraId="41CE461E" w14:textId="77777777" w:rsidR="00F55804" w:rsidRPr="002336FC" w:rsidRDefault="00F55804">
            <w:pPr>
              <w:spacing w:line="360" w:lineRule="auto"/>
              <w:jc w:val="center"/>
              <w:rPr>
                <w:rFonts w:ascii="宋体" w:eastAsia="宋体" w:hAnsi="宋体"/>
                <w:color w:val="000000" w:themeColor="text1"/>
                <w:szCs w:val="21"/>
              </w:rPr>
            </w:pPr>
          </w:p>
        </w:tc>
        <w:tc>
          <w:tcPr>
            <w:tcW w:w="1376" w:type="dxa"/>
            <w:vAlign w:val="center"/>
          </w:tcPr>
          <w:p w14:paraId="2164CB4F" w14:textId="77777777" w:rsidR="00F55804" w:rsidRPr="002336FC" w:rsidRDefault="00F55804">
            <w:pPr>
              <w:spacing w:line="360" w:lineRule="auto"/>
              <w:jc w:val="center"/>
              <w:rPr>
                <w:rFonts w:ascii="宋体" w:eastAsia="宋体" w:hAnsi="宋体"/>
                <w:color w:val="000000" w:themeColor="text1"/>
                <w:szCs w:val="21"/>
              </w:rPr>
            </w:pPr>
          </w:p>
        </w:tc>
        <w:tc>
          <w:tcPr>
            <w:tcW w:w="1376" w:type="dxa"/>
            <w:vAlign w:val="center"/>
          </w:tcPr>
          <w:p w14:paraId="32D86A72" w14:textId="77777777" w:rsidR="00F55804" w:rsidRPr="002336FC" w:rsidRDefault="00F55804">
            <w:pPr>
              <w:spacing w:line="360" w:lineRule="auto"/>
              <w:jc w:val="center"/>
              <w:rPr>
                <w:rFonts w:ascii="宋体" w:eastAsia="宋体" w:hAnsi="宋体"/>
                <w:color w:val="000000" w:themeColor="text1"/>
                <w:szCs w:val="21"/>
              </w:rPr>
            </w:pPr>
          </w:p>
        </w:tc>
      </w:tr>
      <w:tr w:rsidR="00F55804" w:rsidRPr="002336FC" w14:paraId="32DB2945" w14:textId="77777777">
        <w:trPr>
          <w:jc w:val="center"/>
        </w:trPr>
        <w:tc>
          <w:tcPr>
            <w:tcW w:w="1375" w:type="dxa"/>
            <w:vAlign w:val="center"/>
          </w:tcPr>
          <w:p w14:paraId="2B5EE1A9" w14:textId="77777777" w:rsidR="00F55804" w:rsidRPr="002336FC" w:rsidRDefault="00F55804">
            <w:pPr>
              <w:spacing w:line="360" w:lineRule="auto"/>
              <w:jc w:val="center"/>
              <w:rPr>
                <w:rFonts w:ascii="宋体" w:eastAsia="宋体" w:hAnsi="宋体"/>
                <w:color w:val="000000" w:themeColor="text1"/>
                <w:szCs w:val="21"/>
              </w:rPr>
            </w:pPr>
          </w:p>
        </w:tc>
        <w:tc>
          <w:tcPr>
            <w:tcW w:w="1375" w:type="dxa"/>
            <w:vAlign w:val="center"/>
          </w:tcPr>
          <w:p w14:paraId="7203EB81" w14:textId="77777777" w:rsidR="00F55804" w:rsidRPr="002336FC" w:rsidRDefault="00F55804">
            <w:pPr>
              <w:spacing w:line="360" w:lineRule="auto"/>
              <w:jc w:val="center"/>
              <w:rPr>
                <w:rFonts w:ascii="宋体" w:eastAsia="宋体" w:hAnsi="宋体"/>
                <w:color w:val="000000" w:themeColor="text1"/>
                <w:szCs w:val="21"/>
              </w:rPr>
            </w:pPr>
          </w:p>
        </w:tc>
        <w:tc>
          <w:tcPr>
            <w:tcW w:w="1375" w:type="dxa"/>
            <w:vAlign w:val="center"/>
          </w:tcPr>
          <w:p w14:paraId="1B6EAF46" w14:textId="77777777" w:rsidR="00F55804" w:rsidRPr="002336FC" w:rsidRDefault="00F55804">
            <w:pPr>
              <w:spacing w:line="360" w:lineRule="auto"/>
              <w:jc w:val="center"/>
              <w:rPr>
                <w:rFonts w:ascii="宋体" w:eastAsia="宋体" w:hAnsi="宋体"/>
                <w:color w:val="000000" w:themeColor="text1"/>
                <w:szCs w:val="21"/>
              </w:rPr>
            </w:pPr>
          </w:p>
        </w:tc>
        <w:tc>
          <w:tcPr>
            <w:tcW w:w="1375" w:type="dxa"/>
            <w:vAlign w:val="center"/>
          </w:tcPr>
          <w:p w14:paraId="0046CA34" w14:textId="77777777" w:rsidR="00F55804" w:rsidRPr="002336FC" w:rsidRDefault="00F55804">
            <w:pPr>
              <w:spacing w:line="360" w:lineRule="auto"/>
              <w:jc w:val="center"/>
              <w:rPr>
                <w:rFonts w:ascii="宋体" w:eastAsia="宋体" w:hAnsi="宋体"/>
                <w:color w:val="000000" w:themeColor="text1"/>
                <w:szCs w:val="21"/>
              </w:rPr>
            </w:pPr>
          </w:p>
        </w:tc>
        <w:tc>
          <w:tcPr>
            <w:tcW w:w="1376" w:type="dxa"/>
            <w:vAlign w:val="center"/>
          </w:tcPr>
          <w:p w14:paraId="36C7E217" w14:textId="77777777" w:rsidR="00F55804" w:rsidRPr="002336FC" w:rsidRDefault="00F55804">
            <w:pPr>
              <w:spacing w:line="360" w:lineRule="auto"/>
              <w:jc w:val="center"/>
              <w:rPr>
                <w:rFonts w:ascii="宋体" w:eastAsia="宋体" w:hAnsi="宋体"/>
                <w:color w:val="000000" w:themeColor="text1"/>
                <w:szCs w:val="21"/>
              </w:rPr>
            </w:pPr>
          </w:p>
        </w:tc>
        <w:tc>
          <w:tcPr>
            <w:tcW w:w="1376" w:type="dxa"/>
            <w:vAlign w:val="center"/>
          </w:tcPr>
          <w:p w14:paraId="2D3964D9" w14:textId="77777777" w:rsidR="00F55804" w:rsidRPr="002336FC" w:rsidRDefault="00F55804">
            <w:pPr>
              <w:spacing w:line="360" w:lineRule="auto"/>
              <w:jc w:val="center"/>
              <w:rPr>
                <w:rFonts w:ascii="宋体" w:eastAsia="宋体" w:hAnsi="宋体"/>
                <w:color w:val="000000" w:themeColor="text1"/>
                <w:szCs w:val="21"/>
              </w:rPr>
            </w:pPr>
          </w:p>
        </w:tc>
        <w:tc>
          <w:tcPr>
            <w:tcW w:w="1376" w:type="dxa"/>
            <w:vAlign w:val="center"/>
          </w:tcPr>
          <w:p w14:paraId="0DDEAE8E" w14:textId="77777777" w:rsidR="00F55804" w:rsidRPr="002336FC" w:rsidRDefault="00F55804">
            <w:pPr>
              <w:spacing w:line="360" w:lineRule="auto"/>
              <w:jc w:val="center"/>
              <w:rPr>
                <w:rFonts w:ascii="宋体" w:eastAsia="宋体" w:hAnsi="宋体"/>
                <w:color w:val="000000" w:themeColor="text1"/>
                <w:szCs w:val="21"/>
              </w:rPr>
            </w:pPr>
          </w:p>
        </w:tc>
      </w:tr>
    </w:tbl>
    <w:p w14:paraId="1CCB11F0"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注：投标人可按上述的格式自行编制，并注明所在投标人商务技术文件页码。</w:t>
      </w:r>
    </w:p>
    <w:p w14:paraId="357BDDCF" w14:textId="77777777" w:rsidR="00F55804" w:rsidRPr="002336FC" w:rsidRDefault="00F55804">
      <w:pPr>
        <w:spacing w:line="360" w:lineRule="auto"/>
        <w:ind w:firstLineChars="200" w:firstLine="420"/>
        <w:rPr>
          <w:rFonts w:ascii="宋体" w:eastAsia="宋体" w:hAnsi="宋体"/>
          <w:color w:val="000000" w:themeColor="text1"/>
          <w:szCs w:val="21"/>
        </w:rPr>
      </w:pPr>
    </w:p>
    <w:p w14:paraId="6BF91BD3" w14:textId="77777777" w:rsidR="00F55804" w:rsidRPr="002336FC" w:rsidRDefault="008F6BFE">
      <w:pPr>
        <w:spacing w:line="360" w:lineRule="auto"/>
        <w:ind w:firstLineChars="2400" w:firstLine="5040"/>
        <w:rPr>
          <w:rFonts w:ascii="宋体" w:eastAsia="宋体" w:hAnsi="宋体"/>
          <w:color w:val="000000" w:themeColor="text1"/>
          <w:szCs w:val="21"/>
        </w:rPr>
      </w:pPr>
      <w:r w:rsidRPr="002336FC">
        <w:rPr>
          <w:rFonts w:ascii="宋体" w:eastAsia="宋体" w:hAnsi="宋体" w:hint="eastAsia"/>
          <w:color w:val="000000" w:themeColor="text1"/>
          <w:szCs w:val="21"/>
        </w:rPr>
        <w:t>投标人名称（电子签章）：</w:t>
      </w:r>
    </w:p>
    <w:p w14:paraId="4EAD4E62" w14:textId="77777777" w:rsidR="00F55804" w:rsidRPr="002336FC" w:rsidRDefault="008F6BFE">
      <w:pPr>
        <w:spacing w:line="360" w:lineRule="auto"/>
        <w:ind w:firstLineChars="2400" w:firstLine="5040"/>
        <w:rPr>
          <w:rFonts w:ascii="宋体" w:eastAsia="宋体" w:hAnsi="宋体"/>
          <w:color w:val="000000" w:themeColor="text1"/>
          <w:szCs w:val="21"/>
        </w:rPr>
      </w:pPr>
      <w:r w:rsidRPr="002336FC">
        <w:rPr>
          <w:rFonts w:ascii="宋体" w:eastAsia="宋体" w:hAnsi="宋体" w:hint="eastAsia"/>
          <w:color w:val="000000" w:themeColor="text1"/>
          <w:szCs w:val="21"/>
        </w:rPr>
        <w:t>日期：</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Cs w:val="21"/>
        </w:rPr>
        <w:t>年</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Cs w:val="21"/>
        </w:rPr>
        <w:t>月</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 w:val="24"/>
          <w:szCs w:val="24"/>
        </w:rPr>
        <w:t>日</w:t>
      </w:r>
    </w:p>
    <w:p w14:paraId="69A4F29F" w14:textId="77777777" w:rsidR="00F55804" w:rsidRPr="002336FC" w:rsidRDefault="00F55804">
      <w:pPr>
        <w:spacing w:line="360" w:lineRule="auto"/>
        <w:ind w:firstLineChars="200" w:firstLine="420"/>
        <w:rPr>
          <w:rFonts w:ascii="宋体" w:eastAsia="宋体" w:hAnsi="宋体"/>
          <w:color w:val="000000" w:themeColor="text1"/>
          <w:szCs w:val="21"/>
        </w:rPr>
        <w:sectPr w:rsidR="00F55804" w:rsidRPr="002336FC">
          <w:pgSz w:w="11906" w:h="16838"/>
          <w:pgMar w:top="1418" w:right="1418" w:bottom="1418" w:left="1418" w:header="851" w:footer="992" w:gutter="0"/>
          <w:cols w:space="425"/>
          <w:docGrid w:type="lines" w:linePitch="312"/>
        </w:sectPr>
      </w:pPr>
    </w:p>
    <w:p w14:paraId="77FCA29D" w14:textId="77777777" w:rsidR="00F55804" w:rsidRPr="002336FC" w:rsidRDefault="008F6BFE">
      <w:pPr>
        <w:pStyle w:val="2"/>
        <w:jc w:val="center"/>
        <w:rPr>
          <w:rFonts w:ascii="宋体" w:eastAsia="宋体" w:hAnsi="宋体"/>
          <w:color w:val="000000" w:themeColor="text1"/>
          <w:sz w:val="30"/>
          <w:szCs w:val="30"/>
        </w:rPr>
      </w:pPr>
      <w:bookmarkStart w:id="29" w:name="_Toc198316083"/>
      <w:r w:rsidRPr="002336FC">
        <w:rPr>
          <w:rFonts w:ascii="宋体" w:eastAsia="宋体" w:hAnsi="宋体" w:hint="eastAsia"/>
          <w:color w:val="000000" w:themeColor="text1"/>
          <w:sz w:val="30"/>
          <w:szCs w:val="30"/>
        </w:rPr>
        <w:lastRenderedPageBreak/>
        <w:t>第四</w:t>
      </w:r>
      <w:r w:rsidRPr="002336FC">
        <w:rPr>
          <w:rFonts w:ascii="宋体" w:eastAsia="宋体" w:hAnsi="宋体" w:hint="eastAsia"/>
          <w:color w:val="000000" w:themeColor="text1"/>
          <w:spacing w:val="120"/>
          <w:sz w:val="30"/>
          <w:szCs w:val="30"/>
        </w:rPr>
        <w:t>节</w:t>
      </w:r>
      <w:r w:rsidRPr="002336FC">
        <w:rPr>
          <w:rFonts w:ascii="宋体" w:eastAsia="宋体" w:hAnsi="宋体" w:hint="eastAsia"/>
          <w:color w:val="000000" w:themeColor="text1"/>
          <w:sz w:val="30"/>
          <w:szCs w:val="30"/>
        </w:rPr>
        <w:t>技术文件格式</w:t>
      </w:r>
      <w:bookmarkEnd w:id="29"/>
    </w:p>
    <w:p w14:paraId="31F74D9C" w14:textId="77777777" w:rsidR="00F55804" w:rsidRPr="002336FC" w:rsidRDefault="008F6BFE">
      <w:pPr>
        <w:spacing w:line="360" w:lineRule="auto"/>
        <w:jc w:val="right"/>
        <w:rPr>
          <w:rFonts w:ascii="宋体" w:eastAsia="宋体" w:hAnsi="宋体"/>
          <w:color w:val="000000" w:themeColor="text1"/>
          <w:szCs w:val="21"/>
        </w:rPr>
      </w:pPr>
      <w:r w:rsidRPr="002336FC">
        <w:rPr>
          <w:rFonts w:ascii="宋体" w:eastAsia="宋体" w:hAnsi="宋体" w:hint="eastAsia"/>
          <w:color w:val="000000" w:themeColor="text1"/>
          <w:szCs w:val="21"/>
        </w:rPr>
        <w:t>电子投标文件</w:t>
      </w:r>
    </w:p>
    <w:p w14:paraId="776914CA" w14:textId="77777777" w:rsidR="00F55804" w:rsidRPr="002336FC" w:rsidRDefault="00F55804">
      <w:pPr>
        <w:spacing w:line="360" w:lineRule="auto"/>
        <w:ind w:firstLineChars="200" w:firstLine="420"/>
        <w:rPr>
          <w:rFonts w:ascii="宋体" w:eastAsia="宋体" w:hAnsi="宋体"/>
          <w:color w:val="000000" w:themeColor="text1"/>
          <w:szCs w:val="21"/>
        </w:rPr>
      </w:pPr>
    </w:p>
    <w:p w14:paraId="154F6F4A" w14:textId="77777777" w:rsidR="00F55804" w:rsidRPr="002336FC" w:rsidRDefault="00F55804">
      <w:pPr>
        <w:spacing w:line="360" w:lineRule="auto"/>
        <w:ind w:firstLineChars="200" w:firstLine="420"/>
        <w:rPr>
          <w:rFonts w:ascii="宋体" w:eastAsia="宋体" w:hAnsi="宋体"/>
          <w:color w:val="000000" w:themeColor="text1"/>
          <w:szCs w:val="21"/>
        </w:rPr>
      </w:pPr>
    </w:p>
    <w:p w14:paraId="236D1E8F" w14:textId="77777777" w:rsidR="00F55804" w:rsidRPr="002336FC" w:rsidRDefault="00F55804">
      <w:pPr>
        <w:spacing w:line="360" w:lineRule="auto"/>
        <w:ind w:firstLineChars="200" w:firstLine="420"/>
        <w:rPr>
          <w:rFonts w:ascii="宋体" w:eastAsia="宋体" w:hAnsi="宋体"/>
          <w:color w:val="000000" w:themeColor="text1"/>
          <w:szCs w:val="21"/>
        </w:rPr>
      </w:pPr>
    </w:p>
    <w:p w14:paraId="2C3A2207" w14:textId="77777777" w:rsidR="00F55804" w:rsidRPr="002336FC" w:rsidRDefault="00F55804">
      <w:pPr>
        <w:spacing w:line="360" w:lineRule="auto"/>
        <w:ind w:firstLineChars="200" w:firstLine="420"/>
        <w:rPr>
          <w:rFonts w:ascii="宋体" w:eastAsia="宋体" w:hAnsi="宋体"/>
          <w:color w:val="000000" w:themeColor="text1"/>
          <w:szCs w:val="21"/>
        </w:rPr>
      </w:pPr>
    </w:p>
    <w:p w14:paraId="4D38245C" w14:textId="77777777" w:rsidR="00F55804" w:rsidRPr="002336FC" w:rsidRDefault="008F6BFE">
      <w:pPr>
        <w:spacing w:line="360" w:lineRule="auto"/>
        <w:jc w:val="center"/>
        <w:rPr>
          <w:rFonts w:ascii="宋体" w:eastAsia="宋体" w:hAnsi="宋体"/>
          <w:b/>
          <w:color w:val="000000" w:themeColor="text1"/>
          <w:sz w:val="32"/>
          <w:szCs w:val="32"/>
        </w:rPr>
      </w:pPr>
      <w:r w:rsidRPr="002336FC">
        <w:rPr>
          <w:rFonts w:ascii="宋体" w:eastAsia="宋体" w:hAnsi="宋体" w:hint="eastAsia"/>
          <w:b/>
          <w:color w:val="000000" w:themeColor="text1"/>
          <w:sz w:val="32"/>
          <w:szCs w:val="32"/>
        </w:rPr>
        <w:t>技术文件（封面）</w:t>
      </w:r>
    </w:p>
    <w:p w14:paraId="7DD7B1A3" w14:textId="77777777" w:rsidR="00F55804" w:rsidRPr="002336FC" w:rsidRDefault="00F55804">
      <w:pPr>
        <w:spacing w:line="360" w:lineRule="auto"/>
        <w:ind w:firstLineChars="200" w:firstLine="420"/>
        <w:rPr>
          <w:rFonts w:ascii="宋体" w:eastAsia="宋体" w:hAnsi="宋体"/>
          <w:color w:val="000000" w:themeColor="text1"/>
          <w:szCs w:val="21"/>
        </w:rPr>
      </w:pPr>
    </w:p>
    <w:p w14:paraId="56C6C0B6"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项目名称：</w:t>
      </w:r>
    </w:p>
    <w:p w14:paraId="21DBE1C2"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项目编号：</w:t>
      </w:r>
    </w:p>
    <w:p w14:paraId="0B708893"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所投分标：</w:t>
      </w:r>
    </w:p>
    <w:p w14:paraId="7734329C"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投标人名称：</w:t>
      </w:r>
    </w:p>
    <w:p w14:paraId="28868841"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投标人地址：</w:t>
      </w:r>
    </w:p>
    <w:p w14:paraId="4C25E993"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Cs w:val="21"/>
        </w:rPr>
        <w:t>年</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Cs w:val="21"/>
        </w:rPr>
        <w:t>月</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Cs w:val="21"/>
        </w:rPr>
        <w:t>日</w:t>
      </w:r>
    </w:p>
    <w:p w14:paraId="657E7C93" w14:textId="77777777" w:rsidR="00F55804" w:rsidRPr="002336FC" w:rsidRDefault="00F55804">
      <w:pPr>
        <w:spacing w:line="360" w:lineRule="auto"/>
        <w:jc w:val="center"/>
        <w:rPr>
          <w:rFonts w:ascii="宋体" w:eastAsia="宋体" w:hAnsi="宋体"/>
          <w:color w:val="000000" w:themeColor="text1"/>
          <w:szCs w:val="21"/>
        </w:rPr>
        <w:sectPr w:rsidR="00F55804" w:rsidRPr="002336FC">
          <w:pgSz w:w="11906" w:h="16838"/>
          <w:pgMar w:top="1418" w:right="1418" w:bottom="1418" w:left="1418" w:header="851" w:footer="992" w:gutter="0"/>
          <w:cols w:space="425"/>
          <w:docGrid w:type="lines" w:linePitch="312"/>
        </w:sectPr>
      </w:pPr>
    </w:p>
    <w:p w14:paraId="407DFAE1" w14:textId="77777777" w:rsidR="00F55804" w:rsidRPr="002336FC" w:rsidRDefault="008F6BFE">
      <w:pPr>
        <w:spacing w:line="360" w:lineRule="auto"/>
        <w:jc w:val="center"/>
        <w:rPr>
          <w:rFonts w:ascii="宋体" w:eastAsia="宋体" w:hAnsi="宋体"/>
          <w:b/>
          <w:color w:val="000000" w:themeColor="text1"/>
          <w:sz w:val="28"/>
          <w:szCs w:val="28"/>
        </w:rPr>
      </w:pPr>
      <w:r w:rsidRPr="002336FC">
        <w:rPr>
          <w:rFonts w:ascii="宋体" w:eastAsia="宋体" w:hAnsi="宋体" w:hint="eastAsia"/>
          <w:b/>
          <w:color w:val="000000" w:themeColor="text1"/>
          <w:sz w:val="28"/>
          <w:szCs w:val="28"/>
        </w:rPr>
        <w:lastRenderedPageBreak/>
        <w:t>技术文件目录</w:t>
      </w:r>
    </w:p>
    <w:p w14:paraId="3C0E5DA9"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一、技术需求偏离表……</w:t>
      </w:r>
      <w:proofErr w:type="gramStart"/>
      <w:r w:rsidRPr="002336FC">
        <w:rPr>
          <w:rFonts w:ascii="宋体" w:eastAsia="宋体" w:hAnsi="宋体" w:hint="eastAsia"/>
          <w:color w:val="000000" w:themeColor="text1"/>
          <w:szCs w:val="21"/>
        </w:rPr>
        <w:t>………………………………………………………</w:t>
      </w:r>
      <w:proofErr w:type="gramEnd"/>
      <w:r w:rsidRPr="002336FC">
        <w:rPr>
          <w:rFonts w:ascii="宋体" w:eastAsia="宋体" w:hAnsi="宋体" w:hint="eastAsia"/>
          <w:color w:val="000000" w:themeColor="text1"/>
          <w:szCs w:val="21"/>
        </w:rPr>
        <w:t>（页码）</w:t>
      </w:r>
    </w:p>
    <w:p w14:paraId="0E2BE0A8"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w:t>
      </w:r>
    </w:p>
    <w:p w14:paraId="445652B7"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注：以上目录是基本格式要求，各投标人可根据自身情况进一步向下增加内容或细化。</w:t>
      </w:r>
    </w:p>
    <w:p w14:paraId="3EB00D79" w14:textId="77777777" w:rsidR="00F55804" w:rsidRPr="002336FC" w:rsidRDefault="00F55804">
      <w:pPr>
        <w:spacing w:line="360" w:lineRule="auto"/>
        <w:ind w:firstLineChars="200" w:firstLine="422"/>
        <w:rPr>
          <w:rFonts w:ascii="宋体" w:eastAsia="宋体" w:hAnsi="宋体"/>
          <w:b/>
          <w:color w:val="000000" w:themeColor="text1"/>
          <w:szCs w:val="21"/>
        </w:rPr>
        <w:sectPr w:rsidR="00F55804" w:rsidRPr="002336FC">
          <w:pgSz w:w="11906" w:h="16838"/>
          <w:pgMar w:top="1418" w:right="1418" w:bottom="1418" w:left="1418" w:header="851" w:footer="992" w:gutter="0"/>
          <w:cols w:space="425"/>
          <w:docGrid w:type="lines" w:linePitch="312"/>
        </w:sectPr>
      </w:pPr>
    </w:p>
    <w:p w14:paraId="0301B061" w14:textId="77777777" w:rsidR="00F55804" w:rsidRPr="002336FC" w:rsidRDefault="008F6BFE">
      <w:pPr>
        <w:spacing w:line="360" w:lineRule="auto"/>
        <w:jc w:val="center"/>
        <w:rPr>
          <w:rFonts w:ascii="宋体" w:eastAsia="宋体" w:hAnsi="宋体"/>
          <w:b/>
          <w:color w:val="000000" w:themeColor="text1"/>
          <w:sz w:val="30"/>
          <w:szCs w:val="30"/>
        </w:rPr>
      </w:pPr>
      <w:r w:rsidRPr="002336FC">
        <w:rPr>
          <w:rFonts w:ascii="宋体" w:eastAsia="宋体" w:hAnsi="宋体" w:hint="eastAsia"/>
          <w:b/>
          <w:color w:val="000000" w:themeColor="text1"/>
          <w:sz w:val="30"/>
          <w:szCs w:val="30"/>
        </w:rPr>
        <w:lastRenderedPageBreak/>
        <w:t>一、技术需求偏离表</w:t>
      </w:r>
    </w:p>
    <w:p w14:paraId="72D82F69" w14:textId="77777777" w:rsidR="00F55804" w:rsidRPr="002336FC" w:rsidRDefault="00F55804">
      <w:pPr>
        <w:spacing w:line="360" w:lineRule="auto"/>
        <w:ind w:firstLineChars="200" w:firstLine="420"/>
        <w:rPr>
          <w:rFonts w:ascii="宋体" w:eastAsia="宋体" w:hAnsi="宋体"/>
          <w:color w:val="000000" w:themeColor="text1"/>
          <w:szCs w:val="21"/>
        </w:rPr>
      </w:pPr>
    </w:p>
    <w:p w14:paraId="6A9FB57F"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请根据所投货物的实际技术参数，</w:t>
      </w:r>
      <w:r w:rsidRPr="002336FC">
        <w:rPr>
          <w:rFonts w:ascii="宋体" w:eastAsia="宋体" w:hAnsi="宋体" w:hint="eastAsia"/>
          <w:b/>
          <w:color w:val="000000" w:themeColor="text1"/>
          <w:sz w:val="28"/>
          <w:szCs w:val="28"/>
        </w:rPr>
        <w:t>逐条对应</w:t>
      </w:r>
      <w:r w:rsidRPr="002336FC">
        <w:rPr>
          <w:rFonts w:ascii="宋体" w:eastAsia="宋体" w:hAnsi="宋体" w:hint="eastAsia"/>
          <w:color w:val="000000" w:themeColor="text1"/>
          <w:szCs w:val="21"/>
        </w:rPr>
        <w:t>本项目招标文件第二章“货物需求一览表”中的</w:t>
      </w:r>
      <w:r w:rsidRPr="002336FC">
        <w:rPr>
          <w:rFonts w:ascii="宋体" w:eastAsia="宋体" w:hAnsi="宋体" w:hint="eastAsia"/>
          <w:b/>
          <w:color w:val="000000" w:themeColor="text1"/>
          <w:sz w:val="28"/>
          <w:szCs w:val="28"/>
        </w:rPr>
        <w:t>采购清单及货物参数</w:t>
      </w:r>
      <w:r w:rsidRPr="002336FC">
        <w:rPr>
          <w:rFonts w:ascii="宋体" w:eastAsia="宋体" w:hAnsi="宋体" w:hint="eastAsia"/>
          <w:color w:val="000000" w:themeColor="text1"/>
          <w:szCs w:val="21"/>
        </w:rPr>
        <w:t>详细填写相应的具体内容。“偏离说明”一</w:t>
      </w:r>
      <w:proofErr w:type="gramStart"/>
      <w:r w:rsidRPr="002336FC">
        <w:rPr>
          <w:rFonts w:ascii="宋体" w:eastAsia="宋体" w:hAnsi="宋体" w:hint="eastAsia"/>
          <w:color w:val="000000" w:themeColor="text1"/>
          <w:szCs w:val="21"/>
        </w:rPr>
        <w:t>栏应当</w:t>
      </w:r>
      <w:proofErr w:type="gramEnd"/>
      <w:r w:rsidRPr="002336FC">
        <w:rPr>
          <w:rFonts w:ascii="宋体" w:eastAsia="宋体" w:hAnsi="宋体" w:hint="eastAsia"/>
          <w:color w:val="000000" w:themeColor="text1"/>
          <w:szCs w:val="21"/>
        </w:rPr>
        <w:t>选择“正偏离”、“负偏离”或“无偏离”进行填写。</w:t>
      </w:r>
    </w:p>
    <w:tbl>
      <w:tblPr>
        <w:tblStyle w:val="a8"/>
        <w:tblW w:w="0" w:type="auto"/>
        <w:jc w:val="center"/>
        <w:tblLook w:val="04A0" w:firstRow="1" w:lastRow="0" w:firstColumn="1" w:lastColumn="0" w:noHBand="0" w:noVBand="1"/>
      </w:tblPr>
      <w:tblGrid>
        <w:gridCol w:w="1510"/>
        <w:gridCol w:w="1510"/>
        <w:gridCol w:w="1510"/>
        <w:gridCol w:w="1510"/>
        <w:gridCol w:w="1510"/>
        <w:gridCol w:w="1510"/>
      </w:tblGrid>
      <w:tr w:rsidR="00F55804" w:rsidRPr="002336FC" w14:paraId="5EC53954" w14:textId="77777777">
        <w:trPr>
          <w:jc w:val="center"/>
        </w:trPr>
        <w:tc>
          <w:tcPr>
            <w:tcW w:w="1510" w:type="dxa"/>
            <w:vMerge w:val="restart"/>
            <w:vAlign w:val="center"/>
          </w:tcPr>
          <w:p w14:paraId="0C02BEB4" w14:textId="77777777" w:rsidR="00F55804" w:rsidRPr="002336FC" w:rsidRDefault="008F6BFE">
            <w:pPr>
              <w:spacing w:line="360" w:lineRule="auto"/>
              <w:jc w:val="center"/>
              <w:rPr>
                <w:rFonts w:ascii="宋体" w:eastAsia="宋体" w:hAnsi="宋体"/>
                <w:color w:val="000000" w:themeColor="text1"/>
                <w:szCs w:val="21"/>
              </w:rPr>
            </w:pPr>
            <w:proofErr w:type="gramStart"/>
            <w:r w:rsidRPr="002336FC">
              <w:rPr>
                <w:rFonts w:ascii="宋体" w:eastAsia="宋体" w:hAnsi="宋体" w:hint="eastAsia"/>
                <w:color w:val="000000" w:themeColor="text1"/>
                <w:szCs w:val="21"/>
              </w:rPr>
              <w:t>项号</w:t>
            </w:r>
            <w:proofErr w:type="gramEnd"/>
          </w:p>
        </w:tc>
        <w:tc>
          <w:tcPr>
            <w:tcW w:w="3020" w:type="dxa"/>
            <w:gridSpan w:val="2"/>
            <w:vAlign w:val="center"/>
          </w:tcPr>
          <w:p w14:paraId="605AB2A4"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招标文件需求</w:t>
            </w:r>
          </w:p>
        </w:tc>
        <w:tc>
          <w:tcPr>
            <w:tcW w:w="3020" w:type="dxa"/>
            <w:gridSpan w:val="2"/>
            <w:vAlign w:val="center"/>
          </w:tcPr>
          <w:p w14:paraId="128420B6"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投标文件承诺</w:t>
            </w:r>
          </w:p>
        </w:tc>
        <w:tc>
          <w:tcPr>
            <w:tcW w:w="1510" w:type="dxa"/>
            <w:vMerge w:val="restart"/>
            <w:vAlign w:val="center"/>
          </w:tcPr>
          <w:p w14:paraId="71E7A581"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偏离说明</w:t>
            </w:r>
          </w:p>
        </w:tc>
      </w:tr>
      <w:tr w:rsidR="00F55804" w:rsidRPr="002336FC" w14:paraId="64EA1706" w14:textId="77777777">
        <w:trPr>
          <w:jc w:val="center"/>
        </w:trPr>
        <w:tc>
          <w:tcPr>
            <w:tcW w:w="1510" w:type="dxa"/>
            <w:vMerge/>
            <w:vAlign w:val="center"/>
          </w:tcPr>
          <w:p w14:paraId="4F3521E8" w14:textId="77777777" w:rsidR="00F55804" w:rsidRPr="002336FC" w:rsidRDefault="00F55804">
            <w:pPr>
              <w:spacing w:line="360" w:lineRule="auto"/>
              <w:jc w:val="center"/>
              <w:rPr>
                <w:rFonts w:ascii="宋体" w:eastAsia="宋体" w:hAnsi="宋体"/>
                <w:color w:val="000000" w:themeColor="text1"/>
                <w:szCs w:val="21"/>
              </w:rPr>
            </w:pPr>
          </w:p>
        </w:tc>
        <w:tc>
          <w:tcPr>
            <w:tcW w:w="1510" w:type="dxa"/>
            <w:vAlign w:val="center"/>
          </w:tcPr>
          <w:p w14:paraId="4462ABAE"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货物名称</w:t>
            </w:r>
          </w:p>
        </w:tc>
        <w:tc>
          <w:tcPr>
            <w:tcW w:w="1510" w:type="dxa"/>
            <w:vAlign w:val="center"/>
          </w:tcPr>
          <w:p w14:paraId="1861095B"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货物参数</w:t>
            </w:r>
          </w:p>
        </w:tc>
        <w:tc>
          <w:tcPr>
            <w:tcW w:w="1510" w:type="dxa"/>
            <w:vAlign w:val="center"/>
          </w:tcPr>
          <w:p w14:paraId="5DB0A50C"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货物名称</w:t>
            </w:r>
          </w:p>
        </w:tc>
        <w:tc>
          <w:tcPr>
            <w:tcW w:w="1510" w:type="dxa"/>
            <w:vAlign w:val="center"/>
          </w:tcPr>
          <w:p w14:paraId="5CB8B804"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所提供货物的内容</w:t>
            </w:r>
          </w:p>
        </w:tc>
        <w:tc>
          <w:tcPr>
            <w:tcW w:w="1510" w:type="dxa"/>
            <w:vMerge/>
            <w:vAlign w:val="center"/>
          </w:tcPr>
          <w:p w14:paraId="3578588E" w14:textId="77777777" w:rsidR="00F55804" w:rsidRPr="002336FC" w:rsidRDefault="00F55804">
            <w:pPr>
              <w:spacing w:line="360" w:lineRule="auto"/>
              <w:jc w:val="center"/>
              <w:rPr>
                <w:rFonts w:ascii="宋体" w:eastAsia="宋体" w:hAnsi="宋体"/>
                <w:color w:val="000000" w:themeColor="text1"/>
                <w:szCs w:val="21"/>
              </w:rPr>
            </w:pPr>
          </w:p>
        </w:tc>
      </w:tr>
      <w:tr w:rsidR="00F55804" w:rsidRPr="002336FC" w14:paraId="4885953B" w14:textId="77777777">
        <w:trPr>
          <w:jc w:val="center"/>
        </w:trPr>
        <w:tc>
          <w:tcPr>
            <w:tcW w:w="1510" w:type="dxa"/>
            <w:vAlign w:val="center"/>
          </w:tcPr>
          <w:p w14:paraId="03824069"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color w:val="000000" w:themeColor="text1"/>
                <w:szCs w:val="21"/>
              </w:rPr>
              <w:t>1</w:t>
            </w:r>
          </w:p>
        </w:tc>
        <w:tc>
          <w:tcPr>
            <w:tcW w:w="1510" w:type="dxa"/>
            <w:vAlign w:val="center"/>
          </w:tcPr>
          <w:p w14:paraId="36EDBFF5"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color w:val="000000" w:themeColor="text1"/>
                <w:szCs w:val="21"/>
              </w:rPr>
              <w:t>……</w:t>
            </w:r>
          </w:p>
        </w:tc>
        <w:tc>
          <w:tcPr>
            <w:tcW w:w="1510" w:type="dxa"/>
            <w:vAlign w:val="center"/>
          </w:tcPr>
          <w:p w14:paraId="59E9DC3D" w14:textId="77777777" w:rsidR="00F55804" w:rsidRPr="002336FC" w:rsidRDefault="008F6BFE">
            <w:pPr>
              <w:spacing w:line="360" w:lineRule="auto"/>
              <w:jc w:val="left"/>
              <w:rPr>
                <w:rFonts w:ascii="宋体" w:eastAsia="宋体" w:hAnsi="宋体"/>
                <w:color w:val="000000" w:themeColor="text1"/>
                <w:szCs w:val="21"/>
              </w:rPr>
            </w:pPr>
            <w:proofErr w:type="gramStart"/>
            <w:r w:rsidRPr="002336FC">
              <w:rPr>
                <w:rFonts w:ascii="宋体" w:eastAsia="宋体" w:hAnsi="宋体"/>
                <w:color w:val="000000" w:themeColor="text1"/>
                <w:szCs w:val="21"/>
              </w:rPr>
              <w:t>1……</w:t>
            </w:r>
            <w:proofErr w:type="gramEnd"/>
          </w:p>
          <w:p w14:paraId="7BB2FFE0" w14:textId="77777777" w:rsidR="00F55804" w:rsidRPr="002336FC" w:rsidRDefault="008F6BFE">
            <w:pPr>
              <w:spacing w:line="360" w:lineRule="auto"/>
              <w:jc w:val="left"/>
              <w:rPr>
                <w:rFonts w:ascii="宋体" w:eastAsia="宋体" w:hAnsi="宋体"/>
                <w:color w:val="000000" w:themeColor="text1"/>
                <w:szCs w:val="21"/>
              </w:rPr>
            </w:pPr>
            <w:proofErr w:type="gramStart"/>
            <w:r w:rsidRPr="002336FC">
              <w:rPr>
                <w:rFonts w:ascii="宋体" w:eastAsia="宋体" w:hAnsi="宋体"/>
                <w:color w:val="000000" w:themeColor="text1"/>
                <w:szCs w:val="21"/>
              </w:rPr>
              <w:t>2……</w:t>
            </w:r>
            <w:proofErr w:type="gramEnd"/>
          </w:p>
          <w:p w14:paraId="1D0F2DE9" w14:textId="77777777" w:rsidR="00F55804" w:rsidRPr="002336FC" w:rsidRDefault="008F6BFE">
            <w:pPr>
              <w:spacing w:line="360" w:lineRule="auto"/>
              <w:jc w:val="left"/>
              <w:rPr>
                <w:rFonts w:ascii="宋体" w:eastAsia="宋体" w:hAnsi="宋体"/>
                <w:color w:val="000000" w:themeColor="text1"/>
                <w:szCs w:val="21"/>
              </w:rPr>
            </w:pPr>
            <w:proofErr w:type="gramStart"/>
            <w:r w:rsidRPr="002336FC">
              <w:rPr>
                <w:rFonts w:ascii="宋体" w:eastAsia="宋体" w:hAnsi="宋体"/>
                <w:color w:val="000000" w:themeColor="text1"/>
                <w:szCs w:val="21"/>
              </w:rPr>
              <w:t>3……</w:t>
            </w:r>
            <w:proofErr w:type="gramEnd"/>
          </w:p>
          <w:p w14:paraId="6A610F18"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w:t>
            </w:r>
          </w:p>
        </w:tc>
        <w:tc>
          <w:tcPr>
            <w:tcW w:w="1510" w:type="dxa"/>
            <w:vAlign w:val="center"/>
          </w:tcPr>
          <w:p w14:paraId="288D088D"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color w:val="000000" w:themeColor="text1"/>
                <w:szCs w:val="21"/>
              </w:rPr>
              <w:t>……</w:t>
            </w:r>
          </w:p>
        </w:tc>
        <w:tc>
          <w:tcPr>
            <w:tcW w:w="1510" w:type="dxa"/>
            <w:vAlign w:val="center"/>
          </w:tcPr>
          <w:p w14:paraId="458DD43A" w14:textId="77777777" w:rsidR="00F55804" w:rsidRPr="002336FC" w:rsidRDefault="008F6BFE">
            <w:pPr>
              <w:spacing w:line="360" w:lineRule="auto"/>
              <w:jc w:val="left"/>
              <w:rPr>
                <w:rFonts w:ascii="宋体" w:eastAsia="宋体" w:hAnsi="宋体"/>
                <w:color w:val="000000" w:themeColor="text1"/>
                <w:szCs w:val="21"/>
              </w:rPr>
            </w:pPr>
            <w:proofErr w:type="gramStart"/>
            <w:r w:rsidRPr="002336FC">
              <w:rPr>
                <w:rFonts w:ascii="宋体" w:eastAsia="宋体" w:hAnsi="宋体"/>
                <w:color w:val="000000" w:themeColor="text1"/>
                <w:szCs w:val="21"/>
              </w:rPr>
              <w:t>1……</w:t>
            </w:r>
            <w:proofErr w:type="gramEnd"/>
          </w:p>
          <w:p w14:paraId="6D138817" w14:textId="77777777" w:rsidR="00F55804" w:rsidRPr="002336FC" w:rsidRDefault="008F6BFE">
            <w:pPr>
              <w:spacing w:line="360" w:lineRule="auto"/>
              <w:jc w:val="left"/>
              <w:rPr>
                <w:rFonts w:ascii="宋体" w:eastAsia="宋体" w:hAnsi="宋体"/>
                <w:color w:val="000000" w:themeColor="text1"/>
                <w:szCs w:val="21"/>
              </w:rPr>
            </w:pPr>
            <w:proofErr w:type="gramStart"/>
            <w:r w:rsidRPr="002336FC">
              <w:rPr>
                <w:rFonts w:ascii="宋体" w:eastAsia="宋体" w:hAnsi="宋体"/>
                <w:color w:val="000000" w:themeColor="text1"/>
                <w:szCs w:val="21"/>
              </w:rPr>
              <w:t>2……</w:t>
            </w:r>
            <w:proofErr w:type="gramEnd"/>
          </w:p>
          <w:p w14:paraId="2158BE16" w14:textId="77777777" w:rsidR="00F55804" w:rsidRPr="002336FC" w:rsidRDefault="008F6BFE">
            <w:pPr>
              <w:spacing w:line="360" w:lineRule="auto"/>
              <w:jc w:val="left"/>
              <w:rPr>
                <w:rFonts w:ascii="宋体" w:eastAsia="宋体" w:hAnsi="宋体"/>
                <w:color w:val="000000" w:themeColor="text1"/>
                <w:szCs w:val="21"/>
              </w:rPr>
            </w:pPr>
            <w:proofErr w:type="gramStart"/>
            <w:r w:rsidRPr="002336FC">
              <w:rPr>
                <w:rFonts w:ascii="宋体" w:eastAsia="宋体" w:hAnsi="宋体"/>
                <w:color w:val="000000" w:themeColor="text1"/>
                <w:szCs w:val="21"/>
              </w:rPr>
              <w:t>3……</w:t>
            </w:r>
            <w:proofErr w:type="gramEnd"/>
          </w:p>
          <w:p w14:paraId="648122D7"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w:t>
            </w:r>
          </w:p>
        </w:tc>
        <w:tc>
          <w:tcPr>
            <w:tcW w:w="1510" w:type="dxa"/>
            <w:vAlign w:val="center"/>
          </w:tcPr>
          <w:p w14:paraId="49226B92"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正偏离（负偏离或无偏离）</w:t>
            </w:r>
          </w:p>
        </w:tc>
      </w:tr>
      <w:tr w:rsidR="00F55804" w:rsidRPr="002336FC" w14:paraId="4884F9DF" w14:textId="77777777">
        <w:trPr>
          <w:jc w:val="center"/>
        </w:trPr>
        <w:tc>
          <w:tcPr>
            <w:tcW w:w="1510" w:type="dxa"/>
            <w:vAlign w:val="center"/>
          </w:tcPr>
          <w:p w14:paraId="47BAE66E"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2</w:t>
            </w:r>
          </w:p>
        </w:tc>
        <w:tc>
          <w:tcPr>
            <w:tcW w:w="1510" w:type="dxa"/>
            <w:vAlign w:val="center"/>
          </w:tcPr>
          <w:p w14:paraId="6826D650"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color w:val="000000" w:themeColor="text1"/>
                <w:szCs w:val="21"/>
              </w:rPr>
              <w:t>……</w:t>
            </w:r>
          </w:p>
        </w:tc>
        <w:tc>
          <w:tcPr>
            <w:tcW w:w="1510" w:type="dxa"/>
            <w:vAlign w:val="center"/>
          </w:tcPr>
          <w:p w14:paraId="34F8986D" w14:textId="77777777" w:rsidR="00F55804" w:rsidRPr="002336FC" w:rsidRDefault="008F6BFE">
            <w:pPr>
              <w:spacing w:line="360" w:lineRule="auto"/>
              <w:jc w:val="left"/>
              <w:rPr>
                <w:rFonts w:ascii="宋体" w:eastAsia="宋体" w:hAnsi="宋体"/>
                <w:color w:val="000000" w:themeColor="text1"/>
                <w:szCs w:val="21"/>
              </w:rPr>
            </w:pPr>
            <w:proofErr w:type="gramStart"/>
            <w:r w:rsidRPr="002336FC">
              <w:rPr>
                <w:rFonts w:ascii="宋体" w:eastAsia="宋体" w:hAnsi="宋体"/>
                <w:color w:val="000000" w:themeColor="text1"/>
                <w:szCs w:val="21"/>
              </w:rPr>
              <w:t>1……</w:t>
            </w:r>
            <w:proofErr w:type="gramEnd"/>
          </w:p>
          <w:p w14:paraId="3FFC4D83" w14:textId="77777777" w:rsidR="00F55804" w:rsidRPr="002336FC" w:rsidRDefault="008F6BFE">
            <w:pPr>
              <w:spacing w:line="360" w:lineRule="auto"/>
              <w:jc w:val="left"/>
              <w:rPr>
                <w:rFonts w:ascii="宋体" w:eastAsia="宋体" w:hAnsi="宋体"/>
                <w:color w:val="000000" w:themeColor="text1"/>
                <w:szCs w:val="21"/>
              </w:rPr>
            </w:pPr>
            <w:proofErr w:type="gramStart"/>
            <w:r w:rsidRPr="002336FC">
              <w:rPr>
                <w:rFonts w:ascii="宋体" w:eastAsia="宋体" w:hAnsi="宋体"/>
                <w:color w:val="000000" w:themeColor="text1"/>
                <w:szCs w:val="21"/>
              </w:rPr>
              <w:t>2……</w:t>
            </w:r>
            <w:proofErr w:type="gramEnd"/>
          </w:p>
          <w:p w14:paraId="4D36721B" w14:textId="77777777" w:rsidR="00F55804" w:rsidRPr="002336FC" w:rsidRDefault="008F6BFE">
            <w:pPr>
              <w:spacing w:line="360" w:lineRule="auto"/>
              <w:jc w:val="left"/>
              <w:rPr>
                <w:rFonts w:ascii="宋体" w:eastAsia="宋体" w:hAnsi="宋体"/>
                <w:color w:val="000000" w:themeColor="text1"/>
                <w:szCs w:val="21"/>
              </w:rPr>
            </w:pPr>
            <w:proofErr w:type="gramStart"/>
            <w:r w:rsidRPr="002336FC">
              <w:rPr>
                <w:rFonts w:ascii="宋体" w:eastAsia="宋体" w:hAnsi="宋体"/>
                <w:color w:val="000000" w:themeColor="text1"/>
                <w:szCs w:val="21"/>
              </w:rPr>
              <w:t>3……</w:t>
            </w:r>
            <w:proofErr w:type="gramEnd"/>
          </w:p>
          <w:p w14:paraId="3CC455A4"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w:t>
            </w:r>
          </w:p>
        </w:tc>
        <w:tc>
          <w:tcPr>
            <w:tcW w:w="1510" w:type="dxa"/>
            <w:vAlign w:val="center"/>
          </w:tcPr>
          <w:p w14:paraId="53165AA1"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color w:val="000000" w:themeColor="text1"/>
                <w:szCs w:val="21"/>
              </w:rPr>
              <w:t>……</w:t>
            </w:r>
          </w:p>
        </w:tc>
        <w:tc>
          <w:tcPr>
            <w:tcW w:w="1510" w:type="dxa"/>
            <w:vAlign w:val="center"/>
          </w:tcPr>
          <w:p w14:paraId="1B9FBB77" w14:textId="77777777" w:rsidR="00F55804" w:rsidRPr="002336FC" w:rsidRDefault="008F6BFE">
            <w:pPr>
              <w:spacing w:line="360" w:lineRule="auto"/>
              <w:jc w:val="left"/>
              <w:rPr>
                <w:rFonts w:ascii="宋体" w:eastAsia="宋体" w:hAnsi="宋体"/>
                <w:color w:val="000000" w:themeColor="text1"/>
                <w:szCs w:val="21"/>
              </w:rPr>
            </w:pPr>
            <w:proofErr w:type="gramStart"/>
            <w:r w:rsidRPr="002336FC">
              <w:rPr>
                <w:rFonts w:ascii="宋体" w:eastAsia="宋体" w:hAnsi="宋体"/>
                <w:color w:val="000000" w:themeColor="text1"/>
                <w:szCs w:val="21"/>
              </w:rPr>
              <w:t>1……</w:t>
            </w:r>
            <w:proofErr w:type="gramEnd"/>
          </w:p>
          <w:p w14:paraId="59E78A10" w14:textId="77777777" w:rsidR="00F55804" w:rsidRPr="002336FC" w:rsidRDefault="008F6BFE">
            <w:pPr>
              <w:spacing w:line="360" w:lineRule="auto"/>
              <w:jc w:val="left"/>
              <w:rPr>
                <w:rFonts w:ascii="宋体" w:eastAsia="宋体" w:hAnsi="宋体"/>
                <w:color w:val="000000" w:themeColor="text1"/>
                <w:szCs w:val="21"/>
              </w:rPr>
            </w:pPr>
            <w:proofErr w:type="gramStart"/>
            <w:r w:rsidRPr="002336FC">
              <w:rPr>
                <w:rFonts w:ascii="宋体" w:eastAsia="宋体" w:hAnsi="宋体"/>
                <w:color w:val="000000" w:themeColor="text1"/>
                <w:szCs w:val="21"/>
              </w:rPr>
              <w:t>2……</w:t>
            </w:r>
            <w:proofErr w:type="gramEnd"/>
          </w:p>
          <w:p w14:paraId="22A86CBE" w14:textId="77777777" w:rsidR="00F55804" w:rsidRPr="002336FC" w:rsidRDefault="008F6BFE">
            <w:pPr>
              <w:spacing w:line="360" w:lineRule="auto"/>
              <w:jc w:val="left"/>
              <w:rPr>
                <w:rFonts w:ascii="宋体" w:eastAsia="宋体" w:hAnsi="宋体"/>
                <w:color w:val="000000" w:themeColor="text1"/>
                <w:szCs w:val="21"/>
              </w:rPr>
            </w:pPr>
            <w:proofErr w:type="gramStart"/>
            <w:r w:rsidRPr="002336FC">
              <w:rPr>
                <w:rFonts w:ascii="宋体" w:eastAsia="宋体" w:hAnsi="宋体"/>
                <w:color w:val="000000" w:themeColor="text1"/>
                <w:szCs w:val="21"/>
              </w:rPr>
              <w:t>3……</w:t>
            </w:r>
            <w:proofErr w:type="gramEnd"/>
          </w:p>
          <w:p w14:paraId="32608233"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w:t>
            </w:r>
          </w:p>
        </w:tc>
        <w:tc>
          <w:tcPr>
            <w:tcW w:w="1510" w:type="dxa"/>
            <w:vAlign w:val="center"/>
          </w:tcPr>
          <w:p w14:paraId="3B6FBBD0"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正偏离（负偏离或无偏离）</w:t>
            </w:r>
          </w:p>
        </w:tc>
      </w:tr>
      <w:tr w:rsidR="00F55804" w:rsidRPr="002336FC" w14:paraId="6E3C523D" w14:textId="77777777">
        <w:trPr>
          <w:jc w:val="center"/>
        </w:trPr>
        <w:tc>
          <w:tcPr>
            <w:tcW w:w="1510" w:type="dxa"/>
            <w:vAlign w:val="center"/>
          </w:tcPr>
          <w:p w14:paraId="3072BBA6"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w:t>
            </w:r>
          </w:p>
        </w:tc>
        <w:tc>
          <w:tcPr>
            <w:tcW w:w="1510" w:type="dxa"/>
            <w:vAlign w:val="center"/>
          </w:tcPr>
          <w:p w14:paraId="3C95AEC4" w14:textId="77777777" w:rsidR="00F55804" w:rsidRPr="002336FC" w:rsidRDefault="00F55804">
            <w:pPr>
              <w:spacing w:line="360" w:lineRule="auto"/>
              <w:jc w:val="center"/>
              <w:rPr>
                <w:rFonts w:ascii="宋体" w:eastAsia="宋体" w:hAnsi="宋体"/>
                <w:color w:val="000000" w:themeColor="text1"/>
                <w:szCs w:val="21"/>
              </w:rPr>
            </w:pPr>
          </w:p>
        </w:tc>
        <w:tc>
          <w:tcPr>
            <w:tcW w:w="1510" w:type="dxa"/>
            <w:vAlign w:val="center"/>
          </w:tcPr>
          <w:p w14:paraId="555E586A" w14:textId="77777777" w:rsidR="00F55804" w:rsidRPr="002336FC" w:rsidRDefault="00F55804">
            <w:pPr>
              <w:spacing w:line="360" w:lineRule="auto"/>
              <w:jc w:val="center"/>
              <w:rPr>
                <w:rFonts w:ascii="宋体" w:eastAsia="宋体" w:hAnsi="宋体"/>
                <w:color w:val="000000" w:themeColor="text1"/>
                <w:szCs w:val="21"/>
              </w:rPr>
            </w:pPr>
          </w:p>
        </w:tc>
        <w:tc>
          <w:tcPr>
            <w:tcW w:w="1510" w:type="dxa"/>
            <w:vAlign w:val="center"/>
          </w:tcPr>
          <w:p w14:paraId="1F72B1BA" w14:textId="77777777" w:rsidR="00F55804" w:rsidRPr="002336FC" w:rsidRDefault="00F55804">
            <w:pPr>
              <w:spacing w:line="360" w:lineRule="auto"/>
              <w:jc w:val="center"/>
              <w:rPr>
                <w:rFonts w:ascii="宋体" w:eastAsia="宋体" w:hAnsi="宋体"/>
                <w:color w:val="000000" w:themeColor="text1"/>
                <w:szCs w:val="21"/>
              </w:rPr>
            </w:pPr>
          </w:p>
        </w:tc>
        <w:tc>
          <w:tcPr>
            <w:tcW w:w="1510" w:type="dxa"/>
            <w:vAlign w:val="center"/>
          </w:tcPr>
          <w:p w14:paraId="0E18F089" w14:textId="77777777" w:rsidR="00F55804" w:rsidRPr="002336FC" w:rsidRDefault="00F55804">
            <w:pPr>
              <w:spacing w:line="360" w:lineRule="auto"/>
              <w:jc w:val="center"/>
              <w:rPr>
                <w:rFonts w:ascii="宋体" w:eastAsia="宋体" w:hAnsi="宋体"/>
                <w:color w:val="000000" w:themeColor="text1"/>
                <w:szCs w:val="21"/>
              </w:rPr>
            </w:pPr>
          </w:p>
        </w:tc>
        <w:tc>
          <w:tcPr>
            <w:tcW w:w="1510" w:type="dxa"/>
            <w:vAlign w:val="center"/>
          </w:tcPr>
          <w:p w14:paraId="6DD06194" w14:textId="77777777" w:rsidR="00F55804" w:rsidRPr="002336FC" w:rsidRDefault="00F55804">
            <w:pPr>
              <w:spacing w:line="360" w:lineRule="auto"/>
              <w:jc w:val="center"/>
              <w:rPr>
                <w:rFonts w:ascii="宋体" w:eastAsia="宋体" w:hAnsi="宋体"/>
                <w:color w:val="000000" w:themeColor="text1"/>
                <w:szCs w:val="21"/>
              </w:rPr>
            </w:pPr>
          </w:p>
        </w:tc>
      </w:tr>
      <w:tr w:rsidR="00F55804" w:rsidRPr="002336FC" w14:paraId="7E84019E" w14:textId="77777777">
        <w:trPr>
          <w:jc w:val="center"/>
        </w:trPr>
        <w:tc>
          <w:tcPr>
            <w:tcW w:w="9060" w:type="dxa"/>
            <w:gridSpan w:val="6"/>
            <w:vAlign w:val="center"/>
          </w:tcPr>
          <w:p w14:paraId="1B2BE885"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Cs w:val="21"/>
              </w:rPr>
              <w:t>分标（此处有分标时填写具体分标号，无分标时填写“无”）</w:t>
            </w:r>
          </w:p>
        </w:tc>
      </w:tr>
    </w:tbl>
    <w:p w14:paraId="293EF94B"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注：</w:t>
      </w:r>
    </w:p>
    <w:p w14:paraId="6FEE857D"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1.表格内容均需按要求填写并盖章，不得留空，否则按投标无效处理。</w:t>
      </w:r>
    </w:p>
    <w:p w14:paraId="2C84050C"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2.当投标文件的货物内容低于招标文件要求时，投标人应当如实写明“负偏离”，否则视为虚假应标。</w:t>
      </w:r>
    </w:p>
    <w:p w14:paraId="5FC261EB"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3.采购需求中带“▲”及“★”的条款，也要分别在本表“货物参数”、“所提供货物的内容”中标记。</w:t>
      </w:r>
    </w:p>
    <w:p w14:paraId="3F3355EE" w14:textId="77777777" w:rsidR="00F55804" w:rsidRPr="002336FC" w:rsidRDefault="00F55804">
      <w:pPr>
        <w:spacing w:line="360" w:lineRule="auto"/>
        <w:ind w:firstLineChars="200" w:firstLine="420"/>
        <w:rPr>
          <w:rFonts w:ascii="宋体" w:eastAsia="宋体" w:hAnsi="宋体"/>
          <w:color w:val="000000" w:themeColor="text1"/>
          <w:szCs w:val="21"/>
        </w:rPr>
      </w:pPr>
    </w:p>
    <w:p w14:paraId="2F7451F8" w14:textId="77777777" w:rsidR="00F55804" w:rsidRPr="002336FC" w:rsidRDefault="008F6BFE">
      <w:pPr>
        <w:spacing w:line="360" w:lineRule="auto"/>
        <w:ind w:firstLineChars="2400" w:firstLine="5040"/>
        <w:rPr>
          <w:rFonts w:ascii="宋体" w:eastAsia="宋体" w:hAnsi="宋体"/>
          <w:color w:val="000000" w:themeColor="text1"/>
          <w:szCs w:val="21"/>
        </w:rPr>
      </w:pPr>
      <w:r w:rsidRPr="002336FC">
        <w:rPr>
          <w:rFonts w:ascii="宋体" w:eastAsia="宋体" w:hAnsi="宋体" w:hint="eastAsia"/>
          <w:color w:val="000000" w:themeColor="text1"/>
          <w:szCs w:val="21"/>
        </w:rPr>
        <w:t>投标人名称（电子签章）：</w:t>
      </w:r>
    </w:p>
    <w:p w14:paraId="1C796E03" w14:textId="77777777" w:rsidR="00F55804" w:rsidRPr="002336FC" w:rsidRDefault="008F6BFE">
      <w:pPr>
        <w:spacing w:line="360" w:lineRule="auto"/>
        <w:ind w:firstLineChars="2400" w:firstLine="5040"/>
        <w:rPr>
          <w:rFonts w:ascii="宋体" w:eastAsia="宋体" w:hAnsi="宋体"/>
          <w:color w:val="000000" w:themeColor="text1"/>
          <w:szCs w:val="21"/>
        </w:rPr>
      </w:pPr>
      <w:r w:rsidRPr="002336FC">
        <w:rPr>
          <w:rFonts w:ascii="宋体" w:eastAsia="宋体" w:hAnsi="宋体" w:hint="eastAsia"/>
          <w:color w:val="000000" w:themeColor="text1"/>
          <w:szCs w:val="21"/>
        </w:rPr>
        <w:t>日期：</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Cs w:val="21"/>
        </w:rPr>
        <w:t>年</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Cs w:val="21"/>
        </w:rPr>
        <w:t>月</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 w:val="24"/>
          <w:szCs w:val="24"/>
        </w:rPr>
        <w:t>日</w:t>
      </w:r>
    </w:p>
    <w:p w14:paraId="797E3789" w14:textId="77777777" w:rsidR="00F55804" w:rsidRPr="002336FC" w:rsidRDefault="00F55804">
      <w:pPr>
        <w:spacing w:line="360" w:lineRule="auto"/>
        <w:ind w:firstLineChars="200" w:firstLine="420"/>
        <w:rPr>
          <w:rFonts w:ascii="宋体" w:eastAsia="宋体" w:hAnsi="宋体"/>
          <w:color w:val="000000" w:themeColor="text1"/>
          <w:szCs w:val="21"/>
        </w:rPr>
        <w:sectPr w:rsidR="00F55804" w:rsidRPr="002336FC">
          <w:pgSz w:w="11906" w:h="16838"/>
          <w:pgMar w:top="1418" w:right="1418" w:bottom="1418" w:left="1418" w:header="851" w:footer="992" w:gutter="0"/>
          <w:cols w:space="425"/>
          <w:docGrid w:type="lines" w:linePitch="312"/>
        </w:sectPr>
      </w:pPr>
    </w:p>
    <w:p w14:paraId="7A2589C9" w14:textId="77777777" w:rsidR="00F55804" w:rsidRPr="002336FC" w:rsidRDefault="008F6BFE">
      <w:pPr>
        <w:spacing w:line="360" w:lineRule="auto"/>
        <w:jc w:val="center"/>
        <w:rPr>
          <w:rFonts w:ascii="宋体" w:eastAsia="宋体" w:hAnsi="宋体"/>
          <w:b/>
          <w:color w:val="000000" w:themeColor="text1"/>
          <w:sz w:val="30"/>
          <w:szCs w:val="30"/>
        </w:rPr>
      </w:pPr>
      <w:r w:rsidRPr="002336FC">
        <w:rPr>
          <w:rFonts w:ascii="宋体" w:eastAsia="宋体" w:hAnsi="宋体" w:hint="eastAsia"/>
          <w:b/>
          <w:color w:val="000000" w:themeColor="text1"/>
          <w:sz w:val="30"/>
          <w:szCs w:val="30"/>
        </w:rPr>
        <w:lastRenderedPageBreak/>
        <w:t>二、项目实施组织货物方案</w:t>
      </w:r>
    </w:p>
    <w:p w14:paraId="0D23F083"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（由投标人根据采购需求及招标文件要求编制）</w:t>
      </w:r>
    </w:p>
    <w:p w14:paraId="36CE9B3F" w14:textId="77777777" w:rsidR="00F55804" w:rsidRPr="002336FC" w:rsidRDefault="00F55804">
      <w:pPr>
        <w:spacing w:line="360" w:lineRule="auto"/>
        <w:ind w:firstLineChars="200" w:firstLine="420"/>
        <w:rPr>
          <w:rFonts w:ascii="宋体" w:eastAsia="宋体" w:hAnsi="宋体"/>
          <w:color w:val="000000" w:themeColor="text1"/>
          <w:szCs w:val="21"/>
        </w:rPr>
      </w:pPr>
    </w:p>
    <w:p w14:paraId="2F268892" w14:textId="77777777" w:rsidR="00F55804" w:rsidRPr="002336FC" w:rsidRDefault="00F55804">
      <w:pPr>
        <w:spacing w:line="360" w:lineRule="auto"/>
        <w:ind w:firstLineChars="200" w:firstLine="420"/>
        <w:rPr>
          <w:rFonts w:ascii="宋体" w:eastAsia="宋体" w:hAnsi="宋体"/>
          <w:color w:val="000000" w:themeColor="text1"/>
          <w:szCs w:val="21"/>
        </w:rPr>
      </w:pPr>
    </w:p>
    <w:p w14:paraId="745203DB"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（一）项目前期准备</w:t>
      </w:r>
    </w:p>
    <w:p w14:paraId="096AD8F4"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（由投标人根据采购需求及招标文件要求编制）</w:t>
      </w:r>
    </w:p>
    <w:p w14:paraId="6311CDCC"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（二）项目实施计划</w:t>
      </w:r>
    </w:p>
    <w:p w14:paraId="3D10FE0D"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附表：项目实施进度计划表（以生效日算起）</w:t>
      </w:r>
    </w:p>
    <w:tbl>
      <w:tblPr>
        <w:tblStyle w:val="a8"/>
        <w:tblW w:w="0" w:type="auto"/>
        <w:jc w:val="center"/>
        <w:tblLook w:val="04A0" w:firstRow="1" w:lastRow="0" w:firstColumn="1" w:lastColumn="0" w:noHBand="0" w:noVBand="1"/>
      </w:tblPr>
      <w:tblGrid>
        <w:gridCol w:w="811"/>
        <w:gridCol w:w="460"/>
        <w:gridCol w:w="427"/>
        <w:gridCol w:w="566"/>
        <w:gridCol w:w="566"/>
        <w:gridCol w:w="566"/>
        <w:gridCol w:w="566"/>
        <w:gridCol w:w="566"/>
        <w:gridCol w:w="566"/>
        <w:gridCol w:w="566"/>
        <w:gridCol w:w="566"/>
        <w:gridCol w:w="566"/>
        <w:gridCol w:w="567"/>
        <w:gridCol w:w="567"/>
        <w:gridCol w:w="567"/>
        <w:gridCol w:w="567"/>
      </w:tblGrid>
      <w:tr w:rsidR="00F55804" w:rsidRPr="002336FC" w14:paraId="37F61CB1" w14:textId="77777777">
        <w:trPr>
          <w:trHeight w:val="1896"/>
          <w:jc w:val="center"/>
        </w:trPr>
        <w:tc>
          <w:tcPr>
            <w:tcW w:w="811" w:type="dxa"/>
            <w:tcBorders>
              <w:tl2br w:val="single" w:sz="4" w:space="0" w:color="auto"/>
            </w:tcBorders>
            <w:vAlign w:val="center"/>
          </w:tcPr>
          <w:p w14:paraId="4FEF04A0" w14:textId="77777777" w:rsidR="00F55804" w:rsidRPr="002336FC" w:rsidRDefault="008F6BFE">
            <w:pPr>
              <w:spacing w:line="360" w:lineRule="auto"/>
              <w:jc w:val="right"/>
              <w:rPr>
                <w:rFonts w:ascii="宋体" w:eastAsia="宋体" w:hAnsi="宋体"/>
                <w:color w:val="000000" w:themeColor="text1"/>
                <w:szCs w:val="21"/>
              </w:rPr>
            </w:pPr>
            <w:r w:rsidRPr="002336FC">
              <w:rPr>
                <w:rFonts w:ascii="宋体" w:eastAsia="宋体" w:hAnsi="宋体"/>
                <w:color w:val="000000" w:themeColor="text1"/>
                <w:szCs w:val="21"/>
              </w:rPr>
              <w:t>工作日</w:t>
            </w:r>
          </w:p>
          <w:p w14:paraId="1F91480B" w14:textId="77777777" w:rsidR="00F55804" w:rsidRPr="002336FC" w:rsidRDefault="00F55804">
            <w:pPr>
              <w:spacing w:line="360" w:lineRule="auto"/>
              <w:jc w:val="left"/>
              <w:rPr>
                <w:rFonts w:ascii="宋体" w:eastAsia="宋体" w:hAnsi="宋体"/>
                <w:color w:val="000000" w:themeColor="text1"/>
                <w:szCs w:val="21"/>
              </w:rPr>
            </w:pPr>
          </w:p>
          <w:p w14:paraId="23858046"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内容</w:t>
            </w:r>
          </w:p>
        </w:tc>
        <w:tc>
          <w:tcPr>
            <w:tcW w:w="460" w:type="dxa"/>
            <w:vAlign w:val="center"/>
          </w:tcPr>
          <w:p w14:paraId="5396D2B2"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1</w:t>
            </w:r>
          </w:p>
        </w:tc>
        <w:tc>
          <w:tcPr>
            <w:tcW w:w="427" w:type="dxa"/>
            <w:vAlign w:val="center"/>
          </w:tcPr>
          <w:p w14:paraId="5C1DEBA0"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2</w:t>
            </w:r>
          </w:p>
        </w:tc>
        <w:tc>
          <w:tcPr>
            <w:tcW w:w="566" w:type="dxa"/>
            <w:vAlign w:val="center"/>
          </w:tcPr>
          <w:p w14:paraId="02E547B9"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3</w:t>
            </w:r>
          </w:p>
        </w:tc>
        <w:tc>
          <w:tcPr>
            <w:tcW w:w="566" w:type="dxa"/>
            <w:vAlign w:val="center"/>
          </w:tcPr>
          <w:p w14:paraId="30FD3B95"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4</w:t>
            </w:r>
          </w:p>
        </w:tc>
        <w:tc>
          <w:tcPr>
            <w:tcW w:w="566" w:type="dxa"/>
            <w:vAlign w:val="center"/>
          </w:tcPr>
          <w:p w14:paraId="7DE37F85"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5</w:t>
            </w:r>
          </w:p>
        </w:tc>
        <w:tc>
          <w:tcPr>
            <w:tcW w:w="566" w:type="dxa"/>
            <w:vAlign w:val="center"/>
          </w:tcPr>
          <w:p w14:paraId="1BA01199"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6</w:t>
            </w:r>
          </w:p>
        </w:tc>
        <w:tc>
          <w:tcPr>
            <w:tcW w:w="566" w:type="dxa"/>
            <w:vAlign w:val="center"/>
          </w:tcPr>
          <w:p w14:paraId="66CFCCDB"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7</w:t>
            </w:r>
          </w:p>
        </w:tc>
        <w:tc>
          <w:tcPr>
            <w:tcW w:w="566" w:type="dxa"/>
            <w:vAlign w:val="center"/>
          </w:tcPr>
          <w:p w14:paraId="4CF2E931"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8</w:t>
            </w:r>
          </w:p>
        </w:tc>
        <w:tc>
          <w:tcPr>
            <w:tcW w:w="566" w:type="dxa"/>
            <w:vAlign w:val="center"/>
          </w:tcPr>
          <w:p w14:paraId="1DE8CB67"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9</w:t>
            </w:r>
          </w:p>
        </w:tc>
        <w:tc>
          <w:tcPr>
            <w:tcW w:w="566" w:type="dxa"/>
            <w:vAlign w:val="center"/>
          </w:tcPr>
          <w:p w14:paraId="06CFF6A7"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1</w:t>
            </w:r>
            <w:r w:rsidRPr="002336FC">
              <w:rPr>
                <w:rFonts w:ascii="宋体" w:eastAsia="宋体" w:hAnsi="宋体"/>
                <w:color w:val="000000" w:themeColor="text1"/>
                <w:szCs w:val="21"/>
              </w:rPr>
              <w:t>0</w:t>
            </w:r>
          </w:p>
        </w:tc>
        <w:tc>
          <w:tcPr>
            <w:tcW w:w="566" w:type="dxa"/>
            <w:vAlign w:val="center"/>
          </w:tcPr>
          <w:p w14:paraId="73361C0A"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1</w:t>
            </w:r>
            <w:r w:rsidRPr="002336FC">
              <w:rPr>
                <w:rFonts w:ascii="宋体" w:eastAsia="宋体" w:hAnsi="宋体"/>
                <w:color w:val="000000" w:themeColor="text1"/>
                <w:szCs w:val="21"/>
              </w:rPr>
              <w:t>1</w:t>
            </w:r>
          </w:p>
        </w:tc>
        <w:tc>
          <w:tcPr>
            <w:tcW w:w="567" w:type="dxa"/>
            <w:vAlign w:val="center"/>
          </w:tcPr>
          <w:p w14:paraId="7DDE8E63"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1</w:t>
            </w:r>
            <w:r w:rsidRPr="002336FC">
              <w:rPr>
                <w:rFonts w:ascii="宋体" w:eastAsia="宋体" w:hAnsi="宋体"/>
                <w:color w:val="000000" w:themeColor="text1"/>
                <w:szCs w:val="21"/>
              </w:rPr>
              <w:t>2</w:t>
            </w:r>
          </w:p>
        </w:tc>
        <w:tc>
          <w:tcPr>
            <w:tcW w:w="567" w:type="dxa"/>
            <w:vAlign w:val="center"/>
          </w:tcPr>
          <w:p w14:paraId="5E095563"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1</w:t>
            </w:r>
            <w:r w:rsidRPr="002336FC">
              <w:rPr>
                <w:rFonts w:ascii="宋体" w:eastAsia="宋体" w:hAnsi="宋体"/>
                <w:color w:val="000000" w:themeColor="text1"/>
                <w:szCs w:val="21"/>
              </w:rPr>
              <w:t>3</w:t>
            </w:r>
          </w:p>
        </w:tc>
        <w:tc>
          <w:tcPr>
            <w:tcW w:w="567" w:type="dxa"/>
            <w:vAlign w:val="center"/>
          </w:tcPr>
          <w:p w14:paraId="271DA6AF"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1</w:t>
            </w:r>
            <w:r w:rsidRPr="002336FC">
              <w:rPr>
                <w:rFonts w:ascii="宋体" w:eastAsia="宋体" w:hAnsi="宋体"/>
                <w:color w:val="000000" w:themeColor="text1"/>
                <w:szCs w:val="21"/>
              </w:rPr>
              <w:t>4</w:t>
            </w:r>
          </w:p>
        </w:tc>
        <w:tc>
          <w:tcPr>
            <w:tcW w:w="567" w:type="dxa"/>
            <w:vAlign w:val="center"/>
          </w:tcPr>
          <w:p w14:paraId="37905ABF"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color w:val="000000" w:themeColor="text1"/>
                <w:szCs w:val="21"/>
              </w:rPr>
              <w:t>…</w:t>
            </w:r>
          </w:p>
        </w:tc>
      </w:tr>
      <w:tr w:rsidR="00F55804" w:rsidRPr="002336FC" w14:paraId="1F103A64" w14:textId="77777777">
        <w:trPr>
          <w:jc w:val="center"/>
        </w:trPr>
        <w:tc>
          <w:tcPr>
            <w:tcW w:w="811" w:type="dxa"/>
            <w:vAlign w:val="center"/>
          </w:tcPr>
          <w:p w14:paraId="77B77AD4" w14:textId="77777777" w:rsidR="00F55804" w:rsidRPr="002336FC" w:rsidRDefault="00F55804">
            <w:pPr>
              <w:spacing w:line="360" w:lineRule="auto"/>
              <w:jc w:val="center"/>
              <w:rPr>
                <w:rFonts w:ascii="宋体" w:eastAsia="宋体" w:hAnsi="宋体"/>
                <w:color w:val="000000" w:themeColor="text1"/>
                <w:szCs w:val="21"/>
              </w:rPr>
            </w:pPr>
          </w:p>
        </w:tc>
        <w:tc>
          <w:tcPr>
            <w:tcW w:w="460" w:type="dxa"/>
            <w:vAlign w:val="center"/>
          </w:tcPr>
          <w:p w14:paraId="54F010A0" w14:textId="77777777" w:rsidR="00F55804" w:rsidRPr="002336FC" w:rsidRDefault="00F55804">
            <w:pPr>
              <w:spacing w:line="360" w:lineRule="auto"/>
              <w:jc w:val="center"/>
              <w:rPr>
                <w:rFonts w:ascii="宋体" w:eastAsia="宋体" w:hAnsi="宋体"/>
                <w:color w:val="000000" w:themeColor="text1"/>
                <w:szCs w:val="21"/>
              </w:rPr>
            </w:pPr>
          </w:p>
        </w:tc>
        <w:tc>
          <w:tcPr>
            <w:tcW w:w="427" w:type="dxa"/>
            <w:vAlign w:val="center"/>
          </w:tcPr>
          <w:p w14:paraId="18BA9C79"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4A119956"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203447BE"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10B11327"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74386B73"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337F0208"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2A7DAC13"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323F0D1A"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37E65AC3"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1B34CD26" w14:textId="77777777" w:rsidR="00F55804" w:rsidRPr="002336FC" w:rsidRDefault="00F55804">
            <w:pPr>
              <w:spacing w:line="360" w:lineRule="auto"/>
              <w:jc w:val="center"/>
              <w:rPr>
                <w:rFonts w:ascii="宋体" w:eastAsia="宋体" w:hAnsi="宋体"/>
                <w:color w:val="000000" w:themeColor="text1"/>
                <w:szCs w:val="21"/>
              </w:rPr>
            </w:pPr>
          </w:p>
        </w:tc>
        <w:tc>
          <w:tcPr>
            <w:tcW w:w="567" w:type="dxa"/>
            <w:vAlign w:val="center"/>
          </w:tcPr>
          <w:p w14:paraId="53AEEA45" w14:textId="77777777" w:rsidR="00F55804" w:rsidRPr="002336FC" w:rsidRDefault="00F55804">
            <w:pPr>
              <w:spacing w:line="360" w:lineRule="auto"/>
              <w:jc w:val="center"/>
              <w:rPr>
                <w:rFonts w:ascii="宋体" w:eastAsia="宋体" w:hAnsi="宋体"/>
                <w:color w:val="000000" w:themeColor="text1"/>
                <w:szCs w:val="21"/>
              </w:rPr>
            </w:pPr>
          </w:p>
        </w:tc>
        <w:tc>
          <w:tcPr>
            <w:tcW w:w="567" w:type="dxa"/>
            <w:vAlign w:val="center"/>
          </w:tcPr>
          <w:p w14:paraId="785E2D22" w14:textId="77777777" w:rsidR="00F55804" w:rsidRPr="002336FC" w:rsidRDefault="00F55804">
            <w:pPr>
              <w:spacing w:line="360" w:lineRule="auto"/>
              <w:jc w:val="center"/>
              <w:rPr>
                <w:rFonts w:ascii="宋体" w:eastAsia="宋体" w:hAnsi="宋体"/>
                <w:color w:val="000000" w:themeColor="text1"/>
                <w:szCs w:val="21"/>
              </w:rPr>
            </w:pPr>
          </w:p>
        </w:tc>
        <w:tc>
          <w:tcPr>
            <w:tcW w:w="567" w:type="dxa"/>
            <w:vAlign w:val="center"/>
          </w:tcPr>
          <w:p w14:paraId="4FF669E9" w14:textId="77777777" w:rsidR="00F55804" w:rsidRPr="002336FC" w:rsidRDefault="00F55804">
            <w:pPr>
              <w:spacing w:line="360" w:lineRule="auto"/>
              <w:jc w:val="center"/>
              <w:rPr>
                <w:rFonts w:ascii="宋体" w:eastAsia="宋体" w:hAnsi="宋体"/>
                <w:color w:val="000000" w:themeColor="text1"/>
                <w:szCs w:val="21"/>
              </w:rPr>
            </w:pPr>
          </w:p>
        </w:tc>
        <w:tc>
          <w:tcPr>
            <w:tcW w:w="567" w:type="dxa"/>
            <w:vAlign w:val="center"/>
          </w:tcPr>
          <w:p w14:paraId="3B49F386" w14:textId="77777777" w:rsidR="00F55804" w:rsidRPr="002336FC" w:rsidRDefault="00F55804">
            <w:pPr>
              <w:spacing w:line="360" w:lineRule="auto"/>
              <w:jc w:val="center"/>
              <w:rPr>
                <w:rFonts w:ascii="宋体" w:eastAsia="宋体" w:hAnsi="宋体"/>
                <w:color w:val="000000" w:themeColor="text1"/>
                <w:szCs w:val="21"/>
              </w:rPr>
            </w:pPr>
          </w:p>
        </w:tc>
      </w:tr>
      <w:tr w:rsidR="00F55804" w:rsidRPr="002336FC" w14:paraId="60425301" w14:textId="77777777">
        <w:trPr>
          <w:jc w:val="center"/>
        </w:trPr>
        <w:tc>
          <w:tcPr>
            <w:tcW w:w="811" w:type="dxa"/>
            <w:vAlign w:val="center"/>
          </w:tcPr>
          <w:p w14:paraId="4C9CD895" w14:textId="77777777" w:rsidR="00F55804" w:rsidRPr="002336FC" w:rsidRDefault="00F55804">
            <w:pPr>
              <w:spacing w:line="360" w:lineRule="auto"/>
              <w:jc w:val="center"/>
              <w:rPr>
                <w:rFonts w:ascii="宋体" w:eastAsia="宋体" w:hAnsi="宋体"/>
                <w:color w:val="000000" w:themeColor="text1"/>
                <w:szCs w:val="21"/>
              </w:rPr>
            </w:pPr>
          </w:p>
        </w:tc>
        <w:tc>
          <w:tcPr>
            <w:tcW w:w="460" w:type="dxa"/>
            <w:vAlign w:val="center"/>
          </w:tcPr>
          <w:p w14:paraId="382DA632" w14:textId="77777777" w:rsidR="00F55804" w:rsidRPr="002336FC" w:rsidRDefault="00F55804">
            <w:pPr>
              <w:spacing w:line="360" w:lineRule="auto"/>
              <w:jc w:val="center"/>
              <w:rPr>
                <w:rFonts w:ascii="宋体" w:eastAsia="宋体" w:hAnsi="宋体"/>
                <w:color w:val="000000" w:themeColor="text1"/>
                <w:szCs w:val="21"/>
              </w:rPr>
            </w:pPr>
          </w:p>
        </w:tc>
        <w:tc>
          <w:tcPr>
            <w:tcW w:w="427" w:type="dxa"/>
            <w:vAlign w:val="center"/>
          </w:tcPr>
          <w:p w14:paraId="4A4D8C61"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1C0F3244"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0E082A0E"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6A421C45"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05438452"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0A37FDEE"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21155985"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4B1816C9"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762F0431"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04C0D094" w14:textId="77777777" w:rsidR="00F55804" w:rsidRPr="002336FC" w:rsidRDefault="00F55804">
            <w:pPr>
              <w:spacing w:line="360" w:lineRule="auto"/>
              <w:jc w:val="center"/>
              <w:rPr>
                <w:rFonts w:ascii="宋体" w:eastAsia="宋体" w:hAnsi="宋体"/>
                <w:color w:val="000000" w:themeColor="text1"/>
                <w:szCs w:val="21"/>
              </w:rPr>
            </w:pPr>
          </w:p>
        </w:tc>
        <w:tc>
          <w:tcPr>
            <w:tcW w:w="567" w:type="dxa"/>
            <w:vAlign w:val="center"/>
          </w:tcPr>
          <w:p w14:paraId="740E6C25" w14:textId="77777777" w:rsidR="00F55804" w:rsidRPr="002336FC" w:rsidRDefault="00F55804">
            <w:pPr>
              <w:spacing w:line="360" w:lineRule="auto"/>
              <w:jc w:val="center"/>
              <w:rPr>
                <w:rFonts w:ascii="宋体" w:eastAsia="宋体" w:hAnsi="宋体"/>
                <w:color w:val="000000" w:themeColor="text1"/>
                <w:szCs w:val="21"/>
              </w:rPr>
            </w:pPr>
          </w:p>
        </w:tc>
        <w:tc>
          <w:tcPr>
            <w:tcW w:w="567" w:type="dxa"/>
            <w:vAlign w:val="center"/>
          </w:tcPr>
          <w:p w14:paraId="6857B1FD" w14:textId="77777777" w:rsidR="00F55804" w:rsidRPr="002336FC" w:rsidRDefault="00F55804">
            <w:pPr>
              <w:spacing w:line="360" w:lineRule="auto"/>
              <w:jc w:val="center"/>
              <w:rPr>
                <w:rFonts w:ascii="宋体" w:eastAsia="宋体" w:hAnsi="宋体"/>
                <w:color w:val="000000" w:themeColor="text1"/>
                <w:szCs w:val="21"/>
              </w:rPr>
            </w:pPr>
          </w:p>
        </w:tc>
        <w:tc>
          <w:tcPr>
            <w:tcW w:w="567" w:type="dxa"/>
            <w:vAlign w:val="center"/>
          </w:tcPr>
          <w:p w14:paraId="07541C24" w14:textId="77777777" w:rsidR="00F55804" w:rsidRPr="002336FC" w:rsidRDefault="00F55804">
            <w:pPr>
              <w:spacing w:line="360" w:lineRule="auto"/>
              <w:jc w:val="center"/>
              <w:rPr>
                <w:rFonts w:ascii="宋体" w:eastAsia="宋体" w:hAnsi="宋体"/>
                <w:color w:val="000000" w:themeColor="text1"/>
                <w:szCs w:val="21"/>
              </w:rPr>
            </w:pPr>
          </w:p>
        </w:tc>
        <w:tc>
          <w:tcPr>
            <w:tcW w:w="567" w:type="dxa"/>
            <w:vAlign w:val="center"/>
          </w:tcPr>
          <w:p w14:paraId="40C853C4" w14:textId="77777777" w:rsidR="00F55804" w:rsidRPr="002336FC" w:rsidRDefault="00F55804">
            <w:pPr>
              <w:spacing w:line="360" w:lineRule="auto"/>
              <w:jc w:val="center"/>
              <w:rPr>
                <w:rFonts w:ascii="宋体" w:eastAsia="宋体" w:hAnsi="宋体"/>
                <w:color w:val="000000" w:themeColor="text1"/>
                <w:szCs w:val="21"/>
              </w:rPr>
            </w:pPr>
          </w:p>
        </w:tc>
      </w:tr>
      <w:tr w:rsidR="00F55804" w:rsidRPr="002336FC" w14:paraId="08781A27" w14:textId="77777777">
        <w:trPr>
          <w:jc w:val="center"/>
        </w:trPr>
        <w:tc>
          <w:tcPr>
            <w:tcW w:w="811" w:type="dxa"/>
            <w:vAlign w:val="center"/>
          </w:tcPr>
          <w:p w14:paraId="6B772E2B" w14:textId="77777777" w:rsidR="00F55804" w:rsidRPr="002336FC" w:rsidRDefault="00F55804">
            <w:pPr>
              <w:spacing w:line="360" w:lineRule="auto"/>
              <w:jc w:val="center"/>
              <w:rPr>
                <w:rFonts w:ascii="宋体" w:eastAsia="宋体" w:hAnsi="宋体"/>
                <w:color w:val="000000" w:themeColor="text1"/>
                <w:szCs w:val="21"/>
              </w:rPr>
            </w:pPr>
          </w:p>
        </w:tc>
        <w:tc>
          <w:tcPr>
            <w:tcW w:w="460" w:type="dxa"/>
            <w:vAlign w:val="center"/>
          </w:tcPr>
          <w:p w14:paraId="56331B89" w14:textId="77777777" w:rsidR="00F55804" w:rsidRPr="002336FC" w:rsidRDefault="00F55804">
            <w:pPr>
              <w:spacing w:line="360" w:lineRule="auto"/>
              <w:jc w:val="center"/>
              <w:rPr>
                <w:rFonts w:ascii="宋体" w:eastAsia="宋体" w:hAnsi="宋体"/>
                <w:color w:val="000000" w:themeColor="text1"/>
                <w:szCs w:val="21"/>
              </w:rPr>
            </w:pPr>
          </w:p>
        </w:tc>
        <w:tc>
          <w:tcPr>
            <w:tcW w:w="427" w:type="dxa"/>
            <w:vAlign w:val="center"/>
          </w:tcPr>
          <w:p w14:paraId="01B4309D"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78B9A257"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0495E35D"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054025A7"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08F13A5C"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295881DD"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437AB5BB"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559A947C"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263F32D0"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618D2044" w14:textId="77777777" w:rsidR="00F55804" w:rsidRPr="002336FC" w:rsidRDefault="00F55804">
            <w:pPr>
              <w:spacing w:line="360" w:lineRule="auto"/>
              <w:jc w:val="center"/>
              <w:rPr>
                <w:rFonts w:ascii="宋体" w:eastAsia="宋体" w:hAnsi="宋体"/>
                <w:color w:val="000000" w:themeColor="text1"/>
                <w:szCs w:val="21"/>
              </w:rPr>
            </w:pPr>
          </w:p>
        </w:tc>
        <w:tc>
          <w:tcPr>
            <w:tcW w:w="567" w:type="dxa"/>
            <w:vAlign w:val="center"/>
          </w:tcPr>
          <w:p w14:paraId="7E1BAE36" w14:textId="77777777" w:rsidR="00F55804" w:rsidRPr="002336FC" w:rsidRDefault="00F55804">
            <w:pPr>
              <w:spacing w:line="360" w:lineRule="auto"/>
              <w:jc w:val="center"/>
              <w:rPr>
                <w:rFonts w:ascii="宋体" w:eastAsia="宋体" w:hAnsi="宋体"/>
                <w:color w:val="000000" w:themeColor="text1"/>
                <w:szCs w:val="21"/>
              </w:rPr>
            </w:pPr>
          </w:p>
        </w:tc>
        <w:tc>
          <w:tcPr>
            <w:tcW w:w="567" w:type="dxa"/>
            <w:vAlign w:val="center"/>
          </w:tcPr>
          <w:p w14:paraId="06F741D6" w14:textId="77777777" w:rsidR="00F55804" w:rsidRPr="002336FC" w:rsidRDefault="00F55804">
            <w:pPr>
              <w:spacing w:line="360" w:lineRule="auto"/>
              <w:jc w:val="center"/>
              <w:rPr>
                <w:rFonts w:ascii="宋体" w:eastAsia="宋体" w:hAnsi="宋体"/>
                <w:color w:val="000000" w:themeColor="text1"/>
                <w:szCs w:val="21"/>
              </w:rPr>
            </w:pPr>
          </w:p>
        </w:tc>
        <w:tc>
          <w:tcPr>
            <w:tcW w:w="567" w:type="dxa"/>
            <w:vAlign w:val="center"/>
          </w:tcPr>
          <w:p w14:paraId="56A557BA" w14:textId="77777777" w:rsidR="00F55804" w:rsidRPr="002336FC" w:rsidRDefault="00F55804">
            <w:pPr>
              <w:spacing w:line="360" w:lineRule="auto"/>
              <w:jc w:val="center"/>
              <w:rPr>
                <w:rFonts w:ascii="宋体" w:eastAsia="宋体" w:hAnsi="宋体"/>
                <w:color w:val="000000" w:themeColor="text1"/>
                <w:szCs w:val="21"/>
              </w:rPr>
            </w:pPr>
          </w:p>
        </w:tc>
        <w:tc>
          <w:tcPr>
            <w:tcW w:w="567" w:type="dxa"/>
            <w:vAlign w:val="center"/>
          </w:tcPr>
          <w:p w14:paraId="20236220" w14:textId="77777777" w:rsidR="00F55804" w:rsidRPr="002336FC" w:rsidRDefault="00F55804">
            <w:pPr>
              <w:spacing w:line="360" w:lineRule="auto"/>
              <w:jc w:val="center"/>
              <w:rPr>
                <w:rFonts w:ascii="宋体" w:eastAsia="宋体" w:hAnsi="宋体"/>
                <w:color w:val="000000" w:themeColor="text1"/>
                <w:szCs w:val="21"/>
              </w:rPr>
            </w:pPr>
          </w:p>
        </w:tc>
      </w:tr>
      <w:tr w:rsidR="00F55804" w:rsidRPr="002336FC" w14:paraId="4405FC6D" w14:textId="77777777">
        <w:trPr>
          <w:jc w:val="center"/>
        </w:trPr>
        <w:tc>
          <w:tcPr>
            <w:tcW w:w="811" w:type="dxa"/>
            <w:vAlign w:val="center"/>
          </w:tcPr>
          <w:p w14:paraId="02900A50" w14:textId="77777777" w:rsidR="00F55804" w:rsidRPr="002336FC" w:rsidRDefault="00F55804">
            <w:pPr>
              <w:spacing w:line="360" w:lineRule="auto"/>
              <w:jc w:val="center"/>
              <w:rPr>
                <w:rFonts w:ascii="宋体" w:eastAsia="宋体" w:hAnsi="宋体"/>
                <w:color w:val="000000" w:themeColor="text1"/>
                <w:szCs w:val="21"/>
              </w:rPr>
            </w:pPr>
          </w:p>
        </w:tc>
        <w:tc>
          <w:tcPr>
            <w:tcW w:w="460" w:type="dxa"/>
            <w:vAlign w:val="center"/>
          </w:tcPr>
          <w:p w14:paraId="6AE83EC1" w14:textId="77777777" w:rsidR="00F55804" w:rsidRPr="002336FC" w:rsidRDefault="00F55804">
            <w:pPr>
              <w:spacing w:line="360" w:lineRule="auto"/>
              <w:jc w:val="center"/>
              <w:rPr>
                <w:rFonts w:ascii="宋体" w:eastAsia="宋体" w:hAnsi="宋体"/>
                <w:color w:val="000000" w:themeColor="text1"/>
                <w:szCs w:val="21"/>
              </w:rPr>
            </w:pPr>
          </w:p>
        </w:tc>
        <w:tc>
          <w:tcPr>
            <w:tcW w:w="427" w:type="dxa"/>
            <w:vAlign w:val="center"/>
          </w:tcPr>
          <w:p w14:paraId="6ABC6BF2"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5986212B"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09B34AF0"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3E4E8446"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653535EA"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45622C99"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6255B435"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0CEF522A"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542FC0DD"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4706D38C" w14:textId="77777777" w:rsidR="00F55804" w:rsidRPr="002336FC" w:rsidRDefault="00F55804">
            <w:pPr>
              <w:spacing w:line="360" w:lineRule="auto"/>
              <w:jc w:val="center"/>
              <w:rPr>
                <w:rFonts w:ascii="宋体" w:eastAsia="宋体" w:hAnsi="宋体"/>
                <w:color w:val="000000" w:themeColor="text1"/>
                <w:szCs w:val="21"/>
              </w:rPr>
            </w:pPr>
          </w:p>
        </w:tc>
        <w:tc>
          <w:tcPr>
            <w:tcW w:w="567" w:type="dxa"/>
            <w:vAlign w:val="center"/>
          </w:tcPr>
          <w:p w14:paraId="6BEE85F6" w14:textId="77777777" w:rsidR="00F55804" w:rsidRPr="002336FC" w:rsidRDefault="00F55804">
            <w:pPr>
              <w:spacing w:line="360" w:lineRule="auto"/>
              <w:jc w:val="center"/>
              <w:rPr>
                <w:rFonts w:ascii="宋体" w:eastAsia="宋体" w:hAnsi="宋体"/>
                <w:color w:val="000000" w:themeColor="text1"/>
                <w:szCs w:val="21"/>
              </w:rPr>
            </w:pPr>
          </w:p>
        </w:tc>
        <w:tc>
          <w:tcPr>
            <w:tcW w:w="567" w:type="dxa"/>
            <w:vAlign w:val="center"/>
          </w:tcPr>
          <w:p w14:paraId="389621FB" w14:textId="77777777" w:rsidR="00F55804" w:rsidRPr="002336FC" w:rsidRDefault="00F55804">
            <w:pPr>
              <w:spacing w:line="360" w:lineRule="auto"/>
              <w:jc w:val="center"/>
              <w:rPr>
                <w:rFonts w:ascii="宋体" w:eastAsia="宋体" w:hAnsi="宋体"/>
                <w:color w:val="000000" w:themeColor="text1"/>
                <w:szCs w:val="21"/>
              </w:rPr>
            </w:pPr>
          </w:p>
        </w:tc>
        <w:tc>
          <w:tcPr>
            <w:tcW w:w="567" w:type="dxa"/>
            <w:vAlign w:val="center"/>
          </w:tcPr>
          <w:p w14:paraId="72A27E83" w14:textId="77777777" w:rsidR="00F55804" w:rsidRPr="002336FC" w:rsidRDefault="00F55804">
            <w:pPr>
              <w:spacing w:line="360" w:lineRule="auto"/>
              <w:jc w:val="center"/>
              <w:rPr>
                <w:rFonts w:ascii="宋体" w:eastAsia="宋体" w:hAnsi="宋体"/>
                <w:color w:val="000000" w:themeColor="text1"/>
                <w:szCs w:val="21"/>
              </w:rPr>
            </w:pPr>
          </w:p>
        </w:tc>
        <w:tc>
          <w:tcPr>
            <w:tcW w:w="567" w:type="dxa"/>
            <w:vAlign w:val="center"/>
          </w:tcPr>
          <w:p w14:paraId="5EDC49BF" w14:textId="77777777" w:rsidR="00F55804" w:rsidRPr="002336FC" w:rsidRDefault="00F55804">
            <w:pPr>
              <w:spacing w:line="360" w:lineRule="auto"/>
              <w:jc w:val="center"/>
              <w:rPr>
                <w:rFonts w:ascii="宋体" w:eastAsia="宋体" w:hAnsi="宋体"/>
                <w:color w:val="000000" w:themeColor="text1"/>
                <w:szCs w:val="21"/>
              </w:rPr>
            </w:pPr>
          </w:p>
        </w:tc>
      </w:tr>
      <w:tr w:rsidR="00F55804" w:rsidRPr="002336FC" w14:paraId="749B72A1" w14:textId="77777777">
        <w:trPr>
          <w:jc w:val="center"/>
        </w:trPr>
        <w:tc>
          <w:tcPr>
            <w:tcW w:w="811" w:type="dxa"/>
            <w:vAlign w:val="center"/>
          </w:tcPr>
          <w:p w14:paraId="34B1CBD9" w14:textId="77777777" w:rsidR="00F55804" w:rsidRPr="002336FC" w:rsidRDefault="00F55804">
            <w:pPr>
              <w:spacing w:line="360" w:lineRule="auto"/>
              <w:jc w:val="center"/>
              <w:rPr>
                <w:rFonts w:ascii="宋体" w:eastAsia="宋体" w:hAnsi="宋体"/>
                <w:color w:val="000000" w:themeColor="text1"/>
                <w:szCs w:val="21"/>
              </w:rPr>
            </w:pPr>
          </w:p>
        </w:tc>
        <w:tc>
          <w:tcPr>
            <w:tcW w:w="460" w:type="dxa"/>
            <w:vAlign w:val="center"/>
          </w:tcPr>
          <w:p w14:paraId="23E60D0A" w14:textId="77777777" w:rsidR="00F55804" w:rsidRPr="002336FC" w:rsidRDefault="00F55804">
            <w:pPr>
              <w:spacing w:line="360" w:lineRule="auto"/>
              <w:jc w:val="center"/>
              <w:rPr>
                <w:rFonts w:ascii="宋体" w:eastAsia="宋体" w:hAnsi="宋体"/>
                <w:color w:val="000000" w:themeColor="text1"/>
                <w:szCs w:val="21"/>
              </w:rPr>
            </w:pPr>
          </w:p>
        </w:tc>
        <w:tc>
          <w:tcPr>
            <w:tcW w:w="427" w:type="dxa"/>
            <w:vAlign w:val="center"/>
          </w:tcPr>
          <w:p w14:paraId="4B8EFDDE"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47AE0131"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7970A2F1"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7127F833"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2569B816"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63C7EBB2"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07AA055A"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209C0093"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1BCEC7B1"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66CFA54B" w14:textId="77777777" w:rsidR="00F55804" w:rsidRPr="002336FC" w:rsidRDefault="00F55804">
            <w:pPr>
              <w:spacing w:line="360" w:lineRule="auto"/>
              <w:jc w:val="center"/>
              <w:rPr>
                <w:rFonts w:ascii="宋体" w:eastAsia="宋体" w:hAnsi="宋体"/>
                <w:color w:val="000000" w:themeColor="text1"/>
                <w:szCs w:val="21"/>
              </w:rPr>
            </w:pPr>
          </w:p>
        </w:tc>
        <w:tc>
          <w:tcPr>
            <w:tcW w:w="567" w:type="dxa"/>
            <w:vAlign w:val="center"/>
          </w:tcPr>
          <w:p w14:paraId="47051FD6" w14:textId="77777777" w:rsidR="00F55804" w:rsidRPr="002336FC" w:rsidRDefault="00F55804">
            <w:pPr>
              <w:spacing w:line="360" w:lineRule="auto"/>
              <w:jc w:val="center"/>
              <w:rPr>
                <w:rFonts w:ascii="宋体" w:eastAsia="宋体" w:hAnsi="宋体"/>
                <w:color w:val="000000" w:themeColor="text1"/>
                <w:szCs w:val="21"/>
              </w:rPr>
            </w:pPr>
          </w:p>
        </w:tc>
        <w:tc>
          <w:tcPr>
            <w:tcW w:w="567" w:type="dxa"/>
            <w:vAlign w:val="center"/>
          </w:tcPr>
          <w:p w14:paraId="2AA33CAB" w14:textId="77777777" w:rsidR="00F55804" w:rsidRPr="002336FC" w:rsidRDefault="00F55804">
            <w:pPr>
              <w:spacing w:line="360" w:lineRule="auto"/>
              <w:jc w:val="center"/>
              <w:rPr>
                <w:rFonts w:ascii="宋体" w:eastAsia="宋体" w:hAnsi="宋体"/>
                <w:color w:val="000000" w:themeColor="text1"/>
                <w:szCs w:val="21"/>
              </w:rPr>
            </w:pPr>
          </w:p>
        </w:tc>
        <w:tc>
          <w:tcPr>
            <w:tcW w:w="567" w:type="dxa"/>
            <w:vAlign w:val="center"/>
          </w:tcPr>
          <w:p w14:paraId="535B437D" w14:textId="77777777" w:rsidR="00F55804" w:rsidRPr="002336FC" w:rsidRDefault="00F55804">
            <w:pPr>
              <w:spacing w:line="360" w:lineRule="auto"/>
              <w:jc w:val="center"/>
              <w:rPr>
                <w:rFonts w:ascii="宋体" w:eastAsia="宋体" w:hAnsi="宋体"/>
                <w:color w:val="000000" w:themeColor="text1"/>
                <w:szCs w:val="21"/>
              </w:rPr>
            </w:pPr>
          </w:p>
        </w:tc>
        <w:tc>
          <w:tcPr>
            <w:tcW w:w="567" w:type="dxa"/>
            <w:vAlign w:val="center"/>
          </w:tcPr>
          <w:p w14:paraId="6F38E44E" w14:textId="77777777" w:rsidR="00F55804" w:rsidRPr="002336FC" w:rsidRDefault="00F55804">
            <w:pPr>
              <w:spacing w:line="360" w:lineRule="auto"/>
              <w:jc w:val="center"/>
              <w:rPr>
                <w:rFonts w:ascii="宋体" w:eastAsia="宋体" w:hAnsi="宋体"/>
                <w:color w:val="000000" w:themeColor="text1"/>
                <w:szCs w:val="21"/>
              </w:rPr>
            </w:pPr>
          </w:p>
        </w:tc>
      </w:tr>
      <w:tr w:rsidR="00F55804" w:rsidRPr="002336FC" w14:paraId="4ECCAACF" w14:textId="77777777">
        <w:trPr>
          <w:jc w:val="center"/>
        </w:trPr>
        <w:tc>
          <w:tcPr>
            <w:tcW w:w="811" w:type="dxa"/>
            <w:vAlign w:val="center"/>
          </w:tcPr>
          <w:p w14:paraId="0A8972B8" w14:textId="77777777" w:rsidR="00F55804" w:rsidRPr="002336FC" w:rsidRDefault="00F55804">
            <w:pPr>
              <w:spacing w:line="360" w:lineRule="auto"/>
              <w:jc w:val="center"/>
              <w:rPr>
                <w:rFonts w:ascii="宋体" w:eastAsia="宋体" w:hAnsi="宋体"/>
                <w:color w:val="000000" w:themeColor="text1"/>
                <w:szCs w:val="21"/>
              </w:rPr>
            </w:pPr>
          </w:p>
        </w:tc>
        <w:tc>
          <w:tcPr>
            <w:tcW w:w="460" w:type="dxa"/>
            <w:vAlign w:val="center"/>
          </w:tcPr>
          <w:p w14:paraId="5602A36E" w14:textId="77777777" w:rsidR="00F55804" w:rsidRPr="002336FC" w:rsidRDefault="00F55804">
            <w:pPr>
              <w:spacing w:line="360" w:lineRule="auto"/>
              <w:jc w:val="center"/>
              <w:rPr>
                <w:rFonts w:ascii="宋体" w:eastAsia="宋体" w:hAnsi="宋体"/>
                <w:color w:val="000000" w:themeColor="text1"/>
                <w:szCs w:val="21"/>
              </w:rPr>
            </w:pPr>
          </w:p>
        </w:tc>
        <w:tc>
          <w:tcPr>
            <w:tcW w:w="427" w:type="dxa"/>
            <w:vAlign w:val="center"/>
          </w:tcPr>
          <w:p w14:paraId="3E44A1B5"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69FC620F"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124ADA54"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5CA68C2D"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7C5C7502"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0201C5B1"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1909C370"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269B52A5"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2FBE3BD7"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300A6DEA" w14:textId="77777777" w:rsidR="00F55804" w:rsidRPr="002336FC" w:rsidRDefault="00F55804">
            <w:pPr>
              <w:spacing w:line="360" w:lineRule="auto"/>
              <w:jc w:val="center"/>
              <w:rPr>
                <w:rFonts w:ascii="宋体" w:eastAsia="宋体" w:hAnsi="宋体"/>
                <w:color w:val="000000" w:themeColor="text1"/>
                <w:szCs w:val="21"/>
              </w:rPr>
            </w:pPr>
          </w:p>
        </w:tc>
        <w:tc>
          <w:tcPr>
            <w:tcW w:w="567" w:type="dxa"/>
            <w:vAlign w:val="center"/>
          </w:tcPr>
          <w:p w14:paraId="1B277670" w14:textId="77777777" w:rsidR="00F55804" w:rsidRPr="002336FC" w:rsidRDefault="00F55804">
            <w:pPr>
              <w:spacing w:line="360" w:lineRule="auto"/>
              <w:jc w:val="center"/>
              <w:rPr>
                <w:rFonts w:ascii="宋体" w:eastAsia="宋体" w:hAnsi="宋体"/>
                <w:color w:val="000000" w:themeColor="text1"/>
                <w:szCs w:val="21"/>
              </w:rPr>
            </w:pPr>
          </w:p>
        </w:tc>
        <w:tc>
          <w:tcPr>
            <w:tcW w:w="567" w:type="dxa"/>
            <w:vAlign w:val="center"/>
          </w:tcPr>
          <w:p w14:paraId="53F764A7" w14:textId="77777777" w:rsidR="00F55804" w:rsidRPr="002336FC" w:rsidRDefault="00F55804">
            <w:pPr>
              <w:spacing w:line="360" w:lineRule="auto"/>
              <w:jc w:val="center"/>
              <w:rPr>
                <w:rFonts w:ascii="宋体" w:eastAsia="宋体" w:hAnsi="宋体"/>
                <w:color w:val="000000" w:themeColor="text1"/>
                <w:szCs w:val="21"/>
              </w:rPr>
            </w:pPr>
          </w:p>
        </w:tc>
        <w:tc>
          <w:tcPr>
            <w:tcW w:w="567" w:type="dxa"/>
            <w:vAlign w:val="center"/>
          </w:tcPr>
          <w:p w14:paraId="54DD3CD3" w14:textId="77777777" w:rsidR="00F55804" w:rsidRPr="002336FC" w:rsidRDefault="00F55804">
            <w:pPr>
              <w:spacing w:line="360" w:lineRule="auto"/>
              <w:jc w:val="center"/>
              <w:rPr>
                <w:rFonts w:ascii="宋体" w:eastAsia="宋体" w:hAnsi="宋体"/>
                <w:color w:val="000000" w:themeColor="text1"/>
                <w:szCs w:val="21"/>
              </w:rPr>
            </w:pPr>
          </w:p>
        </w:tc>
        <w:tc>
          <w:tcPr>
            <w:tcW w:w="567" w:type="dxa"/>
            <w:vAlign w:val="center"/>
          </w:tcPr>
          <w:p w14:paraId="4673428B" w14:textId="77777777" w:rsidR="00F55804" w:rsidRPr="002336FC" w:rsidRDefault="00F55804">
            <w:pPr>
              <w:spacing w:line="360" w:lineRule="auto"/>
              <w:jc w:val="center"/>
              <w:rPr>
                <w:rFonts w:ascii="宋体" w:eastAsia="宋体" w:hAnsi="宋体"/>
                <w:color w:val="000000" w:themeColor="text1"/>
                <w:szCs w:val="21"/>
              </w:rPr>
            </w:pPr>
          </w:p>
        </w:tc>
      </w:tr>
      <w:tr w:rsidR="00F55804" w:rsidRPr="002336FC" w14:paraId="1C02CC79" w14:textId="77777777">
        <w:trPr>
          <w:jc w:val="center"/>
        </w:trPr>
        <w:tc>
          <w:tcPr>
            <w:tcW w:w="811" w:type="dxa"/>
            <w:vAlign w:val="center"/>
          </w:tcPr>
          <w:p w14:paraId="1CC198A6" w14:textId="77777777" w:rsidR="00F55804" w:rsidRPr="002336FC" w:rsidRDefault="00F55804">
            <w:pPr>
              <w:spacing w:line="360" w:lineRule="auto"/>
              <w:jc w:val="center"/>
              <w:rPr>
                <w:rFonts w:ascii="宋体" w:eastAsia="宋体" w:hAnsi="宋体"/>
                <w:color w:val="000000" w:themeColor="text1"/>
                <w:szCs w:val="21"/>
              </w:rPr>
            </w:pPr>
          </w:p>
        </w:tc>
        <w:tc>
          <w:tcPr>
            <w:tcW w:w="460" w:type="dxa"/>
            <w:vAlign w:val="center"/>
          </w:tcPr>
          <w:p w14:paraId="4A09DCCA" w14:textId="77777777" w:rsidR="00F55804" w:rsidRPr="002336FC" w:rsidRDefault="00F55804">
            <w:pPr>
              <w:spacing w:line="360" w:lineRule="auto"/>
              <w:jc w:val="center"/>
              <w:rPr>
                <w:rFonts w:ascii="宋体" w:eastAsia="宋体" w:hAnsi="宋体"/>
                <w:color w:val="000000" w:themeColor="text1"/>
                <w:szCs w:val="21"/>
              </w:rPr>
            </w:pPr>
          </w:p>
        </w:tc>
        <w:tc>
          <w:tcPr>
            <w:tcW w:w="427" w:type="dxa"/>
            <w:vAlign w:val="center"/>
          </w:tcPr>
          <w:p w14:paraId="77680BF8"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6DA01A15"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32159489"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00F01DD2"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16B4B0CC"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2CEF3BBB"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70D34E0F"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756684D4"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7902A67C"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75B9CB6B" w14:textId="77777777" w:rsidR="00F55804" w:rsidRPr="002336FC" w:rsidRDefault="00F55804">
            <w:pPr>
              <w:spacing w:line="360" w:lineRule="auto"/>
              <w:jc w:val="center"/>
              <w:rPr>
                <w:rFonts w:ascii="宋体" w:eastAsia="宋体" w:hAnsi="宋体"/>
                <w:color w:val="000000" w:themeColor="text1"/>
                <w:szCs w:val="21"/>
              </w:rPr>
            </w:pPr>
          </w:p>
        </w:tc>
        <w:tc>
          <w:tcPr>
            <w:tcW w:w="567" w:type="dxa"/>
            <w:vAlign w:val="center"/>
          </w:tcPr>
          <w:p w14:paraId="73BDC91F" w14:textId="77777777" w:rsidR="00F55804" w:rsidRPr="002336FC" w:rsidRDefault="00F55804">
            <w:pPr>
              <w:spacing w:line="360" w:lineRule="auto"/>
              <w:jc w:val="center"/>
              <w:rPr>
                <w:rFonts w:ascii="宋体" w:eastAsia="宋体" w:hAnsi="宋体"/>
                <w:color w:val="000000" w:themeColor="text1"/>
                <w:szCs w:val="21"/>
              </w:rPr>
            </w:pPr>
          </w:p>
        </w:tc>
        <w:tc>
          <w:tcPr>
            <w:tcW w:w="567" w:type="dxa"/>
            <w:vAlign w:val="center"/>
          </w:tcPr>
          <w:p w14:paraId="52D990D6" w14:textId="77777777" w:rsidR="00F55804" w:rsidRPr="002336FC" w:rsidRDefault="00F55804">
            <w:pPr>
              <w:spacing w:line="360" w:lineRule="auto"/>
              <w:jc w:val="center"/>
              <w:rPr>
                <w:rFonts w:ascii="宋体" w:eastAsia="宋体" w:hAnsi="宋体"/>
                <w:color w:val="000000" w:themeColor="text1"/>
                <w:szCs w:val="21"/>
              </w:rPr>
            </w:pPr>
          </w:p>
        </w:tc>
        <w:tc>
          <w:tcPr>
            <w:tcW w:w="567" w:type="dxa"/>
            <w:vAlign w:val="center"/>
          </w:tcPr>
          <w:p w14:paraId="7F965534" w14:textId="77777777" w:rsidR="00F55804" w:rsidRPr="002336FC" w:rsidRDefault="00F55804">
            <w:pPr>
              <w:spacing w:line="360" w:lineRule="auto"/>
              <w:jc w:val="center"/>
              <w:rPr>
                <w:rFonts w:ascii="宋体" w:eastAsia="宋体" w:hAnsi="宋体"/>
                <w:color w:val="000000" w:themeColor="text1"/>
                <w:szCs w:val="21"/>
              </w:rPr>
            </w:pPr>
          </w:p>
        </w:tc>
        <w:tc>
          <w:tcPr>
            <w:tcW w:w="567" w:type="dxa"/>
            <w:vAlign w:val="center"/>
          </w:tcPr>
          <w:p w14:paraId="454FA892" w14:textId="77777777" w:rsidR="00F55804" w:rsidRPr="002336FC" w:rsidRDefault="00F55804">
            <w:pPr>
              <w:spacing w:line="360" w:lineRule="auto"/>
              <w:jc w:val="center"/>
              <w:rPr>
                <w:rFonts w:ascii="宋体" w:eastAsia="宋体" w:hAnsi="宋体"/>
                <w:color w:val="000000" w:themeColor="text1"/>
                <w:szCs w:val="21"/>
              </w:rPr>
            </w:pPr>
          </w:p>
        </w:tc>
      </w:tr>
      <w:tr w:rsidR="00F55804" w:rsidRPr="002336FC" w14:paraId="14982995" w14:textId="77777777">
        <w:trPr>
          <w:jc w:val="center"/>
        </w:trPr>
        <w:tc>
          <w:tcPr>
            <w:tcW w:w="811" w:type="dxa"/>
            <w:vAlign w:val="center"/>
          </w:tcPr>
          <w:p w14:paraId="326AF2DC" w14:textId="77777777" w:rsidR="00F55804" w:rsidRPr="002336FC" w:rsidRDefault="00F55804">
            <w:pPr>
              <w:spacing w:line="360" w:lineRule="auto"/>
              <w:jc w:val="center"/>
              <w:rPr>
                <w:rFonts w:ascii="宋体" w:eastAsia="宋体" w:hAnsi="宋体"/>
                <w:color w:val="000000" w:themeColor="text1"/>
                <w:szCs w:val="21"/>
              </w:rPr>
            </w:pPr>
          </w:p>
        </w:tc>
        <w:tc>
          <w:tcPr>
            <w:tcW w:w="460" w:type="dxa"/>
            <w:vAlign w:val="center"/>
          </w:tcPr>
          <w:p w14:paraId="4BF39E8A" w14:textId="77777777" w:rsidR="00F55804" w:rsidRPr="002336FC" w:rsidRDefault="00F55804">
            <w:pPr>
              <w:spacing w:line="360" w:lineRule="auto"/>
              <w:jc w:val="center"/>
              <w:rPr>
                <w:rFonts w:ascii="宋体" w:eastAsia="宋体" w:hAnsi="宋体"/>
                <w:color w:val="000000" w:themeColor="text1"/>
                <w:szCs w:val="21"/>
              </w:rPr>
            </w:pPr>
          </w:p>
        </w:tc>
        <w:tc>
          <w:tcPr>
            <w:tcW w:w="427" w:type="dxa"/>
            <w:vAlign w:val="center"/>
          </w:tcPr>
          <w:p w14:paraId="5C15EBF3"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50099E9F"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1C170F55"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3BB3F3FD"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01A40F06"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0DE1120E"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0E7E5165"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1F055869"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2B1D85A1"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269C4CA4" w14:textId="77777777" w:rsidR="00F55804" w:rsidRPr="002336FC" w:rsidRDefault="00F55804">
            <w:pPr>
              <w:spacing w:line="360" w:lineRule="auto"/>
              <w:jc w:val="center"/>
              <w:rPr>
                <w:rFonts w:ascii="宋体" w:eastAsia="宋体" w:hAnsi="宋体"/>
                <w:color w:val="000000" w:themeColor="text1"/>
                <w:szCs w:val="21"/>
              </w:rPr>
            </w:pPr>
          </w:p>
        </w:tc>
        <w:tc>
          <w:tcPr>
            <w:tcW w:w="567" w:type="dxa"/>
            <w:vAlign w:val="center"/>
          </w:tcPr>
          <w:p w14:paraId="5534F4EC" w14:textId="77777777" w:rsidR="00F55804" w:rsidRPr="002336FC" w:rsidRDefault="00F55804">
            <w:pPr>
              <w:spacing w:line="360" w:lineRule="auto"/>
              <w:jc w:val="center"/>
              <w:rPr>
                <w:rFonts w:ascii="宋体" w:eastAsia="宋体" w:hAnsi="宋体"/>
                <w:color w:val="000000" w:themeColor="text1"/>
                <w:szCs w:val="21"/>
              </w:rPr>
            </w:pPr>
          </w:p>
        </w:tc>
        <w:tc>
          <w:tcPr>
            <w:tcW w:w="567" w:type="dxa"/>
            <w:vAlign w:val="center"/>
          </w:tcPr>
          <w:p w14:paraId="6BA4F2E9" w14:textId="77777777" w:rsidR="00F55804" w:rsidRPr="002336FC" w:rsidRDefault="00F55804">
            <w:pPr>
              <w:spacing w:line="360" w:lineRule="auto"/>
              <w:jc w:val="center"/>
              <w:rPr>
                <w:rFonts w:ascii="宋体" w:eastAsia="宋体" w:hAnsi="宋体"/>
                <w:color w:val="000000" w:themeColor="text1"/>
                <w:szCs w:val="21"/>
              </w:rPr>
            </w:pPr>
          </w:p>
        </w:tc>
        <w:tc>
          <w:tcPr>
            <w:tcW w:w="567" w:type="dxa"/>
            <w:vAlign w:val="center"/>
          </w:tcPr>
          <w:p w14:paraId="3207CFD4" w14:textId="77777777" w:rsidR="00F55804" w:rsidRPr="002336FC" w:rsidRDefault="00F55804">
            <w:pPr>
              <w:spacing w:line="360" w:lineRule="auto"/>
              <w:jc w:val="center"/>
              <w:rPr>
                <w:rFonts w:ascii="宋体" w:eastAsia="宋体" w:hAnsi="宋体"/>
                <w:color w:val="000000" w:themeColor="text1"/>
                <w:szCs w:val="21"/>
              </w:rPr>
            </w:pPr>
          </w:p>
        </w:tc>
        <w:tc>
          <w:tcPr>
            <w:tcW w:w="567" w:type="dxa"/>
            <w:vAlign w:val="center"/>
          </w:tcPr>
          <w:p w14:paraId="70BCC32B" w14:textId="77777777" w:rsidR="00F55804" w:rsidRPr="002336FC" w:rsidRDefault="00F55804">
            <w:pPr>
              <w:spacing w:line="360" w:lineRule="auto"/>
              <w:jc w:val="center"/>
              <w:rPr>
                <w:rFonts w:ascii="宋体" w:eastAsia="宋体" w:hAnsi="宋体"/>
                <w:color w:val="000000" w:themeColor="text1"/>
                <w:szCs w:val="21"/>
              </w:rPr>
            </w:pPr>
          </w:p>
        </w:tc>
      </w:tr>
      <w:tr w:rsidR="00F55804" w:rsidRPr="002336FC" w14:paraId="3859EF41" w14:textId="77777777">
        <w:trPr>
          <w:jc w:val="center"/>
        </w:trPr>
        <w:tc>
          <w:tcPr>
            <w:tcW w:w="811" w:type="dxa"/>
            <w:vAlign w:val="center"/>
          </w:tcPr>
          <w:p w14:paraId="2C7FEE68" w14:textId="77777777" w:rsidR="00F55804" w:rsidRPr="002336FC" w:rsidRDefault="00F55804">
            <w:pPr>
              <w:spacing w:line="360" w:lineRule="auto"/>
              <w:jc w:val="center"/>
              <w:rPr>
                <w:rFonts w:ascii="宋体" w:eastAsia="宋体" w:hAnsi="宋体"/>
                <w:color w:val="000000" w:themeColor="text1"/>
                <w:szCs w:val="21"/>
              </w:rPr>
            </w:pPr>
          </w:p>
        </w:tc>
        <w:tc>
          <w:tcPr>
            <w:tcW w:w="460" w:type="dxa"/>
            <w:vAlign w:val="center"/>
          </w:tcPr>
          <w:p w14:paraId="42E9C4E0" w14:textId="77777777" w:rsidR="00F55804" w:rsidRPr="002336FC" w:rsidRDefault="00F55804">
            <w:pPr>
              <w:spacing w:line="360" w:lineRule="auto"/>
              <w:jc w:val="center"/>
              <w:rPr>
                <w:rFonts w:ascii="宋体" w:eastAsia="宋体" w:hAnsi="宋体"/>
                <w:color w:val="000000" w:themeColor="text1"/>
                <w:szCs w:val="21"/>
              </w:rPr>
            </w:pPr>
          </w:p>
        </w:tc>
        <w:tc>
          <w:tcPr>
            <w:tcW w:w="427" w:type="dxa"/>
            <w:vAlign w:val="center"/>
          </w:tcPr>
          <w:p w14:paraId="1D32AEF4"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3C6E777F"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74EB0718"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777C1A41"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6F08173D"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24706118"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064998C9"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5076F9EF"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7F5F3863" w14:textId="77777777" w:rsidR="00F55804" w:rsidRPr="002336FC" w:rsidRDefault="00F55804">
            <w:pPr>
              <w:spacing w:line="360" w:lineRule="auto"/>
              <w:jc w:val="center"/>
              <w:rPr>
                <w:rFonts w:ascii="宋体" w:eastAsia="宋体" w:hAnsi="宋体"/>
                <w:color w:val="000000" w:themeColor="text1"/>
                <w:szCs w:val="21"/>
              </w:rPr>
            </w:pPr>
          </w:p>
        </w:tc>
        <w:tc>
          <w:tcPr>
            <w:tcW w:w="566" w:type="dxa"/>
            <w:vAlign w:val="center"/>
          </w:tcPr>
          <w:p w14:paraId="030323C2" w14:textId="77777777" w:rsidR="00F55804" w:rsidRPr="002336FC" w:rsidRDefault="00F55804">
            <w:pPr>
              <w:spacing w:line="360" w:lineRule="auto"/>
              <w:jc w:val="center"/>
              <w:rPr>
                <w:rFonts w:ascii="宋体" w:eastAsia="宋体" w:hAnsi="宋体"/>
                <w:color w:val="000000" w:themeColor="text1"/>
                <w:szCs w:val="21"/>
              </w:rPr>
            </w:pPr>
          </w:p>
        </w:tc>
        <w:tc>
          <w:tcPr>
            <w:tcW w:w="567" w:type="dxa"/>
            <w:vAlign w:val="center"/>
          </w:tcPr>
          <w:p w14:paraId="2A7F6B45" w14:textId="77777777" w:rsidR="00F55804" w:rsidRPr="002336FC" w:rsidRDefault="00F55804">
            <w:pPr>
              <w:spacing w:line="360" w:lineRule="auto"/>
              <w:jc w:val="center"/>
              <w:rPr>
                <w:rFonts w:ascii="宋体" w:eastAsia="宋体" w:hAnsi="宋体"/>
                <w:color w:val="000000" w:themeColor="text1"/>
                <w:szCs w:val="21"/>
              </w:rPr>
            </w:pPr>
          </w:p>
        </w:tc>
        <w:tc>
          <w:tcPr>
            <w:tcW w:w="567" w:type="dxa"/>
            <w:vAlign w:val="center"/>
          </w:tcPr>
          <w:p w14:paraId="75430CD5" w14:textId="77777777" w:rsidR="00F55804" w:rsidRPr="002336FC" w:rsidRDefault="00F55804">
            <w:pPr>
              <w:spacing w:line="360" w:lineRule="auto"/>
              <w:jc w:val="center"/>
              <w:rPr>
                <w:rFonts w:ascii="宋体" w:eastAsia="宋体" w:hAnsi="宋体"/>
                <w:color w:val="000000" w:themeColor="text1"/>
                <w:szCs w:val="21"/>
              </w:rPr>
            </w:pPr>
          </w:p>
        </w:tc>
        <w:tc>
          <w:tcPr>
            <w:tcW w:w="567" w:type="dxa"/>
            <w:vAlign w:val="center"/>
          </w:tcPr>
          <w:p w14:paraId="28504543" w14:textId="77777777" w:rsidR="00F55804" w:rsidRPr="002336FC" w:rsidRDefault="00F55804">
            <w:pPr>
              <w:spacing w:line="360" w:lineRule="auto"/>
              <w:jc w:val="center"/>
              <w:rPr>
                <w:rFonts w:ascii="宋体" w:eastAsia="宋体" w:hAnsi="宋体"/>
                <w:color w:val="000000" w:themeColor="text1"/>
                <w:szCs w:val="21"/>
              </w:rPr>
            </w:pPr>
          </w:p>
        </w:tc>
        <w:tc>
          <w:tcPr>
            <w:tcW w:w="567" w:type="dxa"/>
            <w:vAlign w:val="center"/>
          </w:tcPr>
          <w:p w14:paraId="2A7DD4D0" w14:textId="77777777" w:rsidR="00F55804" w:rsidRPr="002336FC" w:rsidRDefault="00F55804">
            <w:pPr>
              <w:spacing w:line="360" w:lineRule="auto"/>
              <w:jc w:val="center"/>
              <w:rPr>
                <w:rFonts w:ascii="宋体" w:eastAsia="宋体" w:hAnsi="宋体"/>
                <w:color w:val="000000" w:themeColor="text1"/>
                <w:szCs w:val="21"/>
              </w:rPr>
            </w:pPr>
          </w:p>
        </w:tc>
      </w:tr>
    </w:tbl>
    <w:p w14:paraId="6D3C5339"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注：投标人可按上述时间表的格式自行编制切合实际的具体时间表。</w:t>
      </w:r>
    </w:p>
    <w:p w14:paraId="3E519DE7"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（三）项目实施人员一览表</w:t>
      </w:r>
    </w:p>
    <w:p w14:paraId="5C238BD8"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（由投标人根据采购需求及招标文件要求编制）</w:t>
      </w:r>
    </w:p>
    <w:p w14:paraId="5AB8D102"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所投分标：</w:t>
      </w:r>
      <w:r w:rsidRPr="002336FC">
        <w:rPr>
          <w:rFonts w:ascii="宋体" w:eastAsia="宋体" w:hAnsi="宋体" w:hint="eastAsia"/>
          <w:color w:val="000000" w:themeColor="text1"/>
          <w:szCs w:val="21"/>
          <w:u w:val="single"/>
        </w:rPr>
        <w:t xml:space="preserve"> </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分标</w:t>
      </w:r>
    </w:p>
    <w:p w14:paraId="7F371702"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附表A：本项目的项目经理情况表</w:t>
      </w:r>
    </w:p>
    <w:tbl>
      <w:tblPr>
        <w:tblStyle w:val="a8"/>
        <w:tblW w:w="4995" w:type="pct"/>
        <w:jc w:val="center"/>
        <w:tblLook w:val="04A0" w:firstRow="1" w:lastRow="0" w:firstColumn="1" w:lastColumn="0" w:noHBand="0" w:noVBand="1"/>
      </w:tblPr>
      <w:tblGrid>
        <w:gridCol w:w="1597"/>
        <w:gridCol w:w="1068"/>
        <w:gridCol w:w="1734"/>
        <w:gridCol w:w="4652"/>
      </w:tblGrid>
      <w:tr w:rsidR="00F55804" w:rsidRPr="002336FC" w14:paraId="23EBFDD5" w14:textId="77777777">
        <w:trPr>
          <w:jc w:val="center"/>
        </w:trPr>
        <w:tc>
          <w:tcPr>
            <w:tcW w:w="882" w:type="pct"/>
            <w:vAlign w:val="center"/>
          </w:tcPr>
          <w:p w14:paraId="7F7AAD65"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姓名</w:t>
            </w:r>
          </w:p>
        </w:tc>
        <w:tc>
          <w:tcPr>
            <w:tcW w:w="590" w:type="pct"/>
            <w:shd w:val="clear" w:color="auto" w:fill="AEAAAA" w:themeFill="background2" w:themeFillShade="BF"/>
            <w:vAlign w:val="center"/>
          </w:tcPr>
          <w:p w14:paraId="205AFDB2" w14:textId="77777777" w:rsidR="00F55804" w:rsidRPr="002336FC" w:rsidRDefault="00F55804">
            <w:pPr>
              <w:spacing w:line="360" w:lineRule="auto"/>
              <w:jc w:val="center"/>
              <w:rPr>
                <w:rFonts w:ascii="宋体" w:eastAsia="宋体" w:hAnsi="宋体"/>
                <w:color w:val="000000" w:themeColor="text1"/>
                <w:szCs w:val="21"/>
              </w:rPr>
            </w:pPr>
          </w:p>
        </w:tc>
        <w:tc>
          <w:tcPr>
            <w:tcW w:w="958" w:type="pct"/>
            <w:tcBorders>
              <w:bottom w:val="single" w:sz="4" w:space="0" w:color="auto"/>
            </w:tcBorders>
            <w:vAlign w:val="center"/>
          </w:tcPr>
          <w:p w14:paraId="5DC34ED5"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页码</w:t>
            </w:r>
          </w:p>
        </w:tc>
        <w:tc>
          <w:tcPr>
            <w:tcW w:w="2571" w:type="pct"/>
            <w:vAlign w:val="center"/>
          </w:tcPr>
          <w:p w14:paraId="28B431EC"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投标截止时间前三年业绩及承担的主要工作情况，曾担任项目经理的项目应列明细</w:t>
            </w:r>
          </w:p>
        </w:tc>
      </w:tr>
      <w:tr w:rsidR="00F55804" w:rsidRPr="002336FC" w14:paraId="6D2E9F96" w14:textId="77777777">
        <w:trPr>
          <w:jc w:val="center"/>
        </w:trPr>
        <w:tc>
          <w:tcPr>
            <w:tcW w:w="882" w:type="pct"/>
            <w:vAlign w:val="center"/>
          </w:tcPr>
          <w:p w14:paraId="2F7598B7"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性别</w:t>
            </w:r>
          </w:p>
        </w:tc>
        <w:tc>
          <w:tcPr>
            <w:tcW w:w="590" w:type="pct"/>
            <w:vAlign w:val="center"/>
          </w:tcPr>
          <w:p w14:paraId="4D707122" w14:textId="77777777" w:rsidR="00F55804" w:rsidRPr="002336FC" w:rsidRDefault="00F55804">
            <w:pPr>
              <w:spacing w:line="360" w:lineRule="auto"/>
              <w:jc w:val="center"/>
              <w:rPr>
                <w:rFonts w:ascii="宋体" w:eastAsia="宋体" w:hAnsi="宋体"/>
                <w:color w:val="000000" w:themeColor="text1"/>
                <w:szCs w:val="21"/>
              </w:rPr>
            </w:pPr>
          </w:p>
        </w:tc>
        <w:tc>
          <w:tcPr>
            <w:tcW w:w="958" w:type="pct"/>
            <w:shd w:val="clear" w:color="auto" w:fill="AEAAAA" w:themeFill="background2" w:themeFillShade="BF"/>
            <w:vAlign w:val="center"/>
          </w:tcPr>
          <w:p w14:paraId="6DB0F838" w14:textId="77777777" w:rsidR="00F55804" w:rsidRPr="002336FC" w:rsidRDefault="00F55804">
            <w:pPr>
              <w:spacing w:line="360" w:lineRule="auto"/>
              <w:jc w:val="center"/>
              <w:rPr>
                <w:rFonts w:ascii="宋体" w:eastAsia="宋体" w:hAnsi="宋体"/>
                <w:color w:val="000000" w:themeColor="text1"/>
                <w:szCs w:val="21"/>
              </w:rPr>
            </w:pPr>
          </w:p>
        </w:tc>
        <w:tc>
          <w:tcPr>
            <w:tcW w:w="2571" w:type="pct"/>
            <w:vAlign w:val="center"/>
          </w:tcPr>
          <w:p w14:paraId="392F7880" w14:textId="77777777" w:rsidR="00F55804" w:rsidRPr="002336FC" w:rsidRDefault="00F55804">
            <w:pPr>
              <w:spacing w:line="360" w:lineRule="auto"/>
              <w:jc w:val="center"/>
              <w:rPr>
                <w:rFonts w:ascii="宋体" w:eastAsia="宋体" w:hAnsi="宋体"/>
                <w:color w:val="000000" w:themeColor="text1"/>
                <w:szCs w:val="21"/>
              </w:rPr>
            </w:pPr>
          </w:p>
        </w:tc>
      </w:tr>
      <w:tr w:rsidR="00F55804" w:rsidRPr="002336FC" w14:paraId="6D69B7FB" w14:textId="77777777">
        <w:trPr>
          <w:jc w:val="center"/>
        </w:trPr>
        <w:tc>
          <w:tcPr>
            <w:tcW w:w="882" w:type="pct"/>
            <w:vAlign w:val="center"/>
          </w:tcPr>
          <w:p w14:paraId="30AD3C92"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lastRenderedPageBreak/>
              <w:t>年龄</w:t>
            </w:r>
          </w:p>
        </w:tc>
        <w:tc>
          <w:tcPr>
            <w:tcW w:w="590" w:type="pct"/>
            <w:vAlign w:val="center"/>
          </w:tcPr>
          <w:p w14:paraId="00F98948" w14:textId="77777777" w:rsidR="00F55804" w:rsidRPr="002336FC" w:rsidRDefault="00F55804">
            <w:pPr>
              <w:spacing w:line="360" w:lineRule="auto"/>
              <w:jc w:val="center"/>
              <w:rPr>
                <w:rFonts w:ascii="宋体" w:eastAsia="宋体" w:hAnsi="宋体"/>
                <w:color w:val="000000" w:themeColor="text1"/>
                <w:szCs w:val="21"/>
              </w:rPr>
            </w:pPr>
          </w:p>
        </w:tc>
        <w:tc>
          <w:tcPr>
            <w:tcW w:w="958" w:type="pct"/>
            <w:shd w:val="clear" w:color="auto" w:fill="AEAAAA" w:themeFill="background2" w:themeFillShade="BF"/>
            <w:vAlign w:val="center"/>
          </w:tcPr>
          <w:p w14:paraId="00143347" w14:textId="77777777" w:rsidR="00F55804" w:rsidRPr="002336FC" w:rsidRDefault="00F55804">
            <w:pPr>
              <w:spacing w:line="360" w:lineRule="auto"/>
              <w:jc w:val="center"/>
              <w:rPr>
                <w:rFonts w:ascii="宋体" w:eastAsia="宋体" w:hAnsi="宋体"/>
                <w:color w:val="000000" w:themeColor="text1"/>
                <w:szCs w:val="21"/>
              </w:rPr>
            </w:pPr>
          </w:p>
        </w:tc>
        <w:tc>
          <w:tcPr>
            <w:tcW w:w="2571" w:type="pct"/>
            <w:vAlign w:val="center"/>
          </w:tcPr>
          <w:p w14:paraId="21FFCD0A" w14:textId="77777777" w:rsidR="00F55804" w:rsidRPr="002336FC" w:rsidRDefault="00F55804">
            <w:pPr>
              <w:spacing w:line="360" w:lineRule="auto"/>
              <w:jc w:val="center"/>
              <w:rPr>
                <w:rFonts w:ascii="宋体" w:eastAsia="宋体" w:hAnsi="宋体"/>
                <w:color w:val="000000" w:themeColor="text1"/>
                <w:szCs w:val="21"/>
              </w:rPr>
            </w:pPr>
          </w:p>
        </w:tc>
      </w:tr>
      <w:tr w:rsidR="00F55804" w:rsidRPr="002336FC" w14:paraId="3F3B9F10" w14:textId="77777777">
        <w:trPr>
          <w:jc w:val="center"/>
        </w:trPr>
        <w:tc>
          <w:tcPr>
            <w:tcW w:w="882" w:type="pct"/>
            <w:vAlign w:val="center"/>
          </w:tcPr>
          <w:p w14:paraId="0BC40685"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职称</w:t>
            </w:r>
          </w:p>
        </w:tc>
        <w:tc>
          <w:tcPr>
            <w:tcW w:w="590" w:type="pct"/>
            <w:vAlign w:val="center"/>
          </w:tcPr>
          <w:p w14:paraId="7A3ACE97" w14:textId="77777777" w:rsidR="00F55804" w:rsidRPr="002336FC" w:rsidRDefault="00F55804">
            <w:pPr>
              <w:spacing w:line="360" w:lineRule="auto"/>
              <w:jc w:val="center"/>
              <w:rPr>
                <w:rFonts w:ascii="宋体" w:eastAsia="宋体" w:hAnsi="宋体"/>
                <w:color w:val="000000" w:themeColor="text1"/>
                <w:szCs w:val="21"/>
              </w:rPr>
            </w:pPr>
          </w:p>
        </w:tc>
        <w:tc>
          <w:tcPr>
            <w:tcW w:w="958" w:type="pct"/>
            <w:vAlign w:val="center"/>
          </w:tcPr>
          <w:p w14:paraId="3D14727D" w14:textId="77777777" w:rsidR="00F55804" w:rsidRPr="002336FC" w:rsidRDefault="00F55804">
            <w:pPr>
              <w:spacing w:line="360" w:lineRule="auto"/>
              <w:jc w:val="center"/>
              <w:rPr>
                <w:rFonts w:ascii="宋体" w:eastAsia="宋体" w:hAnsi="宋体"/>
                <w:color w:val="000000" w:themeColor="text1"/>
                <w:szCs w:val="21"/>
              </w:rPr>
            </w:pPr>
          </w:p>
        </w:tc>
        <w:tc>
          <w:tcPr>
            <w:tcW w:w="2571" w:type="pct"/>
            <w:vAlign w:val="center"/>
          </w:tcPr>
          <w:p w14:paraId="5478F429" w14:textId="77777777" w:rsidR="00F55804" w:rsidRPr="002336FC" w:rsidRDefault="00F55804">
            <w:pPr>
              <w:spacing w:line="360" w:lineRule="auto"/>
              <w:jc w:val="center"/>
              <w:rPr>
                <w:rFonts w:ascii="宋体" w:eastAsia="宋体" w:hAnsi="宋体"/>
                <w:color w:val="000000" w:themeColor="text1"/>
                <w:szCs w:val="21"/>
              </w:rPr>
            </w:pPr>
          </w:p>
        </w:tc>
      </w:tr>
      <w:tr w:rsidR="00F55804" w:rsidRPr="002336FC" w14:paraId="2F4BBE95" w14:textId="77777777">
        <w:trPr>
          <w:jc w:val="center"/>
        </w:trPr>
        <w:tc>
          <w:tcPr>
            <w:tcW w:w="882" w:type="pct"/>
            <w:vAlign w:val="center"/>
          </w:tcPr>
          <w:p w14:paraId="6D51FE4E"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毕业时间</w:t>
            </w:r>
          </w:p>
        </w:tc>
        <w:tc>
          <w:tcPr>
            <w:tcW w:w="590" w:type="pct"/>
            <w:vAlign w:val="center"/>
          </w:tcPr>
          <w:p w14:paraId="7D95D9D6" w14:textId="77777777" w:rsidR="00F55804" w:rsidRPr="002336FC" w:rsidRDefault="00F55804">
            <w:pPr>
              <w:spacing w:line="360" w:lineRule="auto"/>
              <w:jc w:val="center"/>
              <w:rPr>
                <w:rFonts w:ascii="宋体" w:eastAsia="宋体" w:hAnsi="宋体"/>
                <w:color w:val="000000" w:themeColor="text1"/>
                <w:szCs w:val="21"/>
              </w:rPr>
            </w:pPr>
          </w:p>
        </w:tc>
        <w:tc>
          <w:tcPr>
            <w:tcW w:w="958" w:type="pct"/>
            <w:vAlign w:val="center"/>
          </w:tcPr>
          <w:p w14:paraId="78D2EF55" w14:textId="77777777" w:rsidR="00F55804" w:rsidRPr="002336FC" w:rsidRDefault="00F55804">
            <w:pPr>
              <w:spacing w:line="360" w:lineRule="auto"/>
              <w:jc w:val="center"/>
              <w:rPr>
                <w:rFonts w:ascii="宋体" w:eastAsia="宋体" w:hAnsi="宋体"/>
                <w:color w:val="000000" w:themeColor="text1"/>
                <w:szCs w:val="21"/>
              </w:rPr>
            </w:pPr>
          </w:p>
        </w:tc>
        <w:tc>
          <w:tcPr>
            <w:tcW w:w="2571" w:type="pct"/>
            <w:vAlign w:val="center"/>
          </w:tcPr>
          <w:p w14:paraId="4F34952D" w14:textId="77777777" w:rsidR="00F55804" w:rsidRPr="002336FC" w:rsidRDefault="00F55804">
            <w:pPr>
              <w:spacing w:line="360" w:lineRule="auto"/>
              <w:jc w:val="center"/>
              <w:rPr>
                <w:rFonts w:ascii="宋体" w:eastAsia="宋体" w:hAnsi="宋体"/>
                <w:color w:val="000000" w:themeColor="text1"/>
                <w:szCs w:val="21"/>
              </w:rPr>
            </w:pPr>
          </w:p>
        </w:tc>
      </w:tr>
      <w:tr w:rsidR="00F55804" w:rsidRPr="002336FC" w14:paraId="2DD877B5" w14:textId="77777777">
        <w:trPr>
          <w:jc w:val="center"/>
        </w:trPr>
        <w:tc>
          <w:tcPr>
            <w:tcW w:w="882" w:type="pct"/>
            <w:vAlign w:val="center"/>
          </w:tcPr>
          <w:p w14:paraId="07DB2ECD"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所学专业</w:t>
            </w:r>
          </w:p>
        </w:tc>
        <w:tc>
          <w:tcPr>
            <w:tcW w:w="590" w:type="pct"/>
            <w:vAlign w:val="center"/>
          </w:tcPr>
          <w:p w14:paraId="7E9F2BB0" w14:textId="77777777" w:rsidR="00F55804" w:rsidRPr="002336FC" w:rsidRDefault="00F55804">
            <w:pPr>
              <w:spacing w:line="360" w:lineRule="auto"/>
              <w:jc w:val="center"/>
              <w:rPr>
                <w:rFonts w:ascii="宋体" w:eastAsia="宋体" w:hAnsi="宋体"/>
                <w:color w:val="000000" w:themeColor="text1"/>
                <w:szCs w:val="21"/>
              </w:rPr>
            </w:pPr>
          </w:p>
        </w:tc>
        <w:tc>
          <w:tcPr>
            <w:tcW w:w="958" w:type="pct"/>
            <w:vAlign w:val="center"/>
          </w:tcPr>
          <w:p w14:paraId="3B5BE823" w14:textId="77777777" w:rsidR="00F55804" w:rsidRPr="002336FC" w:rsidRDefault="00F55804">
            <w:pPr>
              <w:spacing w:line="360" w:lineRule="auto"/>
              <w:jc w:val="center"/>
              <w:rPr>
                <w:rFonts w:ascii="宋体" w:eastAsia="宋体" w:hAnsi="宋体"/>
                <w:color w:val="000000" w:themeColor="text1"/>
                <w:szCs w:val="21"/>
              </w:rPr>
            </w:pPr>
          </w:p>
        </w:tc>
        <w:tc>
          <w:tcPr>
            <w:tcW w:w="2571" w:type="pct"/>
            <w:vAlign w:val="center"/>
          </w:tcPr>
          <w:p w14:paraId="4FE56174" w14:textId="77777777" w:rsidR="00F55804" w:rsidRPr="002336FC" w:rsidRDefault="00F55804">
            <w:pPr>
              <w:spacing w:line="360" w:lineRule="auto"/>
              <w:jc w:val="center"/>
              <w:rPr>
                <w:rFonts w:ascii="宋体" w:eastAsia="宋体" w:hAnsi="宋体"/>
                <w:color w:val="000000" w:themeColor="text1"/>
                <w:szCs w:val="21"/>
              </w:rPr>
            </w:pPr>
          </w:p>
        </w:tc>
      </w:tr>
      <w:tr w:rsidR="00F55804" w:rsidRPr="002336FC" w14:paraId="6E6EB7D6" w14:textId="77777777">
        <w:trPr>
          <w:jc w:val="center"/>
        </w:trPr>
        <w:tc>
          <w:tcPr>
            <w:tcW w:w="882" w:type="pct"/>
            <w:vAlign w:val="center"/>
          </w:tcPr>
          <w:p w14:paraId="6475290D"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学历</w:t>
            </w:r>
          </w:p>
        </w:tc>
        <w:tc>
          <w:tcPr>
            <w:tcW w:w="590" w:type="pct"/>
            <w:vAlign w:val="center"/>
          </w:tcPr>
          <w:p w14:paraId="7DB4D0CE" w14:textId="77777777" w:rsidR="00F55804" w:rsidRPr="002336FC" w:rsidRDefault="00F55804">
            <w:pPr>
              <w:spacing w:line="360" w:lineRule="auto"/>
              <w:jc w:val="center"/>
              <w:rPr>
                <w:rFonts w:ascii="宋体" w:eastAsia="宋体" w:hAnsi="宋体"/>
                <w:color w:val="000000" w:themeColor="text1"/>
                <w:szCs w:val="21"/>
              </w:rPr>
            </w:pPr>
          </w:p>
        </w:tc>
        <w:tc>
          <w:tcPr>
            <w:tcW w:w="958" w:type="pct"/>
            <w:vAlign w:val="center"/>
          </w:tcPr>
          <w:p w14:paraId="1CBB5D0F" w14:textId="77777777" w:rsidR="00F55804" w:rsidRPr="002336FC" w:rsidRDefault="00F55804">
            <w:pPr>
              <w:spacing w:line="360" w:lineRule="auto"/>
              <w:jc w:val="center"/>
              <w:rPr>
                <w:rFonts w:ascii="宋体" w:eastAsia="宋体" w:hAnsi="宋体"/>
                <w:color w:val="000000" w:themeColor="text1"/>
                <w:szCs w:val="21"/>
              </w:rPr>
            </w:pPr>
          </w:p>
        </w:tc>
        <w:tc>
          <w:tcPr>
            <w:tcW w:w="2571" w:type="pct"/>
            <w:vAlign w:val="center"/>
          </w:tcPr>
          <w:p w14:paraId="5AEDC36B" w14:textId="77777777" w:rsidR="00F55804" w:rsidRPr="002336FC" w:rsidRDefault="00F55804">
            <w:pPr>
              <w:spacing w:line="360" w:lineRule="auto"/>
              <w:jc w:val="center"/>
              <w:rPr>
                <w:rFonts w:ascii="宋体" w:eastAsia="宋体" w:hAnsi="宋体"/>
                <w:color w:val="000000" w:themeColor="text1"/>
                <w:szCs w:val="21"/>
              </w:rPr>
            </w:pPr>
          </w:p>
        </w:tc>
      </w:tr>
      <w:tr w:rsidR="00F55804" w:rsidRPr="002336FC" w14:paraId="4B43520A" w14:textId="77777777">
        <w:trPr>
          <w:jc w:val="center"/>
        </w:trPr>
        <w:tc>
          <w:tcPr>
            <w:tcW w:w="882" w:type="pct"/>
            <w:vAlign w:val="center"/>
          </w:tcPr>
          <w:p w14:paraId="288F7006"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资质证书编号</w:t>
            </w:r>
          </w:p>
        </w:tc>
        <w:tc>
          <w:tcPr>
            <w:tcW w:w="590" w:type="pct"/>
            <w:vAlign w:val="center"/>
          </w:tcPr>
          <w:p w14:paraId="21C96395" w14:textId="77777777" w:rsidR="00F55804" w:rsidRPr="002336FC" w:rsidRDefault="00F55804">
            <w:pPr>
              <w:spacing w:line="360" w:lineRule="auto"/>
              <w:jc w:val="center"/>
              <w:rPr>
                <w:rFonts w:ascii="宋体" w:eastAsia="宋体" w:hAnsi="宋体"/>
                <w:color w:val="000000" w:themeColor="text1"/>
                <w:szCs w:val="21"/>
              </w:rPr>
            </w:pPr>
          </w:p>
        </w:tc>
        <w:tc>
          <w:tcPr>
            <w:tcW w:w="958" w:type="pct"/>
            <w:vAlign w:val="center"/>
          </w:tcPr>
          <w:p w14:paraId="45FE16F5" w14:textId="77777777" w:rsidR="00F55804" w:rsidRPr="002336FC" w:rsidRDefault="00F55804">
            <w:pPr>
              <w:spacing w:line="360" w:lineRule="auto"/>
              <w:jc w:val="center"/>
              <w:rPr>
                <w:rFonts w:ascii="宋体" w:eastAsia="宋体" w:hAnsi="宋体"/>
                <w:color w:val="000000" w:themeColor="text1"/>
                <w:szCs w:val="21"/>
              </w:rPr>
            </w:pPr>
          </w:p>
        </w:tc>
        <w:tc>
          <w:tcPr>
            <w:tcW w:w="2571" w:type="pct"/>
            <w:vAlign w:val="center"/>
          </w:tcPr>
          <w:p w14:paraId="3FC387F3" w14:textId="77777777" w:rsidR="00F55804" w:rsidRPr="002336FC" w:rsidRDefault="00F55804">
            <w:pPr>
              <w:spacing w:line="360" w:lineRule="auto"/>
              <w:jc w:val="center"/>
              <w:rPr>
                <w:rFonts w:ascii="宋体" w:eastAsia="宋体" w:hAnsi="宋体"/>
                <w:color w:val="000000" w:themeColor="text1"/>
                <w:szCs w:val="21"/>
              </w:rPr>
            </w:pPr>
          </w:p>
        </w:tc>
      </w:tr>
      <w:tr w:rsidR="00F55804" w:rsidRPr="002336FC" w14:paraId="64BE6D21" w14:textId="77777777">
        <w:trPr>
          <w:jc w:val="center"/>
        </w:trPr>
        <w:tc>
          <w:tcPr>
            <w:tcW w:w="882" w:type="pct"/>
            <w:vAlign w:val="center"/>
          </w:tcPr>
          <w:p w14:paraId="70AF1E86"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其他资质情况</w:t>
            </w:r>
          </w:p>
        </w:tc>
        <w:tc>
          <w:tcPr>
            <w:tcW w:w="590" w:type="pct"/>
            <w:vAlign w:val="center"/>
          </w:tcPr>
          <w:p w14:paraId="0932F32B" w14:textId="77777777" w:rsidR="00F55804" w:rsidRPr="002336FC" w:rsidRDefault="00F55804">
            <w:pPr>
              <w:spacing w:line="360" w:lineRule="auto"/>
              <w:jc w:val="center"/>
              <w:rPr>
                <w:rFonts w:ascii="宋体" w:eastAsia="宋体" w:hAnsi="宋体"/>
                <w:color w:val="000000" w:themeColor="text1"/>
                <w:szCs w:val="21"/>
              </w:rPr>
            </w:pPr>
          </w:p>
        </w:tc>
        <w:tc>
          <w:tcPr>
            <w:tcW w:w="958" w:type="pct"/>
            <w:tcBorders>
              <w:bottom w:val="single" w:sz="4" w:space="0" w:color="auto"/>
            </w:tcBorders>
            <w:vAlign w:val="center"/>
          </w:tcPr>
          <w:p w14:paraId="02A76F19" w14:textId="77777777" w:rsidR="00F55804" w:rsidRPr="002336FC" w:rsidRDefault="00F55804">
            <w:pPr>
              <w:spacing w:line="360" w:lineRule="auto"/>
              <w:jc w:val="center"/>
              <w:rPr>
                <w:rFonts w:ascii="宋体" w:eastAsia="宋体" w:hAnsi="宋体"/>
                <w:color w:val="000000" w:themeColor="text1"/>
                <w:szCs w:val="21"/>
              </w:rPr>
            </w:pPr>
          </w:p>
        </w:tc>
        <w:tc>
          <w:tcPr>
            <w:tcW w:w="2571" w:type="pct"/>
            <w:vAlign w:val="center"/>
          </w:tcPr>
          <w:p w14:paraId="6C5DC794" w14:textId="77777777" w:rsidR="00F55804" w:rsidRPr="002336FC" w:rsidRDefault="00F55804">
            <w:pPr>
              <w:spacing w:line="360" w:lineRule="auto"/>
              <w:jc w:val="center"/>
              <w:rPr>
                <w:rFonts w:ascii="宋体" w:eastAsia="宋体" w:hAnsi="宋体"/>
                <w:color w:val="000000" w:themeColor="text1"/>
                <w:szCs w:val="21"/>
              </w:rPr>
            </w:pPr>
          </w:p>
        </w:tc>
      </w:tr>
      <w:tr w:rsidR="00F55804" w:rsidRPr="002336FC" w14:paraId="5369E171" w14:textId="77777777">
        <w:trPr>
          <w:jc w:val="center"/>
        </w:trPr>
        <w:tc>
          <w:tcPr>
            <w:tcW w:w="882" w:type="pct"/>
            <w:vAlign w:val="center"/>
          </w:tcPr>
          <w:p w14:paraId="786D7F33"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联系电话</w:t>
            </w:r>
          </w:p>
        </w:tc>
        <w:tc>
          <w:tcPr>
            <w:tcW w:w="590" w:type="pct"/>
            <w:vAlign w:val="center"/>
          </w:tcPr>
          <w:p w14:paraId="1BB5BD2B" w14:textId="77777777" w:rsidR="00F55804" w:rsidRPr="002336FC" w:rsidRDefault="00F55804">
            <w:pPr>
              <w:spacing w:line="360" w:lineRule="auto"/>
              <w:jc w:val="center"/>
              <w:rPr>
                <w:rFonts w:ascii="宋体" w:eastAsia="宋体" w:hAnsi="宋体"/>
                <w:color w:val="000000" w:themeColor="text1"/>
                <w:szCs w:val="21"/>
              </w:rPr>
            </w:pPr>
          </w:p>
        </w:tc>
        <w:tc>
          <w:tcPr>
            <w:tcW w:w="958" w:type="pct"/>
            <w:shd w:val="clear" w:color="auto" w:fill="AEAAAA" w:themeFill="background2" w:themeFillShade="BF"/>
            <w:vAlign w:val="center"/>
          </w:tcPr>
          <w:p w14:paraId="2626D4FE" w14:textId="77777777" w:rsidR="00F55804" w:rsidRPr="002336FC" w:rsidRDefault="00F55804">
            <w:pPr>
              <w:spacing w:line="360" w:lineRule="auto"/>
              <w:jc w:val="center"/>
              <w:rPr>
                <w:rFonts w:ascii="宋体" w:eastAsia="宋体" w:hAnsi="宋体"/>
                <w:color w:val="000000" w:themeColor="text1"/>
                <w:szCs w:val="21"/>
              </w:rPr>
            </w:pPr>
          </w:p>
        </w:tc>
        <w:tc>
          <w:tcPr>
            <w:tcW w:w="2571" w:type="pct"/>
            <w:vAlign w:val="center"/>
          </w:tcPr>
          <w:p w14:paraId="3AC5DADB" w14:textId="77777777" w:rsidR="00F55804" w:rsidRPr="002336FC" w:rsidRDefault="00F55804">
            <w:pPr>
              <w:spacing w:line="360" w:lineRule="auto"/>
              <w:jc w:val="center"/>
              <w:rPr>
                <w:rFonts w:ascii="宋体" w:eastAsia="宋体" w:hAnsi="宋体"/>
                <w:color w:val="000000" w:themeColor="text1"/>
                <w:szCs w:val="21"/>
              </w:rPr>
            </w:pPr>
          </w:p>
        </w:tc>
      </w:tr>
    </w:tbl>
    <w:p w14:paraId="1FFA9CBF"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注：须随表提交相应的证书复印件并注明所在投标技术文件页码。</w:t>
      </w:r>
    </w:p>
    <w:p w14:paraId="6C5C060E" w14:textId="77777777" w:rsidR="00F55804" w:rsidRPr="002336FC" w:rsidRDefault="008F6BFE">
      <w:pPr>
        <w:spacing w:line="360" w:lineRule="auto"/>
        <w:ind w:firstLineChars="200" w:firstLine="422"/>
        <w:rPr>
          <w:rFonts w:ascii="宋体" w:eastAsia="宋体" w:hAnsi="宋体"/>
          <w:color w:val="000000" w:themeColor="text1"/>
          <w:szCs w:val="21"/>
        </w:rPr>
      </w:pPr>
      <w:r w:rsidRPr="002336FC">
        <w:rPr>
          <w:rFonts w:ascii="宋体" w:eastAsia="宋体" w:hAnsi="宋体" w:hint="eastAsia"/>
          <w:b/>
          <w:color w:val="000000" w:themeColor="text1"/>
          <w:szCs w:val="21"/>
        </w:rPr>
        <w:t>附表B：本项目的项目小组人员情况表</w:t>
      </w:r>
      <w:r w:rsidRPr="002336FC">
        <w:rPr>
          <w:rFonts w:ascii="宋体" w:eastAsia="宋体" w:hAnsi="宋体" w:hint="eastAsia"/>
          <w:color w:val="000000" w:themeColor="text1"/>
          <w:szCs w:val="21"/>
        </w:rPr>
        <w:t>（按此格式自制）</w:t>
      </w:r>
    </w:p>
    <w:tbl>
      <w:tblPr>
        <w:tblStyle w:val="a8"/>
        <w:tblW w:w="4995" w:type="pct"/>
        <w:jc w:val="center"/>
        <w:tblLook w:val="04A0" w:firstRow="1" w:lastRow="0" w:firstColumn="1" w:lastColumn="0" w:noHBand="0" w:noVBand="1"/>
      </w:tblPr>
      <w:tblGrid>
        <w:gridCol w:w="533"/>
        <w:gridCol w:w="532"/>
        <w:gridCol w:w="532"/>
        <w:gridCol w:w="534"/>
        <w:gridCol w:w="1068"/>
        <w:gridCol w:w="1068"/>
        <w:gridCol w:w="1068"/>
        <w:gridCol w:w="1064"/>
        <w:gridCol w:w="666"/>
        <w:gridCol w:w="1986"/>
      </w:tblGrid>
      <w:tr w:rsidR="00F55804" w:rsidRPr="002336FC" w14:paraId="5EB65AC3" w14:textId="77777777">
        <w:trPr>
          <w:jc w:val="center"/>
        </w:trPr>
        <w:tc>
          <w:tcPr>
            <w:tcW w:w="294" w:type="pct"/>
            <w:vAlign w:val="center"/>
          </w:tcPr>
          <w:p w14:paraId="2161298B"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序号</w:t>
            </w:r>
          </w:p>
        </w:tc>
        <w:tc>
          <w:tcPr>
            <w:tcW w:w="294" w:type="pct"/>
            <w:vAlign w:val="center"/>
          </w:tcPr>
          <w:p w14:paraId="2783870C"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姓名</w:t>
            </w:r>
          </w:p>
        </w:tc>
        <w:tc>
          <w:tcPr>
            <w:tcW w:w="294" w:type="pct"/>
            <w:vAlign w:val="center"/>
          </w:tcPr>
          <w:p w14:paraId="7BE0B11F"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性别</w:t>
            </w:r>
          </w:p>
        </w:tc>
        <w:tc>
          <w:tcPr>
            <w:tcW w:w="295" w:type="pct"/>
            <w:vAlign w:val="center"/>
          </w:tcPr>
          <w:p w14:paraId="75F7E353"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年龄</w:t>
            </w:r>
          </w:p>
        </w:tc>
        <w:tc>
          <w:tcPr>
            <w:tcW w:w="590" w:type="pct"/>
            <w:vAlign w:val="center"/>
          </w:tcPr>
          <w:p w14:paraId="41D8EB1A"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学历（页码）</w:t>
            </w:r>
          </w:p>
        </w:tc>
        <w:tc>
          <w:tcPr>
            <w:tcW w:w="590" w:type="pct"/>
            <w:vAlign w:val="center"/>
          </w:tcPr>
          <w:p w14:paraId="39C01957"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专业（页码）</w:t>
            </w:r>
          </w:p>
        </w:tc>
        <w:tc>
          <w:tcPr>
            <w:tcW w:w="590" w:type="pct"/>
            <w:vAlign w:val="center"/>
          </w:tcPr>
          <w:p w14:paraId="1998F0BB"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职称（页码）</w:t>
            </w:r>
          </w:p>
        </w:tc>
        <w:tc>
          <w:tcPr>
            <w:tcW w:w="588" w:type="pct"/>
            <w:vAlign w:val="center"/>
          </w:tcPr>
          <w:p w14:paraId="1B57EC69"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本项目中的职责</w:t>
            </w:r>
          </w:p>
        </w:tc>
        <w:tc>
          <w:tcPr>
            <w:tcW w:w="368" w:type="pct"/>
            <w:vAlign w:val="center"/>
          </w:tcPr>
          <w:p w14:paraId="17152DA5"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项目经历</w:t>
            </w:r>
          </w:p>
        </w:tc>
        <w:tc>
          <w:tcPr>
            <w:tcW w:w="1097" w:type="pct"/>
            <w:vAlign w:val="center"/>
          </w:tcPr>
          <w:p w14:paraId="2284E0F2"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参与本项目的到位情况</w:t>
            </w:r>
          </w:p>
        </w:tc>
      </w:tr>
      <w:tr w:rsidR="00F55804" w:rsidRPr="002336FC" w14:paraId="105D465C" w14:textId="77777777">
        <w:trPr>
          <w:jc w:val="center"/>
        </w:trPr>
        <w:tc>
          <w:tcPr>
            <w:tcW w:w="294" w:type="pct"/>
            <w:vAlign w:val="center"/>
          </w:tcPr>
          <w:p w14:paraId="14C4C32F" w14:textId="77777777" w:rsidR="00F55804" w:rsidRPr="002336FC" w:rsidRDefault="00F55804">
            <w:pPr>
              <w:spacing w:line="360" w:lineRule="auto"/>
              <w:jc w:val="center"/>
              <w:rPr>
                <w:rFonts w:ascii="宋体" w:eastAsia="宋体" w:hAnsi="宋体"/>
                <w:color w:val="000000" w:themeColor="text1"/>
                <w:szCs w:val="21"/>
              </w:rPr>
            </w:pPr>
          </w:p>
        </w:tc>
        <w:tc>
          <w:tcPr>
            <w:tcW w:w="294" w:type="pct"/>
            <w:vAlign w:val="center"/>
          </w:tcPr>
          <w:p w14:paraId="5B809B78" w14:textId="77777777" w:rsidR="00F55804" w:rsidRPr="002336FC" w:rsidRDefault="00F55804">
            <w:pPr>
              <w:spacing w:line="360" w:lineRule="auto"/>
              <w:jc w:val="center"/>
              <w:rPr>
                <w:rFonts w:ascii="宋体" w:eastAsia="宋体" w:hAnsi="宋体"/>
                <w:color w:val="000000" w:themeColor="text1"/>
                <w:szCs w:val="21"/>
              </w:rPr>
            </w:pPr>
          </w:p>
        </w:tc>
        <w:tc>
          <w:tcPr>
            <w:tcW w:w="294" w:type="pct"/>
            <w:vAlign w:val="center"/>
          </w:tcPr>
          <w:p w14:paraId="6FD929AD" w14:textId="77777777" w:rsidR="00F55804" w:rsidRPr="002336FC" w:rsidRDefault="00F55804">
            <w:pPr>
              <w:spacing w:line="360" w:lineRule="auto"/>
              <w:jc w:val="center"/>
              <w:rPr>
                <w:rFonts w:ascii="宋体" w:eastAsia="宋体" w:hAnsi="宋体"/>
                <w:color w:val="000000" w:themeColor="text1"/>
                <w:szCs w:val="21"/>
              </w:rPr>
            </w:pPr>
          </w:p>
        </w:tc>
        <w:tc>
          <w:tcPr>
            <w:tcW w:w="295" w:type="pct"/>
            <w:vAlign w:val="center"/>
          </w:tcPr>
          <w:p w14:paraId="7920BEF1" w14:textId="77777777" w:rsidR="00F55804" w:rsidRPr="002336FC" w:rsidRDefault="00F55804">
            <w:pPr>
              <w:spacing w:line="360" w:lineRule="auto"/>
              <w:jc w:val="center"/>
              <w:rPr>
                <w:rFonts w:ascii="宋体" w:eastAsia="宋体" w:hAnsi="宋体"/>
                <w:color w:val="000000" w:themeColor="text1"/>
                <w:szCs w:val="21"/>
              </w:rPr>
            </w:pPr>
          </w:p>
        </w:tc>
        <w:tc>
          <w:tcPr>
            <w:tcW w:w="590" w:type="pct"/>
            <w:vAlign w:val="center"/>
          </w:tcPr>
          <w:p w14:paraId="784A0F5F" w14:textId="77777777" w:rsidR="00F55804" w:rsidRPr="002336FC" w:rsidRDefault="00F55804">
            <w:pPr>
              <w:spacing w:line="360" w:lineRule="auto"/>
              <w:jc w:val="center"/>
              <w:rPr>
                <w:rFonts w:ascii="宋体" w:eastAsia="宋体" w:hAnsi="宋体"/>
                <w:color w:val="000000" w:themeColor="text1"/>
                <w:szCs w:val="21"/>
              </w:rPr>
            </w:pPr>
          </w:p>
        </w:tc>
        <w:tc>
          <w:tcPr>
            <w:tcW w:w="590" w:type="pct"/>
            <w:vAlign w:val="center"/>
          </w:tcPr>
          <w:p w14:paraId="4C3C9809" w14:textId="77777777" w:rsidR="00F55804" w:rsidRPr="002336FC" w:rsidRDefault="00F55804">
            <w:pPr>
              <w:spacing w:line="360" w:lineRule="auto"/>
              <w:jc w:val="center"/>
              <w:rPr>
                <w:rFonts w:ascii="宋体" w:eastAsia="宋体" w:hAnsi="宋体"/>
                <w:color w:val="000000" w:themeColor="text1"/>
                <w:szCs w:val="21"/>
              </w:rPr>
            </w:pPr>
          </w:p>
        </w:tc>
        <w:tc>
          <w:tcPr>
            <w:tcW w:w="590" w:type="pct"/>
            <w:vAlign w:val="center"/>
          </w:tcPr>
          <w:p w14:paraId="4BA17A18" w14:textId="77777777" w:rsidR="00F55804" w:rsidRPr="002336FC" w:rsidRDefault="00F55804">
            <w:pPr>
              <w:spacing w:line="360" w:lineRule="auto"/>
              <w:jc w:val="center"/>
              <w:rPr>
                <w:rFonts w:ascii="宋体" w:eastAsia="宋体" w:hAnsi="宋体"/>
                <w:color w:val="000000" w:themeColor="text1"/>
                <w:szCs w:val="21"/>
              </w:rPr>
            </w:pPr>
          </w:p>
        </w:tc>
        <w:tc>
          <w:tcPr>
            <w:tcW w:w="588" w:type="pct"/>
            <w:vAlign w:val="center"/>
          </w:tcPr>
          <w:p w14:paraId="0CD5C8FB" w14:textId="77777777" w:rsidR="00F55804" w:rsidRPr="002336FC" w:rsidRDefault="00F55804">
            <w:pPr>
              <w:spacing w:line="360" w:lineRule="auto"/>
              <w:jc w:val="center"/>
              <w:rPr>
                <w:rFonts w:ascii="宋体" w:eastAsia="宋体" w:hAnsi="宋体"/>
                <w:color w:val="000000" w:themeColor="text1"/>
                <w:szCs w:val="21"/>
              </w:rPr>
            </w:pPr>
          </w:p>
        </w:tc>
        <w:tc>
          <w:tcPr>
            <w:tcW w:w="368" w:type="pct"/>
            <w:vAlign w:val="center"/>
          </w:tcPr>
          <w:p w14:paraId="008C0BFF" w14:textId="77777777" w:rsidR="00F55804" w:rsidRPr="002336FC" w:rsidRDefault="00F55804">
            <w:pPr>
              <w:spacing w:line="360" w:lineRule="auto"/>
              <w:jc w:val="center"/>
              <w:rPr>
                <w:rFonts w:ascii="宋体" w:eastAsia="宋体" w:hAnsi="宋体"/>
                <w:color w:val="000000" w:themeColor="text1"/>
                <w:szCs w:val="21"/>
              </w:rPr>
            </w:pPr>
          </w:p>
        </w:tc>
        <w:tc>
          <w:tcPr>
            <w:tcW w:w="1097" w:type="pct"/>
            <w:vAlign w:val="center"/>
          </w:tcPr>
          <w:p w14:paraId="17B4DBB4" w14:textId="77777777" w:rsidR="00F55804" w:rsidRPr="002336FC" w:rsidRDefault="00F55804">
            <w:pPr>
              <w:spacing w:line="360" w:lineRule="auto"/>
              <w:jc w:val="center"/>
              <w:rPr>
                <w:rFonts w:ascii="宋体" w:eastAsia="宋体" w:hAnsi="宋体"/>
                <w:color w:val="000000" w:themeColor="text1"/>
                <w:szCs w:val="21"/>
              </w:rPr>
            </w:pPr>
          </w:p>
        </w:tc>
      </w:tr>
      <w:tr w:rsidR="00F55804" w:rsidRPr="002336FC" w14:paraId="1E18DAA2" w14:textId="77777777">
        <w:trPr>
          <w:jc w:val="center"/>
        </w:trPr>
        <w:tc>
          <w:tcPr>
            <w:tcW w:w="294" w:type="pct"/>
            <w:vAlign w:val="center"/>
          </w:tcPr>
          <w:p w14:paraId="6560FEB7" w14:textId="77777777" w:rsidR="00F55804" w:rsidRPr="002336FC" w:rsidRDefault="00F55804">
            <w:pPr>
              <w:spacing w:line="360" w:lineRule="auto"/>
              <w:jc w:val="center"/>
              <w:rPr>
                <w:rFonts w:ascii="宋体" w:eastAsia="宋体" w:hAnsi="宋体"/>
                <w:color w:val="000000" w:themeColor="text1"/>
                <w:szCs w:val="21"/>
              </w:rPr>
            </w:pPr>
          </w:p>
        </w:tc>
        <w:tc>
          <w:tcPr>
            <w:tcW w:w="294" w:type="pct"/>
            <w:vAlign w:val="center"/>
          </w:tcPr>
          <w:p w14:paraId="55189905" w14:textId="77777777" w:rsidR="00F55804" w:rsidRPr="002336FC" w:rsidRDefault="00F55804">
            <w:pPr>
              <w:spacing w:line="360" w:lineRule="auto"/>
              <w:jc w:val="center"/>
              <w:rPr>
                <w:rFonts w:ascii="宋体" w:eastAsia="宋体" w:hAnsi="宋体"/>
                <w:color w:val="000000" w:themeColor="text1"/>
                <w:szCs w:val="21"/>
              </w:rPr>
            </w:pPr>
          </w:p>
        </w:tc>
        <w:tc>
          <w:tcPr>
            <w:tcW w:w="294" w:type="pct"/>
            <w:vAlign w:val="center"/>
          </w:tcPr>
          <w:p w14:paraId="2BB33194" w14:textId="77777777" w:rsidR="00F55804" w:rsidRPr="002336FC" w:rsidRDefault="00F55804">
            <w:pPr>
              <w:spacing w:line="360" w:lineRule="auto"/>
              <w:jc w:val="center"/>
              <w:rPr>
                <w:rFonts w:ascii="宋体" w:eastAsia="宋体" w:hAnsi="宋体"/>
                <w:color w:val="000000" w:themeColor="text1"/>
                <w:szCs w:val="21"/>
              </w:rPr>
            </w:pPr>
          </w:p>
        </w:tc>
        <w:tc>
          <w:tcPr>
            <w:tcW w:w="295" w:type="pct"/>
            <w:vAlign w:val="center"/>
          </w:tcPr>
          <w:p w14:paraId="1481CFAA" w14:textId="77777777" w:rsidR="00F55804" w:rsidRPr="002336FC" w:rsidRDefault="00F55804">
            <w:pPr>
              <w:spacing w:line="360" w:lineRule="auto"/>
              <w:jc w:val="center"/>
              <w:rPr>
                <w:rFonts w:ascii="宋体" w:eastAsia="宋体" w:hAnsi="宋体"/>
                <w:color w:val="000000" w:themeColor="text1"/>
                <w:szCs w:val="21"/>
              </w:rPr>
            </w:pPr>
          </w:p>
        </w:tc>
        <w:tc>
          <w:tcPr>
            <w:tcW w:w="590" w:type="pct"/>
            <w:vAlign w:val="center"/>
          </w:tcPr>
          <w:p w14:paraId="53085884" w14:textId="77777777" w:rsidR="00F55804" w:rsidRPr="002336FC" w:rsidRDefault="00F55804">
            <w:pPr>
              <w:spacing w:line="360" w:lineRule="auto"/>
              <w:jc w:val="center"/>
              <w:rPr>
                <w:rFonts w:ascii="宋体" w:eastAsia="宋体" w:hAnsi="宋体"/>
                <w:color w:val="000000" w:themeColor="text1"/>
                <w:szCs w:val="21"/>
              </w:rPr>
            </w:pPr>
          </w:p>
        </w:tc>
        <w:tc>
          <w:tcPr>
            <w:tcW w:w="590" w:type="pct"/>
            <w:vAlign w:val="center"/>
          </w:tcPr>
          <w:p w14:paraId="02389CCB" w14:textId="77777777" w:rsidR="00F55804" w:rsidRPr="002336FC" w:rsidRDefault="00F55804">
            <w:pPr>
              <w:spacing w:line="360" w:lineRule="auto"/>
              <w:jc w:val="center"/>
              <w:rPr>
                <w:rFonts w:ascii="宋体" w:eastAsia="宋体" w:hAnsi="宋体"/>
                <w:color w:val="000000" w:themeColor="text1"/>
                <w:szCs w:val="21"/>
              </w:rPr>
            </w:pPr>
          </w:p>
        </w:tc>
        <w:tc>
          <w:tcPr>
            <w:tcW w:w="590" w:type="pct"/>
            <w:vAlign w:val="center"/>
          </w:tcPr>
          <w:p w14:paraId="50E3CD3F" w14:textId="77777777" w:rsidR="00F55804" w:rsidRPr="002336FC" w:rsidRDefault="00F55804">
            <w:pPr>
              <w:spacing w:line="360" w:lineRule="auto"/>
              <w:jc w:val="center"/>
              <w:rPr>
                <w:rFonts w:ascii="宋体" w:eastAsia="宋体" w:hAnsi="宋体"/>
                <w:color w:val="000000" w:themeColor="text1"/>
                <w:szCs w:val="21"/>
              </w:rPr>
            </w:pPr>
          </w:p>
        </w:tc>
        <w:tc>
          <w:tcPr>
            <w:tcW w:w="588" w:type="pct"/>
            <w:vAlign w:val="center"/>
          </w:tcPr>
          <w:p w14:paraId="4E45B7E4" w14:textId="77777777" w:rsidR="00F55804" w:rsidRPr="002336FC" w:rsidRDefault="00F55804">
            <w:pPr>
              <w:spacing w:line="360" w:lineRule="auto"/>
              <w:jc w:val="center"/>
              <w:rPr>
                <w:rFonts w:ascii="宋体" w:eastAsia="宋体" w:hAnsi="宋体"/>
                <w:color w:val="000000" w:themeColor="text1"/>
                <w:szCs w:val="21"/>
              </w:rPr>
            </w:pPr>
          </w:p>
        </w:tc>
        <w:tc>
          <w:tcPr>
            <w:tcW w:w="368" w:type="pct"/>
            <w:vAlign w:val="center"/>
          </w:tcPr>
          <w:p w14:paraId="63AC73AD" w14:textId="77777777" w:rsidR="00F55804" w:rsidRPr="002336FC" w:rsidRDefault="00F55804">
            <w:pPr>
              <w:spacing w:line="360" w:lineRule="auto"/>
              <w:jc w:val="center"/>
              <w:rPr>
                <w:rFonts w:ascii="宋体" w:eastAsia="宋体" w:hAnsi="宋体"/>
                <w:color w:val="000000" w:themeColor="text1"/>
                <w:szCs w:val="21"/>
              </w:rPr>
            </w:pPr>
          </w:p>
        </w:tc>
        <w:tc>
          <w:tcPr>
            <w:tcW w:w="1097" w:type="pct"/>
            <w:vAlign w:val="center"/>
          </w:tcPr>
          <w:p w14:paraId="69DEA97C" w14:textId="77777777" w:rsidR="00F55804" w:rsidRPr="002336FC" w:rsidRDefault="00F55804">
            <w:pPr>
              <w:spacing w:line="360" w:lineRule="auto"/>
              <w:jc w:val="center"/>
              <w:rPr>
                <w:rFonts w:ascii="宋体" w:eastAsia="宋体" w:hAnsi="宋体"/>
                <w:color w:val="000000" w:themeColor="text1"/>
                <w:szCs w:val="21"/>
              </w:rPr>
            </w:pPr>
          </w:p>
        </w:tc>
      </w:tr>
    </w:tbl>
    <w:p w14:paraId="3A88317F"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注：投标人可按上述的格式自行编制，须随表提交相应的证书复印件并注明所在投标技术文件页码。</w:t>
      </w:r>
    </w:p>
    <w:p w14:paraId="15DFBB44" w14:textId="77777777" w:rsidR="00F55804" w:rsidRPr="002336FC" w:rsidRDefault="008F6BFE">
      <w:pPr>
        <w:spacing w:line="360" w:lineRule="auto"/>
        <w:ind w:firstLineChars="200" w:firstLine="422"/>
        <w:rPr>
          <w:rFonts w:ascii="宋体" w:eastAsia="宋体" w:hAnsi="宋体"/>
          <w:color w:val="000000" w:themeColor="text1"/>
          <w:szCs w:val="21"/>
        </w:rPr>
      </w:pPr>
      <w:r w:rsidRPr="002336FC">
        <w:rPr>
          <w:rFonts w:ascii="宋体" w:eastAsia="宋体" w:hAnsi="宋体" w:hint="eastAsia"/>
          <w:b/>
          <w:color w:val="000000" w:themeColor="text1"/>
          <w:szCs w:val="21"/>
        </w:rPr>
        <w:t>附表C：本项目的项目经理或小组人员近3个月交纳社保记录情况表</w:t>
      </w:r>
      <w:r w:rsidRPr="002336FC">
        <w:rPr>
          <w:rFonts w:ascii="宋体" w:eastAsia="宋体" w:hAnsi="宋体" w:hint="eastAsia"/>
          <w:color w:val="000000" w:themeColor="text1"/>
          <w:szCs w:val="21"/>
        </w:rPr>
        <w:t>（以社保局缴纳凭证作附件）</w:t>
      </w:r>
    </w:p>
    <w:p w14:paraId="431FE948"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（四）技术服务内容</w:t>
      </w:r>
    </w:p>
    <w:p w14:paraId="3A45573B"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（由投标人根据采购需求及招标文件要求编制）</w:t>
      </w:r>
    </w:p>
    <w:p w14:paraId="113057BD"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（五）技术培训内容</w:t>
      </w:r>
    </w:p>
    <w:p w14:paraId="06A2B752"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（由投标人根据采购需求自行编制）</w:t>
      </w:r>
    </w:p>
    <w:p w14:paraId="2B5F671C"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附表：培训日程及费用</w:t>
      </w:r>
    </w:p>
    <w:tbl>
      <w:tblPr>
        <w:tblStyle w:val="a8"/>
        <w:tblW w:w="0" w:type="auto"/>
        <w:tblLook w:val="04A0" w:firstRow="1" w:lastRow="0" w:firstColumn="1" w:lastColumn="0" w:noHBand="0" w:noVBand="1"/>
      </w:tblPr>
      <w:tblGrid>
        <w:gridCol w:w="1294"/>
        <w:gridCol w:w="1294"/>
        <w:gridCol w:w="1294"/>
        <w:gridCol w:w="1294"/>
        <w:gridCol w:w="1294"/>
        <w:gridCol w:w="1295"/>
        <w:gridCol w:w="1295"/>
      </w:tblGrid>
      <w:tr w:rsidR="00F55804" w:rsidRPr="002336FC" w14:paraId="0319377E" w14:textId="77777777">
        <w:tc>
          <w:tcPr>
            <w:tcW w:w="1294" w:type="dxa"/>
            <w:shd w:val="clear" w:color="auto" w:fill="D9D9D9" w:themeFill="background1" w:themeFillShade="D9"/>
          </w:tcPr>
          <w:p w14:paraId="060357FF"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课程名称</w:t>
            </w:r>
          </w:p>
        </w:tc>
        <w:tc>
          <w:tcPr>
            <w:tcW w:w="1294" w:type="dxa"/>
            <w:shd w:val="clear" w:color="auto" w:fill="D9D9D9" w:themeFill="background1" w:themeFillShade="D9"/>
          </w:tcPr>
          <w:p w14:paraId="4953754D"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提供的资料</w:t>
            </w:r>
          </w:p>
        </w:tc>
        <w:tc>
          <w:tcPr>
            <w:tcW w:w="1294" w:type="dxa"/>
            <w:shd w:val="clear" w:color="auto" w:fill="D9D9D9" w:themeFill="background1" w:themeFillShade="D9"/>
          </w:tcPr>
          <w:p w14:paraId="21C7F67F"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持续时间</w:t>
            </w:r>
          </w:p>
        </w:tc>
        <w:tc>
          <w:tcPr>
            <w:tcW w:w="1294" w:type="dxa"/>
            <w:shd w:val="clear" w:color="auto" w:fill="D9D9D9" w:themeFill="background1" w:themeFillShade="D9"/>
          </w:tcPr>
          <w:p w14:paraId="0F4832B7"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授课教师</w:t>
            </w:r>
          </w:p>
        </w:tc>
        <w:tc>
          <w:tcPr>
            <w:tcW w:w="1294" w:type="dxa"/>
            <w:shd w:val="clear" w:color="auto" w:fill="D9D9D9" w:themeFill="background1" w:themeFillShade="D9"/>
          </w:tcPr>
          <w:p w14:paraId="5FCE6262"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培训对象</w:t>
            </w:r>
          </w:p>
        </w:tc>
        <w:tc>
          <w:tcPr>
            <w:tcW w:w="1295" w:type="dxa"/>
            <w:shd w:val="clear" w:color="auto" w:fill="D9D9D9" w:themeFill="background1" w:themeFillShade="D9"/>
          </w:tcPr>
          <w:p w14:paraId="0BA12385"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培训地点</w:t>
            </w:r>
          </w:p>
        </w:tc>
        <w:tc>
          <w:tcPr>
            <w:tcW w:w="1295" w:type="dxa"/>
            <w:shd w:val="clear" w:color="auto" w:fill="D9D9D9" w:themeFill="background1" w:themeFillShade="D9"/>
          </w:tcPr>
          <w:p w14:paraId="3FDC5798"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课程费用</w:t>
            </w:r>
          </w:p>
        </w:tc>
      </w:tr>
      <w:tr w:rsidR="00F55804" w:rsidRPr="002336FC" w14:paraId="2AB2EF60" w14:textId="77777777">
        <w:tc>
          <w:tcPr>
            <w:tcW w:w="1294" w:type="dxa"/>
          </w:tcPr>
          <w:p w14:paraId="79728502" w14:textId="77777777" w:rsidR="00F55804" w:rsidRPr="002336FC" w:rsidRDefault="00F55804">
            <w:pPr>
              <w:spacing w:line="360" w:lineRule="auto"/>
              <w:jc w:val="center"/>
              <w:rPr>
                <w:rFonts w:ascii="宋体" w:eastAsia="宋体" w:hAnsi="宋体"/>
                <w:color w:val="000000" w:themeColor="text1"/>
                <w:szCs w:val="21"/>
              </w:rPr>
            </w:pPr>
          </w:p>
        </w:tc>
        <w:tc>
          <w:tcPr>
            <w:tcW w:w="1294" w:type="dxa"/>
          </w:tcPr>
          <w:p w14:paraId="39658C53" w14:textId="77777777" w:rsidR="00F55804" w:rsidRPr="002336FC" w:rsidRDefault="00F55804">
            <w:pPr>
              <w:spacing w:line="360" w:lineRule="auto"/>
              <w:jc w:val="center"/>
              <w:rPr>
                <w:rFonts w:ascii="宋体" w:eastAsia="宋体" w:hAnsi="宋体"/>
                <w:color w:val="000000" w:themeColor="text1"/>
                <w:szCs w:val="21"/>
              </w:rPr>
            </w:pPr>
          </w:p>
        </w:tc>
        <w:tc>
          <w:tcPr>
            <w:tcW w:w="1294" w:type="dxa"/>
          </w:tcPr>
          <w:p w14:paraId="07C51A9B" w14:textId="77777777" w:rsidR="00F55804" w:rsidRPr="002336FC" w:rsidRDefault="00F55804">
            <w:pPr>
              <w:spacing w:line="360" w:lineRule="auto"/>
              <w:jc w:val="center"/>
              <w:rPr>
                <w:rFonts w:ascii="宋体" w:eastAsia="宋体" w:hAnsi="宋体"/>
                <w:color w:val="000000" w:themeColor="text1"/>
                <w:szCs w:val="21"/>
              </w:rPr>
            </w:pPr>
          </w:p>
        </w:tc>
        <w:tc>
          <w:tcPr>
            <w:tcW w:w="1294" w:type="dxa"/>
          </w:tcPr>
          <w:p w14:paraId="2F9A669B" w14:textId="77777777" w:rsidR="00F55804" w:rsidRPr="002336FC" w:rsidRDefault="00F55804">
            <w:pPr>
              <w:spacing w:line="360" w:lineRule="auto"/>
              <w:jc w:val="center"/>
              <w:rPr>
                <w:rFonts w:ascii="宋体" w:eastAsia="宋体" w:hAnsi="宋体"/>
                <w:color w:val="000000" w:themeColor="text1"/>
                <w:szCs w:val="21"/>
              </w:rPr>
            </w:pPr>
          </w:p>
        </w:tc>
        <w:tc>
          <w:tcPr>
            <w:tcW w:w="1294" w:type="dxa"/>
          </w:tcPr>
          <w:p w14:paraId="515F07EC" w14:textId="77777777" w:rsidR="00F55804" w:rsidRPr="002336FC" w:rsidRDefault="00F55804">
            <w:pPr>
              <w:spacing w:line="360" w:lineRule="auto"/>
              <w:jc w:val="center"/>
              <w:rPr>
                <w:rFonts w:ascii="宋体" w:eastAsia="宋体" w:hAnsi="宋体"/>
                <w:color w:val="000000" w:themeColor="text1"/>
                <w:szCs w:val="21"/>
              </w:rPr>
            </w:pPr>
          </w:p>
        </w:tc>
        <w:tc>
          <w:tcPr>
            <w:tcW w:w="1295" w:type="dxa"/>
          </w:tcPr>
          <w:p w14:paraId="45BFCABE" w14:textId="77777777" w:rsidR="00F55804" w:rsidRPr="002336FC" w:rsidRDefault="00F55804">
            <w:pPr>
              <w:spacing w:line="360" w:lineRule="auto"/>
              <w:jc w:val="center"/>
              <w:rPr>
                <w:rFonts w:ascii="宋体" w:eastAsia="宋体" w:hAnsi="宋体"/>
                <w:color w:val="000000" w:themeColor="text1"/>
                <w:szCs w:val="21"/>
              </w:rPr>
            </w:pPr>
          </w:p>
        </w:tc>
        <w:tc>
          <w:tcPr>
            <w:tcW w:w="1295" w:type="dxa"/>
          </w:tcPr>
          <w:p w14:paraId="69D1A4FA" w14:textId="77777777" w:rsidR="00F55804" w:rsidRPr="002336FC" w:rsidRDefault="00F55804">
            <w:pPr>
              <w:spacing w:line="360" w:lineRule="auto"/>
              <w:jc w:val="center"/>
              <w:rPr>
                <w:rFonts w:ascii="宋体" w:eastAsia="宋体" w:hAnsi="宋体"/>
                <w:color w:val="000000" w:themeColor="text1"/>
                <w:szCs w:val="21"/>
              </w:rPr>
            </w:pPr>
          </w:p>
        </w:tc>
      </w:tr>
      <w:tr w:rsidR="00F55804" w:rsidRPr="002336FC" w14:paraId="2E4E32F3" w14:textId="77777777">
        <w:tc>
          <w:tcPr>
            <w:tcW w:w="1294" w:type="dxa"/>
          </w:tcPr>
          <w:p w14:paraId="2D960693" w14:textId="77777777" w:rsidR="00F55804" w:rsidRPr="002336FC" w:rsidRDefault="00F55804">
            <w:pPr>
              <w:spacing w:line="360" w:lineRule="auto"/>
              <w:jc w:val="center"/>
              <w:rPr>
                <w:rFonts w:ascii="宋体" w:eastAsia="宋体" w:hAnsi="宋体"/>
                <w:color w:val="000000" w:themeColor="text1"/>
                <w:szCs w:val="21"/>
              </w:rPr>
            </w:pPr>
          </w:p>
        </w:tc>
        <w:tc>
          <w:tcPr>
            <w:tcW w:w="1294" w:type="dxa"/>
          </w:tcPr>
          <w:p w14:paraId="6F8700ED" w14:textId="77777777" w:rsidR="00F55804" w:rsidRPr="002336FC" w:rsidRDefault="00F55804">
            <w:pPr>
              <w:spacing w:line="360" w:lineRule="auto"/>
              <w:jc w:val="center"/>
              <w:rPr>
                <w:rFonts w:ascii="宋体" w:eastAsia="宋体" w:hAnsi="宋体"/>
                <w:color w:val="000000" w:themeColor="text1"/>
                <w:szCs w:val="21"/>
              </w:rPr>
            </w:pPr>
          </w:p>
        </w:tc>
        <w:tc>
          <w:tcPr>
            <w:tcW w:w="1294" w:type="dxa"/>
          </w:tcPr>
          <w:p w14:paraId="293B87E6" w14:textId="77777777" w:rsidR="00F55804" w:rsidRPr="002336FC" w:rsidRDefault="00F55804">
            <w:pPr>
              <w:spacing w:line="360" w:lineRule="auto"/>
              <w:jc w:val="center"/>
              <w:rPr>
                <w:rFonts w:ascii="宋体" w:eastAsia="宋体" w:hAnsi="宋体"/>
                <w:color w:val="000000" w:themeColor="text1"/>
                <w:szCs w:val="21"/>
              </w:rPr>
            </w:pPr>
          </w:p>
        </w:tc>
        <w:tc>
          <w:tcPr>
            <w:tcW w:w="1294" w:type="dxa"/>
          </w:tcPr>
          <w:p w14:paraId="6BD94982" w14:textId="77777777" w:rsidR="00F55804" w:rsidRPr="002336FC" w:rsidRDefault="00F55804">
            <w:pPr>
              <w:spacing w:line="360" w:lineRule="auto"/>
              <w:jc w:val="center"/>
              <w:rPr>
                <w:rFonts w:ascii="宋体" w:eastAsia="宋体" w:hAnsi="宋体"/>
                <w:color w:val="000000" w:themeColor="text1"/>
                <w:szCs w:val="21"/>
              </w:rPr>
            </w:pPr>
          </w:p>
        </w:tc>
        <w:tc>
          <w:tcPr>
            <w:tcW w:w="1294" w:type="dxa"/>
          </w:tcPr>
          <w:p w14:paraId="09E600F5" w14:textId="77777777" w:rsidR="00F55804" w:rsidRPr="002336FC" w:rsidRDefault="00F55804">
            <w:pPr>
              <w:spacing w:line="360" w:lineRule="auto"/>
              <w:jc w:val="center"/>
              <w:rPr>
                <w:rFonts w:ascii="宋体" w:eastAsia="宋体" w:hAnsi="宋体"/>
                <w:color w:val="000000" w:themeColor="text1"/>
                <w:szCs w:val="21"/>
              </w:rPr>
            </w:pPr>
          </w:p>
        </w:tc>
        <w:tc>
          <w:tcPr>
            <w:tcW w:w="1295" w:type="dxa"/>
          </w:tcPr>
          <w:p w14:paraId="57BF6CE0" w14:textId="77777777" w:rsidR="00F55804" w:rsidRPr="002336FC" w:rsidRDefault="00F55804">
            <w:pPr>
              <w:spacing w:line="360" w:lineRule="auto"/>
              <w:jc w:val="center"/>
              <w:rPr>
                <w:rFonts w:ascii="宋体" w:eastAsia="宋体" w:hAnsi="宋体"/>
                <w:color w:val="000000" w:themeColor="text1"/>
                <w:szCs w:val="21"/>
              </w:rPr>
            </w:pPr>
          </w:p>
        </w:tc>
        <w:tc>
          <w:tcPr>
            <w:tcW w:w="1295" w:type="dxa"/>
          </w:tcPr>
          <w:p w14:paraId="65C0BE37" w14:textId="77777777" w:rsidR="00F55804" w:rsidRPr="002336FC" w:rsidRDefault="00F55804">
            <w:pPr>
              <w:spacing w:line="360" w:lineRule="auto"/>
              <w:jc w:val="center"/>
              <w:rPr>
                <w:rFonts w:ascii="宋体" w:eastAsia="宋体" w:hAnsi="宋体"/>
                <w:color w:val="000000" w:themeColor="text1"/>
                <w:szCs w:val="21"/>
              </w:rPr>
            </w:pPr>
          </w:p>
        </w:tc>
      </w:tr>
      <w:tr w:rsidR="00F55804" w:rsidRPr="002336FC" w14:paraId="18AEB85B" w14:textId="77777777">
        <w:tc>
          <w:tcPr>
            <w:tcW w:w="1294" w:type="dxa"/>
          </w:tcPr>
          <w:p w14:paraId="09056E7F"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费用总计</w:t>
            </w:r>
          </w:p>
        </w:tc>
        <w:tc>
          <w:tcPr>
            <w:tcW w:w="1294" w:type="dxa"/>
          </w:tcPr>
          <w:p w14:paraId="306CA5ED" w14:textId="77777777" w:rsidR="00F55804" w:rsidRPr="002336FC" w:rsidRDefault="00F55804">
            <w:pPr>
              <w:spacing w:line="360" w:lineRule="auto"/>
              <w:jc w:val="center"/>
              <w:rPr>
                <w:rFonts w:ascii="宋体" w:eastAsia="宋体" w:hAnsi="宋体"/>
                <w:color w:val="000000" w:themeColor="text1"/>
                <w:szCs w:val="21"/>
              </w:rPr>
            </w:pPr>
          </w:p>
        </w:tc>
        <w:tc>
          <w:tcPr>
            <w:tcW w:w="1294" w:type="dxa"/>
          </w:tcPr>
          <w:p w14:paraId="532639E2" w14:textId="77777777" w:rsidR="00F55804" w:rsidRPr="002336FC" w:rsidRDefault="00F55804">
            <w:pPr>
              <w:spacing w:line="360" w:lineRule="auto"/>
              <w:jc w:val="center"/>
              <w:rPr>
                <w:rFonts w:ascii="宋体" w:eastAsia="宋体" w:hAnsi="宋体"/>
                <w:color w:val="000000" w:themeColor="text1"/>
                <w:szCs w:val="21"/>
              </w:rPr>
            </w:pPr>
          </w:p>
        </w:tc>
        <w:tc>
          <w:tcPr>
            <w:tcW w:w="1294" w:type="dxa"/>
          </w:tcPr>
          <w:p w14:paraId="7C876332" w14:textId="77777777" w:rsidR="00F55804" w:rsidRPr="002336FC" w:rsidRDefault="00F55804">
            <w:pPr>
              <w:spacing w:line="360" w:lineRule="auto"/>
              <w:jc w:val="center"/>
              <w:rPr>
                <w:rFonts w:ascii="宋体" w:eastAsia="宋体" w:hAnsi="宋体"/>
                <w:color w:val="000000" w:themeColor="text1"/>
                <w:szCs w:val="21"/>
              </w:rPr>
            </w:pPr>
          </w:p>
        </w:tc>
        <w:tc>
          <w:tcPr>
            <w:tcW w:w="1294" w:type="dxa"/>
          </w:tcPr>
          <w:p w14:paraId="70F57C08" w14:textId="77777777" w:rsidR="00F55804" w:rsidRPr="002336FC" w:rsidRDefault="00F55804">
            <w:pPr>
              <w:spacing w:line="360" w:lineRule="auto"/>
              <w:jc w:val="center"/>
              <w:rPr>
                <w:rFonts w:ascii="宋体" w:eastAsia="宋体" w:hAnsi="宋体"/>
                <w:color w:val="000000" w:themeColor="text1"/>
                <w:szCs w:val="21"/>
              </w:rPr>
            </w:pPr>
          </w:p>
        </w:tc>
        <w:tc>
          <w:tcPr>
            <w:tcW w:w="1295" w:type="dxa"/>
          </w:tcPr>
          <w:p w14:paraId="14A43D50" w14:textId="77777777" w:rsidR="00F55804" w:rsidRPr="002336FC" w:rsidRDefault="00F55804">
            <w:pPr>
              <w:spacing w:line="360" w:lineRule="auto"/>
              <w:jc w:val="center"/>
              <w:rPr>
                <w:rFonts w:ascii="宋体" w:eastAsia="宋体" w:hAnsi="宋体"/>
                <w:color w:val="000000" w:themeColor="text1"/>
                <w:szCs w:val="21"/>
              </w:rPr>
            </w:pPr>
          </w:p>
        </w:tc>
        <w:tc>
          <w:tcPr>
            <w:tcW w:w="1295" w:type="dxa"/>
          </w:tcPr>
          <w:p w14:paraId="7BD0EA05" w14:textId="77777777" w:rsidR="00F55804" w:rsidRPr="002336FC" w:rsidRDefault="00F55804">
            <w:pPr>
              <w:spacing w:line="360" w:lineRule="auto"/>
              <w:jc w:val="center"/>
              <w:rPr>
                <w:rFonts w:ascii="宋体" w:eastAsia="宋体" w:hAnsi="宋体"/>
                <w:color w:val="000000" w:themeColor="text1"/>
                <w:szCs w:val="21"/>
              </w:rPr>
            </w:pPr>
          </w:p>
        </w:tc>
      </w:tr>
    </w:tbl>
    <w:p w14:paraId="01E33C53"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注解：A课程清单按时间顺序排列，并提供以下详细资料：</w:t>
      </w:r>
    </w:p>
    <w:p w14:paraId="058DF7A6"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（1）课程概要</w:t>
      </w:r>
    </w:p>
    <w:p w14:paraId="32625753"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lastRenderedPageBreak/>
        <w:t>（2）课程目的</w:t>
      </w:r>
    </w:p>
    <w:p w14:paraId="01BCE895"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（3）教学方式</w:t>
      </w:r>
    </w:p>
    <w:p w14:paraId="473353C3"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（4）先决条件</w:t>
      </w:r>
    </w:p>
    <w:p w14:paraId="172147CF"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（5）教材目录</w:t>
      </w:r>
    </w:p>
    <w:p w14:paraId="72CC8878"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B按照附表A提供授课教师的简历</w:t>
      </w:r>
    </w:p>
    <w:p w14:paraId="2B9C4D3F"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注：须随表提交相应的证书复印件并注明所在投标技术文件页码。</w:t>
      </w:r>
    </w:p>
    <w:p w14:paraId="264C21DC" w14:textId="77777777" w:rsidR="00F55804" w:rsidRPr="002336FC" w:rsidRDefault="00F55804">
      <w:pPr>
        <w:spacing w:line="360" w:lineRule="auto"/>
        <w:ind w:firstLineChars="200" w:firstLine="420"/>
        <w:rPr>
          <w:rFonts w:ascii="宋体" w:eastAsia="宋体" w:hAnsi="宋体"/>
          <w:color w:val="000000" w:themeColor="text1"/>
          <w:szCs w:val="21"/>
        </w:rPr>
      </w:pPr>
    </w:p>
    <w:p w14:paraId="51BBC2B2" w14:textId="77777777" w:rsidR="00F55804" w:rsidRPr="002336FC" w:rsidRDefault="00F55804">
      <w:pPr>
        <w:spacing w:line="360" w:lineRule="auto"/>
        <w:ind w:firstLineChars="200" w:firstLine="420"/>
        <w:rPr>
          <w:rFonts w:ascii="宋体" w:eastAsia="宋体" w:hAnsi="宋体"/>
          <w:color w:val="000000" w:themeColor="text1"/>
          <w:szCs w:val="21"/>
        </w:rPr>
      </w:pPr>
    </w:p>
    <w:p w14:paraId="2B291556"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（六）售后服务方案</w:t>
      </w:r>
    </w:p>
    <w:p w14:paraId="62244295"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（由投标人根据采购需求及招标文件要求编制）</w:t>
      </w:r>
    </w:p>
    <w:p w14:paraId="241B2CC4" w14:textId="77777777" w:rsidR="00F55804" w:rsidRPr="002336FC" w:rsidRDefault="008F6BFE">
      <w:pPr>
        <w:spacing w:line="360" w:lineRule="auto"/>
        <w:jc w:val="center"/>
        <w:rPr>
          <w:rFonts w:ascii="宋体" w:eastAsia="宋体" w:hAnsi="宋体"/>
          <w:b/>
          <w:color w:val="000000" w:themeColor="text1"/>
          <w:sz w:val="30"/>
          <w:szCs w:val="30"/>
        </w:rPr>
      </w:pPr>
      <w:r w:rsidRPr="002336FC">
        <w:rPr>
          <w:rFonts w:ascii="宋体" w:eastAsia="宋体" w:hAnsi="宋体" w:hint="eastAsia"/>
          <w:b/>
          <w:color w:val="000000" w:themeColor="text1"/>
          <w:sz w:val="30"/>
          <w:szCs w:val="30"/>
        </w:rPr>
        <w:t>1、售后服务承诺</w:t>
      </w:r>
    </w:p>
    <w:p w14:paraId="41911E7D" w14:textId="77777777" w:rsidR="00F55804" w:rsidRPr="002336FC" w:rsidRDefault="008F6BFE">
      <w:pPr>
        <w:spacing w:line="360" w:lineRule="auto"/>
        <w:ind w:firstLineChars="200" w:firstLine="422"/>
        <w:rPr>
          <w:rFonts w:ascii="宋体" w:eastAsia="宋体" w:hAnsi="宋体"/>
          <w:color w:val="000000" w:themeColor="text1"/>
          <w:szCs w:val="21"/>
        </w:rPr>
      </w:pPr>
      <w:r w:rsidRPr="002336FC">
        <w:rPr>
          <w:rFonts w:ascii="宋体" w:eastAsia="宋体" w:hAnsi="宋体" w:hint="eastAsia"/>
          <w:b/>
          <w:color w:val="000000" w:themeColor="text1"/>
          <w:szCs w:val="21"/>
        </w:rPr>
        <w:t>附表A：售后服务机构情况表</w:t>
      </w:r>
      <w:r w:rsidRPr="002336FC">
        <w:rPr>
          <w:rFonts w:ascii="宋体" w:eastAsia="宋体" w:hAnsi="宋体" w:hint="eastAsia"/>
          <w:color w:val="000000" w:themeColor="text1"/>
          <w:szCs w:val="21"/>
        </w:rPr>
        <w:t>（按此格式自制）</w:t>
      </w:r>
    </w:p>
    <w:tbl>
      <w:tblPr>
        <w:tblStyle w:val="a8"/>
        <w:tblW w:w="0" w:type="auto"/>
        <w:jc w:val="center"/>
        <w:tblLook w:val="04A0" w:firstRow="1" w:lastRow="0" w:firstColumn="1" w:lastColumn="0" w:noHBand="0" w:noVBand="1"/>
      </w:tblPr>
      <w:tblGrid>
        <w:gridCol w:w="1510"/>
        <w:gridCol w:w="1510"/>
        <w:gridCol w:w="1510"/>
        <w:gridCol w:w="1510"/>
        <w:gridCol w:w="1510"/>
        <w:gridCol w:w="1510"/>
      </w:tblGrid>
      <w:tr w:rsidR="00F55804" w:rsidRPr="002336FC" w14:paraId="6DD94E2E" w14:textId="77777777">
        <w:trPr>
          <w:jc w:val="center"/>
        </w:trPr>
        <w:tc>
          <w:tcPr>
            <w:tcW w:w="1510" w:type="dxa"/>
            <w:vAlign w:val="center"/>
          </w:tcPr>
          <w:p w14:paraId="774B7F98" w14:textId="77777777" w:rsidR="00F55804" w:rsidRPr="002336FC" w:rsidRDefault="008F6BFE">
            <w:pPr>
              <w:spacing w:line="360" w:lineRule="auto"/>
              <w:jc w:val="center"/>
              <w:rPr>
                <w:rFonts w:ascii="宋体" w:eastAsia="宋体" w:hAnsi="宋体"/>
                <w:b/>
                <w:color w:val="000000" w:themeColor="text1"/>
                <w:szCs w:val="21"/>
              </w:rPr>
            </w:pPr>
            <w:r w:rsidRPr="002336FC">
              <w:rPr>
                <w:rFonts w:ascii="宋体" w:eastAsia="宋体" w:hAnsi="宋体" w:hint="eastAsia"/>
                <w:b/>
                <w:color w:val="000000" w:themeColor="text1"/>
                <w:szCs w:val="21"/>
              </w:rPr>
              <w:t>序号</w:t>
            </w:r>
          </w:p>
        </w:tc>
        <w:tc>
          <w:tcPr>
            <w:tcW w:w="1510" w:type="dxa"/>
            <w:vAlign w:val="center"/>
          </w:tcPr>
          <w:p w14:paraId="266AD06C" w14:textId="77777777" w:rsidR="00F55804" w:rsidRPr="002336FC" w:rsidRDefault="008F6BFE">
            <w:pPr>
              <w:spacing w:line="360" w:lineRule="auto"/>
              <w:jc w:val="center"/>
              <w:rPr>
                <w:rFonts w:ascii="宋体" w:eastAsia="宋体" w:hAnsi="宋体"/>
                <w:b/>
                <w:color w:val="000000" w:themeColor="text1"/>
                <w:szCs w:val="21"/>
              </w:rPr>
            </w:pPr>
            <w:r w:rsidRPr="002336FC">
              <w:rPr>
                <w:rFonts w:ascii="宋体" w:eastAsia="宋体" w:hAnsi="宋体" w:hint="eastAsia"/>
                <w:b/>
                <w:color w:val="000000" w:themeColor="text1"/>
                <w:szCs w:val="21"/>
              </w:rPr>
              <w:t>机构名称</w:t>
            </w:r>
          </w:p>
        </w:tc>
        <w:tc>
          <w:tcPr>
            <w:tcW w:w="1510" w:type="dxa"/>
            <w:vAlign w:val="center"/>
          </w:tcPr>
          <w:p w14:paraId="6ACA8FC8" w14:textId="77777777" w:rsidR="00F55804" w:rsidRPr="002336FC" w:rsidRDefault="008F6BFE">
            <w:pPr>
              <w:spacing w:line="360" w:lineRule="auto"/>
              <w:jc w:val="center"/>
              <w:rPr>
                <w:rFonts w:ascii="宋体" w:eastAsia="宋体" w:hAnsi="宋体"/>
                <w:b/>
                <w:color w:val="000000" w:themeColor="text1"/>
                <w:szCs w:val="21"/>
              </w:rPr>
            </w:pPr>
            <w:r w:rsidRPr="002336FC">
              <w:rPr>
                <w:rFonts w:ascii="宋体" w:eastAsia="宋体" w:hAnsi="宋体" w:hint="eastAsia"/>
                <w:b/>
                <w:color w:val="000000" w:themeColor="text1"/>
                <w:szCs w:val="21"/>
              </w:rPr>
              <w:t>机构性质</w:t>
            </w:r>
          </w:p>
        </w:tc>
        <w:tc>
          <w:tcPr>
            <w:tcW w:w="1510" w:type="dxa"/>
            <w:vAlign w:val="center"/>
          </w:tcPr>
          <w:p w14:paraId="77FACF9C" w14:textId="77777777" w:rsidR="00F55804" w:rsidRPr="002336FC" w:rsidRDefault="008F6BFE">
            <w:pPr>
              <w:spacing w:line="360" w:lineRule="auto"/>
              <w:jc w:val="center"/>
              <w:rPr>
                <w:rFonts w:ascii="宋体" w:eastAsia="宋体" w:hAnsi="宋体"/>
                <w:b/>
                <w:color w:val="000000" w:themeColor="text1"/>
                <w:szCs w:val="21"/>
              </w:rPr>
            </w:pPr>
            <w:r w:rsidRPr="002336FC">
              <w:rPr>
                <w:rFonts w:ascii="宋体" w:eastAsia="宋体" w:hAnsi="宋体" w:hint="eastAsia"/>
                <w:b/>
                <w:color w:val="000000" w:themeColor="text1"/>
                <w:szCs w:val="21"/>
              </w:rPr>
              <w:t>注册地址</w:t>
            </w:r>
          </w:p>
        </w:tc>
        <w:tc>
          <w:tcPr>
            <w:tcW w:w="1510" w:type="dxa"/>
            <w:vAlign w:val="center"/>
          </w:tcPr>
          <w:p w14:paraId="6BFB797F" w14:textId="77777777" w:rsidR="00F55804" w:rsidRPr="002336FC" w:rsidRDefault="008F6BFE">
            <w:pPr>
              <w:spacing w:line="360" w:lineRule="auto"/>
              <w:jc w:val="center"/>
              <w:rPr>
                <w:rFonts w:ascii="宋体" w:eastAsia="宋体" w:hAnsi="宋体"/>
                <w:b/>
                <w:color w:val="000000" w:themeColor="text1"/>
                <w:szCs w:val="21"/>
              </w:rPr>
            </w:pPr>
            <w:r w:rsidRPr="002336FC">
              <w:rPr>
                <w:rFonts w:ascii="宋体" w:eastAsia="宋体" w:hAnsi="宋体" w:hint="eastAsia"/>
                <w:b/>
                <w:color w:val="000000" w:themeColor="text1"/>
                <w:szCs w:val="21"/>
              </w:rPr>
              <w:t>货物技术人员数量</w:t>
            </w:r>
          </w:p>
        </w:tc>
        <w:tc>
          <w:tcPr>
            <w:tcW w:w="1510" w:type="dxa"/>
            <w:vAlign w:val="center"/>
          </w:tcPr>
          <w:p w14:paraId="2970F7A5" w14:textId="77777777" w:rsidR="00F55804" w:rsidRPr="002336FC" w:rsidRDefault="008F6BFE">
            <w:pPr>
              <w:spacing w:line="360" w:lineRule="auto"/>
              <w:jc w:val="center"/>
              <w:rPr>
                <w:rFonts w:ascii="宋体" w:eastAsia="宋体" w:hAnsi="宋体"/>
                <w:b/>
                <w:color w:val="000000" w:themeColor="text1"/>
                <w:szCs w:val="21"/>
              </w:rPr>
            </w:pPr>
            <w:r w:rsidRPr="002336FC">
              <w:rPr>
                <w:rFonts w:ascii="宋体" w:eastAsia="宋体" w:hAnsi="宋体" w:hint="eastAsia"/>
                <w:b/>
                <w:color w:val="000000" w:themeColor="text1"/>
                <w:szCs w:val="21"/>
              </w:rPr>
              <w:t>联系电话</w:t>
            </w:r>
          </w:p>
        </w:tc>
      </w:tr>
      <w:tr w:rsidR="00F55804" w:rsidRPr="002336FC" w14:paraId="7EA8E421" w14:textId="77777777">
        <w:trPr>
          <w:jc w:val="center"/>
        </w:trPr>
        <w:tc>
          <w:tcPr>
            <w:tcW w:w="1510" w:type="dxa"/>
            <w:vAlign w:val="center"/>
          </w:tcPr>
          <w:p w14:paraId="4499215D" w14:textId="77777777" w:rsidR="00F55804" w:rsidRPr="002336FC" w:rsidRDefault="00F55804">
            <w:pPr>
              <w:spacing w:line="360" w:lineRule="auto"/>
              <w:jc w:val="center"/>
              <w:rPr>
                <w:rFonts w:ascii="宋体" w:eastAsia="宋体" w:hAnsi="宋体"/>
                <w:color w:val="000000" w:themeColor="text1"/>
                <w:szCs w:val="21"/>
              </w:rPr>
            </w:pPr>
          </w:p>
        </w:tc>
        <w:tc>
          <w:tcPr>
            <w:tcW w:w="1510" w:type="dxa"/>
            <w:vAlign w:val="center"/>
          </w:tcPr>
          <w:p w14:paraId="41A1C0EE" w14:textId="77777777" w:rsidR="00F55804" w:rsidRPr="002336FC" w:rsidRDefault="00F55804">
            <w:pPr>
              <w:spacing w:line="360" w:lineRule="auto"/>
              <w:jc w:val="center"/>
              <w:rPr>
                <w:rFonts w:ascii="宋体" w:eastAsia="宋体" w:hAnsi="宋体"/>
                <w:color w:val="000000" w:themeColor="text1"/>
                <w:szCs w:val="21"/>
              </w:rPr>
            </w:pPr>
          </w:p>
        </w:tc>
        <w:tc>
          <w:tcPr>
            <w:tcW w:w="1510" w:type="dxa"/>
            <w:vAlign w:val="center"/>
          </w:tcPr>
          <w:p w14:paraId="7573439F" w14:textId="77777777" w:rsidR="00F55804" w:rsidRPr="002336FC" w:rsidRDefault="00F55804">
            <w:pPr>
              <w:spacing w:line="360" w:lineRule="auto"/>
              <w:jc w:val="center"/>
              <w:rPr>
                <w:rFonts w:ascii="宋体" w:eastAsia="宋体" w:hAnsi="宋体"/>
                <w:color w:val="000000" w:themeColor="text1"/>
                <w:szCs w:val="21"/>
              </w:rPr>
            </w:pPr>
          </w:p>
        </w:tc>
        <w:tc>
          <w:tcPr>
            <w:tcW w:w="1510" w:type="dxa"/>
            <w:vAlign w:val="center"/>
          </w:tcPr>
          <w:p w14:paraId="61F630CF" w14:textId="77777777" w:rsidR="00F55804" w:rsidRPr="002336FC" w:rsidRDefault="00F55804">
            <w:pPr>
              <w:spacing w:line="360" w:lineRule="auto"/>
              <w:jc w:val="center"/>
              <w:rPr>
                <w:rFonts w:ascii="宋体" w:eastAsia="宋体" w:hAnsi="宋体"/>
                <w:color w:val="000000" w:themeColor="text1"/>
                <w:szCs w:val="21"/>
              </w:rPr>
            </w:pPr>
          </w:p>
        </w:tc>
        <w:tc>
          <w:tcPr>
            <w:tcW w:w="1510" w:type="dxa"/>
            <w:vAlign w:val="center"/>
          </w:tcPr>
          <w:p w14:paraId="3CBB4D64" w14:textId="77777777" w:rsidR="00F55804" w:rsidRPr="002336FC" w:rsidRDefault="00F55804">
            <w:pPr>
              <w:spacing w:line="360" w:lineRule="auto"/>
              <w:jc w:val="center"/>
              <w:rPr>
                <w:rFonts w:ascii="宋体" w:eastAsia="宋体" w:hAnsi="宋体"/>
                <w:color w:val="000000" w:themeColor="text1"/>
                <w:szCs w:val="21"/>
              </w:rPr>
            </w:pPr>
          </w:p>
        </w:tc>
        <w:tc>
          <w:tcPr>
            <w:tcW w:w="1510" w:type="dxa"/>
            <w:vAlign w:val="center"/>
          </w:tcPr>
          <w:p w14:paraId="7894C726" w14:textId="77777777" w:rsidR="00F55804" w:rsidRPr="002336FC" w:rsidRDefault="00F55804">
            <w:pPr>
              <w:spacing w:line="360" w:lineRule="auto"/>
              <w:jc w:val="center"/>
              <w:rPr>
                <w:rFonts w:ascii="宋体" w:eastAsia="宋体" w:hAnsi="宋体"/>
                <w:color w:val="000000" w:themeColor="text1"/>
                <w:szCs w:val="21"/>
              </w:rPr>
            </w:pPr>
          </w:p>
        </w:tc>
      </w:tr>
      <w:tr w:rsidR="00F55804" w:rsidRPr="002336FC" w14:paraId="22074D2A" w14:textId="77777777">
        <w:trPr>
          <w:jc w:val="center"/>
        </w:trPr>
        <w:tc>
          <w:tcPr>
            <w:tcW w:w="1510" w:type="dxa"/>
            <w:vAlign w:val="center"/>
          </w:tcPr>
          <w:p w14:paraId="3044B269" w14:textId="77777777" w:rsidR="00F55804" w:rsidRPr="002336FC" w:rsidRDefault="00F55804">
            <w:pPr>
              <w:spacing w:line="360" w:lineRule="auto"/>
              <w:jc w:val="center"/>
              <w:rPr>
                <w:rFonts w:ascii="宋体" w:eastAsia="宋体" w:hAnsi="宋体"/>
                <w:color w:val="000000" w:themeColor="text1"/>
                <w:szCs w:val="21"/>
              </w:rPr>
            </w:pPr>
          </w:p>
        </w:tc>
        <w:tc>
          <w:tcPr>
            <w:tcW w:w="1510" w:type="dxa"/>
            <w:vAlign w:val="center"/>
          </w:tcPr>
          <w:p w14:paraId="567D39B0" w14:textId="77777777" w:rsidR="00F55804" w:rsidRPr="002336FC" w:rsidRDefault="00F55804">
            <w:pPr>
              <w:spacing w:line="360" w:lineRule="auto"/>
              <w:jc w:val="center"/>
              <w:rPr>
                <w:rFonts w:ascii="宋体" w:eastAsia="宋体" w:hAnsi="宋体"/>
                <w:color w:val="000000" w:themeColor="text1"/>
                <w:szCs w:val="21"/>
              </w:rPr>
            </w:pPr>
          </w:p>
        </w:tc>
        <w:tc>
          <w:tcPr>
            <w:tcW w:w="1510" w:type="dxa"/>
            <w:vAlign w:val="center"/>
          </w:tcPr>
          <w:p w14:paraId="1D1B0316" w14:textId="77777777" w:rsidR="00F55804" w:rsidRPr="002336FC" w:rsidRDefault="00F55804">
            <w:pPr>
              <w:spacing w:line="360" w:lineRule="auto"/>
              <w:jc w:val="center"/>
              <w:rPr>
                <w:rFonts w:ascii="宋体" w:eastAsia="宋体" w:hAnsi="宋体"/>
                <w:color w:val="000000" w:themeColor="text1"/>
                <w:szCs w:val="21"/>
              </w:rPr>
            </w:pPr>
          </w:p>
        </w:tc>
        <w:tc>
          <w:tcPr>
            <w:tcW w:w="1510" w:type="dxa"/>
            <w:vAlign w:val="center"/>
          </w:tcPr>
          <w:p w14:paraId="305216EB" w14:textId="77777777" w:rsidR="00F55804" w:rsidRPr="002336FC" w:rsidRDefault="00F55804">
            <w:pPr>
              <w:spacing w:line="360" w:lineRule="auto"/>
              <w:jc w:val="center"/>
              <w:rPr>
                <w:rFonts w:ascii="宋体" w:eastAsia="宋体" w:hAnsi="宋体"/>
                <w:color w:val="000000" w:themeColor="text1"/>
                <w:szCs w:val="21"/>
              </w:rPr>
            </w:pPr>
          </w:p>
        </w:tc>
        <w:tc>
          <w:tcPr>
            <w:tcW w:w="1510" w:type="dxa"/>
            <w:vAlign w:val="center"/>
          </w:tcPr>
          <w:p w14:paraId="58460A7D" w14:textId="77777777" w:rsidR="00F55804" w:rsidRPr="002336FC" w:rsidRDefault="00F55804">
            <w:pPr>
              <w:spacing w:line="360" w:lineRule="auto"/>
              <w:jc w:val="center"/>
              <w:rPr>
                <w:rFonts w:ascii="宋体" w:eastAsia="宋体" w:hAnsi="宋体"/>
                <w:color w:val="000000" w:themeColor="text1"/>
                <w:szCs w:val="21"/>
              </w:rPr>
            </w:pPr>
          </w:p>
        </w:tc>
        <w:tc>
          <w:tcPr>
            <w:tcW w:w="1510" w:type="dxa"/>
            <w:vAlign w:val="center"/>
          </w:tcPr>
          <w:p w14:paraId="120D4471" w14:textId="77777777" w:rsidR="00F55804" w:rsidRPr="002336FC" w:rsidRDefault="00F55804">
            <w:pPr>
              <w:spacing w:line="360" w:lineRule="auto"/>
              <w:jc w:val="center"/>
              <w:rPr>
                <w:rFonts w:ascii="宋体" w:eastAsia="宋体" w:hAnsi="宋体"/>
                <w:color w:val="000000" w:themeColor="text1"/>
                <w:szCs w:val="21"/>
              </w:rPr>
            </w:pPr>
          </w:p>
        </w:tc>
      </w:tr>
      <w:tr w:rsidR="00F55804" w:rsidRPr="002336FC" w14:paraId="24168018" w14:textId="77777777">
        <w:trPr>
          <w:jc w:val="center"/>
        </w:trPr>
        <w:tc>
          <w:tcPr>
            <w:tcW w:w="1510" w:type="dxa"/>
            <w:vAlign w:val="center"/>
          </w:tcPr>
          <w:p w14:paraId="0D27FAE2" w14:textId="77777777" w:rsidR="00F55804" w:rsidRPr="002336FC" w:rsidRDefault="00F55804">
            <w:pPr>
              <w:spacing w:line="360" w:lineRule="auto"/>
              <w:jc w:val="center"/>
              <w:rPr>
                <w:rFonts w:ascii="宋体" w:eastAsia="宋体" w:hAnsi="宋体"/>
                <w:color w:val="000000" w:themeColor="text1"/>
                <w:szCs w:val="21"/>
              </w:rPr>
            </w:pPr>
          </w:p>
        </w:tc>
        <w:tc>
          <w:tcPr>
            <w:tcW w:w="1510" w:type="dxa"/>
            <w:vAlign w:val="center"/>
          </w:tcPr>
          <w:p w14:paraId="51D07389" w14:textId="77777777" w:rsidR="00F55804" w:rsidRPr="002336FC" w:rsidRDefault="00F55804">
            <w:pPr>
              <w:spacing w:line="360" w:lineRule="auto"/>
              <w:jc w:val="center"/>
              <w:rPr>
                <w:rFonts w:ascii="宋体" w:eastAsia="宋体" w:hAnsi="宋体"/>
                <w:color w:val="000000" w:themeColor="text1"/>
                <w:szCs w:val="21"/>
              </w:rPr>
            </w:pPr>
          </w:p>
        </w:tc>
        <w:tc>
          <w:tcPr>
            <w:tcW w:w="1510" w:type="dxa"/>
            <w:vAlign w:val="center"/>
          </w:tcPr>
          <w:p w14:paraId="44ED3AE4" w14:textId="77777777" w:rsidR="00F55804" w:rsidRPr="002336FC" w:rsidRDefault="00F55804">
            <w:pPr>
              <w:spacing w:line="360" w:lineRule="auto"/>
              <w:jc w:val="center"/>
              <w:rPr>
                <w:rFonts w:ascii="宋体" w:eastAsia="宋体" w:hAnsi="宋体"/>
                <w:color w:val="000000" w:themeColor="text1"/>
                <w:szCs w:val="21"/>
              </w:rPr>
            </w:pPr>
          </w:p>
        </w:tc>
        <w:tc>
          <w:tcPr>
            <w:tcW w:w="1510" w:type="dxa"/>
            <w:vAlign w:val="center"/>
          </w:tcPr>
          <w:p w14:paraId="5BF91AC9" w14:textId="77777777" w:rsidR="00F55804" w:rsidRPr="002336FC" w:rsidRDefault="00F55804">
            <w:pPr>
              <w:spacing w:line="360" w:lineRule="auto"/>
              <w:jc w:val="center"/>
              <w:rPr>
                <w:rFonts w:ascii="宋体" w:eastAsia="宋体" w:hAnsi="宋体"/>
                <w:color w:val="000000" w:themeColor="text1"/>
                <w:szCs w:val="21"/>
              </w:rPr>
            </w:pPr>
          </w:p>
        </w:tc>
        <w:tc>
          <w:tcPr>
            <w:tcW w:w="1510" w:type="dxa"/>
            <w:vAlign w:val="center"/>
          </w:tcPr>
          <w:p w14:paraId="7E8588AD" w14:textId="77777777" w:rsidR="00F55804" w:rsidRPr="002336FC" w:rsidRDefault="00F55804">
            <w:pPr>
              <w:spacing w:line="360" w:lineRule="auto"/>
              <w:jc w:val="center"/>
              <w:rPr>
                <w:rFonts w:ascii="宋体" w:eastAsia="宋体" w:hAnsi="宋体"/>
                <w:color w:val="000000" w:themeColor="text1"/>
                <w:szCs w:val="21"/>
              </w:rPr>
            </w:pPr>
          </w:p>
        </w:tc>
        <w:tc>
          <w:tcPr>
            <w:tcW w:w="1510" w:type="dxa"/>
            <w:vAlign w:val="center"/>
          </w:tcPr>
          <w:p w14:paraId="63D9581F" w14:textId="77777777" w:rsidR="00F55804" w:rsidRPr="002336FC" w:rsidRDefault="00F55804">
            <w:pPr>
              <w:spacing w:line="360" w:lineRule="auto"/>
              <w:jc w:val="center"/>
              <w:rPr>
                <w:rFonts w:ascii="宋体" w:eastAsia="宋体" w:hAnsi="宋体"/>
                <w:color w:val="000000" w:themeColor="text1"/>
                <w:szCs w:val="21"/>
              </w:rPr>
            </w:pPr>
          </w:p>
        </w:tc>
      </w:tr>
    </w:tbl>
    <w:p w14:paraId="0E3CE29A"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注：关于项目涉及的所有售后服务机构均在本表注明，包括投标人本单位和符合条件的第三方货物机构；</w:t>
      </w:r>
    </w:p>
    <w:p w14:paraId="50CDE52B" w14:textId="77777777" w:rsidR="00F55804" w:rsidRPr="002336FC" w:rsidRDefault="00F55804">
      <w:pPr>
        <w:spacing w:line="360" w:lineRule="auto"/>
        <w:ind w:firstLineChars="200" w:firstLine="420"/>
        <w:rPr>
          <w:rFonts w:ascii="宋体" w:eastAsia="宋体" w:hAnsi="宋体"/>
          <w:color w:val="000000" w:themeColor="text1"/>
          <w:szCs w:val="21"/>
        </w:rPr>
      </w:pPr>
    </w:p>
    <w:p w14:paraId="05DD7772" w14:textId="77777777" w:rsidR="00F55804" w:rsidRPr="002336FC" w:rsidRDefault="008F6BFE">
      <w:pPr>
        <w:spacing w:line="360" w:lineRule="auto"/>
        <w:ind w:firstLineChars="200" w:firstLine="422"/>
        <w:rPr>
          <w:rFonts w:ascii="宋体" w:eastAsia="宋体" w:hAnsi="宋体"/>
          <w:color w:val="000000" w:themeColor="text1"/>
          <w:szCs w:val="21"/>
        </w:rPr>
      </w:pPr>
      <w:r w:rsidRPr="002336FC">
        <w:rPr>
          <w:rFonts w:ascii="宋体" w:eastAsia="宋体" w:hAnsi="宋体" w:hint="eastAsia"/>
          <w:b/>
          <w:color w:val="000000" w:themeColor="text1"/>
          <w:szCs w:val="21"/>
        </w:rPr>
        <w:t>附表B：售后服务人员情况表</w:t>
      </w:r>
      <w:r w:rsidRPr="002336FC">
        <w:rPr>
          <w:rFonts w:ascii="宋体" w:eastAsia="宋体" w:hAnsi="宋体" w:hint="eastAsia"/>
          <w:color w:val="000000" w:themeColor="text1"/>
          <w:szCs w:val="21"/>
        </w:rPr>
        <w:t>（按此格式自制）</w:t>
      </w:r>
    </w:p>
    <w:tbl>
      <w:tblPr>
        <w:tblStyle w:val="a8"/>
        <w:tblW w:w="0" w:type="auto"/>
        <w:jc w:val="center"/>
        <w:tblLook w:val="04A0" w:firstRow="1" w:lastRow="0" w:firstColumn="1" w:lastColumn="0" w:noHBand="0" w:noVBand="1"/>
      </w:tblPr>
      <w:tblGrid>
        <w:gridCol w:w="823"/>
        <w:gridCol w:w="823"/>
        <w:gridCol w:w="823"/>
        <w:gridCol w:w="823"/>
        <w:gridCol w:w="824"/>
        <w:gridCol w:w="824"/>
        <w:gridCol w:w="824"/>
        <w:gridCol w:w="824"/>
        <w:gridCol w:w="824"/>
        <w:gridCol w:w="824"/>
        <w:gridCol w:w="824"/>
      </w:tblGrid>
      <w:tr w:rsidR="00F55804" w:rsidRPr="002336FC" w14:paraId="3B17CD32" w14:textId="77777777">
        <w:trPr>
          <w:jc w:val="center"/>
        </w:trPr>
        <w:tc>
          <w:tcPr>
            <w:tcW w:w="823" w:type="dxa"/>
            <w:vAlign w:val="center"/>
          </w:tcPr>
          <w:p w14:paraId="1C3BF535"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序号</w:t>
            </w:r>
          </w:p>
        </w:tc>
        <w:tc>
          <w:tcPr>
            <w:tcW w:w="823" w:type="dxa"/>
            <w:vAlign w:val="center"/>
          </w:tcPr>
          <w:p w14:paraId="433AACD9"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类别</w:t>
            </w:r>
          </w:p>
        </w:tc>
        <w:tc>
          <w:tcPr>
            <w:tcW w:w="823" w:type="dxa"/>
            <w:vAlign w:val="center"/>
          </w:tcPr>
          <w:p w14:paraId="3D05DC52"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姓名</w:t>
            </w:r>
          </w:p>
        </w:tc>
        <w:tc>
          <w:tcPr>
            <w:tcW w:w="823" w:type="dxa"/>
            <w:vAlign w:val="center"/>
          </w:tcPr>
          <w:p w14:paraId="24E20750"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性别</w:t>
            </w:r>
          </w:p>
        </w:tc>
        <w:tc>
          <w:tcPr>
            <w:tcW w:w="824" w:type="dxa"/>
            <w:vAlign w:val="center"/>
          </w:tcPr>
          <w:p w14:paraId="0E3F5385"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年龄</w:t>
            </w:r>
          </w:p>
        </w:tc>
        <w:tc>
          <w:tcPr>
            <w:tcW w:w="824" w:type="dxa"/>
            <w:vAlign w:val="center"/>
          </w:tcPr>
          <w:p w14:paraId="2E73C56C"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学历</w:t>
            </w:r>
          </w:p>
        </w:tc>
        <w:tc>
          <w:tcPr>
            <w:tcW w:w="824" w:type="dxa"/>
            <w:vAlign w:val="center"/>
          </w:tcPr>
          <w:p w14:paraId="2A698B3D"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专业</w:t>
            </w:r>
          </w:p>
        </w:tc>
        <w:tc>
          <w:tcPr>
            <w:tcW w:w="824" w:type="dxa"/>
            <w:vAlign w:val="center"/>
          </w:tcPr>
          <w:p w14:paraId="2E0F762F"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职称</w:t>
            </w:r>
          </w:p>
        </w:tc>
        <w:tc>
          <w:tcPr>
            <w:tcW w:w="824" w:type="dxa"/>
            <w:vAlign w:val="center"/>
          </w:tcPr>
          <w:p w14:paraId="2235A671"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本项目中的职责</w:t>
            </w:r>
          </w:p>
        </w:tc>
        <w:tc>
          <w:tcPr>
            <w:tcW w:w="824" w:type="dxa"/>
            <w:vAlign w:val="center"/>
          </w:tcPr>
          <w:p w14:paraId="7F3F0DD2"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响应时间</w:t>
            </w:r>
          </w:p>
        </w:tc>
        <w:tc>
          <w:tcPr>
            <w:tcW w:w="824" w:type="dxa"/>
            <w:vAlign w:val="center"/>
          </w:tcPr>
          <w:p w14:paraId="31022A26"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到达现场时间</w:t>
            </w:r>
          </w:p>
        </w:tc>
      </w:tr>
      <w:tr w:rsidR="00F55804" w:rsidRPr="002336FC" w14:paraId="623A0F51" w14:textId="77777777">
        <w:trPr>
          <w:jc w:val="center"/>
        </w:trPr>
        <w:tc>
          <w:tcPr>
            <w:tcW w:w="823" w:type="dxa"/>
            <w:vAlign w:val="center"/>
          </w:tcPr>
          <w:p w14:paraId="1B27C564" w14:textId="77777777" w:rsidR="00F55804" w:rsidRPr="002336FC" w:rsidRDefault="00F55804">
            <w:pPr>
              <w:spacing w:line="360" w:lineRule="auto"/>
              <w:jc w:val="center"/>
              <w:rPr>
                <w:rFonts w:ascii="宋体" w:eastAsia="宋体" w:hAnsi="宋体"/>
                <w:color w:val="000000" w:themeColor="text1"/>
                <w:szCs w:val="21"/>
              </w:rPr>
            </w:pPr>
          </w:p>
        </w:tc>
        <w:tc>
          <w:tcPr>
            <w:tcW w:w="823" w:type="dxa"/>
            <w:vAlign w:val="center"/>
          </w:tcPr>
          <w:p w14:paraId="5FCC5914"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总协调人</w:t>
            </w:r>
          </w:p>
        </w:tc>
        <w:tc>
          <w:tcPr>
            <w:tcW w:w="823" w:type="dxa"/>
            <w:vAlign w:val="center"/>
          </w:tcPr>
          <w:p w14:paraId="3D82469B" w14:textId="77777777" w:rsidR="00F55804" w:rsidRPr="002336FC" w:rsidRDefault="00F55804">
            <w:pPr>
              <w:spacing w:line="360" w:lineRule="auto"/>
              <w:jc w:val="center"/>
              <w:rPr>
                <w:rFonts w:ascii="宋体" w:eastAsia="宋体" w:hAnsi="宋体"/>
                <w:color w:val="000000" w:themeColor="text1"/>
                <w:szCs w:val="21"/>
              </w:rPr>
            </w:pPr>
          </w:p>
        </w:tc>
        <w:tc>
          <w:tcPr>
            <w:tcW w:w="823" w:type="dxa"/>
            <w:vAlign w:val="center"/>
          </w:tcPr>
          <w:p w14:paraId="49DB8931" w14:textId="77777777" w:rsidR="00F55804" w:rsidRPr="002336FC" w:rsidRDefault="00F55804">
            <w:pPr>
              <w:spacing w:line="360" w:lineRule="auto"/>
              <w:jc w:val="center"/>
              <w:rPr>
                <w:rFonts w:ascii="宋体" w:eastAsia="宋体" w:hAnsi="宋体"/>
                <w:color w:val="000000" w:themeColor="text1"/>
                <w:szCs w:val="21"/>
              </w:rPr>
            </w:pPr>
          </w:p>
        </w:tc>
        <w:tc>
          <w:tcPr>
            <w:tcW w:w="824" w:type="dxa"/>
            <w:vAlign w:val="center"/>
          </w:tcPr>
          <w:p w14:paraId="062AF153" w14:textId="77777777" w:rsidR="00F55804" w:rsidRPr="002336FC" w:rsidRDefault="00F55804">
            <w:pPr>
              <w:spacing w:line="360" w:lineRule="auto"/>
              <w:jc w:val="center"/>
              <w:rPr>
                <w:rFonts w:ascii="宋体" w:eastAsia="宋体" w:hAnsi="宋体"/>
                <w:color w:val="000000" w:themeColor="text1"/>
                <w:szCs w:val="21"/>
              </w:rPr>
            </w:pPr>
          </w:p>
        </w:tc>
        <w:tc>
          <w:tcPr>
            <w:tcW w:w="824" w:type="dxa"/>
            <w:vAlign w:val="center"/>
          </w:tcPr>
          <w:p w14:paraId="3878AC6F" w14:textId="77777777" w:rsidR="00F55804" w:rsidRPr="002336FC" w:rsidRDefault="00F55804">
            <w:pPr>
              <w:spacing w:line="360" w:lineRule="auto"/>
              <w:jc w:val="center"/>
              <w:rPr>
                <w:rFonts w:ascii="宋体" w:eastAsia="宋体" w:hAnsi="宋体"/>
                <w:color w:val="000000" w:themeColor="text1"/>
                <w:szCs w:val="21"/>
              </w:rPr>
            </w:pPr>
          </w:p>
        </w:tc>
        <w:tc>
          <w:tcPr>
            <w:tcW w:w="824" w:type="dxa"/>
            <w:vAlign w:val="center"/>
          </w:tcPr>
          <w:p w14:paraId="087BE968" w14:textId="77777777" w:rsidR="00F55804" w:rsidRPr="002336FC" w:rsidRDefault="00F55804">
            <w:pPr>
              <w:spacing w:line="360" w:lineRule="auto"/>
              <w:jc w:val="center"/>
              <w:rPr>
                <w:rFonts w:ascii="宋体" w:eastAsia="宋体" w:hAnsi="宋体"/>
                <w:color w:val="000000" w:themeColor="text1"/>
                <w:szCs w:val="21"/>
              </w:rPr>
            </w:pPr>
          </w:p>
        </w:tc>
        <w:tc>
          <w:tcPr>
            <w:tcW w:w="824" w:type="dxa"/>
            <w:vAlign w:val="center"/>
          </w:tcPr>
          <w:p w14:paraId="14B5EE69" w14:textId="77777777" w:rsidR="00F55804" w:rsidRPr="002336FC" w:rsidRDefault="00F55804">
            <w:pPr>
              <w:spacing w:line="360" w:lineRule="auto"/>
              <w:jc w:val="center"/>
              <w:rPr>
                <w:rFonts w:ascii="宋体" w:eastAsia="宋体" w:hAnsi="宋体"/>
                <w:color w:val="000000" w:themeColor="text1"/>
                <w:szCs w:val="21"/>
              </w:rPr>
            </w:pPr>
          </w:p>
        </w:tc>
        <w:tc>
          <w:tcPr>
            <w:tcW w:w="824" w:type="dxa"/>
            <w:vAlign w:val="center"/>
          </w:tcPr>
          <w:p w14:paraId="2287EB64" w14:textId="77777777" w:rsidR="00F55804" w:rsidRPr="002336FC" w:rsidRDefault="00F55804">
            <w:pPr>
              <w:spacing w:line="360" w:lineRule="auto"/>
              <w:jc w:val="center"/>
              <w:rPr>
                <w:rFonts w:ascii="宋体" w:eastAsia="宋体" w:hAnsi="宋体"/>
                <w:color w:val="000000" w:themeColor="text1"/>
                <w:szCs w:val="21"/>
              </w:rPr>
            </w:pPr>
          </w:p>
        </w:tc>
        <w:tc>
          <w:tcPr>
            <w:tcW w:w="824" w:type="dxa"/>
            <w:vAlign w:val="center"/>
          </w:tcPr>
          <w:p w14:paraId="535E2C7A" w14:textId="77777777" w:rsidR="00F55804" w:rsidRPr="002336FC" w:rsidRDefault="00F55804">
            <w:pPr>
              <w:spacing w:line="360" w:lineRule="auto"/>
              <w:jc w:val="center"/>
              <w:rPr>
                <w:rFonts w:ascii="宋体" w:eastAsia="宋体" w:hAnsi="宋体"/>
                <w:color w:val="000000" w:themeColor="text1"/>
                <w:szCs w:val="21"/>
              </w:rPr>
            </w:pPr>
          </w:p>
        </w:tc>
        <w:tc>
          <w:tcPr>
            <w:tcW w:w="824" w:type="dxa"/>
            <w:vAlign w:val="center"/>
          </w:tcPr>
          <w:p w14:paraId="5EDD134B" w14:textId="77777777" w:rsidR="00F55804" w:rsidRPr="002336FC" w:rsidRDefault="00F55804">
            <w:pPr>
              <w:spacing w:line="360" w:lineRule="auto"/>
              <w:jc w:val="center"/>
              <w:rPr>
                <w:rFonts w:ascii="宋体" w:eastAsia="宋体" w:hAnsi="宋体"/>
                <w:color w:val="000000" w:themeColor="text1"/>
                <w:szCs w:val="21"/>
              </w:rPr>
            </w:pPr>
          </w:p>
        </w:tc>
      </w:tr>
      <w:tr w:rsidR="00F55804" w:rsidRPr="002336FC" w14:paraId="6A27B259" w14:textId="77777777">
        <w:trPr>
          <w:jc w:val="center"/>
        </w:trPr>
        <w:tc>
          <w:tcPr>
            <w:tcW w:w="823" w:type="dxa"/>
            <w:vAlign w:val="center"/>
          </w:tcPr>
          <w:p w14:paraId="686A85EB" w14:textId="77777777" w:rsidR="00F55804" w:rsidRPr="002336FC" w:rsidRDefault="00F55804">
            <w:pPr>
              <w:spacing w:line="360" w:lineRule="auto"/>
              <w:jc w:val="center"/>
              <w:rPr>
                <w:rFonts w:ascii="宋体" w:eastAsia="宋体" w:hAnsi="宋体"/>
                <w:color w:val="000000" w:themeColor="text1"/>
                <w:szCs w:val="21"/>
              </w:rPr>
            </w:pPr>
          </w:p>
        </w:tc>
        <w:tc>
          <w:tcPr>
            <w:tcW w:w="823" w:type="dxa"/>
            <w:vAlign w:val="center"/>
          </w:tcPr>
          <w:p w14:paraId="59A06D00"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售后人员</w:t>
            </w:r>
          </w:p>
        </w:tc>
        <w:tc>
          <w:tcPr>
            <w:tcW w:w="823" w:type="dxa"/>
            <w:vAlign w:val="center"/>
          </w:tcPr>
          <w:p w14:paraId="7A8270AA" w14:textId="77777777" w:rsidR="00F55804" w:rsidRPr="002336FC" w:rsidRDefault="00F55804">
            <w:pPr>
              <w:spacing w:line="360" w:lineRule="auto"/>
              <w:jc w:val="center"/>
              <w:rPr>
                <w:rFonts w:ascii="宋体" w:eastAsia="宋体" w:hAnsi="宋体"/>
                <w:color w:val="000000" w:themeColor="text1"/>
                <w:szCs w:val="21"/>
              </w:rPr>
            </w:pPr>
          </w:p>
        </w:tc>
        <w:tc>
          <w:tcPr>
            <w:tcW w:w="823" w:type="dxa"/>
            <w:vAlign w:val="center"/>
          </w:tcPr>
          <w:p w14:paraId="79291786" w14:textId="77777777" w:rsidR="00F55804" w:rsidRPr="002336FC" w:rsidRDefault="00F55804">
            <w:pPr>
              <w:spacing w:line="360" w:lineRule="auto"/>
              <w:jc w:val="center"/>
              <w:rPr>
                <w:rFonts w:ascii="宋体" w:eastAsia="宋体" w:hAnsi="宋体"/>
                <w:color w:val="000000" w:themeColor="text1"/>
                <w:szCs w:val="21"/>
              </w:rPr>
            </w:pPr>
          </w:p>
        </w:tc>
        <w:tc>
          <w:tcPr>
            <w:tcW w:w="824" w:type="dxa"/>
            <w:vAlign w:val="center"/>
          </w:tcPr>
          <w:p w14:paraId="387873EE" w14:textId="77777777" w:rsidR="00F55804" w:rsidRPr="002336FC" w:rsidRDefault="00F55804">
            <w:pPr>
              <w:spacing w:line="360" w:lineRule="auto"/>
              <w:jc w:val="center"/>
              <w:rPr>
                <w:rFonts w:ascii="宋体" w:eastAsia="宋体" w:hAnsi="宋体"/>
                <w:color w:val="000000" w:themeColor="text1"/>
                <w:szCs w:val="21"/>
              </w:rPr>
            </w:pPr>
          </w:p>
        </w:tc>
        <w:tc>
          <w:tcPr>
            <w:tcW w:w="824" w:type="dxa"/>
            <w:vAlign w:val="center"/>
          </w:tcPr>
          <w:p w14:paraId="00043BDE" w14:textId="77777777" w:rsidR="00F55804" w:rsidRPr="002336FC" w:rsidRDefault="00F55804">
            <w:pPr>
              <w:spacing w:line="360" w:lineRule="auto"/>
              <w:jc w:val="center"/>
              <w:rPr>
                <w:rFonts w:ascii="宋体" w:eastAsia="宋体" w:hAnsi="宋体"/>
                <w:color w:val="000000" w:themeColor="text1"/>
                <w:szCs w:val="21"/>
              </w:rPr>
            </w:pPr>
          </w:p>
        </w:tc>
        <w:tc>
          <w:tcPr>
            <w:tcW w:w="824" w:type="dxa"/>
            <w:vAlign w:val="center"/>
          </w:tcPr>
          <w:p w14:paraId="3D797549" w14:textId="77777777" w:rsidR="00F55804" w:rsidRPr="002336FC" w:rsidRDefault="00F55804">
            <w:pPr>
              <w:spacing w:line="360" w:lineRule="auto"/>
              <w:jc w:val="center"/>
              <w:rPr>
                <w:rFonts w:ascii="宋体" w:eastAsia="宋体" w:hAnsi="宋体"/>
                <w:color w:val="000000" w:themeColor="text1"/>
                <w:szCs w:val="21"/>
              </w:rPr>
            </w:pPr>
          </w:p>
        </w:tc>
        <w:tc>
          <w:tcPr>
            <w:tcW w:w="824" w:type="dxa"/>
            <w:vAlign w:val="center"/>
          </w:tcPr>
          <w:p w14:paraId="77954FDA" w14:textId="77777777" w:rsidR="00F55804" w:rsidRPr="002336FC" w:rsidRDefault="00F55804">
            <w:pPr>
              <w:spacing w:line="360" w:lineRule="auto"/>
              <w:jc w:val="center"/>
              <w:rPr>
                <w:rFonts w:ascii="宋体" w:eastAsia="宋体" w:hAnsi="宋体"/>
                <w:color w:val="000000" w:themeColor="text1"/>
                <w:szCs w:val="21"/>
              </w:rPr>
            </w:pPr>
          </w:p>
        </w:tc>
        <w:tc>
          <w:tcPr>
            <w:tcW w:w="824" w:type="dxa"/>
            <w:vAlign w:val="center"/>
          </w:tcPr>
          <w:p w14:paraId="36256032" w14:textId="77777777" w:rsidR="00F55804" w:rsidRPr="002336FC" w:rsidRDefault="00F55804">
            <w:pPr>
              <w:spacing w:line="360" w:lineRule="auto"/>
              <w:jc w:val="center"/>
              <w:rPr>
                <w:rFonts w:ascii="宋体" w:eastAsia="宋体" w:hAnsi="宋体"/>
                <w:color w:val="000000" w:themeColor="text1"/>
                <w:szCs w:val="21"/>
              </w:rPr>
            </w:pPr>
          </w:p>
        </w:tc>
        <w:tc>
          <w:tcPr>
            <w:tcW w:w="824" w:type="dxa"/>
            <w:vAlign w:val="center"/>
          </w:tcPr>
          <w:p w14:paraId="52E83DB2" w14:textId="77777777" w:rsidR="00F55804" w:rsidRPr="002336FC" w:rsidRDefault="00F55804">
            <w:pPr>
              <w:spacing w:line="360" w:lineRule="auto"/>
              <w:jc w:val="center"/>
              <w:rPr>
                <w:rFonts w:ascii="宋体" w:eastAsia="宋体" w:hAnsi="宋体"/>
                <w:color w:val="000000" w:themeColor="text1"/>
                <w:szCs w:val="21"/>
              </w:rPr>
            </w:pPr>
          </w:p>
        </w:tc>
        <w:tc>
          <w:tcPr>
            <w:tcW w:w="824" w:type="dxa"/>
            <w:vAlign w:val="center"/>
          </w:tcPr>
          <w:p w14:paraId="3293C635" w14:textId="77777777" w:rsidR="00F55804" w:rsidRPr="002336FC" w:rsidRDefault="00F55804">
            <w:pPr>
              <w:spacing w:line="360" w:lineRule="auto"/>
              <w:jc w:val="center"/>
              <w:rPr>
                <w:rFonts w:ascii="宋体" w:eastAsia="宋体" w:hAnsi="宋体"/>
                <w:color w:val="000000" w:themeColor="text1"/>
                <w:szCs w:val="21"/>
              </w:rPr>
            </w:pPr>
          </w:p>
        </w:tc>
      </w:tr>
      <w:tr w:rsidR="00F55804" w:rsidRPr="002336FC" w14:paraId="47624505" w14:textId="77777777">
        <w:trPr>
          <w:jc w:val="center"/>
        </w:trPr>
        <w:tc>
          <w:tcPr>
            <w:tcW w:w="823" w:type="dxa"/>
            <w:vAlign w:val="center"/>
          </w:tcPr>
          <w:p w14:paraId="0FF1EB08" w14:textId="77777777" w:rsidR="00F55804" w:rsidRPr="002336FC" w:rsidRDefault="00F55804">
            <w:pPr>
              <w:spacing w:line="360" w:lineRule="auto"/>
              <w:jc w:val="center"/>
              <w:rPr>
                <w:rFonts w:ascii="宋体" w:eastAsia="宋体" w:hAnsi="宋体"/>
                <w:color w:val="000000" w:themeColor="text1"/>
                <w:szCs w:val="21"/>
              </w:rPr>
            </w:pPr>
          </w:p>
        </w:tc>
        <w:tc>
          <w:tcPr>
            <w:tcW w:w="823" w:type="dxa"/>
            <w:vAlign w:val="center"/>
          </w:tcPr>
          <w:p w14:paraId="4ED25E8F" w14:textId="77777777" w:rsidR="00F55804" w:rsidRPr="002336FC" w:rsidRDefault="00F55804">
            <w:pPr>
              <w:spacing w:line="360" w:lineRule="auto"/>
              <w:jc w:val="center"/>
              <w:rPr>
                <w:rFonts w:ascii="宋体" w:eastAsia="宋体" w:hAnsi="宋体"/>
                <w:color w:val="000000" w:themeColor="text1"/>
                <w:szCs w:val="21"/>
              </w:rPr>
            </w:pPr>
          </w:p>
        </w:tc>
        <w:tc>
          <w:tcPr>
            <w:tcW w:w="823" w:type="dxa"/>
            <w:vAlign w:val="center"/>
          </w:tcPr>
          <w:p w14:paraId="778266D1" w14:textId="77777777" w:rsidR="00F55804" w:rsidRPr="002336FC" w:rsidRDefault="00F55804">
            <w:pPr>
              <w:spacing w:line="360" w:lineRule="auto"/>
              <w:jc w:val="center"/>
              <w:rPr>
                <w:rFonts w:ascii="宋体" w:eastAsia="宋体" w:hAnsi="宋体"/>
                <w:color w:val="000000" w:themeColor="text1"/>
                <w:szCs w:val="21"/>
              </w:rPr>
            </w:pPr>
          </w:p>
        </w:tc>
        <w:tc>
          <w:tcPr>
            <w:tcW w:w="823" w:type="dxa"/>
            <w:vAlign w:val="center"/>
          </w:tcPr>
          <w:p w14:paraId="60AF5C15" w14:textId="77777777" w:rsidR="00F55804" w:rsidRPr="002336FC" w:rsidRDefault="00F55804">
            <w:pPr>
              <w:spacing w:line="360" w:lineRule="auto"/>
              <w:jc w:val="center"/>
              <w:rPr>
                <w:rFonts w:ascii="宋体" w:eastAsia="宋体" w:hAnsi="宋体"/>
                <w:color w:val="000000" w:themeColor="text1"/>
                <w:szCs w:val="21"/>
              </w:rPr>
            </w:pPr>
          </w:p>
        </w:tc>
        <w:tc>
          <w:tcPr>
            <w:tcW w:w="824" w:type="dxa"/>
            <w:vAlign w:val="center"/>
          </w:tcPr>
          <w:p w14:paraId="426C6AB8" w14:textId="77777777" w:rsidR="00F55804" w:rsidRPr="002336FC" w:rsidRDefault="00F55804">
            <w:pPr>
              <w:spacing w:line="360" w:lineRule="auto"/>
              <w:jc w:val="center"/>
              <w:rPr>
                <w:rFonts w:ascii="宋体" w:eastAsia="宋体" w:hAnsi="宋体"/>
                <w:color w:val="000000" w:themeColor="text1"/>
                <w:szCs w:val="21"/>
              </w:rPr>
            </w:pPr>
          </w:p>
        </w:tc>
        <w:tc>
          <w:tcPr>
            <w:tcW w:w="824" w:type="dxa"/>
            <w:vAlign w:val="center"/>
          </w:tcPr>
          <w:p w14:paraId="5446ED8F" w14:textId="77777777" w:rsidR="00F55804" w:rsidRPr="002336FC" w:rsidRDefault="00F55804">
            <w:pPr>
              <w:spacing w:line="360" w:lineRule="auto"/>
              <w:jc w:val="center"/>
              <w:rPr>
                <w:rFonts w:ascii="宋体" w:eastAsia="宋体" w:hAnsi="宋体"/>
                <w:color w:val="000000" w:themeColor="text1"/>
                <w:szCs w:val="21"/>
              </w:rPr>
            </w:pPr>
          </w:p>
        </w:tc>
        <w:tc>
          <w:tcPr>
            <w:tcW w:w="824" w:type="dxa"/>
            <w:vAlign w:val="center"/>
          </w:tcPr>
          <w:p w14:paraId="40146330" w14:textId="77777777" w:rsidR="00F55804" w:rsidRPr="002336FC" w:rsidRDefault="00F55804">
            <w:pPr>
              <w:spacing w:line="360" w:lineRule="auto"/>
              <w:jc w:val="center"/>
              <w:rPr>
                <w:rFonts w:ascii="宋体" w:eastAsia="宋体" w:hAnsi="宋体"/>
                <w:color w:val="000000" w:themeColor="text1"/>
                <w:szCs w:val="21"/>
              </w:rPr>
            </w:pPr>
          </w:p>
        </w:tc>
        <w:tc>
          <w:tcPr>
            <w:tcW w:w="824" w:type="dxa"/>
            <w:vAlign w:val="center"/>
          </w:tcPr>
          <w:p w14:paraId="692DF2EA" w14:textId="77777777" w:rsidR="00F55804" w:rsidRPr="002336FC" w:rsidRDefault="00F55804">
            <w:pPr>
              <w:spacing w:line="360" w:lineRule="auto"/>
              <w:jc w:val="center"/>
              <w:rPr>
                <w:rFonts w:ascii="宋体" w:eastAsia="宋体" w:hAnsi="宋体"/>
                <w:color w:val="000000" w:themeColor="text1"/>
                <w:szCs w:val="21"/>
              </w:rPr>
            </w:pPr>
          </w:p>
        </w:tc>
        <w:tc>
          <w:tcPr>
            <w:tcW w:w="824" w:type="dxa"/>
            <w:vAlign w:val="center"/>
          </w:tcPr>
          <w:p w14:paraId="22CCE9FB" w14:textId="77777777" w:rsidR="00F55804" w:rsidRPr="002336FC" w:rsidRDefault="00F55804">
            <w:pPr>
              <w:spacing w:line="360" w:lineRule="auto"/>
              <w:jc w:val="center"/>
              <w:rPr>
                <w:rFonts w:ascii="宋体" w:eastAsia="宋体" w:hAnsi="宋体"/>
                <w:color w:val="000000" w:themeColor="text1"/>
                <w:szCs w:val="21"/>
              </w:rPr>
            </w:pPr>
          </w:p>
        </w:tc>
        <w:tc>
          <w:tcPr>
            <w:tcW w:w="824" w:type="dxa"/>
            <w:vAlign w:val="center"/>
          </w:tcPr>
          <w:p w14:paraId="2A38F609" w14:textId="77777777" w:rsidR="00F55804" w:rsidRPr="002336FC" w:rsidRDefault="00F55804">
            <w:pPr>
              <w:spacing w:line="360" w:lineRule="auto"/>
              <w:jc w:val="center"/>
              <w:rPr>
                <w:rFonts w:ascii="宋体" w:eastAsia="宋体" w:hAnsi="宋体"/>
                <w:color w:val="000000" w:themeColor="text1"/>
                <w:szCs w:val="21"/>
              </w:rPr>
            </w:pPr>
          </w:p>
        </w:tc>
        <w:tc>
          <w:tcPr>
            <w:tcW w:w="824" w:type="dxa"/>
            <w:vAlign w:val="center"/>
          </w:tcPr>
          <w:p w14:paraId="6643856B" w14:textId="77777777" w:rsidR="00F55804" w:rsidRPr="002336FC" w:rsidRDefault="00F55804">
            <w:pPr>
              <w:spacing w:line="360" w:lineRule="auto"/>
              <w:jc w:val="center"/>
              <w:rPr>
                <w:rFonts w:ascii="宋体" w:eastAsia="宋体" w:hAnsi="宋体"/>
                <w:color w:val="000000" w:themeColor="text1"/>
                <w:szCs w:val="21"/>
              </w:rPr>
            </w:pPr>
          </w:p>
        </w:tc>
      </w:tr>
      <w:tr w:rsidR="00F55804" w:rsidRPr="002336FC" w14:paraId="0B95AA64" w14:textId="77777777">
        <w:trPr>
          <w:jc w:val="center"/>
        </w:trPr>
        <w:tc>
          <w:tcPr>
            <w:tcW w:w="823" w:type="dxa"/>
            <w:vAlign w:val="center"/>
          </w:tcPr>
          <w:p w14:paraId="1FFEA0EB" w14:textId="77777777" w:rsidR="00F55804" w:rsidRPr="002336FC" w:rsidRDefault="00F55804">
            <w:pPr>
              <w:spacing w:line="360" w:lineRule="auto"/>
              <w:jc w:val="center"/>
              <w:rPr>
                <w:rFonts w:ascii="宋体" w:eastAsia="宋体" w:hAnsi="宋体"/>
                <w:color w:val="000000" w:themeColor="text1"/>
                <w:szCs w:val="21"/>
              </w:rPr>
            </w:pPr>
          </w:p>
        </w:tc>
        <w:tc>
          <w:tcPr>
            <w:tcW w:w="823" w:type="dxa"/>
            <w:vAlign w:val="center"/>
          </w:tcPr>
          <w:p w14:paraId="06701185" w14:textId="77777777" w:rsidR="00F55804" w:rsidRPr="002336FC" w:rsidRDefault="00F55804">
            <w:pPr>
              <w:spacing w:line="360" w:lineRule="auto"/>
              <w:jc w:val="center"/>
              <w:rPr>
                <w:rFonts w:ascii="宋体" w:eastAsia="宋体" w:hAnsi="宋体"/>
                <w:color w:val="000000" w:themeColor="text1"/>
                <w:szCs w:val="21"/>
              </w:rPr>
            </w:pPr>
          </w:p>
        </w:tc>
        <w:tc>
          <w:tcPr>
            <w:tcW w:w="823" w:type="dxa"/>
            <w:vAlign w:val="center"/>
          </w:tcPr>
          <w:p w14:paraId="145CCCFF" w14:textId="77777777" w:rsidR="00F55804" w:rsidRPr="002336FC" w:rsidRDefault="00F55804">
            <w:pPr>
              <w:spacing w:line="360" w:lineRule="auto"/>
              <w:jc w:val="center"/>
              <w:rPr>
                <w:rFonts w:ascii="宋体" w:eastAsia="宋体" w:hAnsi="宋体"/>
                <w:color w:val="000000" w:themeColor="text1"/>
                <w:szCs w:val="21"/>
              </w:rPr>
            </w:pPr>
          </w:p>
        </w:tc>
        <w:tc>
          <w:tcPr>
            <w:tcW w:w="823" w:type="dxa"/>
            <w:vAlign w:val="center"/>
          </w:tcPr>
          <w:p w14:paraId="47311686" w14:textId="77777777" w:rsidR="00F55804" w:rsidRPr="002336FC" w:rsidRDefault="00F55804">
            <w:pPr>
              <w:spacing w:line="360" w:lineRule="auto"/>
              <w:jc w:val="center"/>
              <w:rPr>
                <w:rFonts w:ascii="宋体" w:eastAsia="宋体" w:hAnsi="宋体"/>
                <w:color w:val="000000" w:themeColor="text1"/>
                <w:szCs w:val="21"/>
              </w:rPr>
            </w:pPr>
          </w:p>
        </w:tc>
        <w:tc>
          <w:tcPr>
            <w:tcW w:w="824" w:type="dxa"/>
            <w:vAlign w:val="center"/>
          </w:tcPr>
          <w:p w14:paraId="4139DBE3" w14:textId="77777777" w:rsidR="00F55804" w:rsidRPr="002336FC" w:rsidRDefault="00F55804">
            <w:pPr>
              <w:spacing w:line="360" w:lineRule="auto"/>
              <w:jc w:val="center"/>
              <w:rPr>
                <w:rFonts w:ascii="宋体" w:eastAsia="宋体" w:hAnsi="宋体"/>
                <w:color w:val="000000" w:themeColor="text1"/>
                <w:szCs w:val="21"/>
              </w:rPr>
            </w:pPr>
          </w:p>
        </w:tc>
        <w:tc>
          <w:tcPr>
            <w:tcW w:w="824" w:type="dxa"/>
            <w:vAlign w:val="center"/>
          </w:tcPr>
          <w:p w14:paraId="63B558B2" w14:textId="77777777" w:rsidR="00F55804" w:rsidRPr="002336FC" w:rsidRDefault="00F55804">
            <w:pPr>
              <w:spacing w:line="360" w:lineRule="auto"/>
              <w:jc w:val="center"/>
              <w:rPr>
                <w:rFonts w:ascii="宋体" w:eastAsia="宋体" w:hAnsi="宋体"/>
                <w:color w:val="000000" w:themeColor="text1"/>
                <w:szCs w:val="21"/>
              </w:rPr>
            </w:pPr>
          </w:p>
        </w:tc>
        <w:tc>
          <w:tcPr>
            <w:tcW w:w="824" w:type="dxa"/>
            <w:vAlign w:val="center"/>
          </w:tcPr>
          <w:p w14:paraId="3F189E93" w14:textId="77777777" w:rsidR="00F55804" w:rsidRPr="002336FC" w:rsidRDefault="00F55804">
            <w:pPr>
              <w:spacing w:line="360" w:lineRule="auto"/>
              <w:jc w:val="center"/>
              <w:rPr>
                <w:rFonts w:ascii="宋体" w:eastAsia="宋体" w:hAnsi="宋体"/>
                <w:color w:val="000000" w:themeColor="text1"/>
                <w:szCs w:val="21"/>
              </w:rPr>
            </w:pPr>
          </w:p>
        </w:tc>
        <w:tc>
          <w:tcPr>
            <w:tcW w:w="824" w:type="dxa"/>
            <w:vAlign w:val="center"/>
          </w:tcPr>
          <w:p w14:paraId="2E88352F" w14:textId="77777777" w:rsidR="00F55804" w:rsidRPr="002336FC" w:rsidRDefault="00F55804">
            <w:pPr>
              <w:spacing w:line="360" w:lineRule="auto"/>
              <w:jc w:val="center"/>
              <w:rPr>
                <w:rFonts w:ascii="宋体" w:eastAsia="宋体" w:hAnsi="宋体"/>
                <w:color w:val="000000" w:themeColor="text1"/>
                <w:szCs w:val="21"/>
              </w:rPr>
            </w:pPr>
          </w:p>
        </w:tc>
        <w:tc>
          <w:tcPr>
            <w:tcW w:w="824" w:type="dxa"/>
            <w:vAlign w:val="center"/>
          </w:tcPr>
          <w:p w14:paraId="3A6D265D" w14:textId="77777777" w:rsidR="00F55804" w:rsidRPr="002336FC" w:rsidRDefault="00F55804">
            <w:pPr>
              <w:spacing w:line="360" w:lineRule="auto"/>
              <w:jc w:val="center"/>
              <w:rPr>
                <w:rFonts w:ascii="宋体" w:eastAsia="宋体" w:hAnsi="宋体"/>
                <w:color w:val="000000" w:themeColor="text1"/>
                <w:szCs w:val="21"/>
              </w:rPr>
            </w:pPr>
          </w:p>
        </w:tc>
        <w:tc>
          <w:tcPr>
            <w:tcW w:w="824" w:type="dxa"/>
            <w:vAlign w:val="center"/>
          </w:tcPr>
          <w:p w14:paraId="086592E8" w14:textId="77777777" w:rsidR="00F55804" w:rsidRPr="002336FC" w:rsidRDefault="00F55804">
            <w:pPr>
              <w:spacing w:line="360" w:lineRule="auto"/>
              <w:jc w:val="center"/>
              <w:rPr>
                <w:rFonts w:ascii="宋体" w:eastAsia="宋体" w:hAnsi="宋体"/>
                <w:color w:val="000000" w:themeColor="text1"/>
                <w:szCs w:val="21"/>
              </w:rPr>
            </w:pPr>
          </w:p>
        </w:tc>
        <w:tc>
          <w:tcPr>
            <w:tcW w:w="824" w:type="dxa"/>
            <w:vAlign w:val="center"/>
          </w:tcPr>
          <w:p w14:paraId="3BC18EF2" w14:textId="77777777" w:rsidR="00F55804" w:rsidRPr="002336FC" w:rsidRDefault="00F55804">
            <w:pPr>
              <w:spacing w:line="360" w:lineRule="auto"/>
              <w:jc w:val="center"/>
              <w:rPr>
                <w:rFonts w:ascii="宋体" w:eastAsia="宋体" w:hAnsi="宋体"/>
                <w:color w:val="000000" w:themeColor="text1"/>
                <w:szCs w:val="21"/>
              </w:rPr>
            </w:pPr>
          </w:p>
        </w:tc>
      </w:tr>
    </w:tbl>
    <w:p w14:paraId="07B674F4" w14:textId="77777777" w:rsidR="00F55804" w:rsidRPr="002336FC" w:rsidRDefault="008F6BFE">
      <w:pPr>
        <w:spacing w:line="360" w:lineRule="auto"/>
        <w:ind w:firstLineChars="200" w:firstLine="422"/>
        <w:rPr>
          <w:rFonts w:ascii="宋体" w:eastAsia="宋体" w:hAnsi="宋体"/>
          <w:b/>
          <w:color w:val="000000" w:themeColor="text1"/>
          <w:szCs w:val="21"/>
        </w:rPr>
      </w:pPr>
      <w:r w:rsidRPr="002336FC">
        <w:rPr>
          <w:rFonts w:ascii="宋体" w:eastAsia="宋体" w:hAnsi="宋体" w:hint="eastAsia"/>
          <w:b/>
          <w:color w:val="000000" w:themeColor="text1"/>
          <w:szCs w:val="21"/>
        </w:rPr>
        <w:t>（七）其他（根据采购需求内容由投标人自行决定是否还有其他内容）</w:t>
      </w:r>
    </w:p>
    <w:p w14:paraId="7DB17813" w14:textId="77777777" w:rsidR="00F55804" w:rsidRPr="002336FC" w:rsidRDefault="00F55804">
      <w:pPr>
        <w:spacing w:line="360" w:lineRule="auto"/>
        <w:ind w:firstLineChars="200" w:firstLine="420"/>
        <w:rPr>
          <w:rFonts w:ascii="宋体" w:eastAsia="宋体" w:hAnsi="宋体"/>
          <w:color w:val="000000" w:themeColor="text1"/>
          <w:szCs w:val="21"/>
        </w:rPr>
      </w:pPr>
    </w:p>
    <w:p w14:paraId="1C585D07" w14:textId="77777777" w:rsidR="00F55804" w:rsidRPr="002336FC" w:rsidRDefault="008F6BFE">
      <w:pPr>
        <w:spacing w:line="360" w:lineRule="auto"/>
        <w:ind w:firstLineChars="2400" w:firstLine="5040"/>
        <w:rPr>
          <w:rFonts w:ascii="宋体" w:eastAsia="宋体" w:hAnsi="宋体"/>
          <w:color w:val="000000" w:themeColor="text1"/>
          <w:szCs w:val="21"/>
        </w:rPr>
      </w:pPr>
      <w:r w:rsidRPr="002336FC">
        <w:rPr>
          <w:rFonts w:ascii="宋体" w:eastAsia="宋体" w:hAnsi="宋体" w:hint="eastAsia"/>
          <w:color w:val="000000" w:themeColor="text1"/>
          <w:szCs w:val="21"/>
        </w:rPr>
        <w:t>投标人名称（电子签章）：</w:t>
      </w:r>
    </w:p>
    <w:p w14:paraId="04F58D38" w14:textId="77777777" w:rsidR="00F55804" w:rsidRPr="002336FC" w:rsidRDefault="008F6BFE">
      <w:pPr>
        <w:spacing w:line="360" w:lineRule="auto"/>
        <w:ind w:firstLineChars="2400" w:firstLine="5040"/>
        <w:rPr>
          <w:rFonts w:ascii="宋体" w:eastAsia="宋体" w:hAnsi="宋体"/>
          <w:color w:val="000000" w:themeColor="text1"/>
          <w:szCs w:val="21"/>
        </w:rPr>
      </w:pPr>
      <w:r w:rsidRPr="002336FC">
        <w:rPr>
          <w:rFonts w:ascii="宋体" w:eastAsia="宋体" w:hAnsi="宋体" w:hint="eastAsia"/>
          <w:color w:val="000000" w:themeColor="text1"/>
          <w:szCs w:val="21"/>
        </w:rPr>
        <w:t>日期：</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Cs w:val="21"/>
        </w:rPr>
        <w:t>年</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Cs w:val="21"/>
        </w:rPr>
        <w:t>月</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 w:val="24"/>
          <w:szCs w:val="24"/>
        </w:rPr>
        <w:t>日</w:t>
      </w:r>
    </w:p>
    <w:p w14:paraId="5B374F3F" w14:textId="77777777" w:rsidR="00F55804" w:rsidRPr="002336FC" w:rsidRDefault="00F55804">
      <w:pPr>
        <w:spacing w:line="360" w:lineRule="auto"/>
        <w:ind w:firstLineChars="200" w:firstLine="420"/>
        <w:rPr>
          <w:rFonts w:ascii="宋体" w:eastAsia="宋体" w:hAnsi="宋体"/>
          <w:color w:val="000000" w:themeColor="text1"/>
          <w:szCs w:val="21"/>
        </w:rPr>
        <w:sectPr w:rsidR="00F55804" w:rsidRPr="002336FC">
          <w:pgSz w:w="11906" w:h="16838"/>
          <w:pgMar w:top="1418" w:right="1418" w:bottom="1418" w:left="1418" w:header="851" w:footer="992" w:gutter="0"/>
          <w:cols w:space="425"/>
          <w:docGrid w:type="lines" w:linePitch="312"/>
        </w:sectPr>
      </w:pPr>
    </w:p>
    <w:p w14:paraId="73E7FCAD" w14:textId="77777777" w:rsidR="00F55804" w:rsidRPr="002336FC" w:rsidRDefault="008F6BFE">
      <w:pPr>
        <w:pStyle w:val="2"/>
        <w:jc w:val="center"/>
        <w:rPr>
          <w:rFonts w:ascii="宋体" w:eastAsia="宋体" w:hAnsi="宋体"/>
          <w:color w:val="000000" w:themeColor="text1"/>
          <w:sz w:val="30"/>
          <w:szCs w:val="30"/>
        </w:rPr>
      </w:pPr>
      <w:bookmarkStart w:id="30" w:name="_Toc198316084"/>
      <w:r w:rsidRPr="002336FC">
        <w:rPr>
          <w:rFonts w:ascii="宋体" w:eastAsia="宋体" w:hAnsi="宋体" w:hint="eastAsia"/>
          <w:color w:val="000000" w:themeColor="text1"/>
          <w:sz w:val="30"/>
          <w:szCs w:val="30"/>
        </w:rPr>
        <w:lastRenderedPageBreak/>
        <w:t>第五</w:t>
      </w:r>
      <w:r w:rsidRPr="002336FC">
        <w:rPr>
          <w:rFonts w:ascii="宋体" w:eastAsia="宋体" w:hAnsi="宋体" w:hint="eastAsia"/>
          <w:color w:val="000000" w:themeColor="text1"/>
          <w:spacing w:val="120"/>
          <w:sz w:val="30"/>
          <w:szCs w:val="30"/>
        </w:rPr>
        <w:t>节</w:t>
      </w:r>
      <w:r w:rsidRPr="002336FC">
        <w:rPr>
          <w:rFonts w:ascii="宋体" w:eastAsia="宋体" w:hAnsi="宋体" w:hint="eastAsia"/>
          <w:color w:val="000000" w:themeColor="text1"/>
          <w:sz w:val="30"/>
          <w:szCs w:val="30"/>
        </w:rPr>
        <w:t>报价文件格式</w:t>
      </w:r>
      <w:bookmarkEnd w:id="30"/>
    </w:p>
    <w:p w14:paraId="25D55C0E" w14:textId="77777777" w:rsidR="00F55804" w:rsidRPr="002336FC" w:rsidRDefault="008F6BFE">
      <w:pPr>
        <w:spacing w:line="360" w:lineRule="auto"/>
        <w:jc w:val="right"/>
        <w:rPr>
          <w:rFonts w:ascii="宋体" w:eastAsia="宋体" w:hAnsi="宋体"/>
          <w:color w:val="000000" w:themeColor="text1"/>
          <w:szCs w:val="21"/>
        </w:rPr>
      </w:pPr>
      <w:r w:rsidRPr="002336FC">
        <w:rPr>
          <w:rFonts w:ascii="宋体" w:eastAsia="宋体" w:hAnsi="宋体" w:hint="eastAsia"/>
          <w:color w:val="000000" w:themeColor="text1"/>
          <w:szCs w:val="21"/>
        </w:rPr>
        <w:t>电子投标文件</w:t>
      </w:r>
    </w:p>
    <w:p w14:paraId="05394B73" w14:textId="77777777" w:rsidR="00F55804" w:rsidRPr="002336FC" w:rsidRDefault="00F55804">
      <w:pPr>
        <w:spacing w:line="360" w:lineRule="auto"/>
        <w:ind w:firstLineChars="200" w:firstLine="420"/>
        <w:rPr>
          <w:rFonts w:ascii="宋体" w:eastAsia="宋体" w:hAnsi="宋体"/>
          <w:color w:val="000000" w:themeColor="text1"/>
          <w:szCs w:val="21"/>
        </w:rPr>
      </w:pPr>
    </w:p>
    <w:p w14:paraId="02101D66" w14:textId="77777777" w:rsidR="00F55804" w:rsidRPr="002336FC" w:rsidRDefault="008F6BFE">
      <w:pPr>
        <w:spacing w:line="360" w:lineRule="auto"/>
        <w:jc w:val="center"/>
        <w:rPr>
          <w:rFonts w:ascii="宋体" w:eastAsia="宋体" w:hAnsi="宋体"/>
          <w:b/>
          <w:color w:val="000000" w:themeColor="text1"/>
          <w:sz w:val="32"/>
          <w:szCs w:val="32"/>
        </w:rPr>
      </w:pPr>
      <w:r w:rsidRPr="002336FC">
        <w:rPr>
          <w:rFonts w:ascii="宋体" w:eastAsia="宋体" w:hAnsi="宋体" w:hint="eastAsia"/>
          <w:b/>
          <w:color w:val="000000" w:themeColor="text1"/>
          <w:sz w:val="32"/>
          <w:szCs w:val="32"/>
        </w:rPr>
        <w:t>报价文件（封面）</w:t>
      </w:r>
    </w:p>
    <w:p w14:paraId="3F448262" w14:textId="77777777" w:rsidR="00F55804" w:rsidRPr="002336FC" w:rsidRDefault="00F55804">
      <w:pPr>
        <w:spacing w:line="360" w:lineRule="auto"/>
        <w:ind w:firstLineChars="200" w:firstLine="420"/>
        <w:rPr>
          <w:rFonts w:ascii="宋体" w:eastAsia="宋体" w:hAnsi="宋体"/>
          <w:color w:val="000000" w:themeColor="text1"/>
          <w:szCs w:val="21"/>
        </w:rPr>
      </w:pPr>
    </w:p>
    <w:p w14:paraId="424AC983" w14:textId="77777777" w:rsidR="00F55804" w:rsidRPr="002336FC" w:rsidRDefault="00F55804">
      <w:pPr>
        <w:spacing w:line="360" w:lineRule="auto"/>
        <w:ind w:firstLineChars="200" w:firstLine="420"/>
        <w:rPr>
          <w:rFonts w:ascii="宋体" w:eastAsia="宋体" w:hAnsi="宋体"/>
          <w:color w:val="000000" w:themeColor="text1"/>
          <w:szCs w:val="21"/>
        </w:rPr>
      </w:pPr>
    </w:p>
    <w:p w14:paraId="4A218440" w14:textId="77777777" w:rsidR="00F55804" w:rsidRPr="002336FC" w:rsidRDefault="00F55804">
      <w:pPr>
        <w:spacing w:line="360" w:lineRule="auto"/>
        <w:ind w:firstLineChars="200" w:firstLine="420"/>
        <w:rPr>
          <w:rFonts w:ascii="宋体" w:eastAsia="宋体" w:hAnsi="宋体"/>
          <w:color w:val="000000" w:themeColor="text1"/>
          <w:szCs w:val="21"/>
        </w:rPr>
      </w:pPr>
    </w:p>
    <w:p w14:paraId="02DB670B" w14:textId="77777777" w:rsidR="00F55804" w:rsidRPr="002336FC" w:rsidRDefault="00F55804">
      <w:pPr>
        <w:spacing w:line="360" w:lineRule="auto"/>
        <w:ind w:firstLineChars="200" w:firstLine="420"/>
        <w:rPr>
          <w:rFonts w:ascii="宋体" w:eastAsia="宋体" w:hAnsi="宋体"/>
          <w:color w:val="000000" w:themeColor="text1"/>
          <w:szCs w:val="21"/>
        </w:rPr>
      </w:pPr>
    </w:p>
    <w:p w14:paraId="360CB1AA"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项目名称：</w:t>
      </w:r>
    </w:p>
    <w:p w14:paraId="2008A818" w14:textId="77777777" w:rsidR="00F55804" w:rsidRPr="002336FC" w:rsidRDefault="00F55804">
      <w:pPr>
        <w:spacing w:line="360" w:lineRule="auto"/>
        <w:ind w:firstLineChars="200" w:firstLine="420"/>
        <w:rPr>
          <w:rFonts w:ascii="宋体" w:eastAsia="宋体" w:hAnsi="宋体"/>
          <w:color w:val="000000" w:themeColor="text1"/>
          <w:szCs w:val="21"/>
        </w:rPr>
      </w:pPr>
    </w:p>
    <w:p w14:paraId="07256954"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项目编号：</w:t>
      </w:r>
    </w:p>
    <w:p w14:paraId="41466F5E" w14:textId="77777777" w:rsidR="00F55804" w:rsidRPr="002336FC" w:rsidRDefault="00F55804">
      <w:pPr>
        <w:spacing w:line="360" w:lineRule="auto"/>
        <w:ind w:firstLineChars="200" w:firstLine="420"/>
        <w:rPr>
          <w:rFonts w:ascii="宋体" w:eastAsia="宋体" w:hAnsi="宋体"/>
          <w:color w:val="000000" w:themeColor="text1"/>
          <w:szCs w:val="21"/>
        </w:rPr>
      </w:pPr>
    </w:p>
    <w:p w14:paraId="462B374C"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所投分标：</w:t>
      </w:r>
    </w:p>
    <w:p w14:paraId="02F549C3" w14:textId="77777777" w:rsidR="00F55804" w:rsidRPr="002336FC" w:rsidRDefault="00F55804">
      <w:pPr>
        <w:spacing w:line="360" w:lineRule="auto"/>
        <w:ind w:firstLineChars="200" w:firstLine="420"/>
        <w:rPr>
          <w:rFonts w:ascii="宋体" w:eastAsia="宋体" w:hAnsi="宋体"/>
          <w:color w:val="000000" w:themeColor="text1"/>
          <w:szCs w:val="21"/>
        </w:rPr>
      </w:pPr>
    </w:p>
    <w:p w14:paraId="171B6794"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投标人名称：</w:t>
      </w:r>
    </w:p>
    <w:p w14:paraId="116152EA" w14:textId="77777777" w:rsidR="00F55804" w:rsidRPr="002336FC" w:rsidRDefault="00F55804">
      <w:pPr>
        <w:spacing w:line="360" w:lineRule="auto"/>
        <w:ind w:firstLineChars="200" w:firstLine="420"/>
        <w:rPr>
          <w:rFonts w:ascii="宋体" w:eastAsia="宋体" w:hAnsi="宋体"/>
          <w:color w:val="000000" w:themeColor="text1"/>
          <w:szCs w:val="21"/>
        </w:rPr>
      </w:pPr>
    </w:p>
    <w:p w14:paraId="5DB6A3B0"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投标人地址：</w:t>
      </w:r>
    </w:p>
    <w:p w14:paraId="42B2781F" w14:textId="77777777" w:rsidR="00F55804" w:rsidRPr="002336FC" w:rsidRDefault="00F55804">
      <w:pPr>
        <w:spacing w:line="360" w:lineRule="auto"/>
        <w:ind w:firstLineChars="200" w:firstLine="420"/>
        <w:rPr>
          <w:rFonts w:ascii="宋体" w:eastAsia="宋体" w:hAnsi="宋体"/>
          <w:color w:val="000000" w:themeColor="text1"/>
          <w:szCs w:val="21"/>
        </w:rPr>
      </w:pPr>
    </w:p>
    <w:p w14:paraId="53B7074A"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Cs w:val="21"/>
        </w:rPr>
        <w:t>年</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Cs w:val="21"/>
        </w:rPr>
        <w:t>月</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Cs w:val="21"/>
        </w:rPr>
        <w:t>日</w:t>
      </w:r>
    </w:p>
    <w:p w14:paraId="2F9F8D68" w14:textId="77777777" w:rsidR="00F55804" w:rsidRPr="002336FC" w:rsidRDefault="00F55804">
      <w:pPr>
        <w:spacing w:line="360" w:lineRule="auto"/>
        <w:jc w:val="center"/>
        <w:rPr>
          <w:rFonts w:ascii="宋体" w:eastAsia="宋体" w:hAnsi="宋体"/>
          <w:color w:val="000000" w:themeColor="text1"/>
          <w:szCs w:val="21"/>
        </w:rPr>
        <w:sectPr w:rsidR="00F55804" w:rsidRPr="002336FC">
          <w:pgSz w:w="11906" w:h="16838"/>
          <w:pgMar w:top="1418" w:right="1418" w:bottom="1418" w:left="1418" w:header="851" w:footer="992" w:gutter="0"/>
          <w:cols w:space="425"/>
          <w:docGrid w:type="lines" w:linePitch="312"/>
        </w:sectPr>
      </w:pPr>
    </w:p>
    <w:p w14:paraId="17009B5C" w14:textId="77777777" w:rsidR="00F55804" w:rsidRPr="002336FC" w:rsidRDefault="008F6BFE">
      <w:pPr>
        <w:spacing w:line="360" w:lineRule="auto"/>
        <w:jc w:val="center"/>
        <w:rPr>
          <w:rFonts w:ascii="宋体" w:eastAsia="宋体" w:hAnsi="宋体"/>
          <w:b/>
          <w:color w:val="000000" w:themeColor="text1"/>
          <w:sz w:val="28"/>
          <w:szCs w:val="28"/>
        </w:rPr>
      </w:pPr>
      <w:r w:rsidRPr="002336FC">
        <w:rPr>
          <w:rFonts w:ascii="宋体" w:eastAsia="宋体" w:hAnsi="宋体" w:hint="eastAsia"/>
          <w:b/>
          <w:color w:val="000000" w:themeColor="text1"/>
          <w:sz w:val="28"/>
          <w:szCs w:val="28"/>
        </w:rPr>
        <w:lastRenderedPageBreak/>
        <w:t>报价文件目录</w:t>
      </w:r>
    </w:p>
    <w:p w14:paraId="0D54E454" w14:textId="77777777" w:rsidR="00F55804" w:rsidRPr="002336FC" w:rsidRDefault="00F55804">
      <w:pPr>
        <w:spacing w:line="360" w:lineRule="auto"/>
        <w:rPr>
          <w:rFonts w:ascii="宋体" w:eastAsia="宋体" w:hAnsi="宋体"/>
          <w:color w:val="000000" w:themeColor="text1"/>
          <w:szCs w:val="21"/>
        </w:rPr>
      </w:pPr>
    </w:p>
    <w:p w14:paraId="0CC81E12"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一、投标函……</w:t>
      </w:r>
      <w:proofErr w:type="gramStart"/>
      <w:r w:rsidRPr="002336FC">
        <w:rPr>
          <w:rFonts w:ascii="宋体" w:eastAsia="宋体" w:hAnsi="宋体" w:hint="eastAsia"/>
          <w:color w:val="000000" w:themeColor="text1"/>
          <w:szCs w:val="21"/>
        </w:rPr>
        <w:t>……………………………………………………………………………………</w:t>
      </w:r>
      <w:proofErr w:type="gramEnd"/>
      <w:r w:rsidRPr="002336FC">
        <w:rPr>
          <w:rFonts w:ascii="宋体" w:eastAsia="宋体" w:hAnsi="宋体" w:hint="eastAsia"/>
          <w:color w:val="000000" w:themeColor="text1"/>
          <w:szCs w:val="21"/>
        </w:rPr>
        <w:t>（页码）</w:t>
      </w:r>
    </w:p>
    <w:p w14:paraId="74364AD0"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二、开标一览表……</w:t>
      </w:r>
      <w:proofErr w:type="gramStart"/>
      <w:r w:rsidRPr="002336FC">
        <w:rPr>
          <w:rFonts w:ascii="宋体" w:eastAsia="宋体" w:hAnsi="宋体" w:hint="eastAsia"/>
          <w:color w:val="000000" w:themeColor="text1"/>
          <w:szCs w:val="21"/>
        </w:rPr>
        <w:t>………………………………………………………………………………</w:t>
      </w:r>
      <w:proofErr w:type="gramEnd"/>
      <w:r w:rsidRPr="002336FC">
        <w:rPr>
          <w:rFonts w:ascii="宋体" w:eastAsia="宋体" w:hAnsi="宋体" w:hint="eastAsia"/>
          <w:color w:val="000000" w:themeColor="text1"/>
          <w:szCs w:val="21"/>
        </w:rPr>
        <w:t>（页码）</w:t>
      </w:r>
    </w:p>
    <w:p w14:paraId="459E381C"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三、中小企业声明函……</w:t>
      </w:r>
      <w:proofErr w:type="gramStart"/>
      <w:r w:rsidRPr="002336FC">
        <w:rPr>
          <w:rFonts w:ascii="宋体" w:eastAsia="宋体" w:hAnsi="宋体" w:hint="eastAsia"/>
          <w:color w:val="000000" w:themeColor="text1"/>
          <w:szCs w:val="21"/>
        </w:rPr>
        <w:t>…………………………………………………………………………</w:t>
      </w:r>
      <w:proofErr w:type="gramEnd"/>
      <w:r w:rsidRPr="002336FC">
        <w:rPr>
          <w:rFonts w:ascii="宋体" w:eastAsia="宋体" w:hAnsi="宋体" w:hint="eastAsia"/>
          <w:color w:val="000000" w:themeColor="text1"/>
          <w:szCs w:val="21"/>
        </w:rPr>
        <w:t>（页码）</w:t>
      </w:r>
    </w:p>
    <w:p w14:paraId="112A91EB" w14:textId="77777777" w:rsidR="00F55804" w:rsidRPr="002336FC" w:rsidRDefault="00F55804">
      <w:pPr>
        <w:spacing w:line="360" w:lineRule="auto"/>
        <w:ind w:firstLineChars="200" w:firstLine="420"/>
        <w:rPr>
          <w:rFonts w:ascii="宋体" w:eastAsia="宋体" w:hAnsi="宋体"/>
          <w:color w:val="000000" w:themeColor="text1"/>
          <w:szCs w:val="21"/>
        </w:rPr>
        <w:sectPr w:rsidR="00F55804" w:rsidRPr="002336FC">
          <w:pgSz w:w="11906" w:h="16838"/>
          <w:pgMar w:top="1418" w:right="1418" w:bottom="1418" w:left="1418" w:header="851" w:footer="992" w:gutter="0"/>
          <w:cols w:space="425"/>
          <w:docGrid w:type="lines" w:linePitch="312"/>
        </w:sectPr>
      </w:pPr>
    </w:p>
    <w:p w14:paraId="292C942D" w14:textId="77777777" w:rsidR="00F55804" w:rsidRPr="002336FC" w:rsidRDefault="008F6BFE">
      <w:pPr>
        <w:spacing w:line="360" w:lineRule="auto"/>
        <w:jc w:val="center"/>
        <w:rPr>
          <w:rFonts w:ascii="宋体" w:eastAsia="宋体" w:hAnsi="宋体"/>
          <w:b/>
          <w:color w:val="000000" w:themeColor="text1"/>
          <w:sz w:val="30"/>
          <w:szCs w:val="30"/>
        </w:rPr>
      </w:pPr>
      <w:r w:rsidRPr="002336FC">
        <w:rPr>
          <w:rFonts w:ascii="宋体" w:eastAsia="宋体" w:hAnsi="宋体" w:hint="eastAsia"/>
          <w:b/>
          <w:color w:val="000000" w:themeColor="text1"/>
          <w:sz w:val="30"/>
          <w:szCs w:val="30"/>
        </w:rPr>
        <w:lastRenderedPageBreak/>
        <w:t>一、投标函</w:t>
      </w:r>
    </w:p>
    <w:p w14:paraId="2E3D57D8"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致：</w:t>
      </w:r>
      <w:r w:rsidRPr="002336FC">
        <w:rPr>
          <w:rFonts w:ascii="宋体" w:eastAsia="宋体" w:hAnsi="宋体" w:hint="eastAsia"/>
          <w:color w:val="000000" w:themeColor="text1"/>
          <w:szCs w:val="21"/>
          <w:u w:val="single"/>
        </w:rPr>
        <w:t>[项目采购-采购组织机构]</w:t>
      </w:r>
    </w:p>
    <w:p w14:paraId="025FB69D"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我方已仔细阅读了贵方组织的</w:t>
      </w:r>
      <w:r w:rsidRPr="002336FC">
        <w:rPr>
          <w:rFonts w:ascii="宋体" w:eastAsia="宋体" w:hAnsi="宋体" w:hint="eastAsia"/>
          <w:color w:val="000000" w:themeColor="text1"/>
          <w:szCs w:val="21"/>
          <w:u w:val="single"/>
        </w:rPr>
        <w:t>[项目采购-项目名称]</w:t>
      </w:r>
      <w:r w:rsidRPr="002336FC">
        <w:rPr>
          <w:rFonts w:ascii="宋体" w:eastAsia="宋体" w:hAnsi="宋体" w:hint="eastAsia"/>
          <w:color w:val="000000" w:themeColor="text1"/>
          <w:szCs w:val="21"/>
        </w:rPr>
        <w:t>项目（项目编号：</w:t>
      </w:r>
      <w:r w:rsidRPr="002336FC">
        <w:rPr>
          <w:rFonts w:ascii="宋体" w:eastAsia="宋体" w:hAnsi="宋体" w:hint="eastAsia"/>
          <w:color w:val="000000" w:themeColor="text1"/>
          <w:szCs w:val="21"/>
          <w:u w:val="single"/>
        </w:rPr>
        <w:t>[项目采购-项目编号]</w:t>
      </w:r>
      <w:r w:rsidRPr="002336FC">
        <w:rPr>
          <w:rFonts w:ascii="宋体" w:eastAsia="宋体" w:hAnsi="宋体" w:hint="eastAsia"/>
          <w:color w:val="000000" w:themeColor="text1"/>
          <w:szCs w:val="21"/>
        </w:rPr>
        <w:t>）的招标文件的全部内容，授权</w:t>
      </w:r>
      <w:r w:rsidRPr="002336FC">
        <w:rPr>
          <w:rFonts w:ascii="宋体" w:eastAsia="宋体" w:hAnsi="宋体" w:hint="eastAsia"/>
          <w:color w:val="000000" w:themeColor="text1"/>
          <w:szCs w:val="21"/>
          <w:u w:val="single"/>
        </w:rPr>
        <w:t xml:space="preserve"> </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（全权代表姓名）</w:t>
      </w:r>
      <w:r w:rsidRPr="002336FC">
        <w:rPr>
          <w:rFonts w:ascii="宋体" w:eastAsia="宋体" w:hAnsi="宋体" w:hint="eastAsia"/>
          <w:color w:val="000000" w:themeColor="text1"/>
          <w:szCs w:val="21"/>
          <w:u w:val="single"/>
        </w:rPr>
        <w:t xml:space="preserve"> </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 xml:space="preserve"> （职务、职称）为全权代表，现正式递交下述文件参加贵方组织的本次政府采购活动：</w:t>
      </w:r>
    </w:p>
    <w:p w14:paraId="2CED60E8"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一、报价文件电子版一份（包含按投标人须知前附表要求提交的全部文件）；</w:t>
      </w:r>
    </w:p>
    <w:p w14:paraId="29AB5CC8"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二、资格文件电子版一份（包含按投标人须知前附表要求提交的全部文件）；</w:t>
      </w:r>
    </w:p>
    <w:p w14:paraId="2E132D7D"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三、技术文件电子版一份（包含按投标人须知前附表要求提交的全部文件）；</w:t>
      </w:r>
    </w:p>
    <w:p w14:paraId="30C4DD2B"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四、商务文件电子版一份（包含按投标人须知前附表要求提交的全部文件）；</w:t>
      </w:r>
    </w:p>
    <w:p w14:paraId="0B657C69"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据此函，</w:t>
      </w:r>
      <w:proofErr w:type="gramStart"/>
      <w:r w:rsidRPr="002336FC">
        <w:rPr>
          <w:rFonts w:ascii="宋体" w:eastAsia="宋体" w:hAnsi="宋体" w:hint="eastAsia"/>
          <w:color w:val="000000" w:themeColor="text1"/>
          <w:szCs w:val="21"/>
        </w:rPr>
        <w:t>签字人兹宣布</w:t>
      </w:r>
      <w:proofErr w:type="gramEnd"/>
      <w:r w:rsidRPr="002336FC">
        <w:rPr>
          <w:rFonts w:ascii="宋体" w:eastAsia="宋体" w:hAnsi="宋体" w:hint="eastAsia"/>
          <w:color w:val="000000" w:themeColor="text1"/>
          <w:szCs w:val="21"/>
        </w:rPr>
        <w:t>：</w:t>
      </w:r>
    </w:p>
    <w:p w14:paraId="4F628E0D"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1、我方愿意以（大写）人民币</w:t>
      </w:r>
      <w:r w:rsidRPr="002336FC">
        <w:rPr>
          <w:rFonts w:ascii="宋体" w:eastAsia="宋体" w:hAnsi="宋体" w:hint="eastAsia"/>
          <w:color w:val="000000" w:themeColor="text1"/>
          <w:szCs w:val="21"/>
          <w:u w:val="single"/>
        </w:rPr>
        <w:t xml:space="preserve"> </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元（¥</w:t>
      </w:r>
      <w:r w:rsidRPr="002336FC">
        <w:rPr>
          <w:rFonts w:ascii="宋体" w:eastAsia="宋体" w:hAnsi="宋体" w:hint="eastAsia"/>
          <w:color w:val="000000" w:themeColor="text1"/>
          <w:szCs w:val="21"/>
          <w:u w:val="single"/>
        </w:rPr>
        <w:t xml:space="preserve"> </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元）的投标总报价，交货时间：</w:t>
      </w:r>
      <w:r w:rsidRPr="002336FC">
        <w:rPr>
          <w:rFonts w:ascii="宋体" w:eastAsia="宋体" w:hAnsi="宋体" w:hint="eastAsia"/>
          <w:color w:val="000000" w:themeColor="text1"/>
          <w:szCs w:val="21"/>
          <w:u w:val="single"/>
        </w:rPr>
        <w:t xml:space="preserve"> </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（无分标时填写），提供本项目招标文件第二章“货物需求”中的相应的采购内容。</w:t>
      </w:r>
    </w:p>
    <w:p w14:paraId="12F0749F"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其中（有分标时填写）：</w:t>
      </w:r>
    </w:p>
    <w:p w14:paraId="2DB6C0D1"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u w:val="single"/>
        </w:rPr>
        <w:t xml:space="preserve"> </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分标报价为（大写）人民币</w:t>
      </w:r>
      <w:r w:rsidRPr="002336FC">
        <w:rPr>
          <w:rFonts w:ascii="宋体" w:eastAsia="宋体" w:hAnsi="宋体" w:hint="eastAsia"/>
          <w:color w:val="000000" w:themeColor="text1"/>
          <w:szCs w:val="21"/>
          <w:u w:val="single"/>
        </w:rPr>
        <w:t xml:space="preserve"> </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元（¥</w:t>
      </w:r>
      <w:r w:rsidRPr="002336FC">
        <w:rPr>
          <w:rFonts w:ascii="宋体" w:eastAsia="宋体" w:hAnsi="宋体" w:hint="eastAsia"/>
          <w:color w:val="000000" w:themeColor="text1"/>
          <w:szCs w:val="21"/>
          <w:u w:val="single"/>
        </w:rPr>
        <w:t xml:space="preserve"> </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元），交货时间：</w:t>
      </w:r>
      <w:r w:rsidRPr="002336FC">
        <w:rPr>
          <w:rFonts w:ascii="宋体" w:eastAsia="宋体" w:hAnsi="宋体" w:hint="eastAsia"/>
          <w:color w:val="000000" w:themeColor="text1"/>
          <w:szCs w:val="21"/>
          <w:u w:val="single"/>
        </w:rPr>
        <w:t xml:space="preserve"> </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w:t>
      </w:r>
    </w:p>
    <w:p w14:paraId="570FEF96"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u w:val="single"/>
        </w:rPr>
        <w:t xml:space="preserve"> </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分标报价为（大写）人民币</w:t>
      </w:r>
      <w:r w:rsidRPr="002336FC">
        <w:rPr>
          <w:rFonts w:ascii="宋体" w:eastAsia="宋体" w:hAnsi="宋体" w:hint="eastAsia"/>
          <w:color w:val="000000" w:themeColor="text1"/>
          <w:szCs w:val="21"/>
          <w:u w:val="single"/>
        </w:rPr>
        <w:t xml:space="preserve"> </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元（¥</w:t>
      </w:r>
      <w:r w:rsidRPr="002336FC">
        <w:rPr>
          <w:rFonts w:ascii="宋体" w:eastAsia="宋体" w:hAnsi="宋体" w:hint="eastAsia"/>
          <w:color w:val="000000" w:themeColor="text1"/>
          <w:szCs w:val="21"/>
          <w:u w:val="single"/>
        </w:rPr>
        <w:t xml:space="preserve"> </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元），交货时间：</w:t>
      </w:r>
      <w:r w:rsidRPr="002336FC">
        <w:rPr>
          <w:rFonts w:ascii="宋体" w:eastAsia="宋体" w:hAnsi="宋体" w:hint="eastAsia"/>
          <w:color w:val="000000" w:themeColor="text1"/>
          <w:szCs w:val="21"/>
          <w:u w:val="single"/>
        </w:rPr>
        <w:t xml:space="preserve"> </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w:t>
      </w:r>
    </w:p>
    <w:p w14:paraId="19672948"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color w:val="000000" w:themeColor="text1"/>
          <w:szCs w:val="21"/>
        </w:rPr>
        <w:t>......</w:t>
      </w:r>
    </w:p>
    <w:p w14:paraId="25A77631"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我方同意自本项目招标文件“第三章投标人须知”第一节投标人须知前附表第21.2项规定的投标截止时间（开标时间）起遵循本投标函，并承诺在“投标人须知前附表”第17.2项规定的投标有效期内不修改、撤销投标文件。</w:t>
      </w:r>
    </w:p>
    <w:p w14:paraId="246DF0C5"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3、我方所递交的投标文件及有关资料都是内容完整、真实和准确的。</w:t>
      </w:r>
    </w:p>
    <w:p w14:paraId="28BA8D89"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4、如本项目采购内容涉及须符合国家强制规定的，我方承诺我方本次投标（包括资格条件和所投产品）均符合国家有关强制规定。</w:t>
      </w:r>
    </w:p>
    <w:p w14:paraId="17D47DB0"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4DE69643"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6、我方已详细审核招标文件，我方知道必须放弃提出含糊不清或误解问题的权利。</w:t>
      </w:r>
    </w:p>
    <w:p w14:paraId="221F7390"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7、我方同意应贵方要求提供与本投标有关的任何数据或资料。若贵方需要，我方愿意提供我方</w:t>
      </w:r>
      <w:proofErr w:type="gramStart"/>
      <w:r w:rsidRPr="002336FC">
        <w:rPr>
          <w:rFonts w:ascii="宋体" w:eastAsia="宋体" w:hAnsi="宋体" w:hint="eastAsia"/>
          <w:color w:val="000000" w:themeColor="text1"/>
          <w:szCs w:val="21"/>
        </w:rPr>
        <w:t>作出</w:t>
      </w:r>
      <w:proofErr w:type="gramEnd"/>
      <w:r w:rsidRPr="002336FC">
        <w:rPr>
          <w:rFonts w:ascii="宋体" w:eastAsia="宋体" w:hAnsi="宋体" w:hint="eastAsia"/>
          <w:color w:val="000000" w:themeColor="text1"/>
          <w:szCs w:val="21"/>
        </w:rPr>
        <w:t>的一切承诺的证明材料。</w:t>
      </w:r>
    </w:p>
    <w:p w14:paraId="2BA13261"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8、我方完全理解贵方不一定接受投标报价最低的投标人为中标人的行为。</w:t>
      </w:r>
    </w:p>
    <w:p w14:paraId="62168FA0"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lastRenderedPageBreak/>
        <w:t>9、我方将严格遵守《中华人民共和国政府采购法》第七十七条的规定，</w:t>
      </w:r>
      <w:proofErr w:type="gramStart"/>
      <w:r w:rsidRPr="002336FC">
        <w:rPr>
          <w:rFonts w:ascii="宋体" w:eastAsia="宋体" w:hAnsi="宋体" w:hint="eastAsia"/>
          <w:color w:val="000000" w:themeColor="text1"/>
          <w:szCs w:val="21"/>
        </w:rPr>
        <w:t>即供应</w:t>
      </w:r>
      <w:proofErr w:type="gramEnd"/>
      <w:r w:rsidRPr="002336FC">
        <w:rPr>
          <w:rFonts w:ascii="宋体" w:eastAsia="宋体" w:hAnsi="宋体" w:hint="eastAsia"/>
          <w:color w:val="000000" w:themeColor="text1"/>
          <w:szCs w:val="21"/>
        </w:rPr>
        <w:t>商有下列情形之一的，处以采购金额千分之五以上千</w:t>
      </w:r>
      <w:proofErr w:type="gramStart"/>
      <w:r w:rsidRPr="002336FC">
        <w:rPr>
          <w:rFonts w:ascii="宋体" w:eastAsia="宋体" w:hAnsi="宋体" w:hint="eastAsia"/>
          <w:color w:val="000000" w:themeColor="text1"/>
          <w:szCs w:val="21"/>
        </w:rPr>
        <w:t>分之十</w:t>
      </w:r>
      <w:proofErr w:type="gramEnd"/>
      <w:r w:rsidRPr="002336FC">
        <w:rPr>
          <w:rFonts w:ascii="宋体" w:eastAsia="宋体" w:hAnsi="宋体" w:hint="eastAsia"/>
          <w:color w:val="000000" w:themeColor="text1"/>
          <w:szCs w:val="21"/>
        </w:rPr>
        <w:t>以下的罚款，列入不良行为记录名单，在一至三年内禁止参加政府采购活动，有违法所得的，并处没收违法所得，情节严重的，由工商行政管理机关吊销营业执照；构成犯罪的，依法追究刑事责任：</w:t>
      </w:r>
    </w:p>
    <w:p w14:paraId="1690C58B"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（1）提供虚假材料谋取中标、成交的；</w:t>
      </w:r>
    </w:p>
    <w:p w14:paraId="4AF725DC"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（2）采取不正当手段诋毁、排挤其他供应商的；</w:t>
      </w:r>
    </w:p>
    <w:p w14:paraId="067443E3"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（3）与采购人、其他供应商或者采购代理机构恶意串通的；</w:t>
      </w:r>
    </w:p>
    <w:p w14:paraId="355D2293"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（4）向采购人、采购代理机构行贿或者提供其他不正当利益的；</w:t>
      </w:r>
    </w:p>
    <w:p w14:paraId="51042357"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（5）在招标采购过程中与采购人进行协商谈判的；</w:t>
      </w:r>
    </w:p>
    <w:p w14:paraId="26CC9474"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（6）拒绝有关部门监督检查或提供虚假情况的。</w:t>
      </w:r>
    </w:p>
    <w:p w14:paraId="1167E36F"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10、我方及由本人担任法定代表人的其他机构最近三年内被处罚的违法行为有：</w:t>
      </w:r>
      <w:r w:rsidRPr="002336FC">
        <w:rPr>
          <w:rFonts w:ascii="宋体" w:eastAsia="宋体" w:hAnsi="宋体" w:hint="eastAsia"/>
          <w:color w:val="000000" w:themeColor="text1"/>
          <w:szCs w:val="21"/>
          <w:u w:val="single"/>
        </w:rPr>
        <w:t xml:space="preserve"> </w:t>
      </w:r>
      <w:r w:rsidRPr="002336FC">
        <w:rPr>
          <w:rFonts w:ascii="宋体" w:eastAsia="宋体" w:hAnsi="宋体"/>
          <w:color w:val="000000" w:themeColor="text1"/>
          <w:szCs w:val="21"/>
          <w:u w:val="single"/>
        </w:rPr>
        <w:t xml:space="preserve">  </w:t>
      </w:r>
    </w:p>
    <w:p w14:paraId="598CE321"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11、以上事项如有虚假或隐瞒，我方愿意承担一切后果，并不再寻求任何旨在减轻或免除法律责任的辩解。</w:t>
      </w:r>
    </w:p>
    <w:p w14:paraId="0CF23F9C"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12、与本投标有关的一切正式往来信函请寄：</w:t>
      </w:r>
    </w:p>
    <w:p w14:paraId="447EF640"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地址：</w:t>
      </w:r>
      <w:r w:rsidRPr="002336FC">
        <w:rPr>
          <w:rFonts w:ascii="宋体" w:eastAsia="宋体" w:hAnsi="宋体"/>
          <w:color w:val="000000" w:themeColor="text1"/>
          <w:szCs w:val="21"/>
          <w:u w:val="single"/>
        </w:rPr>
        <w:t xml:space="preserve">                                                                             </w:t>
      </w:r>
    </w:p>
    <w:p w14:paraId="55B9C007"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电话：</w:t>
      </w:r>
      <w:r w:rsidRPr="002336FC">
        <w:rPr>
          <w:rFonts w:ascii="宋体" w:eastAsia="宋体" w:hAnsi="宋体"/>
          <w:color w:val="000000" w:themeColor="text1"/>
          <w:szCs w:val="21"/>
          <w:u w:val="single"/>
        </w:rPr>
        <w:t xml:space="preserve">                                                                             </w:t>
      </w:r>
    </w:p>
    <w:p w14:paraId="5208B105"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传真：</w:t>
      </w:r>
      <w:r w:rsidRPr="002336FC">
        <w:rPr>
          <w:rFonts w:ascii="宋体" w:eastAsia="宋体" w:hAnsi="宋体"/>
          <w:color w:val="000000" w:themeColor="text1"/>
          <w:szCs w:val="21"/>
          <w:u w:val="single"/>
        </w:rPr>
        <w:t xml:space="preserve">                                                                             </w:t>
      </w:r>
    </w:p>
    <w:p w14:paraId="327BFCE9"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邮政编码：</w:t>
      </w:r>
      <w:r w:rsidRPr="002336FC">
        <w:rPr>
          <w:rFonts w:ascii="宋体" w:eastAsia="宋体" w:hAnsi="宋体"/>
          <w:color w:val="000000" w:themeColor="text1"/>
          <w:szCs w:val="21"/>
          <w:u w:val="single"/>
        </w:rPr>
        <w:t xml:space="preserve">                                                                         </w:t>
      </w:r>
    </w:p>
    <w:p w14:paraId="59A2464B"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开户名称：</w:t>
      </w:r>
      <w:r w:rsidRPr="002336FC">
        <w:rPr>
          <w:rFonts w:ascii="宋体" w:eastAsia="宋体" w:hAnsi="宋体"/>
          <w:color w:val="000000" w:themeColor="text1"/>
          <w:szCs w:val="21"/>
          <w:u w:val="single"/>
        </w:rPr>
        <w:t xml:space="preserve">                                                                         </w:t>
      </w:r>
    </w:p>
    <w:p w14:paraId="416F884F"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开户银行：</w:t>
      </w:r>
      <w:r w:rsidRPr="002336FC">
        <w:rPr>
          <w:rFonts w:ascii="宋体" w:eastAsia="宋体" w:hAnsi="宋体"/>
          <w:color w:val="000000" w:themeColor="text1"/>
          <w:szCs w:val="21"/>
          <w:u w:val="single"/>
        </w:rPr>
        <w:t xml:space="preserve">                                                                         </w:t>
      </w:r>
    </w:p>
    <w:p w14:paraId="6ECD091A"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银行账号：</w:t>
      </w:r>
      <w:r w:rsidRPr="002336FC">
        <w:rPr>
          <w:rFonts w:ascii="宋体" w:eastAsia="宋体" w:hAnsi="宋体"/>
          <w:color w:val="000000" w:themeColor="text1"/>
          <w:szCs w:val="21"/>
          <w:u w:val="single"/>
        </w:rPr>
        <w:t xml:space="preserve">                                                                         </w:t>
      </w:r>
    </w:p>
    <w:p w14:paraId="4AE31272" w14:textId="77777777" w:rsidR="00F55804" w:rsidRPr="002336FC" w:rsidRDefault="008F6BFE">
      <w:pPr>
        <w:spacing w:line="360" w:lineRule="auto"/>
        <w:ind w:firstLineChars="2400" w:firstLine="5040"/>
        <w:rPr>
          <w:rFonts w:ascii="宋体" w:eastAsia="宋体" w:hAnsi="宋体"/>
          <w:color w:val="000000" w:themeColor="text1"/>
          <w:szCs w:val="21"/>
        </w:rPr>
      </w:pPr>
      <w:r w:rsidRPr="002336FC">
        <w:rPr>
          <w:rFonts w:ascii="宋体" w:eastAsia="宋体" w:hAnsi="宋体" w:hint="eastAsia"/>
          <w:color w:val="000000" w:themeColor="text1"/>
          <w:szCs w:val="21"/>
        </w:rPr>
        <w:t>投标人名称（电子签章）：</w:t>
      </w:r>
    </w:p>
    <w:p w14:paraId="04477DC1" w14:textId="77777777" w:rsidR="00F55804" w:rsidRPr="002336FC" w:rsidRDefault="008F6BFE">
      <w:pPr>
        <w:spacing w:line="360" w:lineRule="auto"/>
        <w:ind w:firstLineChars="2400" w:firstLine="5040"/>
        <w:rPr>
          <w:rFonts w:ascii="宋体" w:eastAsia="宋体" w:hAnsi="宋体"/>
          <w:color w:val="000000" w:themeColor="text1"/>
          <w:szCs w:val="21"/>
        </w:rPr>
      </w:pPr>
      <w:r w:rsidRPr="002336FC">
        <w:rPr>
          <w:rFonts w:ascii="宋体" w:eastAsia="宋体" w:hAnsi="宋体" w:hint="eastAsia"/>
          <w:color w:val="000000" w:themeColor="text1"/>
          <w:szCs w:val="21"/>
        </w:rPr>
        <w:t>日期：</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Cs w:val="21"/>
        </w:rPr>
        <w:t>年</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Cs w:val="21"/>
        </w:rPr>
        <w:t>月</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 w:val="24"/>
          <w:szCs w:val="24"/>
        </w:rPr>
        <w:t>日</w:t>
      </w:r>
    </w:p>
    <w:p w14:paraId="45AFFC87" w14:textId="77777777" w:rsidR="00F55804" w:rsidRPr="002336FC" w:rsidRDefault="00F55804">
      <w:pPr>
        <w:spacing w:line="360" w:lineRule="auto"/>
        <w:ind w:firstLineChars="200" w:firstLine="420"/>
        <w:rPr>
          <w:rFonts w:ascii="宋体" w:eastAsia="宋体" w:hAnsi="宋体"/>
          <w:color w:val="000000" w:themeColor="text1"/>
          <w:szCs w:val="21"/>
        </w:rPr>
        <w:sectPr w:rsidR="00F55804" w:rsidRPr="002336FC">
          <w:pgSz w:w="11906" w:h="16838"/>
          <w:pgMar w:top="1418" w:right="1418" w:bottom="1418" w:left="1418" w:header="851" w:footer="992" w:gutter="0"/>
          <w:cols w:space="425"/>
          <w:docGrid w:type="lines" w:linePitch="312"/>
        </w:sectPr>
      </w:pPr>
    </w:p>
    <w:p w14:paraId="0B778F5A" w14:textId="77777777" w:rsidR="00F55804" w:rsidRPr="002336FC" w:rsidRDefault="008F6BFE">
      <w:pPr>
        <w:spacing w:line="360" w:lineRule="auto"/>
        <w:jc w:val="center"/>
        <w:rPr>
          <w:rFonts w:ascii="宋体" w:eastAsia="宋体" w:hAnsi="宋体"/>
          <w:b/>
          <w:color w:val="000000" w:themeColor="text1"/>
          <w:sz w:val="30"/>
          <w:szCs w:val="30"/>
        </w:rPr>
      </w:pPr>
      <w:r w:rsidRPr="002336FC">
        <w:rPr>
          <w:rFonts w:ascii="宋体" w:eastAsia="宋体" w:hAnsi="宋体" w:hint="eastAsia"/>
          <w:b/>
          <w:color w:val="000000" w:themeColor="text1"/>
          <w:sz w:val="30"/>
          <w:szCs w:val="30"/>
        </w:rPr>
        <w:lastRenderedPageBreak/>
        <w:t>二、开标一览表（单位均为人民币元）</w:t>
      </w:r>
    </w:p>
    <w:p w14:paraId="04C32E0A"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项目名称：</w:t>
      </w:r>
      <w:r w:rsidRPr="002336FC">
        <w:rPr>
          <w:rFonts w:ascii="宋体" w:eastAsia="宋体" w:hAnsi="宋体" w:hint="eastAsia"/>
          <w:color w:val="000000" w:themeColor="text1"/>
          <w:szCs w:val="21"/>
          <w:u w:val="single"/>
        </w:rPr>
        <w:t>[项目采购-项目名称]</w:t>
      </w:r>
      <w:r w:rsidRPr="002336FC">
        <w:rPr>
          <w:rFonts w:ascii="宋体" w:eastAsia="宋体" w:hAnsi="宋体" w:hint="eastAsia"/>
          <w:color w:val="000000" w:themeColor="text1"/>
          <w:szCs w:val="21"/>
        </w:rPr>
        <w:t>项目编号：</w:t>
      </w:r>
      <w:r w:rsidRPr="002336FC">
        <w:rPr>
          <w:rFonts w:ascii="宋体" w:eastAsia="宋体" w:hAnsi="宋体" w:hint="eastAsia"/>
          <w:color w:val="000000" w:themeColor="text1"/>
          <w:szCs w:val="21"/>
          <w:u w:val="single"/>
        </w:rPr>
        <w:t>[项目采购-项目编号]</w:t>
      </w:r>
      <w:r w:rsidRPr="002336FC">
        <w:rPr>
          <w:rFonts w:ascii="宋体" w:eastAsia="宋体" w:hAnsi="宋体" w:hint="eastAsia"/>
          <w:color w:val="000000" w:themeColor="text1"/>
          <w:szCs w:val="21"/>
        </w:rPr>
        <w:t>分标：</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p>
    <w:p w14:paraId="4EC9EDE7"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投标人名称：</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p>
    <w:tbl>
      <w:tblPr>
        <w:tblStyle w:val="a8"/>
        <w:tblW w:w="0" w:type="auto"/>
        <w:jc w:val="center"/>
        <w:tblLook w:val="04A0" w:firstRow="1" w:lastRow="0" w:firstColumn="1" w:lastColumn="0" w:noHBand="0" w:noVBand="1"/>
      </w:tblPr>
      <w:tblGrid>
        <w:gridCol w:w="1132"/>
        <w:gridCol w:w="1132"/>
        <w:gridCol w:w="1132"/>
        <w:gridCol w:w="1132"/>
        <w:gridCol w:w="1133"/>
        <w:gridCol w:w="1133"/>
        <w:gridCol w:w="1133"/>
        <w:gridCol w:w="1133"/>
      </w:tblGrid>
      <w:tr w:rsidR="00F55804" w:rsidRPr="002336FC" w14:paraId="1544E5DA" w14:textId="77777777">
        <w:trPr>
          <w:jc w:val="center"/>
        </w:trPr>
        <w:tc>
          <w:tcPr>
            <w:tcW w:w="1132" w:type="dxa"/>
            <w:vAlign w:val="center"/>
          </w:tcPr>
          <w:p w14:paraId="33B8A091"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序号</w:t>
            </w:r>
          </w:p>
        </w:tc>
        <w:tc>
          <w:tcPr>
            <w:tcW w:w="1132" w:type="dxa"/>
            <w:vAlign w:val="center"/>
          </w:tcPr>
          <w:p w14:paraId="4CF4B8DC"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货物名称</w:t>
            </w:r>
          </w:p>
        </w:tc>
        <w:tc>
          <w:tcPr>
            <w:tcW w:w="1132" w:type="dxa"/>
            <w:vAlign w:val="center"/>
          </w:tcPr>
          <w:p w14:paraId="6364B61F"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货物规格型号</w:t>
            </w:r>
          </w:p>
        </w:tc>
        <w:tc>
          <w:tcPr>
            <w:tcW w:w="1132" w:type="dxa"/>
            <w:vAlign w:val="center"/>
          </w:tcPr>
          <w:p w14:paraId="29ABBA2D"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品牌（如有）</w:t>
            </w:r>
          </w:p>
        </w:tc>
        <w:tc>
          <w:tcPr>
            <w:tcW w:w="1133" w:type="dxa"/>
            <w:vAlign w:val="center"/>
          </w:tcPr>
          <w:p w14:paraId="3C120DF0"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数量①</w:t>
            </w:r>
          </w:p>
        </w:tc>
        <w:tc>
          <w:tcPr>
            <w:tcW w:w="1133" w:type="dxa"/>
            <w:vAlign w:val="center"/>
          </w:tcPr>
          <w:p w14:paraId="1BAD95DE"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单价（元）②</w:t>
            </w:r>
          </w:p>
        </w:tc>
        <w:tc>
          <w:tcPr>
            <w:tcW w:w="1133" w:type="dxa"/>
            <w:vAlign w:val="center"/>
          </w:tcPr>
          <w:p w14:paraId="6D5B2BC7"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单项合价（元）③＝①×②</w:t>
            </w:r>
          </w:p>
        </w:tc>
        <w:tc>
          <w:tcPr>
            <w:tcW w:w="1133" w:type="dxa"/>
            <w:vAlign w:val="center"/>
          </w:tcPr>
          <w:p w14:paraId="5DAB7218"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备注</w:t>
            </w:r>
          </w:p>
        </w:tc>
      </w:tr>
      <w:tr w:rsidR="00F55804" w:rsidRPr="002336FC" w14:paraId="0E8EF974" w14:textId="77777777">
        <w:trPr>
          <w:jc w:val="center"/>
        </w:trPr>
        <w:tc>
          <w:tcPr>
            <w:tcW w:w="1132" w:type="dxa"/>
            <w:vAlign w:val="center"/>
          </w:tcPr>
          <w:p w14:paraId="0F329B97"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1</w:t>
            </w:r>
          </w:p>
        </w:tc>
        <w:tc>
          <w:tcPr>
            <w:tcW w:w="1132" w:type="dxa"/>
            <w:vAlign w:val="center"/>
          </w:tcPr>
          <w:p w14:paraId="23879698" w14:textId="77777777" w:rsidR="00F55804" w:rsidRPr="002336FC" w:rsidRDefault="00F55804">
            <w:pPr>
              <w:spacing w:line="360" w:lineRule="auto"/>
              <w:jc w:val="center"/>
              <w:rPr>
                <w:rFonts w:ascii="宋体" w:eastAsia="宋体" w:hAnsi="宋体"/>
                <w:color w:val="000000" w:themeColor="text1"/>
                <w:szCs w:val="21"/>
              </w:rPr>
            </w:pPr>
          </w:p>
        </w:tc>
        <w:tc>
          <w:tcPr>
            <w:tcW w:w="1132" w:type="dxa"/>
            <w:vAlign w:val="center"/>
          </w:tcPr>
          <w:p w14:paraId="23A91B8A" w14:textId="77777777" w:rsidR="00F55804" w:rsidRPr="002336FC" w:rsidRDefault="00F55804">
            <w:pPr>
              <w:spacing w:line="360" w:lineRule="auto"/>
              <w:jc w:val="center"/>
              <w:rPr>
                <w:rFonts w:ascii="宋体" w:eastAsia="宋体" w:hAnsi="宋体"/>
                <w:color w:val="000000" w:themeColor="text1"/>
                <w:szCs w:val="21"/>
              </w:rPr>
            </w:pPr>
          </w:p>
        </w:tc>
        <w:tc>
          <w:tcPr>
            <w:tcW w:w="1132" w:type="dxa"/>
            <w:vAlign w:val="center"/>
          </w:tcPr>
          <w:p w14:paraId="29923A33" w14:textId="77777777" w:rsidR="00F55804" w:rsidRPr="002336FC" w:rsidRDefault="00F55804">
            <w:pPr>
              <w:spacing w:line="360" w:lineRule="auto"/>
              <w:jc w:val="center"/>
              <w:rPr>
                <w:rFonts w:ascii="宋体" w:eastAsia="宋体" w:hAnsi="宋体"/>
                <w:color w:val="000000" w:themeColor="text1"/>
                <w:szCs w:val="21"/>
              </w:rPr>
            </w:pPr>
          </w:p>
        </w:tc>
        <w:tc>
          <w:tcPr>
            <w:tcW w:w="1133" w:type="dxa"/>
            <w:vAlign w:val="center"/>
          </w:tcPr>
          <w:p w14:paraId="69CF91CA" w14:textId="77777777" w:rsidR="00F55804" w:rsidRPr="002336FC" w:rsidRDefault="00F55804">
            <w:pPr>
              <w:spacing w:line="360" w:lineRule="auto"/>
              <w:jc w:val="center"/>
              <w:rPr>
                <w:rFonts w:ascii="宋体" w:eastAsia="宋体" w:hAnsi="宋体"/>
                <w:color w:val="000000" w:themeColor="text1"/>
                <w:szCs w:val="21"/>
              </w:rPr>
            </w:pPr>
          </w:p>
        </w:tc>
        <w:tc>
          <w:tcPr>
            <w:tcW w:w="1133" w:type="dxa"/>
            <w:vAlign w:val="center"/>
          </w:tcPr>
          <w:p w14:paraId="5B18D55D" w14:textId="77777777" w:rsidR="00F55804" w:rsidRPr="002336FC" w:rsidRDefault="00F55804">
            <w:pPr>
              <w:spacing w:line="360" w:lineRule="auto"/>
              <w:jc w:val="center"/>
              <w:rPr>
                <w:rFonts w:ascii="宋体" w:eastAsia="宋体" w:hAnsi="宋体"/>
                <w:color w:val="000000" w:themeColor="text1"/>
                <w:szCs w:val="21"/>
              </w:rPr>
            </w:pPr>
          </w:p>
        </w:tc>
        <w:tc>
          <w:tcPr>
            <w:tcW w:w="1133" w:type="dxa"/>
            <w:vAlign w:val="center"/>
          </w:tcPr>
          <w:p w14:paraId="62BE2899" w14:textId="77777777" w:rsidR="00F55804" w:rsidRPr="002336FC" w:rsidRDefault="00F55804">
            <w:pPr>
              <w:spacing w:line="360" w:lineRule="auto"/>
              <w:jc w:val="center"/>
              <w:rPr>
                <w:rFonts w:ascii="宋体" w:eastAsia="宋体" w:hAnsi="宋体"/>
                <w:color w:val="000000" w:themeColor="text1"/>
                <w:szCs w:val="21"/>
              </w:rPr>
            </w:pPr>
          </w:p>
        </w:tc>
        <w:tc>
          <w:tcPr>
            <w:tcW w:w="1133" w:type="dxa"/>
            <w:vAlign w:val="center"/>
          </w:tcPr>
          <w:p w14:paraId="3428714A" w14:textId="77777777" w:rsidR="00F55804" w:rsidRPr="002336FC" w:rsidRDefault="00F55804">
            <w:pPr>
              <w:spacing w:line="360" w:lineRule="auto"/>
              <w:jc w:val="center"/>
              <w:rPr>
                <w:rFonts w:ascii="宋体" w:eastAsia="宋体" w:hAnsi="宋体"/>
                <w:color w:val="000000" w:themeColor="text1"/>
                <w:szCs w:val="21"/>
              </w:rPr>
            </w:pPr>
          </w:p>
        </w:tc>
      </w:tr>
      <w:tr w:rsidR="00F55804" w:rsidRPr="002336FC" w14:paraId="1AA4D931" w14:textId="77777777">
        <w:trPr>
          <w:jc w:val="center"/>
        </w:trPr>
        <w:tc>
          <w:tcPr>
            <w:tcW w:w="1132" w:type="dxa"/>
            <w:vAlign w:val="center"/>
          </w:tcPr>
          <w:p w14:paraId="1E049B41"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hint="eastAsia"/>
                <w:color w:val="000000" w:themeColor="text1"/>
                <w:szCs w:val="21"/>
              </w:rPr>
              <w:t>2</w:t>
            </w:r>
          </w:p>
        </w:tc>
        <w:tc>
          <w:tcPr>
            <w:tcW w:w="1132" w:type="dxa"/>
            <w:vAlign w:val="center"/>
          </w:tcPr>
          <w:p w14:paraId="31C4C45C" w14:textId="77777777" w:rsidR="00F55804" w:rsidRPr="002336FC" w:rsidRDefault="00F55804">
            <w:pPr>
              <w:spacing w:line="360" w:lineRule="auto"/>
              <w:jc w:val="center"/>
              <w:rPr>
                <w:rFonts w:ascii="宋体" w:eastAsia="宋体" w:hAnsi="宋体"/>
                <w:color w:val="000000" w:themeColor="text1"/>
                <w:szCs w:val="21"/>
              </w:rPr>
            </w:pPr>
          </w:p>
        </w:tc>
        <w:tc>
          <w:tcPr>
            <w:tcW w:w="1132" w:type="dxa"/>
            <w:vAlign w:val="center"/>
          </w:tcPr>
          <w:p w14:paraId="64ADDCA7" w14:textId="77777777" w:rsidR="00F55804" w:rsidRPr="002336FC" w:rsidRDefault="00F55804">
            <w:pPr>
              <w:spacing w:line="360" w:lineRule="auto"/>
              <w:jc w:val="center"/>
              <w:rPr>
                <w:rFonts w:ascii="宋体" w:eastAsia="宋体" w:hAnsi="宋体"/>
                <w:color w:val="000000" w:themeColor="text1"/>
                <w:szCs w:val="21"/>
              </w:rPr>
            </w:pPr>
          </w:p>
        </w:tc>
        <w:tc>
          <w:tcPr>
            <w:tcW w:w="1132" w:type="dxa"/>
            <w:vAlign w:val="center"/>
          </w:tcPr>
          <w:p w14:paraId="7CF6EDB2" w14:textId="77777777" w:rsidR="00F55804" w:rsidRPr="002336FC" w:rsidRDefault="00F55804">
            <w:pPr>
              <w:spacing w:line="360" w:lineRule="auto"/>
              <w:jc w:val="center"/>
              <w:rPr>
                <w:rFonts w:ascii="宋体" w:eastAsia="宋体" w:hAnsi="宋体"/>
                <w:color w:val="000000" w:themeColor="text1"/>
                <w:szCs w:val="21"/>
              </w:rPr>
            </w:pPr>
          </w:p>
        </w:tc>
        <w:tc>
          <w:tcPr>
            <w:tcW w:w="1133" w:type="dxa"/>
            <w:vAlign w:val="center"/>
          </w:tcPr>
          <w:p w14:paraId="2809CF9C" w14:textId="77777777" w:rsidR="00F55804" w:rsidRPr="002336FC" w:rsidRDefault="00F55804">
            <w:pPr>
              <w:spacing w:line="360" w:lineRule="auto"/>
              <w:jc w:val="center"/>
              <w:rPr>
                <w:rFonts w:ascii="宋体" w:eastAsia="宋体" w:hAnsi="宋体"/>
                <w:color w:val="000000" w:themeColor="text1"/>
                <w:szCs w:val="21"/>
              </w:rPr>
            </w:pPr>
          </w:p>
        </w:tc>
        <w:tc>
          <w:tcPr>
            <w:tcW w:w="1133" w:type="dxa"/>
            <w:vAlign w:val="center"/>
          </w:tcPr>
          <w:p w14:paraId="1B6E5696" w14:textId="77777777" w:rsidR="00F55804" w:rsidRPr="002336FC" w:rsidRDefault="00F55804">
            <w:pPr>
              <w:spacing w:line="360" w:lineRule="auto"/>
              <w:jc w:val="center"/>
              <w:rPr>
                <w:rFonts w:ascii="宋体" w:eastAsia="宋体" w:hAnsi="宋体"/>
                <w:color w:val="000000" w:themeColor="text1"/>
                <w:szCs w:val="21"/>
              </w:rPr>
            </w:pPr>
          </w:p>
        </w:tc>
        <w:tc>
          <w:tcPr>
            <w:tcW w:w="1133" w:type="dxa"/>
            <w:vAlign w:val="center"/>
          </w:tcPr>
          <w:p w14:paraId="72FC73D5" w14:textId="77777777" w:rsidR="00F55804" w:rsidRPr="002336FC" w:rsidRDefault="00F55804">
            <w:pPr>
              <w:spacing w:line="360" w:lineRule="auto"/>
              <w:jc w:val="center"/>
              <w:rPr>
                <w:rFonts w:ascii="宋体" w:eastAsia="宋体" w:hAnsi="宋体"/>
                <w:color w:val="000000" w:themeColor="text1"/>
                <w:szCs w:val="21"/>
              </w:rPr>
            </w:pPr>
          </w:p>
        </w:tc>
        <w:tc>
          <w:tcPr>
            <w:tcW w:w="1133" w:type="dxa"/>
            <w:vAlign w:val="center"/>
          </w:tcPr>
          <w:p w14:paraId="59F4AD2F" w14:textId="77777777" w:rsidR="00F55804" w:rsidRPr="002336FC" w:rsidRDefault="00F55804">
            <w:pPr>
              <w:spacing w:line="360" w:lineRule="auto"/>
              <w:jc w:val="center"/>
              <w:rPr>
                <w:rFonts w:ascii="宋体" w:eastAsia="宋体" w:hAnsi="宋体"/>
                <w:color w:val="000000" w:themeColor="text1"/>
                <w:szCs w:val="21"/>
              </w:rPr>
            </w:pPr>
          </w:p>
        </w:tc>
      </w:tr>
      <w:tr w:rsidR="00F55804" w:rsidRPr="002336FC" w14:paraId="1EAD26E0" w14:textId="77777777">
        <w:trPr>
          <w:jc w:val="center"/>
        </w:trPr>
        <w:tc>
          <w:tcPr>
            <w:tcW w:w="1132" w:type="dxa"/>
            <w:vAlign w:val="center"/>
          </w:tcPr>
          <w:p w14:paraId="412CDC9B" w14:textId="77777777" w:rsidR="00F55804" w:rsidRPr="002336FC" w:rsidRDefault="008F6BFE">
            <w:pPr>
              <w:spacing w:line="360" w:lineRule="auto"/>
              <w:jc w:val="center"/>
              <w:rPr>
                <w:rFonts w:ascii="宋体" w:eastAsia="宋体" w:hAnsi="宋体"/>
                <w:color w:val="000000" w:themeColor="text1"/>
                <w:szCs w:val="21"/>
              </w:rPr>
            </w:pPr>
            <w:r w:rsidRPr="002336FC">
              <w:rPr>
                <w:rFonts w:ascii="宋体" w:eastAsia="宋体" w:hAnsi="宋体"/>
                <w:color w:val="000000" w:themeColor="text1"/>
                <w:szCs w:val="21"/>
              </w:rPr>
              <w:t>…</w:t>
            </w:r>
          </w:p>
        </w:tc>
        <w:tc>
          <w:tcPr>
            <w:tcW w:w="1132" w:type="dxa"/>
            <w:vAlign w:val="center"/>
          </w:tcPr>
          <w:p w14:paraId="7117FBCD" w14:textId="77777777" w:rsidR="00F55804" w:rsidRPr="002336FC" w:rsidRDefault="00F55804">
            <w:pPr>
              <w:spacing w:line="360" w:lineRule="auto"/>
              <w:jc w:val="center"/>
              <w:rPr>
                <w:rFonts w:ascii="宋体" w:eastAsia="宋体" w:hAnsi="宋体"/>
                <w:color w:val="000000" w:themeColor="text1"/>
                <w:szCs w:val="21"/>
              </w:rPr>
            </w:pPr>
          </w:p>
        </w:tc>
        <w:tc>
          <w:tcPr>
            <w:tcW w:w="1132" w:type="dxa"/>
            <w:vAlign w:val="center"/>
          </w:tcPr>
          <w:p w14:paraId="4023CAFA" w14:textId="77777777" w:rsidR="00F55804" w:rsidRPr="002336FC" w:rsidRDefault="00F55804">
            <w:pPr>
              <w:spacing w:line="360" w:lineRule="auto"/>
              <w:jc w:val="center"/>
              <w:rPr>
                <w:rFonts w:ascii="宋体" w:eastAsia="宋体" w:hAnsi="宋体"/>
                <w:color w:val="000000" w:themeColor="text1"/>
                <w:szCs w:val="21"/>
              </w:rPr>
            </w:pPr>
          </w:p>
        </w:tc>
        <w:tc>
          <w:tcPr>
            <w:tcW w:w="1132" w:type="dxa"/>
            <w:vAlign w:val="center"/>
          </w:tcPr>
          <w:p w14:paraId="382EBB0D" w14:textId="77777777" w:rsidR="00F55804" w:rsidRPr="002336FC" w:rsidRDefault="00F55804">
            <w:pPr>
              <w:spacing w:line="360" w:lineRule="auto"/>
              <w:jc w:val="center"/>
              <w:rPr>
                <w:rFonts w:ascii="宋体" w:eastAsia="宋体" w:hAnsi="宋体"/>
                <w:color w:val="000000" w:themeColor="text1"/>
                <w:szCs w:val="21"/>
              </w:rPr>
            </w:pPr>
          </w:p>
        </w:tc>
        <w:tc>
          <w:tcPr>
            <w:tcW w:w="1133" w:type="dxa"/>
            <w:vAlign w:val="center"/>
          </w:tcPr>
          <w:p w14:paraId="73CAC094" w14:textId="77777777" w:rsidR="00F55804" w:rsidRPr="002336FC" w:rsidRDefault="00F55804">
            <w:pPr>
              <w:spacing w:line="360" w:lineRule="auto"/>
              <w:jc w:val="center"/>
              <w:rPr>
                <w:rFonts w:ascii="宋体" w:eastAsia="宋体" w:hAnsi="宋体"/>
                <w:color w:val="000000" w:themeColor="text1"/>
                <w:szCs w:val="21"/>
              </w:rPr>
            </w:pPr>
          </w:p>
        </w:tc>
        <w:tc>
          <w:tcPr>
            <w:tcW w:w="1133" w:type="dxa"/>
            <w:vAlign w:val="center"/>
          </w:tcPr>
          <w:p w14:paraId="444AEC52" w14:textId="77777777" w:rsidR="00F55804" w:rsidRPr="002336FC" w:rsidRDefault="00F55804">
            <w:pPr>
              <w:spacing w:line="360" w:lineRule="auto"/>
              <w:jc w:val="center"/>
              <w:rPr>
                <w:rFonts w:ascii="宋体" w:eastAsia="宋体" w:hAnsi="宋体"/>
                <w:color w:val="000000" w:themeColor="text1"/>
                <w:szCs w:val="21"/>
              </w:rPr>
            </w:pPr>
          </w:p>
        </w:tc>
        <w:tc>
          <w:tcPr>
            <w:tcW w:w="1133" w:type="dxa"/>
            <w:vAlign w:val="center"/>
          </w:tcPr>
          <w:p w14:paraId="0958D7B0" w14:textId="77777777" w:rsidR="00F55804" w:rsidRPr="002336FC" w:rsidRDefault="00F55804">
            <w:pPr>
              <w:spacing w:line="360" w:lineRule="auto"/>
              <w:jc w:val="center"/>
              <w:rPr>
                <w:rFonts w:ascii="宋体" w:eastAsia="宋体" w:hAnsi="宋体"/>
                <w:color w:val="000000" w:themeColor="text1"/>
                <w:szCs w:val="21"/>
              </w:rPr>
            </w:pPr>
          </w:p>
        </w:tc>
        <w:tc>
          <w:tcPr>
            <w:tcW w:w="1133" w:type="dxa"/>
            <w:vAlign w:val="center"/>
          </w:tcPr>
          <w:p w14:paraId="305742DF" w14:textId="77777777" w:rsidR="00F55804" w:rsidRPr="002336FC" w:rsidRDefault="00F55804">
            <w:pPr>
              <w:spacing w:line="360" w:lineRule="auto"/>
              <w:jc w:val="center"/>
              <w:rPr>
                <w:rFonts w:ascii="宋体" w:eastAsia="宋体" w:hAnsi="宋体"/>
                <w:color w:val="000000" w:themeColor="text1"/>
                <w:szCs w:val="21"/>
              </w:rPr>
            </w:pPr>
          </w:p>
        </w:tc>
      </w:tr>
      <w:tr w:rsidR="00F55804" w:rsidRPr="002336FC" w14:paraId="21E37B07" w14:textId="77777777">
        <w:trPr>
          <w:jc w:val="center"/>
        </w:trPr>
        <w:tc>
          <w:tcPr>
            <w:tcW w:w="9060" w:type="dxa"/>
            <w:gridSpan w:val="8"/>
            <w:vAlign w:val="center"/>
          </w:tcPr>
          <w:p w14:paraId="73B92C40"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报价合计（包含税费等所有费用）：（大写）人民币</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Cs w:val="21"/>
              </w:rPr>
              <w:t>（¥</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Cs w:val="21"/>
              </w:rPr>
              <w:t>元）</w:t>
            </w:r>
          </w:p>
        </w:tc>
      </w:tr>
      <w:tr w:rsidR="00F55804" w:rsidRPr="002336FC" w14:paraId="4F43FE77" w14:textId="77777777">
        <w:trPr>
          <w:jc w:val="center"/>
        </w:trPr>
        <w:tc>
          <w:tcPr>
            <w:tcW w:w="9060" w:type="dxa"/>
            <w:gridSpan w:val="8"/>
            <w:vAlign w:val="center"/>
          </w:tcPr>
          <w:p w14:paraId="2EF3850D"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Cs w:val="21"/>
              </w:rPr>
              <w:t>分标（此处有分标时填写具体分标号，无分标时填写“无”）</w:t>
            </w:r>
          </w:p>
        </w:tc>
      </w:tr>
      <w:tr w:rsidR="00F55804" w:rsidRPr="002336FC" w14:paraId="766D6A4F" w14:textId="77777777">
        <w:trPr>
          <w:jc w:val="center"/>
        </w:trPr>
        <w:tc>
          <w:tcPr>
            <w:tcW w:w="9060" w:type="dxa"/>
            <w:gridSpan w:val="8"/>
            <w:vAlign w:val="center"/>
          </w:tcPr>
          <w:p w14:paraId="7E8604A7"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验收标准：按照国家、地方相关标准及采购文件约定的标准。</w:t>
            </w:r>
          </w:p>
        </w:tc>
      </w:tr>
      <w:tr w:rsidR="00F55804" w:rsidRPr="002336FC" w14:paraId="7A1DFEF1" w14:textId="77777777">
        <w:trPr>
          <w:jc w:val="center"/>
        </w:trPr>
        <w:tc>
          <w:tcPr>
            <w:tcW w:w="9060" w:type="dxa"/>
            <w:gridSpan w:val="8"/>
            <w:vAlign w:val="center"/>
          </w:tcPr>
          <w:p w14:paraId="5E944B6A" w14:textId="77777777" w:rsidR="00F55804" w:rsidRPr="002336FC" w:rsidRDefault="008F6BFE">
            <w:pPr>
              <w:spacing w:line="360" w:lineRule="auto"/>
              <w:jc w:val="left"/>
              <w:rPr>
                <w:rFonts w:ascii="宋体" w:eastAsia="宋体" w:hAnsi="宋体"/>
                <w:color w:val="000000" w:themeColor="text1"/>
                <w:szCs w:val="21"/>
              </w:rPr>
            </w:pPr>
            <w:r w:rsidRPr="002336FC">
              <w:rPr>
                <w:rFonts w:ascii="宋体" w:eastAsia="宋体" w:hAnsi="宋体" w:hint="eastAsia"/>
                <w:color w:val="000000" w:themeColor="text1"/>
                <w:szCs w:val="21"/>
              </w:rPr>
              <w:t>优惠及其它：</w:t>
            </w:r>
          </w:p>
        </w:tc>
      </w:tr>
    </w:tbl>
    <w:p w14:paraId="6BCA50CB"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注：</w:t>
      </w:r>
    </w:p>
    <w:p w14:paraId="4B8A75A7"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1、投标人需按本表格式填写，不得自行更改，也不得留空，如有多分标，按分</w:t>
      </w:r>
      <w:proofErr w:type="gramStart"/>
      <w:r w:rsidRPr="002336FC">
        <w:rPr>
          <w:rFonts w:ascii="宋体" w:eastAsia="宋体" w:hAnsi="宋体" w:hint="eastAsia"/>
          <w:color w:val="000000" w:themeColor="text1"/>
          <w:szCs w:val="21"/>
        </w:rPr>
        <w:t>标分别</w:t>
      </w:r>
      <w:proofErr w:type="gramEnd"/>
      <w:r w:rsidRPr="002336FC">
        <w:rPr>
          <w:rFonts w:ascii="宋体" w:eastAsia="宋体" w:hAnsi="宋体" w:hint="eastAsia"/>
          <w:color w:val="000000" w:themeColor="text1"/>
          <w:szCs w:val="21"/>
        </w:rPr>
        <w:t>提供开标一览表，必须加盖投标人有效电子公章，</w:t>
      </w:r>
      <w:r w:rsidRPr="002336FC">
        <w:rPr>
          <w:rFonts w:ascii="宋体" w:eastAsia="宋体" w:hAnsi="宋体" w:hint="eastAsia"/>
          <w:b/>
          <w:color w:val="000000" w:themeColor="text1"/>
          <w:szCs w:val="21"/>
        </w:rPr>
        <w:t>否则其投标作无效标处理</w:t>
      </w:r>
      <w:r w:rsidRPr="002336FC">
        <w:rPr>
          <w:rFonts w:ascii="宋体" w:eastAsia="宋体" w:hAnsi="宋体" w:hint="eastAsia"/>
          <w:color w:val="000000" w:themeColor="text1"/>
          <w:szCs w:val="21"/>
        </w:rPr>
        <w:t>。</w:t>
      </w:r>
    </w:p>
    <w:p w14:paraId="19D075E4"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2、本表内容均不能涂改，</w:t>
      </w:r>
      <w:r w:rsidRPr="002336FC">
        <w:rPr>
          <w:rFonts w:ascii="宋体" w:eastAsia="宋体" w:hAnsi="宋体" w:hint="eastAsia"/>
          <w:b/>
          <w:color w:val="000000" w:themeColor="text1"/>
          <w:szCs w:val="21"/>
        </w:rPr>
        <w:t>否则其投标作无效标处理</w:t>
      </w:r>
      <w:r w:rsidRPr="002336FC">
        <w:rPr>
          <w:rFonts w:ascii="宋体" w:eastAsia="宋体" w:hAnsi="宋体" w:hint="eastAsia"/>
          <w:color w:val="000000" w:themeColor="text1"/>
          <w:szCs w:val="21"/>
        </w:rPr>
        <w:t>。</w:t>
      </w:r>
    </w:p>
    <w:p w14:paraId="6D4766B8"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3、如为联合体投标，“投标人名称”处必须列明联合体各方名称，并标注联合体牵头人名称，且盖章处须加盖联合体各方公章，</w:t>
      </w:r>
      <w:r w:rsidRPr="002336FC">
        <w:rPr>
          <w:rFonts w:ascii="宋体" w:eastAsia="宋体" w:hAnsi="宋体" w:hint="eastAsia"/>
          <w:b/>
          <w:color w:val="000000" w:themeColor="text1"/>
          <w:szCs w:val="21"/>
        </w:rPr>
        <w:t>否则其投标作无效标处理</w:t>
      </w:r>
      <w:r w:rsidRPr="002336FC">
        <w:rPr>
          <w:rFonts w:ascii="宋体" w:eastAsia="宋体" w:hAnsi="宋体" w:hint="eastAsia"/>
          <w:color w:val="000000" w:themeColor="text1"/>
          <w:szCs w:val="21"/>
        </w:rPr>
        <w:t>。</w:t>
      </w:r>
    </w:p>
    <w:p w14:paraId="673C9834"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4、特别提示：采购机构将对项目名称和项目编号，中标人名称、地址和中标金额，主要中标标的</w:t>
      </w:r>
      <w:proofErr w:type="gramStart"/>
      <w:r w:rsidRPr="002336FC">
        <w:rPr>
          <w:rFonts w:ascii="宋体" w:eastAsia="宋体" w:hAnsi="宋体" w:hint="eastAsia"/>
          <w:color w:val="000000" w:themeColor="text1"/>
          <w:szCs w:val="21"/>
        </w:rPr>
        <w:t>的</w:t>
      </w:r>
      <w:proofErr w:type="gramEnd"/>
      <w:r w:rsidRPr="002336FC">
        <w:rPr>
          <w:rFonts w:ascii="宋体" w:eastAsia="宋体" w:hAnsi="宋体" w:hint="eastAsia"/>
          <w:color w:val="000000" w:themeColor="text1"/>
          <w:szCs w:val="21"/>
        </w:rPr>
        <w:t>名称、规格型号、数量、单价、货物要求等予以公示。</w:t>
      </w:r>
    </w:p>
    <w:p w14:paraId="1AA7EA5F"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5、符合招标文件中列明的可享受中小企业扶持政策的投标人，请填写中小企业声明函。注：投标人提供的中小企业声明</w:t>
      </w:r>
      <w:proofErr w:type="gramStart"/>
      <w:r w:rsidRPr="002336FC">
        <w:rPr>
          <w:rFonts w:ascii="宋体" w:eastAsia="宋体" w:hAnsi="宋体" w:hint="eastAsia"/>
          <w:color w:val="000000" w:themeColor="text1"/>
          <w:szCs w:val="21"/>
        </w:rPr>
        <w:t>函内容</w:t>
      </w:r>
      <w:proofErr w:type="gramEnd"/>
      <w:r w:rsidRPr="002336FC">
        <w:rPr>
          <w:rFonts w:ascii="宋体" w:eastAsia="宋体" w:hAnsi="宋体" w:hint="eastAsia"/>
          <w:color w:val="000000" w:themeColor="text1"/>
          <w:szCs w:val="21"/>
        </w:rPr>
        <w:t>不实的，属于提供虚假材料谋取中标、成交，依照《中华人民共和国政府采购法》等国家有关规定追究相应责任。</w:t>
      </w:r>
    </w:p>
    <w:p w14:paraId="36D6EC12" w14:textId="77777777" w:rsidR="00F55804" w:rsidRPr="002336FC" w:rsidRDefault="008F6BFE">
      <w:pPr>
        <w:spacing w:line="360" w:lineRule="auto"/>
        <w:ind w:firstLineChars="2400" w:firstLine="5040"/>
        <w:rPr>
          <w:rFonts w:ascii="宋体" w:eastAsia="宋体" w:hAnsi="宋体"/>
          <w:color w:val="000000" w:themeColor="text1"/>
          <w:szCs w:val="21"/>
        </w:rPr>
      </w:pPr>
      <w:r w:rsidRPr="002336FC">
        <w:rPr>
          <w:rFonts w:ascii="宋体" w:eastAsia="宋体" w:hAnsi="宋体" w:hint="eastAsia"/>
          <w:color w:val="000000" w:themeColor="text1"/>
          <w:szCs w:val="21"/>
        </w:rPr>
        <w:t>投标人名称（电子签章）：</w:t>
      </w:r>
    </w:p>
    <w:p w14:paraId="6E2B32CC" w14:textId="77777777" w:rsidR="00F55804" w:rsidRPr="002336FC" w:rsidRDefault="008F6BFE">
      <w:pPr>
        <w:spacing w:line="360" w:lineRule="auto"/>
        <w:ind w:firstLineChars="2400" w:firstLine="5040"/>
        <w:rPr>
          <w:rFonts w:ascii="宋体" w:eastAsia="宋体" w:hAnsi="宋体"/>
          <w:color w:val="000000" w:themeColor="text1"/>
          <w:szCs w:val="21"/>
        </w:rPr>
      </w:pPr>
      <w:r w:rsidRPr="002336FC">
        <w:rPr>
          <w:rFonts w:ascii="宋体" w:eastAsia="宋体" w:hAnsi="宋体" w:hint="eastAsia"/>
          <w:color w:val="000000" w:themeColor="text1"/>
          <w:szCs w:val="21"/>
        </w:rPr>
        <w:t>日期：</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Cs w:val="21"/>
        </w:rPr>
        <w:t>年</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Cs w:val="21"/>
        </w:rPr>
        <w:t>月</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 w:val="24"/>
          <w:szCs w:val="24"/>
        </w:rPr>
        <w:t>日</w:t>
      </w:r>
    </w:p>
    <w:p w14:paraId="0A48A829" w14:textId="77777777" w:rsidR="00F55804" w:rsidRPr="002336FC" w:rsidRDefault="00F55804">
      <w:pPr>
        <w:spacing w:line="360" w:lineRule="auto"/>
        <w:ind w:firstLineChars="200" w:firstLine="420"/>
        <w:rPr>
          <w:rFonts w:ascii="宋体" w:eastAsia="宋体" w:hAnsi="宋体"/>
          <w:color w:val="000000" w:themeColor="text1"/>
          <w:szCs w:val="21"/>
        </w:rPr>
        <w:sectPr w:rsidR="00F55804" w:rsidRPr="002336FC">
          <w:pgSz w:w="11906" w:h="16838"/>
          <w:pgMar w:top="1418" w:right="1418" w:bottom="1418" w:left="1418" w:header="851" w:footer="992" w:gutter="0"/>
          <w:cols w:space="425"/>
          <w:docGrid w:type="lines" w:linePitch="312"/>
        </w:sectPr>
      </w:pPr>
    </w:p>
    <w:p w14:paraId="2067DDAD" w14:textId="77777777" w:rsidR="00F55804" w:rsidRPr="002336FC" w:rsidRDefault="008F6BFE">
      <w:pPr>
        <w:spacing w:line="360" w:lineRule="auto"/>
        <w:jc w:val="center"/>
        <w:rPr>
          <w:rFonts w:ascii="宋体" w:eastAsia="宋体" w:hAnsi="宋体"/>
          <w:b/>
          <w:color w:val="000000" w:themeColor="text1"/>
          <w:sz w:val="30"/>
          <w:szCs w:val="30"/>
        </w:rPr>
      </w:pPr>
      <w:r w:rsidRPr="002336FC">
        <w:rPr>
          <w:rFonts w:ascii="宋体" w:eastAsia="宋体" w:hAnsi="宋体" w:hint="eastAsia"/>
          <w:b/>
          <w:color w:val="000000" w:themeColor="text1"/>
          <w:sz w:val="30"/>
          <w:szCs w:val="30"/>
        </w:rPr>
        <w:lastRenderedPageBreak/>
        <w:t>三、中小企业声明函</w:t>
      </w:r>
    </w:p>
    <w:p w14:paraId="4BAFF2D7"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说明：</w:t>
      </w:r>
    </w:p>
    <w:p w14:paraId="3803F667"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1、本声明</w:t>
      </w:r>
      <w:proofErr w:type="gramStart"/>
      <w:r w:rsidRPr="002336FC">
        <w:rPr>
          <w:rFonts w:ascii="宋体" w:eastAsia="宋体" w:hAnsi="宋体" w:hint="eastAsia"/>
          <w:color w:val="000000" w:themeColor="text1"/>
          <w:szCs w:val="21"/>
        </w:rPr>
        <w:t>函主要</w:t>
      </w:r>
      <w:proofErr w:type="gramEnd"/>
      <w:r w:rsidRPr="002336FC">
        <w:rPr>
          <w:rFonts w:ascii="宋体" w:eastAsia="宋体" w:hAnsi="宋体" w:hint="eastAsia"/>
          <w:color w:val="000000" w:themeColor="text1"/>
          <w:szCs w:val="21"/>
        </w:rPr>
        <w:t>供参加政府采购活动的中小企业填写，非中小企业无需填写。</w:t>
      </w:r>
    </w:p>
    <w:p w14:paraId="0B108E29"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2、小型、微型企业提供中型企业提供的货物的，视同为中型企业。</w:t>
      </w:r>
    </w:p>
    <w:p w14:paraId="152A6BFA" w14:textId="77777777" w:rsidR="00F55804" w:rsidRPr="002336FC" w:rsidRDefault="00F55804">
      <w:pPr>
        <w:spacing w:line="360" w:lineRule="auto"/>
        <w:ind w:firstLineChars="200" w:firstLine="420"/>
        <w:rPr>
          <w:rFonts w:ascii="宋体" w:eastAsia="宋体" w:hAnsi="宋体"/>
          <w:color w:val="000000" w:themeColor="text1"/>
          <w:szCs w:val="21"/>
        </w:rPr>
      </w:pPr>
    </w:p>
    <w:p w14:paraId="177D0853"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本公司（联合体）郑重声明，根据《政府采购促进中小企业发展管理办法》（财库﹝2020﹞46号）的规定，本公司（联合体）参加</w:t>
      </w:r>
      <w:r w:rsidRPr="002336FC">
        <w:rPr>
          <w:rFonts w:ascii="宋体" w:eastAsia="宋体" w:hAnsi="宋体" w:hint="eastAsia"/>
          <w:color w:val="000000" w:themeColor="text1"/>
          <w:szCs w:val="21"/>
          <w:u w:val="single"/>
        </w:rPr>
        <w:t>[项目采购-采购人]</w:t>
      </w:r>
      <w:r w:rsidRPr="002336FC">
        <w:rPr>
          <w:rFonts w:ascii="宋体" w:eastAsia="宋体" w:hAnsi="宋体" w:hint="eastAsia"/>
          <w:color w:val="000000" w:themeColor="text1"/>
          <w:szCs w:val="21"/>
        </w:rPr>
        <w:t>的</w:t>
      </w:r>
      <w:r w:rsidRPr="002336FC">
        <w:rPr>
          <w:rFonts w:ascii="宋体" w:eastAsia="宋体" w:hAnsi="宋体" w:hint="eastAsia"/>
          <w:color w:val="000000" w:themeColor="text1"/>
          <w:szCs w:val="21"/>
          <w:u w:val="single"/>
        </w:rPr>
        <w:t>[项目采购-项目名称]</w:t>
      </w:r>
      <w:r w:rsidRPr="002336FC">
        <w:rPr>
          <w:rFonts w:ascii="宋体" w:eastAsia="宋体" w:hAnsi="宋体" w:hint="eastAsia"/>
          <w:color w:val="000000" w:themeColor="text1"/>
          <w:szCs w:val="21"/>
        </w:rPr>
        <w:t>采购活动，提供的货物全部由符合政策要求的中小企业制造。相关企业（含联合体中的中小企业、签订分包意向协议的中小企业）的具体情况如下：</w:t>
      </w:r>
    </w:p>
    <w:p w14:paraId="32B51BF7"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w:t>
      </w:r>
      <w:r w:rsidRPr="002336FC">
        <w:rPr>
          <w:rFonts w:ascii="宋体" w:eastAsia="宋体" w:hAnsi="宋体" w:hint="eastAsia"/>
          <w:color w:val="000000" w:themeColor="text1"/>
          <w:szCs w:val="21"/>
          <w:u w:val="single"/>
        </w:rPr>
        <w:t>（标的名称）</w:t>
      </w:r>
      <w:r w:rsidRPr="002336FC">
        <w:rPr>
          <w:rFonts w:ascii="宋体" w:eastAsia="宋体" w:hAnsi="宋体" w:hint="eastAsia"/>
          <w:color w:val="000000" w:themeColor="text1"/>
          <w:szCs w:val="21"/>
        </w:rPr>
        <w:t>，属于</w:t>
      </w:r>
      <w:r w:rsidRPr="002336FC">
        <w:rPr>
          <w:rFonts w:ascii="宋体" w:eastAsia="宋体" w:hAnsi="宋体" w:hint="eastAsia"/>
          <w:color w:val="000000" w:themeColor="text1"/>
          <w:szCs w:val="21"/>
          <w:u w:val="single"/>
        </w:rPr>
        <w:t>（采购文件中明确的所属行业）</w:t>
      </w:r>
      <w:r w:rsidRPr="002336FC">
        <w:rPr>
          <w:rFonts w:ascii="宋体" w:eastAsia="宋体" w:hAnsi="宋体" w:hint="eastAsia"/>
          <w:color w:val="000000" w:themeColor="text1"/>
          <w:szCs w:val="21"/>
        </w:rPr>
        <w:t>行业；制造商为</w:t>
      </w:r>
      <w:r w:rsidRPr="002336FC">
        <w:rPr>
          <w:rFonts w:ascii="宋体" w:eastAsia="宋体" w:hAnsi="宋体" w:hint="eastAsia"/>
          <w:color w:val="000000" w:themeColor="text1"/>
          <w:szCs w:val="21"/>
          <w:u w:val="single"/>
        </w:rPr>
        <w:t>（企业名称）</w:t>
      </w:r>
      <w:r w:rsidRPr="002336FC">
        <w:rPr>
          <w:rFonts w:ascii="宋体" w:eastAsia="宋体" w:hAnsi="宋体" w:hint="eastAsia"/>
          <w:color w:val="000000" w:themeColor="text1"/>
          <w:szCs w:val="21"/>
        </w:rPr>
        <w:t>，从业人员</w:t>
      </w:r>
      <w:r w:rsidRPr="002336FC">
        <w:rPr>
          <w:rFonts w:ascii="宋体" w:eastAsia="宋体" w:hAnsi="宋体" w:hint="eastAsia"/>
          <w:color w:val="000000" w:themeColor="text1"/>
          <w:szCs w:val="21"/>
          <w:u w:val="single"/>
        </w:rPr>
        <w:t xml:space="preserve"> </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人，营业收入为</w:t>
      </w:r>
      <w:r w:rsidRPr="002336FC">
        <w:rPr>
          <w:rFonts w:ascii="宋体" w:eastAsia="宋体" w:hAnsi="宋体" w:hint="eastAsia"/>
          <w:color w:val="000000" w:themeColor="text1"/>
          <w:szCs w:val="21"/>
          <w:u w:val="single"/>
        </w:rPr>
        <w:t xml:space="preserve"> </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万元，资产总额为</w:t>
      </w:r>
      <w:r w:rsidRPr="002336FC">
        <w:rPr>
          <w:rFonts w:ascii="宋体" w:eastAsia="宋体" w:hAnsi="宋体" w:hint="eastAsia"/>
          <w:color w:val="000000" w:themeColor="text1"/>
          <w:szCs w:val="21"/>
          <w:u w:val="single"/>
        </w:rPr>
        <w:t xml:space="preserve"> </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万元，属于</w:t>
      </w:r>
      <w:r w:rsidRPr="002336FC">
        <w:rPr>
          <w:rFonts w:ascii="宋体" w:eastAsia="宋体" w:hAnsi="宋体" w:hint="eastAsia"/>
          <w:color w:val="000000" w:themeColor="text1"/>
          <w:szCs w:val="21"/>
          <w:u w:val="single"/>
        </w:rPr>
        <w:t>（中型企业、小型企业、微型企业）</w:t>
      </w:r>
      <w:r w:rsidRPr="002336FC">
        <w:rPr>
          <w:rFonts w:ascii="宋体" w:eastAsia="宋体" w:hAnsi="宋体" w:hint="eastAsia"/>
          <w:color w:val="000000" w:themeColor="text1"/>
          <w:szCs w:val="21"/>
        </w:rPr>
        <w:t>；</w:t>
      </w:r>
    </w:p>
    <w:p w14:paraId="68FE94F7"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w:t>
      </w:r>
      <w:r w:rsidRPr="002336FC">
        <w:rPr>
          <w:rFonts w:ascii="宋体" w:eastAsia="宋体" w:hAnsi="宋体" w:hint="eastAsia"/>
          <w:color w:val="000000" w:themeColor="text1"/>
          <w:szCs w:val="21"/>
          <w:u w:val="single"/>
        </w:rPr>
        <w:t>（标的名称）</w:t>
      </w:r>
      <w:r w:rsidRPr="002336FC">
        <w:rPr>
          <w:rFonts w:ascii="宋体" w:eastAsia="宋体" w:hAnsi="宋体" w:hint="eastAsia"/>
          <w:color w:val="000000" w:themeColor="text1"/>
          <w:szCs w:val="21"/>
        </w:rPr>
        <w:t>，属于</w:t>
      </w:r>
      <w:r w:rsidRPr="002336FC">
        <w:rPr>
          <w:rFonts w:ascii="宋体" w:eastAsia="宋体" w:hAnsi="宋体" w:hint="eastAsia"/>
          <w:color w:val="000000" w:themeColor="text1"/>
          <w:szCs w:val="21"/>
          <w:u w:val="single"/>
        </w:rPr>
        <w:t>（采购文件中明确的所属行业）</w:t>
      </w:r>
      <w:r w:rsidRPr="002336FC">
        <w:rPr>
          <w:rFonts w:ascii="宋体" w:eastAsia="宋体" w:hAnsi="宋体" w:hint="eastAsia"/>
          <w:color w:val="000000" w:themeColor="text1"/>
          <w:szCs w:val="21"/>
        </w:rPr>
        <w:t>行业；制造商为</w:t>
      </w:r>
      <w:r w:rsidRPr="002336FC">
        <w:rPr>
          <w:rFonts w:ascii="宋体" w:eastAsia="宋体" w:hAnsi="宋体" w:hint="eastAsia"/>
          <w:color w:val="000000" w:themeColor="text1"/>
          <w:szCs w:val="21"/>
          <w:u w:val="single"/>
        </w:rPr>
        <w:t>（企业名称）</w:t>
      </w:r>
      <w:r w:rsidRPr="002336FC">
        <w:rPr>
          <w:rFonts w:ascii="宋体" w:eastAsia="宋体" w:hAnsi="宋体" w:hint="eastAsia"/>
          <w:color w:val="000000" w:themeColor="text1"/>
          <w:szCs w:val="21"/>
        </w:rPr>
        <w:t>，从业人员</w:t>
      </w:r>
      <w:r w:rsidRPr="002336FC">
        <w:rPr>
          <w:rFonts w:ascii="宋体" w:eastAsia="宋体" w:hAnsi="宋体" w:hint="eastAsia"/>
          <w:color w:val="000000" w:themeColor="text1"/>
          <w:szCs w:val="21"/>
          <w:u w:val="single"/>
        </w:rPr>
        <w:t xml:space="preserve"> </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人，营业收入为</w:t>
      </w:r>
      <w:r w:rsidRPr="002336FC">
        <w:rPr>
          <w:rFonts w:ascii="宋体" w:eastAsia="宋体" w:hAnsi="宋体" w:hint="eastAsia"/>
          <w:color w:val="000000" w:themeColor="text1"/>
          <w:szCs w:val="21"/>
          <w:u w:val="single"/>
        </w:rPr>
        <w:t xml:space="preserve"> </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万元，资产总额为</w:t>
      </w:r>
      <w:r w:rsidRPr="002336FC">
        <w:rPr>
          <w:rFonts w:ascii="宋体" w:eastAsia="宋体" w:hAnsi="宋体" w:hint="eastAsia"/>
          <w:color w:val="000000" w:themeColor="text1"/>
          <w:szCs w:val="21"/>
          <w:u w:val="single"/>
        </w:rPr>
        <w:t xml:space="preserve"> </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万元，属于</w:t>
      </w:r>
      <w:r w:rsidRPr="002336FC">
        <w:rPr>
          <w:rFonts w:ascii="宋体" w:eastAsia="宋体" w:hAnsi="宋体" w:hint="eastAsia"/>
          <w:color w:val="000000" w:themeColor="text1"/>
          <w:szCs w:val="21"/>
          <w:u w:val="single"/>
        </w:rPr>
        <w:t>（中型企业、小型企业、微型企业）</w:t>
      </w:r>
      <w:r w:rsidRPr="002336FC">
        <w:rPr>
          <w:rFonts w:ascii="宋体" w:eastAsia="宋体" w:hAnsi="宋体" w:hint="eastAsia"/>
          <w:color w:val="000000" w:themeColor="text1"/>
          <w:szCs w:val="21"/>
        </w:rPr>
        <w:t>；</w:t>
      </w:r>
    </w:p>
    <w:p w14:paraId="09A5B774"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w:t>
      </w:r>
    </w:p>
    <w:p w14:paraId="357B89F3"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以上企业，不属于大企业的分支机构，不存在控股股东为大企业的情形，也不存在与大企业的负责人为同一人的情形。</w:t>
      </w:r>
    </w:p>
    <w:p w14:paraId="5F67FA94"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本企业对上述声明内容的真实性负责。如有虚假，将依法承担相应责任。</w:t>
      </w:r>
    </w:p>
    <w:p w14:paraId="3304EEA9" w14:textId="77777777" w:rsidR="00F55804" w:rsidRPr="002336FC" w:rsidRDefault="00F55804">
      <w:pPr>
        <w:spacing w:line="360" w:lineRule="auto"/>
        <w:ind w:firstLineChars="200" w:firstLine="420"/>
        <w:rPr>
          <w:rFonts w:ascii="宋体" w:eastAsia="宋体" w:hAnsi="宋体"/>
          <w:color w:val="000000" w:themeColor="text1"/>
          <w:szCs w:val="21"/>
        </w:rPr>
      </w:pPr>
    </w:p>
    <w:p w14:paraId="5F449CA3" w14:textId="77777777" w:rsidR="00F55804" w:rsidRPr="002336FC" w:rsidRDefault="008F6BFE">
      <w:pPr>
        <w:spacing w:line="360" w:lineRule="auto"/>
        <w:ind w:firstLineChars="2400" w:firstLine="5040"/>
        <w:rPr>
          <w:rFonts w:ascii="宋体" w:eastAsia="宋体" w:hAnsi="宋体"/>
          <w:color w:val="000000" w:themeColor="text1"/>
          <w:szCs w:val="21"/>
        </w:rPr>
      </w:pPr>
      <w:r w:rsidRPr="002336FC">
        <w:rPr>
          <w:rFonts w:ascii="宋体" w:eastAsia="宋体" w:hAnsi="宋体" w:hint="eastAsia"/>
          <w:color w:val="000000" w:themeColor="text1"/>
          <w:szCs w:val="21"/>
        </w:rPr>
        <w:t>投标人名称（电子签章）：</w:t>
      </w:r>
    </w:p>
    <w:p w14:paraId="663A11D9" w14:textId="77777777" w:rsidR="00F55804" w:rsidRPr="002336FC" w:rsidRDefault="008F6BFE">
      <w:pPr>
        <w:spacing w:line="360" w:lineRule="auto"/>
        <w:ind w:firstLineChars="2400" w:firstLine="5040"/>
        <w:rPr>
          <w:rFonts w:ascii="宋体" w:eastAsia="宋体" w:hAnsi="宋体"/>
          <w:color w:val="000000" w:themeColor="text1"/>
          <w:szCs w:val="21"/>
        </w:rPr>
      </w:pPr>
      <w:r w:rsidRPr="002336FC">
        <w:rPr>
          <w:rFonts w:ascii="宋体" w:eastAsia="宋体" w:hAnsi="宋体" w:hint="eastAsia"/>
          <w:color w:val="000000" w:themeColor="text1"/>
          <w:szCs w:val="21"/>
        </w:rPr>
        <w:t>日期：</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Cs w:val="21"/>
        </w:rPr>
        <w:t>年</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Cs w:val="21"/>
        </w:rPr>
        <w:t>月</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 w:val="24"/>
          <w:szCs w:val="24"/>
        </w:rPr>
        <w:t>日</w:t>
      </w:r>
    </w:p>
    <w:p w14:paraId="5CCB9C9A"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注：</w:t>
      </w:r>
    </w:p>
    <w:p w14:paraId="0A43B9EF"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1、从业人员、营业收入、资产总额填报上一年度数据，无上</w:t>
      </w:r>
      <w:proofErr w:type="gramStart"/>
      <w:r w:rsidRPr="002336FC">
        <w:rPr>
          <w:rFonts w:ascii="宋体" w:eastAsia="宋体" w:hAnsi="宋体" w:hint="eastAsia"/>
          <w:color w:val="000000" w:themeColor="text1"/>
          <w:szCs w:val="21"/>
        </w:rPr>
        <w:t>一</w:t>
      </w:r>
      <w:proofErr w:type="gramEnd"/>
      <w:r w:rsidRPr="002336FC">
        <w:rPr>
          <w:rFonts w:ascii="宋体" w:eastAsia="宋体" w:hAnsi="宋体" w:hint="eastAsia"/>
          <w:color w:val="000000" w:themeColor="text1"/>
          <w:szCs w:val="21"/>
        </w:rPr>
        <w:t>年度数据的新成立企业可不填报。</w:t>
      </w:r>
    </w:p>
    <w:p w14:paraId="6340AE35"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2、请根据自己的真实情况出具《中小企业声明函》。依法享受中小企业优惠政策的，采购人或者采购代理机构在公告中标结果时，同时公告其《中小企业声明函》，接受社会监督。</w:t>
      </w:r>
    </w:p>
    <w:p w14:paraId="436823C9" w14:textId="77777777" w:rsidR="00F55804" w:rsidRPr="002336FC" w:rsidRDefault="00F55804">
      <w:pPr>
        <w:spacing w:line="360" w:lineRule="auto"/>
        <w:ind w:firstLineChars="200" w:firstLine="420"/>
        <w:rPr>
          <w:rFonts w:ascii="宋体" w:eastAsia="宋体" w:hAnsi="宋体"/>
          <w:color w:val="000000" w:themeColor="text1"/>
          <w:szCs w:val="21"/>
        </w:rPr>
        <w:sectPr w:rsidR="00F55804" w:rsidRPr="002336FC">
          <w:pgSz w:w="11906" w:h="16838"/>
          <w:pgMar w:top="1418" w:right="1418" w:bottom="1418" w:left="1418" w:header="851" w:footer="992" w:gutter="0"/>
          <w:cols w:space="425"/>
          <w:docGrid w:type="lines" w:linePitch="312"/>
        </w:sectPr>
      </w:pPr>
    </w:p>
    <w:p w14:paraId="0D31AB84" w14:textId="77777777" w:rsidR="00F55804" w:rsidRPr="002336FC" w:rsidRDefault="008F6BFE">
      <w:pPr>
        <w:pStyle w:val="2"/>
        <w:jc w:val="center"/>
        <w:rPr>
          <w:rFonts w:ascii="宋体" w:eastAsia="宋体" w:hAnsi="宋体"/>
          <w:color w:val="000000" w:themeColor="text1"/>
          <w:sz w:val="30"/>
          <w:szCs w:val="30"/>
        </w:rPr>
      </w:pPr>
      <w:bookmarkStart w:id="31" w:name="_Toc198316085"/>
      <w:r w:rsidRPr="002336FC">
        <w:rPr>
          <w:rFonts w:ascii="宋体" w:eastAsia="宋体" w:hAnsi="宋体" w:hint="eastAsia"/>
          <w:color w:val="000000" w:themeColor="text1"/>
          <w:sz w:val="30"/>
          <w:szCs w:val="30"/>
        </w:rPr>
        <w:lastRenderedPageBreak/>
        <w:t>第六</w:t>
      </w:r>
      <w:r w:rsidRPr="002336FC">
        <w:rPr>
          <w:rFonts w:ascii="宋体" w:eastAsia="宋体" w:hAnsi="宋体" w:hint="eastAsia"/>
          <w:color w:val="000000" w:themeColor="text1"/>
          <w:spacing w:val="120"/>
          <w:sz w:val="30"/>
          <w:szCs w:val="30"/>
        </w:rPr>
        <w:t>节</w:t>
      </w:r>
      <w:r w:rsidRPr="002336FC">
        <w:rPr>
          <w:rFonts w:ascii="宋体" w:eastAsia="宋体" w:hAnsi="宋体" w:hint="eastAsia"/>
          <w:color w:val="000000" w:themeColor="text1"/>
          <w:sz w:val="30"/>
          <w:szCs w:val="30"/>
        </w:rPr>
        <w:t>其他文书、文件格式</w:t>
      </w:r>
      <w:bookmarkEnd w:id="31"/>
    </w:p>
    <w:p w14:paraId="458DA418" w14:textId="77777777" w:rsidR="00F55804" w:rsidRPr="002336FC" w:rsidRDefault="008F6BFE">
      <w:pPr>
        <w:spacing w:line="360" w:lineRule="auto"/>
        <w:jc w:val="center"/>
        <w:rPr>
          <w:rFonts w:ascii="宋体" w:eastAsia="宋体" w:hAnsi="宋体"/>
          <w:b/>
          <w:color w:val="000000" w:themeColor="text1"/>
          <w:sz w:val="30"/>
          <w:szCs w:val="30"/>
        </w:rPr>
      </w:pPr>
      <w:r w:rsidRPr="002336FC">
        <w:rPr>
          <w:rFonts w:ascii="宋体" w:eastAsia="宋体" w:hAnsi="宋体" w:hint="eastAsia"/>
          <w:b/>
          <w:color w:val="000000" w:themeColor="text1"/>
          <w:sz w:val="30"/>
          <w:szCs w:val="30"/>
        </w:rPr>
        <w:t>知识产权合</w:t>
      </w:r>
      <w:proofErr w:type="gramStart"/>
      <w:r w:rsidRPr="002336FC">
        <w:rPr>
          <w:rFonts w:ascii="宋体" w:eastAsia="宋体" w:hAnsi="宋体" w:hint="eastAsia"/>
          <w:b/>
          <w:color w:val="000000" w:themeColor="text1"/>
          <w:sz w:val="30"/>
          <w:szCs w:val="30"/>
        </w:rPr>
        <w:t>规</w:t>
      </w:r>
      <w:proofErr w:type="gramEnd"/>
      <w:r w:rsidRPr="002336FC">
        <w:rPr>
          <w:rFonts w:ascii="宋体" w:eastAsia="宋体" w:hAnsi="宋体" w:hint="eastAsia"/>
          <w:b/>
          <w:color w:val="000000" w:themeColor="text1"/>
          <w:sz w:val="30"/>
          <w:szCs w:val="30"/>
        </w:rPr>
        <w:t>性声明</w:t>
      </w:r>
    </w:p>
    <w:p w14:paraId="65DD0EF3" w14:textId="77777777" w:rsidR="00F55804" w:rsidRPr="002336FC" w:rsidRDefault="00F55804">
      <w:pPr>
        <w:spacing w:line="360" w:lineRule="auto"/>
        <w:ind w:firstLineChars="200" w:firstLine="420"/>
        <w:rPr>
          <w:rFonts w:ascii="宋体" w:eastAsia="宋体" w:hAnsi="宋体"/>
          <w:color w:val="000000" w:themeColor="text1"/>
          <w:szCs w:val="21"/>
        </w:rPr>
      </w:pPr>
    </w:p>
    <w:p w14:paraId="6C935F22"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本企业（单位）自愿参与政府投资政府采购的</w:t>
      </w:r>
      <w:r w:rsidRPr="002336FC">
        <w:rPr>
          <w:rFonts w:ascii="宋体" w:eastAsia="宋体" w:hAnsi="宋体" w:hint="eastAsia"/>
          <w:color w:val="000000" w:themeColor="text1"/>
          <w:szCs w:val="21"/>
          <w:u w:val="single"/>
        </w:rPr>
        <w:t>[项目采购-项目名称]</w:t>
      </w:r>
      <w:r w:rsidRPr="002336FC">
        <w:rPr>
          <w:rFonts w:ascii="宋体" w:eastAsia="宋体" w:hAnsi="宋体" w:hint="eastAsia"/>
          <w:color w:val="000000" w:themeColor="text1"/>
          <w:szCs w:val="21"/>
        </w:rPr>
        <w:t>项目，</w:t>
      </w:r>
      <w:r w:rsidRPr="002336FC">
        <w:rPr>
          <w:rFonts w:ascii="宋体" w:eastAsia="宋体" w:hAnsi="宋体" w:hint="eastAsia"/>
          <w:b/>
          <w:color w:val="000000" w:themeColor="text1"/>
          <w:szCs w:val="21"/>
        </w:rPr>
        <w:t>在此郑重承诺</w:t>
      </w:r>
      <w:r w:rsidRPr="002336FC">
        <w:rPr>
          <w:rFonts w:ascii="宋体" w:eastAsia="宋体" w:hAnsi="宋体" w:hint="eastAsia"/>
          <w:color w:val="000000" w:themeColor="text1"/>
          <w:szCs w:val="21"/>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6CB599E7" w14:textId="77777777" w:rsidR="00F55804" w:rsidRPr="002336FC" w:rsidRDefault="00F55804">
      <w:pPr>
        <w:spacing w:line="360" w:lineRule="auto"/>
        <w:ind w:firstLineChars="200" w:firstLine="420"/>
        <w:rPr>
          <w:rFonts w:ascii="宋体" w:eastAsia="宋体" w:hAnsi="宋体"/>
          <w:color w:val="000000" w:themeColor="text1"/>
          <w:szCs w:val="21"/>
        </w:rPr>
      </w:pPr>
    </w:p>
    <w:p w14:paraId="0DDE2B2E" w14:textId="77777777" w:rsidR="00F55804" w:rsidRPr="002336FC" w:rsidRDefault="008F6BFE">
      <w:pPr>
        <w:spacing w:line="360" w:lineRule="auto"/>
        <w:ind w:firstLineChars="2400" w:firstLine="5040"/>
        <w:rPr>
          <w:rFonts w:ascii="宋体" w:eastAsia="宋体" w:hAnsi="宋体"/>
          <w:color w:val="000000" w:themeColor="text1"/>
          <w:szCs w:val="21"/>
        </w:rPr>
      </w:pPr>
      <w:r w:rsidRPr="002336FC">
        <w:rPr>
          <w:rFonts w:ascii="宋体" w:eastAsia="宋体" w:hAnsi="宋体" w:hint="eastAsia"/>
          <w:color w:val="000000" w:themeColor="text1"/>
          <w:szCs w:val="21"/>
        </w:rPr>
        <w:t>投标人名称（电子签章）：</w:t>
      </w:r>
    </w:p>
    <w:p w14:paraId="1F2B4BB8" w14:textId="77777777" w:rsidR="00F55804" w:rsidRPr="002336FC" w:rsidRDefault="008F6BFE">
      <w:pPr>
        <w:spacing w:line="360" w:lineRule="auto"/>
        <w:ind w:firstLineChars="2400" w:firstLine="5040"/>
        <w:rPr>
          <w:rFonts w:ascii="宋体" w:eastAsia="宋体" w:hAnsi="宋体"/>
          <w:color w:val="000000" w:themeColor="text1"/>
          <w:szCs w:val="21"/>
        </w:rPr>
      </w:pPr>
      <w:r w:rsidRPr="002336FC">
        <w:rPr>
          <w:rFonts w:ascii="宋体" w:eastAsia="宋体" w:hAnsi="宋体" w:hint="eastAsia"/>
          <w:color w:val="000000" w:themeColor="text1"/>
          <w:szCs w:val="21"/>
        </w:rPr>
        <w:t>日期：</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Cs w:val="21"/>
        </w:rPr>
        <w:t>年</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Cs w:val="21"/>
        </w:rPr>
        <w:t>月</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 w:val="24"/>
          <w:szCs w:val="24"/>
        </w:rPr>
        <w:t>日</w:t>
      </w:r>
    </w:p>
    <w:p w14:paraId="5B049AAC" w14:textId="77777777" w:rsidR="00F55804" w:rsidRPr="002336FC" w:rsidRDefault="00F55804">
      <w:pPr>
        <w:spacing w:line="360" w:lineRule="auto"/>
        <w:ind w:firstLineChars="200" w:firstLine="420"/>
        <w:rPr>
          <w:rFonts w:ascii="宋体" w:eastAsia="宋体" w:hAnsi="宋体"/>
          <w:color w:val="000000" w:themeColor="text1"/>
          <w:szCs w:val="21"/>
        </w:rPr>
        <w:sectPr w:rsidR="00F55804" w:rsidRPr="002336FC">
          <w:pgSz w:w="11906" w:h="16838"/>
          <w:pgMar w:top="1418" w:right="1418" w:bottom="1418" w:left="1418" w:header="851" w:footer="992" w:gutter="0"/>
          <w:cols w:space="425"/>
          <w:docGrid w:type="lines" w:linePitch="312"/>
        </w:sectPr>
      </w:pPr>
    </w:p>
    <w:p w14:paraId="5AAEA79A" w14:textId="77777777" w:rsidR="00F55804" w:rsidRPr="002336FC" w:rsidRDefault="008F6BFE">
      <w:pPr>
        <w:spacing w:line="360" w:lineRule="auto"/>
        <w:jc w:val="center"/>
        <w:rPr>
          <w:rFonts w:ascii="宋体" w:eastAsia="宋体" w:hAnsi="宋体"/>
          <w:b/>
          <w:color w:val="000000" w:themeColor="text1"/>
          <w:sz w:val="30"/>
          <w:szCs w:val="30"/>
        </w:rPr>
      </w:pPr>
      <w:r w:rsidRPr="002336FC">
        <w:rPr>
          <w:rFonts w:ascii="宋体" w:eastAsia="宋体" w:hAnsi="宋体" w:hint="eastAsia"/>
          <w:b/>
          <w:color w:val="000000" w:themeColor="text1"/>
          <w:sz w:val="30"/>
          <w:szCs w:val="30"/>
        </w:rPr>
        <w:lastRenderedPageBreak/>
        <w:t>残疾人福利性单位声明函（格式）</w:t>
      </w:r>
    </w:p>
    <w:p w14:paraId="7960A718" w14:textId="77777777" w:rsidR="00F55804" w:rsidRPr="002336FC" w:rsidRDefault="00F55804">
      <w:pPr>
        <w:spacing w:line="360" w:lineRule="auto"/>
        <w:ind w:firstLineChars="200" w:firstLine="420"/>
        <w:rPr>
          <w:rFonts w:ascii="宋体" w:eastAsia="宋体" w:hAnsi="宋体"/>
          <w:color w:val="000000" w:themeColor="text1"/>
          <w:szCs w:val="21"/>
        </w:rPr>
      </w:pPr>
    </w:p>
    <w:p w14:paraId="0BF72FFE"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本单位郑重声明，根据《财政部民政部中国残疾人联合会关于促进残疾人就业政府采购政策的通知》（财库〔2017〕141号）的规定，本单位为符合条件的残疾人福利性单位，且本单位参加</w:t>
      </w:r>
      <w:r w:rsidRPr="002336FC">
        <w:rPr>
          <w:rFonts w:ascii="宋体" w:eastAsia="宋体" w:hAnsi="宋体" w:hint="eastAsia"/>
          <w:color w:val="000000" w:themeColor="text1"/>
          <w:szCs w:val="21"/>
          <w:u w:val="single"/>
        </w:rPr>
        <w:t>[项目采购-采购人]</w:t>
      </w:r>
      <w:r w:rsidRPr="002336FC">
        <w:rPr>
          <w:rFonts w:ascii="宋体" w:eastAsia="宋体" w:hAnsi="宋体" w:hint="eastAsia"/>
          <w:color w:val="000000" w:themeColor="text1"/>
          <w:szCs w:val="21"/>
        </w:rPr>
        <w:t>单位的</w:t>
      </w:r>
      <w:r w:rsidRPr="002336FC">
        <w:rPr>
          <w:rFonts w:ascii="宋体" w:eastAsia="宋体" w:hAnsi="宋体" w:hint="eastAsia"/>
          <w:color w:val="000000" w:themeColor="text1"/>
          <w:szCs w:val="21"/>
          <w:u w:val="single"/>
        </w:rPr>
        <w:t>[项目采购-项目名称]</w:t>
      </w:r>
      <w:r w:rsidRPr="002336FC">
        <w:rPr>
          <w:rFonts w:ascii="宋体" w:eastAsia="宋体" w:hAnsi="宋体" w:hint="eastAsia"/>
          <w:color w:val="000000" w:themeColor="text1"/>
          <w:szCs w:val="21"/>
        </w:rPr>
        <w:t>项目采购活动提供本单位制造的货物（由本单位承担工程/提供服务），或者提供其他残疾人福利性单位制造的货物（不包括使用非残疾人福利性单位注册商标的货物）。</w:t>
      </w:r>
    </w:p>
    <w:p w14:paraId="24F8E8E2"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本单位对上述声明的真实性负责。如有虚假，将依法承担相应责任。</w:t>
      </w:r>
    </w:p>
    <w:p w14:paraId="7C0AF61F" w14:textId="77777777" w:rsidR="00F55804" w:rsidRPr="002336FC" w:rsidRDefault="00F55804">
      <w:pPr>
        <w:spacing w:line="360" w:lineRule="auto"/>
        <w:ind w:firstLineChars="200" w:firstLine="420"/>
        <w:rPr>
          <w:rFonts w:ascii="宋体" w:eastAsia="宋体" w:hAnsi="宋体"/>
          <w:color w:val="000000" w:themeColor="text1"/>
          <w:szCs w:val="21"/>
        </w:rPr>
      </w:pPr>
    </w:p>
    <w:p w14:paraId="4B91032A" w14:textId="77777777" w:rsidR="00F55804" w:rsidRPr="002336FC" w:rsidRDefault="008F6BFE">
      <w:pPr>
        <w:spacing w:line="360" w:lineRule="auto"/>
        <w:ind w:firstLineChars="2400" w:firstLine="5040"/>
        <w:rPr>
          <w:rFonts w:ascii="宋体" w:eastAsia="宋体" w:hAnsi="宋体"/>
          <w:color w:val="000000" w:themeColor="text1"/>
          <w:szCs w:val="21"/>
        </w:rPr>
      </w:pPr>
      <w:r w:rsidRPr="002336FC">
        <w:rPr>
          <w:rFonts w:ascii="宋体" w:eastAsia="宋体" w:hAnsi="宋体" w:hint="eastAsia"/>
          <w:color w:val="000000" w:themeColor="text1"/>
          <w:szCs w:val="21"/>
        </w:rPr>
        <w:t>投标人名称（电子签章）：</w:t>
      </w:r>
    </w:p>
    <w:p w14:paraId="15333E7F" w14:textId="77777777" w:rsidR="00F55804" w:rsidRPr="002336FC" w:rsidRDefault="008F6BFE">
      <w:pPr>
        <w:spacing w:line="360" w:lineRule="auto"/>
        <w:ind w:firstLineChars="2400" w:firstLine="5040"/>
        <w:rPr>
          <w:rFonts w:ascii="宋体" w:eastAsia="宋体" w:hAnsi="宋体"/>
          <w:color w:val="000000" w:themeColor="text1"/>
          <w:szCs w:val="21"/>
        </w:rPr>
      </w:pPr>
      <w:r w:rsidRPr="002336FC">
        <w:rPr>
          <w:rFonts w:ascii="宋体" w:eastAsia="宋体" w:hAnsi="宋体" w:hint="eastAsia"/>
          <w:color w:val="000000" w:themeColor="text1"/>
          <w:szCs w:val="21"/>
        </w:rPr>
        <w:t>日期：</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Cs w:val="21"/>
        </w:rPr>
        <w:t>年</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Cs w:val="21"/>
        </w:rPr>
        <w:t>月</w:t>
      </w:r>
      <w:r w:rsidRPr="002336FC">
        <w:rPr>
          <w:rFonts w:ascii="宋体" w:eastAsia="宋体" w:hAnsi="宋体" w:hint="eastAsia"/>
          <w:color w:val="000000" w:themeColor="text1"/>
          <w:sz w:val="24"/>
          <w:szCs w:val="24"/>
          <w:u w:val="single"/>
        </w:rPr>
        <w:t xml:space="preserve"> </w:t>
      </w:r>
      <w:r w:rsidRPr="002336FC">
        <w:rPr>
          <w:rFonts w:ascii="宋体" w:eastAsia="宋体" w:hAnsi="宋体"/>
          <w:color w:val="000000" w:themeColor="text1"/>
          <w:sz w:val="24"/>
          <w:szCs w:val="24"/>
          <w:u w:val="single"/>
        </w:rPr>
        <w:t xml:space="preserve">  </w:t>
      </w:r>
      <w:r w:rsidRPr="002336FC">
        <w:rPr>
          <w:rFonts w:ascii="宋体" w:eastAsia="宋体" w:hAnsi="宋体" w:hint="eastAsia"/>
          <w:color w:val="000000" w:themeColor="text1"/>
          <w:sz w:val="24"/>
          <w:szCs w:val="24"/>
        </w:rPr>
        <w:t>日</w:t>
      </w:r>
    </w:p>
    <w:p w14:paraId="69F1589D" w14:textId="77777777" w:rsidR="00F55804" w:rsidRPr="002336FC" w:rsidRDefault="00F55804">
      <w:pPr>
        <w:spacing w:line="360" w:lineRule="auto"/>
        <w:ind w:firstLineChars="200" w:firstLine="420"/>
        <w:rPr>
          <w:rFonts w:ascii="宋体" w:eastAsia="宋体" w:hAnsi="宋体"/>
          <w:color w:val="000000" w:themeColor="text1"/>
          <w:szCs w:val="21"/>
        </w:rPr>
      </w:pPr>
    </w:p>
    <w:p w14:paraId="6AE16E00"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6545F693" w14:textId="77777777" w:rsidR="00F55804" w:rsidRPr="002336FC" w:rsidRDefault="00F55804">
      <w:pPr>
        <w:spacing w:line="360" w:lineRule="auto"/>
        <w:ind w:firstLineChars="200" w:firstLine="420"/>
        <w:rPr>
          <w:rFonts w:ascii="宋体" w:eastAsia="宋体" w:hAnsi="宋体"/>
          <w:color w:val="000000" w:themeColor="text1"/>
          <w:szCs w:val="21"/>
        </w:rPr>
        <w:sectPr w:rsidR="00F55804" w:rsidRPr="002336FC">
          <w:pgSz w:w="11906" w:h="16838"/>
          <w:pgMar w:top="1418" w:right="1418" w:bottom="1418" w:left="1418" w:header="851" w:footer="992" w:gutter="0"/>
          <w:cols w:space="425"/>
          <w:docGrid w:type="lines" w:linePitch="312"/>
        </w:sectPr>
      </w:pPr>
    </w:p>
    <w:p w14:paraId="481159EA" w14:textId="77777777" w:rsidR="00F55804" w:rsidRPr="002336FC" w:rsidRDefault="00F55804">
      <w:pPr>
        <w:spacing w:line="360" w:lineRule="auto"/>
        <w:ind w:firstLineChars="200" w:firstLine="420"/>
        <w:rPr>
          <w:rFonts w:ascii="宋体" w:eastAsia="宋体" w:hAnsi="宋体"/>
          <w:color w:val="000000" w:themeColor="text1"/>
          <w:szCs w:val="21"/>
        </w:rPr>
      </w:pPr>
    </w:p>
    <w:p w14:paraId="5CB35127" w14:textId="77777777" w:rsidR="00F55804" w:rsidRPr="002336FC" w:rsidRDefault="00F55804">
      <w:pPr>
        <w:spacing w:line="360" w:lineRule="auto"/>
        <w:ind w:firstLineChars="200" w:firstLine="420"/>
        <w:rPr>
          <w:rFonts w:ascii="宋体" w:eastAsia="宋体" w:hAnsi="宋体"/>
          <w:color w:val="000000" w:themeColor="text1"/>
          <w:szCs w:val="21"/>
        </w:rPr>
      </w:pPr>
    </w:p>
    <w:p w14:paraId="663D3BA1" w14:textId="77777777" w:rsidR="00F55804" w:rsidRPr="002336FC" w:rsidRDefault="00F55804">
      <w:pPr>
        <w:spacing w:line="360" w:lineRule="auto"/>
        <w:ind w:firstLineChars="200" w:firstLine="420"/>
        <w:rPr>
          <w:rFonts w:ascii="宋体" w:eastAsia="宋体" w:hAnsi="宋体"/>
          <w:color w:val="000000" w:themeColor="text1"/>
          <w:szCs w:val="21"/>
        </w:rPr>
      </w:pPr>
    </w:p>
    <w:p w14:paraId="56256FFF" w14:textId="77777777" w:rsidR="00F55804" w:rsidRPr="002336FC" w:rsidRDefault="00F55804">
      <w:pPr>
        <w:spacing w:line="360" w:lineRule="auto"/>
        <w:ind w:firstLineChars="200" w:firstLine="420"/>
        <w:rPr>
          <w:rFonts w:ascii="宋体" w:eastAsia="宋体" w:hAnsi="宋体"/>
          <w:color w:val="000000" w:themeColor="text1"/>
          <w:szCs w:val="21"/>
        </w:rPr>
      </w:pPr>
    </w:p>
    <w:p w14:paraId="754661AD" w14:textId="77777777" w:rsidR="00F55804" w:rsidRPr="002336FC" w:rsidRDefault="00F55804">
      <w:pPr>
        <w:spacing w:line="360" w:lineRule="auto"/>
        <w:ind w:firstLineChars="200" w:firstLine="420"/>
        <w:rPr>
          <w:rFonts w:ascii="宋体" w:eastAsia="宋体" w:hAnsi="宋体"/>
          <w:color w:val="000000" w:themeColor="text1"/>
          <w:szCs w:val="21"/>
        </w:rPr>
      </w:pPr>
    </w:p>
    <w:p w14:paraId="281E1419" w14:textId="77777777" w:rsidR="00F55804" w:rsidRPr="002336FC" w:rsidRDefault="00F55804">
      <w:pPr>
        <w:spacing w:line="360" w:lineRule="auto"/>
        <w:ind w:firstLineChars="200" w:firstLine="420"/>
        <w:rPr>
          <w:rFonts w:ascii="宋体" w:eastAsia="宋体" w:hAnsi="宋体"/>
          <w:color w:val="000000" w:themeColor="text1"/>
          <w:szCs w:val="21"/>
        </w:rPr>
      </w:pPr>
    </w:p>
    <w:p w14:paraId="24F5CC70" w14:textId="77777777" w:rsidR="00F55804" w:rsidRPr="002336FC" w:rsidRDefault="00F55804">
      <w:pPr>
        <w:spacing w:line="360" w:lineRule="auto"/>
        <w:ind w:firstLineChars="200" w:firstLine="420"/>
        <w:rPr>
          <w:rFonts w:ascii="宋体" w:eastAsia="宋体" w:hAnsi="宋体"/>
          <w:color w:val="000000" w:themeColor="text1"/>
          <w:szCs w:val="21"/>
        </w:rPr>
      </w:pPr>
    </w:p>
    <w:p w14:paraId="04B0B7DD" w14:textId="77777777" w:rsidR="00F55804" w:rsidRPr="002336FC" w:rsidRDefault="00F55804">
      <w:pPr>
        <w:spacing w:line="360" w:lineRule="auto"/>
        <w:ind w:firstLineChars="200" w:firstLine="420"/>
        <w:rPr>
          <w:rFonts w:ascii="宋体" w:eastAsia="宋体" w:hAnsi="宋体"/>
          <w:color w:val="000000" w:themeColor="text1"/>
          <w:szCs w:val="21"/>
        </w:rPr>
      </w:pPr>
    </w:p>
    <w:p w14:paraId="0A8A3E3A" w14:textId="77777777" w:rsidR="00F55804" w:rsidRPr="002336FC" w:rsidRDefault="00F55804">
      <w:pPr>
        <w:spacing w:line="360" w:lineRule="auto"/>
        <w:ind w:firstLineChars="200" w:firstLine="420"/>
        <w:rPr>
          <w:rFonts w:ascii="宋体" w:eastAsia="宋体" w:hAnsi="宋体"/>
          <w:color w:val="000000" w:themeColor="text1"/>
          <w:szCs w:val="21"/>
        </w:rPr>
      </w:pPr>
    </w:p>
    <w:p w14:paraId="7481FF99" w14:textId="77777777" w:rsidR="00F55804" w:rsidRPr="002336FC" w:rsidRDefault="00F55804">
      <w:pPr>
        <w:spacing w:line="360" w:lineRule="auto"/>
        <w:ind w:firstLineChars="200" w:firstLine="420"/>
        <w:rPr>
          <w:rFonts w:ascii="宋体" w:eastAsia="宋体" w:hAnsi="宋体"/>
          <w:color w:val="000000" w:themeColor="text1"/>
          <w:szCs w:val="21"/>
        </w:rPr>
      </w:pPr>
    </w:p>
    <w:p w14:paraId="3A378A31" w14:textId="77777777" w:rsidR="00F55804" w:rsidRPr="002336FC" w:rsidRDefault="00F55804">
      <w:pPr>
        <w:spacing w:line="360" w:lineRule="auto"/>
        <w:ind w:firstLineChars="200" w:firstLine="420"/>
        <w:rPr>
          <w:rFonts w:ascii="宋体" w:eastAsia="宋体" w:hAnsi="宋体"/>
          <w:color w:val="000000" w:themeColor="text1"/>
          <w:szCs w:val="21"/>
        </w:rPr>
      </w:pPr>
    </w:p>
    <w:p w14:paraId="7FBD4C25" w14:textId="77777777" w:rsidR="00F55804" w:rsidRPr="002336FC" w:rsidRDefault="008F6BFE">
      <w:pPr>
        <w:pStyle w:val="1"/>
        <w:spacing w:before="0" w:after="0" w:line="240" w:lineRule="auto"/>
        <w:jc w:val="center"/>
        <w:rPr>
          <w:rFonts w:ascii="宋体" w:eastAsia="宋体" w:hAnsi="宋体"/>
          <w:color w:val="000000" w:themeColor="text1"/>
          <w:sz w:val="36"/>
          <w:szCs w:val="36"/>
        </w:rPr>
      </w:pPr>
      <w:bookmarkStart w:id="32" w:name="_Toc198316086"/>
      <w:r w:rsidRPr="002336FC">
        <w:rPr>
          <w:rFonts w:ascii="宋体" w:eastAsia="宋体" w:hAnsi="宋体" w:hint="eastAsia"/>
          <w:color w:val="000000" w:themeColor="text1"/>
          <w:sz w:val="36"/>
          <w:szCs w:val="36"/>
        </w:rPr>
        <w:t>第七</w:t>
      </w:r>
      <w:r w:rsidRPr="002336FC">
        <w:rPr>
          <w:rFonts w:ascii="宋体" w:eastAsia="宋体" w:hAnsi="宋体" w:hint="eastAsia"/>
          <w:color w:val="000000" w:themeColor="text1"/>
          <w:spacing w:val="120"/>
          <w:sz w:val="36"/>
          <w:szCs w:val="36"/>
        </w:rPr>
        <w:t>章</w:t>
      </w:r>
      <w:r w:rsidRPr="002336FC">
        <w:rPr>
          <w:rFonts w:ascii="宋体" w:eastAsia="宋体" w:hAnsi="宋体" w:hint="eastAsia"/>
          <w:color w:val="000000" w:themeColor="text1"/>
          <w:sz w:val="36"/>
          <w:szCs w:val="36"/>
        </w:rPr>
        <w:t>质疑、投诉证明材料格式</w:t>
      </w:r>
      <w:bookmarkEnd w:id="32"/>
    </w:p>
    <w:p w14:paraId="1C1F192F" w14:textId="77777777" w:rsidR="00F55804" w:rsidRPr="002336FC" w:rsidRDefault="00F55804">
      <w:pPr>
        <w:spacing w:line="360" w:lineRule="auto"/>
        <w:ind w:firstLineChars="200" w:firstLine="420"/>
        <w:rPr>
          <w:rFonts w:ascii="宋体" w:eastAsia="宋体" w:hAnsi="宋体"/>
          <w:color w:val="000000" w:themeColor="text1"/>
          <w:szCs w:val="21"/>
        </w:rPr>
        <w:sectPr w:rsidR="00F55804" w:rsidRPr="002336FC">
          <w:pgSz w:w="11906" w:h="16838"/>
          <w:pgMar w:top="1418" w:right="1418" w:bottom="1418" w:left="1418" w:header="851" w:footer="992" w:gutter="0"/>
          <w:cols w:space="425"/>
          <w:docGrid w:type="lines" w:linePitch="312"/>
        </w:sectPr>
      </w:pPr>
    </w:p>
    <w:p w14:paraId="7015EFB8" w14:textId="77777777" w:rsidR="00F55804" w:rsidRPr="002336FC" w:rsidRDefault="008F6BFE">
      <w:pPr>
        <w:pStyle w:val="2"/>
        <w:jc w:val="center"/>
        <w:rPr>
          <w:rFonts w:ascii="宋体" w:eastAsia="宋体" w:hAnsi="宋体"/>
          <w:color w:val="000000" w:themeColor="text1"/>
          <w:sz w:val="30"/>
          <w:szCs w:val="30"/>
        </w:rPr>
      </w:pPr>
      <w:bookmarkStart w:id="33" w:name="_Toc198316087"/>
      <w:bookmarkStart w:id="34" w:name="_Toc142414060"/>
      <w:r w:rsidRPr="002336FC">
        <w:rPr>
          <w:rFonts w:ascii="宋体" w:eastAsia="宋体" w:hAnsi="宋体" w:hint="eastAsia"/>
          <w:color w:val="000000" w:themeColor="text1"/>
          <w:sz w:val="30"/>
          <w:szCs w:val="30"/>
        </w:rPr>
        <w:lastRenderedPageBreak/>
        <w:t>第一</w:t>
      </w:r>
      <w:r w:rsidRPr="002336FC">
        <w:rPr>
          <w:rFonts w:ascii="宋体" w:eastAsia="宋体" w:hAnsi="宋体" w:hint="eastAsia"/>
          <w:color w:val="000000" w:themeColor="text1"/>
          <w:spacing w:val="120"/>
          <w:sz w:val="30"/>
          <w:szCs w:val="30"/>
        </w:rPr>
        <w:t>节</w:t>
      </w:r>
      <w:r w:rsidRPr="002336FC">
        <w:rPr>
          <w:rFonts w:ascii="宋体" w:eastAsia="宋体" w:hAnsi="宋体" w:hint="eastAsia"/>
          <w:color w:val="000000" w:themeColor="text1"/>
          <w:sz w:val="30"/>
          <w:szCs w:val="30"/>
        </w:rPr>
        <w:t>质疑函（格式）</w:t>
      </w:r>
      <w:bookmarkEnd w:id="33"/>
      <w:bookmarkEnd w:id="34"/>
    </w:p>
    <w:p w14:paraId="149A6945" w14:textId="77777777" w:rsidR="00F55804" w:rsidRPr="002336FC" w:rsidRDefault="008F6BFE">
      <w:pPr>
        <w:spacing w:line="360" w:lineRule="auto"/>
        <w:jc w:val="center"/>
        <w:rPr>
          <w:rFonts w:ascii="宋体" w:eastAsia="宋体" w:hAnsi="宋体"/>
          <w:b/>
          <w:color w:val="000000" w:themeColor="text1"/>
          <w:sz w:val="44"/>
          <w:szCs w:val="44"/>
        </w:rPr>
      </w:pPr>
      <w:r w:rsidRPr="002336FC">
        <w:rPr>
          <w:rFonts w:ascii="宋体" w:eastAsia="宋体" w:hAnsi="宋体" w:hint="eastAsia"/>
          <w:b/>
          <w:color w:val="000000" w:themeColor="text1"/>
          <w:sz w:val="44"/>
          <w:szCs w:val="44"/>
        </w:rPr>
        <w:t>质疑函范本</w:t>
      </w:r>
    </w:p>
    <w:p w14:paraId="02C546A0" w14:textId="77777777" w:rsidR="00F55804" w:rsidRPr="002336FC" w:rsidRDefault="008F6BFE">
      <w:pPr>
        <w:spacing w:line="360" w:lineRule="auto"/>
        <w:rPr>
          <w:rFonts w:ascii="宋体" w:eastAsia="宋体" w:hAnsi="宋体"/>
          <w:b/>
          <w:color w:val="000000" w:themeColor="text1"/>
          <w:szCs w:val="21"/>
        </w:rPr>
      </w:pPr>
      <w:r w:rsidRPr="002336FC">
        <w:rPr>
          <w:rFonts w:ascii="宋体" w:eastAsia="宋体" w:hAnsi="宋体" w:hint="eastAsia"/>
          <w:b/>
          <w:color w:val="000000" w:themeColor="text1"/>
          <w:szCs w:val="21"/>
        </w:rPr>
        <w:t>一、质疑供应商基本信息</w:t>
      </w:r>
    </w:p>
    <w:p w14:paraId="65331155"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质疑供应商：</w:t>
      </w:r>
      <w:r w:rsidRPr="002336FC">
        <w:rPr>
          <w:rFonts w:ascii="宋体" w:eastAsia="宋体" w:hAnsi="宋体"/>
          <w:color w:val="000000" w:themeColor="text1"/>
          <w:szCs w:val="21"/>
          <w:u w:val="single"/>
        </w:rPr>
        <w:t xml:space="preserve">                                                                                 </w:t>
      </w:r>
    </w:p>
    <w:p w14:paraId="732CE656"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地址：</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邮编：</w:t>
      </w:r>
      <w:r w:rsidRPr="002336FC">
        <w:rPr>
          <w:rFonts w:ascii="宋体" w:eastAsia="宋体" w:hAnsi="宋体"/>
          <w:color w:val="000000" w:themeColor="text1"/>
          <w:szCs w:val="21"/>
          <w:u w:val="single"/>
        </w:rPr>
        <w:t xml:space="preserve">                                        </w:t>
      </w:r>
    </w:p>
    <w:p w14:paraId="1C8D56C6"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联系人：</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联系电话：</w:t>
      </w:r>
      <w:r w:rsidRPr="002336FC">
        <w:rPr>
          <w:rFonts w:ascii="宋体" w:eastAsia="宋体" w:hAnsi="宋体"/>
          <w:color w:val="000000" w:themeColor="text1"/>
          <w:szCs w:val="21"/>
          <w:u w:val="single"/>
        </w:rPr>
        <w:t xml:space="preserve">                                      </w:t>
      </w:r>
    </w:p>
    <w:p w14:paraId="7546A233"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授权代表：</w:t>
      </w:r>
      <w:r w:rsidRPr="002336FC">
        <w:rPr>
          <w:rFonts w:ascii="宋体" w:eastAsia="宋体" w:hAnsi="宋体"/>
          <w:color w:val="000000" w:themeColor="text1"/>
          <w:szCs w:val="21"/>
          <w:u w:val="single"/>
        </w:rPr>
        <w:t xml:space="preserve">                                                                                   </w:t>
      </w:r>
    </w:p>
    <w:p w14:paraId="31C9682D"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联系电话：</w:t>
      </w:r>
      <w:r w:rsidRPr="002336FC">
        <w:rPr>
          <w:rFonts w:ascii="宋体" w:eastAsia="宋体" w:hAnsi="宋体"/>
          <w:color w:val="000000" w:themeColor="text1"/>
          <w:szCs w:val="21"/>
          <w:u w:val="single"/>
        </w:rPr>
        <w:t xml:space="preserve">                                                                                   </w:t>
      </w:r>
    </w:p>
    <w:p w14:paraId="16AE64AF"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地址：</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邮编：</w:t>
      </w:r>
      <w:r w:rsidRPr="002336FC">
        <w:rPr>
          <w:rFonts w:ascii="宋体" w:eastAsia="宋体" w:hAnsi="宋体"/>
          <w:color w:val="000000" w:themeColor="text1"/>
          <w:szCs w:val="21"/>
          <w:u w:val="single"/>
        </w:rPr>
        <w:t xml:space="preserve">                                         </w:t>
      </w:r>
    </w:p>
    <w:p w14:paraId="3B595B5A" w14:textId="77777777" w:rsidR="00F55804" w:rsidRPr="002336FC" w:rsidRDefault="008F6BFE">
      <w:pPr>
        <w:spacing w:line="360" w:lineRule="auto"/>
        <w:rPr>
          <w:rFonts w:ascii="宋体" w:eastAsia="宋体" w:hAnsi="宋体"/>
          <w:b/>
          <w:color w:val="000000" w:themeColor="text1"/>
          <w:szCs w:val="21"/>
        </w:rPr>
      </w:pPr>
      <w:r w:rsidRPr="002336FC">
        <w:rPr>
          <w:rFonts w:ascii="宋体" w:eastAsia="宋体" w:hAnsi="宋体" w:hint="eastAsia"/>
          <w:b/>
          <w:color w:val="000000" w:themeColor="text1"/>
          <w:szCs w:val="21"/>
        </w:rPr>
        <w:t>二、质疑项目基本情况</w:t>
      </w:r>
    </w:p>
    <w:p w14:paraId="6E125400" w14:textId="77777777" w:rsidR="00F55804" w:rsidRPr="002336FC" w:rsidRDefault="008F6BFE">
      <w:pPr>
        <w:spacing w:line="360" w:lineRule="auto"/>
        <w:rPr>
          <w:rFonts w:ascii="宋体" w:eastAsia="宋体" w:hAnsi="宋体"/>
          <w:color w:val="000000" w:themeColor="text1"/>
          <w:szCs w:val="21"/>
          <w:u w:val="single"/>
        </w:rPr>
      </w:pPr>
      <w:r w:rsidRPr="002336FC">
        <w:rPr>
          <w:rFonts w:ascii="宋体" w:eastAsia="宋体" w:hAnsi="宋体" w:hint="eastAsia"/>
          <w:color w:val="000000" w:themeColor="text1"/>
          <w:szCs w:val="21"/>
        </w:rPr>
        <w:t>质疑项目的名称：</w:t>
      </w:r>
      <w:r w:rsidRPr="002336FC">
        <w:rPr>
          <w:rFonts w:ascii="宋体" w:eastAsia="宋体" w:hAnsi="宋体" w:hint="eastAsia"/>
          <w:color w:val="000000" w:themeColor="text1"/>
          <w:szCs w:val="21"/>
          <w:u w:val="single"/>
        </w:rPr>
        <w:t>[项目采购-项目名称17]</w:t>
      </w:r>
    </w:p>
    <w:p w14:paraId="502D68B4"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质疑项目的编号：</w:t>
      </w:r>
      <w:r w:rsidRPr="002336FC">
        <w:rPr>
          <w:rFonts w:ascii="宋体" w:eastAsia="宋体" w:hAnsi="宋体" w:hint="eastAsia"/>
          <w:color w:val="000000" w:themeColor="text1"/>
          <w:szCs w:val="21"/>
          <w:u w:val="single"/>
        </w:rPr>
        <w:t>[项目采购-项目编号13]</w:t>
      </w:r>
      <w:r w:rsidRPr="002336FC">
        <w:rPr>
          <w:rFonts w:ascii="宋体" w:eastAsia="宋体" w:hAnsi="宋体" w:hint="eastAsia"/>
          <w:color w:val="000000" w:themeColor="text1"/>
          <w:szCs w:val="21"/>
        </w:rPr>
        <w:t>包号：</w:t>
      </w:r>
      <w:r w:rsidRPr="002336FC">
        <w:rPr>
          <w:rFonts w:ascii="宋体" w:eastAsia="宋体" w:hAnsi="宋体"/>
          <w:color w:val="000000" w:themeColor="text1"/>
          <w:szCs w:val="21"/>
          <w:u w:val="single"/>
        </w:rPr>
        <w:t xml:space="preserve">                                                 </w:t>
      </w:r>
    </w:p>
    <w:p w14:paraId="7916A006" w14:textId="77777777" w:rsidR="00F55804" w:rsidRPr="002336FC" w:rsidRDefault="008F6BFE">
      <w:pPr>
        <w:spacing w:line="360" w:lineRule="auto"/>
        <w:rPr>
          <w:rFonts w:ascii="宋体" w:eastAsia="宋体" w:hAnsi="宋体"/>
          <w:color w:val="000000" w:themeColor="text1"/>
          <w:szCs w:val="21"/>
          <w:u w:val="single"/>
        </w:rPr>
      </w:pPr>
      <w:r w:rsidRPr="002336FC">
        <w:rPr>
          <w:rFonts w:ascii="宋体" w:eastAsia="宋体" w:hAnsi="宋体" w:hint="eastAsia"/>
          <w:color w:val="000000" w:themeColor="text1"/>
          <w:szCs w:val="21"/>
        </w:rPr>
        <w:t>采购人名称：</w:t>
      </w:r>
      <w:r w:rsidRPr="002336FC">
        <w:rPr>
          <w:rFonts w:ascii="宋体" w:eastAsia="宋体" w:hAnsi="宋体" w:hint="eastAsia"/>
          <w:color w:val="000000" w:themeColor="text1"/>
          <w:szCs w:val="21"/>
          <w:u w:val="single"/>
        </w:rPr>
        <w:t>[项目采购-采购人_3]</w:t>
      </w:r>
    </w:p>
    <w:p w14:paraId="7405EFD3"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采购文件获取日期：</w:t>
      </w:r>
      <w:r w:rsidRPr="002336FC">
        <w:rPr>
          <w:rFonts w:ascii="宋体" w:eastAsia="宋体" w:hAnsi="宋体"/>
          <w:color w:val="000000" w:themeColor="text1"/>
          <w:szCs w:val="21"/>
          <w:u w:val="single"/>
        </w:rPr>
        <w:t xml:space="preserve">                                                                           </w:t>
      </w:r>
    </w:p>
    <w:p w14:paraId="22CE765A" w14:textId="77777777" w:rsidR="00F55804" w:rsidRPr="002336FC" w:rsidRDefault="008F6BFE">
      <w:pPr>
        <w:spacing w:line="360" w:lineRule="auto"/>
        <w:rPr>
          <w:rFonts w:ascii="宋体" w:eastAsia="宋体" w:hAnsi="宋体"/>
          <w:b/>
          <w:color w:val="000000" w:themeColor="text1"/>
          <w:szCs w:val="21"/>
        </w:rPr>
      </w:pPr>
      <w:r w:rsidRPr="002336FC">
        <w:rPr>
          <w:rFonts w:ascii="宋体" w:eastAsia="宋体" w:hAnsi="宋体" w:hint="eastAsia"/>
          <w:b/>
          <w:color w:val="000000" w:themeColor="text1"/>
          <w:szCs w:val="21"/>
        </w:rPr>
        <w:t>三、质疑事项具体内容</w:t>
      </w:r>
    </w:p>
    <w:p w14:paraId="659F288B"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质疑事项1：</w:t>
      </w:r>
      <w:r w:rsidRPr="002336FC">
        <w:rPr>
          <w:rFonts w:ascii="宋体" w:eastAsia="宋体" w:hAnsi="宋体"/>
          <w:color w:val="000000" w:themeColor="text1"/>
          <w:szCs w:val="21"/>
          <w:u w:val="single"/>
        </w:rPr>
        <w:t xml:space="preserve">                                                                                  </w:t>
      </w:r>
    </w:p>
    <w:p w14:paraId="25E35223"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事实依据：</w:t>
      </w:r>
      <w:r w:rsidRPr="002336FC">
        <w:rPr>
          <w:rFonts w:ascii="宋体" w:eastAsia="宋体" w:hAnsi="宋体"/>
          <w:color w:val="000000" w:themeColor="text1"/>
          <w:szCs w:val="21"/>
          <w:u w:val="single"/>
        </w:rPr>
        <w:t xml:space="preserve">                                                                                   </w:t>
      </w:r>
    </w:p>
    <w:p w14:paraId="1CD2C2F0" w14:textId="77777777" w:rsidR="00F55804" w:rsidRPr="002336FC" w:rsidRDefault="00F55804">
      <w:pPr>
        <w:spacing w:line="360" w:lineRule="auto"/>
        <w:rPr>
          <w:rFonts w:ascii="宋体" w:eastAsia="宋体" w:hAnsi="宋体"/>
          <w:color w:val="000000" w:themeColor="text1"/>
          <w:szCs w:val="21"/>
        </w:rPr>
      </w:pPr>
    </w:p>
    <w:p w14:paraId="5C8D29D5"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法律依据：</w:t>
      </w:r>
      <w:r w:rsidRPr="002336FC">
        <w:rPr>
          <w:rFonts w:ascii="宋体" w:eastAsia="宋体" w:hAnsi="宋体"/>
          <w:color w:val="000000" w:themeColor="text1"/>
          <w:szCs w:val="21"/>
          <w:u w:val="single"/>
        </w:rPr>
        <w:t xml:space="preserve">                                                                                   </w:t>
      </w:r>
    </w:p>
    <w:p w14:paraId="2E8AB682" w14:textId="77777777" w:rsidR="00F55804" w:rsidRPr="002336FC" w:rsidRDefault="00F55804">
      <w:pPr>
        <w:spacing w:line="360" w:lineRule="auto"/>
        <w:rPr>
          <w:rFonts w:ascii="宋体" w:eastAsia="宋体" w:hAnsi="宋体"/>
          <w:color w:val="000000" w:themeColor="text1"/>
          <w:szCs w:val="21"/>
        </w:rPr>
      </w:pPr>
    </w:p>
    <w:p w14:paraId="1A8862CF"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质疑事项2</w:t>
      </w:r>
      <w:r w:rsidRPr="002336FC">
        <w:rPr>
          <w:rFonts w:ascii="宋体" w:eastAsia="宋体" w:hAnsi="宋体"/>
          <w:color w:val="000000" w:themeColor="text1"/>
          <w:szCs w:val="21"/>
          <w:u w:val="single"/>
        </w:rPr>
        <w:t xml:space="preserve">                                                                                   </w:t>
      </w:r>
    </w:p>
    <w:p w14:paraId="7D4360E8"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w:t>
      </w:r>
    </w:p>
    <w:p w14:paraId="1CE9AFF3" w14:textId="77777777" w:rsidR="00F55804" w:rsidRPr="002336FC" w:rsidRDefault="008F6BFE">
      <w:pPr>
        <w:spacing w:line="360" w:lineRule="auto"/>
        <w:rPr>
          <w:rFonts w:ascii="宋体" w:eastAsia="宋体" w:hAnsi="宋体"/>
          <w:b/>
          <w:color w:val="000000" w:themeColor="text1"/>
          <w:szCs w:val="21"/>
        </w:rPr>
      </w:pPr>
      <w:r w:rsidRPr="002336FC">
        <w:rPr>
          <w:rFonts w:ascii="宋体" w:eastAsia="宋体" w:hAnsi="宋体" w:hint="eastAsia"/>
          <w:b/>
          <w:color w:val="000000" w:themeColor="text1"/>
          <w:szCs w:val="21"/>
        </w:rPr>
        <w:t>四、与质疑事项相关的质疑请求</w:t>
      </w:r>
    </w:p>
    <w:p w14:paraId="4C0FC6EE"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请求：</w:t>
      </w:r>
      <w:r w:rsidRPr="002336FC">
        <w:rPr>
          <w:rFonts w:ascii="宋体" w:eastAsia="宋体" w:hAnsi="宋体"/>
          <w:color w:val="000000" w:themeColor="text1"/>
          <w:szCs w:val="21"/>
          <w:u w:val="single"/>
        </w:rPr>
        <w:t xml:space="preserve">                                                                                       </w:t>
      </w:r>
    </w:p>
    <w:p w14:paraId="144F8782"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签字（签章）：</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公章：</w:t>
      </w:r>
      <w:r w:rsidRPr="002336FC">
        <w:rPr>
          <w:rFonts w:ascii="宋体" w:eastAsia="宋体" w:hAnsi="宋体"/>
          <w:color w:val="000000" w:themeColor="text1"/>
          <w:szCs w:val="21"/>
          <w:u w:val="single"/>
        </w:rPr>
        <w:t xml:space="preserve">                                     </w:t>
      </w:r>
    </w:p>
    <w:p w14:paraId="4A0E410C"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日期：</w:t>
      </w:r>
    </w:p>
    <w:p w14:paraId="1FE23364" w14:textId="77777777" w:rsidR="00F55804" w:rsidRPr="002336FC" w:rsidRDefault="008F6BFE">
      <w:pPr>
        <w:spacing w:line="360" w:lineRule="auto"/>
        <w:rPr>
          <w:rFonts w:ascii="宋体" w:eastAsia="宋体" w:hAnsi="宋体"/>
          <w:b/>
          <w:color w:val="000000" w:themeColor="text1"/>
          <w:szCs w:val="21"/>
        </w:rPr>
      </w:pPr>
      <w:r w:rsidRPr="002336FC">
        <w:rPr>
          <w:rFonts w:ascii="宋体" w:eastAsia="宋体" w:hAnsi="宋体" w:hint="eastAsia"/>
          <w:b/>
          <w:color w:val="000000" w:themeColor="text1"/>
          <w:szCs w:val="21"/>
        </w:rPr>
        <w:t>质疑函制作说明：</w:t>
      </w:r>
    </w:p>
    <w:p w14:paraId="43DA487D"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1.供应商提出质疑时，应提交质疑函和必要的证明材料。</w:t>
      </w:r>
    </w:p>
    <w:p w14:paraId="281BAFFD"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lastRenderedPageBreak/>
        <w:t>2.质疑供应商若委托代理人进行质疑的，</w:t>
      </w:r>
      <w:proofErr w:type="gramStart"/>
      <w:r w:rsidRPr="002336FC">
        <w:rPr>
          <w:rFonts w:ascii="宋体" w:eastAsia="宋体" w:hAnsi="宋体" w:hint="eastAsia"/>
          <w:color w:val="000000" w:themeColor="text1"/>
          <w:szCs w:val="21"/>
        </w:rPr>
        <w:t>质疑函应按</w:t>
      </w:r>
      <w:proofErr w:type="gramEnd"/>
      <w:r w:rsidRPr="002336FC">
        <w:rPr>
          <w:rFonts w:ascii="宋体" w:eastAsia="宋体" w:hAnsi="宋体" w:hint="eastAsia"/>
          <w:color w:val="000000" w:themeColor="text1"/>
          <w:szCs w:val="21"/>
        </w:rPr>
        <w:t>要求列明“授权代表”的有关内容，并在附件中提交由质疑供应商签署的授权委托书。授权委托书应载明代理人的姓名或者名称、代理事项、具体权限、期限和相关事项。</w:t>
      </w:r>
    </w:p>
    <w:p w14:paraId="493B48D0"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3.质疑供应商若对项目的某一分包进行质疑，质疑函中应列明具体分包号。</w:t>
      </w:r>
    </w:p>
    <w:p w14:paraId="02652D7B"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4.质疑函的质疑事项应具体、明确，并有必要的事实依据和法律依据。</w:t>
      </w:r>
    </w:p>
    <w:p w14:paraId="7E8E79F5"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5.质疑函的质疑请求应与质疑事项相关。</w:t>
      </w:r>
    </w:p>
    <w:p w14:paraId="3AE9A7A3" w14:textId="77777777" w:rsidR="00F55804" w:rsidRPr="002336FC" w:rsidRDefault="008F6BFE">
      <w:pPr>
        <w:spacing w:line="360" w:lineRule="auto"/>
        <w:ind w:firstLineChars="200" w:firstLine="420"/>
        <w:rPr>
          <w:rFonts w:ascii="宋体" w:eastAsia="宋体" w:hAnsi="宋体"/>
          <w:color w:val="000000" w:themeColor="text1"/>
          <w:szCs w:val="21"/>
        </w:rPr>
        <w:sectPr w:rsidR="00F55804" w:rsidRPr="002336FC">
          <w:pgSz w:w="11906" w:h="16838"/>
          <w:pgMar w:top="1134" w:right="1134" w:bottom="1134" w:left="1134" w:header="851" w:footer="992" w:gutter="0"/>
          <w:cols w:space="425"/>
          <w:docGrid w:type="lines" w:linePitch="312"/>
        </w:sectPr>
      </w:pPr>
      <w:r w:rsidRPr="002336FC">
        <w:rPr>
          <w:rFonts w:ascii="宋体" w:eastAsia="宋体" w:hAnsi="宋体" w:hint="eastAsia"/>
          <w:color w:val="000000" w:themeColor="text1"/>
          <w:szCs w:val="21"/>
        </w:rPr>
        <w:t>6.质疑供应商为自然人的，</w:t>
      </w:r>
      <w:proofErr w:type="gramStart"/>
      <w:r w:rsidRPr="002336FC">
        <w:rPr>
          <w:rFonts w:ascii="宋体" w:eastAsia="宋体" w:hAnsi="宋体" w:hint="eastAsia"/>
          <w:color w:val="000000" w:themeColor="text1"/>
          <w:szCs w:val="21"/>
        </w:rPr>
        <w:t>质疑函应由</w:t>
      </w:r>
      <w:proofErr w:type="gramEnd"/>
      <w:r w:rsidRPr="002336FC">
        <w:rPr>
          <w:rFonts w:ascii="宋体" w:eastAsia="宋体" w:hAnsi="宋体" w:hint="eastAsia"/>
          <w:color w:val="000000" w:themeColor="text1"/>
          <w:szCs w:val="21"/>
        </w:rPr>
        <w:t>本人签字；质疑供应商为法人或者其他组织的，</w:t>
      </w:r>
      <w:proofErr w:type="gramStart"/>
      <w:r w:rsidRPr="002336FC">
        <w:rPr>
          <w:rFonts w:ascii="宋体" w:eastAsia="宋体" w:hAnsi="宋体" w:hint="eastAsia"/>
          <w:color w:val="000000" w:themeColor="text1"/>
          <w:szCs w:val="21"/>
        </w:rPr>
        <w:t>质疑函应由</w:t>
      </w:r>
      <w:proofErr w:type="gramEnd"/>
      <w:r w:rsidRPr="002336FC">
        <w:rPr>
          <w:rFonts w:ascii="宋体" w:eastAsia="宋体" w:hAnsi="宋体" w:hint="eastAsia"/>
          <w:color w:val="000000" w:themeColor="text1"/>
          <w:szCs w:val="21"/>
        </w:rPr>
        <w:t>法定代表人、主要负责人，或者其授权代表签字或者盖章，并加盖公章。</w:t>
      </w:r>
    </w:p>
    <w:p w14:paraId="30D0FDE5" w14:textId="77777777" w:rsidR="00F55804" w:rsidRPr="002336FC" w:rsidRDefault="008F6BFE">
      <w:pPr>
        <w:pStyle w:val="2"/>
        <w:jc w:val="center"/>
        <w:rPr>
          <w:rFonts w:ascii="宋体" w:eastAsia="宋体" w:hAnsi="宋体"/>
          <w:color w:val="000000" w:themeColor="text1"/>
          <w:sz w:val="30"/>
          <w:szCs w:val="30"/>
        </w:rPr>
      </w:pPr>
      <w:bookmarkStart w:id="35" w:name="_Toc142414061"/>
      <w:bookmarkStart w:id="36" w:name="_Toc198316088"/>
      <w:r w:rsidRPr="002336FC">
        <w:rPr>
          <w:rFonts w:ascii="宋体" w:eastAsia="宋体" w:hAnsi="宋体" w:hint="eastAsia"/>
          <w:color w:val="000000" w:themeColor="text1"/>
          <w:sz w:val="30"/>
          <w:szCs w:val="30"/>
        </w:rPr>
        <w:lastRenderedPageBreak/>
        <w:t>第二</w:t>
      </w:r>
      <w:r w:rsidRPr="002336FC">
        <w:rPr>
          <w:rFonts w:ascii="宋体" w:eastAsia="宋体" w:hAnsi="宋体" w:hint="eastAsia"/>
          <w:color w:val="000000" w:themeColor="text1"/>
          <w:spacing w:val="120"/>
          <w:sz w:val="30"/>
          <w:szCs w:val="30"/>
        </w:rPr>
        <w:t>节</w:t>
      </w:r>
      <w:r w:rsidRPr="002336FC">
        <w:rPr>
          <w:rFonts w:ascii="宋体" w:eastAsia="宋体" w:hAnsi="宋体" w:hint="eastAsia"/>
          <w:color w:val="000000" w:themeColor="text1"/>
          <w:sz w:val="30"/>
          <w:szCs w:val="30"/>
        </w:rPr>
        <w:t>投诉书（格式）</w:t>
      </w:r>
      <w:bookmarkEnd w:id="35"/>
      <w:bookmarkEnd w:id="36"/>
    </w:p>
    <w:p w14:paraId="5CA90053" w14:textId="77777777" w:rsidR="00F55804" w:rsidRPr="002336FC" w:rsidRDefault="008F6BFE">
      <w:pPr>
        <w:spacing w:line="360" w:lineRule="auto"/>
        <w:jc w:val="center"/>
        <w:rPr>
          <w:rFonts w:ascii="宋体" w:eastAsia="宋体" w:hAnsi="宋体"/>
          <w:b/>
          <w:color w:val="000000" w:themeColor="text1"/>
          <w:sz w:val="44"/>
          <w:szCs w:val="44"/>
        </w:rPr>
      </w:pPr>
      <w:r w:rsidRPr="002336FC">
        <w:rPr>
          <w:rFonts w:ascii="宋体" w:eastAsia="宋体" w:hAnsi="宋体" w:hint="eastAsia"/>
          <w:b/>
          <w:color w:val="000000" w:themeColor="text1"/>
          <w:sz w:val="44"/>
          <w:szCs w:val="44"/>
        </w:rPr>
        <w:t>投诉书范本</w:t>
      </w:r>
    </w:p>
    <w:p w14:paraId="5A7E4A97" w14:textId="77777777" w:rsidR="00F55804" w:rsidRPr="002336FC" w:rsidRDefault="008F6BFE">
      <w:pPr>
        <w:spacing w:line="360" w:lineRule="auto"/>
        <w:rPr>
          <w:rFonts w:ascii="宋体" w:eastAsia="宋体" w:hAnsi="宋体"/>
          <w:b/>
          <w:color w:val="000000" w:themeColor="text1"/>
          <w:szCs w:val="21"/>
        </w:rPr>
      </w:pPr>
      <w:r w:rsidRPr="002336FC">
        <w:rPr>
          <w:rFonts w:ascii="宋体" w:eastAsia="宋体" w:hAnsi="宋体" w:hint="eastAsia"/>
          <w:b/>
          <w:color w:val="000000" w:themeColor="text1"/>
          <w:szCs w:val="21"/>
        </w:rPr>
        <w:t>一、投诉相关主体基本情况</w:t>
      </w:r>
    </w:p>
    <w:p w14:paraId="3A0065E9"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投诉人：</w:t>
      </w:r>
      <w:r w:rsidRPr="002336FC">
        <w:rPr>
          <w:rFonts w:ascii="宋体" w:eastAsia="宋体" w:hAnsi="宋体"/>
          <w:color w:val="000000" w:themeColor="text1"/>
          <w:szCs w:val="21"/>
          <w:u w:val="single"/>
        </w:rPr>
        <w:t xml:space="preserve">                                                                                     </w:t>
      </w:r>
    </w:p>
    <w:p w14:paraId="3C527A6E"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地址：</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邮编：</w:t>
      </w:r>
      <w:r w:rsidRPr="002336FC">
        <w:rPr>
          <w:rFonts w:ascii="宋体" w:eastAsia="宋体" w:hAnsi="宋体"/>
          <w:color w:val="000000" w:themeColor="text1"/>
          <w:szCs w:val="21"/>
          <w:u w:val="single"/>
        </w:rPr>
        <w:t xml:space="preserve">                                         </w:t>
      </w:r>
    </w:p>
    <w:p w14:paraId="432F9F2F"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法定代表人/主要负责人：</w:t>
      </w:r>
      <w:r w:rsidRPr="002336FC">
        <w:rPr>
          <w:rFonts w:ascii="宋体" w:eastAsia="宋体" w:hAnsi="宋体"/>
          <w:color w:val="000000" w:themeColor="text1"/>
          <w:szCs w:val="21"/>
          <w:u w:val="single"/>
        </w:rPr>
        <w:t xml:space="preserve">                                                                      </w:t>
      </w:r>
    </w:p>
    <w:p w14:paraId="14FAA405"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联系电话：</w:t>
      </w:r>
      <w:r w:rsidRPr="002336FC">
        <w:rPr>
          <w:rFonts w:ascii="宋体" w:eastAsia="宋体" w:hAnsi="宋体"/>
          <w:color w:val="000000" w:themeColor="text1"/>
          <w:szCs w:val="21"/>
          <w:u w:val="single"/>
        </w:rPr>
        <w:t xml:space="preserve">                                                                                   </w:t>
      </w:r>
    </w:p>
    <w:p w14:paraId="6E731467"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授权代表：</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联系电话：</w:t>
      </w:r>
      <w:r w:rsidRPr="002336FC">
        <w:rPr>
          <w:rFonts w:ascii="宋体" w:eastAsia="宋体" w:hAnsi="宋体"/>
          <w:color w:val="000000" w:themeColor="text1"/>
          <w:szCs w:val="21"/>
          <w:u w:val="single"/>
        </w:rPr>
        <w:t xml:space="preserve">                                    </w:t>
      </w:r>
    </w:p>
    <w:p w14:paraId="4FE2A349"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地址：</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邮编：</w:t>
      </w:r>
      <w:r w:rsidRPr="002336FC">
        <w:rPr>
          <w:rFonts w:ascii="宋体" w:eastAsia="宋体" w:hAnsi="宋体"/>
          <w:color w:val="000000" w:themeColor="text1"/>
          <w:szCs w:val="21"/>
          <w:u w:val="single"/>
        </w:rPr>
        <w:t xml:space="preserve">                                        </w:t>
      </w:r>
    </w:p>
    <w:p w14:paraId="449F08B4"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被投诉人1：</w:t>
      </w:r>
      <w:r w:rsidRPr="002336FC">
        <w:rPr>
          <w:rFonts w:ascii="宋体" w:eastAsia="宋体" w:hAnsi="宋体"/>
          <w:color w:val="000000" w:themeColor="text1"/>
          <w:szCs w:val="21"/>
          <w:u w:val="single"/>
        </w:rPr>
        <w:t xml:space="preserve">                                                                                 </w:t>
      </w:r>
    </w:p>
    <w:p w14:paraId="241DAB6C"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地址：</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邮编：</w:t>
      </w:r>
      <w:r w:rsidRPr="002336FC">
        <w:rPr>
          <w:rFonts w:ascii="宋体" w:eastAsia="宋体" w:hAnsi="宋体"/>
          <w:color w:val="000000" w:themeColor="text1"/>
          <w:szCs w:val="21"/>
          <w:u w:val="single"/>
        </w:rPr>
        <w:t xml:space="preserve">                                        </w:t>
      </w:r>
    </w:p>
    <w:p w14:paraId="21461365"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联系人：</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联系电话：</w:t>
      </w:r>
      <w:r w:rsidRPr="002336FC">
        <w:rPr>
          <w:rFonts w:ascii="宋体" w:eastAsia="宋体" w:hAnsi="宋体"/>
          <w:color w:val="000000" w:themeColor="text1"/>
          <w:szCs w:val="21"/>
          <w:u w:val="single"/>
        </w:rPr>
        <w:t xml:space="preserve">                                     </w:t>
      </w:r>
    </w:p>
    <w:p w14:paraId="1862D645"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被投诉人2</w:t>
      </w:r>
    </w:p>
    <w:p w14:paraId="22C2E0F9"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w:t>
      </w:r>
    </w:p>
    <w:p w14:paraId="293D6402"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相关供应商：</w:t>
      </w:r>
      <w:r w:rsidRPr="002336FC">
        <w:rPr>
          <w:rFonts w:ascii="宋体" w:eastAsia="宋体" w:hAnsi="宋体"/>
          <w:color w:val="000000" w:themeColor="text1"/>
          <w:szCs w:val="21"/>
          <w:u w:val="single"/>
        </w:rPr>
        <w:t xml:space="preserve">                                                                                </w:t>
      </w:r>
    </w:p>
    <w:p w14:paraId="3332795E"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地址：</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邮编：</w:t>
      </w:r>
      <w:r w:rsidRPr="002336FC">
        <w:rPr>
          <w:rFonts w:ascii="宋体" w:eastAsia="宋体" w:hAnsi="宋体"/>
          <w:color w:val="000000" w:themeColor="text1"/>
          <w:szCs w:val="21"/>
          <w:u w:val="single"/>
        </w:rPr>
        <w:t xml:space="preserve">                                        </w:t>
      </w:r>
    </w:p>
    <w:p w14:paraId="3266E06B"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联系人：</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联系电话：</w:t>
      </w:r>
      <w:r w:rsidRPr="002336FC">
        <w:rPr>
          <w:rFonts w:ascii="宋体" w:eastAsia="宋体" w:hAnsi="宋体"/>
          <w:color w:val="000000" w:themeColor="text1"/>
          <w:szCs w:val="21"/>
          <w:u w:val="single"/>
        </w:rPr>
        <w:t xml:space="preserve">                                     </w:t>
      </w:r>
    </w:p>
    <w:p w14:paraId="2FBC3779" w14:textId="77777777" w:rsidR="00F55804" w:rsidRPr="002336FC" w:rsidRDefault="008F6BFE">
      <w:pPr>
        <w:spacing w:line="360" w:lineRule="auto"/>
        <w:rPr>
          <w:rFonts w:ascii="宋体" w:eastAsia="宋体" w:hAnsi="宋体"/>
          <w:b/>
          <w:color w:val="000000" w:themeColor="text1"/>
          <w:szCs w:val="21"/>
        </w:rPr>
      </w:pPr>
      <w:r w:rsidRPr="002336FC">
        <w:rPr>
          <w:rFonts w:ascii="宋体" w:eastAsia="宋体" w:hAnsi="宋体" w:hint="eastAsia"/>
          <w:b/>
          <w:color w:val="000000" w:themeColor="text1"/>
          <w:szCs w:val="21"/>
        </w:rPr>
        <w:t>二、投诉项目基本情况</w:t>
      </w:r>
    </w:p>
    <w:p w14:paraId="62A8E530" w14:textId="77777777" w:rsidR="00F55804" w:rsidRPr="002336FC" w:rsidRDefault="008F6BFE">
      <w:pPr>
        <w:spacing w:line="360" w:lineRule="auto"/>
        <w:rPr>
          <w:rFonts w:ascii="宋体" w:eastAsia="宋体" w:hAnsi="宋体"/>
          <w:color w:val="000000" w:themeColor="text1"/>
          <w:szCs w:val="21"/>
          <w:u w:val="single"/>
        </w:rPr>
      </w:pPr>
      <w:r w:rsidRPr="002336FC">
        <w:rPr>
          <w:rFonts w:ascii="宋体" w:eastAsia="宋体" w:hAnsi="宋体" w:hint="eastAsia"/>
          <w:color w:val="000000" w:themeColor="text1"/>
          <w:szCs w:val="21"/>
        </w:rPr>
        <w:t>采购项目名称：</w:t>
      </w:r>
      <w:r w:rsidRPr="002336FC">
        <w:rPr>
          <w:rFonts w:ascii="宋体" w:eastAsia="宋体" w:hAnsi="宋体" w:hint="eastAsia"/>
          <w:color w:val="000000" w:themeColor="text1"/>
          <w:szCs w:val="21"/>
          <w:u w:val="single"/>
        </w:rPr>
        <w:t>[项目采购-项目名称_18]</w:t>
      </w:r>
    </w:p>
    <w:p w14:paraId="046D402D"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采购项目编号：</w:t>
      </w:r>
      <w:r w:rsidRPr="002336FC">
        <w:rPr>
          <w:rFonts w:ascii="宋体" w:eastAsia="宋体" w:hAnsi="宋体" w:hint="eastAsia"/>
          <w:color w:val="000000" w:themeColor="text1"/>
          <w:szCs w:val="21"/>
          <w:u w:val="single"/>
        </w:rPr>
        <w:t>[项目采购-项目编号_14]</w:t>
      </w:r>
      <w:r w:rsidRPr="002336FC">
        <w:rPr>
          <w:rFonts w:ascii="宋体" w:eastAsia="宋体" w:hAnsi="宋体" w:hint="eastAsia"/>
          <w:color w:val="000000" w:themeColor="text1"/>
          <w:szCs w:val="21"/>
        </w:rPr>
        <w:t>包号：</w:t>
      </w:r>
      <w:r w:rsidRPr="002336FC">
        <w:rPr>
          <w:rFonts w:ascii="宋体" w:eastAsia="宋体" w:hAnsi="宋体"/>
          <w:color w:val="000000" w:themeColor="text1"/>
          <w:szCs w:val="21"/>
          <w:u w:val="single"/>
        </w:rPr>
        <w:t xml:space="preserve">                                                   </w:t>
      </w:r>
    </w:p>
    <w:p w14:paraId="6E43BABD" w14:textId="77777777" w:rsidR="00F55804" w:rsidRPr="002336FC" w:rsidRDefault="008F6BFE">
      <w:pPr>
        <w:spacing w:line="360" w:lineRule="auto"/>
        <w:rPr>
          <w:rFonts w:ascii="宋体" w:eastAsia="宋体" w:hAnsi="宋体"/>
          <w:color w:val="000000" w:themeColor="text1"/>
          <w:szCs w:val="21"/>
          <w:u w:val="single"/>
        </w:rPr>
      </w:pPr>
      <w:r w:rsidRPr="002336FC">
        <w:rPr>
          <w:rFonts w:ascii="宋体" w:eastAsia="宋体" w:hAnsi="宋体" w:hint="eastAsia"/>
          <w:color w:val="000000" w:themeColor="text1"/>
          <w:szCs w:val="21"/>
        </w:rPr>
        <w:t>采购人名称：</w:t>
      </w:r>
      <w:r w:rsidRPr="002336FC">
        <w:rPr>
          <w:rFonts w:ascii="宋体" w:eastAsia="宋体" w:hAnsi="宋体" w:hint="eastAsia"/>
          <w:color w:val="000000" w:themeColor="text1"/>
          <w:szCs w:val="21"/>
          <w:u w:val="single"/>
        </w:rPr>
        <w:t>[项目采购-采购人_4]</w:t>
      </w:r>
    </w:p>
    <w:p w14:paraId="375FCDEF"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代理机构名称：</w:t>
      </w:r>
      <w:r w:rsidRPr="002336FC">
        <w:rPr>
          <w:rFonts w:ascii="宋体" w:eastAsia="宋体" w:hAnsi="宋体"/>
          <w:color w:val="000000" w:themeColor="text1"/>
          <w:szCs w:val="21"/>
          <w:u w:val="single"/>
        </w:rPr>
        <w:t xml:space="preserve">                                                                              </w:t>
      </w:r>
    </w:p>
    <w:p w14:paraId="716C2B9A"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采购文件公告：是/否公告期限：</w:t>
      </w:r>
      <w:r w:rsidRPr="002336FC">
        <w:rPr>
          <w:rFonts w:ascii="宋体" w:eastAsia="宋体" w:hAnsi="宋体"/>
          <w:color w:val="000000" w:themeColor="text1"/>
          <w:szCs w:val="21"/>
          <w:u w:val="single"/>
        </w:rPr>
        <w:t xml:space="preserve">                                                                </w:t>
      </w:r>
    </w:p>
    <w:p w14:paraId="5DD1B4B8"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采购结果公告：是/否公告期限：</w:t>
      </w:r>
      <w:r w:rsidRPr="002336FC">
        <w:rPr>
          <w:rFonts w:ascii="宋体" w:eastAsia="宋体" w:hAnsi="宋体"/>
          <w:color w:val="000000" w:themeColor="text1"/>
          <w:szCs w:val="21"/>
          <w:u w:val="single"/>
        </w:rPr>
        <w:t xml:space="preserve">                                                                </w:t>
      </w:r>
    </w:p>
    <w:p w14:paraId="510EE7C3" w14:textId="77777777" w:rsidR="00F55804" w:rsidRPr="002336FC" w:rsidRDefault="008F6BFE">
      <w:pPr>
        <w:spacing w:line="360" w:lineRule="auto"/>
        <w:rPr>
          <w:rFonts w:ascii="宋体" w:eastAsia="宋体" w:hAnsi="宋体"/>
          <w:b/>
          <w:color w:val="000000" w:themeColor="text1"/>
          <w:szCs w:val="21"/>
        </w:rPr>
      </w:pPr>
      <w:r w:rsidRPr="002336FC">
        <w:rPr>
          <w:rFonts w:ascii="宋体" w:eastAsia="宋体" w:hAnsi="宋体" w:hint="eastAsia"/>
          <w:b/>
          <w:color w:val="000000" w:themeColor="text1"/>
          <w:szCs w:val="21"/>
        </w:rPr>
        <w:t>三、质疑基本情况</w:t>
      </w:r>
    </w:p>
    <w:p w14:paraId="43DDF36A"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投诉人于</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年</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月</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日，向</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提出质疑，质疑事项为：</w:t>
      </w:r>
      <w:r w:rsidRPr="002336FC">
        <w:rPr>
          <w:rFonts w:ascii="宋体" w:eastAsia="宋体" w:hAnsi="宋体"/>
          <w:color w:val="000000" w:themeColor="text1"/>
          <w:szCs w:val="21"/>
          <w:u w:val="single"/>
        </w:rPr>
        <w:t xml:space="preserve">   </w:t>
      </w:r>
    </w:p>
    <w:p w14:paraId="34CFFF9A" w14:textId="77777777" w:rsidR="00F55804" w:rsidRPr="002336FC" w:rsidRDefault="00F55804">
      <w:pPr>
        <w:spacing w:line="360" w:lineRule="auto"/>
        <w:rPr>
          <w:rFonts w:ascii="宋体" w:eastAsia="宋体" w:hAnsi="宋体"/>
          <w:color w:val="000000" w:themeColor="text1"/>
          <w:szCs w:val="21"/>
        </w:rPr>
      </w:pPr>
    </w:p>
    <w:p w14:paraId="2A8D8579"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u w:val="single"/>
        </w:rPr>
        <w:t>采购人/代理机构</w:t>
      </w:r>
      <w:r w:rsidRPr="002336FC">
        <w:rPr>
          <w:rFonts w:ascii="宋体" w:eastAsia="宋体" w:hAnsi="宋体" w:hint="eastAsia"/>
          <w:color w:val="000000" w:themeColor="text1"/>
          <w:szCs w:val="21"/>
        </w:rPr>
        <w:t>于</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年</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月</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日，就质疑事项</w:t>
      </w:r>
      <w:proofErr w:type="gramStart"/>
      <w:r w:rsidRPr="002336FC">
        <w:rPr>
          <w:rFonts w:ascii="宋体" w:eastAsia="宋体" w:hAnsi="宋体" w:hint="eastAsia"/>
          <w:color w:val="000000" w:themeColor="text1"/>
          <w:szCs w:val="21"/>
        </w:rPr>
        <w:t>作出</w:t>
      </w:r>
      <w:proofErr w:type="gramEnd"/>
      <w:r w:rsidRPr="002336FC">
        <w:rPr>
          <w:rFonts w:ascii="宋体" w:eastAsia="宋体" w:hAnsi="宋体" w:hint="eastAsia"/>
          <w:color w:val="000000" w:themeColor="text1"/>
          <w:szCs w:val="21"/>
        </w:rPr>
        <w:t>了答复/没有在法定期限内</w:t>
      </w:r>
      <w:proofErr w:type="gramStart"/>
      <w:r w:rsidRPr="002336FC">
        <w:rPr>
          <w:rFonts w:ascii="宋体" w:eastAsia="宋体" w:hAnsi="宋体" w:hint="eastAsia"/>
          <w:color w:val="000000" w:themeColor="text1"/>
          <w:szCs w:val="21"/>
        </w:rPr>
        <w:t>作出</w:t>
      </w:r>
      <w:proofErr w:type="gramEnd"/>
      <w:r w:rsidRPr="002336FC">
        <w:rPr>
          <w:rFonts w:ascii="宋体" w:eastAsia="宋体" w:hAnsi="宋体" w:hint="eastAsia"/>
          <w:color w:val="000000" w:themeColor="text1"/>
          <w:szCs w:val="21"/>
        </w:rPr>
        <w:t>答复。</w:t>
      </w:r>
    </w:p>
    <w:p w14:paraId="12463439" w14:textId="77777777" w:rsidR="00F55804" w:rsidRPr="002336FC" w:rsidRDefault="008F6BFE">
      <w:pPr>
        <w:spacing w:line="360" w:lineRule="auto"/>
        <w:rPr>
          <w:rFonts w:ascii="宋体" w:eastAsia="宋体" w:hAnsi="宋体"/>
          <w:b/>
          <w:color w:val="000000" w:themeColor="text1"/>
          <w:szCs w:val="21"/>
        </w:rPr>
      </w:pPr>
      <w:r w:rsidRPr="002336FC">
        <w:rPr>
          <w:rFonts w:ascii="宋体" w:eastAsia="宋体" w:hAnsi="宋体" w:hint="eastAsia"/>
          <w:b/>
          <w:color w:val="000000" w:themeColor="text1"/>
          <w:szCs w:val="21"/>
        </w:rPr>
        <w:lastRenderedPageBreak/>
        <w:t>四、投诉事项具体内容</w:t>
      </w:r>
    </w:p>
    <w:p w14:paraId="2A4E2A34"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投诉事项1：</w:t>
      </w:r>
      <w:r w:rsidRPr="002336FC">
        <w:rPr>
          <w:rFonts w:ascii="宋体" w:eastAsia="宋体" w:hAnsi="宋体"/>
          <w:color w:val="000000" w:themeColor="text1"/>
          <w:szCs w:val="21"/>
          <w:u w:val="single"/>
        </w:rPr>
        <w:t xml:space="preserve">                                                                                 </w:t>
      </w:r>
    </w:p>
    <w:p w14:paraId="13B5C8E9"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事实依据：</w:t>
      </w:r>
      <w:r w:rsidRPr="002336FC">
        <w:rPr>
          <w:rFonts w:ascii="宋体" w:eastAsia="宋体" w:hAnsi="宋体"/>
          <w:color w:val="000000" w:themeColor="text1"/>
          <w:szCs w:val="21"/>
          <w:u w:val="single"/>
        </w:rPr>
        <w:t xml:space="preserve">                                                                                   </w:t>
      </w:r>
    </w:p>
    <w:p w14:paraId="3FE95914" w14:textId="77777777" w:rsidR="00F55804" w:rsidRPr="002336FC" w:rsidRDefault="00F55804">
      <w:pPr>
        <w:spacing w:line="360" w:lineRule="auto"/>
        <w:rPr>
          <w:rFonts w:ascii="宋体" w:eastAsia="宋体" w:hAnsi="宋体"/>
          <w:color w:val="000000" w:themeColor="text1"/>
          <w:szCs w:val="21"/>
        </w:rPr>
      </w:pPr>
    </w:p>
    <w:p w14:paraId="760B2436"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法律依据：</w:t>
      </w:r>
      <w:r w:rsidRPr="002336FC">
        <w:rPr>
          <w:rFonts w:ascii="宋体" w:eastAsia="宋体" w:hAnsi="宋体"/>
          <w:color w:val="000000" w:themeColor="text1"/>
          <w:szCs w:val="21"/>
          <w:u w:val="single"/>
        </w:rPr>
        <w:t xml:space="preserve">                                                                                   </w:t>
      </w:r>
    </w:p>
    <w:p w14:paraId="2479248E" w14:textId="77777777" w:rsidR="00F55804" w:rsidRPr="002336FC" w:rsidRDefault="00F55804">
      <w:pPr>
        <w:spacing w:line="360" w:lineRule="auto"/>
        <w:rPr>
          <w:rFonts w:ascii="宋体" w:eastAsia="宋体" w:hAnsi="宋体"/>
          <w:color w:val="000000" w:themeColor="text1"/>
          <w:szCs w:val="21"/>
        </w:rPr>
      </w:pPr>
    </w:p>
    <w:p w14:paraId="567C15A8"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投诉事项2</w:t>
      </w:r>
      <w:r w:rsidRPr="002336FC">
        <w:rPr>
          <w:rFonts w:ascii="宋体" w:eastAsia="宋体" w:hAnsi="宋体"/>
          <w:color w:val="000000" w:themeColor="text1"/>
          <w:szCs w:val="21"/>
          <w:u w:val="single"/>
        </w:rPr>
        <w:t xml:space="preserve">                                                                                   </w:t>
      </w:r>
    </w:p>
    <w:p w14:paraId="71579F1A"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w:t>
      </w:r>
    </w:p>
    <w:p w14:paraId="497F96D0" w14:textId="77777777" w:rsidR="00F55804" w:rsidRPr="002336FC" w:rsidRDefault="008F6BFE">
      <w:pPr>
        <w:spacing w:line="360" w:lineRule="auto"/>
        <w:rPr>
          <w:rFonts w:ascii="宋体" w:eastAsia="宋体" w:hAnsi="宋体"/>
          <w:b/>
          <w:color w:val="000000" w:themeColor="text1"/>
          <w:szCs w:val="21"/>
        </w:rPr>
      </w:pPr>
      <w:r w:rsidRPr="002336FC">
        <w:rPr>
          <w:rFonts w:ascii="宋体" w:eastAsia="宋体" w:hAnsi="宋体" w:hint="eastAsia"/>
          <w:b/>
          <w:color w:val="000000" w:themeColor="text1"/>
          <w:szCs w:val="21"/>
        </w:rPr>
        <w:t>五、与投诉事项相关的投诉请求</w:t>
      </w:r>
    </w:p>
    <w:p w14:paraId="3EC998D5"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请求：</w:t>
      </w:r>
      <w:r w:rsidRPr="002336FC">
        <w:rPr>
          <w:rFonts w:ascii="宋体" w:eastAsia="宋体" w:hAnsi="宋体"/>
          <w:color w:val="000000" w:themeColor="text1"/>
          <w:szCs w:val="21"/>
          <w:u w:val="single"/>
        </w:rPr>
        <w:t xml:space="preserve">                                                                                       </w:t>
      </w:r>
    </w:p>
    <w:p w14:paraId="56F8F31A" w14:textId="77777777" w:rsidR="00F55804" w:rsidRPr="002336FC" w:rsidRDefault="00F55804">
      <w:pPr>
        <w:spacing w:line="360" w:lineRule="auto"/>
        <w:rPr>
          <w:rFonts w:ascii="宋体" w:eastAsia="宋体" w:hAnsi="宋体"/>
          <w:color w:val="000000" w:themeColor="text1"/>
          <w:szCs w:val="21"/>
        </w:rPr>
      </w:pPr>
    </w:p>
    <w:p w14:paraId="2793107A"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签字（签章）：</w:t>
      </w:r>
      <w:r w:rsidRPr="002336FC">
        <w:rPr>
          <w:rFonts w:ascii="宋体" w:eastAsia="宋体" w:hAnsi="宋体"/>
          <w:color w:val="000000" w:themeColor="text1"/>
          <w:szCs w:val="21"/>
          <w:u w:val="single"/>
        </w:rPr>
        <w:t xml:space="preserve">                                     </w:t>
      </w:r>
      <w:r w:rsidRPr="002336FC">
        <w:rPr>
          <w:rFonts w:ascii="宋体" w:eastAsia="宋体" w:hAnsi="宋体" w:hint="eastAsia"/>
          <w:color w:val="000000" w:themeColor="text1"/>
          <w:szCs w:val="21"/>
        </w:rPr>
        <w:t>公章：</w:t>
      </w:r>
      <w:r w:rsidRPr="002336FC">
        <w:rPr>
          <w:rFonts w:ascii="宋体" w:eastAsia="宋体" w:hAnsi="宋体"/>
          <w:color w:val="000000" w:themeColor="text1"/>
          <w:szCs w:val="21"/>
          <w:u w:val="single"/>
        </w:rPr>
        <w:t xml:space="preserve">                                     </w:t>
      </w:r>
    </w:p>
    <w:p w14:paraId="4FEBDE9A" w14:textId="77777777" w:rsidR="00F55804" w:rsidRPr="002336FC" w:rsidRDefault="008F6BFE">
      <w:pPr>
        <w:spacing w:line="360" w:lineRule="auto"/>
        <w:rPr>
          <w:rFonts w:ascii="宋体" w:eastAsia="宋体" w:hAnsi="宋体"/>
          <w:color w:val="000000" w:themeColor="text1"/>
          <w:szCs w:val="21"/>
        </w:rPr>
      </w:pPr>
      <w:r w:rsidRPr="002336FC">
        <w:rPr>
          <w:rFonts w:ascii="宋体" w:eastAsia="宋体" w:hAnsi="宋体" w:hint="eastAsia"/>
          <w:color w:val="000000" w:themeColor="text1"/>
          <w:szCs w:val="21"/>
        </w:rPr>
        <w:t>日期：</w:t>
      </w:r>
    </w:p>
    <w:p w14:paraId="26C7A253" w14:textId="77777777" w:rsidR="00F55804" w:rsidRPr="002336FC" w:rsidRDefault="00F55804">
      <w:pPr>
        <w:spacing w:line="360" w:lineRule="auto"/>
        <w:rPr>
          <w:rFonts w:ascii="宋体" w:eastAsia="宋体" w:hAnsi="宋体"/>
          <w:color w:val="000000" w:themeColor="text1"/>
          <w:szCs w:val="21"/>
        </w:rPr>
      </w:pPr>
    </w:p>
    <w:p w14:paraId="53AAFE9A" w14:textId="77777777" w:rsidR="00F55804" w:rsidRPr="002336FC" w:rsidRDefault="008F6BFE">
      <w:pPr>
        <w:spacing w:line="360" w:lineRule="auto"/>
        <w:rPr>
          <w:rFonts w:ascii="宋体" w:eastAsia="宋体" w:hAnsi="宋体"/>
          <w:b/>
          <w:color w:val="000000" w:themeColor="text1"/>
          <w:szCs w:val="21"/>
        </w:rPr>
      </w:pPr>
      <w:r w:rsidRPr="002336FC">
        <w:rPr>
          <w:rFonts w:ascii="宋体" w:eastAsia="宋体" w:hAnsi="宋体" w:hint="eastAsia"/>
          <w:b/>
          <w:color w:val="000000" w:themeColor="text1"/>
          <w:szCs w:val="21"/>
        </w:rPr>
        <w:t>投诉</w:t>
      </w:r>
      <w:proofErr w:type="gramStart"/>
      <w:r w:rsidRPr="002336FC">
        <w:rPr>
          <w:rFonts w:ascii="宋体" w:eastAsia="宋体" w:hAnsi="宋体" w:hint="eastAsia"/>
          <w:b/>
          <w:color w:val="000000" w:themeColor="text1"/>
          <w:szCs w:val="21"/>
        </w:rPr>
        <w:t>书制作</w:t>
      </w:r>
      <w:proofErr w:type="gramEnd"/>
      <w:r w:rsidRPr="002336FC">
        <w:rPr>
          <w:rFonts w:ascii="宋体" w:eastAsia="宋体" w:hAnsi="宋体" w:hint="eastAsia"/>
          <w:b/>
          <w:color w:val="000000" w:themeColor="text1"/>
          <w:szCs w:val="21"/>
        </w:rPr>
        <w:t>说明：</w:t>
      </w:r>
    </w:p>
    <w:p w14:paraId="61F6397A"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1.投诉人提起投诉时，应当提交投诉书和必要的证明材料，并按照被投诉人和与投诉事项有关的供应商数量提供投诉书副本。</w:t>
      </w:r>
    </w:p>
    <w:p w14:paraId="3E07EDDD"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513D0A61"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3.投诉人若对项目的某一分包进行投诉，投诉书应列明具体分包号。</w:t>
      </w:r>
    </w:p>
    <w:p w14:paraId="2DC415F0"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4.投诉书应简要列明质疑事项，质疑函、质疑答复等作为附件材料提供。</w:t>
      </w:r>
    </w:p>
    <w:p w14:paraId="568A64D7"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5.投诉书的投诉事项应具体、明确，并有必要的事实依据和法律依据。</w:t>
      </w:r>
    </w:p>
    <w:p w14:paraId="164B5EFB"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6.投诉书的投诉请求应与投诉事项相关。</w:t>
      </w:r>
    </w:p>
    <w:p w14:paraId="6487729C" w14:textId="77777777" w:rsidR="00F55804" w:rsidRPr="002336FC" w:rsidRDefault="008F6BFE">
      <w:pPr>
        <w:spacing w:line="360" w:lineRule="auto"/>
        <w:ind w:firstLineChars="200" w:firstLine="420"/>
        <w:rPr>
          <w:rFonts w:ascii="宋体" w:eastAsia="宋体" w:hAnsi="宋体"/>
          <w:color w:val="000000" w:themeColor="text1"/>
          <w:szCs w:val="21"/>
        </w:rPr>
      </w:pPr>
      <w:r w:rsidRPr="002336FC">
        <w:rPr>
          <w:rFonts w:ascii="宋体" w:eastAsia="宋体" w:hAnsi="宋体" w:hint="eastAsia"/>
          <w:color w:val="000000" w:themeColor="text1"/>
          <w:szCs w:val="21"/>
        </w:rPr>
        <w:t>7.投诉人为自然人的，投诉书应当由本人签字；投诉人为法人或者其他组织的，投诉书应当由法定代表人、主要负责人，或者其授权代表签字或者盖章，并加盖公章。</w:t>
      </w:r>
    </w:p>
    <w:p w14:paraId="3B44CA0D" w14:textId="77777777" w:rsidR="00F55804" w:rsidRPr="002336FC" w:rsidRDefault="00F55804">
      <w:pPr>
        <w:spacing w:line="360" w:lineRule="auto"/>
        <w:ind w:firstLineChars="200" w:firstLine="420"/>
        <w:rPr>
          <w:rFonts w:ascii="宋体" w:eastAsia="宋体" w:hAnsi="宋体"/>
          <w:color w:val="000000" w:themeColor="text1"/>
          <w:szCs w:val="21"/>
        </w:rPr>
      </w:pPr>
    </w:p>
    <w:sectPr w:rsidR="00F55804" w:rsidRPr="002336FC">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956878" w14:textId="77777777" w:rsidR="00722DFE" w:rsidRDefault="00722DFE">
      <w:r>
        <w:separator/>
      </w:r>
    </w:p>
  </w:endnote>
  <w:endnote w:type="continuationSeparator" w:id="0">
    <w:p w14:paraId="25B88E88" w14:textId="77777777" w:rsidR="00722DFE" w:rsidRDefault="0072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248695"/>
    </w:sdtPr>
    <w:sdtContent>
      <w:p w14:paraId="533EC29E" w14:textId="5D498BF4" w:rsidR="00213F38" w:rsidRDefault="00213F38">
        <w:pPr>
          <w:pStyle w:val="a5"/>
          <w:jc w:val="center"/>
        </w:pPr>
        <w:r>
          <w:fldChar w:fldCharType="begin"/>
        </w:r>
        <w:r>
          <w:instrText>PAGE   \* MERGEFORMAT</w:instrText>
        </w:r>
        <w:r>
          <w:fldChar w:fldCharType="separate"/>
        </w:r>
        <w:r w:rsidR="00612CF3" w:rsidRPr="00612CF3">
          <w:rPr>
            <w:noProof/>
            <w:lang w:val="zh-CN"/>
          </w:rPr>
          <w:t>1</w:t>
        </w:r>
        <w:r>
          <w:fldChar w:fldCharType="end"/>
        </w:r>
      </w:p>
    </w:sdtContent>
  </w:sdt>
  <w:p w14:paraId="29BD0596" w14:textId="77777777" w:rsidR="00213F38" w:rsidRDefault="00213F3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18131"/>
    </w:sdtPr>
    <w:sdtContent>
      <w:p w14:paraId="3E9B8C6D" w14:textId="0141510B" w:rsidR="00213F38" w:rsidRDefault="00213F38">
        <w:pPr>
          <w:pStyle w:val="a5"/>
          <w:jc w:val="center"/>
        </w:pPr>
        <w:r>
          <w:fldChar w:fldCharType="begin"/>
        </w:r>
        <w:r>
          <w:instrText>PAGE   \* MERGEFORMAT</w:instrText>
        </w:r>
        <w:r>
          <w:fldChar w:fldCharType="separate"/>
        </w:r>
        <w:r w:rsidR="00612CF3" w:rsidRPr="00612CF3">
          <w:rPr>
            <w:noProof/>
            <w:lang w:val="zh-CN"/>
          </w:rPr>
          <w:t>100</w:t>
        </w:r>
        <w:r>
          <w:fldChar w:fldCharType="end"/>
        </w:r>
      </w:p>
    </w:sdtContent>
  </w:sdt>
  <w:p w14:paraId="7067158D" w14:textId="77777777" w:rsidR="00213F38" w:rsidRDefault="00213F3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813B2" w14:textId="77777777" w:rsidR="00722DFE" w:rsidRDefault="00722DFE">
      <w:r>
        <w:separator/>
      </w:r>
    </w:p>
  </w:footnote>
  <w:footnote w:type="continuationSeparator" w:id="0">
    <w:p w14:paraId="7F33FC9A" w14:textId="77777777" w:rsidR="00722DFE" w:rsidRDefault="00722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F422F" w14:textId="74D0CF38" w:rsidR="00213F38" w:rsidRPr="003954DD" w:rsidRDefault="00213F38">
    <w:pPr>
      <w:pStyle w:val="a6"/>
      <w:rPr>
        <w:color w:val="000000" w:themeColor="text1"/>
      </w:rPr>
    </w:pPr>
    <w:r w:rsidRPr="003954DD">
      <w:rPr>
        <w:rFonts w:hint="eastAsia"/>
        <w:color w:val="000000" w:themeColor="text1"/>
      </w:rPr>
      <w:t>南宁市政府采购公开招标采购文件（项目编号：</w:t>
    </w:r>
    <w:r w:rsidRPr="003954DD">
      <w:rPr>
        <w:color w:val="000000" w:themeColor="text1"/>
      </w:rPr>
      <w:t>NNZC2025-G1-990345-KWZB</w:t>
    </w:r>
    <w:r w:rsidRPr="003954DD">
      <w:rPr>
        <w:rFonts w:hint="eastAsia"/>
        <w:color w:val="000000" w:themeColor="text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proofState w:grammar="clean"/>
  <w:trackRevision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23F"/>
    <w:rsid w:val="00003613"/>
    <w:rsid w:val="00003DAC"/>
    <w:rsid w:val="00023399"/>
    <w:rsid w:val="000433DF"/>
    <w:rsid w:val="000556E6"/>
    <w:rsid w:val="0006134A"/>
    <w:rsid w:val="00062174"/>
    <w:rsid w:val="00074077"/>
    <w:rsid w:val="000800BB"/>
    <w:rsid w:val="000803C6"/>
    <w:rsid w:val="00082CC0"/>
    <w:rsid w:val="000A7F1B"/>
    <w:rsid w:val="000B7D46"/>
    <w:rsid w:val="000F246C"/>
    <w:rsid w:val="00102479"/>
    <w:rsid w:val="00107B01"/>
    <w:rsid w:val="00114157"/>
    <w:rsid w:val="00120478"/>
    <w:rsid w:val="001244E2"/>
    <w:rsid w:val="00124D16"/>
    <w:rsid w:val="001416B8"/>
    <w:rsid w:val="00141DD5"/>
    <w:rsid w:val="00156B60"/>
    <w:rsid w:val="0017005E"/>
    <w:rsid w:val="001830FA"/>
    <w:rsid w:val="00183115"/>
    <w:rsid w:val="00193DB6"/>
    <w:rsid w:val="00197C0B"/>
    <w:rsid w:val="001A54C6"/>
    <w:rsid w:val="001C0DD9"/>
    <w:rsid w:val="001C55AE"/>
    <w:rsid w:val="001D3E86"/>
    <w:rsid w:val="001E5232"/>
    <w:rsid w:val="001F4F18"/>
    <w:rsid w:val="001F6FCD"/>
    <w:rsid w:val="00213F38"/>
    <w:rsid w:val="002149D2"/>
    <w:rsid w:val="00220921"/>
    <w:rsid w:val="00222731"/>
    <w:rsid w:val="00226F68"/>
    <w:rsid w:val="00230ADB"/>
    <w:rsid w:val="002336FC"/>
    <w:rsid w:val="00255032"/>
    <w:rsid w:val="00260EBE"/>
    <w:rsid w:val="002812A7"/>
    <w:rsid w:val="002D4966"/>
    <w:rsid w:val="002D5260"/>
    <w:rsid w:val="002E6205"/>
    <w:rsid w:val="002E6FB7"/>
    <w:rsid w:val="002F1ED0"/>
    <w:rsid w:val="002F6459"/>
    <w:rsid w:val="0030007F"/>
    <w:rsid w:val="0031162E"/>
    <w:rsid w:val="00357A78"/>
    <w:rsid w:val="00370B3B"/>
    <w:rsid w:val="00390638"/>
    <w:rsid w:val="003954DD"/>
    <w:rsid w:val="003C5D78"/>
    <w:rsid w:val="003D03A5"/>
    <w:rsid w:val="003D4DAF"/>
    <w:rsid w:val="003D4FF2"/>
    <w:rsid w:val="003F3530"/>
    <w:rsid w:val="004430FB"/>
    <w:rsid w:val="00447037"/>
    <w:rsid w:val="0045062D"/>
    <w:rsid w:val="00456BCE"/>
    <w:rsid w:val="00461B0A"/>
    <w:rsid w:val="00465E25"/>
    <w:rsid w:val="004668AA"/>
    <w:rsid w:val="004734B7"/>
    <w:rsid w:val="0047482E"/>
    <w:rsid w:val="0048022F"/>
    <w:rsid w:val="004925D2"/>
    <w:rsid w:val="004A2B4D"/>
    <w:rsid w:val="004A35A7"/>
    <w:rsid w:val="004A43C3"/>
    <w:rsid w:val="004B6463"/>
    <w:rsid w:val="004C0B10"/>
    <w:rsid w:val="005012B9"/>
    <w:rsid w:val="00522363"/>
    <w:rsid w:val="005418A3"/>
    <w:rsid w:val="00564224"/>
    <w:rsid w:val="0057043A"/>
    <w:rsid w:val="005A38D0"/>
    <w:rsid w:val="005A3E0B"/>
    <w:rsid w:val="005A5643"/>
    <w:rsid w:val="005B3C61"/>
    <w:rsid w:val="005D1511"/>
    <w:rsid w:val="005D2B82"/>
    <w:rsid w:val="005E3814"/>
    <w:rsid w:val="005E3E2B"/>
    <w:rsid w:val="00612CF3"/>
    <w:rsid w:val="00622E4C"/>
    <w:rsid w:val="006436AB"/>
    <w:rsid w:val="00676213"/>
    <w:rsid w:val="00691A43"/>
    <w:rsid w:val="006B351A"/>
    <w:rsid w:val="006D7EFB"/>
    <w:rsid w:val="006E34A1"/>
    <w:rsid w:val="006E36FA"/>
    <w:rsid w:val="006E3902"/>
    <w:rsid w:val="006F18EA"/>
    <w:rsid w:val="00717320"/>
    <w:rsid w:val="00722DFE"/>
    <w:rsid w:val="00732778"/>
    <w:rsid w:val="00736619"/>
    <w:rsid w:val="00736A8C"/>
    <w:rsid w:val="0078058A"/>
    <w:rsid w:val="007838BB"/>
    <w:rsid w:val="007B4742"/>
    <w:rsid w:val="007D6F92"/>
    <w:rsid w:val="007E03AD"/>
    <w:rsid w:val="007F31F1"/>
    <w:rsid w:val="00801AC1"/>
    <w:rsid w:val="00806064"/>
    <w:rsid w:val="00815168"/>
    <w:rsid w:val="00815A1B"/>
    <w:rsid w:val="00817798"/>
    <w:rsid w:val="00824D36"/>
    <w:rsid w:val="00825180"/>
    <w:rsid w:val="00832DA1"/>
    <w:rsid w:val="008704E4"/>
    <w:rsid w:val="008730DD"/>
    <w:rsid w:val="00873AAF"/>
    <w:rsid w:val="00891EE3"/>
    <w:rsid w:val="008B3AA9"/>
    <w:rsid w:val="008B5B61"/>
    <w:rsid w:val="008C7011"/>
    <w:rsid w:val="008D5CA1"/>
    <w:rsid w:val="008E43D7"/>
    <w:rsid w:val="008F6BFE"/>
    <w:rsid w:val="00901F67"/>
    <w:rsid w:val="009141BF"/>
    <w:rsid w:val="0091424E"/>
    <w:rsid w:val="009514C1"/>
    <w:rsid w:val="009517AE"/>
    <w:rsid w:val="00960717"/>
    <w:rsid w:val="00962114"/>
    <w:rsid w:val="00987194"/>
    <w:rsid w:val="009871E4"/>
    <w:rsid w:val="009A2E3A"/>
    <w:rsid w:val="009D123F"/>
    <w:rsid w:val="009E067A"/>
    <w:rsid w:val="009E132A"/>
    <w:rsid w:val="009E566E"/>
    <w:rsid w:val="009E6C52"/>
    <w:rsid w:val="009E7B27"/>
    <w:rsid w:val="009F2E39"/>
    <w:rsid w:val="00A01FF0"/>
    <w:rsid w:val="00A03C85"/>
    <w:rsid w:val="00A07345"/>
    <w:rsid w:val="00A15748"/>
    <w:rsid w:val="00A24115"/>
    <w:rsid w:val="00A24F01"/>
    <w:rsid w:val="00A4404B"/>
    <w:rsid w:val="00A560B7"/>
    <w:rsid w:val="00A56A2D"/>
    <w:rsid w:val="00A90E19"/>
    <w:rsid w:val="00AA1E9E"/>
    <w:rsid w:val="00AA7FB2"/>
    <w:rsid w:val="00AD1A5F"/>
    <w:rsid w:val="00B00A59"/>
    <w:rsid w:val="00B12A2F"/>
    <w:rsid w:val="00B511A7"/>
    <w:rsid w:val="00B52433"/>
    <w:rsid w:val="00B537FA"/>
    <w:rsid w:val="00B6309A"/>
    <w:rsid w:val="00B658DA"/>
    <w:rsid w:val="00B6767C"/>
    <w:rsid w:val="00B75337"/>
    <w:rsid w:val="00B96B1D"/>
    <w:rsid w:val="00BA3608"/>
    <w:rsid w:val="00BB40D3"/>
    <w:rsid w:val="00BE0835"/>
    <w:rsid w:val="00BE1E0E"/>
    <w:rsid w:val="00C109B0"/>
    <w:rsid w:val="00C231F5"/>
    <w:rsid w:val="00C3031D"/>
    <w:rsid w:val="00C43CD0"/>
    <w:rsid w:val="00C57DF2"/>
    <w:rsid w:val="00C75142"/>
    <w:rsid w:val="00C92562"/>
    <w:rsid w:val="00C93C84"/>
    <w:rsid w:val="00CB385F"/>
    <w:rsid w:val="00CD625A"/>
    <w:rsid w:val="00CD7390"/>
    <w:rsid w:val="00CE7283"/>
    <w:rsid w:val="00D14DB7"/>
    <w:rsid w:val="00D324AA"/>
    <w:rsid w:val="00D40712"/>
    <w:rsid w:val="00D579FE"/>
    <w:rsid w:val="00D62990"/>
    <w:rsid w:val="00D642F1"/>
    <w:rsid w:val="00D65298"/>
    <w:rsid w:val="00D66C1A"/>
    <w:rsid w:val="00D90676"/>
    <w:rsid w:val="00D951F9"/>
    <w:rsid w:val="00DA7418"/>
    <w:rsid w:val="00DB2A3F"/>
    <w:rsid w:val="00DB43CD"/>
    <w:rsid w:val="00DD0702"/>
    <w:rsid w:val="00DD09C8"/>
    <w:rsid w:val="00DE78BC"/>
    <w:rsid w:val="00E051A3"/>
    <w:rsid w:val="00E0637F"/>
    <w:rsid w:val="00E119CC"/>
    <w:rsid w:val="00E16502"/>
    <w:rsid w:val="00E24BF9"/>
    <w:rsid w:val="00E3570B"/>
    <w:rsid w:val="00E60FDC"/>
    <w:rsid w:val="00E62074"/>
    <w:rsid w:val="00E72C7A"/>
    <w:rsid w:val="00E82F58"/>
    <w:rsid w:val="00EC27FA"/>
    <w:rsid w:val="00EC3F74"/>
    <w:rsid w:val="00EE0B40"/>
    <w:rsid w:val="00F01E1E"/>
    <w:rsid w:val="00F02959"/>
    <w:rsid w:val="00F11BF8"/>
    <w:rsid w:val="00F27C51"/>
    <w:rsid w:val="00F3064E"/>
    <w:rsid w:val="00F4164C"/>
    <w:rsid w:val="00F45E55"/>
    <w:rsid w:val="00F47BB4"/>
    <w:rsid w:val="00F53209"/>
    <w:rsid w:val="00F55804"/>
    <w:rsid w:val="00F62CE0"/>
    <w:rsid w:val="00F64B40"/>
    <w:rsid w:val="00F66123"/>
    <w:rsid w:val="00F67CC9"/>
    <w:rsid w:val="00FA14C3"/>
    <w:rsid w:val="00FA639D"/>
    <w:rsid w:val="00FA6CE1"/>
    <w:rsid w:val="00FB7D53"/>
    <w:rsid w:val="00FC58EB"/>
    <w:rsid w:val="00FE5FBD"/>
    <w:rsid w:val="00FF183C"/>
    <w:rsid w:val="00FF2F05"/>
    <w:rsid w:val="085C1B05"/>
    <w:rsid w:val="35342C20"/>
    <w:rsid w:val="6AE12DE8"/>
    <w:rsid w:val="75B40F41"/>
    <w:rsid w:val="76EA0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B8EAC"/>
  <w15:docId w15:val="{A9C9E11D-EC21-4580-82E2-6EC4131D7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30">
    <w:name w:val="toc 3"/>
    <w:basedOn w:val="a"/>
    <w:next w:val="a"/>
    <w:autoRedefine/>
    <w:uiPriority w:val="39"/>
    <w:unhideWhenUsed/>
    <w:qFormat/>
    <w:pPr>
      <w:ind w:leftChars="400" w:left="84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style>
  <w:style w:type="paragraph" w:styleId="20">
    <w:name w:val="toc 2"/>
    <w:basedOn w:val="a"/>
    <w:next w:val="a"/>
    <w:autoRedefine/>
    <w:uiPriority w:val="39"/>
    <w:unhideWhenUsed/>
    <w:qFormat/>
    <w:pPr>
      <w:ind w:leftChars="200" w:left="420"/>
    </w:p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Pr>
      <w:b/>
    </w:rPr>
  </w:style>
  <w:style w:type="character" w:styleId="aa">
    <w:name w:val="Hyperlink"/>
    <w:basedOn w:val="a0"/>
    <w:uiPriority w:val="99"/>
    <w:unhideWhenUsed/>
    <w:qFormat/>
    <w:rPr>
      <w:color w:val="0563C1" w:themeColor="hyperlink"/>
      <w:u w:val="single"/>
    </w:rPr>
  </w:style>
  <w:style w:type="character" w:styleId="ab">
    <w:name w:val="annotation reference"/>
    <w:basedOn w:val="a0"/>
    <w:uiPriority w:val="99"/>
    <w:semiHidden/>
    <w:unhideWhenUsed/>
    <w:qFormat/>
    <w:rPr>
      <w:sz w:val="21"/>
      <w:szCs w:val="21"/>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7"/>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777F5-E411-4D24-A27C-BDB5BEC90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136</Pages>
  <Words>12277</Words>
  <Characters>69985</Characters>
  <Application>Microsoft Office Word</Application>
  <DocSecurity>0</DocSecurity>
  <Lines>583</Lines>
  <Paragraphs>164</Paragraphs>
  <ScaleCrop>false</ScaleCrop>
  <Company>Organization</Company>
  <LinksUpToDate>false</LinksUpToDate>
  <CharactersWithSpaces>82098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10</cp:revision>
  <cp:lastPrinted>2025-05-26T00:53:00Z</cp:lastPrinted>
  <dcterms:created xsi:type="dcterms:W3CDTF">2025-05-26T03:51:00Z</dcterms:created>
  <dcterms:modified xsi:type="dcterms:W3CDTF">2025-05-26T07:34:00Z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eyJoZGlkIjoiMDA0MjRhMjlkMWZiZTYxN2M5MTUxMDdjMWVlYTAyNDgiLCJ1c2VySWQiOiI2MDY5ODg0ODYifQ==</vt:lpwstr>
  </property>
  <property fmtid="{D5CDD505-2E9C-101B-9397-08002B2CF9AE}" pid="3" name="KSOProductBuildVer">
    <vt:lpwstr>2052-12.1.0.21171</vt:lpwstr>
  </property>
  <property fmtid="{D5CDD505-2E9C-101B-9397-08002B2CF9AE}" pid="4" name="ICV">
    <vt:lpwstr>1B45A9F445C3412F87F490AD07F73BA0_13</vt:lpwstr>
  </property>
</Properties>
</file>