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45D" w:rsidRDefault="00DB067C">
      <w:pPr>
        <w:pStyle w:val="Char11"/>
        <w:rPr>
          <w:sz w:val="30"/>
          <w:szCs w:val="30"/>
        </w:rPr>
      </w:pPr>
      <w:r>
        <w:rPr>
          <w:rFonts w:hint="eastAsia"/>
          <w:sz w:val="30"/>
          <w:szCs w:val="30"/>
        </w:rPr>
        <w:t>货物类</w:t>
      </w:r>
    </w:p>
    <w:p w:rsidR="00A6545D" w:rsidRDefault="00DB067C">
      <w:pPr>
        <w:spacing w:beforeLines="100" w:before="331" w:afterLines="50" w:after="165"/>
        <w:ind w:firstLine="1040"/>
        <w:jc w:val="center"/>
        <w:rPr>
          <w:rFonts w:ascii="方正小标宋简体" w:eastAsia="方正小标宋简体" w:hAnsi="宋体"/>
          <w:sz w:val="52"/>
          <w:szCs w:val="52"/>
        </w:rPr>
      </w:pPr>
      <w:r>
        <w:rPr>
          <w:rFonts w:ascii="方正小标宋简体" w:eastAsia="方正小标宋简体" w:hAnsi="宋体" w:hint="eastAsia"/>
          <w:noProof/>
          <w:sz w:val="52"/>
          <w:szCs w:val="52"/>
        </w:rPr>
        <w:drawing>
          <wp:inline distT="0" distB="0" distL="114300" distR="114300">
            <wp:extent cx="893445" cy="932815"/>
            <wp:effectExtent l="0" t="0" r="1905" b="635"/>
            <wp:docPr id="10"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科文名片"/>
                    <pic:cNvPicPr>
                      <a:picLocks noChangeAspect="1"/>
                    </pic:cNvPicPr>
                  </pic:nvPicPr>
                  <pic:blipFill>
                    <a:blip r:embed="rId9"/>
                    <a:stretch>
                      <a:fillRect/>
                    </a:stretch>
                  </pic:blipFill>
                  <pic:spPr>
                    <a:xfrm>
                      <a:off x="0" y="0"/>
                      <a:ext cx="893445" cy="932815"/>
                    </a:xfrm>
                    <a:prstGeom prst="rect">
                      <a:avLst/>
                    </a:prstGeom>
                    <a:noFill/>
                    <a:ln>
                      <a:noFill/>
                    </a:ln>
                  </pic:spPr>
                </pic:pic>
              </a:graphicData>
            </a:graphic>
          </wp:inline>
        </w:drawing>
      </w:r>
    </w:p>
    <w:p w:rsidR="00A6545D" w:rsidRDefault="00DB067C">
      <w:pPr>
        <w:spacing w:beforeLines="100" w:before="331" w:afterLines="50" w:after="165"/>
        <w:jc w:val="center"/>
        <w:rPr>
          <w:rFonts w:ascii="方正小标宋简体" w:eastAsia="方正小标宋简体" w:hAnsi="宋体"/>
          <w:sz w:val="52"/>
          <w:szCs w:val="52"/>
        </w:rPr>
      </w:pPr>
      <w:r>
        <w:rPr>
          <w:rFonts w:ascii="方正小标宋简体" w:eastAsia="方正小标宋简体" w:hAnsi="宋体" w:hint="eastAsia"/>
          <w:noProof/>
          <w:sz w:val="52"/>
          <w:szCs w:val="52"/>
        </w:rPr>
        <mc:AlternateContent>
          <mc:Choice Requires="wps">
            <w:drawing>
              <wp:anchor distT="0" distB="0" distL="114300" distR="114300" simplePos="0" relativeHeight="251663360" behindDoc="0" locked="0" layoutInCell="1" allowOverlap="1">
                <wp:simplePos x="0" y="0"/>
                <wp:positionH relativeFrom="column">
                  <wp:posOffset>390525</wp:posOffset>
                </wp:positionH>
                <wp:positionV relativeFrom="paragraph">
                  <wp:posOffset>594360</wp:posOffset>
                </wp:positionV>
                <wp:extent cx="5127625" cy="15875"/>
                <wp:effectExtent l="0" t="6350" r="15875" b="6350"/>
                <wp:wrapNone/>
                <wp:docPr id="2" name="直接连接符 2"/>
                <wp:cNvGraphicFramePr/>
                <a:graphic xmlns:a="http://schemas.openxmlformats.org/drawingml/2006/main">
                  <a:graphicData uri="http://schemas.microsoft.com/office/word/2010/wordprocessingShape">
                    <wps:wsp>
                      <wps:cNvCnPr/>
                      <wps:spPr>
                        <a:xfrm>
                          <a:off x="0" y="0"/>
                          <a:ext cx="5127625" cy="1587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75pt;margin-top:46.8pt;height:1.25pt;width:403.75pt;z-index:251663360;mso-width-relative:page;mso-height-relative:page;" filled="f" stroked="t" coordsize="21600,21600" o:gfxdata="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76ZtgAAAAIAQAADwAAAAAAAAABACAAAAAiAAAAZHJzL2Rvd25yZXYueG1sUEsB&#10;AhQAFAAAAAgAh07iQFwVUvT1AQAA6wMAAA4AAAAAAAAAAQAgAAAAJwEAAGRycy9lMm9Eb2MueG1s&#10;UEsFBgAAAAAGAAYAWQEAAI4FAAAAAA==&#10;">
                <v:fill on="f" focussize="0,0"/>
                <v:stroke weight="1pt" color="#000000" joinstyle="round"/>
                <v:imagedata o:title=""/>
                <o:lock v:ext="edit" aspectratio="f"/>
              </v:line>
            </w:pict>
          </mc:Fallback>
        </mc:AlternateContent>
      </w:r>
      <w:r>
        <w:rPr>
          <w:rFonts w:ascii="方正小标宋简体" w:eastAsia="方正小标宋简体" w:hAnsi="宋体" w:hint="eastAsia"/>
          <w:sz w:val="52"/>
          <w:szCs w:val="52"/>
        </w:rPr>
        <w:t>广 西 科 文 招 标 有 限 公 司</w:t>
      </w:r>
    </w:p>
    <w:p w:rsidR="00A6545D" w:rsidRDefault="00DB067C">
      <w:pPr>
        <w:snapToGrid w:val="0"/>
        <w:spacing w:beforeLines="50" w:before="165"/>
        <w:jc w:val="center"/>
        <w:rPr>
          <w:rFonts w:ascii="宋体" w:hAnsi="宋体" w:cs="宋体"/>
          <w:sz w:val="120"/>
          <w:szCs w:val="120"/>
        </w:rPr>
      </w:pPr>
      <w:r>
        <w:rPr>
          <w:rFonts w:ascii="宋体" w:hAnsi="宋体" w:cs="宋体" w:hint="eastAsia"/>
          <w:sz w:val="120"/>
          <w:szCs w:val="120"/>
        </w:rPr>
        <w:t>招 标 文 件</w:t>
      </w:r>
    </w:p>
    <w:p w:rsidR="00A6545D" w:rsidRDefault="00A6545D">
      <w:pPr>
        <w:pStyle w:val="aa"/>
        <w:snapToGrid w:val="0"/>
        <w:spacing w:line="480" w:lineRule="auto"/>
        <w:jc w:val="center"/>
        <w:rPr>
          <w:rFonts w:hAnsi="宋体" w:cs="宋体"/>
          <w:b/>
          <w:bCs/>
          <w:w w:val="95"/>
          <w:sz w:val="30"/>
          <w:szCs w:val="30"/>
        </w:rPr>
      </w:pPr>
    </w:p>
    <w:p w:rsidR="00A6545D" w:rsidRDefault="00DB067C">
      <w:pPr>
        <w:pStyle w:val="aa"/>
        <w:snapToGrid w:val="0"/>
        <w:jc w:val="center"/>
      </w:pPr>
      <w:r>
        <w:rPr>
          <w:rFonts w:hAnsi="宋体" w:cs="宋体" w:hint="eastAsia"/>
          <w:sz w:val="30"/>
          <w:szCs w:val="30"/>
        </w:rPr>
        <w:t>（</w:t>
      </w:r>
      <w:r>
        <w:rPr>
          <w:rFonts w:hAnsi="宋体" w:hint="eastAsia"/>
        </w:rPr>
        <w:t>全流程电子化评标</w:t>
      </w:r>
      <w:r>
        <w:rPr>
          <w:rFonts w:hAnsi="宋体" w:cs="宋体" w:hint="eastAsia"/>
          <w:sz w:val="30"/>
          <w:szCs w:val="30"/>
        </w:rPr>
        <w:t>）</w:t>
      </w:r>
    </w:p>
    <w:p w:rsidR="00A6545D" w:rsidRDefault="00A6545D">
      <w:pPr>
        <w:pStyle w:val="af5"/>
        <w:ind w:firstLine="210"/>
      </w:pPr>
    </w:p>
    <w:p w:rsidR="00A6545D" w:rsidRDefault="00DB067C">
      <w:pPr>
        <w:pStyle w:val="aa"/>
        <w:snapToGrid w:val="0"/>
        <w:spacing w:line="480" w:lineRule="auto"/>
        <w:jc w:val="center"/>
        <w:rPr>
          <w:rFonts w:hAnsi="宋体" w:cs="宋体"/>
          <w:b/>
          <w:bCs/>
          <w:w w:val="95"/>
          <w:sz w:val="30"/>
          <w:szCs w:val="30"/>
        </w:rPr>
      </w:pPr>
      <w:r>
        <w:rPr>
          <w:rFonts w:hAnsi="宋体" w:cs="宋体" w:hint="eastAsia"/>
          <w:b/>
          <w:bCs/>
          <w:w w:val="95"/>
          <w:sz w:val="30"/>
          <w:szCs w:val="30"/>
        </w:rPr>
        <w:t>项目名称:广西交通职业技术学院公路建管养一体化智慧中心检测实</w:t>
      </w:r>
      <w:proofErr w:type="gramStart"/>
      <w:r>
        <w:rPr>
          <w:rFonts w:hAnsi="宋体" w:cs="宋体" w:hint="eastAsia"/>
          <w:b/>
          <w:bCs/>
          <w:w w:val="95"/>
          <w:sz w:val="30"/>
          <w:szCs w:val="30"/>
        </w:rPr>
        <w:t>训项目</w:t>
      </w:r>
      <w:proofErr w:type="gramEnd"/>
      <w:r>
        <w:rPr>
          <w:rFonts w:hAnsi="宋体" w:cs="宋体" w:hint="eastAsia"/>
          <w:b/>
          <w:bCs/>
          <w:w w:val="95"/>
          <w:sz w:val="30"/>
          <w:szCs w:val="30"/>
        </w:rPr>
        <w:t>采购</w:t>
      </w:r>
    </w:p>
    <w:p w:rsidR="00A6545D" w:rsidRDefault="00DB067C">
      <w:pPr>
        <w:pStyle w:val="aa"/>
        <w:snapToGrid w:val="0"/>
        <w:spacing w:line="480" w:lineRule="auto"/>
        <w:jc w:val="center"/>
        <w:rPr>
          <w:rFonts w:hAnsi="宋体" w:cs="宋体"/>
          <w:b/>
          <w:bCs/>
          <w:w w:val="95"/>
          <w:sz w:val="30"/>
          <w:szCs w:val="30"/>
        </w:rPr>
      </w:pPr>
      <w:r>
        <w:rPr>
          <w:rFonts w:hAnsi="宋体" w:cs="宋体" w:hint="eastAsia"/>
          <w:b/>
          <w:bCs/>
          <w:w w:val="95"/>
          <w:sz w:val="30"/>
          <w:szCs w:val="30"/>
        </w:rPr>
        <w:t>项目编号:</w:t>
      </w:r>
      <w:r w:rsidR="0053415E" w:rsidRPr="0053415E">
        <w:t xml:space="preserve"> </w:t>
      </w:r>
      <w:r w:rsidR="0053415E" w:rsidRPr="0053415E">
        <w:rPr>
          <w:rFonts w:hAnsi="宋体" w:cs="宋体"/>
          <w:b/>
          <w:bCs/>
          <w:w w:val="95"/>
          <w:sz w:val="30"/>
          <w:szCs w:val="30"/>
        </w:rPr>
        <w:t>GXZC2025-G1-003183-KWZB</w:t>
      </w:r>
    </w:p>
    <w:p w:rsidR="00A6545D" w:rsidRDefault="00A6545D">
      <w:pPr>
        <w:pStyle w:val="aa"/>
        <w:snapToGrid w:val="0"/>
        <w:spacing w:line="360" w:lineRule="auto"/>
        <w:ind w:firstLineChars="691" w:firstLine="1984"/>
        <w:rPr>
          <w:rFonts w:hAnsi="宋体" w:cs="宋体"/>
          <w:b/>
          <w:bCs/>
          <w:w w:val="95"/>
          <w:sz w:val="30"/>
          <w:szCs w:val="30"/>
        </w:rPr>
      </w:pPr>
    </w:p>
    <w:p w:rsidR="00A6545D" w:rsidRDefault="00A6545D">
      <w:pPr>
        <w:pStyle w:val="aa"/>
        <w:snapToGrid w:val="0"/>
        <w:spacing w:line="360" w:lineRule="auto"/>
        <w:jc w:val="center"/>
        <w:rPr>
          <w:rFonts w:hAnsi="宋体" w:cs="宋体"/>
          <w:b/>
          <w:bCs/>
          <w:w w:val="95"/>
          <w:sz w:val="30"/>
          <w:szCs w:val="30"/>
        </w:rPr>
      </w:pPr>
    </w:p>
    <w:p w:rsidR="00A6545D" w:rsidRDefault="00DB067C">
      <w:pPr>
        <w:pStyle w:val="aa"/>
        <w:snapToGrid w:val="0"/>
        <w:spacing w:line="360" w:lineRule="auto"/>
        <w:jc w:val="center"/>
        <w:rPr>
          <w:rFonts w:hAnsi="宋体" w:cs="宋体"/>
          <w:b/>
          <w:bCs/>
          <w:w w:val="95"/>
          <w:sz w:val="30"/>
          <w:szCs w:val="30"/>
        </w:rPr>
      </w:pPr>
      <w:r>
        <w:rPr>
          <w:rFonts w:hAnsi="宋体" w:cs="宋体" w:hint="eastAsia"/>
          <w:b/>
          <w:bCs/>
          <w:w w:val="95"/>
          <w:sz w:val="30"/>
          <w:szCs w:val="30"/>
        </w:rPr>
        <w:t>采 购 人:广西交通职业技术学院</w:t>
      </w:r>
    </w:p>
    <w:p w:rsidR="00A6545D" w:rsidRDefault="00DB067C">
      <w:pPr>
        <w:pStyle w:val="aa"/>
        <w:snapToGrid w:val="0"/>
        <w:spacing w:line="360" w:lineRule="auto"/>
        <w:jc w:val="center"/>
        <w:rPr>
          <w:rFonts w:hAnsi="宋体" w:cs="宋体"/>
          <w:b/>
          <w:bCs/>
          <w:w w:val="95"/>
          <w:sz w:val="30"/>
          <w:szCs w:val="30"/>
        </w:rPr>
      </w:pPr>
      <w:r>
        <w:rPr>
          <w:rFonts w:hAnsi="宋体" w:cs="宋体" w:hint="eastAsia"/>
          <w:b/>
          <w:bCs/>
          <w:w w:val="95"/>
          <w:sz w:val="30"/>
          <w:szCs w:val="30"/>
        </w:rPr>
        <w:t>采购代理机构:广西科文招标有限公司</w:t>
      </w:r>
    </w:p>
    <w:p w:rsidR="00A6545D" w:rsidRDefault="00A6545D">
      <w:pPr>
        <w:pStyle w:val="aa"/>
        <w:snapToGrid w:val="0"/>
        <w:spacing w:line="360" w:lineRule="auto"/>
        <w:jc w:val="center"/>
        <w:rPr>
          <w:rFonts w:hAnsi="宋体" w:cs="宋体"/>
          <w:b/>
          <w:bCs/>
          <w:w w:val="95"/>
          <w:sz w:val="30"/>
          <w:szCs w:val="30"/>
        </w:rPr>
      </w:pPr>
    </w:p>
    <w:p w:rsidR="00A6545D" w:rsidRDefault="0053415E">
      <w:pPr>
        <w:pStyle w:val="aa"/>
        <w:snapToGrid w:val="0"/>
        <w:spacing w:line="360" w:lineRule="auto"/>
        <w:jc w:val="center"/>
        <w:rPr>
          <w:rFonts w:hAnsi="宋体" w:cs="宋体"/>
          <w:b/>
          <w:bCs/>
          <w:w w:val="95"/>
          <w:sz w:val="30"/>
          <w:szCs w:val="30"/>
        </w:rPr>
      </w:pPr>
      <w:r>
        <w:rPr>
          <w:rFonts w:hAnsi="宋体" w:cs="宋体" w:hint="eastAsia"/>
          <w:b/>
          <w:bCs/>
          <w:w w:val="95"/>
          <w:sz w:val="30"/>
          <w:szCs w:val="30"/>
        </w:rPr>
        <w:t>2025年</w:t>
      </w:r>
      <w:r>
        <w:rPr>
          <w:rFonts w:hAnsi="宋体" w:cs="宋体"/>
          <w:b/>
          <w:bCs/>
          <w:w w:val="95"/>
          <w:sz w:val="30"/>
          <w:szCs w:val="30"/>
        </w:rPr>
        <w:t>10</w:t>
      </w:r>
      <w:r w:rsidR="00DB067C">
        <w:rPr>
          <w:rFonts w:hAnsi="宋体" w:cs="宋体" w:hint="eastAsia"/>
          <w:b/>
          <w:bCs/>
          <w:w w:val="95"/>
          <w:sz w:val="30"/>
          <w:szCs w:val="30"/>
        </w:rPr>
        <w:t>月</w:t>
      </w:r>
      <w:r>
        <w:rPr>
          <w:rFonts w:hAnsi="宋体" w:cs="宋体"/>
          <w:b/>
          <w:bCs/>
          <w:w w:val="95"/>
          <w:sz w:val="30"/>
          <w:szCs w:val="30"/>
        </w:rPr>
        <w:t>28</w:t>
      </w:r>
      <w:r w:rsidR="00DB067C">
        <w:rPr>
          <w:rFonts w:hAnsi="宋体" w:cs="宋体" w:hint="eastAsia"/>
          <w:b/>
          <w:bCs/>
          <w:w w:val="95"/>
          <w:sz w:val="30"/>
          <w:szCs w:val="30"/>
        </w:rPr>
        <w:t>日</w:t>
      </w:r>
    </w:p>
    <w:p w:rsidR="00A6545D" w:rsidRDefault="00A6545D">
      <w:pPr>
        <w:pStyle w:val="aa"/>
        <w:snapToGrid w:val="0"/>
        <w:spacing w:line="360" w:lineRule="auto"/>
        <w:jc w:val="center"/>
        <w:rPr>
          <w:rFonts w:hAnsi="宋体" w:cs="宋体"/>
          <w:b/>
          <w:bCs/>
          <w:w w:val="95"/>
          <w:sz w:val="30"/>
          <w:szCs w:val="30"/>
        </w:rPr>
        <w:sectPr w:rsidR="00A6545D">
          <w:footerReference w:type="default" r:id="rId10"/>
          <w:pgSz w:w="11906" w:h="16838"/>
          <w:pgMar w:top="1134" w:right="1134" w:bottom="1134" w:left="1134" w:header="720" w:footer="720" w:gutter="0"/>
          <w:cols w:space="720"/>
          <w:docGrid w:type="lines" w:linePitch="331"/>
        </w:sectPr>
      </w:pPr>
    </w:p>
    <w:p w:rsidR="00A6545D" w:rsidRDefault="00DB067C">
      <w:pPr>
        <w:spacing w:line="360" w:lineRule="auto"/>
        <w:jc w:val="center"/>
        <w:rPr>
          <w:rFonts w:ascii="宋体" w:hAnsi="宋体" w:cs="宋体"/>
          <w:b/>
          <w:sz w:val="52"/>
          <w:szCs w:val="52"/>
        </w:rPr>
      </w:pPr>
      <w:r>
        <w:rPr>
          <w:rFonts w:ascii="宋体" w:hAnsi="宋体" w:cs="宋体" w:hint="eastAsia"/>
          <w:b/>
          <w:sz w:val="52"/>
          <w:szCs w:val="52"/>
        </w:rPr>
        <w:lastRenderedPageBreak/>
        <w:t>目  录</w:t>
      </w:r>
    </w:p>
    <w:p w:rsidR="00A6545D" w:rsidRDefault="00A6545D">
      <w:pPr>
        <w:spacing w:line="360" w:lineRule="auto"/>
        <w:jc w:val="center"/>
        <w:rPr>
          <w:rFonts w:ascii="宋体" w:hAnsi="宋体" w:cs="宋体"/>
          <w:b/>
          <w:sz w:val="52"/>
          <w:szCs w:val="52"/>
        </w:rPr>
      </w:pPr>
    </w:p>
    <w:p w:rsidR="00A6545D" w:rsidRDefault="00DB067C">
      <w:pPr>
        <w:pStyle w:val="10"/>
        <w:rPr>
          <w:rFonts w:asciiTheme="minorHAnsi" w:eastAsiaTheme="minorEastAsia" w:hAnsiTheme="minorHAnsi" w:cstheme="minorBidi"/>
          <w:b w:val="0"/>
          <w:bCs w:val="0"/>
          <w:caps w:val="0"/>
          <w:noProof/>
          <w:sz w:val="21"/>
          <w:szCs w:val="22"/>
        </w:rPr>
      </w:pPr>
      <w:r>
        <w:rPr>
          <w:rFonts w:ascii="仿宋_GB2312" w:eastAsia="仿宋_GB2312"/>
          <w:b w:val="0"/>
        </w:rPr>
        <w:fldChar w:fldCharType="begin"/>
      </w:r>
      <w:r>
        <w:rPr>
          <w:rFonts w:ascii="仿宋_GB2312" w:eastAsia="仿宋_GB2312"/>
          <w:b w:val="0"/>
        </w:rPr>
        <w:instrText xml:space="preserve"> </w:instrText>
      </w:r>
      <w:r>
        <w:rPr>
          <w:rFonts w:ascii="仿宋_GB2312" w:eastAsia="仿宋_GB2312" w:hint="eastAsia"/>
          <w:b w:val="0"/>
        </w:rPr>
        <w:instrText>TOC \o "1-2" \h \z \u</w:instrText>
      </w:r>
      <w:r>
        <w:rPr>
          <w:rFonts w:ascii="仿宋_GB2312" w:eastAsia="仿宋_GB2312"/>
          <w:b w:val="0"/>
        </w:rPr>
        <w:instrText xml:space="preserve"> </w:instrText>
      </w:r>
      <w:r>
        <w:rPr>
          <w:rFonts w:ascii="仿宋_GB2312" w:eastAsia="仿宋_GB2312"/>
          <w:b w:val="0"/>
        </w:rPr>
        <w:fldChar w:fldCharType="separate"/>
      </w:r>
      <w:hyperlink w:anchor="_Toc207619521" w:history="1">
        <w:r>
          <w:rPr>
            <w:rStyle w:val="afa"/>
            <w:rFonts w:cs="宋体" w:hint="eastAsia"/>
            <w:noProof/>
            <w:color w:val="auto"/>
          </w:rPr>
          <w:t>第一章</w:t>
        </w:r>
        <w:r>
          <w:rPr>
            <w:rStyle w:val="afa"/>
            <w:rFonts w:cs="宋体"/>
            <w:noProof/>
            <w:color w:val="auto"/>
          </w:rPr>
          <w:t xml:space="preserve"> </w:t>
        </w:r>
        <w:r>
          <w:rPr>
            <w:rStyle w:val="afa"/>
            <w:rFonts w:cs="宋体" w:hint="eastAsia"/>
            <w:noProof/>
            <w:color w:val="auto"/>
          </w:rPr>
          <w:t>招标公告</w:t>
        </w:r>
        <w:bookmarkStart w:id="0" w:name="_GoBack"/>
        <w:bookmarkEnd w:id="0"/>
        <w:r>
          <w:rPr>
            <w:noProof/>
          </w:rPr>
          <w:tab/>
        </w:r>
        <w:r>
          <w:rPr>
            <w:noProof/>
          </w:rPr>
          <w:fldChar w:fldCharType="begin"/>
        </w:r>
        <w:r>
          <w:rPr>
            <w:noProof/>
          </w:rPr>
          <w:instrText xml:space="preserve"> PAGEREF _Toc207619521 \h </w:instrText>
        </w:r>
        <w:r>
          <w:rPr>
            <w:noProof/>
          </w:rPr>
        </w:r>
        <w:r>
          <w:rPr>
            <w:noProof/>
          </w:rPr>
          <w:fldChar w:fldCharType="separate"/>
        </w:r>
        <w:r w:rsidR="00724B05">
          <w:rPr>
            <w:noProof/>
          </w:rPr>
          <w:t>1</w:t>
        </w:r>
        <w:r>
          <w:rPr>
            <w:noProof/>
          </w:rPr>
          <w:fldChar w:fldCharType="end"/>
        </w:r>
      </w:hyperlink>
    </w:p>
    <w:p w:rsidR="00A6545D" w:rsidRDefault="008379C4">
      <w:pPr>
        <w:pStyle w:val="10"/>
        <w:ind w:firstLine="241"/>
        <w:rPr>
          <w:rFonts w:asciiTheme="minorHAnsi" w:eastAsiaTheme="minorEastAsia" w:hAnsiTheme="minorHAnsi" w:cstheme="minorBidi"/>
          <w:b w:val="0"/>
          <w:bCs w:val="0"/>
          <w:caps w:val="0"/>
          <w:noProof/>
          <w:sz w:val="21"/>
          <w:szCs w:val="22"/>
        </w:rPr>
      </w:pPr>
      <w:hyperlink w:anchor="_Toc207619522" w:history="1">
        <w:r w:rsidR="00DB067C">
          <w:rPr>
            <w:rStyle w:val="afa"/>
            <w:rFonts w:cs="宋体" w:hint="eastAsia"/>
            <w:noProof/>
            <w:color w:val="auto"/>
          </w:rPr>
          <w:t>第二章</w:t>
        </w:r>
        <w:r w:rsidR="00DB067C">
          <w:rPr>
            <w:rStyle w:val="afa"/>
            <w:rFonts w:cs="宋体"/>
            <w:noProof/>
            <w:color w:val="auto"/>
          </w:rPr>
          <w:t xml:space="preserve">  </w:t>
        </w:r>
        <w:r w:rsidR="00DB067C">
          <w:rPr>
            <w:rStyle w:val="afa"/>
            <w:rFonts w:cs="宋体" w:hint="eastAsia"/>
            <w:noProof/>
            <w:color w:val="auto"/>
          </w:rPr>
          <w:t>采购需求</w:t>
        </w:r>
        <w:r w:rsidR="00DB067C">
          <w:rPr>
            <w:noProof/>
          </w:rPr>
          <w:tab/>
        </w:r>
        <w:r w:rsidR="00DB067C">
          <w:rPr>
            <w:noProof/>
          </w:rPr>
          <w:fldChar w:fldCharType="begin"/>
        </w:r>
        <w:r w:rsidR="00DB067C">
          <w:rPr>
            <w:noProof/>
          </w:rPr>
          <w:instrText xml:space="preserve"> PAGEREF _Toc207619522 \h </w:instrText>
        </w:r>
        <w:r w:rsidR="00DB067C">
          <w:rPr>
            <w:noProof/>
          </w:rPr>
        </w:r>
        <w:r w:rsidR="00DB067C">
          <w:rPr>
            <w:noProof/>
          </w:rPr>
          <w:fldChar w:fldCharType="separate"/>
        </w:r>
        <w:r w:rsidR="00724B05">
          <w:rPr>
            <w:noProof/>
          </w:rPr>
          <w:t>6</w:t>
        </w:r>
        <w:r w:rsidR="00DB067C">
          <w:rPr>
            <w:noProof/>
          </w:rPr>
          <w:fldChar w:fldCharType="end"/>
        </w:r>
      </w:hyperlink>
    </w:p>
    <w:p w:rsidR="00A6545D" w:rsidRDefault="008379C4">
      <w:pPr>
        <w:pStyle w:val="10"/>
        <w:ind w:firstLine="241"/>
        <w:rPr>
          <w:rFonts w:asciiTheme="minorHAnsi" w:eastAsiaTheme="minorEastAsia" w:hAnsiTheme="minorHAnsi" w:cstheme="minorBidi"/>
          <w:b w:val="0"/>
          <w:bCs w:val="0"/>
          <w:caps w:val="0"/>
          <w:noProof/>
          <w:sz w:val="21"/>
          <w:szCs w:val="22"/>
        </w:rPr>
      </w:pPr>
      <w:hyperlink w:anchor="_Toc207619523" w:history="1">
        <w:r w:rsidR="00DB067C">
          <w:rPr>
            <w:rStyle w:val="afa"/>
            <w:rFonts w:cs="宋体" w:hint="eastAsia"/>
            <w:noProof/>
            <w:color w:val="auto"/>
          </w:rPr>
          <w:t>第三章</w:t>
        </w:r>
        <w:r w:rsidR="00DB067C">
          <w:rPr>
            <w:rStyle w:val="afa"/>
            <w:rFonts w:cs="宋体"/>
            <w:noProof/>
            <w:color w:val="auto"/>
          </w:rPr>
          <w:t xml:space="preserve">  </w:t>
        </w:r>
        <w:r w:rsidR="00DB067C">
          <w:rPr>
            <w:rStyle w:val="afa"/>
            <w:rFonts w:cs="宋体" w:hint="eastAsia"/>
            <w:noProof/>
            <w:color w:val="auto"/>
          </w:rPr>
          <w:t>投标人须知</w:t>
        </w:r>
        <w:r w:rsidR="00DB067C">
          <w:rPr>
            <w:noProof/>
          </w:rPr>
          <w:tab/>
        </w:r>
        <w:r w:rsidR="00DB067C">
          <w:rPr>
            <w:noProof/>
          </w:rPr>
          <w:fldChar w:fldCharType="begin"/>
        </w:r>
        <w:r w:rsidR="00DB067C">
          <w:rPr>
            <w:noProof/>
          </w:rPr>
          <w:instrText xml:space="preserve"> PAGEREF _Toc207619523 \h </w:instrText>
        </w:r>
        <w:r w:rsidR="00DB067C">
          <w:rPr>
            <w:noProof/>
          </w:rPr>
        </w:r>
        <w:r w:rsidR="00DB067C">
          <w:rPr>
            <w:noProof/>
          </w:rPr>
          <w:fldChar w:fldCharType="separate"/>
        </w:r>
        <w:r w:rsidR="00724B05">
          <w:rPr>
            <w:noProof/>
          </w:rPr>
          <w:t>7</w:t>
        </w:r>
        <w:r w:rsidR="00DB067C">
          <w:rPr>
            <w:noProof/>
          </w:rPr>
          <w:fldChar w:fldCharType="end"/>
        </w:r>
      </w:hyperlink>
    </w:p>
    <w:p w:rsidR="00A6545D" w:rsidRDefault="008379C4">
      <w:pPr>
        <w:pStyle w:val="10"/>
        <w:ind w:firstLine="241"/>
        <w:rPr>
          <w:rFonts w:asciiTheme="minorHAnsi" w:eastAsiaTheme="minorEastAsia" w:hAnsiTheme="minorHAnsi" w:cstheme="minorBidi"/>
          <w:b w:val="0"/>
          <w:bCs w:val="0"/>
          <w:caps w:val="0"/>
          <w:noProof/>
          <w:sz w:val="21"/>
          <w:szCs w:val="22"/>
        </w:rPr>
      </w:pPr>
      <w:hyperlink w:anchor="_Toc207619524" w:history="1">
        <w:r w:rsidR="00DB067C">
          <w:rPr>
            <w:rStyle w:val="afa"/>
            <w:rFonts w:cs="宋体" w:hint="eastAsia"/>
            <w:noProof/>
            <w:color w:val="auto"/>
          </w:rPr>
          <w:t>第四章</w:t>
        </w:r>
        <w:r w:rsidR="00DB067C">
          <w:rPr>
            <w:rStyle w:val="afa"/>
            <w:rFonts w:cs="宋体"/>
            <w:noProof/>
            <w:color w:val="auto"/>
          </w:rPr>
          <w:t xml:space="preserve">  </w:t>
        </w:r>
        <w:r w:rsidR="00DB067C">
          <w:rPr>
            <w:rStyle w:val="afa"/>
            <w:rFonts w:cs="宋体" w:hint="eastAsia"/>
            <w:noProof/>
            <w:color w:val="auto"/>
          </w:rPr>
          <w:t>评标方法及评标标准</w:t>
        </w:r>
        <w:r w:rsidR="00DB067C">
          <w:rPr>
            <w:noProof/>
          </w:rPr>
          <w:tab/>
        </w:r>
        <w:r w:rsidR="00DB067C">
          <w:rPr>
            <w:noProof/>
          </w:rPr>
          <w:fldChar w:fldCharType="begin"/>
        </w:r>
        <w:r w:rsidR="00DB067C">
          <w:rPr>
            <w:noProof/>
          </w:rPr>
          <w:instrText xml:space="preserve"> PAGEREF _Toc207619524 \h </w:instrText>
        </w:r>
        <w:r w:rsidR="00DB067C">
          <w:rPr>
            <w:noProof/>
          </w:rPr>
        </w:r>
        <w:r w:rsidR="00DB067C">
          <w:rPr>
            <w:noProof/>
          </w:rPr>
          <w:fldChar w:fldCharType="separate"/>
        </w:r>
        <w:r w:rsidR="00724B05">
          <w:rPr>
            <w:noProof/>
          </w:rPr>
          <w:t>34</w:t>
        </w:r>
        <w:r w:rsidR="00DB067C">
          <w:rPr>
            <w:noProof/>
          </w:rPr>
          <w:fldChar w:fldCharType="end"/>
        </w:r>
      </w:hyperlink>
    </w:p>
    <w:p w:rsidR="00A6545D" w:rsidRDefault="008379C4">
      <w:pPr>
        <w:pStyle w:val="10"/>
        <w:ind w:firstLine="241"/>
        <w:rPr>
          <w:rFonts w:asciiTheme="minorHAnsi" w:eastAsiaTheme="minorEastAsia" w:hAnsiTheme="minorHAnsi" w:cstheme="minorBidi"/>
          <w:b w:val="0"/>
          <w:bCs w:val="0"/>
          <w:caps w:val="0"/>
          <w:noProof/>
          <w:sz w:val="21"/>
          <w:szCs w:val="22"/>
        </w:rPr>
      </w:pPr>
      <w:hyperlink w:anchor="_Toc207619525" w:history="1">
        <w:r w:rsidR="00DB067C">
          <w:rPr>
            <w:rStyle w:val="afa"/>
            <w:rFonts w:cs="宋体" w:hint="eastAsia"/>
            <w:noProof/>
            <w:color w:val="auto"/>
          </w:rPr>
          <w:t>第五章</w:t>
        </w:r>
        <w:r w:rsidR="00DB067C">
          <w:rPr>
            <w:rStyle w:val="afa"/>
            <w:rFonts w:cs="宋体"/>
            <w:noProof/>
            <w:color w:val="auto"/>
          </w:rPr>
          <w:t xml:space="preserve">  </w:t>
        </w:r>
        <w:r w:rsidR="00DB067C">
          <w:rPr>
            <w:rStyle w:val="afa"/>
            <w:rFonts w:cs="宋体" w:hint="eastAsia"/>
            <w:noProof/>
            <w:color w:val="auto"/>
          </w:rPr>
          <w:t>拟签订的合同文本</w:t>
        </w:r>
        <w:r w:rsidR="00DB067C">
          <w:rPr>
            <w:noProof/>
          </w:rPr>
          <w:tab/>
        </w:r>
        <w:r w:rsidR="00DB067C">
          <w:rPr>
            <w:noProof/>
          </w:rPr>
          <w:fldChar w:fldCharType="begin"/>
        </w:r>
        <w:r w:rsidR="00DB067C">
          <w:rPr>
            <w:noProof/>
          </w:rPr>
          <w:instrText xml:space="preserve"> PAGEREF _Toc207619525 \h </w:instrText>
        </w:r>
        <w:r w:rsidR="00DB067C">
          <w:rPr>
            <w:noProof/>
          </w:rPr>
        </w:r>
        <w:r w:rsidR="00DB067C">
          <w:rPr>
            <w:noProof/>
          </w:rPr>
          <w:fldChar w:fldCharType="separate"/>
        </w:r>
        <w:r w:rsidR="00724B05">
          <w:rPr>
            <w:noProof/>
          </w:rPr>
          <w:t>44</w:t>
        </w:r>
        <w:r w:rsidR="00DB067C">
          <w:rPr>
            <w:noProof/>
          </w:rPr>
          <w:fldChar w:fldCharType="end"/>
        </w:r>
      </w:hyperlink>
    </w:p>
    <w:p w:rsidR="00A6545D" w:rsidRDefault="008379C4">
      <w:pPr>
        <w:pStyle w:val="10"/>
        <w:ind w:firstLine="241"/>
        <w:rPr>
          <w:rFonts w:asciiTheme="minorHAnsi" w:eastAsiaTheme="minorEastAsia" w:hAnsiTheme="minorHAnsi" w:cstheme="minorBidi"/>
          <w:b w:val="0"/>
          <w:bCs w:val="0"/>
          <w:caps w:val="0"/>
          <w:noProof/>
          <w:sz w:val="21"/>
          <w:szCs w:val="22"/>
        </w:rPr>
      </w:pPr>
      <w:hyperlink w:anchor="_Toc207619526" w:history="1">
        <w:r w:rsidR="00DB067C">
          <w:rPr>
            <w:rStyle w:val="afa"/>
            <w:rFonts w:cs="宋体" w:hint="eastAsia"/>
            <w:noProof/>
            <w:color w:val="auto"/>
          </w:rPr>
          <w:t>第六章　投标文件格式</w:t>
        </w:r>
        <w:r w:rsidR="00DB067C">
          <w:rPr>
            <w:noProof/>
          </w:rPr>
          <w:tab/>
        </w:r>
        <w:r w:rsidR="00DB067C">
          <w:rPr>
            <w:noProof/>
          </w:rPr>
          <w:fldChar w:fldCharType="begin"/>
        </w:r>
        <w:r w:rsidR="00DB067C">
          <w:rPr>
            <w:noProof/>
          </w:rPr>
          <w:instrText xml:space="preserve"> PAGEREF _Toc207619526 \h </w:instrText>
        </w:r>
        <w:r w:rsidR="00DB067C">
          <w:rPr>
            <w:noProof/>
          </w:rPr>
        </w:r>
        <w:r w:rsidR="00DB067C">
          <w:rPr>
            <w:noProof/>
          </w:rPr>
          <w:fldChar w:fldCharType="separate"/>
        </w:r>
        <w:r w:rsidR="00724B05">
          <w:rPr>
            <w:noProof/>
          </w:rPr>
          <w:t>53</w:t>
        </w:r>
        <w:r w:rsidR="00DB067C">
          <w:rPr>
            <w:noProof/>
          </w:rPr>
          <w:fldChar w:fldCharType="end"/>
        </w:r>
      </w:hyperlink>
    </w:p>
    <w:p w:rsidR="00A6545D" w:rsidRDefault="00DB067C">
      <w:pPr>
        <w:pStyle w:val="10"/>
        <w:tabs>
          <w:tab w:val="left" w:pos="1260"/>
        </w:tabs>
        <w:spacing w:line="480" w:lineRule="auto"/>
        <w:ind w:leftChars="600" w:left="1260" w:firstLineChars="0" w:firstLine="0"/>
        <w:rPr>
          <w:rFonts w:cs="宋体"/>
          <w:b w:val="0"/>
          <w:bCs w:val="0"/>
        </w:rPr>
      </w:pPr>
      <w:r>
        <w:rPr>
          <w:rFonts w:ascii="仿宋_GB2312" w:eastAsia="仿宋_GB2312"/>
        </w:rPr>
        <w:fldChar w:fldCharType="end"/>
      </w:r>
      <w:bookmarkStart w:id="1" w:name="_Toc254970489"/>
      <w:bookmarkStart w:id="2" w:name="_Toc254970630"/>
    </w:p>
    <w:p w:rsidR="00A6545D" w:rsidRDefault="00A6545D">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A6545D">
          <w:pgSz w:w="11906" w:h="16838"/>
          <w:pgMar w:top="1134" w:right="1134" w:bottom="1134" w:left="1134" w:header="720" w:footer="720" w:gutter="0"/>
          <w:cols w:space="720"/>
          <w:docGrid w:type="lines" w:linePitch="331"/>
        </w:sectPr>
      </w:pPr>
      <w:bookmarkStart w:id="3" w:name="_Toc74320800"/>
    </w:p>
    <w:p w:rsidR="00A6545D" w:rsidRDefault="00DB067C">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4" w:name="_Toc207619521"/>
      <w:r>
        <w:rPr>
          <w:rFonts w:ascii="宋体" w:hAnsi="宋体" w:cs="宋体" w:hint="eastAsia"/>
        </w:rPr>
        <w:lastRenderedPageBreak/>
        <w:t>第一章</w:t>
      </w:r>
      <w:bookmarkStart w:id="5" w:name="_Toc28359001"/>
      <w:bookmarkStart w:id="6" w:name="_Toc35393789"/>
      <w:bookmarkEnd w:id="1"/>
      <w:bookmarkEnd w:id="2"/>
      <w:r>
        <w:rPr>
          <w:rFonts w:ascii="宋体" w:hAnsi="宋体" w:cs="宋体" w:hint="eastAsia"/>
        </w:rPr>
        <w:t xml:space="preserve">  招标公告</w:t>
      </w:r>
      <w:bookmarkEnd w:id="3"/>
      <w:bookmarkEnd w:id="4"/>
      <w:bookmarkEnd w:id="5"/>
      <w:bookmarkEnd w:id="6"/>
    </w:p>
    <w:p w:rsidR="00A6545D" w:rsidRDefault="00A6545D">
      <w:pPr>
        <w:rPr>
          <w:rFonts w:ascii="宋体" w:hAnsi="宋体" w:cs="宋体"/>
        </w:rPr>
      </w:pPr>
    </w:p>
    <w:p w:rsidR="00A6545D" w:rsidRDefault="00DB067C">
      <w:pPr>
        <w:pStyle w:val="aa"/>
        <w:spacing w:line="500" w:lineRule="exact"/>
        <w:jc w:val="center"/>
        <w:rPr>
          <w:rFonts w:hAnsi="宋体" w:cs="宋体"/>
        </w:rPr>
      </w:pPr>
      <w:r>
        <w:rPr>
          <w:rFonts w:hAnsi="宋体" w:cs="宋体" w:hint="eastAsia"/>
          <w:b/>
          <w:sz w:val="36"/>
          <w:szCs w:val="36"/>
        </w:rPr>
        <w:t>广西科文招标有限公司广西交通职业技术学院公路建管养一体化智慧中心检测实</w:t>
      </w:r>
      <w:proofErr w:type="gramStart"/>
      <w:r>
        <w:rPr>
          <w:rFonts w:hAnsi="宋体" w:cs="宋体" w:hint="eastAsia"/>
          <w:b/>
          <w:sz w:val="36"/>
          <w:szCs w:val="36"/>
        </w:rPr>
        <w:t>训项目</w:t>
      </w:r>
      <w:proofErr w:type="gramEnd"/>
      <w:r>
        <w:rPr>
          <w:rFonts w:hAnsi="宋体" w:cs="宋体" w:hint="eastAsia"/>
          <w:b/>
          <w:sz w:val="36"/>
          <w:szCs w:val="36"/>
        </w:rPr>
        <w:t>采购</w:t>
      </w:r>
      <w:r>
        <w:rPr>
          <w:rFonts w:hAnsi="宋体" w:cs="宋体" w:hint="eastAsia"/>
          <w:kern w:val="2"/>
          <w:sz w:val="36"/>
          <w:szCs w:val="36"/>
        </w:rPr>
        <w:t>（</w:t>
      </w:r>
      <w:r w:rsidR="0053415E" w:rsidRPr="0053415E">
        <w:rPr>
          <w:rFonts w:hAnsi="宋体" w:cs="宋体"/>
          <w:kern w:val="2"/>
          <w:sz w:val="36"/>
          <w:szCs w:val="36"/>
        </w:rPr>
        <w:t>GXZC2025-G1-003183-KWZB</w:t>
      </w:r>
      <w:r>
        <w:rPr>
          <w:rFonts w:hAnsi="宋体" w:cs="宋体" w:hint="eastAsia"/>
          <w:kern w:val="2"/>
          <w:sz w:val="36"/>
          <w:szCs w:val="36"/>
        </w:rPr>
        <w:t>）招标公告</w:t>
      </w:r>
    </w:p>
    <w:p w:rsidR="00A6545D" w:rsidRDefault="00A6545D">
      <w:pPr>
        <w:spacing w:line="360" w:lineRule="auto"/>
        <w:rPr>
          <w:rFonts w:ascii="宋体" w:hAnsi="宋体" w:cs="宋体"/>
          <w:sz w:val="24"/>
        </w:rPr>
      </w:pPr>
    </w:p>
    <w:p w:rsidR="00A6545D" w:rsidRDefault="00DB067C">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A6545D" w:rsidRDefault="00DB067C">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u w:val="single"/>
        </w:rPr>
        <w:t>广西交通职业技术学院公路建管养一体化智慧中心检测实</w:t>
      </w:r>
      <w:proofErr w:type="gramStart"/>
      <w:r>
        <w:rPr>
          <w:rFonts w:ascii="宋体" w:hAnsi="宋体" w:cs="宋体" w:hint="eastAsia"/>
          <w:sz w:val="24"/>
          <w:u w:val="single"/>
        </w:rPr>
        <w:t>训项目</w:t>
      </w:r>
      <w:proofErr w:type="gramEnd"/>
      <w:r>
        <w:rPr>
          <w:rFonts w:ascii="宋体" w:hAnsi="宋体" w:cs="宋体" w:hint="eastAsia"/>
          <w:sz w:val="24"/>
          <w:u w:val="single"/>
        </w:rPr>
        <w:t>采购</w:t>
      </w:r>
      <w:r>
        <w:rPr>
          <w:rFonts w:ascii="宋体" w:hAnsi="宋体" w:cs="宋体" w:hint="eastAsia"/>
          <w:sz w:val="24"/>
        </w:rPr>
        <w:t>招标项目的潜在投标人应在广西政府采购云平台（</w:t>
      </w:r>
      <w:hyperlink r:id="rId11" w:history="1">
        <w:r>
          <w:rPr>
            <w:rFonts w:ascii="宋体" w:hAnsi="宋体" w:cs="宋体" w:hint="eastAsia"/>
            <w:sz w:val="24"/>
          </w:rPr>
          <w:t>https://www.gcy.zfcg.gxzf.gov.cn/</w:t>
        </w:r>
        <w:r>
          <w:rPr>
            <w:rStyle w:val="afa"/>
            <w:rFonts w:ascii="宋体" w:hAnsi="宋体" w:cs="宋体" w:hint="eastAsia"/>
            <w:color w:val="auto"/>
            <w:sz w:val="24"/>
          </w:rPr>
          <w:t>）获取（下载）招标文件，并于</w:t>
        </w:r>
      </w:hyperlink>
      <w:r>
        <w:rPr>
          <w:rFonts w:ascii="宋体" w:hAnsi="宋体" w:cs="宋体" w:hint="eastAsia"/>
          <w:bCs/>
          <w:sz w:val="24"/>
        </w:rPr>
        <w:t>2025年</w:t>
      </w:r>
      <w:r w:rsidR="0053415E">
        <w:rPr>
          <w:rFonts w:ascii="宋体" w:hAnsi="宋体" w:cs="宋体"/>
          <w:bCs/>
          <w:sz w:val="24"/>
        </w:rPr>
        <w:t>11</w:t>
      </w:r>
      <w:r>
        <w:rPr>
          <w:rFonts w:ascii="宋体" w:hAnsi="宋体" w:cs="宋体" w:hint="eastAsia"/>
          <w:bCs/>
          <w:sz w:val="24"/>
        </w:rPr>
        <w:t>月</w:t>
      </w:r>
      <w:r w:rsidR="0053415E">
        <w:rPr>
          <w:rFonts w:ascii="宋体" w:hAnsi="宋体" w:cs="宋体"/>
          <w:bCs/>
          <w:sz w:val="24"/>
        </w:rPr>
        <w:t>19</w:t>
      </w:r>
      <w:r>
        <w:rPr>
          <w:rFonts w:ascii="宋体" w:hAnsi="宋体" w:cs="宋体" w:hint="eastAsia"/>
          <w:bCs/>
          <w:sz w:val="24"/>
        </w:rPr>
        <w:t>日09点30分（北京时间）前递交投标文件</w:t>
      </w:r>
      <w:r>
        <w:rPr>
          <w:rFonts w:ascii="宋体" w:hAnsi="宋体" w:cs="宋体" w:hint="eastAsia"/>
          <w:sz w:val="24"/>
        </w:rPr>
        <w:t>。</w:t>
      </w:r>
    </w:p>
    <w:p w:rsidR="00A6545D" w:rsidRDefault="00A6545D">
      <w:pPr>
        <w:spacing w:line="360" w:lineRule="auto"/>
        <w:rPr>
          <w:rFonts w:ascii="宋体" w:hAnsi="宋体" w:cs="宋体"/>
          <w:sz w:val="24"/>
        </w:rPr>
      </w:pPr>
    </w:p>
    <w:p w:rsidR="00A6545D" w:rsidRDefault="00DB067C">
      <w:pPr>
        <w:spacing w:line="360" w:lineRule="auto"/>
        <w:ind w:firstLineChars="200" w:firstLine="482"/>
        <w:rPr>
          <w:rFonts w:ascii="宋体" w:hAnsi="宋体" w:cs="宋体"/>
          <w:b/>
          <w:bCs/>
          <w:sz w:val="24"/>
        </w:rPr>
      </w:pPr>
      <w:bookmarkStart w:id="7" w:name="_Toc35393790"/>
      <w:bookmarkStart w:id="8" w:name="_Toc28359002"/>
      <w:bookmarkStart w:id="9" w:name="_Toc28359079"/>
      <w:bookmarkStart w:id="10" w:name="_Toc35393621"/>
      <w:bookmarkStart w:id="11" w:name="_Hlk24379207"/>
      <w:r>
        <w:rPr>
          <w:rFonts w:ascii="宋体" w:hAnsi="宋体" w:cs="宋体" w:hint="eastAsia"/>
          <w:b/>
          <w:bCs/>
          <w:sz w:val="24"/>
        </w:rPr>
        <w:t>一、项目基本情况</w:t>
      </w:r>
      <w:bookmarkEnd w:id="7"/>
      <w:bookmarkEnd w:id="8"/>
      <w:bookmarkEnd w:id="9"/>
      <w:bookmarkEnd w:id="10"/>
    </w:p>
    <w:p w:rsidR="00A6545D" w:rsidRDefault="00DB067C">
      <w:pPr>
        <w:spacing w:line="360" w:lineRule="auto"/>
        <w:ind w:firstLineChars="200" w:firstLine="480"/>
        <w:rPr>
          <w:rFonts w:ascii="宋体" w:hAnsi="宋体" w:cs="宋体"/>
          <w:bCs/>
          <w:sz w:val="24"/>
        </w:rPr>
      </w:pPr>
      <w:r>
        <w:rPr>
          <w:rFonts w:ascii="宋体" w:hAnsi="宋体" w:cs="宋体" w:hint="eastAsia"/>
          <w:sz w:val="24"/>
        </w:rPr>
        <w:t>项目名称:</w:t>
      </w:r>
      <w:r>
        <w:rPr>
          <w:rFonts w:ascii="宋体" w:hAnsi="宋体" w:cs="宋体" w:hint="eastAsia"/>
          <w:bCs/>
          <w:sz w:val="24"/>
        </w:rPr>
        <w:t>广西交通职业技术学院公路建管养一体化智慧中心检测实</w:t>
      </w:r>
      <w:proofErr w:type="gramStart"/>
      <w:r>
        <w:rPr>
          <w:rFonts w:ascii="宋体" w:hAnsi="宋体" w:cs="宋体" w:hint="eastAsia"/>
          <w:bCs/>
          <w:sz w:val="24"/>
        </w:rPr>
        <w:t>训项目</w:t>
      </w:r>
      <w:proofErr w:type="gramEnd"/>
      <w:r>
        <w:rPr>
          <w:rFonts w:ascii="宋体" w:hAnsi="宋体" w:cs="宋体" w:hint="eastAsia"/>
          <w:bCs/>
          <w:sz w:val="24"/>
        </w:rPr>
        <w:t>采购</w:t>
      </w:r>
    </w:p>
    <w:p w:rsidR="00A6545D" w:rsidRDefault="00DB067C">
      <w:pPr>
        <w:spacing w:line="360" w:lineRule="auto"/>
        <w:ind w:firstLineChars="200" w:firstLine="480"/>
        <w:rPr>
          <w:rFonts w:ascii="宋体" w:hAnsi="宋体" w:cs="宋体"/>
          <w:sz w:val="24"/>
        </w:rPr>
      </w:pPr>
      <w:r>
        <w:rPr>
          <w:rFonts w:ascii="宋体" w:hAnsi="宋体" w:cs="宋体" w:hint="eastAsia"/>
          <w:sz w:val="24"/>
        </w:rPr>
        <w:t>项目编号:</w:t>
      </w:r>
      <w:r w:rsidR="0053415E" w:rsidRPr="0053415E">
        <w:t xml:space="preserve"> </w:t>
      </w:r>
      <w:r w:rsidR="0053415E" w:rsidRPr="0053415E">
        <w:rPr>
          <w:rFonts w:ascii="宋体" w:hAnsi="宋体" w:cs="宋体"/>
          <w:sz w:val="24"/>
        </w:rPr>
        <w:t>GXZC2025-G1-003183-KWZB</w:t>
      </w:r>
    </w:p>
    <w:p w:rsidR="00A6545D" w:rsidRDefault="00DB067C">
      <w:pPr>
        <w:spacing w:line="360" w:lineRule="auto"/>
        <w:ind w:firstLineChars="200" w:firstLine="480"/>
        <w:rPr>
          <w:rFonts w:ascii="宋体" w:hAnsi="宋体" w:cs="宋体"/>
          <w:sz w:val="24"/>
        </w:rPr>
      </w:pPr>
      <w:r>
        <w:rPr>
          <w:rFonts w:ascii="宋体" w:hAnsi="宋体" w:cs="宋体" w:hint="eastAsia"/>
          <w:sz w:val="24"/>
        </w:rPr>
        <w:t>采购计划编号:</w:t>
      </w:r>
      <w:r w:rsidR="0053415E" w:rsidRPr="0053415E">
        <w:rPr>
          <w:rFonts w:hint="eastAsia"/>
        </w:rPr>
        <w:t xml:space="preserve"> </w:t>
      </w:r>
      <w:proofErr w:type="gramStart"/>
      <w:r w:rsidR="0053415E" w:rsidRPr="0053415E">
        <w:rPr>
          <w:rFonts w:ascii="宋体" w:hAnsi="宋体" w:cs="宋体" w:hint="eastAsia"/>
          <w:sz w:val="24"/>
        </w:rPr>
        <w:t>广西政采</w:t>
      </w:r>
      <w:proofErr w:type="gramEnd"/>
      <w:r w:rsidR="0053415E" w:rsidRPr="0053415E">
        <w:rPr>
          <w:rFonts w:ascii="宋体" w:hAnsi="宋体" w:cs="宋体" w:hint="eastAsia"/>
          <w:sz w:val="24"/>
        </w:rPr>
        <w:t>[2025]19397号-001、</w:t>
      </w:r>
      <w:proofErr w:type="gramStart"/>
      <w:r w:rsidR="0053415E" w:rsidRPr="0053415E">
        <w:rPr>
          <w:rFonts w:ascii="宋体" w:hAnsi="宋体" w:cs="宋体" w:hint="eastAsia"/>
          <w:sz w:val="24"/>
        </w:rPr>
        <w:t>广西政采</w:t>
      </w:r>
      <w:proofErr w:type="gramEnd"/>
      <w:r w:rsidR="0053415E" w:rsidRPr="0053415E">
        <w:rPr>
          <w:rFonts w:ascii="宋体" w:hAnsi="宋体" w:cs="宋体" w:hint="eastAsia"/>
          <w:sz w:val="24"/>
        </w:rPr>
        <w:t>[2025]19397号-002、</w:t>
      </w:r>
      <w:proofErr w:type="gramStart"/>
      <w:r w:rsidR="0053415E" w:rsidRPr="0053415E">
        <w:rPr>
          <w:rFonts w:ascii="宋体" w:hAnsi="宋体" w:cs="宋体" w:hint="eastAsia"/>
          <w:sz w:val="24"/>
        </w:rPr>
        <w:t>广西政采</w:t>
      </w:r>
      <w:proofErr w:type="gramEnd"/>
      <w:r w:rsidR="0053415E" w:rsidRPr="0053415E">
        <w:rPr>
          <w:rFonts w:ascii="宋体" w:hAnsi="宋体" w:cs="宋体" w:hint="eastAsia"/>
          <w:sz w:val="24"/>
        </w:rPr>
        <w:t>[2025]19397号-003、</w:t>
      </w:r>
      <w:proofErr w:type="gramStart"/>
      <w:r w:rsidR="0053415E" w:rsidRPr="0053415E">
        <w:rPr>
          <w:rFonts w:ascii="宋体" w:hAnsi="宋体" w:cs="宋体" w:hint="eastAsia"/>
          <w:sz w:val="24"/>
        </w:rPr>
        <w:t>广西政采</w:t>
      </w:r>
      <w:proofErr w:type="gramEnd"/>
      <w:r w:rsidR="0053415E" w:rsidRPr="0053415E">
        <w:rPr>
          <w:rFonts w:ascii="宋体" w:hAnsi="宋体" w:cs="宋体" w:hint="eastAsia"/>
          <w:sz w:val="24"/>
        </w:rPr>
        <w:t>[2025]19397号-004</w:t>
      </w:r>
    </w:p>
    <w:bookmarkEnd w:id="11"/>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预算金额（人民币）:叁佰壹拾壹万捌仟零伍拾伍元整（¥</w:t>
      </w:r>
      <w:r>
        <w:rPr>
          <w:rFonts w:ascii="宋体" w:hAnsi="宋体" w:cs="宋体"/>
          <w:bCs/>
          <w:sz w:val="24"/>
        </w:rPr>
        <w:t>3118055.00）</w:t>
      </w:r>
      <w:r>
        <w:rPr>
          <w:rFonts w:ascii="宋体" w:hAnsi="宋体" w:cs="宋体" w:hint="eastAsia"/>
          <w:bCs/>
          <w:sz w:val="24"/>
        </w:rPr>
        <w:t>，其中：1分标为</w:t>
      </w:r>
      <w:r>
        <w:rPr>
          <w:rFonts w:ascii="宋体" w:hAnsi="宋体" w:cs="宋体"/>
          <w:bCs/>
          <w:sz w:val="24"/>
        </w:rPr>
        <w:t>226.8055</w:t>
      </w:r>
      <w:r>
        <w:rPr>
          <w:rFonts w:ascii="宋体" w:hAnsi="宋体" w:cs="宋体" w:hint="eastAsia"/>
          <w:bCs/>
          <w:sz w:val="24"/>
        </w:rPr>
        <w:t>万元、2分标为</w:t>
      </w:r>
      <w:r>
        <w:rPr>
          <w:rFonts w:ascii="宋体" w:hAnsi="宋体" w:cs="宋体"/>
          <w:bCs/>
          <w:sz w:val="24"/>
        </w:rPr>
        <w:t>85</w:t>
      </w:r>
      <w:r>
        <w:rPr>
          <w:rFonts w:ascii="宋体" w:hAnsi="宋体" w:cs="宋体" w:hint="eastAsia"/>
          <w:bCs/>
          <w:sz w:val="24"/>
        </w:rPr>
        <w:t>万元。</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最高限价：同预算金额。</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采购需求:</w:t>
      </w:r>
    </w:p>
    <w:tbl>
      <w:tblPr>
        <w:tblStyle w:val="af6"/>
        <w:tblW w:w="9818" w:type="dxa"/>
        <w:jc w:val="center"/>
        <w:tblLayout w:type="fixed"/>
        <w:tblLook w:val="04A0" w:firstRow="1" w:lastRow="0" w:firstColumn="1" w:lastColumn="0" w:noHBand="0" w:noVBand="1"/>
      </w:tblPr>
      <w:tblGrid>
        <w:gridCol w:w="421"/>
        <w:gridCol w:w="992"/>
        <w:gridCol w:w="425"/>
        <w:gridCol w:w="425"/>
        <w:gridCol w:w="7555"/>
      </w:tblGrid>
      <w:tr w:rsidR="00A6545D">
        <w:trPr>
          <w:trHeight w:val="1194"/>
          <w:jc w:val="center"/>
        </w:trPr>
        <w:tc>
          <w:tcPr>
            <w:tcW w:w="421" w:type="dxa"/>
            <w:vAlign w:val="center"/>
          </w:tcPr>
          <w:p w:rsidR="00A6545D" w:rsidRDefault="00DB067C">
            <w:pPr>
              <w:pStyle w:val="12"/>
              <w:jc w:val="center"/>
              <w:rPr>
                <w:rFonts w:ascii="宋体" w:hAnsi="宋体" w:cs="宋体"/>
                <w:sz w:val="24"/>
              </w:rPr>
            </w:pPr>
            <w:r>
              <w:rPr>
                <w:rFonts w:ascii="宋体" w:hAnsi="宋体" w:cs="宋体" w:hint="eastAsia"/>
                <w:sz w:val="24"/>
              </w:rPr>
              <w:t>分标</w:t>
            </w:r>
          </w:p>
        </w:tc>
        <w:tc>
          <w:tcPr>
            <w:tcW w:w="992" w:type="dxa"/>
            <w:vAlign w:val="center"/>
          </w:tcPr>
          <w:p w:rsidR="00A6545D" w:rsidRDefault="00DB067C">
            <w:pPr>
              <w:pStyle w:val="12"/>
              <w:jc w:val="center"/>
              <w:rPr>
                <w:rFonts w:ascii="宋体" w:hAnsi="宋体" w:cs="宋体"/>
                <w:sz w:val="24"/>
              </w:rPr>
            </w:pPr>
            <w:proofErr w:type="gramStart"/>
            <w:r>
              <w:rPr>
                <w:rFonts w:ascii="宋体" w:hAnsi="宋体" w:cs="宋体" w:hint="eastAsia"/>
                <w:sz w:val="24"/>
              </w:rPr>
              <w:t>标项名称</w:t>
            </w:r>
            <w:proofErr w:type="gramEnd"/>
          </w:p>
        </w:tc>
        <w:tc>
          <w:tcPr>
            <w:tcW w:w="425" w:type="dxa"/>
            <w:vAlign w:val="center"/>
          </w:tcPr>
          <w:p w:rsidR="00A6545D" w:rsidRDefault="00DB067C">
            <w:pPr>
              <w:pStyle w:val="12"/>
              <w:jc w:val="center"/>
              <w:rPr>
                <w:rFonts w:ascii="宋体" w:hAnsi="宋体" w:cs="宋体"/>
                <w:sz w:val="24"/>
                <w:szCs w:val="24"/>
              </w:rPr>
            </w:pPr>
            <w:r>
              <w:rPr>
                <w:rFonts w:ascii="宋体" w:hAnsi="宋体" w:cs="宋体" w:hint="eastAsia"/>
                <w:sz w:val="24"/>
                <w:szCs w:val="24"/>
              </w:rPr>
              <w:t>数量</w:t>
            </w:r>
          </w:p>
        </w:tc>
        <w:tc>
          <w:tcPr>
            <w:tcW w:w="425" w:type="dxa"/>
            <w:vAlign w:val="center"/>
          </w:tcPr>
          <w:p w:rsidR="00A6545D" w:rsidRDefault="00DB067C">
            <w:pPr>
              <w:pStyle w:val="12"/>
              <w:jc w:val="center"/>
              <w:rPr>
                <w:rFonts w:ascii="宋体" w:hAnsi="宋体" w:cs="宋体"/>
                <w:sz w:val="24"/>
                <w:szCs w:val="24"/>
              </w:rPr>
            </w:pPr>
            <w:r>
              <w:rPr>
                <w:rFonts w:ascii="宋体" w:hAnsi="宋体" w:cs="宋体" w:hint="eastAsia"/>
                <w:sz w:val="24"/>
                <w:szCs w:val="24"/>
              </w:rPr>
              <w:t>单位</w:t>
            </w:r>
          </w:p>
        </w:tc>
        <w:tc>
          <w:tcPr>
            <w:tcW w:w="7555" w:type="dxa"/>
            <w:vAlign w:val="center"/>
          </w:tcPr>
          <w:p w:rsidR="00A6545D" w:rsidRDefault="00DB067C">
            <w:pPr>
              <w:pStyle w:val="12"/>
              <w:jc w:val="center"/>
              <w:rPr>
                <w:rFonts w:ascii="宋体" w:hAnsi="宋体" w:cs="宋体"/>
                <w:sz w:val="24"/>
                <w:szCs w:val="24"/>
              </w:rPr>
            </w:pPr>
            <w:r>
              <w:rPr>
                <w:rFonts w:hint="eastAsia"/>
              </w:rPr>
              <w:t>简要技术需求</w:t>
            </w:r>
          </w:p>
        </w:tc>
      </w:tr>
      <w:tr w:rsidR="00A6545D">
        <w:trPr>
          <w:trHeight w:val="800"/>
          <w:jc w:val="center"/>
        </w:trPr>
        <w:tc>
          <w:tcPr>
            <w:tcW w:w="421" w:type="dxa"/>
            <w:vAlign w:val="center"/>
          </w:tcPr>
          <w:p w:rsidR="00A6545D" w:rsidRDefault="00DB067C">
            <w:pPr>
              <w:widowControl/>
              <w:jc w:val="center"/>
              <w:textAlignment w:val="center"/>
              <w:rPr>
                <w:rFonts w:ascii="宋体" w:hAnsi="宋体" w:cs="宋体"/>
                <w:sz w:val="24"/>
              </w:rPr>
            </w:pPr>
            <w:r>
              <w:rPr>
                <w:rFonts w:ascii="宋体" w:hAnsi="宋体" w:cs="宋体"/>
                <w:sz w:val="24"/>
              </w:rPr>
              <w:t>1</w:t>
            </w:r>
          </w:p>
        </w:tc>
        <w:tc>
          <w:tcPr>
            <w:tcW w:w="992"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道路与桥梁工程无损检测设备项目</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1</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项</w:t>
            </w:r>
          </w:p>
        </w:tc>
        <w:tc>
          <w:tcPr>
            <w:tcW w:w="7555" w:type="dxa"/>
            <w:shd w:val="clear" w:color="auto" w:fill="auto"/>
            <w:vAlign w:val="center"/>
          </w:tcPr>
          <w:p w:rsidR="00A6545D" w:rsidRDefault="00DB067C">
            <w:pPr>
              <w:pStyle w:val="12"/>
              <w:jc w:val="left"/>
              <w:rPr>
                <w:rFonts w:ascii="宋体" w:hAnsi="宋体" w:cs="宋体"/>
                <w:sz w:val="24"/>
                <w:szCs w:val="24"/>
              </w:rPr>
            </w:pPr>
            <w:r>
              <w:rPr>
                <w:rFonts w:ascii="宋体" w:hAnsi="宋体" w:cs="宋体"/>
                <w:sz w:val="24"/>
                <w:szCs w:val="24"/>
              </w:rPr>
              <w:t>具体包含如下:</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proofErr w:type="gramStart"/>
            <w:r>
              <w:rPr>
                <w:rFonts w:ascii="宋体" w:hAnsi="宋体" w:cs="宋体" w:hint="eastAsia"/>
                <w:sz w:val="24"/>
                <w:szCs w:val="24"/>
              </w:rPr>
              <w:t>基桩低应变</w:t>
            </w:r>
            <w:proofErr w:type="gramEnd"/>
            <w:r>
              <w:rPr>
                <w:rFonts w:ascii="宋体" w:hAnsi="宋体" w:cs="宋体" w:hint="eastAsia"/>
                <w:sz w:val="24"/>
                <w:szCs w:val="24"/>
              </w:rPr>
              <w:t>检测仪3台；</w:t>
            </w:r>
          </w:p>
          <w:p w:rsidR="00A6545D" w:rsidRDefault="00DB067C">
            <w:pPr>
              <w:pStyle w:val="12"/>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立柱埋深测试仪3台；</w:t>
            </w:r>
          </w:p>
          <w:p w:rsidR="00A6545D" w:rsidRDefault="00DB067C">
            <w:pPr>
              <w:pStyle w:val="12"/>
              <w:jc w:val="lef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锚杆质量检测仪3台；</w:t>
            </w:r>
          </w:p>
          <w:p w:rsidR="00A6545D" w:rsidRDefault="00DB067C">
            <w:pPr>
              <w:pStyle w:val="12"/>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体式数字回弹仪（轻型）8台；</w:t>
            </w:r>
          </w:p>
          <w:p w:rsidR="00A6545D" w:rsidRDefault="00DB067C">
            <w:pPr>
              <w:pStyle w:val="12"/>
              <w:jc w:val="left"/>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混凝土回弹仪</w:t>
            </w:r>
            <w:proofErr w:type="gramStart"/>
            <w:r>
              <w:rPr>
                <w:rFonts w:ascii="宋体" w:hAnsi="宋体" w:cs="宋体" w:hint="eastAsia"/>
                <w:sz w:val="24"/>
                <w:szCs w:val="24"/>
              </w:rPr>
              <w:t>率定钢砧</w:t>
            </w:r>
            <w:proofErr w:type="gramEnd"/>
            <w:r>
              <w:rPr>
                <w:rFonts w:ascii="宋体" w:hAnsi="宋体" w:cs="宋体" w:hint="eastAsia"/>
                <w:sz w:val="24"/>
                <w:szCs w:val="24"/>
              </w:rPr>
              <w:t>2只；</w:t>
            </w:r>
          </w:p>
          <w:p w:rsidR="00A6545D" w:rsidRDefault="00DB067C">
            <w:pPr>
              <w:pStyle w:val="12"/>
              <w:jc w:val="left"/>
              <w:rPr>
                <w:rFonts w:ascii="宋体" w:hAnsi="宋体" w:cs="宋体"/>
                <w:sz w:val="24"/>
                <w:szCs w:val="24"/>
              </w:rPr>
            </w:pPr>
            <w:r>
              <w:rPr>
                <w:rFonts w:ascii="宋体" w:hAnsi="宋体" w:cs="宋体" w:hint="eastAsia"/>
                <w:sz w:val="24"/>
                <w:szCs w:val="24"/>
              </w:rPr>
              <w:t>6</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体式数字回弹仪（重型）8台；</w:t>
            </w:r>
          </w:p>
          <w:p w:rsidR="00A6545D" w:rsidRDefault="00DB067C">
            <w:pPr>
              <w:pStyle w:val="12"/>
              <w:jc w:val="left"/>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高强回弹仪</w:t>
            </w:r>
            <w:proofErr w:type="gramStart"/>
            <w:r>
              <w:rPr>
                <w:rFonts w:ascii="宋体" w:hAnsi="宋体" w:cs="宋体" w:hint="eastAsia"/>
                <w:sz w:val="24"/>
                <w:szCs w:val="24"/>
              </w:rPr>
              <w:t>率定钢砧</w:t>
            </w:r>
            <w:proofErr w:type="gramEnd"/>
            <w:r>
              <w:rPr>
                <w:rFonts w:ascii="宋体" w:hAnsi="宋体" w:cs="宋体" w:hint="eastAsia"/>
                <w:sz w:val="24"/>
                <w:szCs w:val="24"/>
              </w:rPr>
              <w:t>2只；</w:t>
            </w:r>
          </w:p>
          <w:p w:rsidR="00A6545D" w:rsidRDefault="00DB067C">
            <w:pPr>
              <w:pStyle w:val="12"/>
              <w:jc w:val="left"/>
              <w:rPr>
                <w:rFonts w:ascii="宋体" w:hAnsi="宋体" w:cs="宋体"/>
                <w:sz w:val="24"/>
                <w:szCs w:val="24"/>
              </w:rPr>
            </w:pPr>
            <w:r>
              <w:rPr>
                <w:rFonts w:ascii="宋体" w:hAnsi="宋体" w:cs="宋体" w:hint="eastAsia"/>
                <w:sz w:val="24"/>
                <w:szCs w:val="24"/>
              </w:rPr>
              <w:t>8</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体式钢筋扫描仪6台；</w:t>
            </w:r>
          </w:p>
          <w:p w:rsidR="00A6545D" w:rsidRDefault="00DB067C">
            <w:pPr>
              <w:pStyle w:val="12"/>
              <w:jc w:val="left"/>
              <w:rPr>
                <w:rFonts w:ascii="宋体" w:hAnsi="宋体" w:cs="宋体"/>
                <w:sz w:val="24"/>
                <w:szCs w:val="24"/>
              </w:rPr>
            </w:pPr>
            <w:r>
              <w:rPr>
                <w:rFonts w:ascii="宋体" w:hAnsi="宋体" w:cs="宋体" w:hint="eastAsia"/>
                <w:sz w:val="24"/>
                <w:szCs w:val="24"/>
              </w:rPr>
              <w:lastRenderedPageBreak/>
              <w:t>9</w:t>
            </w:r>
            <w:r>
              <w:rPr>
                <w:rFonts w:ascii="宋体" w:hAnsi="宋体" w:cs="宋体"/>
                <w:sz w:val="24"/>
                <w:szCs w:val="24"/>
              </w:rPr>
              <w:t>.</w:t>
            </w:r>
            <w:r>
              <w:rPr>
                <w:rFonts w:ascii="宋体" w:hAnsi="宋体" w:cs="宋体" w:hint="eastAsia"/>
                <w:sz w:val="24"/>
                <w:szCs w:val="24"/>
              </w:rPr>
              <w:t>钢筋锈蚀检测仪3台；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.混凝土裂缝缺陷综合测试仪3台；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.无线锚杆测试仪3台；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.标牌逆反射系数测量仪3台；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.标线逆反射系数测量仪3台；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.标线厚度仪5台；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.镀锌层厚度检测仪5台；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6</w:t>
            </w:r>
            <w:r>
              <w:rPr>
                <w:rFonts w:ascii="宋体" w:hAnsi="宋体" w:cs="宋体" w:hint="eastAsia"/>
                <w:sz w:val="24"/>
                <w:szCs w:val="24"/>
              </w:rPr>
              <w:t>.移动电源2台；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7</w:t>
            </w:r>
            <w:r>
              <w:rPr>
                <w:rFonts w:ascii="宋体" w:hAnsi="宋体" w:cs="宋体" w:hint="eastAsia"/>
                <w:sz w:val="24"/>
                <w:szCs w:val="24"/>
              </w:rPr>
              <w:t>.3D打印设备及其辅材1套；</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.公路、桥梁低空巡检实</w:t>
            </w:r>
            <w:proofErr w:type="gramStart"/>
            <w:r>
              <w:rPr>
                <w:rFonts w:ascii="宋体" w:hAnsi="宋体" w:cs="宋体" w:hint="eastAsia"/>
                <w:sz w:val="24"/>
                <w:szCs w:val="24"/>
              </w:rPr>
              <w:t>训考核</w:t>
            </w:r>
            <w:proofErr w:type="gramEnd"/>
            <w:r>
              <w:rPr>
                <w:rFonts w:ascii="宋体" w:hAnsi="宋体" w:cs="宋体" w:hint="eastAsia"/>
                <w:sz w:val="24"/>
                <w:szCs w:val="24"/>
              </w:rPr>
              <w:t>系统1套【（1）硬件设备包含:四类飞行器3个、遥控器3台、智能飞行电池15个，电子桩辅助飞控训练设备3台；（2）软件系统包含:无人机操作员考试培训地面站系统；（3）服务包含:无人机CAAC证书考培技术支持服务1年，要求24小时内响应服务要求，服务包含CAAC考试培训流程设计、场地布置、软硬件设备的调试等；同时培训支持不少于2名人员考取CAAC证书。】；</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.桥梁病害AI巡检模块1套</w:t>
            </w:r>
            <w:proofErr w:type="gramStart"/>
            <w:r>
              <w:rPr>
                <w:rFonts w:ascii="宋体" w:hAnsi="宋体" w:cs="宋体" w:hint="eastAsia"/>
                <w:sz w:val="24"/>
                <w:szCs w:val="24"/>
              </w:rPr>
              <w:t>【</w:t>
            </w:r>
            <w:proofErr w:type="gramEnd"/>
            <w:r>
              <w:rPr>
                <w:rFonts w:ascii="宋体" w:hAnsi="宋体" w:cs="宋体" w:hint="eastAsia"/>
                <w:sz w:val="24"/>
                <w:szCs w:val="24"/>
              </w:rPr>
              <w:t>（1）硬件设备包含:</w:t>
            </w:r>
          </w:p>
          <w:p w:rsidR="00A6545D" w:rsidRDefault="00DB067C">
            <w:pPr>
              <w:pStyle w:val="12"/>
              <w:jc w:val="left"/>
              <w:rPr>
                <w:rFonts w:ascii="宋体" w:hAnsi="宋体" w:cs="宋体"/>
                <w:sz w:val="24"/>
                <w:szCs w:val="24"/>
              </w:rPr>
            </w:pPr>
            <w:r>
              <w:rPr>
                <w:rFonts w:ascii="宋体" w:hAnsi="宋体" w:cs="宋体" w:hint="eastAsia"/>
                <w:sz w:val="24"/>
                <w:szCs w:val="24"/>
              </w:rPr>
              <w:t>1）飞行器及附属配件2套；</w:t>
            </w:r>
          </w:p>
          <w:p w:rsidR="00A6545D" w:rsidRDefault="00DB067C">
            <w:pPr>
              <w:pStyle w:val="12"/>
              <w:jc w:val="left"/>
              <w:rPr>
                <w:rFonts w:ascii="宋体" w:hAnsi="宋体" w:cs="宋体"/>
                <w:sz w:val="24"/>
                <w:szCs w:val="24"/>
              </w:rPr>
            </w:pPr>
            <w:r>
              <w:rPr>
                <w:rFonts w:ascii="宋体" w:hAnsi="宋体" w:cs="宋体" w:hint="eastAsia"/>
                <w:sz w:val="24"/>
                <w:szCs w:val="24"/>
              </w:rPr>
              <w:t>2）挂载全画幅成像装置1台；</w:t>
            </w:r>
          </w:p>
          <w:p w:rsidR="00A6545D" w:rsidRDefault="00DB067C">
            <w:pPr>
              <w:pStyle w:val="12"/>
              <w:jc w:val="left"/>
              <w:rPr>
                <w:rFonts w:ascii="宋体" w:hAnsi="宋体" w:cs="宋体"/>
                <w:sz w:val="24"/>
                <w:szCs w:val="24"/>
              </w:rPr>
            </w:pPr>
            <w:r>
              <w:rPr>
                <w:rFonts w:ascii="宋体" w:hAnsi="宋体" w:cs="宋体" w:hint="eastAsia"/>
                <w:sz w:val="24"/>
                <w:szCs w:val="24"/>
              </w:rPr>
              <w:t>3）挂载组合镜头成像装置1台；</w:t>
            </w:r>
          </w:p>
          <w:p w:rsidR="00A6545D" w:rsidRDefault="00DB067C">
            <w:pPr>
              <w:pStyle w:val="12"/>
              <w:jc w:val="left"/>
              <w:rPr>
                <w:rFonts w:ascii="宋体" w:hAnsi="宋体" w:cs="宋体"/>
                <w:sz w:val="24"/>
                <w:szCs w:val="24"/>
              </w:rPr>
            </w:pPr>
            <w:r>
              <w:rPr>
                <w:rFonts w:ascii="宋体" w:hAnsi="宋体" w:cs="宋体" w:hint="eastAsia"/>
                <w:sz w:val="24"/>
                <w:szCs w:val="24"/>
              </w:rPr>
              <w:t>4）挂载照明装置1台；</w:t>
            </w:r>
          </w:p>
          <w:p w:rsidR="00A6545D" w:rsidRDefault="00DB067C">
            <w:pPr>
              <w:pStyle w:val="12"/>
              <w:jc w:val="left"/>
              <w:rPr>
                <w:rFonts w:ascii="宋体" w:hAnsi="宋体" w:cs="宋体"/>
                <w:sz w:val="24"/>
                <w:szCs w:val="24"/>
              </w:rPr>
            </w:pPr>
            <w:r>
              <w:rPr>
                <w:rFonts w:ascii="宋体" w:hAnsi="宋体" w:cs="宋体" w:hint="eastAsia"/>
                <w:sz w:val="24"/>
                <w:szCs w:val="24"/>
              </w:rPr>
              <w:t>5）挂载声音外放装置1台；</w:t>
            </w:r>
          </w:p>
          <w:p w:rsidR="00A6545D" w:rsidRDefault="00DB067C">
            <w:pPr>
              <w:pStyle w:val="12"/>
              <w:jc w:val="left"/>
              <w:rPr>
                <w:rFonts w:ascii="宋体" w:hAnsi="宋体" w:cs="宋体"/>
                <w:sz w:val="24"/>
                <w:szCs w:val="24"/>
              </w:rPr>
            </w:pPr>
            <w:r>
              <w:rPr>
                <w:rFonts w:ascii="宋体" w:hAnsi="宋体" w:cs="宋体" w:hint="eastAsia"/>
                <w:sz w:val="24"/>
                <w:szCs w:val="24"/>
              </w:rPr>
              <w:t>6）挂载</w:t>
            </w:r>
            <w:proofErr w:type="gramStart"/>
            <w:r>
              <w:rPr>
                <w:rFonts w:ascii="宋体" w:hAnsi="宋体" w:cs="宋体" w:hint="eastAsia"/>
                <w:sz w:val="24"/>
                <w:szCs w:val="24"/>
              </w:rPr>
              <w:t>边缘算力单元</w:t>
            </w:r>
            <w:proofErr w:type="gramEnd"/>
            <w:r>
              <w:rPr>
                <w:rFonts w:ascii="宋体" w:hAnsi="宋体" w:cs="宋体" w:hint="eastAsia"/>
                <w:sz w:val="24"/>
                <w:szCs w:val="24"/>
              </w:rPr>
              <w:t>2台；</w:t>
            </w:r>
          </w:p>
          <w:p w:rsidR="00A6545D" w:rsidRDefault="00DB067C">
            <w:pPr>
              <w:pStyle w:val="12"/>
              <w:jc w:val="left"/>
              <w:rPr>
                <w:rFonts w:ascii="宋体" w:hAnsi="宋体" w:cs="宋体"/>
                <w:sz w:val="24"/>
                <w:szCs w:val="24"/>
              </w:rPr>
            </w:pPr>
            <w:r>
              <w:rPr>
                <w:rFonts w:ascii="宋体" w:hAnsi="宋体" w:cs="宋体" w:hint="eastAsia"/>
                <w:sz w:val="24"/>
                <w:szCs w:val="24"/>
              </w:rPr>
              <w:t>7）</w:t>
            </w:r>
            <w:proofErr w:type="gramStart"/>
            <w:r>
              <w:rPr>
                <w:rFonts w:ascii="宋体" w:hAnsi="宋体" w:cs="宋体" w:hint="eastAsia"/>
                <w:sz w:val="24"/>
                <w:szCs w:val="24"/>
              </w:rPr>
              <w:t>双云台</w:t>
            </w:r>
            <w:proofErr w:type="gramEnd"/>
            <w:r>
              <w:rPr>
                <w:rFonts w:ascii="宋体" w:hAnsi="宋体" w:cs="宋体" w:hint="eastAsia"/>
                <w:sz w:val="24"/>
                <w:szCs w:val="24"/>
              </w:rPr>
              <w:t>组件2个；</w:t>
            </w:r>
          </w:p>
          <w:p w:rsidR="00A6545D" w:rsidRDefault="00DB067C">
            <w:pPr>
              <w:pStyle w:val="12"/>
              <w:jc w:val="left"/>
              <w:rPr>
                <w:rFonts w:ascii="宋体" w:hAnsi="宋体" w:cs="宋体"/>
                <w:sz w:val="24"/>
                <w:szCs w:val="24"/>
              </w:rPr>
            </w:pPr>
            <w:r>
              <w:rPr>
                <w:rFonts w:ascii="宋体" w:hAnsi="宋体" w:cs="宋体" w:hint="eastAsia"/>
                <w:sz w:val="24"/>
                <w:szCs w:val="24"/>
              </w:rPr>
              <w:t>8）智能飞行电池4个；</w:t>
            </w:r>
          </w:p>
          <w:p w:rsidR="00A6545D" w:rsidRDefault="00DB067C">
            <w:pPr>
              <w:pStyle w:val="12"/>
              <w:jc w:val="left"/>
              <w:rPr>
                <w:rFonts w:ascii="宋体" w:hAnsi="宋体" w:cs="宋体"/>
                <w:sz w:val="24"/>
                <w:szCs w:val="24"/>
              </w:rPr>
            </w:pPr>
            <w:r>
              <w:rPr>
                <w:rFonts w:ascii="宋体" w:hAnsi="宋体" w:cs="宋体" w:hint="eastAsia"/>
                <w:sz w:val="24"/>
                <w:szCs w:val="24"/>
              </w:rPr>
              <w:t>9）商业保险1项；</w:t>
            </w:r>
          </w:p>
          <w:p w:rsidR="00A6545D" w:rsidRDefault="00DB067C">
            <w:pPr>
              <w:pStyle w:val="12"/>
              <w:jc w:val="left"/>
              <w:rPr>
                <w:rFonts w:ascii="宋体" w:hAnsi="宋体" w:cs="宋体"/>
                <w:sz w:val="24"/>
                <w:szCs w:val="24"/>
              </w:rPr>
            </w:pPr>
            <w:r>
              <w:rPr>
                <w:rFonts w:ascii="宋体" w:hAnsi="宋体" w:cs="宋体" w:hint="eastAsia"/>
                <w:sz w:val="24"/>
                <w:szCs w:val="24"/>
              </w:rPr>
              <w:t>10）桥梁巡检计算单元1台。</w:t>
            </w:r>
          </w:p>
          <w:p w:rsidR="00A6545D" w:rsidRDefault="00DB067C">
            <w:pPr>
              <w:pStyle w:val="12"/>
              <w:jc w:val="left"/>
              <w:rPr>
                <w:rFonts w:ascii="宋体" w:hAnsi="宋体" w:cs="宋体"/>
                <w:sz w:val="24"/>
                <w:szCs w:val="24"/>
              </w:rPr>
            </w:pPr>
            <w:r>
              <w:rPr>
                <w:rFonts w:ascii="宋体" w:hAnsi="宋体" w:cs="宋体" w:hint="eastAsia"/>
                <w:sz w:val="24"/>
                <w:szCs w:val="24"/>
              </w:rPr>
              <w:t>（2）软件系统包含:桥梁AI巡检与病害智能识别系统模块1套。】；</w:t>
            </w:r>
          </w:p>
          <w:p w:rsidR="00A6545D" w:rsidRDefault="00DB067C">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r w:rsidR="00A6545D">
        <w:trPr>
          <w:trHeight w:val="800"/>
          <w:jc w:val="center"/>
        </w:trPr>
        <w:tc>
          <w:tcPr>
            <w:tcW w:w="421" w:type="dxa"/>
            <w:vAlign w:val="center"/>
          </w:tcPr>
          <w:p w:rsidR="00A6545D" w:rsidRDefault="00DB067C">
            <w:pPr>
              <w:widowControl/>
              <w:jc w:val="center"/>
              <w:textAlignment w:val="center"/>
              <w:rPr>
                <w:rFonts w:ascii="宋体" w:hAnsi="宋体" w:cs="宋体"/>
                <w:sz w:val="24"/>
              </w:rPr>
            </w:pPr>
            <w:r>
              <w:rPr>
                <w:rFonts w:ascii="宋体" w:hAnsi="宋体" w:cs="宋体"/>
                <w:sz w:val="24"/>
              </w:rPr>
              <w:lastRenderedPageBreak/>
              <w:t>2</w:t>
            </w:r>
          </w:p>
        </w:tc>
        <w:tc>
          <w:tcPr>
            <w:tcW w:w="992"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路面质量综合检测设备项目</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1</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套</w:t>
            </w:r>
          </w:p>
        </w:tc>
        <w:tc>
          <w:tcPr>
            <w:tcW w:w="7555" w:type="dxa"/>
            <w:shd w:val="clear" w:color="auto" w:fill="auto"/>
            <w:vAlign w:val="center"/>
          </w:tcPr>
          <w:p w:rsidR="00A6545D" w:rsidRDefault="00DB067C">
            <w:pPr>
              <w:pStyle w:val="12"/>
              <w:jc w:val="left"/>
              <w:rPr>
                <w:rFonts w:ascii="宋体" w:hAnsi="宋体" w:cs="宋体"/>
                <w:sz w:val="24"/>
                <w:szCs w:val="24"/>
              </w:rPr>
            </w:pPr>
            <w:r>
              <w:rPr>
                <w:rFonts w:ascii="宋体" w:hAnsi="宋体" w:cs="宋体"/>
                <w:sz w:val="24"/>
                <w:szCs w:val="24"/>
              </w:rPr>
              <w:t>具体包含如下:</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硬件:路面破损检测设备1台、路面景观检测设备1台、地理位置信息设备1台、控制系统及配电1项、承载车1台。</w:t>
            </w:r>
          </w:p>
          <w:p w:rsidR="00A6545D" w:rsidRDefault="00DB067C">
            <w:pPr>
              <w:pStyle w:val="12"/>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软件:采集软件1项、分析软件1项。</w:t>
            </w:r>
          </w:p>
          <w:p w:rsidR="00A6545D" w:rsidRDefault="00DB067C">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bl>
    <w:p w:rsidR="00A6545D" w:rsidRDefault="00DB067C">
      <w:pPr>
        <w:spacing w:line="360" w:lineRule="auto"/>
        <w:ind w:firstLineChars="200" w:firstLine="480"/>
        <w:rPr>
          <w:rFonts w:ascii="宋体" w:hAnsi="宋体" w:cs="宋体"/>
          <w:bCs/>
          <w:sz w:val="24"/>
        </w:rPr>
      </w:pPr>
      <w:r>
        <w:rPr>
          <w:rFonts w:ascii="宋体" w:hAnsi="宋体" w:cs="宋体" w:hint="eastAsia"/>
          <w:sz w:val="24"/>
        </w:rPr>
        <w:t>合同履行期限:详见采购需求商务条款</w:t>
      </w:r>
      <w:r>
        <w:rPr>
          <w:rFonts w:ascii="宋体" w:hAnsi="宋体" w:cs="宋体" w:hint="eastAsia"/>
          <w:bCs/>
          <w:sz w:val="24"/>
        </w:rPr>
        <w:t>。</w:t>
      </w:r>
    </w:p>
    <w:p w:rsidR="00A6545D" w:rsidRDefault="00DB067C">
      <w:pPr>
        <w:spacing w:line="360" w:lineRule="auto"/>
        <w:ind w:firstLineChars="200" w:firstLine="482"/>
        <w:rPr>
          <w:rFonts w:ascii="宋体" w:hAnsi="宋体" w:cs="宋体"/>
          <w:b/>
          <w:sz w:val="24"/>
        </w:rPr>
      </w:pPr>
      <w:r>
        <w:rPr>
          <w:rFonts w:ascii="宋体" w:hAnsi="宋体" w:cs="宋体" w:hint="eastAsia"/>
          <w:b/>
          <w:sz w:val="24"/>
        </w:rPr>
        <w:t>本项目是否接受联合体投标:否。</w:t>
      </w:r>
    </w:p>
    <w:p w:rsidR="00A6545D" w:rsidRDefault="00DB067C">
      <w:pPr>
        <w:spacing w:line="360" w:lineRule="auto"/>
        <w:ind w:firstLineChars="200" w:firstLine="482"/>
        <w:rPr>
          <w:rFonts w:ascii="宋体" w:hAnsi="宋体" w:cs="宋体"/>
          <w:b/>
          <w:bCs/>
          <w:sz w:val="24"/>
        </w:rPr>
      </w:pPr>
      <w:bookmarkStart w:id="12" w:name="_Toc35393791"/>
      <w:bookmarkStart w:id="13" w:name="_Toc35393622"/>
      <w:bookmarkStart w:id="14" w:name="_Toc28359080"/>
      <w:bookmarkStart w:id="15" w:name="_Toc28359003"/>
      <w:r>
        <w:rPr>
          <w:rFonts w:ascii="宋体" w:hAnsi="宋体" w:cs="宋体" w:hint="eastAsia"/>
          <w:b/>
          <w:bCs/>
          <w:sz w:val="24"/>
        </w:rPr>
        <w:t>二、申请人的资格要求</w:t>
      </w:r>
      <w:bookmarkEnd w:id="12"/>
      <w:bookmarkEnd w:id="13"/>
      <w:bookmarkEnd w:id="14"/>
      <w:bookmarkEnd w:id="15"/>
      <w:r>
        <w:rPr>
          <w:rFonts w:ascii="宋体" w:hAnsi="宋体" w:cs="宋体" w:hint="eastAsia"/>
          <w:b/>
          <w:bCs/>
          <w:sz w:val="24"/>
        </w:rPr>
        <w:t>:</w:t>
      </w:r>
    </w:p>
    <w:p w:rsidR="00A6545D" w:rsidRDefault="00DB067C">
      <w:pPr>
        <w:spacing w:line="360" w:lineRule="auto"/>
        <w:ind w:firstLineChars="200" w:firstLine="480"/>
        <w:rPr>
          <w:rFonts w:ascii="宋体" w:hAnsi="宋体" w:cs="宋体"/>
          <w:sz w:val="24"/>
        </w:rPr>
      </w:pPr>
      <w:bookmarkStart w:id="16" w:name="_Hlk51746371"/>
      <w:r>
        <w:rPr>
          <w:rFonts w:ascii="宋体" w:hAnsi="宋体" w:cs="宋体" w:hint="eastAsia"/>
          <w:sz w:val="24"/>
        </w:rPr>
        <w:t>1.满足《中华人民共和国政府采购法》第二十二条规定；</w:t>
      </w:r>
    </w:p>
    <w:p w:rsidR="00A6545D" w:rsidRDefault="00DB067C">
      <w:pPr>
        <w:spacing w:line="360" w:lineRule="auto"/>
        <w:ind w:firstLineChars="200" w:firstLine="480"/>
        <w:rPr>
          <w:rFonts w:ascii="宋体" w:hAnsi="宋体"/>
          <w:sz w:val="24"/>
        </w:rPr>
      </w:pPr>
      <w:bookmarkStart w:id="17" w:name="_Toc28359004"/>
      <w:bookmarkStart w:id="18" w:name="_Toc28359081"/>
      <w:r>
        <w:rPr>
          <w:rFonts w:ascii="宋体" w:hAnsi="宋体" w:cs="宋体" w:hint="eastAsia"/>
          <w:sz w:val="24"/>
        </w:rPr>
        <w:t>2.落实政府采购政策需满足的资格要求:</w:t>
      </w:r>
    </w:p>
    <w:p w:rsidR="00A6545D" w:rsidRDefault="00DB067C">
      <w:pPr>
        <w:spacing w:line="360" w:lineRule="auto"/>
        <w:ind w:firstLineChars="200" w:firstLine="480"/>
        <w:rPr>
          <w:rFonts w:ascii="宋体" w:hAnsi="宋体"/>
          <w:sz w:val="24"/>
        </w:rPr>
      </w:pPr>
      <w:r>
        <w:rPr>
          <w:rFonts w:ascii="宋体" w:hAnsi="宋体"/>
          <w:sz w:val="24"/>
        </w:rPr>
        <w:t>1</w:t>
      </w:r>
      <w:r>
        <w:rPr>
          <w:rFonts w:ascii="宋体" w:hAnsi="宋体" w:hint="eastAsia"/>
          <w:sz w:val="24"/>
        </w:rPr>
        <w:t>分标:非专门面向中小企业采购的项目；</w:t>
      </w:r>
    </w:p>
    <w:p w:rsidR="00A6545D" w:rsidRDefault="00DB067C">
      <w:pPr>
        <w:spacing w:line="360" w:lineRule="auto"/>
        <w:ind w:firstLineChars="200" w:firstLine="480"/>
        <w:rPr>
          <w:rFonts w:ascii="宋体" w:hAnsi="宋体"/>
          <w:sz w:val="24"/>
        </w:rPr>
      </w:pPr>
      <w:r>
        <w:rPr>
          <w:rFonts w:ascii="宋体" w:hAnsi="宋体" w:hint="eastAsia"/>
          <w:sz w:val="24"/>
        </w:rPr>
        <w:lastRenderedPageBreak/>
        <w:t>2分标:专门面向中小企业采购的项目（投标产品制造商应为中小</w:t>
      </w:r>
      <w:proofErr w:type="gramStart"/>
      <w:r>
        <w:rPr>
          <w:rFonts w:ascii="宋体" w:hAnsi="宋体" w:hint="eastAsia"/>
          <w:sz w:val="24"/>
        </w:rPr>
        <w:t>微企业</w:t>
      </w:r>
      <w:proofErr w:type="gramEnd"/>
      <w:r>
        <w:rPr>
          <w:rFonts w:ascii="宋体" w:hAnsi="宋体" w:hint="eastAsia"/>
          <w:sz w:val="24"/>
        </w:rPr>
        <w:t>或监狱企业或残疾人福利性单位）。</w:t>
      </w:r>
    </w:p>
    <w:p w:rsidR="00A6545D" w:rsidRDefault="00DB067C">
      <w:pPr>
        <w:spacing w:line="360" w:lineRule="auto"/>
        <w:ind w:firstLineChars="200" w:firstLine="480"/>
        <w:rPr>
          <w:rFonts w:ascii="宋体" w:hAnsi="宋体" w:cs="宋体"/>
          <w:sz w:val="24"/>
        </w:rPr>
      </w:pPr>
      <w:r>
        <w:rPr>
          <w:rFonts w:ascii="宋体" w:hAnsi="宋体" w:cs="宋体" w:hint="eastAsia"/>
          <w:sz w:val="24"/>
        </w:rPr>
        <w:t>3.本项目的特定资格要求</w:t>
      </w:r>
      <w:bookmarkEnd w:id="16"/>
      <w:r>
        <w:rPr>
          <w:rFonts w:ascii="宋体" w:hAnsi="宋体" w:cs="宋体" w:hint="eastAsia"/>
          <w:sz w:val="24"/>
        </w:rPr>
        <w:t>:无。</w:t>
      </w:r>
    </w:p>
    <w:p w:rsidR="00A6545D" w:rsidRDefault="00DB067C">
      <w:pPr>
        <w:spacing w:line="360" w:lineRule="auto"/>
        <w:ind w:firstLineChars="200" w:firstLine="482"/>
        <w:rPr>
          <w:rFonts w:ascii="宋体" w:hAnsi="宋体" w:cs="宋体"/>
          <w:b/>
          <w:bCs/>
          <w:sz w:val="24"/>
        </w:rPr>
      </w:pPr>
      <w:bookmarkStart w:id="19" w:name="_Toc35393623"/>
      <w:bookmarkStart w:id="20" w:name="_Toc35393792"/>
      <w:r>
        <w:rPr>
          <w:rFonts w:ascii="宋体" w:hAnsi="宋体" w:cs="宋体" w:hint="eastAsia"/>
          <w:b/>
          <w:bCs/>
          <w:sz w:val="24"/>
        </w:rPr>
        <w:t>三、获取招标文件</w:t>
      </w:r>
      <w:bookmarkEnd w:id="17"/>
      <w:bookmarkEnd w:id="18"/>
      <w:bookmarkEnd w:id="19"/>
      <w:bookmarkEnd w:id="20"/>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时间:2025年</w:t>
      </w:r>
      <w:r w:rsidR="0053415E">
        <w:rPr>
          <w:rFonts w:ascii="宋体" w:hAnsi="宋体" w:cs="宋体"/>
          <w:sz w:val="24"/>
        </w:rPr>
        <w:t>10</w:t>
      </w:r>
      <w:r>
        <w:rPr>
          <w:rFonts w:ascii="宋体" w:hAnsi="宋体" w:cs="宋体"/>
          <w:sz w:val="24"/>
        </w:rPr>
        <w:t>月</w:t>
      </w:r>
      <w:r w:rsidR="0053415E">
        <w:rPr>
          <w:rFonts w:ascii="宋体" w:hAnsi="宋体" w:cs="宋体"/>
          <w:sz w:val="24"/>
        </w:rPr>
        <w:t>28</w:t>
      </w:r>
      <w:r>
        <w:rPr>
          <w:rFonts w:ascii="宋体" w:hAnsi="宋体" w:cs="宋体"/>
          <w:sz w:val="24"/>
        </w:rPr>
        <w:t>日至</w:t>
      </w:r>
      <w:r>
        <w:rPr>
          <w:rFonts w:ascii="宋体" w:hAnsi="宋体" w:cs="宋体" w:hint="eastAsia"/>
          <w:sz w:val="24"/>
        </w:rPr>
        <w:t>2025年</w:t>
      </w:r>
      <w:r w:rsidR="0053415E">
        <w:rPr>
          <w:rFonts w:ascii="宋体" w:hAnsi="宋体" w:cs="宋体"/>
          <w:sz w:val="24"/>
        </w:rPr>
        <w:t>11</w:t>
      </w:r>
      <w:r>
        <w:rPr>
          <w:rFonts w:ascii="宋体" w:hAnsi="宋体" w:cs="宋体"/>
          <w:sz w:val="24"/>
        </w:rPr>
        <w:t>月</w:t>
      </w:r>
      <w:r w:rsidR="0053415E">
        <w:rPr>
          <w:rFonts w:ascii="宋体" w:hAnsi="宋体" w:cs="宋体"/>
          <w:sz w:val="24"/>
        </w:rPr>
        <w:t>6</w:t>
      </w:r>
      <w:r>
        <w:rPr>
          <w:rFonts w:ascii="宋体" w:hAnsi="宋体" w:cs="宋体"/>
          <w:sz w:val="24"/>
        </w:rPr>
        <w:t>日</w:t>
      </w:r>
      <w:r>
        <w:rPr>
          <w:rFonts w:ascii="宋体" w:hAnsi="宋体" w:cs="宋体" w:hint="eastAsia"/>
          <w:sz w:val="24"/>
        </w:rPr>
        <w:t>，</w:t>
      </w:r>
      <w:r>
        <w:rPr>
          <w:rFonts w:ascii="宋体" w:hAnsi="宋体" w:cs="宋体"/>
          <w:sz w:val="24"/>
        </w:rPr>
        <w:t>每天上午00</w:t>
      </w:r>
      <w:r>
        <w:rPr>
          <w:rFonts w:ascii="宋体" w:hAnsi="宋体" w:cs="宋体" w:hint="eastAsia"/>
          <w:sz w:val="24"/>
        </w:rPr>
        <w:t>:</w:t>
      </w:r>
      <w:r>
        <w:rPr>
          <w:rFonts w:ascii="宋体" w:hAnsi="宋体" w:cs="宋体"/>
          <w:sz w:val="24"/>
        </w:rPr>
        <w:t>00至12</w:t>
      </w:r>
      <w:r>
        <w:rPr>
          <w:rFonts w:ascii="宋体" w:hAnsi="宋体" w:cs="宋体" w:hint="eastAsia"/>
          <w:sz w:val="24"/>
        </w:rPr>
        <w:t>:</w:t>
      </w:r>
      <w:r>
        <w:rPr>
          <w:rFonts w:ascii="宋体" w:hAnsi="宋体" w:cs="宋体"/>
          <w:sz w:val="24"/>
        </w:rPr>
        <w:t>00，下午12</w:t>
      </w:r>
      <w:r>
        <w:rPr>
          <w:rFonts w:ascii="宋体" w:hAnsi="宋体" w:cs="宋体" w:hint="eastAsia"/>
          <w:sz w:val="24"/>
        </w:rPr>
        <w:t>:</w:t>
      </w:r>
      <w:r>
        <w:rPr>
          <w:rFonts w:ascii="宋体" w:hAnsi="宋体" w:cs="宋体"/>
          <w:sz w:val="24"/>
        </w:rPr>
        <w:t>00至23</w:t>
      </w:r>
      <w:r>
        <w:rPr>
          <w:rFonts w:ascii="宋体" w:hAnsi="宋体" w:cs="宋体" w:hint="eastAsia"/>
          <w:sz w:val="24"/>
        </w:rPr>
        <w:t>:</w:t>
      </w:r>
      <w:r>
        <w:rPr>
          <w:rFonts w:ascii="宋体" w:hAnsi="宋体" w:cs="宋体"/>
          <w:sz w:val="24"/>
        </w:rPr>
        <w:t>59</w:t>
      </w:r>
      <w:r>
        <w:rPr>
          <w:rFonts w:ascii="宋体" w:hAnsi="宋体" w:cs="宋体" w:hint="eastAsia"/>
          <w:sz w:val="24"/>
        </w:rPr>
        <w:t>（北京时间，法定节假日除外）</w:t>
      </w:r>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地点:</w:t>
      </w:r>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w:t>
      </w:r>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方式:网上下载。本项目不发放纸质文件，供应商应自行在</w:t>
      </w:r>
      <w:hyperlink w:history="1"/>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）下载招标文件（操作路径:登录</w:t>
      </w:r>
      <w:r>
        <w:rPr>
          <w:rFonts w:ascii="宋体" w:hAnsi="宋体" w:cs="宋体" w:hint="eastAsia"/>
          <w:sz w:val="24"/>
        </w:rPr>
        <w:t>广西政府采购云平台</w:t>
      </w:r>
      <w:r>
        <w:rPr>
          <w:rFonts w:ascii="宋体" w:hAnsi="宋体" w:cs="宋体" w:hint="eastAsia"/>
          <w:bCs/>
          <w:kern w:val="0"/>
          <w:sz w:val="24"/>
        </w:rPr>
        <w:t>-项目采购-获取采购文件-找到本项目-点击“申请获取采购文件”），电子投标文件制作需要基于</w:t>
      </w:r>
      <w:r>
        <w:rPr>
          <w:rFonts w:ascii="宋体" w:hAnsi="宋体" w:cs="宋体" w:hint="eastAsia"/>
          <w:sz w:val="24"/>
        </w:rPr>
        <w:t>广西政府采购云平台</w:t>
      </w:r>
      <w:r>
        <w:rPr>
          <w:rFonts w:ascii="宋体" w:hAnsi="宋体" w:cs="宋体" w:hint="eastAsia"/>
          <w:bCs/>
          <w:kern w:val="0"/>
          <w:sz w:val="24"/>
        </w:rPr>
        <w:t>获取的招标文件编制，通过其他方式获取招标文件的，将有可能导致供应商无法在</w:t>
      </w:r>
      <w:r>
        <w:rPr>
          <w:rFonts w:ascii="宋体" w:hAnsi="宋体" w:cs="宋体" w:hint="eastAsia"/>
          <w:sz w:val="24"/>
        </w:rPr>
        <w:t>广西政府采购云平台</w:t>
      </w:r>
      <w:r>
        <w:rPr>
          <w:rFonts w:ascii="宋体" w:hAnsi="宋体" w:cs="宋体" w:hint="eastAsia"/>
          <w:bCs/>
          <w:kern w:val="0"/>
          <w:sz w:val="24"/>
        </w:rPr>
        <w:t>编制及上传投标文件。</w:t>
      </w:r>
    </w:p>
    <w:p w:rsidR="00A6545D" w:rsidRDefault="00DB067C">
      <w:pPr>
        <w:spacing w:line="360" w:lineRule="auto"/>
        <w:ind w:firstLineChars="200" w:firstLine="480"/>
        <w:rPr>
          <w:rFonts w:ascii="宋体" w:hAnsi="宋体" w:cs="宋体"/>
          <w:sz w:val="24"/>
        </w:rPr>
      </w:pPr>
      <w:r>
        <w:rPr>
          <w:rFonts w:ascii="宋体" w:hAnsi="宋体" w:cs="宋体" w:hint="eastAsia"/>
          <w:bCs/>
          <w:kern w:val="0"/>
          <w:sz w:val="24"/>
        </w:rPr>
        <w:t>售价:0元。</w:t>
      </w:r>
    </w:p>
    <w:p w:rsidR="00A6545D" w:rsidRDefault="00DB067C">
      <w:pPr>
        <w:spacing w:line="360" w:lineRule="auto"/>
        <w:ind w:firstLineChars="200" w:firstLine="482"/>
        <w:rPr>
          <w:rFonts w:ascii="宋体" w:hAnsi="宋体" w:cs="宋体"/>
          <w:b/>
          <w:bCs/>
          <w:sz w:val="24"/>
        </w:rPr>
      </w:pPr>
      <w:bookmarkStart w:id="21" w:name="_Toc28359005"/>
      <w:bookmarkStart w:id="22" w:name="_Toc28359082"/>
      <w:bookmarkStart w:id="23" w:name="_Toc35393624"/>
      <w:bookmarkStart w:id="24" w:name="_Toc35393793"/>
      <w:r>
        <w:rPr>
          <w:rFonts w:ascii="宋体" w:hAnsi="宋体" w:cs="宋体" w:hint="eastAsia"/>
          <w:b/>
          <w:bCs/>
          <w:sz w:val="24"/>
        </w:rPr>
        <w:t>四、提交投标文件</w:t>
      </w:r>
      <w:bookmarkEnd w:id="21"/>
      <w:bookmarkEnd w:id="22"/>
      <w:r>
        <w:rPr>
          <w:rFonts w:ascii="宋体" w:hAnsi="宋体" w:cs="宋体" w:hint="eastAsia"/>
          <w:b/>
          <w:bCs/>
          <w:sz w:val="24"/>
        </w:rPr>
        <w:t>截止时间、开标时间和地点</w:t>
      </w:r>
      <w:bookmarkEnd w:id="23"/>
      <w:bookmarkEnd w:id="24"/>
    </w:p>
    <w:p w:rsidR="00A6545D" w:rsidRDefault="00DB067C">
      <w:pPr>
        <w:spacing w:line="360" w:lineRule="auto"/>
        <w:ind w:firstLineChars="200" w:firstLine="480"/>
        <w:rPr>
          <w:rFonts w:ascii="宋体" w:hAnsi="宋体" w:cs="宋体"/>
          <w:sz w:val="24"/>
        </w:rPr>
      </w:pPr>
      <w:bookmarkStart w:id="25" w:name="_Toc28359084"/>
      <w:bookmarkStart w:id="26" w:name="_Toc28359007"/>
      <w:bookmarkStart w:id="27" w:name="_Toc35393625"/>
      <w:bookmarkStart w:id="28" w:name="_Toc35393794"/>
      <w:r>
        <w:rPr>
          <w:rFonts w:ascii="宋体" w:hAnsi="宋体" w:cs="宋体" w:hint="eastAsia"/>
          <w:sz w:val="24"/>
        </w:rPr>
        <w:t>提交投标文件</w:t>
      </w:r>
      <w:r>
        <w:rPr>
          <w:rFonts w:ascii="宋体" w:hAnsi="宋体" w:cs="宋体" w:hint="eastAsia"/>
          <w:sz w:val="24"/>
          <w:lang w:bidi="ar"/>
        </w:rPr>
        <w:t>截止时间:</w:t>
      </w:r>
      <w:r>
        <w:rPr>
          <w:rFonts w:ascii="宋体" w:hAnsi="宋体" w:cs="宋体" w:hint="eastAsia"/>
          <w:sz w:val="24"/>
        </w:rPr>
        <w:t>2025年</w:t>
      </w:r>
      <w:r w:rsidR="0053415E">
        <w:rPr>
          <w:rFonts w:ascii="宋体" w:hAnsi="宋体" w:cs="宋体"/>
          <w:sz w:val="24"/>
        </w:rPr>
        <w:t>11</w:t>
      </w:r>
      <w:r>
        <w:rPr>
          <w:rFonts w:ascii="宋体" w:hAnsi="宋体" w:cs="宋体" w:hint="eastAsia"/>
          <w:sz w:val="24"/>
        </w:rPr>
        <w:t>月</w:t>
      </w:r>
      <w:r w:rsidR="0053415E">
        <w:rPr>
          <w:rFonts w:ascii="宋体" w:hAnsi="宋体" w:cs="宋体"/>
          <w:sz w:val="24"/>
        </w:rPr>
        <w:t>19</w:t>
      </w:r>
      <w:r>
        <w:rPr>
          <w:rFonts w:ascii="宋体" w:hAnsi="宋体" w:cs="宋体" w:hint="eastAsia"/>
          <w:sz w:val="24"/>
        </w:rPr>
        <w:t>日09点30分（北京时间）</w:t>
      </w:r>
    </w:p>
    <w:p w:rsidR="00A6545D" w:rsidRDefault="00DB067C">
      <w:pPr>
        <w:spacing w:line="360" w:lineRule="auto"/>
        <w:ind w:firstLineChars="200" w:firstLine="480"/>
        <w:rPr>
          <w:rFonts w:ascii="宋体" w:hAnsi="宋体" w:cs="宋体"/>
          <w:sz w:val="24"/>
        </w:rPr>
      </w:pPr>
      <w:r>
        <w:rPr>
          <w:rFonts w:ascii="宋体" w:hAnsi="宋体" w:cs="宋体" w:hint="eastAsia"/>
          <w:sz w:val="24"/>
        </w:rPr>
        <w:t>投标地点（网址）:请登录广西政府采购云平台投标客户端投标</w:t>
      </w:r>
    </w:p>
    <w:p w:rsidR="00A6545D" w:rsidRDefault="00DB067C">
      <w:pPr>
        <w:spacing w:line="360" w:lineRule="auto"/>
        <w:ind w:firstLineChars="200" w:firstLine="480"/>
        <w:rPr>
          <w:rFonts w:ascii="宋体" w:hAnsi="宋体" w:cs="宋体"/>
          <w:sz w:val="24"/>
        </w:rPr>
      </w:pPr>
      <w:r>
        <w:rPr>
          <w:rFonts w:ascii="宋体" w:hAnsi="宋体" w:cs="宋体" w:hint="eastAsia"/>
          <w:sz w:val="24"/>
          <w:lang w:bidi="ar"/>
        </w:rPr>
        <w:t>开标时间</w:t>
      </w:r>
      <w:r>
        <w:rPr>
          <w:rFonts w:ascii="宋体" w:hAnsi="宋体" w:cs="宋体" w:hint="eastAsia"/>
          <w:sz w:val="24"/>
        </w:rPr>
        <w:t>:2025年</w:t>
      </w:r>
      <w:r w:rsidR="0053415E">
        <w:rPr>
          <w:rFonts w:ascii="宋体" w:hAnsi="宋体" w:cs="宋体"/>
          <w:sz w:val="24"/>
        </w:rPr>
        <w:t>11</w:t>
      </w:r>
      <w:r>
        <w:rPr>
          <w:rFonts w:ascii="宋体" w:hAnsi="宋体" w:cs="宋体" w:hint="eastAsia"/>
          <w:sz w:val="24"/>
        </w:rPr>
        <w:t>月</w:t>
      </w:r>
      <w:r w:rsidR="0053415E">
        <w:rPr>
          <w:rFonts w:ascii="宋体" w:hAnsi="宋体" w:cs="宋体"/>
          <w:sz w:val="24"/>
        </w:rPr>
        <w:t>19</w:t>
      </w:r>
      <w:r>
        <w:rPr>
          <w:rFonts w:ascii="宋体" w:hAnsi="宋体" w:cs="宋体" w:hint="eastAsia"/>
          <w:sz w:val="24"/>
        </w:rPr>
        <w:t>日09点30分（北京时间）</w:t>
      </w:r>
    </w:p>
    <w:p w:rsidR="00A6545D" w:rsidRDefault="00DB067C">
      <w:pPr>
        <w:spacing w:line="360" w:lineRule="auto"/>
        <w:ind w:firstLineChars="200" w:firstLine="480"/>
        <w:rPr>
          <w:rFonts w:ascii="宋体" w:hAnsi="宋体" w:cs="宋体"/>
          <w:sz w:val="24"/>
          <w:lang w:bidi="ar"/>
        </w:rPr>
      </w:pPr>
      <w:r>
        <w:rPr>
          <w:rFonts w:ascii="宋体" w:hAnsi="宋体" w:cs="宋体" w:hint="eastAsia"/>
          <w:sz w:val="24"/>
          <w:lang w:bidi="ar"/>
        </w:rPr>
        <w:t>开标</w:t>
      </w:r>
      <w:r>
        <w:rPr>
          <w:rFonts w:ascii="宋体" w:hAnsi="宋体" w:cs="宋体" w:hint="eastAsia"/>
          <w:sz w:val="24"/>
        </w:rPr>
        <w:t>地点:广西政府采购云平台</w:t>
      </w:r>
      <w:r>
        <w:rPr>
          <w:rFonts w:ascii="宋体" w:hAnsi="宋体" w:cs="宋体" w:hint="eastAsia"/>
          <w:sz w:val="24"/>
          <w:lang w:bidi="ar"/>
        </w:rPr>
        <w:t>电子开标大厅。</w:t>
      </w:r>
    </w:p>
    <w:p w:rsidR="00A6545D" w:rsidRDefault="00DB067C">
      <w:pPr>
        <w:spacing w:line="360" w:lineRule="auto"/>
        <w:ind w:firstLineChars="200" w:firstLine="482"/>
        <w:rPr>
          <w:rFonts w:ascii="宋体" w:hAnsi="宋体" w:cs="宋体"/>
          <w:b/>
          <w:bCs/>
          <w:sz w:val="24"/>
        </w:rPr>
      </w:pPr>
      <w:r>
        <w:rPr>
          <w:rFonts w:ascii="宋体" w:hAnsi="宋体" w:cs="宋体" w:hint="eastAsia"/>
          <w:b/>
          <w:sz w:val="24"/>
        </w:rPr>
        <w:t>五</w:t>
      </w:r>
      <w:r>
        <w:rPr>
          <w:rFonts w:ascii="宋体" w:hAnsi="宋体" w:cs="宋体" w:hint="eastAsia"/>
          <w:b/>
          <w:bCs/>
          <w:sz w:val="24"/>
        </w:rPr>
        <w:t>、公告期限</w:t>
      </w:r>
      <w:bookmarkEnd w:id="25"/>
      <w:bookmarkEnd w:id="26"/>
      <w:bookmarkEnd w:id="27"/>
      <w:bookmarkEnd w:id="28"/>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A6545D" w:rsidRDefault="00DB067C">
      <w:pPr>
        <w:spacing w:line="360" w:lineRule="auto"/>
        <w:ind w:firstLineChars="200" w:firstLine="482"/>
        <w:rPr>
          <w:rFonts w:ascii="宋体" w:hAnsi="宋体" w:cs="宋体"/>
          <w:b/>
          <w:bCs/>
          <w:sz w:val="24"/>
        </w:rPr>
      </w:pPr>
      <w:bookmarkStart w:id="29" w:name="_Hlk37429674"/>
      <w:r>
        <w:rPr>
          <w:rFonts w:ascii="宋体" w:hAnsi="宋体" w:cs="宋体" w:hint="eastAsia"/>
          <w:b/>
          <w:bCs/>
          <w:sz w:val="24"/>
        </w:rPr>
        <w:t>六、其他补充事宜</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1.单位负责人为同一人或者存在直接控股、管理关系的不同供应商，不得参加同一合同项下的政府采购活动。为本项目提供</w:t>
      </w:r>
      <w:proofErr w:type="gramStart"/>
      <w:r>
        <w:rPr>
          <w:rFonts w:ascii="宋体" w:hAnsi="宋体" w:cs="宋体" w:hint="eastAsia"/>
          <w:kern w:val="0"/>
          <w:sz w:val="24"/>
        </w:rPr>
        <w:t>过整体</w:t>
      </w:r>
      <w:proofErr w:type="gramEnd"/>
      <w:r>
        <w:rPr>
          <w:rFonts w:ascii="宋体" w:hAnsi="宋体" w:cs="宋体" w:hint="eastAsia"/>
          <w:kern w:val="0"/>
          <w:sz w:val="24"/>
        </w:rPr>
        <w:t>设计、规范编制或者项目管理、监理、检测等服务的供应商，不得再参加本项目上述服务以外的其他采购活动。</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lastRenderedPageBreak/>
        <w:t>3.网上查询地址:中国政府采购网（www.ccgp.gov.cn）、广西政府采购网（zfcg.gxzf.gov.cn）、广西壮族自治区公共资源交易中心网站（</w:t>
      </w:r>
      <w:r>
        <w:rPr>
          <w:rFonts w:ascii="宋体" w:hAnsi="宋体" w:cs="宋体"/>
          <w:kern w:val="0"/>
          <w:sz w:val="24"/>
        </w:rPr>
        <w:t>http</w:t>
      </w:r>
      <w:r>
        <w:rPr>
          <w:rFonts w:ascii="宋体" w:hAnsi="宋体" w:cs="宋体" w:hint="eastAsia"/>
          <w:kern w:val="0"/>
          <w:sz w:val="24"/>
        </w:rPr>
        <w:t>:</w:t>
      </w:r>
      <w:r>
        <w:rPr>
          <w:rFonts w:ascii="宋体" w:hAnsi="宋体" w:cs="宋体"/>
          <w:kern w:val="0"/>
          <w:sz w:val="24"/>
        </w:rPr>
        <w:t>//gxggzy.gxzf.gov.cn）</w:t>
      </w:r>
      <w:r>
        <w:rPr>
          <w:rFonts w:ascii="宋体" w:hAnsi="宋体" w:cs="宋体" w:hint="eastAsia"/>
          <w:kern w:val="0"/>
          <w:sz w:val="24"/>
        </w:rPr>
        <w:t>。</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4.本项目需要落实的政府采购政策: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（1）政府采购促进中小企业发展。</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（2）政府采购支持采用本国产品的政策。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（3）强制采购节能产品；优先采购节能产品、环境标志产品。</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（4）政府采购促进残疾人就业政策。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（5）政府采购支持监狱企业发展。</w:t>
      </w:r>
    </w:p>
    <w:p w:rsidR="00A6545D" w:rsidRDefault="00DB067C">
      <w:pPr>
        <w:widowControl/>
        <w:spacing w:line="360" w:lineRule="auto"/>
        <w:ind w:firstLineChars="200" w:firstLine="480"/>
        <w:rPr>
          <w:rFonts w:ascii="宋体" w:hAnsi="宋体" w:cs="宋体"/>
          <w:sz w:val="24"/>
          <w:lang w:bidi="ar"/>
        </w:rPr>
      </w:pPr>
      <w:r>
        <w:rPr>
          <w:rFonts w:ascii="宋体" w:hAnsi="宋体" w:cs="宋体" w:hint="eastAsia"/>
          <w:sz w:val="24"/>
          <w:lang w:bidi="ar"/>
        </w:rPr>
        <w:t>5.投标注意事项:</w:t>
      </w:r>
    </w:p>
    <w:p w:rsidR="00A6545D" w:rsidRDefault="00DB067C">
      <w:pPr>
        <w:widowControl/>
        <w:spacing w:line="360" w:lineRule="auto"/>
        <w:ind w:firstLineChars="200" w:firstLine="480"/>
        <w:rPr>
          <w:rFonts w:ascii="宋体" w:hAnsi="宋体" w:cs="宋体"/>
          <w:bCs/>
          <w:sz w:val="24"/>
        </w:rPr>
      </w:pPr>
      <w:r>
        <w:rPr>
          <w:rFonts w:ascii="宋体" w:hAnsi="宋体" w:cs="宋体" w:hint="eastAsia"/>
          <w:sz w:val="24"/>
          <w:lang w:bidi="ar"/>
        </w:rPr>
        <w:t>（1）投标文件提交方式:本项目为全流程电子化政府采购项目，通过</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sz w:val="24"/>
        </w:rPr>
        <w:t>https://www.gcy.zfcg.gxzf.gov.cn/</w:t>
      </w:r>
      <w:r>
        <w:rPr>
          <w:rFonts w:ascii="宋体" w:hAnsi="宋体" w:cs="宋体" w:hint="eastAsia"/>
          <w:sz w:val="24"/>
          <w:lang w:bidi="ar"/>
        </w:rPr>
        <w:t>）实行在线电子投标，供应商应先安装“</w:t>
      </w:r>
      <w:r>
        <w:rPr>
          <w:rFonts w:ascii="宋体" w:hAnsi="宋体" w:cs="宋体" w:hint="eastAsia"/>
          <w:sz w:val="24"/>
        </w:rPr>
        <w:t>广西政府采购云平台</w:t>
      </w:r>
      <w:r>
        <w:rPr>
          <w:rFonts w:ascii="宋体" w:hAnsi="宋体" w:cs="宋体" w:hint="eastAsia"/>
          <w:sz w:val="24"/>
          <w:lang w:bidi="ar"/>
        </w:rPr>
        <w:t>电子交易客户端”（请自行前往</w:t>
      </w:r>
      <w:r>
        <w:rPr>
          <w:rFonts w:ascii="宋体" w:hAnsi="宋体" w:cs="宋体" w:hint="eastAsia"/>
          <w:sz w:val="24"/>
        </w:rPr>
        <w:t>广西政府采购云平台</w:t>
      </w:r>
      <w:r>
        <w:rPr>
          <w:rFonts w:ascii="宋体" w:hAnsi="宋体" w:cs="宋体" w:hint="eastAsia"/>
          <w:sz w:val="24"/>
          <w:lang w:bidi="ar"/>
        </w:rPr>
        <w:t>进行下载），并按照本项目招标文件和</w:t>
      </w:r>
      <w:r>
        <w:rPr>
          <w:rFonts w:ascii="宋体" w:hAnsi="宋体" w:cs="宋体" w:hint="eastAsia"/>
          <w:sz w:val="24"/>
        </w:rPr>
        <w:t>广西政府采购云平台</w:t>
      </w:r>
      <w:r>
        <w:rPr>
          <w:rFonts w:ascii="宋体" w:hAnsi="宋体" w:cs="宋体" w:hint="eastAsia"/>
          <w:sz w:val="24"/>
          <w:lang w:bidi="ar"/>
        </w:rPr>
        <w:t>的要求编制、加密后在投标截止时间前通过网络上传至</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b/>
          <w:sz w:val="24"/>
          <w:lang w:bidi="ar"/>
        </w:rPr>
        <w:t>供应商在广西政府采购云平台提交电子版投标文件时，请填写参加远程开标活动经办人联系方式。</w:t>
      </w:r>
    </w:p>
    <w:p w:rsidR="00A6545D" w:rsidRDefault="00DB067C">
      <w:pPr>
        <w:widowControl/>
        <w:spacing w:line="360" w:lineRule="auto"/>
        <w:ind w:firstLineChars="200" w:firstLine="480"/>
        <w:rPr>
          <w:rFonts w:ascii="宋体" w:hAnsi="宋体" w:cs="宋体"/>
          <w:sz w:val="24"/>
          <w:lang w:bidi="ar"/>
        </w:rPr>
      </w:pPr>
      <w:r>
        <w:rPr>
          <w:rFonts w:ascii="宋体" w:hAnsi="宋体" w:cs="宋体" w:hint="eastAsia"/>
          <w:sz w:val="24"/>
          <w:lang w:bidi="ar"/>
        </w:rPr>
        <w:t>（2）供应商应及时熟悉掌握电子</w:t>
      </w:r>
      <w:proofErr w:type="gramStart"/>
      <w:r>
        <w:rPr>
          <w:rFonts w:ascii="宋体" w:hAnsi="宋体" w:cs="宋体" w:hint="eastAsia"/>
          <w:sz w:val="24"/>
          <w:lang w:bidi="ar"/>
        </w:rPr>
        <w:t>标系统</w:t>
      </w:r>
      <w:proofErr w:type="gramEnd"/>
      <w:r>
        <w:rPr>
          <w:rFonts w:ascii="宋体" w:hAnsi="宋体" w:cs="宋体" w:hint="eastAsia"/>
          <w:sz w:val="24"/>
          <w:lang w:bidi="ar"/>
        </w:rPr>
        <w:t>操作指南（见</w:t>
      </w:r>
      <w:r>
        <w:rPr>
          <w:rFonts w:ascii="宋体" w:hAnsi="宋体" w:cs="宋体" w:hint="eastAsia"/>
          <w:sz w:val="24"/>
        </w:rPr>
        <w:t>广西政府采购云平台</w:t>
      </w:r>
      <w:r>
        <w:rPr>
          <w:rFonts w:ascii="宋体" w:hAnsi="宋体" w:cs="宋体" w:hint="eastAsia"/>
          <w:sz w:val="24"/>
          <w:lang w:bidi="ar"/>
        </w:rPr>
        <w:t>电子卖场首页右上角—服务中心</w:t>
      </w:r>
      <w:proofErr w:type="gramStart"/>
      <w:r>
        <w:rPr>
          <w:rFonts w:ascii="宋体" w:hAnsi="宋体" w:cs="宋体" w:hint="eastAsia"/>
          <w:sz w:val="24"/>
          <w:lang w:bidi="ar"/>
        </w:rPr>
        <w:t>—帮助</w:t>
      </w:r>
      <w:proofErr w:type="gramEnd"/>
      <w:r>
        <w:rPr>
          <w:rFonts w:ascii="宋体" w:hAnsi="宋体" w:cs="宋体" w:hint="eastAsia"/>
          <w:sz w:val="24"/>
          <w:lang w:bidi="ar"/>
        </w:rPr>
        <w:t>文档—项目采购）；及时完成CA申领和绑定（见广西壮族自治区政府采购网</w:t>
      </w:r>
      <w:proofErr w:type="gramStart"/>
      <w:r>
        <w:rPr>
          <w:rFonts w:ascii="宋体" w:hAnsi="宋体" w:cs="宋体" w:hint="eastAsia"/>
          <w:sz w:val="24"/>
          <w:lang w:bidi="ar"/>
        </w:rPr>
        <w:t>—办事</w:t>
      </w:r>
      <w:proofErr w:type="gramEnd"/>
      <w:r>
        <w:rPr>
          <w:rFonts w:ascii="宋体" w:hAnsi="宋体" w:cs="宋体" w:hint="eastAsia"/>
          <w:sz w:val="24"/>
          <w:lang w:bidi="ar"/>
        </w:rPr>
        <w:t>服务—下载专区-</w:t>
      </w:r>
      <w:r>
        <w:rPr>
          <w:rFonts w:ascii="宋体" w:hAnsi="宋体" w:cs="宋体" w:hint="eastAsia"/>
          <w:sz w:val="24"/>
        </w:rPr>
        <w:t>广西政府采购云平台</w:t>
      </w:r>
      <w:r>
        <w:rPr>
          <w:rFonts w:ascii="宋体" w:hAnsi="宋体" w:cs="宋体" w:hint="eastAsia"/>
          <w:sz w:val="24"/>
          <w:lang w:bidi="ar"/>
        </w:rPr>
        <w:t>CA证书办理操作指南）。</w:t>
      </w:r>
    </w:p>
    <w:p w:rsidR="00A6545D" w:rsidRDefault="00DB067C">
      <w:pPr>
        <w:widowControl/>
        <w:spacing w:line="360" w:lineRule="auto"/>
        <w:ind w:firstLineChars="200" w:firstLine="480"/>
        <w:rPr>
          <w:rFonts w:ascii="宋体" w:hAnsi="宋体" w:cs="宋体"/>
          <w:sz w:val="24"/>
        </w:rPr>
      </w:pPr>
      <w:r>
        <w:rPr>
          <w:rFonts w:ascii="宋体" w:hAnsi="宋体" w:cs="宋体" w:hint="eastAsia"/>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A6545D" w:rsidRDefault="00DB067C">
      <w:pPr>
        <w:widowControl/>
        <w:spacing w:line="360" w:lineRule="auto"/>
        <w:ind w:firstLineChars="200" w:firstLine="480"/>
        <w:rPr>
          <w:rFonts w:ascii="宋体" w:hAnsi="宋体" w:cs="宋体"/>
          <w:sz w:val="24"/>
        </w:rPr>
      </w:pPr>
      <w:r>
        <w:rPr>
          <w:rFonts w:ascii="宋体" w:hAnsi="宋体" w:cs="宋体" w:hint="eastAsia"/>
          <w:sz w:val="24"/>
          <w:lang w:bidi="ar"/>
        </w:rPr>
        <w:t>（4）为确保网上操作合法、有效和安全，请投标人确保在电子投标过程中能够对相关数据电文进行加密和使用电子签章，妥善保管CA数字证书并使用有效的CA数字证书参与整个采购活动。</w:t>
      </w:r>
    </w:p>
    <w:p w:rsidR="00A6545D" w:rsidRDefault="00DB067C">
      <w:pPr>
        <w:widowControl/>
        <w:spacing w:line="360" w:lineRule="auto"/>
        <w:ind w:firstLineChars="200" w:firstLine="482"/>
        <w:rPr>
          <w:rFonts w:ascii="楷体" w:eastAsia="楷体" w:hAnsi="楷体" w:cs="宋体"/>
          <w:sz w:val="24"/>
          <w:lang w:bidi="ar"/>
        </w:rPr>
      </w:pPr>
      <w:r>
        <w:rPr>
          <w:rFonts w:ascii="楷体" w:eastAsia="楷体" w:hAnsi="楷体" w:cs="宋体" w:hint="eastAsia"/>
          <w:b/>
          <w:bCs/>
          <w:sz w:val="24"/>
          <w:lang w:bidi="ar"/>
        </w:rPr>
        <w:t>注:投标人应当在投标截止时间前完成电子投标文件的上传、递交，投标截止时间前可以补充、修改或者撤回投标文件。补充或者修改投标文件的，应当先行撤回原文件，补充、修</w:t>
      </w:r>
      <w:r>
        <w:rPr>
          <w:rFonts w:ascii="楷体" w:eastAsia="楷体" w:hAnsi="楷体" w:cs="宋体" w:hint="eastAsia"/>
          <w:b/>
          <w:bCs/>
          <w:sz w:val="24"/>
          <w:lang w:bidi="ar"/>
        </w:rPr>
        <w:lastRenderedPageBreak/>
        <w:t>改后重新上传、递交。投标截止时间前未完成上传、递交的，视为撤回投标文件。投标截止时间以后上传递交的投标文件，广西政府采购云平台将予以拒收。</w:t>
      </w:r>
    </w:p>
    <w:p w:rsidR="00A6545D" w:rsidRDefault="00DB067C">
      <w:pPr>
        <w:widowControl/>
        <w:spacing w:line="360" w:lineRule="auto"/>
        <w:ind w:firstLineChars="200" w:firstLine="480"/>
        <w:rPr>
          <w:rFonts w:ascii="宋体" w:hAnsi="宋体" w:cs="宋体"/>
          <w:kern w:val="0"/>
          <w:sz w:val="24"/>
        </w:rPr>
      </w:pPr>
      <w:r>
        <w:rPr>
          <w:rFonts w:ascii="宋体" w:hAnsi="宋体" w:cs="宋体" w:hint="eastAsia"/>
          <w:sz w:val="24"/>
          <w:lang w:bidi="ar"/>
        </w:rPr>
        <w:t>6.CA证书在线解密:供应商投标时，需携带制作投标文件时用来加</w:t>
      </w:r>
      <w:r>
        <w:rPr>
          <w:rFonts w:ascii="宋体" w:hAnsi="宋体" w:cs="宋体" w:hint="eastAsia"/>
          <w:kern w:val="0"/>
          <w:sz w:val="24"/>
          <w:lang w:bidi="ar"/>
        </w:rPr>
        <w:t>密的有效数字证书（CA认证）登录</w:t>
      </w:r>
      <w:r>
        <w:rPr>
          <w:rFonts w:ascii="宋体" w:hAnsi="宋体" w:cs="宋体" w:hint="eastAsia"/>
          <w:sz w:val="24"/>
        </w:rPr>
        <w:t>广西政府采购云平台</w:t>
      </w:r>
      <w:r>
        <w:rPr>
          <w:rFonts w:ascii="宋体" w:hAnsi="宋体" w:cs="宋体" w:hint="eastAsia"/>
          <w:kern w:val="0"/>
          <w:sz w:val="24"/>
          <w:lang w:bidi="ar"/>
        </w:rPr>
        <w:t>电子开标大厅现场按规定时间对加密的投标文件进行解密，否则后果自负。</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7.若对项目采购电子交易系统操作有疑问，可登录</w:t>
      </w:r>
      <w:r>
        <w:rPr>
          <w:rFonts w:ascii="宋体" w:hAnsi="宋体" w:cs="宋体" w:hint="eastAsia"/>
          <w:sz w:val="24"/>
        </w:rPr>
        <w:t>广西政府采购云平台</w:t>
      </w:r>
      <w:r>
        <w:rPr>
          <w:rFonts w:ascii="宋体" w:hAnsi="宋体" w:cs="宋体" w:hint="eastAsia"/>
          <w:kern w:val="0"/>
          <w:sz w:val="24"/>
        </w:rPr>
        <w:t>（</w:t>
      </w:r>
      <w:r>
        <w:rPr>
          <w:rFonts w:ascii="宋体" w:hAnsi="宋体" w:cs="宋体" w:hint="eastAsia"/>
          <w:sz w:val="24"/>
        </w:rPr>
        <w:t>https://www.gcy.zfcg.gxzf.gov.cn/</w:t>
      </w:r>
      <w:r>
        <w:rPr>
          <w:rFonts w:ascii="宋体" w:hAnsi="宋体" w:cs="宋体" w:hint="eastAsia"/>
          <w:kern w:val="0"/>
          <w:sz w:val="24"/>
        </w:rPr>
        <w:t>），点击右侧咨询小采，获取采小蜜智能服务管家帮助，或拨打</w:t>
      </w:r>
      <w:r>
        <w:rPr>
          <w:rFonts w:ascii="宋体" w:hAnsi="宋体" w:cs="宋体" w:hint="eastAsia"/>
          <w:sz w:val="24"/>
        </w:rPr>
        <w:t>广西政府采购云平台</w:t>
      </w:r>
      <w:r>
        <w:rPr>
          <w:rFonts w:ascii="宋体" w:hAnsi="宋体" w:cs="宋体" w:hint="eastAsia"/>
          <w:kern w:val="0"/>
          <w:sz w:val="24"/>
        </w:rPr>
        <w:t>服务热线</w:t>
      </w:r>
      <w:r>
        <w:rPr>
          <w:rFonts w:ascii="宋体" w:hAnsi="宋体" w:cs="宋体"/>
          <w:kern w:val="0"/>
          <w:sz w:val="24"/>
        </w:rPr>
        <w:t>95763</w:t>
      </w:r>
      <w:r>
        <w:rPr>
          <w:rFonts w:ascii="宋体" w:hAnsi="宋体" w:cs="宋体" w:hint="eastAsia"/>
          <w:kern w:val="0"/>
          <w:sz w:val="24"/>
        </w:rPr>
        <w:t>获取热线服务帮助。</w:t>
      </w:r>
      <w:bookmarkEnd w:id="29"/>
    </w:p>
    <w:p w:rsidR="00A6545D" w:rsidRDefault="00DB067C">
      <w:pPr>
        <w:spacing w:line="360" w:lineRule="auto"/>
        <w:ind w:firstLineChars="200" w:firstLine="482"/>
        <w:rPr>
          <w:rFonts w:ascii="宋体" w:hAnsi="宋体" w:cs="宋体"/>
          <w:b/>
          <w:bCs/>
          <w:sz w:val="24"/>
        </w:rPr>
      </w:pPr>
      <w:bookmarkStart w:id="30" w:name="_Toc35393627"/>
      <w:bookmarkStart w:id="31" w:name="_Toc28359008"/>
      <w:bookmarkStart w:id="32" w:name="_Toc28359085"/>
      <w:bookmarkStart w:id="33" w:name="_Toc35393796"/>
      <w:r>
        <w:rPr>
          <w:rFonts w:ascii="宋体" w:hAnsi="宋体" w:cs="宋体" w:hint="eastAsia"/>
          <w:b/>
          <w:bCs/>
          <w:sz w:val="24"/>
        </w:rPr>
        <w:t>七、对本次招标提出询问，请按以下方式联系</w:t>
      </w:r>
      <w:bookmarkEnd w:id="30"/>
      <w:bookmarkEnd w:id="31"/>
      <w:bookmarkEnd w:id="32"/>
      <w:bookmarkEnd w:id="33"/>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1.采购人信息</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名称:广西交通职业技术学院</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地址:广西壮族自治区南宁市兴宁区昆仑大道1258号广西交通职业技术学院</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项目联系人:汪老师</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项目联系方式:</w:t>
      </w:r>
      <w:r>
        <w:rPr>
          <w:rFonts w:ascii="宋体" w:hAnsi="宋体" w:cs="宋体"/>
          <w:sz w:val="24"/>
        </w:rPr>
        <w:t>0771-5650225</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2.采购代理机构信息</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名称:广西科文招标有限公司</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地址:广西壮族自治区南宁市民族大道141号中鼎</w:t>
      </w:r>
      <w:proofErr w:type="gramStart"/>
      <w:r>
        <w:rPr>
          <w:rFonts w:ascii="宋体" w:hAnsi="宋体" w:cs="宋体" w:hint="eastAsia"/>
          <w:sz w:val="24"/>
        </w:rPr>
        <w:t>万象东方</w:t>
      </w:r>
      <w:proofErr w:type="gramEnd"/>
      <w:r>
        <w:rPr>
          <w:rFonts w:ascii="宋体" w:hAnsi="宋体" w:cs="宋体" w:hint="eastAsia"/>
          <w:sz w:val="24"/>
        </w:rPr>
        <w:t>D区五层</w:t>
      </w:r>
    </w:p>
    <w:p w:rsidR="00A6545D" w:rsidRDefault="00DB067C">
      <w:pPr>
        <w:spacing w:line="360" w:lineRule="auto"/>
        <w:ind w:firstLineChars="270" w:firstLine="648"/>
        <w:jc w:val="left"/>
        <w:rPr>
          <w:rFonts w:ascii="宋体" w:hAnsi="宋体" w:cs="宋体"/>
          <w:sz w:val="24"/>
        </w:rPr>
      </w:pPr>
      <w:bookmarkStart w:id="34" w:name="_Toc28359087"/>
      <w:bookmarkStart w:id="35" w:name="_Toc28359010"/>
      <w:r>
        <w:rPr>
          <w:rFonts w:ascii="宋体" w:hAnsi="宋体" w:cs="宋体" w:hint="eastAsia"/>
          <w:sz w:val="24"/>
        </w:rPr>
        <w:t>项目联系人:刘忠虎、严广廷</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项目联系方式:0771-2023</w:t>
      </w:r>
      <w:r>
        <w:rPr>
          <w:rFonts w:ascii="宋体" w:hAnsi="宋体" w:cs="宋体"/>
          <w:sz w:val="24"/>
        </w:rPr>
        <w:t>903</w:t>
      </w:r>
    </w:p>
    <w:bookmarkEnd w:id="34"/>
    <w:bookmarkEnd w:id="35"/>
    <w:p w:rsidR="00A6545D" w:rsidRDefault="00DB067C">
      <w:pPr>
        <w:spacing w:line="360" w:lineRule="auto"/>
        <w:ind w:firstLine="482"/>
        <w:jc w:val="right"/>
        <w:rPr>
          <w:rFonts w:ascii="宋体" w:hAnsi="宋体" w:cs="宋体"/>
          <w:sz w:val="24"/>
        </w:rPr>
      </w:pPr>
      <w:r>
        <w:rPr>
          <w:rFonts w:ascii="宋体" w:hAnsi="宋体" w:cs="宋体" w:hint="eastAsia"/>
          <w:sz w:val="24"/>
        </w:rPr>
        <w:t>广西科文招标有限公司</w:t>
      </w:r>
    </w:p>
    <w:p w:rsidR="00A6545D" w:rsidRDefault="0053415E">
      <w:pPr>
        <w:wordWrap w:val="0"/>
        <w:snapToGrid w:val="0"/>
        <w:spacing w:line="360" w:lineRule="auto"/>
        <w:ind w:left="238"/>
        <w:jc w:val="right"/>
        <w:rPr>
          <w:rFonts w:ascii="宋体" w:hAnsi="宋体" w:cs="宋体"/>
          <w:sz w:val="24"/>
        </w:rPr>
      </w:pPr>
      <w:r>
        <w:rPr>
          <w:rFonts w:ascii="宋体" w:hAnsi="宋体" w:cs="宋体" w:hint="eastAsia"/>
          <w:sz w:val="24"/>
        </w:rPr>
        <w:t>2025年</w:t>
      </w:r>
      <w:r>
        <w:rPr>
          <w:rFonts w:ascii="宋体" w:hAnsi="宋体" w:cs="宋体"/>
          <w:sz w:val="24"/>
        </w:rPr>
        <w:t>10</w:t>
      </w:r>
      <w:r w:rsidR="00DB067C">
        <w:rPr>
          <w:rFonts w:ascii="宋体" w:hAnsi="宋体" w:cs="宋体" w:hint="eastAsia"/>
          <w:sz w:val="24"/>
        </w:rPr>
        <w:t>月</w:t>
      </w:r>
      <w:r>
        <w:rPr>
          <w:rFonts w:ascii="宋体" w:hAnsi="宋体" w:cs="宋体"/>
          <w:sz w:val="24"/>
        </w:rPr>
        <w:t>28</w:t>
      </w:r>
      <w:r w:rsidR="00DB067C">
        <w:rPr>
          <w:rFonts w:ascii="宋体" w:hAnsi="宋体" w:cs="宋体" w:hint="eastAsia"/>
          <w:sz w:val="24"/>
        </w:rPr>
        <w:t>日</w:t>
      </w:r>
    </w:p>
    <w:p w:rsidR="00A6545D" w:rsidRDefault="00DB067C">
      <w:pPr>
        <w:wordWrap w:val="0"/>
        <w:snapToGrid w:val="0"/>
        <w:spacing w:line="360" w:lineRule="auto"/>
        <w:ind w:left="238"/>
        <w:jc w:val="right"/>
        <w:rPr>
          <w:rFonts w:ascii="宋体" w:hAnsi="宋体" w:cs="宋体"/>
        </w:rPr>
      </w:pPr>
      <w:r>
        <w:rPr>
          <w:rFonts w:ascii="宋体" w:hAnsi="宋体" w:cs="宋体" w:hint="eastAsia"/>
          <w:sz w:val="24"/>
        </w:rPr>
        <w:t xml:space="preserve"> </w:t>
      </w:r>
      <w:bookmarkStart w:id="36" w:name="_Toc74320801"/>
      <w:r>
        <w:rPr>
          <w:rFonts w:ascii="宋体" w:hAnsi="宋体" w:cs="宋体" w:hint="eastAsia"/>
        </w:rPr>
        <w:br w:type="page"/>
      </w:r>
    </w:p>
    <w:p w:rsidR="00A6545D" w:rsidRDefault="00DB067C">
      <w:pPr>
        <w:pStyle w:val="1"/>
        <w:spacing w:line="240" w:lineRule="auto"/>
        <w:jc w:val="center"/>
        <w:rPr>
          <w:rFonts w:ascii="宋体" w:hAnsi="宋体" w:cs="宋体"/>
        </w:rPr>
      </w:pPr>
      <w:bookmarkStart w:id="37" w:name="_Toc207619522"/>
      <w:r>
        <w:rPr>
          <w:rFonts w:ascii="宋体" w:hAnsi="宋体" w:cs="宋体" w:hint="eastAsia"/>
        </w:rPr>
        <w:lastRenderedPageBreak/>
        <w:t>第二章  采购需求</w:t>
      </w:r>
      <w:bookmarkEnd w:id="36"/>
      <w:bookmarkEnd w:id="37"/>
    </w:p>
    <w:p w:rsidR="00A6545D" w:rsidRDefault="00DB067C">
      <w:pPr>
        <w:jc w:val="left"/>
        <w:rPr>
          <w:rFonts w:ascii="宋体" w:hAnsi="宋体" w:cs="宋体"/>
          <w:bCs/>
          <w:sz w:val="24"/>
        </w:rPr>
      </w:pPr>
      <w:bookmarkStart w:id="38" w:name="_Toc254970631"/>
      <w:bookmarkStart w:id="39" w:name="_Toc254970490"/>
      <w:r>
        <w:rPr>
          <w:rFonts w:ascii="宋体" w:hAnsi="宋体" w:cs="宋体" w:hint="eastAsia"/>
          <w:bCs/>
          <w:sz w:val="24"/>
        </w:rPr>
        <w:t>说明:</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2．凡在“技术要求”中表述为“标配”或“标准配置”的设备，投标人应在设备性能配置清单中将其标配参数详细列明。</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3．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4．根据《关于信息安全产品实施政府采购的通知》（财库〔2010〕48号）的规定，本项目采购范围包含信息安全产品的（信息安全产品包括：防火墙、网络安全</w:t>
      </w:r>
      <w:proofErr w:type="gramStart"/>
      <w:r>
        <w:rPr>
          <w:rFonts w:ascii="宋体" w:hAnsi="宋体" w:cs="宋体" w:hint="eastAsia"/>
          <w:bCs/>
          <w:sz w:val="24"/>
        </w:rPr>
        <w:t>隔离卡</w:t>
      </w:r>
      <w:proofErr w:type="gramEnd"/>
      <w:r>
        <w:rPr>
          <w:rFonts w:ascii="宋体" w:hAnsi="宋体" w:cs="宋体" w:hint="eastAsia"/>
          <w:bCs/>
          <w:sz w:val="24"/>
        </w:rPr>
        <w:t>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5</w:t>
      </w:r>
      <w:r>
        <w:rPr>
          <w:rFonts w:ascii="宋体" w:hAnsi="宋体" w:cs="宋体"/>
          <w:bCs/>
          <w:sz w:val="24"/>
        </w:rPr>
        <w:t>.</w:t>
      </w:r>
      <w:r>
        <w:rPr>
          <w:rFonts w:ascii="宋体" w:hAnsi="宋体" w:cs="宋体" w:hint="eastAsia"/>
          <w:bCs/>
          <w:sz w:val="24"/>
        </w:rPr>
        <w:t>如投标人投标产品存在侵犯他人的知识产权或者专利成果行为的，由投标人自行承担相应法律责任。</w:t>
      </w:r>
    </w:p>
    <w:p w:rsidR="00A6545D" w:rsidRDefault="00DB067C">
      <w:pPr>
        <w:spacing w:line="360" w:lineRule="auto"/>
        <w:ind w:firstLineChars="200" w:firstLine="480"/>
        <w:rPr>
          <w:rFonts w:ascii="宋体" w:hAnsi="宋体" w:cs="宋体"/>
          <w:bCs/>
          <w:sz w:val="24"/>
        </w:rPr>
      </w:pPr>
      <w:r>
        <w:rPr>
          <w:rFonts w:ascii="宋体" w:hAnsi="宋体" w:cs="宋体"/>
          <w:bCs/>
          <w:sz w:val="24"/>
        </w:rPr>
        <w:t>6</w:t>
      </w:r>
      <w:r>
        <w:rPr>
          <w:rFonts w:ascii="宋体" w:hAnsi="宋体" w:cs="宋体" w:hint="eastAsia"/>
          <w:bCs/>
          <w:sz w:val="24"/>
        </w:rPr>
        <w:t>．“实质性要求”是指招标文件中已经指明不满足则投标无效的条款，或者不容许负偏离的条款，或者采购需求中带“▲”的条款。</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采购预算:详见采购公告</w:t>
      </w:r>
    </w:p>
    <w:p w:rsidR="00A6545D" w:rsidRDefault="00DB067C">
      <w:pPr>
        <w:rPr>
          <w:rFonts w:ascii="宋体" w:hAnsi="宋体" w:cs="宋体"/>
          <w:bCs/>
          <w:sz w:val="24"/>
        </w:rPr>
      </w:pPr>
      <w:r>
        <w:rPr>
          <w:rFonts w:ascii="宋体" w:hAnsi="宋体" w:cs="宋体" w:hint="eastAsia"/>
          <w:bCs/>
          <w:sz w:val="24"/>
        </w:rPr>
        <w:br w:type="page"/>
      </w:r>
    </w:p>
    <w:p w:rsidR="00A6545D" w:rsidRDefault="00A6545D">
      <w:pPr>
        <w:spacing w:line="360" w:lineRule="auto"/>
        <w:ind w:firstLineChars="200" w:firstLine="480"/>
        <w:rPr>
          <w:rFonts w:ascii="宋体" w:hAnsi="宋体" w:cs="宋体"/>
          <w:bCs/>
          <w:sz w:val="24"/>
        </w:rPr>
      </w:pPr>
    </w:p>
    <w:tbl>
      <w:tblPr>
        <w:tblStyle w:val="af6"/>
        <w:tblW w:w="10768" w:type="dxa"/>
        <w:jc w:val="center"/>
        <w:tblLayout w:type="fixed"/>
        <w:tblLook w:val="04A0" w:firstRow="1" w:lastRow="0" w:firstColumn="1" w:lastColumn="0" w:noHBand="0" w:noVBand="1"/>
      </w:tblPr>
      <w:tblGrid>
        <w:gridCol w:w="562"/>
        <w:gridCol w:w="574"/>
        <w:gridCol w:w="702"/>
        <w:gridCol w:w="567"/>
        <w:gridCol w:w="599"/>
        <w:gridCol w:w="5932"/>
        <w:gridCol w:w="845"/>
        <w:gridCol w:w="987"/>
      </w:tblGrid>
      <w:tr w:rsidR="00A6545D">
        <w:trPr>
          <w:trHeight w:val="660"/>
          <w:jc w:val="center"/>
        </w:trPr>
        <w:tc>
          <w:tcPr>
            <w:tcW w:w="10768" w:type="dxa"/>
            <w:gridSpan w:val="8"/>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sz w:val="24"/>
              </w:rPr>
              <w:t>1分标（</w:t>
            </w:r>
            <w:r>
              <w:rPr>
                <w:rFonts w:ascii="宋体" w:hAnsi="宋体" w:cs="宋体" w:hint="eastAsia"/>
                <w:b/>
                <w:kern w:val="0"/>
                <w:sz w:val="24"/>
              </w:rPr>
              <w:t>道路与桥梁工程无损检测设备项目）</w:t>
            </w:r>
          </w:p>
        </w:tc>
      </w:tr>
      <w:tr w:rsidR="00A6545D">
        <w:trPr>
          <w:trHeight w:val="660"/>
          <w:jc w:val="center"/>
        </w:trPr>
        <w:tc>
          <w:tcPr>
            <w:tcW w:w="562" w:type="dxa"/>
            <w:vAlign w:val="center"/>
          </w:tcPr>
          <w:p w:rsidR="00A6545D" w:rsidRDefault="00DB067C">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574"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702"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67"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599"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932"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845"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预算单价（元/人民币）</w:t>
            </w:r>
          </w:p>
        </w:tc>
        <w:tc>
          <w:tcPr>
            <w:tcW w:w="987"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单项预算合计（元/人民币）</w:t>
            </w:r>
          </w:p>
        </w:tc>
      </w:tr>
      <w:tr w:rsidR="00411E44">
        <w:trPr>
          <w:trHeight w:val="2864"/>
          <w:jc w:val="center"/>
        </w:trPr>
        <w:tc>
          <w:tcPr>
            <w:tcW w:w="562" w:type="dxa"/>
            <w:vMerge w:val="restart"/>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道路与桥梁工程无损检测设备项目</w:t>
            </w: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基桩低应变</w:t>
            </w:r>
            <w:proofErr w:type="gramEnd"/>
            <w:r>
              <w:rPr>
                <w:rFonts w:ascii="宋体" w:hAnsi="宋体" w:cs="宋体" w:hint="eastAsia"/>
                <w:sz w:val="24"/>
              </w:rPr>
              <w:t>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一、技术要求</w:t>
            </w:r>
          </w:p>
          <w:p w:rsidR="00411E44" w:rsidRDefault="00411E44">
            <w:pPr>
              <w:widowControl/>
              <w:spacing w:line="300" w:lineRule="auto"/>
              <w:jc w:val="left"/>
              <w:rPr>
                <w:rFonts w:ascii="宋体" w:hAnsi="宋体" w:cs="宋体"/>
                <w:sz w:val="24"/>
              </w:rPr>
            </w:pPr>
            <w:r>
              <w:rPr>
                <w:rFonts w:ascii="宋体" w:hAnsi="宋体" w:cs="宋体" w:hint="eastAsia"/>
                <w:sz w:val="24"/>
              </w:rPr>
              <w:t>1、瞬时浮点放大技术，具有浅部缺陷三维修正功能，缺陷定位准确；</w:t>
            </w:r>
          </w:p>
          <w:p w:rsidR="00411E44" w:rsidRDefault="00411E44">
            <w:pPr>
              <w:widowControl/>
              <w:spacing w:line="300" w:lineRule="auto"/>
              <w:jc w:val="left"/>
              <w:rPr>
                <w:rFonts w:ascii="宋体" w:hAnsi="宋体" w:cs="宋体"/>
                <w:sz w:val="24"/>
              </w:rPr>
            </w:pPr>
            <w:r>
              <w:rPr>
                <w:rFonts w:ascii="宋体" w:hAnsi="宋体" w:cs="宋体" w:hint="eastAsia"/>
                <w:sz w:val="24"/>
              </w:rPr>
              <w:t>2、现场分析功能包括滤波、指数放大、缺陷定位等；</w:t>
            </w:r>
          </w:p>
          <w:p w:rsidR="00411E44" w:rsidRDefault="00411E44">
            <w:pPr>
              <w:widowControl/>
              <w:spacing w:line="300" w:lineRule="auto"/>
              <w:jc w:val="left"/>
              <w:rPr>
                <w:rFonts w:ascii="宋体" w:hAnsi="宋体" w:cs="宋体"/>
                <w:sz w:val="24"/>
              </w:rPr>
            </w:pPr>
            <w:r>
              <w:rPr>
                <w:rFonts w:ascii="宋体" w:hAnsi="宋体" w:cs="宋体" w:hint="eastAsia"/>
                <w:sz w:val="24"/>
              </w:rPr>
              <w:t>3、电池厚度≤9mm，电池可拆卸，机身采用工程塑胶ABS+PC，不低于IP65级防尘防水；</w:t>
            </w:r>
          </w:p>
          <w:p w:rsidR="00411E44" w:rsidRDefault="00411E44">
            <w:pPr>
              <w:widowControl/>
              <w:spacing w:line="300" w:lineRule="auto"/>
              <w:jc w:val="left"/>
              <w:rPr>
                <w:rFonts w:ascii="宋体" w:hAnsi="宋体" w:cs="宋体"/>
                <w:sz w:val="24"/>
              </w:rPr>
            </w:pPr>
            <w:r>
              <w:rPr>
                <w:rFonts w:ascii="宋体" w:hAnsi="宋体" w:cs="宋体" w:hint="eastAsia"/>
                <w:sz w:val="24"/>
              </w:rPr>
              <w:t>4、电容触摸屏；</w:t>
            </w:r>
          </w:p>
          <w:p w:rsidR="00411E44" w:rsidRDefault="00411E44">
            <w:pPr>
              <w:widowControl/>
              <w:spacing w:line="300" w:lineRule="auto"/>
              <w:jc w:val="left"/>
              <w:rPr>
                <w:rFonts w:ascii="宋体" w:hAnsi="宋体" w:cs="宋体"/>
                <w:sz w:val="24"/>
              </w:rPr>
            </w:pPr>
            <w:r>
              <w:rPr>
                <w:rFonts w:ascii="宋体" w:hAnsi="宋体" w:cs="宋体" w:hint="eastAsia"/>
                <w:sz w:val="24"/>
              </w:rPr>
              <w:t>▲5、具备点源距设置功能，投标文件中须提供仪器主机采集软件功能截图。</w:t>
            </w:r>
          </w:p>
          <w:p w:rsidR="00411E44" w:rsidRDefault="00411E44">
            <w:pPr>
              <w:widowControl/>
              <w:spacing w:line="300" w:lineRule="auto"/>
              <w:jc w:val="left"/>
              <w:rPr>
                <w:rFonts w:ascii="宋体" w:hAnsi="宋体" w:cs="宋体"/>
                <w:sz w:val="24"/>
              </w:rPr>
            </w:pPr>
            <w:r>
              <w:rPr>
                <w:rFonts w:ascii="宋体" w:hAnsi="宋体" w:cs="宋体" w:hint="eastAsia"/>
                <w:sz w:val="24"/>
              </w:rPr>
              <w:t>二、参数性能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1、显示方式:不小于8寸液晶显示屏；分辨率:≥800×600像素（背光可调）</w:t>
            </w:r>
          </w:p>
          <w:p w:rsidR="00411E44" w:rsidRDefault="00411E44">
            <w:pPr>
              <w:widowControl/>
              <w:spacing w:line="300" w:lineRule="auto"/>
              <w:jc w:val="left"/>
              <w:rPr>
                <w:rFonts w:ascii="宋体" w:hAnsi="宋体" w:cs="宋体"/>
                <w:sz w:val="24"/>
              </w:rPr>
            </w:pPr>
            <w:r>
              <w:rPr>
                <w:rFonts w:ascii="宋体" w:hAnsi="宋体" w:cs="宋体" w:hint="eastAsia"/>
                <w:sz w:val="24"/>
              </w:rPr>
              <w:t>操作模式:电容触摸；存储量:≥16GB电子硬盘；</w:t>
            </w:r>
          </w:p>
          <w:p w:rsidR="00411E44" w:rsidRDefault="00411E44">
            <w:pPr>
              <w:widowControl/>
              <w:spacing w:line="300" w:lineRule="auto"/>
              <w:jc w:val="left"/>
              <w:rPr>
                <w:rFonts w:ascii="宋体" w:hAnsi="宋体" w:cs="宋体"/>
                <w:sz w:val="24"/>
              </w:rPr>
            </w:pPr>
            <w:r>
              <w:rPr>
                <w:rFonts w:ascii="宋体" w:hAnsi="宋体" w:cs="宋体" w:hint="eastAsia"/>
                <w:sz w:val="24"/>
              </w:rPr>
              <w:t>2、信号采集方式:有线；数据导出方式:USB；</w:t>
            </w:r>
          </w:p>
          <w:p w:rsidR="00411E44" w:rsidRDefault="00411E44">
            <w:pPr>
              <w:widowControl/>
              <w:spacing w:line="300" w:lineRule="auto"/>
              <w:jc w:val="left"/>
              <w:rPr>
                <w:rFonts w:ascii="宋体" w:hAnsi="宋体" w:cs="宋体"/>
                <w:sz w:val="24"/>
              </w:rPr>
            </w:pPr>
            <w:r>
              <w:rPr>
                <w:rFonts w:ascii="宋体" w:hAnsi="宋体" w:cs="宋体" w:hint="eastAsia"/>
                <w:sz w:val="24"/>
              </w:rPr>
              <w:t>3、主控系统:低功耗嵌入式系统；主频:≥1GHz内存:≥512M；</w:t>
            </w:r>
          </w:p>
          <w:p w:rsidR="00411E44" w:rsidRDefault="00411E44">
            <w:pPr>
              <w:widowControl/>
              <w:spacing w:line="300" w:lineRule="auto"/>
              <w:jc w:val="left"/>
              <w:rPr>
                <w:rFonts w:ascii="宋体" w:hAnsi="宋体" w:cs="宋体"/>
                <w:sz w:val="24"/>
              </w:rPr>
            </w:pPr>
            <w:r>
              <w:rPr>
                <w:rFonts w:ascii="宋体" w:hAnsi="宋体" w:cs="宋体" w:hint="eastAsia"/>
                <w:sz w:val="24"/>
              </w:rPr>
              <w:t>4、采样间隔:1μs～1000μs连续可调；</w:t>
            </w:r>
          </w:p>
          <w:p w:rsidR="00411E44" w:rsidRDefault="00411E44">
            <w:pPr>
              <w:widowControl/>
              <w:spacing w:line="300" w:lineRule="auto"/>
              <w:jc w:val="left"/>
              <w:rPr>
                <w:rFonts w:ascii="宋体" w:hAnsi="宋体" w:cs="宋体"/>
                <w:sz w:val="24"/>
              </w:rPr>
            </w:pPr>
            <w:r>
              <w:rPr>
                <w:rFonts w:ascii="宋体" w:hAnsi="宋体" w:cs="宋体" w:hint="eastAsia"/>
                <w:sz w:val="24"/>
              </w:rPr>
              <w:t>浮点放大倍数1～256；</w:t>
            </w:r>
          </w:p>
          <w:p w:rsidR="00411E44" w:rsidRDefault="00411E44">
            <w:pPr>
              <w:widowControl/>
              <w:spacing w:line="300" w:lineRule="auto"/>
              <w:jc w:val="left"/>
              <w:rPr>
                <w:rFonts w:ascii="宋体" w:hAnsi="宋体" w:cs="宋体"/>
                <w:sz w:val="24"/>
              </w:rPr>
            </w:pPr>
            <w:r>
              <w:rPr>
                <w:rFonts w:ascii="宋体" w:hAnsi="宋体" w:cs="宋体" w:hint="eastAsia"/>
                <w:sz w:val="24"/>
              </w:rPr>
              <w:t>记录长度:1k；</w:t>
            </w:r>
          </w:p>
          <w:p w:rsidR="00411E44" w:rsidRDefault="00411E44">
            <w:pPr>
              <w:widowControl/>
              <w:spacing w:line="300" w:lineRule="auto"/>
              <w:jc w:val="left"/>
              <w:rPr>
                <w:rFonts w:ascii="宋体" w:hAnsi="宋体" w:cs="宋体"/>
                <w:sz w:val="24"/>
              </w:rPr>
            </w:pPr>
            <w:r>
              <w:rPr>
                <w:rFonts w:ascii="宋体" w:hAnsi="宋体" w:cs="宋体" w:hint="eastAsia"/>
                <w:sz w:val="24"/>
              </w:rPr>
              <w:t>A/D采样精度:24位瞬时浮点；</w:t>
            </w:r>
          </w:p>
          <w:p w:rsidR="00411E44" w:rsidRDefault="00411E44">
            <w:pPr>
              <w:widowControl/>
              <w:spacing w:line="300" w:lineRule="auto"/>
              <w:jc w:val="left"/>
              <w:rPr>
                <w:rFonts w:ascii="宋体" w:hAnsi="宋体" w:cs="宋体"/>
                <w:sz w:val="24"/>
              </w:rPr>
            </w:pPr>
            <w:r>
              <w:rPr>
                <w:rFonts w:ascii="宋体" w:hAnsi="宋体" w:cs="宋体" w:hint="eastAsia"/>
                <w:sz w:val="24"/>
              </w:rPr>
              <w:t>系统噪声电压≤20μV；</w:t>
            </w:r>
          </w:p>
          <w:p w:rsidR="00411E44" w:rsidRDefault="00411E44">
            <w:pPr>
              <w:widowControl/>
              <w:spacing w:line="300" w:lineRule="auto"/>
              <w:jc w:val="left"/>
              <w:rPr>
                <w:rFonts w:ascii="宋体" w:hAnsi="宋体" w:cs="宋体"/>
                <w:sz w:val="24"/>
              </w:rPr>
            </w:pPr>
            <w:r>
              <w:rPr>
                <w:rFonts w:ascii="宋体" w:hAnsi="宋体" w:cs="宋体" w:hint="eastAsia"/>
                <w:sz w:val="24"/>
              </w:rPr>
              <w:t>动态范围≥100dB；</w:t>
            </w:r>
          </w:p>
          <w:p w:rsidR="00411E44" w:rsidRDefault="00411E44">
            <w:pPr>
              <w:widowControl/>
              <w:spacing w:line="300" w:lineRule="auto"/>
              <w:jc w:val="left"/>
              <w:rPr>
                <w:rFonts w:ascii="宋体" w:hAnsi="宋体" w:cs="宋体"/>
                <w:sz w:val="24"/>
              </w:rPr>
            </w:pPr>
            <w:r>
              <w:rPr>
                <w:rFonts w:ascii="宋体" w:hAnsi="宋体" w:cs="宋体" w:hint="eastAsia"/>
                <w:sz w:val="24"/>
              </w:rPr>
              <w:t>频带宽度2Hz～12000Hz；</w:t>
            </w:r>
          </w:p>
          <w:p w:rsidR="00411E44" w:rsidRDefault="00411E44">
            <w:pPr>
              <w:widowControl/>
              <w:spacing w:line="300" w:lineRule="auto"/>
              <w:jc w:val="left"/>
              <w:rPr>
                <w:rFonts w:ascii="宋体" w:hAnsi="宋体" w:cs="宋体"/>
                <w:sz w:val="24"/>
              </w:rPr>
            </w:pPr>
            <w:r>
              <w:rPr>
                <w:rFonts w:ascii="宋体" w:hAnsi="宋体" w:cs="宋体" w:hint="eastAsia"/>
                <w:sz w:val="24"/>
              </w:rPr>
              <w:t>触发电平:≥四档可选；</w:t>
            </w:r>
          </w:p>
          <w:p w:rsidR="00411E44" w:rsidRDefault="00411E44">
            <w:pPr>
              <w:widowControl/>
              <w:spacing w:line="300" w:lineRule="auto"/>
              <w:jc w:val="left"/>
              <w:rPr>
                <w:rFonts w:ascii="宋体" w:hAnsi="宋体" w:cs="宋体"/>
                <w:sz w:val="24"/>
              </w:rPr>
            </w:pPr>
            <w:r>
              <w:rPr>
                <w:rFonts w:ascii="宋体" w:hAnsi="宋体" w:cs="宋体" w:hint="eastAsia"/>
                <w:sz w:val="24"/>
              </w:rPr>
              <w:t>▲5、同时支持压电式加速度计、速度计两种传感器，投标文件中须提供该功能截图；</w:t>
            </w:r>
          </w:p>
          <w:p w:rsidR="00411E44" w:rsidRDefault="00411E44">
            <w:pPr>
              <w:widowControl/>
              <w:spacing w:line="300" w:lineRule="auto"/>
              <w:jc w:val="left"/>
              <w:rPr>
                <w:rFonts w:ascii="宋体" w:hAnsi="宋体" w:cs="宋体"/>
                <w:sz w:val="24"/>
              </w:rPr>
            </w:pPr>
            <w:r>
              <w:rPr>
                <w:rFonts w:ascii="宋体" w:hAnsi="宋体" w:cs="宋体" w:hint="eastAsia"/>
                <w:sz w:val="24"/>
              </w:rPr>
              <w:t>▲6、供电模式:可拆卸锂电池；电池容量:≥12000mAh；电池厚度:≤9mm；续航时间:≥10h；</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▲7、支持中英文双语操作，符合《建筑基桩检测技术规范》（JGJ 106-2014）《Standard Test Method for Low Strain Impact Integrity Testing of Deep Foundations》（ASTM D5882-16）的要求；投标文件中须提供中英文采集界面截屏；</w:t>
            </w:r>
          </w:p>
          <w:p w:rsidR="00411E44" w:rsidRDefault="00411E44">
            <w:pPr>
              <w:widowControl/>
              <w:spacing w:line="300" w:lineRule="auto"/>
              <w:jc w:val="left"/>
              <w:rPr>
                <w:rFonts w:ascii="宋体" w:hAnsi="宋体" w:cs="宋体"/>
                <w:sz w:val="24"/>
              </w:rPr>
            </w:pPr>
            <w:r>
              <w:rPr>
                <w:rFonts w:ascii="宋体" w:hAnsi="宋体" w:cs="宋体" w:hint="eastAsia"/>
                <w:sz w:val="24"/>
              </w:rPr>
              <w:t>8、软件功能要求:可实现现场多锤叠加，信号平均，实时保存分析结果；采样间隔可手动调节，信号时程曲线可任意压缩、展开；现场分析实现指数放大倍数调整；现场分析可计算立柱长度和埋置深度，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三、配置清单: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基桩低应变</w:t>
            </w:r>
            <w:proofErr w:type="gramEnd"/>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2、低应变压电式加速度计及连接电缆1个；</w:t>
            </w:r>
          </w:p>
          <w:p w:rsidR="00411E44" w:rsidRDefault="00411E44">
            <w:pPr>
              <w:widowControl/>
              <w:spacing w:line="300" w:lineRule="auto"/>
              <w:jc w:val="left"/>
              <w:rPr>
                <w:rFonts w:ascii="宋体" w:hAnsi="宋体" w:cs="宋体"/>
                <w:sz w:val="24"/>
              </w:rPr>
            </w:pPr>
            <w:r>
              <w:rPr>
                <w:rFonts w:ascii="宋体" w:hAnsi="宋体" w:cs="宋体" w:hint="eastAsia"/>
                <w:sz w:val="24"/>
              </w:rPr>
              <w:t>3、低应变手锤1套:约1.5kg（含1铜头，2个尼龙头）；</w:t>
            </w:r>
          </w:p>
          <w:p w:rsidR="00411E44" w:rsidRDefault="00411E44">
            <w:pPr>
              <w:widowControl/>
              <w:spacing w:line="300" w:lineRule="auto"/>
              <w:jc w:val="left"/>
              <w:rPr>
                <w:rFonts w:ascii="宋体" w:hAnsi="宋体" w:cs="宋体"/>
                <w:sz w:val="24"/>
              </w:rPr>
            </w:pPr>
            <w:r>
              <w:rPr>
                <w:rFonts w:ascii="宋体" w:hAnsi="宋体" w:cs="宋体" w:hint="eastAsia"/>
                <w:sz w:val="24"/>
              </w:rPr>
              <w:t>4、电源充电器:1个8.4V 5A；</w:t>
            </w:r>
          </w:p>
          <w:p w:rsidR="00411E44" w:rsidRDefault="00411E44">
            <w:pPr>
              <w:widowControl/>
              <w:spacing w:line="300" w:lineRule="auto"/>
              <w:jc w:val="left"/>
              <w:rPr>
                <w:rFonts w:ascii="宋体" w:hAnsi="宋体" w:cs="宋体"/>
                <w:sz w:val="24"/>
              </w:rPr>
            </w:pPr>
            <w:r>
              <w:rPr>
                <w:rFonts w:ascii="宋体" w:hAnsi="宋体" w:cs="宋体" w:hint="eastAsia"/>
                <w:sz w:val="24"/>
              </w:rPr>
              <w:t>5、工具包1个（包含U盘、卷尺、电池安装扳手、</w:t>
            </w:r>
            <w:proofErr w:type="gramStart"/>
            <w:r>
              <w:rPr>
                <w:rFonts w:ascii="宋体" w:hAnsi="宋体" w:cs="宋体" w:hint="eastAsia"/>
                <w:sz w:val="24"/>
              </w:rPr>
              <w:t>取卡针</w:t>
            </w:r>
            <w:proofErr w:type="gramEnd"/>
            <w:r>
              <w:rPr>
                <w:rFonts w:ascii="宋体" w:hAnsi="宋体" w:cs="宋体" w:hint="eastAsia"/>
                <w:sz w:val="24"/>
              </w:rPr>
              <w:t>等）；</w:t>
            </w:r>
          </w:p>
          <w:p w:rsidR="00411E44" w:rsidRDefault="00411E44">
            <w:pPr>
              <w:widowControl/>
              <w:spacing w:line="300" w:lineRule="auto"/>
              <w:jc w:val="left"/>
              <w:rPr>
                <w:rFonts w:ascii="宋体" w:hAnsi="宋体" w:cs="宋体"/>
                <w:sz w:val="24"/>
              </w:rPr>
            </w:pPr>
            <w:r>
              <w:rPr>
                <w:rFonts w:ascii="宋体" w:hAnsi="宋体" w:cs="宋体" w:hint="eastAsia"/>
                <w:sz w:val="24"/>
              </w:rPr>
              <w:t>6、手提箱1个；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7、仪器背带1个；</w:t>
            </w:r>
          </w:p>
          <w:p w:rsidR="00411E44" w:rsidRDefault="00411E44">
            <w:pPr>
              <w:widowControl/>
              <w:spacing w:line="300" w:lineRule="auto"/>
              <w:jc w:val="left"/>
              <w:rPr>
                <w:rFonts w:ascii="宋体" w:hAnsi="宋体" w:cs="宋体"/>
                <w:sz w:val="24"/>
              </w:rPr>
            </w:pPr>
            <w:r>
              <w:rPr>
                <w:rFonts w:ascii="宋体" w:hAnsi="宋体" w:cs="宋体" w:hint="eastAsia"/>
                <w:sz w:val="24"/>
              </w:rPr>
              <w:t>8、配套软件:低应变分析软件一套、低应变瞬态响应法软件一套。</w:t>
            </w:r>
          </w:p>
        </w:tc>
        <w:tc>
          <w:tcPr>
            <w:tcW w:w="845" w:type="dxa"/>
            <w:vAlign w:val="center"/>
          </w:tcPr>
          <w:p w:rsidR="00411E44" w:rsidRDefault="00411E44">
            <w:pPr>
              <w:spacing w:line="300" w:lineRule="auto"/>
              <w:jc w:val="center"/>
              <w:rPr>
                <w:rFonts w:ascii="宋体" w:hAnsi="宋体" w:cs="宋体"/>
                <w:bCs/>
                <w:sz w:val="24"/>
              </w:rPr>
            </w:pPr>
            <w:r>
              <w:rPr>
                <w:rFonts w:ascii="宋体" w:hAnsi="宋体" w:cs="宋体"/>
                <w:sz w:val="24"/>
              </w:rPr>
              <w:lastRenderedPageBreak/>
              <w:t>38300</w:t>
            </w:r>
          </w:p>
        </w:tc>
        <w:tc>
          <w:tcPr>
            <w:tcW w:w="987" w:type="dxa"/>
            <w:vAlign w:val="center"/>
          </w:tcPr>
          <w:p w:rsidR="00411E44" w:rsidRDefault="00411E44">
            <w:pPr>
              <w:spacing w:line="300" w:lineRule="auto"/>
              <w:jc w:val="center"/>
              <w:rPr>
                <w:rFonts w:ascii="宋体" w:hAnsi="宋体" w:cs="宋体"/>
                <w:bCs/>
                <w:sz w:val="24"/>
              </w:rPr>
            </w:pPr>
            <w:r>
              <w:rPr>
                <w:rFonts w:ascii="宋体" w:hAnsi="宋体" w:cs="宋体"/>
                <w:bCs/>
                <w:sz w:val="24"/>
              </w:rPr>
              <w:t>114900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2</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立柱埋深测试仪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1、主控系统:低功耗嵌入式系统；</w:t>
            </w:r>
          </w:p>
          <w:p w:rsidR="00411E44" w:rsidRDefault="00411E44">
            <w:pPr>
              <w:widowControl/>
              <w:spacing w:line="300" w:lineRule="auto"/>
              <w:jc w:val="left"/>
              <w:rPr>
                <w:rFonts w:ascii="宋体" w:hAnsi="宋体" w:cs="宋体"/>
                <w:sz w:val="24"/>
              </w:rPr>
            </w:pPr>
            <w:r>
              <w:rPr>
                <w:rFonts w:ascii="宋体" w:hAnsi="宋体" w:cs="宋体" w:hint="eastAsia"/>
                <w:sz w:val="24"/>
              </w:rPr>
              <w:t>2、显示方式:≥8寸液晶显示屏；</w:t>
            </w:r>
          </w:p>
          <w:p w:rsidR="00411E44" w:rsidRDefault="00411E44">
            <w:pPr>
              <w:widowControl/>
              <w:spacing w:line="300" w:lineRule="auto"/>
              <w:jc w:val="left"/>
              <w:rPr>
                <w:rFonts w:ascii="宋体" w:hAnsi="宋体" w:cs="宋体"/>
                <w:sz w:val="24"/>
              </w:rPr>
            </w:pPr>
            <w:r>
              <w:rPr>
                <w:rFonts w:ascii="宋体" w:hAnsi="宋体" w:cs="宋体" w:hint="eastAsia"/>
                <w:sz w:val="24"/>
              </w:rPr>
              <w:t>3、分辨率:≥800×600像素；</w:t>
            </w:r>
          </w:p>
          <w:p w:rsidR="00411E44" w:rsidRDefault="00411E44">
            <w:pPr>
              <w:widowControl/>
              <w:spacing w:line="300" w:lineRule="auto"/>
              <w:jc w:val="left"/>
              <w:rPr>
                <w:rFonts w:ascii="宋体" w:hAnsi="宋体" w:cs="宋体"/>
                <w:sz w:val="24"/>
              </w:rPr>
            </w:pPr>
            <w:r>
              <w:rPr>
                <w:rFonts w:ascii="宋体" w:hAnsi="宋体" w:cs="宋体" w:hint="eastAsia"/>
                <w:sz w:val="24"/>
              </w:rPr>
              <w:t>4、存储量:≥30G电子硬盘；</w:t>
            </w:r>
          </w:p>
          <w:p w:rsidR="00411E44" w:rsidRDefault="00411E44">
            <w:pPr>
              <w:widowControl/>
              <w:spacing w:line="300" w:lineRule="auto"/>
              <w:jc w:val="left"/>
              <w:rPr>
                <w:rFonts w:ascii="宋体" w:hAnsi="宋体" w:cs="宋体"/>
                <w:sz w:val="24"/>
              </w:rPr>
            </w:pPr>
            <w:r>
              <w:rPr>
                <w:rFonts w:ascii="宋体" w:hAnsi="宋体" w:cs="宋体" w:hint="eastAsia"/>
                <w:sz w:val="24"/>
              </w:rPr>
              <w:t>5、操作模式:电容触摸；</w:t>
            </w:r>
          </w:p>
          <w:p w:rsidR="00411E44" w:rsidRDefault="00411E44">
            <w:pPr>
              <w:widowControl/>
              <w:spacing w:line="300" w:lineRule="auto"/>
              <w:jc w:val="left"/>
              <w:rPr>
                <w:rFonts w:ascii="宋体" w:hAnsi="宋体" w:cs="宋体"/>
                <w:sz w:val="24"/>
              </w:rPr>
            </w:pPr>
            <w:r>
              <w:rPr>
                <w:rFonts w:ascii="宋体" w:hAnsi="宋体" w:cs="宋体" w:hint="eastAsia"/>
                <w:sz w:val="24"/>
              </w:rPr>
              <w:t>6、供电模式:可拆卸锂电池，续航≥8h；</w:t>
            </w:r>
          </w:p>
          <w:p w:rsidR="00411E44" w:rsidRDefault="00411E44">
            <w:pPr>
              <w:widowControl/>
              <w:spacing w:line="300" w:lineRule="auto"/>
              <w:jc w:val="left"/>
              <w:rPr>
                <w:rFonts w:ascii="宋体" w:hAnsi="宋体" w:cs="宋体"/>
                <w:sz w:val="24"/>
              </w:rPr>
            </w:pPr>
            <w:r>
              <w:rPr>
                <w:rFonts w:ascii="宋体" w:hAnsi="宋体" w:cs="宋体" w:hint="eastAsia"/>
                <w:sz w:val="24"/>
              </w:rPr>
              <w:t>7、A/D转换精度:24位瞬时浮点；</w:t>
            </w:r>
          </w:p>
          <w:p w:rsidR="00411E44" w:rsidRDefault="00411E44">
            <w:pPr>
              <w:widowControl/>
              <w:spacing w:line="300" w:lineRule="auto"/>
              <w:jc w:val="left"/>
              <w:rPr>
                <w:rFonts w:ascii="宋体" w:hAnsi="宋体" w:cs="宋体"/>
                <w:sz w:val="24"/>
              </w:rPr>
            </w:pPr>
            <w:r>
              <w:rPr>
                <w:rFonts w:ascii="宋体" w:hAnsi="宋体" w:cs="宋体" w:hint="eastAsia"/>
                <w:sz w:val="24"/>
              </w:rPr>
              <w:t>8、浮点放大倍数:1～100；</w:t>
            </w:r>
          </w:p>
          <w:p w:rsidR="00411E44" w:rsidRDefault="00411E44">
            <w:pPr>
              <w:widowControl/>
              <w:spacing w:line="300" w:lineRule="auto"/>
              <w:jc w:val="left"/>
              <w:rPr>
                <w:rFonts w:ascii="宋体" w:hAnsi="宋体" w:cs="宋体"/>
                <w:sz w:val="24"/>
              </w:rPr>
            </w:pPr>
            <w:r>
              <w:rPr>
                <w:rFonts w:ascii="宋体" w:hAnsi="宋体" w:cs="宋体" w:hint="eastAsia"/>
                <w:sz w:val="24"/>
              </w:rPr>
              <w:t>9、频带宽度:2Hz～50000Hz；</w:t>
            </w:r>
          </w:p>
          <w:p w:rsidR="00411E44" w:rsidRDefault="00411E44">
            <w:pPr>
              <w:widowControl/>
              <w:spacing w:line="300" w:lineRule="auto"/>
              <w:jc w:val="left"/>
              <w:rPr>
                <w:rFonts w:ascii="宋体" w:hAnsi="宋体" w:cs="宋体"/>
                <w:sz w:val="24"/>
              </w:rPr>
            </w:pPr>
            <w:r>
              <w:rPr>
                <w:rFonts w:ascii="宋体" w:hAnsi="宋体" w:cs="宋体" w:hint="eastAsia"/>
                <w:sz w:val="24"/>
              </w:rPr>
              <w:t>10、系统噪声电压:≤100μV；</w:t>
            </w:r>
          </w:p>
          <w:p w:rsidR="00411E44" w:rsidRDefault="00411E44">
            <w:pPr>
              <w:widowControl/>
              <w:spacing w:line="300" w:lineRule="auto"/>
              <w:jc w:val="left"/>
              <w:rPr>
                <w:rFonts w:ascii="宋体" w:hAnsi="宋体" w:cs="宋体"/>
                <w:sz w:val="24"/>
              </w:rPr>
            </w:pPr>
            <w:r>
              <w:rPr>
                <w:rFonts w:ascii="宋体" w:hAnsi="宋体" w:cs="宋体" w:hint="eastAsia"/>
                <w:sz w:val="24"/>
              </w:rPr>
              <w:t>11、通道数:≥2；</w:t>
            </w:r>
          </w:p>
          <w:p w:rsidR="00411E44" w:rsidRDefault="00411E44">
            <w:pPr>
              <w:widowControl/>
              <w:spacing w:line="300" w:lineRule="auto"/>
              <w:jc w:val="left"/>
              <w:rPr>
                <w:rFonts w:ascii="宋体" w:hAnsi="宋体" w:cs="宋体"/>
                <w:sz w:val="24"/>
              </w:rPr>
            </w:pPr>
            <w:r>
              <w:rPr>
                <w:rFonts w:ascii="宋体" w:hAnsi="宋体" w:cs="宋体" w:hint="eastAsia"/>
                <w:sz w:val="24"/>
              </w:rPr>
              <w:t>▲12、工作模式:单速度模式/</w:t>
            </w:r>
            <w:proofErr w:type="gramStart"/>
            <w:r>
              <w:rPr>
                <w:rFonts w:ascii="宋体" w:hAnsi="宋体" w:cs="宋体" w:hint="eastAsia"/>
                <w:sz w:val="24"/>
              </w:rPr>
              <w:t>双速度</w:t>
            </w:r>
            <w:proofErr w:type="gramEnd"/>
            <w:r>
              <w:rPr>
                <w:rFonts w:ascii="宋体" w:hAnsi="宋体" w:cs="宋体" w:hint="eastAsia"/>
                <w:sz w:val="24"/>
              </w:rPr>
              <w:t>模式；</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13、信号采集方式:有线；</w:t>
            </w:r>
          </w:p>
          <w:p w:rsidR="00411E44" w:rsidRDefault="00411E44">
            <w:pPr>
              <w:widowControl/>
              <w:spacing w:line="300" w:lineRule="auto"/>
              <w:jc w:val="left"/>
              <w:rPr>
                <w:rFonts w:ascii="宋体" w:hAnsi="宋体" w:cs="宋体"/>
                <w:sz w:val="24"/>
              </w:rPr>
            </w:pPr>
            <w:r>
              <w:rPr>
                <w:rFonts w:ascii="宋体" w:hAnsi="宋体" w:cs="宋体" w:hint="eastAsia"/>
                <w:sz w:val="24"/>
              </w:rPr>
              <w:t>▲14、信号激振方式:人工激振；可控激振器；</w:t>
            </w:r>
          </w:p>
          <w:p w:rsidR="00411E44" w:rsidRDefault="00411E44">
            <w:pPr>
              <w:widowControl/>
              <w:spacing w:line="300" w:lineRule="auto"/>
              <w:jc w:val="left"/>
              <w:rPr>
                <w:rFonts w:ascii="宋体" w:hAnsi="宋体" w:cs="宋体"/>
                <w:sz w:val="24"/>
              </w:rPr>
            </w:pPr>
            <w:r>
              <w:rPr>
                <w:rFonts w:ascii="宋体" w:hAnsi="宋体" w:cs="宋体" w:hint="eastAsia"/>
                <w:sz w:val="24"/>
              </w:rPr>
              <w:t>15、测试范围:0.7m-13m；</w:t>
            </w:r>
          </w:p>
          <w:p w:rsidR="00411E44" w:rsidRDefault="00411E44">
            <w:pPr>
              <w:widowControl/>
              <w:spacing w:line="300" w:lineRule="auto"/>
              <w:jc w:val="left"/>
              <w:rPr>
                <w:rFonts w:ascii="宋体" w:hAnsi="宋体" w:cs="宋体"/>
                <w:sz w:val="24"/>
              </w:rPr>
            </w:pPr>
            <w:r>
              <w:rPr>
                <w:rFonts w:ascii="宋体" w:hAnsi="宋体" w:cs="宋体" w:hint="eastAsia"/>
                <w:sz w:val="24"/>
              </w:rPr>
              <w:t>16、测试精度:优于±3%或不大于±5cm；</w:t>
            </w:r>
          </w:p>
          <w:p w:rsidR="00411E44" w:rsidRDefault="00411E44">
            <w:pPr>
              <w:widowControl/>
              <w:spacing w:line="300" w:lineRule="auto"/>
              <w:jc w:val="left"/>
              <w:rPr>
                <w:rFonts w:ascii="宋体" w:hAnsi="宋体" w:cs="宋体"/>
                <w:sz w:val="24"/>
              </w:rPr>
            </w:pPr>
            <w:r>
              <w:rPr>
                <w:rFonts w:ascii="宋体" w:hAnsi="宋体" w:cs="宋体" w:hint="eastAsia"/>
                <w:sz w:val="24"/>
              </w:rPr>
              <w:t>17、长度分辨力:≥0.005m；</w:t>
            </w:r>
          </w:p>
          <w:p w:rsidR="00411E44" w:rsidRDefault="00411E44">
            <w:pPr>
              <w:widowControl/>
              <w:spacing w:line="300" w:lineRule="auto"/>
              <w:jc w:val="left"/>
              <w:rPr>
                <w:rFonts w:ascii="宋体" w:hAnsi="宋体" w:cs="宋体"/>
                <w:sz w:val="24"/>
              </w:rPr>
            </w:pPr>
            <w:r>
              <w:rPr>
                <w:rFonts w:ascii="宋体" w:hAnsi="宋体" w:cs="宋体" w:hint="eastAsia"/>
                <w:sz w:val="24"/>
              </w:rPr>
              <w:t>18、触发电平:4档可选；</w:t>
            </w:r>
          </w:p>
          <w:p w:rsidR="00411E44" w:rsidRDefault="00411E44">
            <w:pPr>
              <w:widowControl/>
              <w:spacing w:line="300" w:lineRule="auto"/>
              <w:jc w:val="left"/>
              <w:rPr>
                <w:rFonts w:ascii="宋体" w:hAnsi="宋体" w:cs="宋体"/>
                <w:sz w:val="24"/>
              </w:rPr>
            </w:pPr>
            <w:r>
              <w:rPr>
                <w:rFonts w:ascii="宋体" w:hAnsi="宋体" w:cs="宋体" w:hint="eastAsia"/>
                <w:sz w:val="24"/>
              </w:rPr>
              <w:t>▲19、数据上</w:t>
            </w:r>
            <w:proofErr w:type="gramStart"/>
            <w:r>
              <w:rPr>
                <w:rFonts w:ascii="宋体" w:hAnsi="宋体" w:cs="宋体" w:hint="eastAsia"/>
                <w:sz w:val="24"/>
              </w:rPr>
              <w:t>传方式</w:t>
            </w:r>
            <w:proofErr w:type="gramEnd"/>
            <w:r>
              <w:rPr>
                <w:rFonts w:ascii="宋体" w:hAnsi="宋体" w:cs="宋体" w:hint="eastAsia"/>
                <w:sz w:val="24"/>
              </w:rPr>
              <w:t>:4G、Wifi；</w:t>
            </w:r>
          </w:p>
          <w:p w:rsidR="00411E44" w:rsidRDefault="00411E44">
            <w:pPr>
              <w:widowControl/>
              <w:spacing w:line="300" w:lineRule="auto"/>
              <w:jc w:val="left"/>
              <w:rPr>
                <w:rFonts w:ascii="宋体" w:hAnsi="宋体" w:cs="宋体"/>
                <w:sz w:val="24"/>
              </w:rPr>
            </w:pPr>
            <w:r>
              <w:rPr>
                <w:rFonts w:ascii="宋体" w:hAnsi="宋体" w:cs="宋体" w:hint="eastAsia"/>
                <w:sz w:val="24"/>
              </w:rPr>
              <w:t>20、采用瞬时浮点放大技术，兼顾强、弱信号的不失真采集；</w:t>
            </w:r>
          </w:p>
          <w:p w:rsidR="00411E44" w:rsidRDefault="00411E44">
            <w:pPr>
              <w:widowControl/>
              <w:spacing w:line="300" w:lineRule="auto"/>
              <w:jc w:val="left"/>
              <w:rPr>
                <w:rFonts w:ascii="宋体" w:hAnsi="宋体" w:cs="宋体"/>
                <w:sz w:val="24"/>
              </w:rPr>
            </w:pPr>
            <w:r>
              <w:rPr>
                <w:rFonts w:ascii="宋体" w:hAnsi="宋体" w:cs="宋体" w:hint="eastAsia"/>
                <w:sz w:val="24"/>
              </w:rPr>
              <w:t>21、软件功能要求:可实现现场多锤叠加，信号平均，实时保存分析结果；采样间隔可手动调节，信号时程曲线可任意压缩、展开；现场分析实现指数放大倍数调整；现场分析可计算立柱长度和埋置深度，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二、配置清单: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1、立柱埋深检测仪主机1台；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2、压电型加速度传感器及连接线</w:t>
            </w:r>
            <w:proofErr w:type="gramStart"/>
            <w:r>
              <w:rPr>
                <w:rFonts w:ascii="宋体" w:hAnsi="宋体" w:cs="宋体" w:hint="eastAsia"/>
                <w:sz w:val="24"/>
              </w:rPr>
              <w:t>缆</w:t>
            </w:r>
            <w:proofErr w:type="gramEnd"/>
            <w:r>
              <w:rPr>
                <w:rFonts w:ascii="宋体" w:hAnsi="宋体" w:cs="宋体" w:hint="eastAsia"/>
                <w:sz w:val="24"/>
              </w:rPr>
              <w:t>1根；</w:t>
            </w:r>
          </w:p>
          <w:p w:rsidR="00411E44" w:rsidRDefault="00411E44">
            <w:pPr>
              <w:widowControl/>
              <w:spacing w:line="300" w:lineRule="auto"/>
              <w:jc w:val="left"/>
              <w:rPr>
                <w:rFonts w:ascii="宋体" w:hAnsi="宋体" w:cs="宋体"/>
                <w:sz w:val="24"/>
              </w:rPr>
            </w:pPr>
            <w:r>
              <w:rPr>
                <w:rFonts w:ascii="宋体" w:hAnsi="宋体" w:cs="宋体" w:hint="eastAsia"/>
                <w:sz w:val="24"/>
              </w:rPr>
              <w:t>3、激振</w:t>
            </w:r>
            <w:proofErr w:type="gramStart"/>
            <w:r>
              <w:rPr>
                <w:rFonts w:ascii="宋体" w:hAnsi="宋体" w:cs="宋体" w:hint="eastAsia"/>
                <w:sz w:val="24"/>
              </w:rPr>
              <w:t>锤</w:t>
            </w:r>
            <w:proofErr w:type="gramEnd"/>
            <w:r>
              <w:rPr>
                <w:rFonts w:ascii="宋体" w:hAnsi="宋体" w:cs="宋体" w:hint="eastAsia"/>
                <w:sz w:val="24"/>
              </w:rPr>
              <w:t>1个（φ15mm）；</w:t>
            </w:r>
          </w:p>
          <w:p w:rsidR="00411E44" w:rsidRDefault="00411E44">
            <w:pPr>
              <w:widowControl/>
              <w:spacing w:line="300" w:lineRule="auto"/>
              <w:jc w:val="left"/>
              <w:rPr>
                <w:rFonts w:ascii="宋体" w:hAnsi="宋体" w:cs="宋体"/>
                <w:sz w:val="24"/>
              </w:rPr>
            </w:pPr>
            <w:r>
              <w:rPr>
                <w:rFonts w:ascii="宋体" w:hAnsi="宋体" w:cs="宋体" w:hint="eastAsia"/>
                <w:sz w:val="24"/>
              </w:rPr>
              <w:t>4、激振</w:t>
            </w:r>
            <w:proofErr w:type="gramStart"/>
            <w:r>
              <w:rPr>
                <w:rFonts w:ascii="宋体" w:hAnsi="宋体" w:cs="宋体" w:hint="eastAsia"/>
                <w:sz w:val="24"/>
              </w:rPr>
              <w:t>锤</w:t>
            </w:r>
            <w:proofErr w:type="gramEnd"/>
            <w:r>
              <w:rPr>
                <w:rFonts w:ascii="宋体" w:hAnsi="宋体" w:cs="宋体" w:hint="eastAsia"/>
                <w:sz w:val="24"/>
              </w:rPr>
              <w:t>1个（φ25mm）；</w:t>
            </w:r>
          </w:p>
          <w:p w:rsidR="00411E44" w:rsidRDefault="00411E44">
            <w:pPr>
              <w:widowControl/>
              <w:spacing w:line="300" w:lineRule="auto"/>
              <w:jc w:val="left"/>
              <w:rPr>
                <w:rFonts w:ascii="宋体" w:hAnsi="宋体" w:cs="宋体"/>
                <w:sz w:val="24"/>
              </w:rPr>
            </w:pPr>
            <w:r>
              <w:rPr>
                <w:rFonts w:ascii="宋体" w:hAnsi="宋体" w:cs="宋体" w:hint="eastAsia"/>
                <w:sz w:val="24"/>
              </w:rPr>
              <w:t>5、手提箱1个；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6、电源充电器1个；</w:t>
            </w:r>
          </w:p>
          <w:p w:rsidR="00411E44" w:rsidRDefault="00411E44">
            <w:pPr>
              <w:widowControl/>
              <w:spacing w:line="300" w:lineRule="auto"/>
              <w:jc w:val="left"/>
              <w:rPr>
                <w:rFonts w:ascii="宋体" w:hAnsi="宋体" w:cs="宋体"/>
                <w:sz w:val="24"/>
              </w:rPr>
            </w:pPr>
            <w:r>
              <w:rPr>
                <w:rFonts w:ascii="宋体" w:hAnsi="宋体" w:cs="宋体" w:hint="eastAsia"/>
                <w:sz w:val="24"/>
              </w:rPr>
              <w:t>7、仪器背带1根；</w:t>
            </w:r>
          </w:p>
          <w:p w:rsidR="00411E44" w:rsidRDefault="00411E44">
            <w:pPr>
              <w:widowControl/>
              <w:spacing w:line="300" w:lineRule="auto"/>
              <w:jc w:val="left"/>
              <w:rPr>
                <w:rFonts w:ascii="宋体" w:hAnsi="宋体" w:cs="宋体"/>
                <w:sz w:val="24"/>
              </w:rPr>
            </w:pPr>
            <w:r>
              <w:rPr>
                <w:rFonts w:ascii="宋体" w:hAnsi="宋体" w:cs="宋体" w:hint="eastAsia"/>
                <w:sz w:val="24"/>
              </w:rPr>
              <w:t>8、工具包1个（内含U盘、卷尺、电池安装扳手、SIM卡托套装）；</w:t>
            </w:r>
          </w:p>
          <w:p w:rsidR="00411E44" w:rsidRDefault="00411E44">
            <w:pPr>
              <w:widowControl/>
              <w:spacing w:line="300" w:lineRule="auto"/>
              <w:jc w:val="left"/>
              <w:rPr>
                <w:rFonts w:ascii="宋体" w:hAnsi="宋体" w:cs="宋体"/>
                <w:sz w:val="24"/>
              </w:rPr>
            </w:pPr>
            <w:r>
              <w:rPr>
                <w:rFonts w:ascii="宋体" w:hAnsi="宋体" w:cs="宋体" w:hint="eastAsia"/>
                <w:sz w:val="24"/>
              </w:rPr>
              <w:t>9、配套软件:立柱埋深测试分析软件一套。</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70000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210000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3</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锚杆质量检测仪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1、显示方式:≥8寸液晶显示屏；</w:t>
            </w:r>
          </w:p>
          <w:p w:rsidR="00411E44" w:rsidRDefault="00411E44">
            <w:pPr>
              <w:widowControl/>
              <w:spacing w:line="300" w:lineRule="auto"/>
              <w:jc w:val="left"/>
              <w:rPr>
                <w:rFonts w:ascii="宋体" w:hAnsi="宋体" w:cs="宋体"/>
                <w:sz w:val="24"/>
              </w:rPr>
            </w:pPr>
            <w:r>
              <w:rPr>
                <w:rFonts w:ascii="宋体" w:hAnsi="宋体" w:cs="宋体" w:hint="eastAsia"/>
                <w:sz w:val="24"/>
              </w:rPr>
              <w:t>2、操作方式:触摸屏；</w:t>
            </w:r>
          </w:p>
          <w:p w:rsidR="00411E44" w:rsidRDefault="00411E44">
            <w:pPr>
              <w:widowControl/>
              <w:spacing w:line="300" w:lineRule="auto"/>
              <w:jc w:val="left"/>
              <w:rPr>
                <w:rFonts w:ascii="宋体" w:hAnsi="宋体" w:cs="宋体"/>
                <w:sz w:val="24"/>
              </w:rPr>
            </w:pPr>
            <w:r>
              <w:rPr>
                <w:rFonts w:ascii="宋体" w:hAnsi="宋体" w:cs="宋体" w:hint="eastAsia"/>
                <w:sz w:val="24"/>
              </w:rPr>
              <w:t>3、存储模式:电子硬盘≥6G；</w:t>
            </w:r>
          </w:p>
          <w:p w:rsidR="00411E44" w:rsidRDefault="00411E44">
            <w:pPr>
              <w:widowControl/>
              <w:spacing w:line="300" w:lineRule="auto"/>
              <w:jc w:val="left"/>
              <w:rPr>
                <w:rFonts w:ascii="宋体" w:hAnsi="宋体" w:cs="宋体"/>
                <w:sz w:val="24"/>
              </w:rPr>
            </w:pPr>
            <w:r>
              <w:rPr>
                <w:rFonts w:ascii="宋体" w:hAnsi="宋体" w:cs="宋体" w:hint="eastAsia"/>
                <w:sz w:val="24"/>
              </w:rPr>
              <w:t>4、采集器带宽:2Hz～50000Hz；</w:t>
            </w:r>
          </w:p>
          <w:p w:rsidR="00411E44" w:rsidRDefault="00411E44">
            <w:pPr>
              <w:widowControl/>
              <w:spacing w:line="300" w:lineRule="auto"/>
              <w:jc w:val="left"/>
              <w:rPr>
                <w:rFonts w:ascii="宋体" w:hAnsi="宋体" w:cs="宋体"/>
                <w:sz w:val="24"/>
              </w:rPr>
            </w:pPr>
            <w:r>
              <w:rPr>
                <w:rFonts w:ascii="宋体" w:hAnsi="宋体" w:cs="宋体" w:hint="eastAsia"/>
                <w:sz w:val="24"/>
              </w:rPr>
              <w:t>▲5、数据上传:实时监控</w:t>
            </w:r>
            <w:proofErr w:type="gramStart"/>
            <w:r>
              <w:rPr>
                <w:rFonts w:ascii="宋体" w:hAnsi="宋体" w:cs="宋体" w:hint="eastAsia"/>
                <w:sz w:val="24"/>
              </w:rPr>
              <w:t>无线上</w:t>
            </w:r>
            <w:proofErr w:type="gramEnd"/>
            <w:r>
              <w:rPr>
                <w:rFonts w:ascii="宋体" w:hAnsi="宋体" w:cs="宋体" w:hint="eastAsia"/>
                <w:sz w:val="24"/>
              </w:rPr>
              <w:t>传，内置4G模块、WiFi传输方式，实现智能云检测；</w:t>
            </w:r>
          </w:p>
          <w:p w:rsidR="00411E44" w:rsidRDefault="00411E44">
            <w:pPr>
              <w:widowControl/>
              <w:spacing w:line="300" w:lineRule="auto"/>
              <w:jc w:val="left"/>
              <w:rPr>
                <w:rFonts w:ascii="宋体" w:hAnsi="宋体" w:cs="宋体"/>
                <w:sz w:val="24"/>
              </w:rPr>
            </w:pPr>
            <w:r>
              <w:rPr>
                <w:rFonts w:ascii="宋体" w:hAnsi="宋体" w:cs="宋体" w:hint="eastAsia"/>
                <w:sz w:val="24"/>
              </w:rPr>
              <w:t>6、采集方式:单点、连续双模采样；</w:t>
            </w:r>
          </w:p>
          <w:p w:rsidR="00411E44" w:rsidRDefault="00411E44">
            <w:pPr>
              <w:widowControl/>
              <w:spacing w:line="300" w:lineRule="auto"/>
              <w:jc w:val="left"/>
              <w:rPr>
                <w:rFonts w:ascii="宋体" w:hAnsi="宋体" w:cs="宋体"/>
                <w:sz w:val="24"/>
              </w:rPr>
            </w:pPr>
            <w:r>
              <w:rPr>
                <w:rFonts w:ascii="宋体" w:hAnsi="宋体" w:cs="宋体" w:hint="eastAsia"/>
                <w:sz w:val="24"/>
              </w:rPr>
              <w:t>7、触发电平:≥7档可调；</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8、功能:可用于检测锚杆及锚索的长度，也可用于锚杆锚固密实度及锚固缺陷位置的检测；</w:t>
            </w:r>
          </w:p>
          <w:p w:rsidR="00411E44" w:rsidRDefault="00411E44">
            <w:pPr>
              <w:widowControl/>
              <w:spacing w:line="300" w:lineRule="auto"/>
              <w:jc w:val="left"/>
              <w:rPr>
                <w:rFonts w:ascii="宋体" w:hAnsi="宋体" w:cs="宋体"/>
                <w:sz w:val="24"/>
              </w:rPr>
            </w:pPr>
            <w:r>
              <w:rPr>
                <w:rFonts w:ascii="宋体" w:hAnsi="宋体" w:cs="宋体" w:hint="eastAsia"/>
                <w:sz w:val="24"/>
              </w:rPr>
              <w:t>9、检测精度:5mm；</w:t>
            </w:r>
          </w:p>
          <w:p w:rsidR="00411E44" w:rsidRDefault="00411E44">
            <w:pPr>
              <w:widowControl/>
              <w:spacing w:line="300" w:lineRule="auto"/>
              <w:jc w:val="left"/>
              <w:rPr>
                <w:rFonts w:ascii="宋体" w:hAnsi="宋体" w:cs="宋体"/>
                <w:sz w:val="24"/>
              </w:rPr>
            </w:pPr>
            <w:r>
              <w:rPr>
                <w:rFonts w:ascii="宋体" w:hAnsi="宋体" w:cs="宋体" w:hint="eastAsia"/>
                <w:sz w:val="24"/>
              </w:rPr>
              <w:t>10、最小激振时间间隔:0.2s；</w:t>
            </w:r>
          </w:p>
          <w:p w:rsidR="00411E44" w:rsidRDefault="00411E44">
            <w:pPr>
              <w:widowControl/>
              <w:spacing w:line="300" w:lineRule="auto"/>
              <w:jc w:val="left"/>
              <w:rPr>
                <w:rFonts w:ascii="宋体" w:hAnsi="宋体" w:cs="宋体"/>
                <w:sz w:val="24"/>
              </w:rPr>
            </w:pPr>
            <w:r>
              <w:rPr>
                <w:rFonts w:ascii="宋体" w:hAnsi="宋体" w:cs="宋体" w:hint="eastAsia"/>
                <w:sz w:val="24"/>
              </w:rPr>
              <w:t>11、通道数:≥2；</w:t>
            </w:r>
          </w:p>
          <w:p w:rsidR="00411E44" w:rsidRDefault="00411E44">
            <w:pPr>
              <w:widowControl/>
              <w:spacing w:line="300" w:lineRule="auto"/>
              <w:jc w:val="left"/>
              <w:rPr>
                <w:rFonts w:ascii="宋体" w:hAnsi="宋体" w:cs="宋体"/>
                <w:sz w:val="24"/>
              </w:rPr>
            </w:pPr>
            <w:r>
              <w:rPr>
                <w:rFonts w:ascii="宋体" w:hAnsi="宋体" w:cs="宋体" w:hint="eastAsia"/>
                <w:sz w:val="24"/>
              </w:rPr>
              <w:t>12、配置便携式超磁致伸缩震源装置（提供5K-10K的激振能量）；</w:t>
            </w:r>
          </w:p>
          <w:p w:rsidR="00411E44" w:rsidRDefault="00411E44">
            <w:pPr>
              <w:widowControl/>
              <w:spacing w:line="300" w:lineRule="auto"/>
              <w:jc w:val="left"/>
              <w:rPr>
                <w:rFonts w:ascii="宋体" w:hAnsi="宋体" w:cs="宋体"/>
                <w:sz w:val="24"/>
              </w:rPr>
            </w:pPr>
            <w:r>
              <w:rPr>
                <w:rFonts w:ascii="宋体" w:hAnsi="宋体" w:cs="宋体" w:hint="eastAsia"/>
                <w:sz w:val="24"/>
              </w:rPr>
              <w:t>▲13、配置无线式采集模块，无线传输距离≥100米；</w:t>
            </w:r>
          </w:p>
          <w:p w:rsidR="00411E44" w:rsidRDefault="00411E44">
            <w:pPr>
              <w:widowControl/>
              <w:spacing w:line="300" w:lineRule="auto"/>
              <w:jc w:val="left"/>
              <w:rPr>
                <w:rFonts w:ascii="宋体" w:hAnsi="宋体" w:cs="宋体"/>
                <w:sz w:val="24"/>
              </w:rPr>
            </w:pPr>
            <w:r>
              <w:rPr>
                <w:rFonts w:ascii="宋体" w:hAnsi="宋体" w:cs="宋体" w:hint="eastAsia"/>
                <w:sz w:val="24"/>
              </w:rPr>
              <w:t>14、软件功能要求:采样间隔可手动调节，信号时程曲线可任意压缩、展开；现场分析实现指数放大倍数调整；现场分析可计算锚杆长度，测试结果精确到毫米级。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二、配置清单: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1、锚杆无损检测仪主机1台；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2、锚杆无线采集模块1个；</w:t>
            </w:r>
          </w:p>
          <w:p w:rsidR="00411E44" w:rsidRDefault="00411E44">
            <w:pPr>
              <w:widowControl/>
              <w:spacing w:line="300" w:lineRule="auto"/>
              <w:jc w:val="left"/>
              <w:rPr>
                <w:rFonts w:ascii="宋体" w:hAnsi="宋体" w:cs="宋体"/>
                <w:sz w:val="24"/>
              </w:rPr>
            </w:pPr>
            <w:r>
              <w:rPr>
                <w:rFonts w:ascii="宋体" w:hAnsi="宋体" w:cs="宋体" w:hint="eastAsia"/>
                <w:sz w:val="24"/>
              </w:rPr>
              <w:t>3、</w:t>
            </w:r>
            <w:proofErr w:type="gramStart"/>
            <w:r>
              <w:rPr>
                <w:rFonts w:ascii="宋体" w:hAnsi="宋体" w:cs="宋体" w:hint="eastAsia"/>
                <w:sz w:val="24"/>
              </w:rPr>
              <w:t>超磁振</w:t>
            </w:r>
            <w:proofErr w:type="gramEnd"/>
            <w:r>
              <w:rPr>
                <w:rFonts w:ascii="宋体" w:hAnsi="宋体" w:cs="宋体" w:hint="eastAsia"/>
                <w:sz w:val="24"/>
              </w:rPr>
              <w:t>源1个；</w:t>
            </w:r>
          </w:p>
          <w:p w:rsidR="00411E44" w:rsidRDefault="00411E44">
            <w:pPr>
              <w:widowControl/>
              <w:spacing w:line="300" w:lineRule="auto"/>
              <w:jc w:val="left"/>
              <w:rPr>
                <w:rFonts w:ascii="宋体" w:hAnsi="宋体" w:cs="宋体"/>
                <w:sz w:val="24"/>
              </w:rPr>
            </w:pPr>
            <w:r>
              <w:rPr>
                <w:rFonts w:ascii="宋体" w:hAnsi="宋体" w:cs="宋体" w:hint="eastAsia"/>
                <w:sz w:val="24"/>
              </w:rPr>
              <w:t>4、压电型加速度传感器及连接线</w:t>
            </w:r>
            <w:proofErr w:type="gramStart"/>
            <w:r>
              <w:rPr>
                <w:rFonts w:ascii="宋体" w:hAnsi="宋体" w:cs="宋体" w:hint="eastAsia"/>
                <w:sz w:val="24"/>
              </w:rPr>
              <w:t>缆</w:t>
            </w:r>
            <w:proofErr w:type="gramEnd"/>
            <w:r>
              <w:rPr>
                <w:rFonts w:ascii="宋体" w:hAnsi="宋体" w:cs="宋体" w:hint="eastAsia"/>
                <w:sz w:val="24"/>
              </w:rPr>
              <w:t>2根；</w:t>
            </w:r>
          </w:p>
          <w:p w:rsidR="00411E44" w:rsidRDefault="00411E44">
            <w:pPr>
              <w:widowControl/>
              <w:spacing w:line="300" w:lineRule="auto"/>
              <w:jc w:val="left"/>
              <w:rPr>
                <w:rFonts w:ascii="宋体" w:hAnsi="宋体" w:cs="宋体"/>
                <w:sz w:val="24"/>
              </w:rPr>
            </w:pPr>
            <w:r>
              <w:rPr>
                <w:rFonts w:ascii="宋体" w:hAnsi="宋体" w:cs="宋体" w:hint="eastAsia"/>
                <w:sz w:val="24"/>
              </w:rPr>
              <w:t>5、激振</w:t>
            </w:r>
            <w:proofErr w:type="gramStart"/>
            <w:r>
              <w:rPr>
                <w:rFonts w:ascii="宋体" w:hAnsi="宋体" w:cs="宋体" w:hint="eastAsia"/>
                <w:sz w:val="24"/>
              </w:rPr>
              <w:t>锤</w:t>
            </w:r>
            <w:proofErr w:type="gramEnd"/>
            <w:r>
              <w:rPr>
                <w:rFonts w:ascii="宋体" w:hAnsi="宋体" w:cs="宋体" w:hint="eastAsia"/>
                <w:sz w:val="24"/>
              </w:rPr>
              <w:t>1个；</w:t>
            </w:r>
          </w:p>
          <w:p w:rsidR="00411E44" w:rsidRDefault="00411E44">
            <w:pPr>
              <w:widowControl/>
              <w:spacing w:line="300" w:lineRule="auto"/>
              <w:jc w:val="left"/>
              <w:rPr>
                <w:rFonts w:ascii="宋体" w:hAnsi="宋体" w:cs="宋体"/>
                <w:sz w:val="24"/>
              </w:rPr>
            </w:pPr>
            <w:r>
              <w:rPr>
                <w:rFonts w:ascii="宋体" w:hAnsi="宋体" w:cs="宋体" w:hint="eastAsia"/>
                <w:sz w:val="24"/>
              </w:rPr>
              <w:t>6、手提箱1个；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7、电源充电器3个；</w:t>
            </w:r>
          </w:p>
          <w:p w:rsidR="00411E44" w:rsidRDefault="00411E44">
            <w:pPr>
              <w:widowControl/>
              <w:spacing w:line="300" w:lineRule="auto"/>
              <w:jc w:val="left"/>
              <w:rPr>
                <w:rFonts w:ascii="宋体" w:hAnsi="宋体" w:cs="宋体"/>
                <w:sz w:val="24"/>
              </w:rPr>
            </w:pPr>
            <w:r>
              <w:rPr>
                <w:rFonts w:ascii="宋体" w:hAnsi="宋体" w:cs="宋体" w:hint="eastAsia"/>
                <w:sz w:val="24"/>
              </w:rPr>
              <w:t>8、仪器背带1个；</w:t>
            </w:r>
          </w:p>
          <w:p w:rsidR="00411E44" w:rsidRDefault="00411E44">
            <w:pPr>
              <w:widowControl/>
              <w:spacing w:line="300" w:lineRule="auto"/>
              <w:jc w:val="left"/>
              <w:rPr>
                <w:rFonts w:ascii="宋体" w:hAnsi="宋体" w:cs="宋体"/>
                <w:sz w:val="24"/>
              </w:rPr>
            </w:pPr>
            <w:r>
              <w:rPr>
                <w:rFonts w:ascii="宋体" w:hAnsi="宋体" w:cs="宋体" w:hint="eastAsia"/>
                <w:sz w:val="24"/>
              </w:rPr>
              <w:t>9、工具包1个；</w:t>
            </w:r>
          </w:p>
          <w:p w:rsidR="00411E44" w:rsidRDefault="00411E44">
            <w:pPr>
              <w:widowControl/>
              <w:spacing w:line="300" w:lineRule="auto"/>
              <w:jc w:val="left"/>
              <w:rPr>
                <w:rFonts w:ascii="宋体" w:hAnsi="宋体" w:cs="宋体"/>
                <w:sz w:val="24"/>
              </w:rPr>
            </w:pPr>
            <w:r>
              <w:rPr>
                <w:rFonts w:ascii="宋体" w:hAnsi="宋体" w:cs="宋体" w:hint="eastAsia"/>
                <w:sz w:val="24"/>
              </w:rPr>
              <w:t>10、无线采集模块便携背包1个；</w:t>
            </w:r>
          </w:p>
          <w:p w:rsidR="00411E44" w:rsidRDefault="00411E44">
            <w:pPr>
              <w:widowControl/>
              <w:spacing w:line="300" w:lineRule="auto"/>
              <w:jc w:val="left"/>
              <w:rPr>
                <w:rFonts w:ascii="宋体" w:hAnsi="宋体" w:cs="宋体"/>
                <w:sz w:val="24"/>
              </w:rPr>
            </w:pPr>
            <w:r>
              <w:rPr>
                <w:rFonts w:ascii="宋体" w:hAnsi="宋体" w:cs="宋体" w:hint="eastAsia"/>
                <w:sz w:val="24"/>
              </w:rPr>
              <w:t>11、锚杆分析软件一套。</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69000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207000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4</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体式数字回弹仪（轻型）</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8</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1、不小于2.8寸触摸液晶屏；</w:t>
            </w:r>
          </w:p>
          <w:p w:rsidR="00411E44" w:rsidRDefault="00411E44">
            <w:pPr>
              <w:widowControl/>
              <w:spacing w:line="300" w:lineRule="auto"/>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内置蓝牙芯片</w:t>
            </w:r>
            <w:proofErr w:type="gramEnd"/>
            <w:r>
              <w:rPr>
                <w:rFonts w:ascii="宋体" w:hAnsi="宋体" w:cs="宋体" w:hint="eastAsia"/>
                <w:sz w:val="24"/>
              </w:rPr>
              <w:t>，可连接手机APP实时上传回弹数据；</w:t>
            </w:r>
          </w:p>
          <w:p w:rsidR="00411E44" w:rsidRDefault="00411E44">
            <w:pPr>
              <w:widowControl/>
              <w:spacing w:line="300" w:lineRule="auto"/>
              <w:jc w:val="left"/>
              <w:rPr>
                <w:rFonts w:ascii="宋体" w:hAnsi="宋体" w:cs="宋体"/>
                <w:sz w:val="24"/>
              </w:rPr>
            </w:pPr>
            <w:r>
              <w:rPr>
                <w:rFonts w:ascii="宋体" w:hAnsi="宋体" w:cs="宋体" w:hint="eastAsia"/>
                <w:sz w:val="24"/>
              </w:rPr>
              <w:t>3、</w:t>
            </w:r>
            <w:proofErr w:type="gramStart"/>
            <w:r>
              <w:rPr>
                <w:rFonts w:ascii="宋体" w:hAnsi="宋体" w:cs="宋体" w:hint="eastAsia"/>
                <w:sz w:val="24"/>
              </w:rPr>
              <w:t>支持蓝牙打印机</w:t>
            </w:r>
            <w:proofErr w:type="gramEnd"/>
            <w:r>
              <w:rPr>
                <w:rFonts w:ascii="宋体" w:hAnsi="宋体" w:cs="宋体" w:hint="eastAsia"/>
                <w:sz w:val="24"/>
              </w:rPr>
              <w:t>，现场打印原始记录和检测结果；</w:t>
            </w:r>
          </w:p>
          <w:p w:rsidR="00411E44" w:rsidRDefault="00411E44">
            <w:pPr>
              <w:widowControl/>
              <w:spacing w:line="300" w:lineRule="auto"/>
              <w:jc w:val="left"/>
              <w:rPr>
                <w:rFonts w:ascii="宋体" w:hAnsi="宋体" w:cs="宋体"/>
                <w:sz w:val="24"/>
              </w:rPr>
            </w:pPr>
            <w:r>
              <w:rPr>
                <w:rFonts w:ascii="宋体" w:hAnsi="宋体" w:cs="宋体" w:hint="eastAsia"/>
                <w:sz w:val="24"/>
              </w:rPr>
              <w:t>4、支持远程升级，曲线同步行业规范更新；</w:t>
            </w:r>
          </w:p>
          <w:p w:rsidR="00411E44" w:rsidRDefault="00411E44">
            <w:pPr>
              <w:widowControl/>
              <w:spacing w:line="300" w:lineRule="auto"/>
              <w:jc w:val="left"/>
              <w:rPr>
                <w:rFonts w:ascii="宋体" w:hAnsi="宋体" w:cs="宋体"/>
                <w:sz w:val="24"/>
              </w:rPr>
            </w:pPr>
            <w:r>
              <w:rPr>
                <w:rFonts w:ascii="宋体" w:hAnsi="宋体" w:cs="宋体" w:hint="eastAsia"/>
                <w:sz w:val="24"/>
              </w:rPr>
              <w:t>5、PC机专用分析软件，能够处理采集的回弹数据进行结果分析、生成检测报告；</w:t>
            </w:r>
          </w:p>
          <w:p w:rsidR="00411E44" w:rsidRDefault="00411E44">
            <w:pPr>
              <w:widowControl/>
              <w:spacing w:line="300" w:lineRule="auto"/>
              <w:jc w:val="left"/>
              <w:rPr>
                <w:rFonts w:ascii="宋体" w:hAnsi="宋体" w:cs="宋体"/>
                <w:sz w:val="24"/>
              </w:rPr>
            </w:pPr>
            <w:r>
              <w:rPr>
                <w:rFonts w:ascii="宋体" w:hAnsi="宋体" w:cs="宋体" w:hint="eastAsia"/>
                <w:sz w:val="24"/>
              </w:rPr>
              <w:t>6、采集仪表功能要求:</w:t>
            </w:r>
          </w:p>
          <w:p w:rsidR="00411E44" w:rsidRDefault="00411E44">
            <w:pPr>
              <w:widowControl/>
              <w:spacing w:line="300" w:lineRule="auto"/>
              <w:jc w:val="left"/>
              <w:rPr>
                <w:rFonts w:ascii="宋体" w:hAnsi="宋体" w:cs="宋体"/>
                <w:sz w:val="24"/>
              </w:rPr>
            </w:pPr>
            <w:r>
              <w:rPr>
                <w:rFonts w:ascii="宋体" w:hAnsi="宋体" w:cs="宋体" w:hint="eastAsia"/>
                <w:sz w:val="24"/>
              </w:rPr>
              <w:t>6.1输入方式:触摸、按键；</w:t>
            </w:r>
          </w:p>
          <w:p w:rsidR="00411E44" w:rsidRDefault="00411E44">
            <w:pPr>
              <w:widowControl/>
              <w:spacing w:line="300" w:lineRule="auto"/>
              <w:jc w:val="left"/>
              <w:rPr>
                <w:rFonts w:ascii="宋体" w:hAnsi="宋体" w:cs="宋体"/>
                <w:sz w:val="24"/>
              </w:rPr>
            </w:pPr>
            <w:r>
              <w:rPr>
                <w:rFonts w:ascii="宋体" w:hAnsi="宋体" w:cs="宋体" w:hint="eastAsia"/>
                <w:sz w:val="24"/>
              </w:rPr>
              <w:t>6.2输入法:至少包括中文、英文；</w:t>
            </w:r>
          </w:p>
          <w:p w:rsidR="00411E44" w:rsidRDefault="00411E44">
            <w:pPr>
              <w:widowControl/>
              <w:spacing w:line="300" w:lineRule="auto"/>
              <w:jc w:val="left"/>
              <w:rPr>
                <w:rFonts w:ascii="宋体" w:hAnsi="宋体" w:cs="宋体"/>
                <w:sz w:val="24"/>
              </w:rPr>
            </w:pPr>
            <w:r>
              <w:rPr>
                <w:rFonts w:ascii="宋体" w:hAnsi="宋体" w:cs="宋体" w:hint="eastAsia"/>
                <w:sz w:val="24"/>
              </w:rPr>
              <w:t>6.3数据处理:自动进行数据修正、计算、统计分析；</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6.4显示方式:≥2.8寸触摸液晶屏，像素≥400×240；</w:t>
            </w:r>
          </w:p>
          <w:p w:rsidR="00411E44" w:rsidRDefault="00411E44">
            <w:pPr>
              <w:widowControl/>
              <w:spacing w:line="300" w:lineRule="auto"/>
              <w:jc w:val="left"/>
              <w:rPr>
                <w:rFonts w:ascii="宋体" w:hAnsi="宋体" w:cs="宋体"/>
                <w:sz w:val="24"/>
              </w:rPr>
            </w:pPr>
            <w:r>
              <w:rPr>
                <w:rFonts w:ascii="宋体" w:hAnsi="宋体" w:cs="宋体" w:hint="eastAsia"/>
                <w:sz w:val="24"/>
              </w:rPr>
              <w:t>6.5系统容量:≥1000个构件，构件最大测区数≥100；</w:t>
            </w:r>
          </w:p>
          <w:p w:rsidR="00411E44" w:rsidRDefault="00411E44">
            <w:pPr>
              <w:widowControl/>
              <w:spacing w:line="300" w:lineRule="auto"/>
              <w:jc w:val="left"/>
              <w:rPr>
                <w:rFonts w:ascii="宋体" w:hAnsi="宋体" w:cs="宋体"/>
                <w:sz w:val="24"/>
              </w:rPr>
            </w:pPr>
            <w:r>
              <w:rPr>
                <w:rFonts w:ascii="宋体" w:hAnsi="宋体" w:cs="宋体" w:hint="eastAsia"/>
                <w:sz w:val="24"/>
              </w:rPr>
              <w:t>6.6供电方式:可充电，内置锂电池≥3200mAh；</w:t>
            </w:r>
          </w:p>
          <w:p w:rsidR="00411E44" w:rsidRDefault="00411E44">
            <w:pPr>
              <w:widowControl/>
              <w:spacing w:line="300" w:lineRule="auto"/>
              <w:jc w:val="left"/>
              <w:rPr>
                <w:rFonts w:ascii="宋体" w:hAnsi="宋体" w:cs="宋体"/>
                <w:sz w:val="24"/>
              </w:rPr>
            </w:pPr>
            <w:r>
              <w:rPr>
                <w:rFonts w:ascii="宋体" w:hAnsi="宋体" w:cs="宋体" w:hint="eastAsia"/>
                <w:sz w:val="24"/>
              </w:rPr>
              <w:t>6.7自动关机:可设置最大120min；</w:t>
            </w:r>
          </w:p>
          <w:p w:rsidR="00411E44" w:rsidRDefault="00411E44">
            <w:pPr>
              <w:widowControl/>
              <w:spacing w:line="300" w:lineRule="auto"/>
              <w:jc w:val="left"/>
              <w:rPr>
                <w:rFonts w:ascii="宋体" w:hAnsi="宋体" w:cs="宋体"/>
                <w:sz w:val="24"/>
              </w:rPr>
            </w:pPr>
            <w:r>
              <w:rPr>
                <w:rFonts w:ascii="宋体" w:hAnsi="宋体" w:cs="宋体" w:hint="eastAsia"/>
                <w:sz w:val="24"/>
              </w:rPr>
              <w:t>▲6.8具备GPS定位功能；</w:t>
            </w:r>
          </w:p>
          <w:p w:rsidR="00411E44" w:rsidRDefault="00411E44">
            <w:pPr>
              <w:widowControl/>
              <w:spacing w:line="300" w:lineRule="auto"/>
              <w:jc w:val="left"/>
              <w:rPr>
                <w:rFonts w:ascii="宋体" w:hAnsi="宋体" w:cs="宋体"/>
                <w:sz w:val="24"/>
              </w:rPr>
            </w:pPr>
            <w:r>
              <w:rPr>
                <w:rFonts w:ascii="宋体" w:hAnsi="宋体" w:cs="宋体" w:hint="eastAsia"/>
                <w:sz w:val="24"/>
              </w:rPr>
              <w:t>7、机械回弹仪功能要求:</w:t>
            </w:r>
          </w:p>
          <w:p w:rsidR="00411E44" w:rsidRDefault="00411E44">
            <w:pPr>
              <w:widowControl/>
              <w:spacing w:line="300" w:lineRule="auto"/>
              <w:jc w:val="left"/>
              <w:rPr>
                <w:rFonts w:ascii="宋体" w:hAnsi="宋体" w:cs="宋体"/>
                <w:sz w:val="24"/>
              </w:rPr>
            </w:pPr>
            <w:r>
              <w:rPr>
                <w:rFonts w:ascii="宋体" w:hAnsi="宋体" w:cs="宋体" w:hint="eastAsia"/>
                <w:sz w:val="24"/>
              </w:rPr>
              <w:t>▲7.1传感器寿命:不少于20万次；</w:t>
            </w:r>
          </w:p>
          <w:p w:rsidR="00411E44" w:rsidRDefault="00411E44">
            <w:pPr>
              <w:widowControl/>
              <w:spacing w:line="300" w:lineRule="auto"/>
              <w:jc w:val="left"/>
              <w:rPr>
                <w:rFonts w:ascii="宋体" w:hAnsi="宋体" w:cs="宋体"/>
                <w:sz w:val="24"/>
              </w:rPr>
            </w:pPr>
            <w:r>
              <w:rPr>
                <w:rFonts w:ascii="宋体" w:hAnsi="宋体" w:cs="宋体" w:hint="eastAsia"/>
                <w:sz w:val="24"/>
              </w:rPr>
              <w:t>7.2</w:t>
            </w:r>
            <w:proofErr w:type="gramStart"/>
            <w:r>
              <w:rPr>
                <w:rFonts w:ascii="宋体" w:hAnsi="宋体" w:cs="宋体" w:hint="eastAsia"/>
                <w:sz w:val="24"/>
              </w:rPr>
              <w:t>测强范围</w:t>
            </w:r>
            <w:proofErr w:type="gramEnd"/>
            <w:r>
              <w:rPr>
                <w:rFonts w:ascii="宋体" w:hAnsi="宋体" w:cs="宋体" w:hint="eastAsia"/>
                <w:sz w:val="24"/>
              </w:rPr>
              <w:t>:10MPa-60MPa；</w:t>
            </w:r>
          </w:p>
          <w:p w:rsidR="00411E44" w:rsidRDefault="00411E44">
            <w:pPr>
              <w:widowControl/>
              <w:spacing w:line="300" w:lineRule="auto"/>
              <w:jc w:val="left"/>
              <w:rPr>
                <w:rFonts w:ascii="宋体" w:hAnsi="宋体" w:cs="宋体"/>
                <w:sz w:val="24"/>
              </w:rPr>
            </w:pPr>
            <w:r>
              <w:rPr>
                <w:rFonts w:ascii="宋体" w:hAnsi="宋体" w:cs="宋体" w:hint="eastAsia"/>
                <w:sz w:val="24"/>
              </w:rPr>
              <w:t>7.3标称动能:≥2.207J；</w:t>
            </w:r>
          </w:p>
          <w:p w:rsidR="00411E44" w:rsidRDefault="00411E44">
            <w:pPr>
              <w:widowControl/>
              <w:spacing w:line="300" w:lineRule="auto"/>
              <w:jc w:val="left"/>
              <w:rPr>
                <w:rFonts w:ascii="宋体" w:hAnsi="宋体" w:cs="宋体"/>
                <w:sz w:val="24"/>
              </w:rPr>
            </w:pPr>
            <w:r>
              <w:rPr>
                <w:rFonts w:ascii="宋体" w:hAnsi="宋体" w:cs="宋体" w:hint="eastAsia"/>
                <w:sz w:val="24"/>
              </w:rPr>
              <w:t>7.4弹击拉簧刚度:785.0±30N/m；</w:t>
            </w:r>
          </w:p>
          <w:p w:rsidR="00411E44" w:rsidRDefault="00411E44">
            <w:pPr>
              <w:widowControl/>
              <w:spacing w:line="300" w:lineRule="auto"/>
              <w:jc w:val="left"/>
              <w:rPr>
                <w:rFonts w:ascii="宋体" w:hAnsi="宋体" w:cs="宋体"/>
                <w:sz w:val="24"/>
              </w:rPr>
            </w:pPr>
            <w:r>
              <w:rPr>
                <w:rFonts w:ascii="宋体" w:hAnsi="宋体" w:cs="宋体" w:hint="eastAsia"/>
                <w:sz w:val="24"/>
              </w:rPr>
              <w:t>7.5冲击</w:t>
            </w:r>
            <w:proofErr w:type="gramStart"/>
            <w:r>
              <w:rPr>
                <w:rFonts w:ascii="宋体" w:hAnsi="宋体" w:cs="宋体" w:hint="eastAsia"/>
                <w:sz w:val="24"/>
              </w:rPr>
              <w:t>锤</w:t>
            </w:r>
            <w:proofErr w:type="gramEnd"/>
            <w:r>
              <w:rPr>
                <w:rFonts w:ascii="宋体" w:hAnsi="宋体" w:cs="宋体" w:hint="eastAsia"/>
                <w:sz w:val="24"/>
              </w:rPr>
              <w:t>冲程:≥75mm；</w:t>
            </w:r>
          </w:p>
          <w:p w:rsidR="00411E44" w:rsidRDefault="00411E44">
            <w:pPr>
              <w:widowControl/>
              <w:spacing w:line="300" w:lineRule="auto"/>
              <w:jc w:val="left"/>
              <w:rPr>
                <w:rFonts w:ascii="宋体" w:hAnsi="宋体" w:cs="宋体"/>
                <w:sz w:val="24"/>
              </w:rPr>
            </w:pPr>
            <w:r>
              <w:rPr>
                <w:rFonts w:ascii="宋体" w:hAnsi="宋体" w:cs="宋体" w:hint="eastAsia"/>
                <w:sz w:val="24"/>
              </w:rPr>
              <w:t>7.6指针摩擦力:0.65±0.15N；</w:t>
            </w:r>
          </w:p>
          <w:p w:rsidR="00411E44" w:rsidRDefault="00411E44">
            <w:pPr>
              <w:widowControl/>
              <w:spacing w:line="300" w:lineRule="auto"/>
              <w:jc w:val="left"/>
              <w:rPr>
                <w:rFonts w:ascii="宋体" w:hAnsi="宋体" w:cs="宋体"/>
                <w:sz w:val="24"/>
              </w:rPr>
            </w:pPr>
            <w:r>
              <w:rPr>
                <w:rFonts w:ascii="宋体" w:hAnsi="宋体" w:cs="宋体" w:hint="eastAsia"/>
                <w:sz w:val="24"/>
              </w:rPr>
              <w:t>7.7弹击拉簧拉伸长度:75±0.3mm；</w:t>
            </w:r>
          </w:p>
          <w:p w:rsidR="00411E44" w:rsidRDefault="00411E44">
            <w:pPr>
              <w:widowControl/>
              <w:spacing w:line="300" w:lineRule="auto"/>
              <w:jc w:val="left"/>
              <w:rPr>
                <w:rFonts w:ascii="宋体" w:hAnsi="宋体" w:cs="宋体"/>
                <w:sz w:val="24"/>
              </w:rPr>
            </w:pPr>
            <w:r>
              <w:rPr>
                <w:rFonts w:ascii="宋体" w:hAnsi="宋体" w:cs="宋体" w:hint="eastAsia"/>
                <w:sz w:val="24"/>
              </w:rPr>
              <w:t>7.8弹击拉</w:t>
            </w:r>
            <w:proofErr w:type="gramStart"/>
            <w:r>
              <w:rPr>
                <w:rFonts w:ascii="宋体" w:hAnsi="宋体" w:cs="宋体" w:hint="eastAsia"/>
                <w:sz w:val="24"/>
              </w:rPr>
              <w:t>簧工作</w:t>
            </w:r>
            <w:proofErr w:type="gramEnd"/>
            <w:r>
              <w:rPr>
                <w:rFonts w:ascii="宋体" w:hAnsi="宋体" w:cs="宋体" w:hint="eastAsia"/>
                <w:sz w:val="24"/>
              </w:rPr>
              <w:t>长度:61.5±0.3mm；</w:t>
            </w:r>
          </w:p>
          <w:p w:rsidR="00411E44" w:rsidRDefault="00411E44">
            <w:pPr>
              <w:widowControl/>
              <w:spacing w:line="300" w:lineRule="auto"/>
              <w:jc w:val="left"/>
              <w:rPr>
                <w:rFonts w:ascii="宋体" w:hAnsi="宋体" w:cs="宋体"/>
                <w:sz w:val="24"/>
              </w:rPr>
            </w:pPr>
            <w:r>
              <w:rPr>
                <w:rFonts w:ascii="宋体" w:hAnsi="宋体" w:cs="宋体" w:hint="eastAsia"/>
                <w:sz w:val="24"/>
              </w:rPr>
              <w:t>7.9弹击杆端部球面半径:25±1.0mm；</w:t>
            </w:r>
          </w:p>
          <w:p w:rsidR="00411E44" w:rsidRDefault="00411E44">
            <w:pPr>
              <w:widowControl/>
              <w:spacing w:line="300" w:lineRule="auto"/>
              <w:jc w:val="left"/>
              <w:rPr>
                <w:rFonts w:ascii="宋体" w:hAnsi="宋体" w:cs="宋体"/>
                <w:sz w:val="24"/>
              </w:rPr>
            </w:pPr>
            <w:r>
              <w:rPr>
                <w:rFonts w:ascii="宋体" w:hAnsi="宋体" w:cs="宋体" w:hint="eastAsia"/>
                <w:sz w:val="24"/>
              </w:rPr>
              <w:t>8、示值一致性误差:≤±0.5（机械回弹仪指针读数和仪器屏幕读数之差）；</w:t>
            </w:r>
          </w:p>
          <w:p w:rsidR="00411E44" w:rsidRDefault="00411E44">
            <w:pPr>
              <w:widowControl/>
              <w:spacing w:line="300" w:lineRule="auto"/>
              <w:jc w:val="left"/>
              <w:rPr>
                <w:rFonts w:ascii="宋体" w:hAnsi="宋体" w:cs="宋体"/>
                <w:sz w:val="24"/>
              </w:rPr>
            </w:pPr>
            <w:r>
              <w:rPr>
                <w:rFonts w:ascii="宋体" w:hAnsi="宋体" w:cs="宋体" w:hint="eastAsia"/>
                <w:sz w:val="24"/>
              </w:rPr>
              <w:t>9、钢</w:t>
            </w:r>
            <w:proofErr w:type="gramStart"/>
            <w:r>
              <w:rPr>
                <w:rFonts w:ascii="宋体" w:hAnsi="宋体" w:cs="宋体" w:hint="eastAsia"/>
                <w:sz w:val="24"/>
              </w:rPr>
              <w:t>砧率定</w:t>
            </w:r>
            <w:proofErr w:type="gramEnd"/>
            <w:r>
              <w:rPr>
                <w:rFonts w:ascii="宋体" w:hAnsi="宋体" w:cs="宋体" w:hint="eastAsia"/>
                <w:sz w:val="24"/>
              </w:rPr>
              <w:t>回弹值:80N±2N；</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4500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36000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5</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混凝土回弹仪</w:t>
            </w:r>
            <w:proofErr w:type="gramStart"/>
            <w:r>
              <w:rPr>
                <w:rFonts w:ascii="宋体" w:hAnsi="宋体" w:cs="宋体" w:hint="eastAsia"/>
                <w:sz w:val="24"/>
              </w:rPr>
              <w:t>率定钢砧</w:t>
            </w:r>
            <w:proofErr w:type="gramEnd"/>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只</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▲1、钢</w:t>
            </w:r>
            <w:proofErr w:type="gramStart"/>
            <w:r>
              <w:rPr>
                <w:rFonts w:ascii="宋体" w:hAnsi="宋体" w:cs="宋体" w:hint="eastAsia"/>
                <w:sz w:val="24"/>
              </w:rPr>
              <w:t>砧</w:t>
            </w:r>
            <w:proofErr w:type="gramEnd"/>
            <w:r>
              <w:rPr>
                <w:rFonts w:ascii="宋体" w:hAnsi="宋体" w:cs="宋体" w:hint="eastAsia"/>
                <w:sz w:val="24"/>
              </w:rPr>
              <w:t>部件由高强钢材制成，</w:t>
            </w:r>
            <w:proofErr w:type="gramStart"/>
            <w:r>
              <w:rPr>
                <w:rFonts w:ascii="宋体" w:hAnsi="宋体" w:cs="宋体" w:hint="eastAsia"/>
                <w:sz w:val="24"/>
              </w:rPr>
              <w:t>砧心面</w:t>
            </w:r>
            <w:proofErr w:type="gramEnd"/>
            <w:r>
              <w:rPr>
                <w:rFonts w:ascii="宋体" w:hAnsi="宋体" w:cs="宋体" w:hint="eastAsia"/>
                <w:sz w:val="24"/>
              </w:rPr>
              <w:t>硬度为HRC58-62；</w:t>
            </w:r>
          </w:p>
          <w:p w:rsidR="00411E44" w:rsidRDefault="00411E44">
            <w:pPr>
              <w:widowControl/>
              <w:spacing w:line="300" w:lineRule="auto"/>
              <w:jc w:val="left"/>
              <w:rPr>
                <w:rFonts w:ascii="宋体" w:hAnsi="宋体" w:cs="宋体"/>
                <w:sz w:val="24"/>
              </w:rPr>
            </w:pPr>
            <w:r>
              <w:rPr>
                <w:rFonts w:ascii="宋体" w:hAnsi="宋体" w:cs="宋体" w:hint="eastAsia"/>
                <w:sz w:val="24"/>
              </w:rPr>
              <w:t>▲2、回弹仪在钢</w:t>
            </w:r>
            <w:proofErr w:type="gramStart"/>
            <w:r>
              <w:rPr>
                <w:rFonts w:ascii="宋体" w:hAnsi="宋体" w:cs="宋体" w:hint="eastAsia"/>
                <w:sz w:val="24"/>
              </w:rPr>
              <w:t>砧</w:t>
            </w:r>
            <w:proofErr w:type="gramEnd"/>
            <w:r>
              <w:rPr>
                <w:rFonts w:ascii="宋体" w:hAnsi="宋体" w:cs="宋体" w:hint="eastAsia"/>
                <w:sz w:val="24"/>
              </w:rPr>
              <w:t>作弹击实验的</w:t>
            </w:r>
            <w:proofErr w:type="gramStart"/>
            <w:r>
              <w:rPr>
                <w:rFonts w:ascii="宋体" w:hAnsi="宋体" w:cs="宋体" w:hint="eastAsia"/>
                <w:sz w:val="24"/>
              </w:rPr>
              <w:t>平均率定回弹</w:t>
            </w:r>
            <w:proofErr w:type="gramEnd"/>
            <w:r>
              <w:rPr>
                <w:rFonts w:ascii="宋体" w:hAnsi="宋体" w:cs="宋体" w:hint="eastAsia"/>
                <w:sz w:val="24"/>
              </w:rPr>
              <w:t>值:【N】=80N±2N；</w:t>
            </w:r>
          </w:p>
          <w:p w:rsidR="00411E44" w:rsidRDefault="00411E44">
            <w:pPr>
              <w:widowControl/>
              <w:spacing w:line="300" w:lineRule="auto"/>
              <w:jc w:val="left"/>
              <w:rPr>
                <w:rFonts w:ascii="宋体" w:hAnsi="宋体" w:cs="宋体"/>
                <w:sz w:val="24"/>
              </w:rPr>
            </w:pPr>
            <w:r>
              <w:rPr>
                <w:rFonts w:ascii="宋体" w:hAnsi="宋体" w:cs="宋体" w:hint="eastAsia"/>
                <w:sz w:val="24"/>
              </w:rPr>
              <w:t>3、重量:≥16kg；</w:t>
            </w:r>
          </w:p>
          <w:p w:rsidR="00411E44" w:rsidRDefault="00411E44">
            <w:pPr>
              <w:widowControl/>
              <w:spacing w:line="300" w:lineRule="auto"/>
              <w:jc w:val="left"/>
              <w:rPr>
                <w:rFonts w:ascii="宋体" w:hAnsi="宋体" w:cs="宋体"/>
                <w:sz w:val="24"/>
              </w:rPr>
            </w:pPr>
            <w:r>
              <w:rPr>
                <w:rFonts w:ascii="宋体" w:hAnsi="宋体" w:cs="宋体" w:hint="eastAsia"/>
                <w:sz w:val="24"/>
              </w:rPr>
              <w:t>4、尺寸:≥Φ65×长18cm。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600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1200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6</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体式数字回弹仪（重型）</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8</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内置蓝牙芯片</w:t>
            </w:r>
            <w:proofErr w:type="gramEnd"/>
            <w:r>
              <w:rPr>
                <w:rFonts w:ascii="宋体" w:hAnsi="宋体" w:cs="宋体" w:hint="eastAsia"/>
                <w:sz w:val="24"/>
              </w:rPr>
              <w:t>，可连接手机APP实时上传回弹数据；</w:t>
            </w:r>
          </w:p>
          <w:p w:rsidR="00411E44" w:rsidRDefault="00411E44">
            <w:pPr>
              <w:widowControl/>
              <w:spacing w:line="300" w:lineRule="auto"/>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支持蓝牙打印机</w:t>
            </w:r>
            <w:proofErr w:type="gramEnd"/>
            <w:r>
              <w:rPr>
                <w:rFonts w:ascii="宋体" w:hAnsi="宋体" w:cs="宋体" w:hint="eastAsia"/>
                <w:sz w:val="24"/>
              </w:rPr>
              <w:t>，现场打印原始记录和检测结果；</w:t>
            </w:r>
          </w:p>
          <w:p w:rsidR="00411E44" w:rsidRDefault="00411E44">
            <w:pPr>
              <w:widowControl/>
              <w:spacing w:line="300" w:lineRule="auto"/>
              <w:jc w:val="left"/>
              <w:rPr>
                <w:rFonts w:ascii="宋体" w:hAnsi="宋体" w:cs="宋体"/>
                <w:sz w:val="24"/>
              </w:rPr>
            </w:pPr>
            <w:r>
              <w:rPr>
                <w:rFonts w:ascii="宋体" w:hAnsi="宋体" w:cs="宋体" w:hint="eastAsia"/>
                <w:sz w:val="24"/>
              </w:rPr>
              <w:t>3、支持远程升级，曲线同步行业规范更新；</w:t>
            </w:r>
          </w:p>
          <w:p w:rsidR="00411E44" w:rsidRDefault="00411E44">
            <w:pPr>
              <w:widowControl/>
              <w:spacing w:line="300" w:lineRule="auto"/>
              <w:jc w:val="left"/>
              <w:rPr>
                <w:rFonts w:ascii="宋体" w:hAnsi="宋体" w:cs="宋体"/>
                <w:sz w:val="24"/>
              </w:rPr>
            </w:pPr>
            <w:r>
              <w:rPr>
                <w:rFonts w:ascii="宋体" w:hAnsi="宋体" w:cs="宋体" w:hint="eastAsia"/>
                <w:sz w:val="24"/>
              </w:rPr>
              <w:t>4、输入方式:触摸、按键；输入法:至少包含中文、英文；</w:t>
            </w:r>
          </w:p>
          <w:p w:rsidR="00411E44" w:rsidRDefault="00411E44">
            <w:pPr>
              <w:widowControl/>
              <w:spacing w:line="300" w:lineRule="auto"/>
              <w:jc w:val="left"/>
              <w:rPr>
                <w:rFonts w:ascii="宋体" w:hAnsi="宋体" w:cs="宋体"/>
                <w:sz w:val="24"/>
              </w:rPr>
            </w:pPr>
            <w:r>
              <w:rPr>
                <w:rFonts w:ascii="宋体" w:hAnsi="宋体" w:cs="宋体" w:hint="eastAsia"/>
                <w:sz w:val="24"/>
              </w:rPr>
              <w:t>5、系统容量:≥1000个构件，构件最大测区数≥100；</w:t>
            </w:r>
          </w:p>
          <w:p w:rsidR="00411E44" w:rsidRDefault="00411E44">
            <w:pPr>
              <w:widowControl/>
              <w:spacing w:line="300" w:lineRule="auto"/>
              <w:jc w:val="left"/>
              <w:rPr>
                <w:rFonts w:ascii="宋体" w:hAnsi="宋体" w:cs="宋体"/>
                <w:sz w:val="24"/>
              </w:rPr>
            </w:pPr>
            <w:r>
              <w:rPr>
                <w:rFonts w:ascii="宋体" w:hAnsi="宋体" w:cs="宋体" w:hint="eastAsia"/>
                <w:sz w:val="24"/>
              </w:rPr>
              <w:t>6、供电方式:可充电，内置锂电池≥3200mAh；</w:t>
            </w:r>
          </w:p>
          <w:p w:rsidR="00411E44" w:rsidRDefault="00411E44">
            <w:pPr>
              <w:widowControl/>
              <w:spacing w:line="300" w:lineRule="auto"/>
              <w:jc w:val="left"/>
              <w:rPr>
                <w:rFonts w:ascii="宋体" w:hAnsi="宋体" w:cs="宋体"/>
                <w:sz w:val="24"/>
              </w:rPr>
            </w:pPr>
            <w:r>
              <w:rPr>
                <w:rFonts w:ascii="宋体" w:hAnsi="宋体" w:cs="宋体" w:hint="eastAsia"/>
                <w:sz w:val="24"/>
              </w:rPr>
              <w:t>7、自动关机:可设置最大 120min；</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▲8、有GPS定位功能；</w:t>
            </w:r>
          </w:p>
          <w:p w:rsidR="00411E44" w:rsidRDefault="00411E44">
            <w:pPr>
              <w:widowControl/>
              <w:spacing w:line="300" w:lineRule="auto"/>
              <w:jc w:val="left"/>
              <w:rPr>
                <w:rFonts w:ascii="宋体" w:hAnsi="宋体" w:cs="宋体"/>
                <w:sz w:val="24"/>
              </w:rPr>
            </w:pPr>
            <w:r>
              <w:rPr>
                <w:rFonts w:ascii="宋体" w:hAnsi="宋体" w:cs="宋体" w:hint="eastAsia"/>
                <w:sz w:val="24"/>
              </w:rPr>
              <w:t>9、机械回弹仪功能要求:</w:t>
            </w:r>
          </w:p>
          <w:p w:rsidR="00411E44" w:rsidRDefault="00411E44">
            <w:pPr>
              <w:widowControl/>
              <w:spacing w:line="300" w:lineRule="auto"/>
              <w:jc w:val="left"/>
              <w:rPr>
                <w:rFonts w:ascii="宋体" w:hAnsi="宋体" w:cs="宋体"/>
                <w:sz w:val="24"/>
              </w:rPr>
            </w:pPr>
            <w:r>
              <w:rPr>
                <w:rFonts w:ascii="宋体" w:hAnsi="宋体" w:cs="宋体" w:hint="eastAsia"/>
                <w:sz w:val="24"/>
              </w:rPr>
              <w:t>9.1标称动能:5.5J；</w:t>
            </w:r>
          </w:p>
          <w:p w:rsidR="00411E44" w:rsidRDefault="00411E44">
            <w:pPr>
              <w:widowControl/>
              <w:spacing w:line="300" w:lineRule="auto"/>
              <w:jc w:val="left"/>
              <w:rPr>
                <w:rFonts w:ascii="宋体" w:hAnsi="宋体" w:cs="宋体"/>
                <w:sz w:val="24"/>
              </w:rPr>
            </w:pPr>
            <w:r>
              <w:rPr>
                <w:rFonts w:ascii="宋体" w:hAnsi="宋体" w:cs="宋体" w:hint="eastAsia"/>
                <w:sz w:val="24"/>
              </w:rPr>
              <w:t>9.2传感器寿命:不小于20万次；</w:t>
            </w:r>
          </w:p>
          <w:p w:rsidR="00411E44" w:rsidRDefault="00411E44">
            <w:pPr>
              <w:widowControl/>
              <w:spacing w:line="300" w:lineRule="auto"/>
              <w:jc w:val="left"/>
              <w:rPr>
                <w:rFonts w:ascii="宋体" w:hAnsi="宋体" w:cs="宋体"/>
                <w:sz w:val="24"/>
              </w:rPr>
            </w:pPr>
            <w:r>
              <w:rPr>
                <w:rFonts w:ascii="宋体" w:hAnsi="宋体" w:cs="宋体" w:hint="eastAsia"/>
                <w:sz w:val="24"/>
              </w:rPr>
              <w:t>9.3</w:t>
            </w:r>
            <w:proofErr w:type="gramStart"/>
            <w:r>
              <w:rPr>
                <w:rFonts w:ascii="宋体" w:hAnsi="宋体" w:cs="宋体" w:hint="eastAsia"/>
                <w:sz w:val="24"/>
              </w:rPr>
              <w:t>测强范围</w:t>
            </w:r>
            <w:proofErr w:type="gramEnd"/>
            <w:r>
              <w:rPr>
                <w:rFonts w:ascii="宋体" w:hAnsi="宋体" w:cs="宋体" w:hint="eastAsia"/>
                <w:sz w:val="24"/>
              </w:rPr>
              <w:t>:50MPa～90MPa；</w:t>
            </w:r>
          </w:p>
          <w:p w:rsidR="00411E44" w:rsidRDefault="00411E44">
            <w:pPr>
              <w:widowControl/>
              <w:spacing w:line="300" w:lineRule="auto"/>
              <w:jc w:val="left"/>
              <w:rPr>
                <w:rFonts w:ascii="宋体" w:hAnsi="宋体" w:cs="宋体"/>
                <w:sz w:val="24"/>
              </w:rPr>
            </w:pPr>
            <w:r>
              <w:rPr>
                <w:rFonts w:ascii="宋体" w:hAnsi="宋体" w:cs="宋体" w:hint="eastAsia"/>
                <w:sz w:val="24"/>
              </w:rPr>
              <w:t>9.4弹击拉簧刚度:1100±50N/m；</w:t>
            </w:r>
          </w:p>
          <w:p w:rsidR="00411E44" w:rsidRDefault="00411E44">
            <w:pPr>
              <w:widowControl/>
              <w:spacing w:line="300" w:lineRule="auto"/>
              <w:jc w:val="left"/>
              <w:rPr>
                <w:rFonts w:ascii="宋体" w:hAnsi="宋体" w:cs="宋体"/>
                <w:sz w:val="24"/>
              </w:rPr>
            </w:pPr>
            <w:r>
              <w:rPr>
                <w:rFonts w:ascii="宋体" w:hAnsi="宋体" w:cs="宋体" w:hint="eastAsia"/>
                <w:sz w:val="24"/>
              </w:rPr>
              <w:t>9.5指针摩擦力:0.65±0.15N；</w:t>
            </w:r>
          </w:p>
          <w:p w:rsidR="00411E44" w:rsidRDefault="00411E44">
            <w:pPr>
              <w:widowControl/>
              <w:spacing w:line="300" w:lineRule="auto"/>
              <w:jc w:val="left"/>
              <w:rPr>
                <w:rFonts w:ascii="宋体" w:hAnsi="宋体" w:cs="宋体"/>
                <w:sz w:val="24"/>
              </w:rPr>
            </w:pPr>
            <w:r>
              <w:rPr>
                <w:rFonts w:ascii="宋体" w:hAnsi="宋体" w:cs="宋体" w:hint="eastAsia"/>
                <w:sz w:val="24"/>
              </w:rPr>
              <w:t>9.6弹击拉簧拉伸长度:100±0.5mm；</w:t>
            </w:r>
          </w:p>
          <w:p w:rsidR="00411E44" w:rsidRDefault="00411E44">
            <w:pPr>
              <w:widowControl/>
              <w:spacing w:line="300" w:lineRule="auto"/>
              <w:jc w:val="left"/>
              <w:rPr>
                <w:rFonts w:ascii="宋体" w:hAnsi="宋体" w:cs="宋体"/>
                <w:sz w:val="24"/>
              </w:rPr>
            </w:pPr>
            <w:r>
              <w:rPr>
                <w:rFonts w:ascii="宋体" w:hAnsi="宋体" w:cs="宋体" w:hint="eastAsia"/>
                <w:sz w:val="24"/>
              </w:rPr>
              <w:t>9.7弹击拉</w:t>
            </w:r>
            <w:proofErr w:type="gramStart"/>
            <w:r>
              <w:rPr>
                <w:rFonts w:ascii="宋体" w:hAnsi="宋体" w:cs="宋体" w:hint="eastAsia"/>
                <w:sz w:val="24"/>
              </w:rPr>
              <w:t>簧工作</w:t>
            </w:r>
            <w:proofErr w:type="gramEnd"/>
            <w:r>
              <w:rPr>
                <w:rFonts w:ascii="宋体" w:hAnsi="宋体" w:cs="宋体" w:hint="eastAsia"/>
                <w:sz w:val="24"/>
              </w:rPr>
              <w:t>长度:86±0.5mm；</w:t>
            </w:r>
          </w:p>
          <w:p w:rsidR="00411E44" w:rsidRDefault="00411E44">
            <w:pPr>
              <w:widowControl/>
              <w:spacing w:line="300" w:lineRule="auto"/>
              <w:jc w:val="left"/>
              <w:rPr>
                <w:rFonts w:ascii="宋体" w:hAnsi="宋体" w:cs="宋体"/>
                <w:sz w:val="24"/>
              </w:rPr>
            </w:pPr>
            <w:r>
              <w:rPr>
                <w:rFonts w:ascii="宋体" w:hAnsi="宋体" w:cs="宋体" w:hint="eastAsia"/>
                <w:sz w:val="24"/>
              </w:rPr>
              <w:t>9.8弹击杆端部球面半径:18±1.0mm；</w:t>
            </w:r>
          </w:p>
          <w:p w:rsidR="00411E44" w:rsidRDefault="00411E44">
            <w:pPr>
              <w:widowControl/>
              <w:spacing w:line="300" w:lineRule="auto"/>
              <w:jc w:val="left"/>
              <w:rPr>
                <w:rFonts w:ascii="宋体" w:hAnsi="宋体" w:cs="宋体"/>
                <w:sz w:val="24"/>
              </w:rPr>
            </w:pPr>
            <w:r>
              <w:rPr>
                <w:rFonts w:ascii="宋体" w:hAnsi="宋体" w:cs="宋体" w:hint="eastAsia"/>
                <w:sz w:val="24"/>
              </w:rPr>
              <w:t>10、示值一致性误差:≤±1（机械回弹仪指针读数和仪器屏幕读数之差）；</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钢钻率定回弹</w:t>
            </w:r>
            <w:proofErr w:type="gramEnd"/>
            <w:r>
              <w:rPr>
                <w:rFonts w:ascii="宋体" w:hAnsi="宋体" w:cs="宋体" w:hint="eastAsia"/>
                <w:sz w:val="24"/>
              </w:rPr>
              <w:t>值:83N±2N；</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4000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32000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7</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高强回弹仪</w:t>
            </w:r>
            <w:proofErr w:type="gramStart"/>
            <w:r>
              <w:rPr>
                <w:rFonts w:ascii="宋体" w:hAnsi="宋体" w:cs="宋体" w:hint="eastAsia"/>
                <w:sz w:val="24"/>
              </w:rPr>
              <w:t>率定钢砧</w:t>
            </w:r>
            <w:proofErr w:type="gramEnd"/>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只</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1、钢</w:t>
            </w:r>
            <w:proofErr w:type="gramStart"/>
            <w:r>
              <w:rPr>
                <w:rFonts w:ascii="宋体" w:hAnsi="宋体" w:cs="宋体" w:hint="eastAsia"/>
                <w:sz w:val="24"/>
              </w:rPr>
              <w:t>砧</w:t>
            </w:r>
            <w:proofErr w:type="gramEnd"/>
            <w:r>
              <w:rPr>
                <w:rFonts w:ascii="宋体" w:hAnsi="宋体" w:cs="宋体" w:hint="eastAsia"/>
                <w:sz w:val="24"/>
              </w:rPr>
              <w:t>部件由高强钢材制成，</w:t>
            </w:r>
            <w:proofErr w:type="gramStart"/>
            <w:r>
              <w:rPr>
                <w:rFonts w:ascii="宋体" w:hAnsi="宋体" w:cs="宋体" w:hint="eastAsia"/>
                <w:sz w:val="24"/>
              </w:rPr>
              <w:t>砧心面</w:t>
            </w:r>
            <w:proofErr w:type="gramEnd"/>
            <w:r>
              <w:rPr>
                <w:rFonts w:ascii="宋体" w:hAnsi="宋体" w:cs="宋体" w:hint="eastAsia"/>
                <w:sz w:val="24"/>
              </w:rPr>
              <w:t>硬度为HRC58-62；</w:t>
            </w:r>
          </w:p>
          <w:p w:rsidR="00411E44" w:rsidRDefault="00411E44">
            <w:pPr>
              <w:widowControl/>
              <w:spacing w:line="300" w:lineRule="auto"/>
              <w:jc w:val="left"/>
              <w:rPr>
                <w:rFonts w:ascii="宋体" w:hAnsi="宋体" w:cs="宋体"/>
                <w:sz w:val="24"/>
              </w:rPr>
            </w:pPr>
            <w:r>
              <w:rPr>
                <w:rFonts w:ascii="宋体" w:hAnsi="宋体" w:cs="宋体" w:hint="eastAsia"/>
                <w:sz w:val="24"/>
              </w:rPr>
              <w:t>2、回弹仪在钢</w:t>
            </w:r>
            <w:proofErr w:type="gramStart"/>
            <w:r>
              <w:rPr>
                <w:rFonts w:ascii="宋体" w:hAnsi="宋体" w:cs="宋体" w:hint="eastAsia"/>
                <w:sz w:val="24"/>
              </w:rPr>
              <w:t>砧</w:t>
            </w:r>
            <w:proofErr w:type="gramEnd"/>
            <w:r>
              <w:rPr>
                <w:rFonts w:ascii="宋体" w:hAnsi="宋体" w:cs="宋体" w:hint="eastAsia"/>
                <w:sz w:val="24"/>
              </w:rPr>
              <w:t>作弹击实验的</w:t>
            </w:r>
            <w:proofErr w:type="gramStart"/>
            <w:r>
              <w:rPr>
                <w:rFonts w:ascii="宋体" w:hAnsi="宋体" w:cs="宋体" w:hint="eastAsia"/>
                <w:sz w:val="24"/>
              </w:rPr>
              <w:t>平均率定回弹</w:t>
            </w:r>
            <w:proofErr w:type="gramEnd"/>
            <w:r>
              <w:rPr>
                <w:rFonts w:ascii="宋体" w:hAnsi="宋体" w:cs="宋体" w:hint="eastAsia"/>
                <w:sz w:val="24"/>
              </w:rPr>
              <w:t>值，【N】=83±2（5.5J）；</w:t>
            </w:r>
          </w:p>
          <w:p w:rsidR="00411E44" w:rsidRDefault="00411E44">
            <w:pPr>
              <w:widowControl/>
              <w:spacing w:line="300" w:lineRule="auto"/>
              <w:jc w:val="left"/>
              <w:rPr>
                <w:rFonts w:ascii="宋体" w:hAnsi="宋体" w:cs="宋体"/>
                <w:sz w:val="24"/>
              </w:rPr>
            </w:pPr>
            <w:r>
              <w:rPr>
                <w:rFonts w:ascii="宋体" w:hAnsi="宋体" w:cs="宋体" w:hint="eastAsia"/>
                <w:sz w:val="24"/>
              </w:rPr>
              <w:t>3、重量:约5.5J20kg；</w:t>
            </w:r>
          </w:p>
          <w:p w:rsidR="00411E44" w:rsidRDefault="00411E44">
            <w:pPr>
              <w:widowControl/>
              <w:spacing w:line="300" w:lineRule="auto"/>
              <w:jc w:val="left"/>
              <w:rPr>
                <w:rFonts w:ascii="宋体" w:hAnsi="宋体" w:cs="宋体"/>
                <w:sz w:val="24"/>
              </w:rPr>
            </w:pPr>
            <w:r>
              <w:rPr>
                <w:rFonts w:ascii="宋体" w:hAnsi="宋体" w:cs="宋体" w:hint="eastAsia"/>
                <w:sz w:val="24"/>
              </w:rPr>
              <w:t>4、尺寸:≥Φ65×长22cm。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8</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体式钢筋扫描仪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6</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1、同步显示器参数屏幕尺寸:≥1.54寸彩色液晶屏（≥240×240像素）；传输距离:≥10m；操作方式:触摸+按键；通讯方式:蓝牙；工作时长:≥24小时；</w:t>
            </w:r>
          </w:p>
          <w:p w:rsidR="00411E44" w:rsidRDefault="00411E44">
            <w:pPr>
              <w:widowControl/>
              <w:spacing w:line="300" w:lineRule="auto"/>
              <w:jc w:val="left"/>
              <w:rPr>
                <w:rFonts w:ascii="宋体" w:hAnsi="宋体" w:cs="宋体"/>
                <w:sz w:val="24"/>
              </w:rPr>
            </w:pPr>
            <w:r>
              <w:rPr>
                <w:rFonts w:ascii="宋体" w:hAnsi="宋体" w:cs="宋体" w:hint="eastAsia"/>
                <w:sz w:val="24"/>
              </w:rPr>
              <w:t>2、同步显示器屏幕类型:电容触摸屏；</w:t>
            </w:r>
          </w:p>
          <w:p w:rsidR="00411E44" w:rsidRDefault="00411E44">
            <w:pPr>
              <w:widowControl/>
              <w:spacing w:line="300" w:lineRule="auto"/>
              <w:jc w:val="left"/>
              <w:rPr>
                <w:rFonts w:ascii="宋体" w:hAnsi="宋体" w:cs="宋体"/>
                <w:sz w:val="24"/>
              </w:rPr>
            </w:pPr>
            <w:r>
              <w:rPr>
                <w:rFonts w:ascii="宋体" w:hAnsi="宋体" w:cs="宋体" w:hint="eastAsia"/>
                <w:sz w:val="24"/>
              </w:rPr>
              <w:t>▲3、支撑杆≥2.5m，能与钢筋扫描仪无线连接实现高处检测；</w:t>
            </w:r>
          </w:p>
          <w:p w:rsidR="00411E44" w:rsidRDefault="00411E44">
            <w:pPr>
              <w:widowControl/>
              <w:spacing w:line="300" w:lineRule="auto"/>
              <w:jc w:val="left"/>
              <w:rPr>
                <w:rFonts w:ascii="宋体" w:hAnsi="宋体" w:cs="宋体"/>
                <w:sz w:val="24"/>
              </w:rPr>
            </w:pPr>
            <w:r>
              <w:rPr>
                <w:rFonts w:ascii="宋体" w:hAnsi="宋体" w:cs="宋体" w:hint="eastAsia"/>
                <w:sz w:val="24"/>
              </w:rPr>
              <w:t>4、内置温度传感器，感知检测环境温度变化，智能提示标定；</w:t>
            </w:r>
          </w:p>
          <w:p w:rsidR="00411E44" w:rsidRDefault="00411E44">
            <w:pPr>
              <w:widowControl/>
              <w:spacing w:line="300" w:lineRule="auto"/>
              <w:jc w:val="left"/>
              <w:rPr>
                <w:rFonts w:ascii="宋体" w:hAnsi="宋体" w:cs="宋体"/>
                <w:sz w:val="24"/>
              </w:rPr>
            </w:pPr>
            <w:r>
              <w:rPr>
                <w:rFonts w:ascii="宋体" w:hAnsi="宋体" w:cs="宋体" w:hint="eastAsia"/>
                <w:sz w:val="24"/>
              </w:rPr>
              <w:t>5、各种扫描模式下的钢筋判定算法，钢筋定位准确；</w:t>
            </w:r>
          </w:p>
          <w:p w:rsidR="00411E44" w:rsidRDefault="00411E44">
            <w:pPr>
              <w:widowControl/>
              <w:spacing w:line="300" w:lineRule="auto"/>
              <w:jc w:val="left"/>
              <w:rPr>
                <w:rFonts w:ascii="宋体" w:hAnsi="宋体" w:cs="宋体"/>
                <w:sz w:val="24"/>
              </w:rPr>
            </w:pPr>
            <w:r>
              <w:rPr>
                <w:rFonts w:ascii="宋体" w:hAnsi="宋体" w:cs="宋体" w:hint="eastAsia"/>
                <w:sz w:val="24"/>
              </w:rPr>
              <w:t>6、新增区块检测模式，上位机可生成三维模型；</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内置蓝牙芯片</w:t>
            </w:r>
            <w:proofErr w:type="gramEnd"/>
            <w:r>
              <w:rPr>
                <w:rFonts w:ascii="宋体" w:hAnsi="宋体" w:cs="宋体" w:hint="eastAsia"/>
                <w:sz w:val="24"/>
              </w:rPr>
              <w:t>，连接数据平台APP，实现检测数据实时上传；</w:t>
            </w:r>
          </w:p>
          <w:p w:rsidR="00411E44" w:rsidRDefault="00411E44">
            <w:pPr>
              <w:widowControl/>
              <w:spacing w:line="300" w:lineRule="auto"/>
              <w:jc w:val="left"/>
              <w:rPr>
                <w:rFonts w:ascii="宋体" w:hAnsi="宋体" w:cs="宋体"/>
                <w:sz w:val="24"/>
              </w:rPr>
            </w:pPr>
            <w:r>
              <w:rPr>
                <w:rFonts w:ascii="宋体" w:hAnsi="宋体" w:cs="宋体" w:hint="eastAsia"/>
                <w:sz w:val="24"/>
              </w:rPr>
              <w:t>8、存储空间:可存储≥10000构件/5500000测点；</w:t>
            </w:r>
          </w:p>
          <w:p w:rsidR="00411E44" w:rsidRDefault="00411E44">
            <w:pPr>
              <w:widowControl/>
              <w:spacing w:line="300" w:lineRule="auto"/>
              <w:jc w:val="left"/>
              <w:rPr>
                <w:rFonts w:ascii="宋体" w:hAnsi="宋体" w:cs="宋体"/>
                <w:sz w:val="24"/>
              </w:rPr>
            </w:pPr>
            <w:r>
              <w:rPr>
                <w:rFonts w:ascii="宋体" w:hAnsi="宋体" w:cs="宋体" w:hint="eastAsia"/>
                <w:sz w:val="24"/>
              </w:rPr>
              <w:t>9、钢筋直径设置范围:Φ6mm～Φ50mm:</w:t>
            </w:r>
          </w:p>
          <w:p w:rsidR="00411E44" w:rsidRDefault="00411E44">
            <w:pPr>
              <w:widowControl/>
              <w:spacing w:line="300" w:lineRule="auto"/>
              <w:jc w:val="left"/>
              <w:rPr>
                <w:rFonts w:ascii="宋体" w:hAnsi="宋体" w:cs="宋体"/>
                <w:sz w:val="24"/>
              </w:rPr>
            </w:pPr>
            <w:r>
              <w:rPr>
                <w:rFonts w:ascii="宋体" w:hAnsi="宋体" w:cs="宋体" w:hint="eastAsia"/>
                <w:sz w:val="24"/>
              </w:rPr>
              <w:t>10、钢筋保护层厚度测试量程:第一量程:1mm～120mm；第二量程:5mm～220mm；保护层厚度测量最大</w:t>
            </w:r>
            <w:r>
              <w:rPr>
                <w:rFonts w:ascii="宋体" w:hAnsi="宋体" w:cs="宋体" w:hint="eastAsia"/>
                <w:sz w:val="24"/>
              </w:rPr>
              <w:lastRenderedPageBreak/>
              <w:t>允许误差（mm）:±1:1～80；±2:81～120；±4:121～220；</w:t>
            </w:r>
          </w:p>
          <w:p w:rsidR="00411E44" w:rsidRDefault="00411E44">
            <w:pPr>
              <w:widowControl/>
              <w:spacing w:line="300" w:lineRule="auto"/>
              <w:jc w:val="left"/>
              <w:rPr>
                <w:rFonts w:ascii="宋体" w:hAnsi="宋体" w:cs="宋体"/>
                <w:sz w:val="24"/>
              </w:rPr>
            </w:pPr>
            <w:r>
              <w:rPr>
                <w:rFonts w:ascii="宋体" w:hAnsi="宋体" w:cs="宋体" w:hint="eastAsia"/>
                <w:sz w:val="24"/>
              </w:rPr>
              <w:t>11、数据传输模式:USB线传输、PC</w:t>
            </w:r>
            <w:proofErr w:type="gramStart"/>
            <w:r>
              <w:rPr>
                <w:rFonts w:ascii="宋体" w:hAnsi="宋体" w:cs="宋体" w:hint="eastAsia"/>
                <w:sz w:val="24"/>
              </w:rPr>
              <w:t>蓝牙读数</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12、供电方式:锂电池18650，工作时长≥24h；</w:t>
            </w:r>
          </w:p>
          <w:p w:rsidR="00411E44" w:rsidRDefault="00411E44">
            <w:pPr>
              <w:widowControl/>
              <w:spacing w:line="300" w:lineRule="auto"/>
              <w:jc w:val="left"/>
              <w:rPr>
                <w:rFonts w:ascii="宋体" w:hAnsi="宋体" w:cs="宋体"/>
                <w:sz w:val="24"/>
              </w:rPr>
            </w:pPr>
            <w:r>
              <w:rPr>
                <w:rFonts w:ascii="宋体" w:hAnsi="宋体" w:cs="宋体" w:hint="eastAsia"/>
                <w:sz w:val="24"/>
              </w:rPr>
              <w:t>13、钢筋扫描仪主机屏幕尺寸:≥3.2寸彩色液晶屏（≥320×240像素）；</w:t>
            </w:r>
          </w:p>
          <w:p w:rsidR="00411E44" w:rsidRDefault="00411E44">
            <w:pPr>
              <w:widowControl/>
              <w:spacing w:line="300" w:lineRule="auto"/>
              <w:jc w:val="left"/>
              <w:rPr>
                <w:rFonts w:ascii="宋体" w:hAnsi="宋体" w:cs="宋体"/>
                <w:sz w:val="24"/>
              </w:rPr>
            </w:pPr>
            <w:r>
              <w:rPr>
                <w:rFonts w:ascii="宋体" w:hAnsi="宋体" w:cs="宋体" w:hint="eastAsia"/>
                <w:sz w:val="24"/>
              </w:rPr>
              <w:t>14、存储数量:≥10000构件/5500000测点/波形模式累计可存≥5500米；</w:t>
            </w:r>
          </w:p>
          <w:p w:rsidR="00411E44" w:rsidRDefault="00411E44">
            <w:pPr>
              <w:widowControl/>
              <w:spacing w:line="300" w:lineRule="auto"/>
              <w:jc w:val="left"/>
              <w:rPr>
                <w:rFonts w:ascii="宋体" w:hAnsi="宋体" w:cs="宋体"/>
                <w:sz w:val="24"/>
              </w:rPr>
            </w:pPr>
            <w:r>
              <w:rPr>
                <w:rFonts w:ascii="宋体" w:hAnsi="宋体" w:cs="宋体" w:hint="eastAsia"/>
                <w:sz w:val="24"/>
              </w:rPr>
              <w:t>▲15、激光指示:≥4向激光；</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19000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114000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9</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钢筋锈蚀检测仪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▲1、包含锈蚀半电池电位测量、电位梯度测量和混凝土电阻率测量三种检测方法；</w:t>
            </w:r>
          </w:p>
          <w:p w:rsidR="00411E44" w:rsidRDefault="00411E44">
            <w:pPr>
              <w:widowControl/>
              <w:spacing w:line="300" w:lineRule="auto"/>
              <w:jc w:val="left"/>
              <w:rPr>
                <w:rFonts w:ascii="宋体" w:hAnsi="宋体" w:cs="宋体"/>
                <w:sz w:val="24"/>
              </w:rPr>
            </w:pPr>
            <w:r>
              <w:rPr>
                <w:rFonts w:ascii="宋体" w:hAnsi="宋体" w:cs="宋体" w:hint="eastAsia"/>
                <w:sz w:val="24"/>
              </w:rPr>
              <w:t>2、彩色液晶屏，结果以数字+图形方式显示；</w:t>
            </w:r>
          </w:p>
          <w:p w:rsidR="00411E44" w:rsidRDefault="00411E44">
            <w:pPr>
              <w:widowControl/>
              <w:spacing w:line="300" w:lineRule="auto"/>
              <w:jc w:val="left"/>
              <w:rPr>
                <w:rFonts w:ascii="宋体" w:hAnsi="宋体" w:cs="宋体"/>
                <w:sz w:val="24"/>
              </w:rPr>
            </w:pPr>
            <w:r>
              <w:rPr>
                <w:rFonts w:ascii="宋体" w:hAnsi="宋体" w:cs="宋体" w:hint="eastAsia"/>
                <w:sz w:val="24"/>
              </w:rPr>
              <w:t>3、透明铜--硫酸铜电极外壳，方便观察硫酸铜液体状态；</w:t>
            </w:r>
          </w:p>
          <w:p w:rsidR="00411E44" w:rsidRDefault="00411E44">
            <w:pPr>
              <w:widowControl/>
              <w:spacing w:line="300" w:lineRule="auto"/>
              <w:jc w:val="left"/>
              <w:rPr>
                <w:rFonts w:ascii="宋体" w:hAnsi="宋体" w:cs="宋体"/>
                <w:sz w:val="24"/>
              </w:rPr>
            </w:pPr>
            <w:r>
              <w:rPr>
                <w:rFonts w:ascii="宋体" w:hAnsi="宋体" w:cs="宋体" w:hint="eastAsia"/>
                <w:sz w:val="24"/>
              </w:rPr>
              <w:t>4、实时记录环境温度，方便进行温度补偿，消除环境温度影响；</w:t>
            </w:r>
          </w:p>
          <w:p w:rsidR="00411E44" w:rsidRDefault="00411E44">
            <w:pPr>
              <w:widowControl/>
              <w:spacing w:line="300" w:lineRule="auto"/>
              <w:jc w:val="left"/>
              <w:rPr>
                <w:rFonts w:ascii="宋体" w:hAnsi="宋体" w:cs="宋体"/>
                <w:sz w:val="24"/>
              </w:rPr>
            </w:pPr>
            <w:r>
              <w:rPr>
                <w:rFonts w:ascii="宋体" w:hAnsi="宋体" w:cs="宋体" w:hint="eastAsia"/>
                <w:sz w:val="24"/>
              </w:rPr>
              <w:t>5、配置PC数据处理软件，能对采集的数据进行分析处理，生成检测报告；</w:t>
            </w:r>
          </w:p>
          <w:p w:rsidR="00411E44" w:rsidRDefault="00411E44">
            <w:pPr>
              <w:widowControl/>
              <w:spacing w:line="300" w:lineRule="auto"/>
              <w:jc w:val="left"/>
              <w:rPr>
                <w:rFonts w:ascii="宋体" w:hAnsi="宋体" w:cs="宋体"/>
                <w:sz w:val="24"/>
              </w:rPr>
            </w:pPr>
            <w:r>
              <w:rPr>
                <w:rFonts w:ascii="宋体" w:hAnsi="宋体" w:cs="宋体" w:hint="eastAsia"/>
                <w:sz w:val="24"/>
              </w:rPr>
              <w:t>6、显示屏:≥5寸彩色液晶屏；</w:t>
            </w:r>
          </w:p>
          <w:p w:rsidR="00411E44" w:rsidRDefault="00411E44">
            <w:pPr>
              <w:widowControl/>
              <w:spacing w:line="300" w:lineRule="auto"/>
              <w:jc w:val="left"/>
              <w:rPr>
                <w:rFonts w:ascii="宋体" w:hAnsi="宋体" w:cs="宋体"/>
                <w:sz w:val="24"/>
              </w:rPr>
            </w:pPr>
            <w:r>
              <w:rPr>
                <w:rFonts w:ascii="宋体" w:hAnsi="宋体" w:cs="宋体" w:hint="eastAsia"/>
                <w:sz w:val="24"/>
              </w:rPr>
              <w:t>7、数据存储:≥2000个构件；</w:t>
            </w:r>
          </w:p>
          <w:p w:rsidR="00411E44" w:rsidRDefault="00411E44">
            <w:pPr>
              <w:widowControl/>
              <w:spacing w:line="300" w:lineRule="auto"/>
              <w:jc w:val="left"/>
              <w:rPr>
                <w:rFonts w:ascii="宋体" w:hAnsi="宋体" w:cs="宋体"/>
                <w:sz w:val="24"/>
              </w:rPr>
            </w:pPr>
            <w:r>
              <w:rPr>
                <w:rFonts w:ascii="宋体" w:hAnsi="宋体" w:cs="宋体" w:hint="eastAsia"/>
                <w:sz w:val="24"/>
              </w:rPr>
              <w:t>8、测点间距:1cm～100cm；</w:t>
            </w:r>
          </w:p>
          <w:p w:rsidR="00411E44" w:rsidRDefault="00411E44">
            <w:pPr>
              <w:widowControl/>
              <w:spacing w:line="300" w:lineRule="auto"/>
              <w:jc w:val="left"/>
              <w:rPr>
                <w:rFonts w:ascii="宋体" w:hAnsi="宋体" w:cs="宋体"/>
                <w:sz w:val="24"/>
              </w:rPr>
            </w:pPr>
            <w:r>
              <w:rPr>
                <w:rFonts w:ascii="宋体" w:hAnsi="宋体" w:cs="宋体" w:hint="eastAsia"/>
                <w:sz w:val="24"/>
              </w:rPr>
              <w:t>9、环境温度:-10℃～40℃；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10、电源:锂电池7.4V ，工作时间:≥48小时；</w:t>
            </w:r>
          </w:p>
          <w:p w:rsidR="00411E44" w:rsidRDefault="00411E44">
            <w:pPr>
              <w:widowControl/>
              <w:spacing w:line="300" w:lineRule="auto"/>
              <w:jc w:val="left"/>
              <w:rPr>
                <w:rFonts w:ascii="宋体" w:hAnsi="宋体" w:cs="宋体"/>
                <w:sz w:val="24"/>
              </w:rPr>
            </w:pPr>
            <w:r>
              <w:rPr>
                <w:rFonts w:ascii="宋体" w:hAnsi="宋体" w:cs="宋体" w:hint="eastAsia"/>
                <w:sz w:val="24"/>
              </w:rPr>
              <w:t>11、电极尺寸:约φ36（mm）；</w:t>
            </w:r>
          </w:p>
          <w:p w:rsidR="00411E44" w:rsidRDefault="00411E44">
            <w:pPr>
              <w:widowControl/>
              <w:spacing w:line="300" w:lineRule="auto"/>
              <w:jc w:val="left"/>
              <w:rPr>
                <w:rFonts w:ascii="宋体" w:hAnsi="宋体" w:cs="宋体"/>
                <w:sz w:val="24"/>
              </w:rPr>
            </w:pPr>
            <w:r>
              <w:rPr>
                <w:rFonts w:ascii="宋体" w:hAnsi="宋体" w:cs="宋体" w:hint="eastAsia"/>
                <w:sz w:val="24"/>
              </w:rPr>
              <w:t>▲12、电位测量范围:-1000mV～1000mV；测量分辨率:0.1mV；测量精度:±1mV；</w:t>
            </w:r>
          </w:p>
          <w:p w:rsidR="00411E44" w:rsidRDefault="00411E44">
            <w:pPr>
              <w:widowControl/>
              <w:spacing w:line="300" w:lineRule="auto"/>
              <w:jc w:val="left"/>
              <w:rPr>
                <w:rFonts w:ascii="宋体" w:hAnsi="宋体" w:cs="宋体"/>
                <w:sz w:val="24"/>
              </w:rPr>
            </w:pPr>
            <w:r>
              <w:rPr>
                <w:rFonts w:ascii="宋体" w:hAnsi="宋体" w:cs="宋体" w:hint="eastAsia"/>
                <w:sz w:val="24"/>
              </w:rPr>
              <w:t>▲13、电阻率检测技术指标:测量范围:0～2000kΩ•cm；测量分辨率:0.1kΩ•cm；测量精度:±1kΩ•cm（FS）；</w:t>
            </w:r>
          </w:p>
          <w:p w:rsidR="00411E44" w:rsidRDefault="00411E44">
            <w:pPr>
              <w:widowControl/>
              <w:spacing w:line="300" w:lineRule="auto"/>
              <w:jc w:val="left"/>
              <w:rPr>
                <w:rFonts w:ascii="宋体" w:hAnsi="宋体" w:cs="宋体"/>
                <w:sz w:val="24"/>
              </w:rPr>
            </w:pPr>
            <w:r>
              <w:rPr>
                <w:rFonts w:ascii="宋体" w:hAnsi="宋体" w:cs="宋体" w:hint="eastAsia"/>
                <w:sz w:val="24"/>
              </w:rPr>
              <w:t>14、工作环境要求:环境温度:-10℃～40℃；相对湿度:≤90%RH；</w:t>
            </w:r>
          </w:p>
          <w:p w:rsidR="00411E44" w:rsidRDefault="00411E44">
            <w:pPr>
              <w:widowControl/>
              <w:spacing w:line="300" w:lineRule="auto"/>
              <w:jc w:val="left"/>
              <w:rPr>
                <w:rFonts w:ascii="宋体" w:hAnsi="宋体" w:cs="宋体"/>
                <w:sz w:val="24"/>
              </w:rPr>
            </w:pPr>
            <w:r>
              <w:rPr>
                <w:rFonts w:ascii="宋体" w:hAnsi="宋体" w:cs="宋体" w:hint="eastAsia"/>
                <w:sz w:val="24"/>
              </w:rPr>
              <w:t>15、配置清单（至少包含）:</w:t>
            </w:r>
          </w:p>
          <w:p w:rsidR="00411E44" w:rsidRDefault="00411E44">
            <w:pPr>
              <w:widowControl/>
              <w:spacing w:line="300" w:lineRule="auto"/>
              <w:jc w:val="left"/>
              <w:rPr>
                <w:rFonts w:ascii="宋体" w:hAnsi="宋体" w:cs="宋体"/>
                <w:sz w:val="24"/>
              </w:rPr>
            </w:pPr>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硫酸铜电极2个；</w:t>
            </w:r>
          </w:p>
          <w:p w:rsidR="00411E44" w:rsidRDefault="00411E44">
            <w:pPr>
              <w:widowControl/>
              <w:spacing w:line="300" w:lineRule="auto"/>
              <w:jc w:val="left"/>
              <w:rPr>
                <w:rFonts w:ascii="宋体" w:hAnsi="宋体" w:cs="宋体"/>
                <w:sz w:val="24"/>
              </w:rPr>
            </w:pPr>
            <w:r>
              <w:rPr>
                <w:rFonts w:ascii="宋体" w:hAnsi="宋体" w:cs="宋体" w:hint="eastAsia"/>
                <w:sz w:val="24"/>
              </w:rPr>
              <w:t>金属鳄鱼夹1个；</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黑色连接线1根；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（≥4m）黑色延长线盒1个；</w:t>
            </w:r>
          </w:p>
          <w:p w:rsidR="00411E44" w:rsidRDefault="00411E44">
            <w:pPr>
              <w:widowControl/>
              <w:spacing w:line="300" w:lineRule="auto"/>
              <w:jc w:val="left"/>
              <w:rPr>
                <w:rFonts w:ascii="宋体" w:hAnsi="宋体" w:cs="宋体"/>
                <w:sz w:val="24"/>
              </w:rPr>
            </w:pPr>
            <w:r>
              <w:rPr>
                <w:rFonts w:ascii="宋体" w:hAnsi="宋体" w:cs="宋体" w:hint="eastAsia"/>
                <w:sz w:val="24"/>
              </w:rPr>
              <w:t>电阻率检测连接线1根；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电阻率检测电极1个；</w:t>
            </w:r>
          </w:p>
          <w:p w:rsidR="00411E44" w:rsidRDefault="00411E44">
            <w:pPr>
              <w:widowControl/>
              <w:spacing w:line="300" w:lineRule="auto"/>
              <w:jc w:val="left"/>
              <w:rPr>
                <w:rFonts w:ascii="宋体" w:hAnsi="宋体" w:cs="宋体"/>
                <w:sz w:val="24"/>
              </w:rPr>
            </w:pPr>
            <w:proofErr w:type="gramStart"/>
            <w:r>
              <w:rPr>
                <w:rFonts w:ascii="宋体" w:hAnsi="宋体" w:cs="宋体" w:hint="eastAsia"/>
                <w:sz w:val="24"/>
              </w:rPr>
              <w:t>电阳率</w:t>
            </w:r>
            <w:proofErr w:type="gramEnd"/>
            <w:r>
              <w:rPr>
                <w:rFonts w:ascii="宋体" w:hAnsi="宋体" w:cs="宋体" w:hint="eastAsia"/>
                <w:sz w:val="24"/>
              </w:rPr>
              <w:t>校准</w:t>
            </w:r>
            <w:proofErr w:type="gramStart"/>
            <w:r>
              <w:rPr>
                <w:rFonts w:ascii="宋体" w:hAnsi="宋体" w:cs="宋体" w:hint="eastAsia"/>
                <w:sz w:val="24"/>
              </w:rPr>
              <w:t>尺</w:t>
            </w:r>
            <w:proofErr w:type="gramEnd"/>
            <w:r>
              <w:rPr>
                <w:rFonts w:ascii="宋体" w:hAnsi="宋体" w:cs="宋体" w:hint="eastAsia"/>
                <w:sz w:val="24"/>
              </w:rPr>
              <w:t>1把；</w:t>
            </w:r>
          </w:p>
          <w:p w:rsidR="00411E44" w:rsidRDefault="00411E44">
            <w:pPr>
              <w:widowControl/>
              <w:spacing w:line="300" w:lineRule="auto"/>
              <w:jc w:val="left"/>
              <w:rPr>
                <w:rFonts w:ascii="宋体" w:hAnsi="宋体" w:cs="宋体"/>
                <w:sz w:val="24"/>
              </w:rPr>
            </w:pPr>
            <w:r>
              <w:rPr>
                <w:rFonts w:ascii="宋体" w:hAnsi="宋体" w:cs="宋体" w:hint="eastAsia"/>
                <w:sz w:val="24"/>
              </w:rPr>
              <w:t>连接杆1根；</w:t>
            </w:r>
          </w:p>
          <w:p w:rsidR="00411E44" w:rsidRDefault="00411E44">
            <w:pPr>
              <w:widowControl/>
              <w:spacing w:line="300" w:lineRule="auto"/>
              <w:jc w:val="left"/>
              <w:rPr>
                <w:rFonts w:ascii="宋体" w:hAnsi="宋体" w:cs="宋体"/>
                <w:sz w:val="24"/>
              </w:rPr>
            </w:pPr>
            <w:r>
              <w:rPr>
                <w:rFonts w:ascii="宋体" w:hAnsi="宋体" w:cs="宋体" w:hint="eastAsia"/>
                <w:sz w:val="24"/>
              </w:rPr>
              <w:t>海绵块1块；</w:t>
            </w:r>
          </w:p>
          <w:p w:rsidR="00411E44" w:rsidRDefault="00411E44">
            <w:pPr>
              <w:widowControl/>
              <w:spacing w:line="300" w:lineRule="auto"/>
              <w:jc w:val="left"/>
              <w:rPr>
                <w:rFonts w:ascii="宋体" w:hAnsi="宋体" w:cs="宋体"/>
                <w:sz w:val="24"/>
              </w:rPr>
            </w:pPr>
            <w:r>
              <w:rPr>
                <w:rFonts w:ascii="宋体" w:hAnsi="宋体" w:cs="宋体" w:hint="eastAsia"/>
                <w:sz w:val="24"/>
              </w:rPr>
              <w:t>硫酸铜晶体1瓶；</w:t>
            </w:r>
          </w:p>
          <w:p w:rsidR="00411E44" w:rsidRDefault="00411E44">
            <w:pPr>
              <w:widowControl/>
              <w:spacing w:line="300" w:lineRule="auto"/>
              <w:jc w:val="left"/>
              <w:rPr>
                <w:rFonts w:ascii="宋体" w:hAnsi="宋体" w:cs="宋体"/>
                <w:sz w:val="24"/>
              </w:rPr>
            </w:pPr>
            <w:r>
              <w:rPr>
                <w:rFonts w:ascii="宋体" w:hAnsi="宋体" w:cs="宋体" w:hint="eastAsia"/>
                <w:sz w:val="24"/>
              </w:rPr>
              <w:t>蒸馏水1瓶；</w:t>
            </w:r>
          </w:p>
          <w:p w:rsidR="00411E44" w:rsidRDefault="00411E44">
            <w:pPr>
              <w:widowControl/>
              <w:spacing w:line="300" w:lineRule="auto"/>
              <w:jc w:val="left"/>
              <w:rPr>
                <w:rFonts w:ascii="宋体" w:hAnsi="宋体" w:cs="宋体"/>
                <w:sz w:val="24"/>
              </w:rPr>
            </w:pPr>
            <w:r>
              <w:rPr>
                <w:rFonts w:ascii="宋体" w:hAnsi="宋体" w:cs="宋体" w:hint="eastAsia"/>
                <w:sz w:val="24"/>
              </w:rPr>
              <w:t>数据线1根；</w:t>
            </w:r>
          </w:p>
          <w:p w:rsidR="00411E44" w:rsidRDefault="00411E44">
            <w:pPr>
              <w:widowControl/>
              <w:spacing w:line="300" w:lineRule="auto"/>
              <w:jc w:val="left"/>
              <w:rPr>
                <w:rFonts w:ascii="宋体" w:hAnsi="宋体" w:cs="宋体"/>
                <w:sz w:val="24"/>
              </w:rPr>
            </w:pPr>
            <w:r>
              <w:rPr>
                <w:rFonts w:ascii="宋体" w:hAnsi="宋体" w:cs="宋体" w:hint="eastAsia"/>
                <w:sz w:val="24"/>
              </w:rPr>
              <w:t>电源适配器1个；</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7000</w:t>
            </w:r>
          </w:p>
        </w:tc>
        <w:tc>
          <w:tcPr>
            <w:tcW w:w="987" w:type="dxa"/>
            <w:vAlign w:val="center"/>
          </w:tcPr>
          <w:p w:rsidR="00411E44" w:rsidRDefault="00411E44">
            <w:pPr>
              <w:spacing w:line="300" w:lineRule="auto"/>
              <w:rPr>
                <w:rFonts w:ascii="宋体" w:hAnsi="宋体" w:cs="宋体"/>
                <w:sz w:val="24"/>
              </w:rPr>
            </w:pPr>
            <w:r>
              <w:rPr>
                <w:rFonts w:ascii="宋体" w:hAnsi="宋体" w:cs="宋体"/>
                <w:sz w:val="24"/>
              </w:rPr>
              <w:t>21000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混凝土裂缝缺陷综合测试仪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▲1、显示屏幕≥10寸（≥1280×800）高亮触摸显示屏，不低于400尼特亮度，操作界面智能交互；</w:t>
            </w:r>
          </w:p>
          <w:p w:rsidR="00411E44" w:rsidRDefault="00411E44">
            <w:pPr>
              <w:widowControl/>
              <w:spacing w:line="300" w:lineRule="auto"/>
              <w:jc w:val="left"/>
              <w:rPr>
                <w:rFonts w:ascii="宋体" w:hAnsi="宋体" w:cs="宋体"/>
                <w:sz w:val="24"/>
              </w:rPr>
            </w:pPr>
            <w:r>
              <w:rPr>
                <w:rFonts w:ascii="宋体" w:hAnsi="宋体" w:cs="宋体" w:hint="eastAsia"/>
                <w:sz w:val="24"/>
              </w:rPr>
              <w:t>2、机身整机厚度≤4cm，机身≤1.8kg；</w:t>
            </w:r>
          </w:p>
          <w:p w:rsidR="00411E44" w:rsidRDefault="00411E44">
            <w:pPr>
              <w:widowControl/>
              <w:spacing w:line="300" w:lineRule="auto"/>
              <w:jc w:val="left"/>
              <w:rPr>
                <w:rFonts w:ascii="宋体" w:hAnsi="宋体" w:cs="宋体"/>
                <w:sz w:val="24"/>
              </w:rPr>
            </w:pPr>
            <w:r>
              <w:rPr>
                <w:rFonts w:ascii="宋体" w:hAnsi="宋体" w:cs="宋体" w:hint="eastAsia"/>
                <w:sz w:val="24"/>
              </w:rPr>
              <w:t>3、裂缝测深采用首波算法；</w:t>
            </w:r>
          </w:p>
          <w:p w:rsidR="00411E44" w:rsidRDefault="00411E44">
            <w:pPr>
              <w:widowControl/>
              <w:spacing w:line="300" w:lineRule="auto"/>
              <w:jc w:val="left"/>
              <w:rPr>
                <w:rFonts w:ascii="宋体" w:hAnsi="宋体" w:cs="宋体"/>
                <w:sz w:val="24"/>
              </w:rPr>
            </w:pPr>
            <w:r>
              <w:rPr>
                <w:rFonts w:ascii="宋体" w:hAnsi="宋体" w:cs="宋体" w:hint="eastAsia"/>
                <w:sz w:val="24"/>
              </w:rPr>
              <w:t>▲4、支持装配式建筑预制剪力墙底部接缝灌浆饱满度检测，模拟成像，可实现三维影像实时展示；</w:t>
            </w:r>
          </w:p>
          <w:p w:rsidR="00411E44" w:rsidRDefault="00411E44">
            <w:pPr>
              <w:widowControl/>
              <w:spacing w:line="300" w:lineRule="auto"/>
              <w:jc w:val="left"/>
              <w:rPr>
                <w:rFonts w:ascii="宋体" w:hAnsi="宋体" w:cs="宋体"/>
                <w:sz w:val="24"/>
              </w:rPr>
            </w:pPr>
            <w:r>
              <w:rPr>
                <w:rFonts w:ascii="宋体" w:hAnsi="宋体" w:cs="宋体" w:hint="eastAsia"/>
                <w:sz w:val="24"/>
              </w:rPr>
              <w:t>▲5、裂缝宽度自动判读、手动判读，电子标尺人工判读三种模式；</w:t>
            </w:r>
          </w:p>
          <w:p w:rsidR="00411E44" w:rsidRDefault="00411E44">
            <w:pPr>
              <w:widowControl/>
              <w:spacing w:line="300" w:lineRule="auto"/>
              <w:jc w:val="left"/>
              <w:rPr>
                <w:rFonts w:ascii="宋体" w:hAnsi="宋体" w:cs="宋体"/>
                <w:sz w:val="24"/>
              </w:rPr>
            </w:pPr>
            <w:r>
              <w:rPr>
                <w:rFonts w:ascii="宋体" w:hAnsi="宋体" w:cs="宋体" w:hint="eastAsia"/>
                <w:sz w:val="24"/>
              </w:rPr>
              <w:t>6、具有自校准功能，可用标准刻度板进行校准；</w:t>
            </w:r>
          </w:p>
          <w:p w:rsidR="00411E44" w:rsidRDefault="00411E44">
            <w:pPr>
              <w:widowControl/>
              <w:spacing w:line="300" w:lineRule="auto"/>
              <w:jc w:val="left"/>
              <w:rPr>
                <w:rFonts w:ascii="宋体" w:hAnsi="宋体" w:cs="宋体"/>
                <w:sz w:val="24"/>
              </w:rPr>
            </w:pPr>
            <w:r>
              <w:rPr>
                <w:rFonts w:ascii="宋体" w:hAnsi="宋体" w:cs="宋体" w:hint="eastAsia"/>
                <w:sz w:val="24"/>
              </w:rPr>
              <w:t>7、自动判读首波声时、波幅，实时显示测试结果；</w:t>
            </w:r>
          </w:p>
          <w:p w:rsidR="00411E44" w:rsidRDefault="00411E44">
            <w:pPr>
              <w:widowControl/>
              <w:spacing w:line="300" w:lineRule="auto"/>
              <w:jc w:val="left"/>
              <w:rPr>
                <w:rFonts w:ascii="宋体" w:hAnsi="宋体" w:cs="宋体"/>
                <w:sz w:val="24"/>
              </w:rPr>
            </w:pPr>
            <w:r>
              <w:rPr>
                <w:rFonts w:ascii="宋体" w:hAnsi="宋体" w:cs="宋体" w:hint="eastAsia"/>
                <w:sz w:val="24"/>
              </w:rPr>
              <w:t>8、主控单元:专业8核ARM处理器（主频2GHz）；</w:t>
            </w:r>
          </w:p>
          <w:p w:rsidR="00411E44" w:rsidRDefault="00411E44">
            <w:pPr>
              <w:widowControl/>
              <w:spacing w:line="300" w:lineRule="auto"/>
              <w:jc w:val="left"/>
              <w:rPr>
                <w:rFonts w:ascii="宋体" w:hAnsi="宋体" w:cs="宋体"/>
                <w:sz w:val="24"/>
              </w:rPr>
            </w:pPr>
            <w:r>
              <w:rPr>
                <w:rFonts w:ascii="宋体" w:hAnsi="宋体" w:cs="宋体" w:hint="eastAsia"/>
                <w:sz w:val="24"/>
              </w:rPr>
              <w:t>9、通道数:双通道；</w:t>
            </w:r>
          </w:p>
          <w:p w:rsidR="00411E44" w:rsidRDefault="00411E44">
            <w:pPr>
              <w:widowControl/>
              <w:spacing w:line="300" w:lineRule="auto"/>
              <w:jc w:val="left"/>
              <w:rPr>
                <w:rFonts w:ascii="宋体" w:hAnsi="宋体" w:cs="宋体"/>
                <w:sz w:val="24"/>
              </w:rPr>
            </w:pPr>
            <w:r>
              <w:rPr>
                <w:rFonts w:ascii="宋体" w:hAnsi="宋体" w:cs="宋体" w:hint="eastAsia"/>
                <w:sz w:val="24"/>
              </w:rPr>
              <w:t>10、触发方式:自动触发；</w:t>
            </w:r>
          </w:p>
          <w:p w:rsidR="00411E44" w:rsidRDefault="00411E44">
            <w:pPr>
              <w:widowControl/>
              <w:spacing w:line="300" w:lineRule="auto"/>
              <w:jc w:val="left"/>
              <w:rPr>
                <w:rFonts w:ascii="宋体" w:hAnsi="宋体" w:cs="宋体"/>
                <w:sz w:val="24"/>
              </w:rPr>
            </w:pPr>
            <w:r>
              <w:rPr>
                <w:rFonts w:ascii="宋体" w:hAnsi="宋体" w:cs="宋体" w:hint="eastAsia"/>
                <w:sz w:val="24"/>
              </w:rPr>
              <w:t>▲11、采样间隔:0.025μs～2000μs多档可选；</w:t>
            </w:r>
          </w:p>
          <w:p w:rsidR="00411E44" w:rsidRDefault="00411E44">
            <w:pPr>
              <w:widowControl/>
              <w:spacing w:line="300" w:lineRule="auto"/>
              <w:jc w:val="left"/>
              <w:rPr>
                <w:rFonts w:ascii="宋体" w:hAnsi="宋体" w:cs="宋体"/>
                <w:sz w:val="24"/>
              </w:rPr>
            </w:pPr>
            <w:r>
              <w:rPr>
                <w:rFonts w:ascii="宋体" w:hAnsi="宋体" w:cs="宋体" w:hint="eastAsia"/>
                <w:sz w:val="24"/>
              </w:rPr>
              <w:t>▲12、采样长度:512点～2048点多</w:t>
            </w:r>
            <w:proofErr w:type="gramStart"/>
            <w:r>
              <w:rPr>
                <w:rFonts w:ascii="宋体" w:hAnsi="宋体" w:cs="宋体" w:hint="eastAsia"/>
                <w:sz w:val="24"/>
              </w:rPr>
              <w:t>档</w:t>
            </w:r>
            <w:proofErr w:type="gramEnd"/>
            <w:r>
              <w:rPr>
                <w:rFonts w:ascii="宋体" w:hAnsi="宋体" w:cs="宋体" w:hint="eastAsia"/>
                <w:sz w:val="24"/>
              </w:rPr>
              <w:t>可选；</w:t>
            </w:r>
          </w:p>
          <w:p w:rsidR="00411E44" w:rsidRDefault="00411E44">
            <w:pPr>
              <w:widowControl/>
              <w:spacing w:line="300" w:lineRule="auto"/>
              <w:jc w:val="left"/>
              <w:rPr>
                <w:rFonts w:ascii="宋体" w:hAnsi="宋体" w:cs="宋体"/>
                <w:sz w:val="24"/>
              </w:rPr>
            </w:pPr>
            <w:r>
              <w:rPr>
                <w:rFonts w:ascii="宋体" w:hAnsi="宋体" w:cs="宋体" w:hint="eastAsia"/>
                <w:sz w:val="24"/>
              </w:rPr>
              <w:t>13、接收灵敏度:≤10μV；</w:t>
            </w:r>
          </w:p>
          <w:p w:rsidR="00411E44" w:rsidRDefault="00411E44">
            <w:pPr>
              <w:widowControl/>
              <w:spacing w:line="300" w:lineRule="auto"/>
              <w:jc w:val="left"/>
              <w:rPr>
                <w:rFonts w:ascii="宋体" w:hAnsi="宋体" w:cs="宋体"/>
                <w:sz w:val="24"/>
              </w:rPr>
            </w:pPr>
            <w:r>
              <w:rPr>
                <w:rFonts w:ascii="宋体" w:hAnsi="宋体" w:cs="宋体" w:hint="eastAsia"/>
                <w:sz w:val="24"/>
              </w:rPr>
              <w:t>14、声时测量范围:0～4096000μs；</w:t>
            </w:r>
          </w:p>
          <w:p w:rsidR="00411E44" w:rsidRDefault="00411E44">
            <w:pPr>
              <w:widowControl/>
              <w:spacing w:line="300" w:lineRule="auto"/>
              <w:jc w:val="left"/>
              <w:rPr>
                <w:rFonts w:ascii="宋体" w:hAnsi="宋体" w:cs="宋体"/>
                <w:sz w:val="24"/>
              </w:rPr>
            </w:pPr>
            <w:r>
              <w:rPr>
                <w:rFonts w:ascii="宋体" w:hAnsi="宋体" w:cs="宋体" w:hint="eastAsia"/>
                <w:sz w:val="24"/>
              </w:rPr>
              <w:t>15、频带宽度:10kHz～500kHz；</w:t>
            </w:r>
          </w:p>
          <w:p w:rsidR="00411E44" w:rsidRDefault="00411E44">
            <w:pPr>
              <w:widowControl/>
              <w:spacing w:line="300" w:lineRule="auto"/>
              <w:jc w:val="left"/>
              <w:rPr>
                <w:rFonts w:ascii="宋体" w:hAnsi="宋体" w:cs="宋体"/>
                <w:sz w:val="24"/>
              </w:rPr>
            </w:pPr>
            <w:r>
              <w:rPr>
                <w:rFonts w:ascii="宋体" w:hAnsi="宋体" w:cs="宋体" w:hint="eastAsia"/>
                <w:sz w:val="24"/>
              </w:rPr>
              <w:t>16、幅度</w:t>
            </w:r>
            <w:proofErr w:type="gramStart"/>
            <w:r>
              <w:rPr>
                <w:rFonts w:ascii="宋体" w:hAnsi="宋体" w:cs="宋体" w:hint="eastAsia"/>
                <w:sz w:val="24"/>
              </w:rPr>
              <w:t>测读范围</w:t>
            </w:r>
            <w:proofErr w:type="gramEnd"/>
            <w:r>
              <w:rPr>
                <w:rFonts w:ascii="宋体" w:hAnsi="宋体" w:cs="宋体" w:hint="eastAsia"/>
                <w:sz w:val="24"/>
              </w:rPr>
              <w:t>:0～170dB；</w:t>
            </w:r>
          </w:p>
          <w:p w:rsidR="00411E44" w:rsidRDefault="00411E44">
            <w:pPr>
              <w:widowControl/>
              <w:spacing w:line="300" w:lineRule="auto"/>
              <w:jc w:val="left"/>
              <w:rPr>
                <w:rFonts w:ascii="宋体" w:hAnsi="宋体" w:cs="宋体"/>
                <w:sz w:val="24"/>
              </w:rPr>
            </w:pPr>
            <w:r>
              <w:rPr>
                <w:rFonts w:ascii="宋体" w:hAnsi="宋体" w:cs="宋体" w:hint="eastAsia"/>
                <w:sz w:val="24"/>
              </w:rPr>
              <w:t>17、发射电压:125V、250V、500V；</w:t>
            </w:r>
          </w:p>
          <w:p w:rsidR="00411E44" w:rsidRDefault="00411E44">
            <w:pPr>
              <w:widowControl/>
              <w:spacing w:line="300" w:lineRule="auto"/>
              <w:jc w:val="left"/>
              <w:rPr>
                <w:rFonts w:ascii="宋体" w:hAnsi="宋体" w:cs="宋体"/>
                <w:sz w:val="24"/>
              </w:rPr>
            </w:pPr>
            <w:r>
              <w:rPr>
                <w:rFonts w:ascii="宋体" w:hAnsi="宋体" w:cs="宋体" w:hint="eastAsia"/>
                <w:sz w:val="24"/>
              </w:rPr>
              <w:t>▲18、发射脉宽:0.1μs～100μs；</w:t>
            </w:r>
          </w:p>
          <w:p w:rsidR="00411E44" w:rsidRDefault="00411E44">
            <w:pPr>
              <w:widowControl/>
              <w:spacing w:line="300" w:lineRule="auto"/>
              <w:jc w:val="left"/>
              <w:rPr>
                <w:rFonts w:ascii="宋体" w:hAnsi="宋体" w:cs="宋体"/>
                <w:sz w:val="24"/>
              </w:rPr>
            </w:pPr>
            <w:r>
              <w:rPr>
                <w:rFonts w:ascii="宋体" w:hAnsi="宋体" w:cs="宋体" w:hint="eastAsia"/>
                <w:sz w:val="24"/>
              </w:rPr>
              <w:t>▲19、声时</w:t>
            </w:r>
            <w:proofErr w:type="gramStart"/>
            <w:r>
              <w:rPr>
                <w:rFonts w:ascii="宋体" w:hAnsi="宋体" w:cs="宋体" w:hint="eastAsia"/>
                <w:sz w:val="24"/>
              </w:rPr>
              <w:t>测读精度</w:t>
            </w:r>
            <w:proofErr w:type="gramEnd"/>
            <w:r>
              <w:rPr>
                <w:rFonts w:ascii="宋体" w:hAnsi="宋体" w:cs="宋体" w:hint="eastAsia"/>
                <w:sz w:val="24"/>
              </w:rPr>
              <w:t>:0.025μs；</w:t>
            </w:r>
          </w:p>
          <w:p w:rsidR="00411E44" w:rsidRDefault="00411E44">
            <w:pPr>
              <w:widowControl/>
              <w:spacing w:line="300" w:lineRule="auto"/>
              <w:jc w:val="left"/>
              <w:rPr>
                <w:rFonts w:ascii="宋体" w:hAnsi="宋体" w:cs="宋体"/>
                <w:sz w:val="24"/>
              </w:rPr>
            </w:pPr>
            <w:r>
              <w:rPr>
                <w:rFonts w:ascii="宋体" w:hAnsi="宋体" w:cs="宋体" w:hint="eastAsia"/>
                <w:sz w:val="24"/>
              </w:rPr>
              <w:t>20、存储容量:内置电子硬盘（≥16G）+U盘；</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21、转存方式:WIFI、云传输；</w:t>
            </w:r>
          </w:p>
          <w:p w:rsidR="00411E44" w:rsidRDefault="00411E44">
            <w:pPr>
              <w:widowControl/>
              <w:spacing w:line="300" w:lineRule="auto"/>
              <w:jc w:val="left"/>
              <w:rPr>
                <w:rFonts w:ascii="宋体" w:hAnsi="宋体" w:cs="宋体"/>
                <w:sz w:val="24"/>
              </w:rPr>
            </w:pPr>
            <w:r>
              <w:rPr>
                <w:rFonts w:ascii="宋体" w:hAnsi="宋体" w:cs="宋体" w:hint="eastAsia"/>
                <w:sz w:val="24"/>
              </w:rPr>
              <w:t>22、专用U盘（≥16G）；</w:t>
            </w:r>
          </w:p>
          <w:p w:rsidR="00411E44" w:rsidRDefault="00411E44">
            <w:pPr>
              <w:widowControl/>
              <w:spacing w:line="300" w:lineRule="auto"/>
              <w:jc w:val="left"/>
              <w:rPr>
                <w:rFonts w:ascii="宋体" w:hAnsi="宋体" w:cs="宋体"/>
                <w:sz w:val="24"/>
              </w:rPr>
            </w:pPr>
            <w:r>
              <w:rPr>
                <w:rFonts w:ascii="宋体" w:hAnsi="宋体" w:cs="宋体" w:hint="eastAsia"/>
                <w:sz w:val="24"/>
              </w:rPr>
              <w:t>23、充电电源:AC100～240V，50Hz/60Hz，输出12.6V DC，3.0A；</w:t>
            </w:r>
          </w:p>
          <w:p w:rsidR="00411E44" w:rsidRDefault="00411E44">
            <w:pPr>
              <w:widowControl/>
              <w:spacing w:line="300" w:lineRule="auto"/>
              <w:jc w:val="left"/>
              <w:rPr>
                <w:rFonts w:ascii="宋体" w:hAnsi="宋体" w:cs="宋体"/>
                <w:sz w:val="24"/>
              </w:rPr>
            </w:pPr>
            <w:r>
              <w:rPr>
                <w:rFonts w:ascii="宋体" w:hAnsi="宋体" w:cs="宋体" w:hint="eastAsia"/>
                <w:sz w:val="24"/>
              </w:rPr>
              <w:t>24、工作温度:-20℃～+60℃；</w:t>
            </w:r>
          </w:p>
          <w:p w:rsidR="00411E44" w:rsidRDefault="00411E44">
            <w:pPr>
              <w:widowControl/>
              <w:spacing w:line="300" w:lineRule="auto"/>
              <w:jc w:val="left"/>
              <w:rPr>
                <w:rFonts w:ascii="宋体" w:hAnsi="宋体" w:cs="宋体"/>
                <w:sz w:val="24"/>
              </w:rPr>
            </w:pPr>
            <w:r>
              <w:rPr>
                <w:rFonts w:ascii="宋体" w:hAnsi="宋体" w:cs="宋体" w:hint="eastAsia"/>
                <w:sz w:val="24"/>
              </w:rPr>
              <w:t>25、裂缝测深范围:5mm～500mm；</w:t>
            </w:r>
          </w:p>
          <w:p w:rsidR="00411E44" w:rsidRDefault="00411E44">
            <w:pPr>
              <w:widowControl/>
              <w:spacing w:line="300" w:lineRule="auto"/>
              <w:jc w:val="left"/>
              <w:rPr>
                <w:rFonts w:ascii="宋体" w:hAnsi="宋体" w:cs="宋体"/>
                <w:sz w:val="24"/>
              </w:rPr>
            </w:pPr>
            <w:r>
              <w:rPr>
                <w:rFonts w:ascii="宋体" w:hAnsi="宋体" w:cs="宋体" w:hint="eastAsia"/>
                <w:sz w:val="24"/>
              </w:rPr>
              <w:t>26、裂缝</w:t>
            </w:r>
            <w:proofErr w:type="gramStart"/>
            <w:r>
              <w:rPr>
                <w:rFonts w:ascii="宋体" w:hAnsi="宋体" w:cs="宋体" w:hint="eastAsia"/>
                <w:sz w:val="24"/>
              </w:rPr>
              <w:t>测宽范围</w:t>
            </w:r>
            <w:proofErr w:type="gramEnd"/>
            <w:r>
              <w:rPr>
                <w:rFonts w:ascii="宋体" w:hAnsi="宋体" w:cs="宋体" w:hint="eastAsia"/>
                <w:sz w:val="24"/>
              </w:rPr>
              <w:t>:0～10mm，精度±0.01mm；</w:t>
            </w:r>
          </w:p>
          <w:p w:rsidR="00411E44" w:rsidRDefault="00411E44">
            <w:pPr>
              <w:widowControl/>
              <w:spacing w:line="300" w:lineRule="auto"/>
              <w:jc w:val="left"/>
              <w:rPr>
                <w:rFonts w:ascii="宋体" w:hAnsi="宋体" w:cs="宋体"/>
                <w:sz w:val="24"/>
              </w:rPr>
            </w:pPr>
            <w:r>
              <w:rPr>
                <w:rFonts w:ascii="宋体" w:hAnsi="宋体" w:cs="宋体" w:hint="eastAsia"/>
                <w:sz w:val="24"/>
              </w:rPr>
              <w:t>27、配置清单:</w:t>
            </w:r>
          </w:p>
          <w:p w:rsidR="00411E44" w:rsidRDefault="00411E44">
            <w:pPr>
              <w:widowControl/>
              <w:spacing w:line="300" w:lineRule="auto"/>
              <w:jc w:val="left"/>
              <w:rPr>
                <w:rFonts w:ascii="宋体" w:hAnsi="宋体" w:cs="宋体"/>
                <w:sz w:val="24"/>
              </w:rPr>
            </w:pPr>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平面换能器1个；</w:t>
            </w:r>
          </w:p>
          <w:p w:rsidR="00411E44" w:rsidRDefault="00411E44">
            <w:pPr>
              <w:widowControl/>
              <w:spacing w:line="300" w:lineRule="auto"/>
              <w:jc w:val="left"/>
              <w:rPr>
                <w:rFonts w:ascii="宋体" w:hAnsi="宋体" w:cs="宋体"/>
                <w:sz w:val="24"/>
              </w:rPr>
            </w:pPr>
            <w:r>
              <w:rPr>
                <w:rFonts w:ascii="宋体" w:hAnsi="宋体" w:cs="宋体" w:hint="eastAsia"/>
                <w:sz w:val="24"/>
              </w:rPr>
              <w:t>手电筒1个；</w:t>
            </w:r>
          </w:p>
          <w:p w:rsidR="00411E44" w:rsidRDefault="00411E44">
            <w:pPr>
              <w:widowControl/>
              <w:spacing w:line="300" w:lineRule="auto"/>
              <w:jc w:val="left"/>
              <w:rPr>
                <w:rFonts w:ascii="宋体" w:hAnsi="宋体" w:cs="宋体"/>
                <w:sz w:val="24"/>
              </w:rPr>
            </w:pPr>
            <w:r>
              <w:rPr>
                <w:rFonts w:ascii="宋体" w:hAnsi="宋体" w:cs="宋体" w:hint="eastAsia"/>
                <w:sz w:val="24"/>
              </w:rPr>
              <w:t>耦合剂1瓶；</w:t>
            </w:r>
          </w:p>
          <w:p w:rsidR="00411E44" w:rsidRDefault="00411E44">
            <w:pPr>
              <w:widowControl/>
              <w:spacing w:line="300" w:lineRule="auto"/>
              <w:jc w:val="left"/>
              <w:rPr>
                <w:rFonts w:ascii="宋体" w:hAnsi="宋体" w:cs="宋体"/>
                <w:sz w:val="24"/>
              </w:rPr>
            </w:pPr>
            <w:r>
              <w:rPr>
                <w:rFonts w:ascii="宋体" w:hAnsi="宋体" w:cs="宋体" w:hint="eastAsia"/>
                <w:sz w:val="24"/>
              </w:rPr>
              <w:t>裂缝测深仪标尺1把；</w:t>
            </w:r>
          </w:p>
          <w:p w:rsidR="00411E44" w:rsidRDefault="00411E44">
            <w:pPr>
              <w:widowControl/>
              <w:spacing w:line="300" w:lineRule="auto"/>
              <w:jc w:val="left"/>
              <w:rPr>
                <w:rFonts w:ascii="宋体" w:hAnsi="宋体" w:cs="宋体"/>
                <w:sz w:val="24"/>
              </w:rPr>
            </w:pPr>
            <w:r>
              <w:rPr>
                <w:rFonts w:ascii="宋体" w:hAnsi="宋体" w:cs="宋体" w:hint="eastAsia"/>
                <w:sz w:val="24"/>
              </w:rPr>
              <w:t>充电器1个；</w:t>
            </w:r>
          </w:p>
          <w:p w:rsidR="00411E44" w:rsidRDefault="00411E44">
            <w:pPr>
              <w:widowControl/>
              <w:spacing w:line="300" w:lineRule="auto"/>
              <w:jc w:val="left"/>
              <w:rPr>
                <w:rFonts w:ascii="宋体" w:hAnsi="宋体" w:cs="宋体"/>
                <w:sz w:val="24"/>
              </w:rPr>
            </w:pPr>
            <w:r>
              <w:rPr>
                <w:rFonts w:ascii="宋体" w:hAnsi="宋体" w:cs="宋体" w:hint="eastAsia"/>
                <w:sz w:val="24"/>
              </w:rPr>
              <w:t>显微摄像探头1个；</w:t>
            </w:r>
          </w:p>
          <w:p w:rsidR="00411E44" w:rsidRDefault="00411E44">
            <w:pPr>
              <w:widowControl/>
              <w:spacing w:line="300" w:lineRule="auto"/>
              <w:jc w:val="left"/>
              <w:rPr>
                <w:rFonts w:ascii="宋体" w:hAnsi="宋体" w:cs="宋体"/>
                <w:sz w:val="24"/>
              </w:rPr>
            </w:pPr>
            <w:r>
              <w:rPr>
                <w:rFonts w:ascii="宋体" w:hAnsi="宋体" w:cs="宋体" w:hint="eastAsia"/>
                <w:sz w:val="24"/>
              </w:rPr>
              <w:t>校验刻度板1块；</w:t>
            </w:r>
          </w:p>
          <w:p w:rsidR="00411E44" w:rsidRDefault="00411E44">
            <w:pPr>
              <w:widowControl/>
              <w:spacing w:line="300" w:lineRule="auto"/>
              <w:jc w:val="left"/>
              <w:rPr>
                <w:rFonts w:ascii="宋体" w:hAnsi="宋体" w:cs="宋体"/>
                <w:sz w:val="24"/>
              </w:rPr>
            </w:pPr>
            <w:r>
              <w:rPr>
                <w:rFonts w:ascii="宋体" w:hAnsi="宋体" w:cs="宋体" w:hint="eastAsia"/>
                <w:sz w:val="24"/>
              </w:rPr>
              <w:t>信号连接线1根；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12000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36000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1</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无线锚杆测试仪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▲1、工业平板电脑:ARM处理器，运行内存≥4GB，显示屏尺寸≥7寸真彩液晶显示屏，分辨率≥1280×800；</w:t>
            </w:r>
          </w:p>
          <w:p w:rsidR="00411E44" w:rsidRDefault="00411E44">
            <w:pPr>
              <w:widowControl/>
              <w:spacing w:line="300" w:lineRule="auto"/>
              <w:jc w:val="left"/>
              <w:rPr>
                <w:rFonts w:ascii="宋体" w:hAnsi="宋体" w:cs="宋体"/>
                <w:sz w:val="24"/>
              </w:rPr>
            </w:pPr>
            <w:r>
              <w:rPr>
                <w:rFonts w:ascii="宋体" w:hAnsi="宋体" w:cs="宋体" w:hint="eastAsia"/>
                <w:sz w:val="24"/>
              </w:rPr>
              <w:t>2、传感器与主机采用无线通信方式，通信连接稳定，可视条件下，传输距离≥35米；</w:t>
            </w:r>
          </w:p>
          <w:p w:rsidR="00411E44" w:rsidRDefault="00411E44">
            <w:pPr>
              <w:widowControl/>
              <w:spacing w:line="300" w:lineRule="auto"/>
              <w:jc w:val="left"/>
              <w:rPr>
                <w:rFonts w:ascii="宋体" w:hAnsi="宋体" w:cs="宋体"/>
                <w:sz w:val="24"/>
              </w:rPr>
            </w:pPr>
            <w:r>
              <w:rPr>
                <w:rFonts w:ascii="宋体" w:hAnsi="宋体" w:cs="宋体" w:hint="eastAsia"/>
                <w:sz w:val="24"/>
              </w:rPr>
              <w:t>3、数据峰值保持，自动折线修正；</w:t>
            </w:r>
          </w:p>
          <w:p w:rsidR="00411E44" w:rsidRDefault="00411E44">
            <w:pPr>
              <w:widowControl/>
              <w:spacing w:line="300" w:lineRule="auto"/>
              <w:jc w:val="left"/>
              <w:rPr>
                <w:rFonts w:ascii="宋体" w:hAnsi="宋体" w:cs="宋体"/>
                <w:sz w:val="24"/>
              </w:rPr>
            </w:pPr>
            <w:r>
              <w:rPr>
                <w:rFonts w:ascii="宋体" w:hAnsi="宋体" w:cs="宋体" w:hint="eastAsia"/>
                <w:sz w:val="24"/>
              </w:rPr>
              <w:t>4、</w:t>
            </w:r>
            <w:proofErr w:type="gramStart"/>
            <w:r>
              <w:rPr>
                <w:rFonts w:ascii="宋体" w:hAnsi="宋体" w:cs="宋体" w:hint="eastAsia"/>
                <w:sz w:val="24"/>
              </w:rPr>
              <w:t>配有蓝牙和</w:t>
            </w:r>
            <w:proofErr w:type="gramEnd"/>
            <w:r>
              <w:rPr>
                <w:rFonts w:ascii="宋体" w:hAnsi="宋体" w:cs="宋体" w:hint="eastAsia"/>
                <w:sz w:val="24"/>
              </w:rPr>
              <w:t>WIFI，支持软件在线更新；</w:t>
            </w:r>
          </w:p>
          <w:p w:rsidR="00411E44" w:rsidRDefault="00411E44">
            <w:pPr>
              <w:widowControl/>
              <w:spacing w:line="300" w:lineRule="auto"/>
              <w:jc w:val="left"/>
              <w:rPr>
                <w:rFonts w:ascii="宋体" w:hAnsi="宋体" w:cs="宋体"/>
                <w:sz w:val="24"/>
              </w:rPr>
            </w:pPr>
            <w:r>
              <w:rPr>
                <w:rFonts w:ascii="宋体" w:hAnsi="宋体" w:cs="宋体" w:hint="eastAsia"/>
                <w:sz w:val="24"/>
              </w:rPr>
              <w:t>▲5、专业数据处理分析软件，快速分析检测数据，报告可直接输出到Excel、图片等多种模式；</w:t>
            </w:r>
          </w:p>
          <w:p w:rsidR="00411E44" w:rsidRDefault="00411E44">
            <w:pPr>
              <w:widowControl/>
              <w:spacing w:line="300" w:lineRule="auto"/>
              <w:jc w:val="left"/>
              <w:rPr>
                <w:rFonts w:ascii="宋体" w:hAnsi="宋体" w:cs="宋体"/>
                <w:sz w:val="24"/>
              </w:rPr>
            </w:pPr>
            <w:r>
              <w:rPr>
                <w:rFonts w:ascii="宋体" w:hAnsi="宋体" w:cs="宋体" w:hint="eastAsia"/>
                <w:sz w:val="24"/>
              </w:rPr>
              <w:t>6、转存方式:WIFI、U盘、USB线；</w:t>
            </w:r>
          </w:p>
          <w:p w:rsidR="00411E44" w:rsidRDefault="00411E44">
            <w:pPr>
              <w:widowControl/>
              <w:spacing w:line="300" w:lineRule="auto"/>
              <w:jc w:val="left"/>
              <w:rPr>
                <w:rFonts w:ascii="宋体" w:hAnsi="宋体" w:cs="宋体"/>
                <w:sz w:val="24"/>
              </w:rPr>
            </w:pPr>
            <w:r>
              <w:rPr>
                <w:rFonts w:ascii="宋体" w:hAnsi="宋体" w:cs="宋体" w:hint="eastAsia"/>
                <w:sz w:val="24"/>
              </w:rPr>
              <w:t>7、供电方式:内置锂电池不可拆卸；</w:t>
            </w:r>
          </w:p>
          <w:p w:rsidR="00411E44" w:rsidRDefault="00411E44">
            <w:pPr>
              <w:widowControl/>
              <w:spacing w:line="300" w:lineRule="auto"/>
              <w:jc w:val="left"/>
              <w:rPr>
                <w:rFonts w:ascii="宋体" w:hAnsi="宋体" w:cs="宋体"/>
                <w:sz w:val="24"/>
              </w:rPr>
            </w:pPr>
            <w:r>
              <w:rPr>
                <w:rFonts w:ascii="宋体" w:hAnsi="宋体" w:cs="宋体" w:hint="eastAsia"/>
                <w:sz w:val="24"/>
              </w:rPr>
              <w:t>8、网络连接方式:WIFI、蓝牙；</w:t>
            </w:r>
          </w:p>
          <w:p w:rsidR="00411E44" w:rsidRDefault="00411E44">
            <w:pPr>
              <w:widowControl/>
              <w:spacing w:line="300" w:lineRule="auto"/>
              <w:jc w:val="left"/>
              <w:rPr>
                <w:rFonts w:ascii="宋体" w:hAnsi="宋体" w:cs="宋体"/>
                <w:sz w:val="24"/>
              </w:rPr>
            </w:pPr>
            <w:r>
              <w:rPr>
                <w:rFonts w:ascii="宋体" w:hAnsi="宋体" w:cs="宋体" w:hint="eastAsia"/>
                <w:sz w:val="24"/>
              </w:rPr>
              <w:t>9、工作环境温度:-10℃～+40℃；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10、工作环境湿度:≤90%RH；</w:t>
            </w:r>
          </w:p>
          <w:p w:rsidR="00411E44" w:rsidRDefault="00411E44">
            <w:pPr>
              <w:widowControl/>
              <w:spacing w:line="300" w:lineRule="auto"/>
              <w:jc w:val="left"/>
              <w:rPr>
                <w:rFonts w:ascii="宋体" w:hAnsi="宋体" w:cs="宋体"/>
                <w:sz w:val="24"/>
              </w:rPr>
            </w:pPr>
            <w:r>
              <w:rPr>
                <w:rFonts w:ascii="宋体" w:hAnsi="宋体" w:cs="宋体" w:hint="eastAsia"/>
                <w:sz w:val="24"/>
              </w:rPr>
              <w:t>▲11、无线压力传感器技术参数</w:t>
            </w:r>
          </w:p>
          <w:p w:rsidR="00411E44" w:rsidRDefault="00411E44">
            <w:pPr>
              <w:widowControl/>
              <w:spacing w:line="300" w:lineRule="auto"/>
              <w:jc w:val="left"/>
              <w:rPr>
                <w:rFonts w:ascii="宋体" w:hAnsi="宋体" w:cs="宋体"/>
                <w:sz w:val="24"/>
              </w:rPr>
            </w:pPr>
            <w:r>
              <w:rPr>
                <w:rFonts w:ascii="宋体" w:hAnsi="宋体" w:cs="宋体" w:hint="eastAsia"/>
                <w:sz w:val="24"/>
              </w:rPr>
              <w:t>测量范围:100kN/200kN/300kN/500kN/1000kN；</w:t>
            </w:r>
          </w:p>
          <w:p w:rsidR="00411E44" w:rsidRDefault="00411E44">
            <w:pPr>
              <w:widowControl/>
              <w:spacing w:line="300" w:lineRule="auto"/>
              <w:jc w:val="left"/>
              <w:rPr>
                <w:rFonts w:ascii="宋体" w:hAnsi="宋体" w:cs="宋体"/>
                <w:sz w:val="24"/>
              </w:rPr>
            </w:pPr>
            <w:r>
              <w:rPr>
                <w:rFonts w:ascii="宋体" w:hAnsi="宋体" w:cs="宋体" w:hint="eastAsia"/>
                <w:sz w:val="24"/>
              </w:rPr>
              <w:t>综合精度:0.5%FS；</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显示分辨率:0.01kN；</w:t>
            </w:r>
          </w:p>
          <w:p w:rsidR="00411E44" w:rsidRDefault="00411E44">
            <w:pPr>
              <w:widowControl/>
              <w:spacing w:line="300" w:lineRule="auto"/>
              <w:jc w:val="left"/>
              <w:rPr>
                <w:rFonts w:ascii="宋体" w:hAnsi="宋体" w:cs="宋体"/>
                <w:sz w:val="24"/>
              </w:rPr>
            </w:pPr>
            <w:r>
              <w:rPr>
                <w:rFonts w:ascii="宋体" w:hAnsi="宋体" w:cs="宋体" w:hint="eastAsia"/>
                <w:sz w:val="24"/>
              </w:rPr>
              <w:t>无线传输距离:≥35m；</w:t>
            </w:r>
          </w:p>
          <w:p w:rsidR="00411E44" w:rsidRDefault="00411E44">
            <w:pPr>
              <w:widowControl/>
              <w:spacing w:line="300" w:lineRule="auto"/>
              <w:jc w:val="left"/>
              <w:rPr>
                <w:rFonts w:ascii="宋体" w:hAnsi="宋体" w:cs="宋体"/>
                <w:sz w:val="24"/>
              </w:rPr>
            </w:pPr>
            <w:r>
              <w:rPr>
                <w:rFonts w:ascii="宋体" w:hAnsi="宋体" w:cs="宋体" w:hint="eastAsia"/>
                <w:sz w:val="24"/>
              </w:rPr>
              <w:t>▲12、无线位移传感器技术参数:测量范围:单次测量最大位移测量50mm，累计行程无限制；</w:t>
            </w:r>
          </w:p>
          <w:p w:rsidR="00411E44" w:rsidRDefault="00411E44">
            <w:pPr>
              <w:widowControl/>
              <w:spacing w:line="300" w:lineRule="auto"/>
              <w:jc w:val="left"/>
              <w:rPr>
                <w:rFonts w:ascii="宋体" w:hAnsi="宋体" w:cs="宋体"/>
                <w:sz w:val="24"/>
              </w:rPr>
            </w:pPr>
            <w:r>
              <w:rPr>
                <w:rFonts w:ascii="宋体" w:hAnsi="宋体" w:cs="宋体" w:hint="eastAsia"/>
                <w:sz w:val="24"/>
              </w:rPr>
              <w:t>相对线性精度:±0.04%FS</w:t>
            </w:r>
          </w:p>
          <w:p w:rsidR="00411E44" w:rsidRDefault="00411E44">
            <w:pPr>
              <w:widowControl/>
              <w:spacing w:line="300" w:lineRule="auto"/>
              <w:jc w:val="left"/>
              <w:rPr>
                <w:rFonts w:ascii="宋体" w:hAnsi="宋体" w:cs="宋体"/>
                <w:sz w:val="24"/>
              </w:rPr>
            </w:pPr>
            <w:r>
              <w:rPr>
                <w:rFonts w:ascii="宋体" w:hAnsi="宋体" w:cs="宋体" w:hint="eastAsia"/>
                <w:sz w:val="24"/>
              </w:rPr>
              <w:t>显示分辨率:0.01mm；</w:t>
            </w:r>
          </w:p>
          <w:p w:rsidR="00411E44" w:rsidRDefault="00411E44">
            <w:pPr>
              <w:widowControl/>
              <w:spacing w:line="300" w:lineRule="auto"/>
              <w:jc w:val="left"/>
              <w:rPr>
                <w:rFonts w:ascii="宋体" w:hAnsi="宋体" w:cs="宋体"/>
                <w:sz w:val="24"/>
              </w:rPr>
            </w:pPr>
            <w:r>
              <w:rPr>
                <w:rFonts w:ascii="宋体" w:hAnsi="宋体" w:cs="宋体" w:hint="eastAsia"/>
                <w:sz w:val="24"/>
              </w:rPr>
              <w:t>无线传输距离:≥35m；</w:t>
            </w:r>
          </w:p>
          <w:p w:rsidR="00411E44" w:rsidRDefault="00411E44">
            <w:pPr>
              <w:widowControl/>
              <w:spacing w:line="300" w:lineRule="auto"/>
              <w:jc w:val="left"/>
              <w:rPr>
                <w:rFonts w:ascii="宋体" w:hAnsi="宋体" w:cs="宋体"/>
                <w:sz w:val="24"/>
              </w:rPr>
            </w:pPr>
            <w:r>
              <w:rPr>
                <w:rFonts w:ascii="宋体" w:hAnsi="宋体" w:cs="宋体" w:hint="eastAsia"/>
                <w:sz w:val="24"/>
              </w:rPr>
              <w:t>供电方式:内置干电池可拆卸；</w:t>
            </w:r>
          </w:p>
          <w:p w:rsidR="00411E44" w:rsidRDefault="00411E44">
            <w:pPr>
              <w:widowControl/>
              <w:spacing w:line="300" w:lineRule="auto"/>
              <w:jc w:val="left"/>
              <w:rPr>
                <w:rFonts w:ascii="宋体" w:hAnsi="宋体" w:cs="宋体"/>
                <w:sz w:val="24"/>
              </w:rPr>
            </w:pPr>
            <w:r>
              <w:rPr>
                <w:rFonts w:ascii="宋体" w:hAnsi="宋体" w:cs="宋体" w:hint="eastAsia"/>
                <w:sz w:val="24"/>
              </w:rPr>
              <w:t>13、配置清单:</w:t>
            </w:r>
          </w:p>
          <w:p w:rsidR="00411E44" w:rsidRDefault="00411E44">
            <w:pPr>
              <w:widowControl/>
              <w:spacing w:line="300" w:lineRule="auto"/>
              <w:jc w:val="left"/>
              <w:rPr>
                <w:rFonts w:ascii="宋体" w:hAnsi="宋体" w:cs="宋体"/>
                <w:sz w:val="24"/>
              </w:rPr>
            </w:pPr>
            <w:r>
              <w:rPr>
                <w:rFonts w:ascii="宋体" w:hAnsi="宋体" w:cs="宋体" w:hint="eastAsia"/>
                <w:sz w:val="24"/>
              </w:rPr>
              <w:t>无线锚杆测试仪主机1台；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无线智能数显压力表1块；</w:t>
            </w:r>
          </w:p>
          <w:p w:rsidR="00411E44" w:rsidRDefault="00411E44">
            <w:pPr>
              <w:widowControl/>
              <w:spacing w:line="300" w:lineRule="auto"/>
              <w:jc w:val="left"/>
              <w:rPr>
                <w:rFonts w:ascii="宋体" w:hAnsi="宋体" w:cs="宋体"/>
                <w:sz w:val="24"/>
              </w:rPr>
            </w:pPr>
            <w:r>
              <w:rPr>
                <w:rFonts w:ascii="宋体" w:hAnsi="宋体" w:cs="宋体" w:hint="eastAsia"/>
                <w:sz w:val="24"/>
              </w:rPr>
              <w:t>无线位移传感器1个；</w:t>
            </w:r>
          </w:p>
          <w:p w:rsidR="00411E44" w:rsidRDefault="00411E44">
            <w:pPr>
              <w:widowControl/>
              <w:spacing w:line="300" w:lineRule="auto"/>
              <w:jc w:val="left"/>
              <w:rPr>
                <w:rFonts w:ascii="宋体" w:hAnsi="宋体" w:cs="宋体"/>
                <w:sz w:val="24"/>
              </w:rPr>
            </w:pPr>
            <w:r>
              <w:rPr>
                <w:rFonts w:ascii="宋体" w:hAnsi="宋体" w:cs="宋体" w:hint="eastAsia"/>
                <w:sz w:val="24"/>
              </w:rPr>
              <w:t>压力传感器1个；</w:t>
            </w:r>
          </w:p>
          <w:p w:rsidR="00411E44" w:rsidRDefault="00411E44">
            <w:pPr>
              <w:widowControl/>
              <w:spacing w:line="300" w:lineRule="auto"/>
              <w:jc w:val="left"/>
              <w:rPr>
                <w:rFonts w:ascii="宋体" w:hAnsi="宋体" w:cs="宋体"/>
                <w:sz w:val="24"/>
              </w:rPr>
            </w:pPr>
            <w:proofErr w:type="gramStart"/>
            <w:r>
              <w:rPr>
                <w:rFonts w:ascii="宋体" w:hAnsi="宋体" w:cs="宋体" w:hint="eastAsia"/>
                <w:sz w:val="24"/>
              </w:rPr>
              <w:t>磁力表座1块</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信号连接线1根；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电源适配器USB数据线1根；</w:t>
            </w:r>
          </w:p>
          <w:p w:rsidR="00411E44" w:rsidRDefault="00411E44">
            <w:pPr>
              <w:widowControl/>
              <w:spacing w:line="300" w:lineRule="auto"/>
              <w:jc w:val="left"/>
              <w:rPr>
                <w:rFonts w:ascii="宋体" w:hAnsi="宋体" w:cs="宋体"/>
                <w:sz w:val="24"/>
              </w:rPr>
            </w:pPr>
            <w:r>
              <w:rPr>
                <w:rFonts w:ascii="宋体" w:hAnsi="宋体" w:cs="宋体" w:hint="eastAsia"/>
                <w:sz w:val="24"/>
              </w:rPr>
              <w:t>64G（内存）U盘1个；</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8000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2</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标牌逆反射系数测量仪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1、测量区域:≥φ25mm；</w:t>
            </w:r>
          </w:p>
          <w:p w:rsidR="00411E44" w:rsidRDefault="00411E44">
            <w:pPr>
              <w:widowControl/>
              <w:spacing w:line="300" w:lineRule="auto"/>
              <w:jc w:val="left"/>
              <w:rPr>
                <w:rFonts w:ascii="宋体" w:hAnsi="宋体" w:cs="宋体"/>
                <w:sz w:val="24"/>
              </w:rPr>
            </w:pPr>
            <w:r>
              <w:rPr>
                <w:rFonts w:ascii="宋体" w:hAnsi="宋体" w:cs="宋体" w:hint="eastAsia"/>
                <w:sz w:val="24"/>
              </w:rPr>
              <w:t>2、光源相关色温:2856k±50k（标准A光源）；</w:t>
            </w:r>
          </w:p>
          <w:p w:rsidR="00411E44" w:rsidRDefault="00411E44">
            <w:pPr>
              <w:widowControl/>
              <w:spacing w:line="300" w:lineRule="auto"/>
              <w:jc w:val="left"/>
              <w:rPr>
                <w:rFonts w:ascii="宋体" w:hAnsi="宋体" w:cs="宋体"/>
                <w:sz w:val="24"/>
              </w:rPr>
            </w:pPr>
            <w:r>
              <w:rPr>
                <w:rFonts w:ascii="宋体" w:hAnsi="宋体" w:cs="宋体" w:hint="eastAsia"/>
                <w:sz w:val="24"/>
              </w:rPr>
              <w:t>3、测量范围:0～4000 cd•lx-1•m-2；</w:t>
            </w:r>
          </w:p>
          <w:p w:rsidR="00411E44" w:rsidRDefault="00411E44">
            <w:pPr>
              <w:widowControl/>
              <w:spacing w:line="300" w:lineRule="auto"/>
              <w:jc w:val="left"/>
              <w:rPr>
                <w:rFonts w:ascii="宋体" w:hAnsi="宋体" w:cs="宋体"/>
                <w:sz w:val="24"/>
              </w:rPr>
            </w:pPr>
            <w:r>
              <w:rPr>
                <w:rFonts w:ascii="宋体" w:hAnsi="宋体" w:cs="宋体" w:hint="eastAsia"/>
                <w:sz w:val="24"/>
              </w:rPr>
              <w:t>4、测量时间:≈2s；</w:t>
            </w:r>
          </w:p>
          <w:p w:rsidR="00411E44" w:rsidRDefault="00411E44">
            <w:pPr>
              <w:widowControl/>
              <w:spacing w:line="300" w:lineRule="auto"/>
              <w:jc w:val="left"/>
              <w:rPr>
                <w:rFonts w:ascii="宋体" w:hAnsi="宋体" w:cs="宋体"/>
                <w:sz w:val="24"/>
              </w:rPr>
            </w:pPr>
            <w:r>
              <w:rPr>
                <w:rFonts w:ascii="宋体" w:hAnsi="宋体" w:cs="宋体" w:hint="eastAsia"/>
                <w:sz w:val="24"/>
              </w:rPr>
              <w:t>5、数据储存:≥4GB；</w:t>
            </w:r>
          </w:p>
          <w:p w:rsidR="00411E44" w:rsidRDefault="00411E44">
            <w:pPr>
              <w:widowControl/>
              <w:spacing w:line="300" w:lineRule="auto"/>
              <w:jc w:val="left"/>
              <w:rPr>
                <w:rFonts w:ascii="宋体" w:hAnsi="宋体" w:cs="宋体"/>
                <w:sz w:val="24"/>
              </w:rPr>
            </w:pPr>
            <w:r>
              <w:rPr>
                <w:rFonts w:ascii="宋体" w:hAnsi="宋体" w:cs="宋体" w:hint="eastAsia"/>
                <w:sz w:val="24"/>
              </w:rPr>
              <w:t>6、屏幕:≥3.7寸日光触控屏；</w:t>
            </w:r>
          </w:p>
          <w:p w:rsidR="00411E44" w:rsidRDefault="00411E44">
            <w:pPr>
              <w:widowControl/>
              <w:spacing w:line="300" w:lineRule="auto"/>
              <w:jc w:val="left"/>
              <w:rPr>
                <w:rFonts w:ascii="宋体" w:hAnsi="宋体" w:cs="宋体"/>
                <w:sz w:val="24"/>
              </w:rPr>
            </w:pPr>
            <w:r>
              <w:rPr>
                <w:rFonts w:ascii="宋体" w:hAnsi="宋体" w:cs="宋体" w:hint="eastAsia"/>
                <w:sz w:val="24"/>
              </w:rPr>
              <w:t>7、电池持续工作时间:≥30h；</w:t>
            </w:r>
          </w:p>
          <w:p w:rsidR="00411E44" w:rsidRDefault="00411E44">
            <w:pPr>
              <w:widowControl/>
              <w:spacing w:line="300" w:lineRule="auto"/>
              <w:jc w:val="left"/>
              <w:rPr>
                <w:rFonts w:ascii="宋体" w:hAnsi="宋体" w:cs="宋体"/>
                <w:sz w:val="24"/>
              </w:rPr>
            </w:pPr>
            <w:r>
              <w:rPr>
                <w:rFonts w:ascii="宋体" w:hAnsi="宋体" w:cs="宋体" w:hint="eastAsia"/>
                <w:sz w:val="24"/>
              </w:rPr>
              <w:t>8、电压电容:3.7V/4.4Ah；</w:t>
            </w:r>
          </w:p>
          <w:p w:rsidR="00411E44" w:rsidRDefault="00411E44">
            <w:pPr>
              <w:widowControl/>
              <w:spacing w:line="300" w:lineRule="auto"/>
              <w:jc w:val="left"/>
              <w:rPr>
                <w:rFonts w:ascii="宋体" w:hAnsi="宋体" w:cs="宋体"/>
                <w:sz w:val="24"/>
              </w:rPr>
            </w:pPr>
            <w:r>
              <w:rPr>
                <w:rFonts w:ascii="宋体" w:hAnsi="宋体" w:cs="宋体" w:hint="eastAsia"/>
                <w:sz w:val="24"/>
              </w:rPr>
              <w:t>9、充电电源:DC 5V；</w:t>
            </w:r>
          </w:p>
          <w:p w:rsidR="00411E44" w:rsidRDefault="00411E44">
            <w:pPr>
              <w:widowControl/>
              <w:spacing w:line="300" w:lineRule="auto"/>
              <w:jc w:val="left"/>
              <w:rPr>
                <w:rFonts w:ascii="宋体" w:hAnsi="宋体" w:cs="宋体"/>
                <w:sz w:val="24"/>
              </w:rPr>
            </w:pPr>
            <w:r>
              <w:rPr>
                <w:rFonts w:ascii="宋体" w:hAnsi="宋体" w:cs="宋体" w:hint="eastAsia"/>
                <w:sz w:val="24"/>
              </w:rPr>
              <w:t>10、使用环境温度:-15℃～60℃；</w:t>
            </w:r>
          </w:p>
          <w:p w:rsidR="00411E44" w:rsidRDefault="00411E44">
            <w:pPr>
              <w:widowControl/>
              <w:spacing w:line="300" w:lineRule="auto"/>
              <w:jc w:val="left"/>
              <w:rPr>
                <w:rFonts w:ascii="宋体" w:hAnsi="宋体" w:cs="宋体"/>
                <w:sz w:val="24"/>
              </w:rPr>
            </w:pPr>
            <w:r>
              <w:rPr>
                <w:rFonts w:ascii="宋体" w:hAnsi="宋体" w:cs="宋体" w:hint="eastAsia"/>
                <w:sz w:val="24"/>
              </w:rPr>
              <w:t>11、使用环境湿度:＜98% ；</w:t>
            </w:r>
          </w:p>
          <w:p w:rsidR="00411E44" w:rsidRDefault="00411E44">
            <w:pPr>
              <w:widowControl/>
              <w:spacing w:line="300" w:lineRule="auto"/>
              <w:jc w:val="left"/>
              <w:rPr>
                <w:rFonts w:ascii="宋体" w:hAnsi="宋体" w:cs="宋体"/>
                <w:sz w:val="24"/>
              </w:rPr>
            </w:pPr>
            <w:r>
              <w:rPr>
                <w:rFonts w:ascii="宋体" w:hAnsi="宋体" w:cs="宋体" w:hint="eastAsia"/>
                <w:sz w:val="24"/>
              </w:rPr>
              <w:t>▲12、触摸屏操作、一键校准，配≥50cm延长杆；</w:t>
            </w:r>
          </w:p>
          <w:p w:rsidR="00411E44" w:rsidRDefault="00411E44">
            <w:pPr>
              <w:widowControl/>
              <w:spacing w:line="300" w:lineRule="auto"/>
              <w:jc w:val="left"/>
              <w:rPr>
                <w:rFonts w:ascii="宋体" w:hAnsi="宋体" w:cs="宋体"/>
                <w:sz w:val="24"/>
              </w:rPr>
            </w:pPr>
            <w:r>
              <w:rPr>
                <w:rFonts w:ascii="宋体" w:hAnsi="宋体" w:cs="宋体" w:hint="eastAsia"/>
                <w:sz w:val="24"/>
              </w:rPr>
              <w:t>13、磁吸式校准块，准确定位；</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11500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34500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3</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标线逆反射系</w:t>
            </w:r>
            <w:r>
              <w:rPr>
                <w:rFonts w:ascii="宋体" w:hAnsi="宋体" w:cs="宋体" w:hint="eastAsia"/>
                <w:sz w:val="24"/>
              </w:rPr>
              <w:lastRenderedPageBreak/>
              <w:t>数测量仪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lastRenderedPageBreak/>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1、测量项目:逆反射亮度系数 cd.m-2.lx-1；</w:t>
            </w:r>
          </w:p>
          <w:p w:rsidR="00411E44" w:rsidRDefault="00411E44">
            <w:pPr>
              <w:widowControl/>
              <w:spacing w:line="300" w:lineRule="auto"/>
              <w:jc w:val="left"/>
              <w:rPr>
                <w:rFonts w:ascii="宋体" w:hAnsi="宋体" w:cs="宋体"/>
                <w:sz w:val="24"/>
              </w:rPr>
            </w:pPr>
            <w:r>
              <w:rPr>
                <w:rFonts w:ascii="宋体" w:hAnsi="宋体" w:cs="宋体" w:hint="eastAsia"/>
                <w:sz w:val="24"/>
              </w:rPr>
              <w:t>▲2、测量值范围:0-4000cd.m-2.lx-1；</w:t>
            </w:r>
          </w:p>
          <w:p w:rsidR="00411E44" w:rsidRDefault="00411E44">
            <w:pPr>
              <w:widowControl/>
              <w:spacing w:line="300" w:lineRule="auto"/>
              <w:jc w:val="left"/>
              <w:rPr>
                <w:rFonts w:ascii="宋体" w:hAnsi="宋体" w:cs="宋体"/>
                <w:sz w:val="24"/>
              </w:rPr>
            </w:pPr>
            <w:r>
              <w:rPr>
                <w:rFonts w:ascii="宋体" w:hAnsi="宋体" w:cs="宋体" w:hint="eastAsia"/>
                <w:sz w:val="24"/>
              </w:rPr>
              <w:t>3、光源色温:2856K±50K开放光路；</w:t>
            </w:r>
          </w:p>
          <w:p w:rsidR="00411E44" w:rsidRDefault="00411E44">
            <w:pPr>
              <w:widowControl/>
              <w:spacing w:line="300" w:lineRule="auto"/>
              <w:jc w:val="left"/>
              <w:rPr>
                <w:rFonts w:ascii="宋体" w:hAnsi="宋体" w:cs="宋体"/>
                <w:sz w:val="24"/>
              </w:rPr>
            </w:pPr>
            <w:r>
              <w:rPr>
                <w:rFonts w:ascii="宋体" w:hAnsi="宋体" w:cs="宋体" w:hint="eastAsia"/>
                <w:sz w:val="24"/>
              </w:rPr>
              <w:t>4、重复性测量误差:≤2%；</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5、电池持续工作时间:≥30h；</w:t>
            </w:r>
          </w:p>
          <w:p w:rsidR="00411E44" w:rsidRDefault="00411E44">
            <w:pPr>
              <w:widowControl/>
              <w:spacing w:line="300" w:lineRule="auto"/>
              <w:jc w:val="left"/>
              <w:rPr>
                <w:rFonts w:ascii="宋体" w:hAnsi="宋体" w:cs="宋体"/>
                <w:sz w:val="24"/>
              </w:rPr>
            </w:pPr>
            <w:r>
              <w:rPr>
                <w:rFonts w:ascii="宋体" w:hAnsi="宋体" w:cs="宋体" w:hint="eastAsia"/>
                <w:sz w:val="24"/>
              </w:rPr>
              <w:t>6、数据存储空间:≥10万条测试数据；</w:t>
            </w:r>
          </w:p>
          <w:p w:rsidR="00411E44" w:rsidRDefault="00411E44">
            <w:pPr>
              <w:widowControl/>
              <w:spacing w:line="300" w:lineRule="auto"/>
              <w:jc w:val="left"/>
              <w:rPr>
                <w:rFonts w:ascii="宋体" w:hAnsi="宋体" w:cs="宋体"/>
                <w:sz w:val="24"/>
              </w:rPr>
            </w:pPr>
            <w:r>
              <w:rPr>
                <w:rFonts w:ascii="宋体" w:hAnsi="宋体" w:cs="宋体" w:hint="eastAsia"/>
                <w:sz w:val="24"/>
              </w:rPr>
              <w:t>7、电压电容:12V/5.2Ah；</w:t>
            </w:r>
          </w:p>
          <w:p w:rsidR="00411E44" w:rsidRDefault="00411E44">
            <w:pPr>
              <w:widowControl/>
              <w:spacing w:line="300" w:lineRule="auto"/>
              <w:jc w:val="left"/>
              <w:rPr>
                <w:rFonts w:ascii="宋体" w:hAnsi="宋体" w:cs="宋体"/>
                <w:sz w:val="24"/>
              </w:rPr>
            </w:pPr>
            <w:r>
              <w:rPr>
                <w:rFonts w:ascii="宋体" w:hAnsi="宋体" w:cs="宋体" w:hint="eastAsia"/>
                <w:sz w:val="24"/>
              </w:rPr>
              <w:t>8、充电电源:DC 15V；</w:t>
            </w:r>
          </w:p>
          <w:p w:rsidR="00411E44" w:rsidRDefault="00411E44">
            <w:pPr>
              <w:widowControl/>
              <w:spacing w:line="300" w:lineRule="auto"/>
              <w:jc w:val="left"/>
              <w:rPr>
                <w:rFonts w:ascii="宋体" w:hAnsi="宋体" w:cs="宋体"/>
                <w:sz w:val="24"/>
              </w:rPr>
            </w:pPr>
            <w:r>
              <w:rPr>
                <w:rFonts w:ascii="宋体" w:hAnsi="宋体" w:cs="宋体" w:hint="eastAsia"/>
                <w:sz w:val="24"/>
              </w:rPr>
              <w:t>9、使用环境温度:-15℃～+60℃；</w:t>
            </w:r>
          </w:p>
          <w:p w:rsidR="00411E44" w:rsidRDefault="00411E44">
            <w:pPr>
              <w:widowControl/>
              <w:spacing w:line="300" w:lineRule="auto"/>
              <w:jc w:val="left"/>
              <w:rPr>
                <w:rFonts w:ascii="宋体" w:hAnsi="宋体" w:cs="宋体"/>
                <w:sz w:val="24"/>
              </w:rPr>
            </w:pPr>
            <w:r>
              <w:rPr>
                <w:rFonts w:ascii="宋体" w:hAnsi="宋体" w:cs="宋体" w:hint="eastAsia"/>
                <w:sz w:val="24"/>
              </w:rPr>
              <w:t>10、使用环境湿度:＜98%；</w:t>
            </w:r>
          </w:p>
          <w:p w:rsidR="00411E44" w:rsidRDefault="00411E44">
            <w:pPr>
              <w:widowControl/>
              <w:spacing w:line="300" w:lineRule="auto"/>
              <w:jc w:val="left"/>
              <w:rPr>
                <w:rFonts w:ascii="宋体" w:hAnsi="宋体" w:cs="宋体"/>
                <w:sz w:val="24"/>
              </w:rPr>
            </w:pPr>
            <w:r>
              <w:rPr>
                <w:rFonts w:ascii="宋体" w:hAnsi="宋体" w:cs="宋体" w:hint="eastAsia"/>
                <w:sz w:val="24"/>
              </w:rPr>
              <w:t>11、具有语音播报功能；</w:t>
            </w:r>
          </w:p>
          <w:p w:rsidR="00411E44" w:rsidRDefault="00411E44">
            <w:pPr>
              <w:widowControl/>
              <w:spacing w:line="300" w:lineRule="auto"/>
              <w:jc w:val="left"/>
              <w:rPr>
                <w:rFonts w:ascii="宋体" w:hAnsi="宋体" w:cs="宋体"/>
                <w:sz w:val="24"/>
              </w:rPr>
            </w:pPr>
            <w:r>
              <w:rPr>
                <w:rFonts w:ascii="宋体" w:hAnsi="宋体" w:cs="宋体" w:hint="eastAsia"/>
                <w:sz w:val="24"/>
              </w:rPr>
              <w:t>12、开</w:t>
            </w:r>
            <w:proofErr w:type="gramStart"/>
            <w:r>
              <w:rPr>
                <w:rFonts w:ascii="宋体" w:hAnsi="宋体" w:cs="宋体" w:hint="eastAsia"/>
                <w:sz w:val="24"/>
              </w:rPr>
              <w:t>放光路</w:t>
            </w:r>
            <w:proofErr w:type="gramEnd"/>
            <w:r>
              <w:rPr>
                <w:rFonts w:ascii="宋体" w:hAnsi="宋体" w:cs="宋体" w:hint="eastAsia"/>
                <w:sz w:val="24"/>
              </w:rPr>
              <w:t>:测量时不受外界光干扰；</w:t>
            </w:r>
          </w:p>
          <w:p w:rsidR="00411E44" w:rsidRDefault="00411E44">
            <w:pPr>
              <w:widowControl/>
              <w:spacing w:line="300" w:lineRule="auto"/>
              <w:jc w:val="left"/>
              <w:rPr>
                <w:rFonts w:ascii="宋体" w:hAnsi="宋体" w:cs="宋体"/>
                <w:sz w:val="24"/>
              </w:rPr>
            </w:pPr>
            <w:r>
              <w:rPr>
                <w:rFonts w:ascii="宋体" w:hAnsi="宋体" w:cs="宋体" w:hint="eastAsia"/>
                <w:sz w:val="24"/>
              </w:rPr>
              <w:t>13、测量模式:振荡标线；</w:t>
            </w:r>
          </w:p>
          <w:p w:rsidR="00411E44" w:rsidRDefault="00411E44">
            <w:pPr>
              <w:widowControl/>
              <w:spacing w:line="300" w:lineRule="auto"/>
              <w:jc w:val="left"/>
              <w:rPr>
                <w:rFonts w:ascii="宋体" w:hAnsi="宋体" w:cs="宋体"/>
                <w:sz w:val="24"/>
              </w:rPr>
            </w:pPr>
            <w:r>
              <w:rPr>
                <w:rFonts w:ascii="宋体" w:hAnsi="宋体" w:cs="宋体" w:hint="eastAsia"/>
                <w:sz w:val="24"/>
              </w:rPr>
              <w:t>14、校准板:陶瓷校准板；</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20000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60000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4</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标线厚度仪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5</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1、测量范围:-12.5mm～+12.5mm；</w:t>
            </w:r>
          </w:p>
          <w:p w:rsidR="00411E44" w:rsidRDefault="00411E44">
            <w:pPr>
              <w:widowControl/>
              <w:spacing w:line="300" w:lineRule="auto"/>
              <w:jc w:val="left"/>
              <w:rPr>
                <w:rFonts w:ascii="宋体" w:hAnsi="宋体" w:cs="宋体"/>
                <w:sz w:val="24"/>
              </w:rPr>
            </w:pPr>
            <w:r>
              <w:rPr>
                <w:rFonts w:ascii="宋体" w:hAnsi="宋体" w:cs="宋体" w:hint="eastAsia"/>
                <w:sz w:val="24"/>
              </w:rPr>
              <w:t>2、分辨率:≥0.01mm。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2800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镀锌层厚度检测仪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5</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1、设有五个统计量:平均值（MEAN）、最大值（MAX）、最小值（MIN）、测试次数（NO.）、标准偏差（S.DEV）；</w:t>
            </w:r>
          </w:p>
          <w:p w:rsidR="00411E44" w:rsidRDefault="00411E44">
            <w:pPr>
              <w:widowControl/>
              <w:spacing w:line="300" w:lineRule="auto"/>
              <w:jc w:val="left"/>
              <w:rPr>
                <w:rFonts w:ascii="宋体" w:hAnsi="宋体" w:cs="宋体"/>
                <w:sz w:val="24"/>
              </w:rPr>
            </w:pPr>
            <w:r>
              <w:rPr>
                <w:rFonts w:ascii="宋体" w:hAnsi="宋体" w:cs="宋体" w:hint="eastAsia"/>
                <w:sz w:val="24"/>
              </w:rPr>
              <w:t>2、可测量磁性金属基体上非磁性覆盖层的厚度；</w:t>
            </w:r>
          </w:p>
          <w:p w:rsidR="00411E44" w:rsidRDefault="00411E44">
            <w:pPr>
              <w:widowControl/>
              <w:spacing w:line="300" w:lineRule="auto"/>
              <w:jc w:val="left"/>
              <w:rPr>
                <w:rFonts w:ascii="宋体" w:hAnsi="宋体" w:cs="宋体"/>
                <w:sz w:val="24"/>
              </w:rPr>
            </w:pPr>
            <w:r>
              <w:rPr>
                <w:rFonts w:ascii="宋体" w:hAnsi="宋体" w:cs="宋体" w:hint="eastAsia"/>
                <w:sz w:val="24"/>
              </w:rPr>
              <w:t>3、可测量非磁性金属基体上非导电覆盖层的厚度；</w:t>
            </w:r>
          </w:p>
          <w:p w:rsidR="00411E44" w:rsidRDefault="00411E44">
            <w:pPr>
              <w:widowControl/>
              <w:spacing w:line="300" w:lineRule="auto"/>
              <w:jc w:val="left"/>
              <w:rPr>
                <w:rFonts w:ascii="宋体" w:hAnsi="宋体" w:cs="宋体"/>
                <w:sz w:val="24"/>
              </w:rPr>
            </w:pPr>
            <w:r>
              <w:rPr>
                <w:rFonts w:ascii="宋体" w:hAnsi="宋体" w:cs="宋体" w:hint="eastAsia"/>
                <w:sz w:val="24"/>
              </w:rPr>
              <w:t>▲4、测量范围:0～1250μm</w:t>
            </w:r>
          </w:p>
          <w:p w:rsidR="00411E44" w:rsidRDefault="00411E44">
            <w:pPr>
              <w:widowControl/>
              <w:spacing w:line="300" w:lineRule="auto"/>
              <w:jc w:val="left"/>
              <w:rPr>
                <w:rFonts w:ascii="宋体" w:hAnsi="宋体" w:cs="宋体"/>
                <w:sz w:val="24"/>
              </w:rPr>
            </w:pPr>
            <w:r>
              <w:rPr>
                <w:rFonts w:ascii="宋体" w:hAnsi="宋体" w:cs="宋体" w:hint="eastAsia"/>
                <w:sz w:val="24"/>
              </w:rPr>
              <w:t>▲5、分辨率:≥0.1μm（F1、N1测头）；</w:t>
            </w:r>
          </w:p>
          <w:p w:rsidR="00411E44" w:rsidRDefault="00411E44">
            <w:pPr>
              <w:widowControl/>
              <w:spacing w:line="300" w:lineRule="auto"/>
              <w:jc w:val="left"/>
              <w:rPr>
                <w:rFonts w:ascii="宋体" w:hAnsi="宋体" w:cs="宋体"/>
                <w:sz w:val="24"/>
              </w:rPr>
            </w:pPr>
            <w:r>
              <w:rPr>
                <w:rFonts w:ascii="宋体" w:hAnsi="宋体" w:cs="宋体" w:hint="eastAsia"/>
                <w:sz w:val="24"/>
              </w:rPr>
              <w:t>6、示值精度:±（2%H+1）μm；H为被测涂层厚度；</w:t>
            </w:r>
          </w:p>
          <w:p w:rsidR="00411E44" w:rsidRDefault="00411E44">
            <w:pPr>
              <w:widowControl/>
              <w:spacing w:line="300" w:lineRule="auto"/>
              <w:jc w:val="left"/>
              <w:rPr>
                <w:rFonts w:ascii="宋体" w:hAnsi="宋体" w:cs="宋体"/>
                <w:sz w:val="24"/>
              </w:rPr>
            </w:pPr>
            <w:r>
              <w:rPr>
                <w:rFonts w:ascii="宋体" w:hAnsi="宋体" w:cs="宋体" w:hint="eastAsia"/>
                <w:sz w:val="24"/>
              </w:rPr>
              <w:t>7、存储容量:可存储5组（每组最多100个测量值）测量数据；</w:t>
            </w:r>
          </w:p>
          <w:p w:rsidR="00411E44" w:rsidRDefault="00411E44">
            <w:pPr>
              <w:widowControl/>
              <w:spacing w:line="300" w:lineRule="auto"/>
              <w:jc w:val="left"/>
              <w:rPr>
                <w:rFonts w:ascii="宋体" w:hAnsi="宋体" w:cs="宋体"/>
                <w:sz w:val="24"/>
              </w:rPr>
            </w:pPr>
            <w:r>
              <w:rPr>
                <w:rFonts w:ascii="宋体" w:hAnsi="宋体" w:cs="宋体" w:hint="eastAsia"/>
                <w:sz w:val="24"/>
              </w:rPr>
              <w:t>8、单位制:公制（μm）、英制（mil），可自由转换；</w:t>
            </w:r>
          </w:p>
          <w:p w:rsidR="00411E44" w:rsidRDefault="00411E44">
            <w:pPr>
              <w:widowControl/>
              <w:spacing w:line="300" w:lineRule="auto"/>
              <w:jc w:val="left"/>
              <w:rPr>
                <w:rFonts w:ascii="宋体" w:hAnsi="宋体" w:cs="宋体"/>
                <w:sz w:val="24"/>
              </w:rPr>
            </w:pPr>
            <w:r>
              <w:rPr>
                <w:rFonts w:ascii="宋体" w:hAnsi="宋体" w:cs="宋体" w:hint="eastAsia"/>
                <w:sz w:val="24"/>
              </w:rPr>
              <w:t>9、工作电压:3V（2节5号碱性电池）。</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7500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6</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移动电源</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▲1、电池尺寸约为450mm×230mm×330mm，电池容量≥2048瓦时；</w:t>
            </w:r>
          </w:p>
          <w:p w:rsidR="00411E44" w:rsidRDefault="00411E44">
            <w:pPr>
              <w:widowControl/>
              <w:spacing w:line="300" w:lineRule="auto"/>
              <w:jc w:val="left"/>
              <w:rPr>
                <w:rFonts w:ascii="宋体" w:hAnsi="宋体" w:cs="宋体"/>
                <w:sz w:val="24"/>
              </w:rPr>
            </w:pPr>
            <w:r>
              <w:rPr>
                <w:rFonts w:ascii="宋体" w:hAnsi="宋体" w:cs="宋体" w:hint="eastAsia"/>
                <w:sz w:val="24"/>
              </w:rPr>
              <w:t>▲2、最大输出功率≥3000瓦；</w:t>
            </w:r>
          </w:p>
          <w:p w:rsidR="00411E44" w:rsidRDefault="00411E44">
            <w:pPr>
              <w:widowControl/>
              <w:spacing w:line="300" w:lineRule="auto"/>
              <w:jc w:val="left"/>
              <w:rPr>
                <w:rFonts w:ascii="宋体" w:hAnsi="宋体" w:cs="宋体"/>
                <w:sz w:val="24"/>
              </w:rPr>
            </w:pPr>
            <w:r>
              <w:rPr>
                <w:rFonts w:ascii="宋体" w:hAnsi="宋体" w:cs="宋体" w:hint="eastAsia"/>
                <w:sz w:val="24"/>
              </w:rPr>
              <w:t>3、电芯材料:LFP（磷酸铁锂）；</w:t>
            </w:r>
          </w:p>
          <w:p w:rsidR="00411E44" w:rsidRDefault="00411E44">
            <w:pPr>
              <w:widowControl/>
              <w:spacing w:line="300" w:lineRule="auto"/>
              <w:jc w:val="left"/>
              <w:rPr>
                <w:rFonts w:ascii="宋体" w:hAnsi="宋体" w:cs="宋体"/>
                <w:sz w:val="24"/>
              </w:rPr>
            </w:pPr>
            <w:r>
              <w:rPr>
                <w:rFonts w:ascii="宋体" w:hAnsi="宋体" w:cs="宋体" w:hint="eastAsia"/>
                <w:sz w:val="24"/>
              </w:rPr>
              <w:t>4、循环寿命:4000次循环后仍能保持 80%以上容量；</w:t>
            </w:r>
          </w:p>
          <w:p w:rsidR="00411E44" w:rsidRDefault="00411E44">
            <w:pPr>
              <w:widowControl/>
              <w:spacing w:line="300" w:lineRule="auto"/>
              <w:jc w:val="left"/>
              <w:rPr>
                <w:rFonts w:ascii="宋体" w:hAnsi="宋体" w:cs="宋体"/>
                <w:sz w:val="24"/>
              </w:rPr>
            </w:pPr>
            <w:r>
              <w:rPr>
                <w:rFonts w:ascii="宋体" w:hAnsi="宋体" w:cs="宋体" w:hint="eastAsia"/>
                <w:sz w:val="24"/>
              </w:rPr>
              <w:t>5、充电方式:市电充电、车充充电、太阳能充电；</w:t>
            </w:r>
          </w:p>
          <w:p w:rsidR="00411E44" w:rsidRDefault="00411E44">
            <w:pPr>
              <w:widowControl/>
              <w:spacing w:line="300" w:lineRule="auto"/>
              <w:jc w:val="left"/>
              <w:rPr>
                <w:rFonts w:ascii="宋体" w:hAnsi="宋体" w:cs="宋体"/>
                <w:sz w:val="24"/>
              </w:rPr>
            </w:pPr>
            <w:r>
              <w:rPr>
                <w:rFonts w:ascii="宋体" w:hAnsi="宋体" w:cs="宋体" w:hint="eastAsia"/>
                <w:sz w:val="24"/>
              </w:rPr>
              <w:t>6、端口数量:交流电输出口×4；USB-C×4；USB-A×4；SDC×2</w:t>
            </w:r>
          </w:p>
          <w:p w:rsidR="00411E44" w:rsidRDefault="00411E44">
            <w:pPr>
              <w:widowControl/>
              <w:spacing w:line="300" w:lineRule="auto"/>
              <w:jc w:val="left"/>
              <w:rPr>
                <w:rFonts w:ascii="宋体" w:hAnsi="宋体" w:cs="宋体"/>
                <w:sz w:val="24"/>
              </w:rPr>
            </w:pPr>
            <w:r>
              <w:rPr>
                <w:rFonts w:ascii="宋体" w:hAnsi="宋体" w:cs="宋体" w:hint="eastAsia"/>
                <w:sz w:val="24"/>
              </w:rPr>
              <w:t>交流电输入口×1；</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7、交流输出:交流电220伏至240伏，最大电流13.6安，50/60赫兹；</w:t>
            </w:r>
          </w:p>
          <w:p w:rsidR="00411E44" w:rsidRDefault="00411E44">
            <w:pPr>
              <w:widowControl/>
              <w:spacing w:line="300" w:lineRule="auto"/>
              <w:jc w:val="left"/>
              <w:rPr>
                <w:rFonts w:ascii="宋体" w:hAnsi="宋体" w:cs="宋体"/>
                <w:sz w:val="24"/>
              </w:rPr>
            </w:pPr>
            <w:r>
              <w:rPr>
                <w:rFonts w:ascii="宋体" w:hAnsi="宋体" w:cs="宋体" w:hint="eastAsia"/>
                <w:sz w:val="24"/>
              </w:rPr>
              <w:t>8、USB-C输出:2路最大输出功率140瓦、2路最大输出功率65瓦；</w:t>
            </w:r>
          </w:p>
          <w:p w:rsidR="00411E44" w:rsidRDefault="00411E44">
            <w:pPr>
              <w:widowControl/>
              <w:spacing w:line="300" w:lineRule="auto"/>
              <w:jc w:val="left"/>
              <w:rPr>
                <w:rFonts w:ascii="宋体" w:hAnsi="宋体" w:cs="宋体"/>
                <w:sz w:val="24"/>
              </w:rPr>
            </w:pPr>
            <w:r>
              <w:rPr>
                <w:rFonts w:ascii="宋体" w:hAnsi="宋体" w:cs="宋体" w:hint="eastAsia"/>
                <w:sz w:val="24"/>
              </w:rPr>
              <w:t>9、USB-A输出:单路最大输出功率24瓦；</w:t>
            </w:r>
          </w:p>
          <w:p w:rsidR="00411E44" w:rsidRDefault="00411E44">
            <w:pPr>
              <w:widowControl/>
              <w:spacing w:line="300" w:lineRule="auto"/>
              <w:jc w:val="left"/>
              <w:rPr>
                <w:rFonts w:ascii="宋体" w:hAnsi="宋体" w:cs="宋体"/>
                <w:sz w:val="24"/>
              </w:rPr>
            </w:pPr>
            <w:r>
              <w:rPr>
                <w:rFonts w:ascii="宋体" w:hAnsi="宋体" w:cs="宋体" w:hint="eastAsia"/>
                <w:sz w:val="24"/>
              </w:rPr>
              <w:t>10、SDC输出:SDC 1 和 SDC 2 接口，9伏至 28 伏，最大电流 12 安；</w:t>
            </w:r>
          </w:p>
          <w:p w:rsidR="00411E44" w:rsidRDefault="00411E44">
            <w:pPr>
              <w:widowControl/>
              <w:spacing w:line="300" w:lineRule="auto"/>
              <w:jc w:val="left"/>
              <w:rPr>
                <w:rFonts w:ascii="宋体" w:hAnsi="宋体" w:cs="宋体"/>
                <w:sz w:val="24"/>
              </w:rPr>
            </w:pPr>
            <w:r>
              <w:rPr>
                <w:rFonts w:ascii="宋体" w:hAnsi="宋体" w:cs="宋体" w:hint="eastAsia"/>
                <w:sz w:val="24"/>
              </w:rPr>
              <w:t>11、交流输入:交流电220伏至240伏，最大电流10安；</w:t>
            </w:r>
          </w:p>
          <w:p w:rsidR="00411E44" w:rsidRDefault="00411E44">
            <w:pPr>
              <w:widowControl/>
              <w:spacing w:line="300" w:lineRule="auto"/>
              <w:jc w:val="left"/>
              <w:rPr>
                <w:rFonts w:ascii="宋体" w:hAnsi="宋体" w:cs="宋体"/>
                <w:sz w:val="24"/>
              </w:rPr>
            </w:pPr>
            <w:r>
              <w:rPr>
                <w:rFonts w:ascii="宋体" w:hAnsi="宋体" w:cs="宋体" w:hint="eastAsia"/>
                <w:sz w:val="24"/>
              </w:rPr>
              <w:t>▲12、配置同品牌电池移动推车，包含:推车底座×1、手把×1、</w:t>
            </w:r>
            <w:proofErr w:type="gramStart"/>
            <w:r>
              <w:rPr>
                <w:rFonts w:ascii="宋体" w:hAnsi="宋体" w:cs="宋体" w:hint="eastAsia"/>
                <w:sz w:val="24"/>
              </w:rPr>
              <w:t>固定杆</w:t>
            </w:r>
            <w:proofErr w:type="gramEnd"/>
            <w:r>
              <w:rPr>
                <w:rFonts w:ascii="宋体" w:hAnsi="宋体" w:cs="宋体" w:hint="eastAsia"/>
                <w:sz w:val="24"/>
              </w:rPr>
              <w:t>×1，尺寸:长≥49厘米，宽≥33厘米，高≥98厘米。</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5299</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10598</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7</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3D打印设备及其辅材</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▲1、成型技术:熔融沉积成型（FDM）；</w:t>
            </w:r>
          </w:p>
          <w:p w:rsidR="00411E44" w:rsidRDefault="00411E44">
            <w:pPr>
              <w:widowControl/>
              <w:spacing w:line="300" w:lineRule="auto"/>
              <w:jc w:val="left"/>
              <w:rPr>
                <w:rFonts w:ascii="宋体" w:hAnsi="宋体" w:cs="宋体"/>
                <w:sz w:val="24"/>
              </w:rPr>
            </w:pPr>
            <w:r>
              <w:rPr>
                <w:rFonts w:ascii="宋体" w:hAnsi="宋体" w:cs="宋体" w:hint="eastAsia"/>
                <w:sz w:val="24"/>
              </w:rPr>
              <w:t>2、打印尺寸:</w:t>
            </w:r>
          </w:p>
          <w:p w:rsidR="00411E44" w:rsidRDefault="00411E44">
            <w:pPr>
              <w:widowControl/>
              <w:spacing w:line="300" w:lineRule="auto"/>
              <w:jc w:val="left"/>
              <w:rPr>
                <w:rFonts w:ascii="宋体" w:hAnsi="宋体" w:cs="宋体"/>
                <w:sz w:val="24"/>
              </w:rPr>
            </w:pPr>
            <w:r>
              <w:rPr>
                <w:rFonts w:ascii="宋体" w:hAnsi="宋体" w:cs="宋体" w:hint="eastAsia"/>
                <w:sz w:val="24"/>
              </w:rPr>
              <w:t>单喷嘴:≥325×320×325mm³</w:t>
            </w:r>
          </w:p>
          <w:p w:rsidR="00411E44" w:rsidRDefault="00411E44">
            <w:pPr>
              <w:widowControl/>
              <w:spacing w:line="300" w:lineRule="auto"/>
              <w:jc w:val="left"/>
              <w:rPr>
                <w:rFonts w:ascii="宋体" w:hAnsi="宋体" w:cs="宋体"/>
                <w:sz w:val="24"/>
              </w:rPr>
            </w:pPr>
            <w:r>
              <w:rPr>
                <w:rFonts w:ascii="宋体" w:hAnsi="宋体" w:cs="宋体" w:hint="eastAsia"/>
                <w:sz w:val="24"/>
              </w:rPr>
              <w:t>双喷嘴:≥300×320×325mm³</w:t>
            </w:r>
          </w:p>
          <w:p w:rsidR="00411E44" w:rsidRDefault="00411E44">
            <w:pPr>
              <w:widowControl/>
              <w:spacing w:line="300" w:lineRule="auto"/>
              <w:jc w:val="left"/>
              <w:rPr>
                <w:rFonts w:ascii="宋体" w:hAnsi="宋体" w:cs="宋体"/>
                <w:sz w:val="24"/>
              </w:rPr>
            </w:pPr>
            <w:r>
              <w:rPr>
                <w:rFonts w:ascii="宋体" w:hAnsi="宋体" w:cs="宋体" w:hint="eastAsia"/>
                <w:sz w:val="24"/>
              </w:rPr>
              <w:t>最大尺寸:≥350×320×325mm³；</w:t>
            </w:r>
          </w:p>
          <w:p w:rsidR="00411E44" w:rsidRDefault="00411E44">
            <w:pPr>
              <w:widowControl/>
              <w:spacing w:line="300" w:lineRule="auto"/>
              <w:jc w:val="left"/>
              <w:rPr>
                <w:rFonts w:ascii="宋体" w:hAnsi="宋体" w:cs="宋体"/>
                <w:sz w:val="24"/>
              </w:rPr>
            </w:pPr>
            <w:r>
              <w:rPr>
                <w:rFonts w:ascii="宋体" w:hAnsi="宋体" w:cs="宋体" w:hint="eastAsia"/>
                <w:sz w:val="24"/>
              </w:rPr>
              <w:t>3、单机机身尺寸:≤492×514×626mm³；</w:t>
            </w:r>
          </w:p>
          <w:p w:rsidR="00411E44" w:rsidRDefault="00411E44">
            <w:pPr>
              <w:widowControl/>
              <w:spacing w:line="300" w:lineRule="auto"/>
              <w:jc w:val="left"/>
              <w:rPr>
                <w:rFonts w:ascii="宋体" w:hAnsi="宋体" w:cs="宋体"/>
                <w:sz w:val="24"/>
              </w:rPr>
            </w:pPr>
            <w:r>
              <w:rPr>
                <w:rFonts w:ascii="宋体" w:hAnsi="宋体" w:cs="宋体" w:hint="eastAsia"/>
                <w:sz w:val="24"/>
              </w:rPr>
              <w:t>4、外壳框架:机壳为铝材和钢材构成，外壳为塑料和玻璃构成；</w:t>
            </w:r>
          </w:p>
          <w:p w:rsidR="00411E44" w:rsidRDefault="00411E44">
            <w:pPr>
              <w:widowControl/>
              <w:spacing w:line="300" w:lineRule="auto"/>
              <w:jc w:val="left"/>
              <w:rPr>
                <w:rFonts w:ascii="宋体" w:hAnsi="宋体" w:cs="宋体"/>
                <w:sz w:val="24"/>
              </w:rPr>
            </w:pPr>
            <w:r>
              <w:rPr>
                <w:rFonts w:ascii="宋体" w:hAnsi="宋体" w:cs="宋体" w:hint="eastAsia"/>
                <w:sz w:val="24"/>
              </w:rPr>
              <w:t>5、挤出机类型:双挤出轮近程挤出机；</w:t>
            </w:r>
          </w:p>
          <w:p w:rsidR="00411E44" w:rsidRDefault="00411E44">
            <w:pPr>
              <w:widowControl/>
              <w:spacing w:line="300" w:lineRule="auto"/>
              <w:jc w:val="left"/>
              <w:rPr>
                <w:rFonts w:ascii="宋体" w:hAnsi="宋体" w:cs="宋体"/>
                <w:sz w:val="24"/>
              </w:rPr>
            </w:pPr>
            <w:r>
              <w:rPr>
                <w:rFonts w:ascii="宋体" w:hAnsi="宋体" w:cs="宋体" w:hint="eastAsia"/>
                <w:sz w:val="24"/>
              </w:rPr>
              <w:t>6、挤出机齿轮类型:斜齿设计齿轮组，适配如TPU/PC等耗材，满足3D打印需要；</w:t>
            </w:r>
          </w:p>
          <w:p w:rsidR="00411E44" w:rsidRDefault="00411E44">
            <w:pPr>
              <w:widowControl/>
              <w:spacing w:line="300" w:lineRule="auto"/>
              <w:jc w:val="left"/>
              <w:rPr>
                <w:rFonts w:ascii="宋体" w:hAnsi="宋体" w:cs="宋体"/>
                <w:sz w:val="24"/>
              </w:rPr>
            </w:pPr>
            <w:r>
              <w:rPr>
                <w:rFonts w:ascii="宋体" w:hAnsi="宋体" w:cs="宋体" w:hint="eastAsia"/>
                <w:sz w:val="24"/>
              </w:rPr>
              <w:t>7、工具头:全金属热端，硬化钢喷嘴，硬化钢挤出机齿轮，内置工具头切刀可打印耗材直径:≤1.75 mm；</w:t>
            </w:r>
          </w:p>
          <w:p w:rsidR="00411E44" w:rsidRDefault="00411E44">
            <w:pPr>
              <w:widowControl/>
              <w:spacing w:line="300" w:lineRule="auto"/>
              <w:jc w:val="left"/>
              <w:rPr>
                <w:rFonts w:ascii="宋体" w:hAnsi="宋体" w:cs="宋体"/>
                <w:sz w:val="24"/>
              </w:rPr>
            </w:pPr>
            <w:r>
              <w:rPr>
                <w:rFonts w:ascii="宋体" w:hAnsi="宋体" w:cs="宋体" w:hint="eastAsia"/>
                <w:sz w:val="24"/>
              </w:rPr>
              <w:t>8、喷嘴直径:</w:t>
            </w:r>
            <w:proofErr w:type="gramStart"/>
            <w:r>
              <w:rPr>
                <w:rFonts w:ascii="宋体" w:hAnsi="宋体" w:cs="宋体" w:hint="eastAsia"/>
                <w:sz w:val="24"/>
              </w:rPr>
              <w:t>标配</w:t>
            </w:r>
            <w:proofErr w:type="gramEnd"/>
            <w:r>
              <w:rPr>
                <w:rFonts w:ascii="宋体" w:hAnsi="宋体" w:cs="宋体" w:hint="eastAsia"/>
                <w:sz w:val="24"/>
              </w:rPr>
              <w:t>0.4mm口径硬化钢喷嘴；</w:t>
            </w:r>
          </w:p>
          <w:p w:rsidR="00411E44" w:rsidRDefault="00411E44">
            <w:pPr>
              <w:widowControl/>
              <w:spacing w:line="300" w:lineRule="auto"/>
              <w:jc w:val="left"/>
              <w:rPr>
                <w:rFonts w:ascii="宋体" w:hAnsi="宋体" w:cs="宋体"/>
                <w:sz w:val="24"/>
              </w:rPr>
            </w:pPr>
            <w:r>
              <w:rPr>
                <w:rFonts w:ascii="宋体" w:hAnsi="宋体" w:cs="宋体" w:hint="eastAsia"/>
                <w:sz w:val="24"/>
              </w:rPr>
              <w:t>9、工具头最大移动速度:≥600mm/s；</w:t>
            </w:r>
          </w:p>
          <w:p w:rsidR="00411E44" w:rsidRDefault="00411E44">
            <w:pPr>
              <w:widowControl/>
              <w:spacing w:line="300" w:lineRule="auto"/>
              <w:jc w:val="left"/>
              <w:rPr>
                <w:rFonts w:ascii="宋体" w:hAnsi="宋体" w:cs="宋体"/>
                <w:sz w:val="24"/>
              </w:rPr>
            </w:pPr>
            <w:r>
              <w:rPr>
                <w:rFonts w:ascii="宋体" w:hAnsi="宋体" w:cs="宋体" w:hint="eastAsia"/>
                <w:sz w:val="24"/>
              </w:rPr>
              <w:t>10、工具头最大加速度:≥20000m/s²；</w:t>
            </w:r>
          </w:p>
          <w:p w:rsidR="00411E44" w:rsidRDefault="00411E44">
            <w:pPr>
              <w:widowControl/>
              <w:spacing w:line="300" w:lineRule="auto"/>
              <w:jc w:val="left"/>
              <w:rPr>
                <w:rFonts w:ascii="宋体" w:hAnsi="宋体" w:cs="宋体"/>
                <w:sz w:val="24"/>
              </w:rPr>
            </w:pPr>
            <w:r>
              <w:rPr>
                <w:rFonts w:ascii="宋体" w:hAnsi="宋体" w:cs="宋体" w:hint="eastAsia"/>
                <w:sz w:val="24"/>
              </w:rPr>
              <w:t>11、热</w:t>
            </w:r>
            <w:proofErr w:type="gramStart"/>
            <w:r>
              <w:rPr>
                <w:rFonts w:ascii="宋体" w:hAnsi="宋体" w:cs="宋体" w:hint="eastAsia"/>
                <w:sz w:val="24"/>
              </w:rPr>
              <w:t>端最大</w:t>
            </w:r>
            <w:proofErr w:type="gramEnd"/>
            <w:r>
              <w:rPr>
                <w:rFonts w:ascii="宋体" w:hAnsi="宋体" w:cs="宋体" w:hint="eastAsia"/>
                <w:sz w:val="24"/>
              </w:rPr>
              <w:t>流量:≥65 mm³/s；</w:t>
            </w:r>
          </w:p>
          <w:p w:rsidR="00411E44" w:rsidRDefault="00411E44">
            <w:pPr>
              <w:widowControl/>
              <w:spacing w:line="300" w:lineRule="auto"/>
              <w:jc w:val="left"/>
              <w:rPr>
                <w:rFonts w:ascii="宋体" w:hAnsi="宋体" w:cs="宋体"/>
                <w:sz w:val="24"/>
              </w:rPr>
            </w:pPr>
            <w:r>
              <w:rPr>
                <w:rFonts w:ascii="宋体" w:hAnsi="宋体" w:cs="宋体" w:hint="eastAsia"/>
                <w:sz w:val="24"/>
              </w:rPr>
              <w:t>12、支持主动</w:t>
            </w:r>
            <w:proofErr w:type="gramStart"/>
            <w:r>
              <w:rPr>
                <w:rFonts w:ascii="宋体" w:hAnsi="宋体" w:cs="宋体" w:hint="eastAsia"/>
                <w:sz w:val="24"/>
              </w:rPr>
              <w:t>腔</w:t>
            </w:r>
            <w:proofErr w:type="gramEnd"/>
            <w:r>
              <w:rPr>
                <w:rFonts w:ascii="宋体" w:hAnsi="宋体" w:cs="宋体" w:hint="eastAsia"/>
                <w:sz w:val="24"/>
              </w:rPr>
              <w:t>温控制；</w:t>
            </w:r>
          </w:p>
          <w:p w:rsidR="00411E44" w:rsidRDefault="00411E44">
            <w:pPr>
              <w:widowControl/>
              <w:spacing w:line="300" w:lineRule="auto"/>
              <w:jc w:val="left"/>
              <w:rPr>
                <w:rFonts w:ascii="宋体" w:hAnsi="宋体" w:cs="宋体"/>
                <w:sz w:val="24"/>
              </w:rPr>
            </w:pPr>
            <w:r>
              <w:rPr>
                <w:rFonts w:ascii="宋体" w:hAnsi="宋体" w:cs="宋体" w:hint="eastAsia"/>
                <w:sz w:val="24"/>
              </w:rPr>
              <w:t>13、最高</w:t>
            </w:r>
            <w:proofErr w:type="gramStart"/>
            <w:r>
              <w:rPr>
                <w:rFonts w:ascii="宋体" w:hAnsi="宋体" w:cs="宋体" w:hint="eastAsia"/>
                <w:sz w:val="24"/>
              </w:rPr>
              <w:t>可控腔温</w:t>
            </w:r>
            <w:proofErr w:type="gramEnd"/>
            <w:r>
              <w:rPr>
                <w:rFonts w:ascii="宋体" w:hAnsi="宋体" w:cs="宋体" w:hint="eastAsia"/>
                <w:sz w:val="24"/>
              </w:rPr>
              <w:t>:≥65℃；</w:t>
            </w:r>
          </w:p>
          <w:p w:rsidR="00411E44" w:rsidRDefault="00411E44">
            <w:pPr>
              <w:widowControl/>
              <w:spacing w:line="300" w:lineRule="auto"/>
              <w:jc w:val="left"/>
              <w:rPr>
                <w:rFonts w:ascii="宋体" w:hAnsi="宋体" w:cs="宋体"/>
                <w:sz w:val="24"/>
              </w:rPr>
            </w:pPr>
            <w:r>
              <w:rPr>
                <w:rFonts w:ascii="宋体" w:hAnsi="宋体" w:cs="宋体" w:hint="eastAsia"/>
                <w:sz w:val="24"/>
              </w:rPr>
              <w:t>14、打印平台:</w:t>
            </w:r>
            <w:proofErr w:type="gramStart"/>
            <w:r>
              <w:rPr>
                <w:rFonts w:ascii="宋体" w:hAnsi="宋体" w:cs="宋体" w:hint="eastAsia"/>
                <w:sz w:val="24"/>
              </w:rPr>
              <w:t>标配</w:t>
            </w:r>
            <w:proofErr w:type="gramEnd"/>
            <w:r>
              <w:rPr>
                <w:rFonts w:ascii="宋体" w:hAnsi="宋体" w:cs="宋体" w:hint="eastAsia"/>
                <w:sz w:val="24"/>
              </w:rPr>
              <w:t>PEI纹理打印面板，为满足后续升级需要，要求产品可扩展低温打印面板、高温打印面板、工程打印面板、光面PEI打印面板等；</w:t>
            </w:r>
          </w:p>
          <w:p w:rsidR="00411E44" w:rsidRDefault="00411E44">
            <w:pPr>
              <w:widowControl/>
              <w:spacing w:line="300" w:lineRule="auto"/>
              <w:jc w:val="left"/>
              <w:rPr>
                <w:rFonts w:ascii="宋体" w:hAnsi="宋体" w:cs="宋体"/>
                <w:sz w:val="24"/>
              </w:rPr>
            </w:pPr>
            <w:r>
              <w:rPr>
                <w:rFonts w:ascii="宋体" w:hAnsi="宋体" w:cs="宋体" w:hint="eastAsia"/>
                <w:sz w:val="24"/>
              </w:rPr>
              <w:t>15、调平方式:全自动调平；</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16、打印方式:U盘/无线网络；</w:t>
            </w:r>
          </w:p>
          <w:p w:rsidR="00411E44" w:rsidRDefault="00411E44">
            <w:pPr>
              <w:widowControl/>
              <w:spacing w:line="300" w:lineRule="auto"/>
              <w:jc w:val="left"/>
              <w:rPr>
                <w:rFonts w:ascii="宋体" w:hAnsi="宋体" w:cs="宋体"/>
                <w:sz w:val="24"/>
              </w:rPr>
            </w:pPr>
            <w:r>
              <w:rPr>
                <w:rFonts w:ascii="宋体" w:hAnsi="宋体" w:cs="宋体" w:hint="eastAsia"/>
                <w:sz w:val="24"/>
              </w:rPr>
              <w:t>17、联网方式:无线网络；</w:t>
            </w:r>
          </w:p>
          <w:p w:rsidR="00411E44" w:rsidRDefault="00411E44">
            <w:pPr>
              <w:widowControl/>
              <w:spacing w:line="300" w:lineRule="auto"/>
              <w:jc w:val="left"/>
              <w:rPr>
                <w:rFonts w:ascii="宋体" w:hAnsi="宋体" w:cs="宋体"/>
                <w:sz w:val="24"/>
              </w:rPr>
            </w:pPr>
            <w:r>
              <w:rPr>
                <w:rFonts w:ascii="宋体" w:hAnsi="宋体" w:cs="宋体" w:hint="eastAsia"/>
                <w:sz w:val="24"/>
              </w:rPr>
              <w:t>18、显示屏:≥5英寸，分辨率≥1280×720，触摸屏；</w:t>
            </w:r>
          </w:p>
          <w:p w:rsidR="00411E44" w:rsidRDefault="00411E44">
            <w:pPr>
              <w:widowControl/>
              <w:spacing w:line="300" w:lineRule="auto"/>
              <w:jc w:val="left"/>
              <w:rPr>
                <w:rFonts w:ascii="宋体" w:hAnsi="宋体" w:cs="宋体"/>
                <w:sz w:val="24"/>
              </w:rPr>
            </w:pPr>
            <w:r>
              <w:rPr>
                <w:rFonts w:ascii="宋体" w:hAnsi="宋体" w:cs="宋体" w:hint="eastAsia"/>
                <w:sz w:val="24"/>
              </w:rPr>
              <w:t>19、照明灯，通过打印机屏幕控制开关，可在APP端及PC端远程开关；</w:t>
            </w:r>
          </w:p>
          <w:p w:rsidR="00411E44" w:rsidRDefault="00411E44">
            <w:pPr>
              <w:widowControl/>
              <w:spacing w:line="300" w:lineRule="auto"/>
              <w:jc w:val="left"/>
              <w:rPr>
                <w:rFonts w:ascii="宋体" w:hAnsi="宋体" w:cs="宋体"/>
                <w:sz w:val="24"/>
              </w:rPr>
            </w:pPr>
            <w:r>
              <w:rPr>
                <w:rFonts w:ascii="宋体" w:hAnsi="宋体" w:cs="宋体" w:hint="eastAsia"/>
                <w:sz w:val="24"/>
              </w:rPr>
              <w:t>▲20、存储:内置≥8GB EMM和USB端口；</w:t>
            </w:r>
          </w:p>
          <w:p w:rsidR="00411E44" w:rsidRDefault="00411E44">
            <w:pPr>
              <w:widowControl/>
              <w:spacing w:line="300" w:lineRule="auto"/>
              <w:jc w:val="left"/>
              <w:rPr>
                <w:rFonts w:ascii="宋体" w:hAnsi="宋体" w:cs="宋体"/>
                <w:sz w:val="24"/>
              </w:rPr>
            </w:pPr>
            <w:r>
              <w:rPr>
                <w:rFonts w:ascii="宋体" w:hAnsi="宋体" w:cs="宋体" w:hint="eastAsia"/>
                <w:sz w:val="24"/>
              </w:rPr>
              <w:t>▲21、监控摄像头:机箱内置摄像头，分辨率≥1920×1080，具备实时视频流、延时摄影、实时监控打印过程功能。能实时监控打印质量，检测打印异常及时暂停打印并自动提醒；</w:t>
            </w:r>
          </w:p>
          <w:p w:rsidR="00411E44" w:rsidRDefault="00411E44">
            <w:pPr>
              <w:widowControl/>
              <w:spacing w:line="300" w:lineRule="auto"/>
              <w:jc w:val="left"/>
              <w:rPr>
                <w:rFonts w:ascii="宋体" w:hAnsi="宋体" w:cs="宋体"/>
                <w:sz w:val="24"/>
              </w:rPr>
            </w:pPr>
            <w:r>
              <w:rPr>
                <w:rFonts w:ascii="宋体" w:hAnsi="宋体" w:cs="宋体" w:hint="eastAsia"/>
                <w:sz w:val="24"/>
              </w:rPr>
              <w:t>▲22、喷嘴摄像头:配备带微距镜头的 AI喷嘴摄像头。智能监控系统持续跟踪挤出状态，即时检测耗材堆积、耗材挤出偏差和挤出故障；</w:t>
            </w:r>
          </w:p>
          <w:p w:rsidR="00411E44" w:rsidRDefault="00411E44">
            <w:pPr>
              <w:widowControl/>
              <w:spacing w:line="300" w:lineRule="auto"/>
              <w:jc w:val="left"/>
              <w:rPr>
                <w:rFonts w:ascii="宋体" w:hAnsi="宋体" w:cs="宋体"/>
                <w:sz w:val="24"/>
              </w:rPr>
            </w:pPr>
            <w:r>
              <w:rPr>
                <w:rFonts w:ascii="宋体" w:hAnsi="宋体" w:cs="宋体" w:hint="eastAsia"/>
                <w:sz w:val="24"/>
              </w:rPr>
              <w:t>23、断电续打:断电自动保存数据，支持来电恢复打印，避免时间、耗材浪费；</w:t>
            </w:r>
          </w:p>
          <w:p w:rsidR="00411E44" w:rsidRDefault="00411E44">
            <w:pPr>
              <w:widowControl/>
              <w:spacing w:line="300" w:lineRule="auto"/>
              <w:jc w:val="left"/>
              <w:rPr>
                <w:rFonts w:ascii="宋体" w:hAnsi="宋体" w:cs="宋体"/>
                <w:sz w:val="24"/>
              </w:rPr>
            </w:pPr>
            <w:r>
              <w:rPr>
                <w:rFonts w:ascii="宋体" w:hAnsi="宋体" w:cs="宋体" w:hint="eastAsia"/>
                <w:sz w:val="24"/>
              </w:rPr>
              <w:t>24、冷却系统:内置冷却风扇系统，通过闭环控制来确保打印模型、打印机箱、电源板和主板的散热；</w:t>
            </w:r>
          </w:p>
          <w:p w:rsidR="00411E44" w:rsidRDefault="00411E44">
            <w:pPr>
              <w:widowControl/>
              <w:spacing w:line="300" w:lineRule="auto"/>
              <w:jc w:val="left"/>
              <w:rPr>
                <w:rFonts w:ascii="宋体" w:hAnsi="宋体" w:cs="宋体"/>
                <w:sz w:val="24"/>
              </w:rPr>
            </w:pPr>
            <w:r>
              <w:rPr>
                <w:rFonts w:ascii="宋体" w:hAnsi="宋体" w:cs="宋体" w:hint="eastAsia"/>
                <w:sz w:val="24"/>
              </w:rPr>
              <w:t>25、主动流量补偿:利用挤出机上伺服电机的传感能力和喷嘴上的高分辨率涡流传感器，可通过测量喷嘴压力和校准每条耗材的参数来精确控制挤出，从而提高表面平滑度和棱角锐利度；</w:t>
            </w:r>
          </w:p>
          <w:p w:rsidR="00411E44" w:rsidRDefault="00411E44">
            <w:pPr>
              <w:widowControl/>
              <w:spacing w:line="300" w:lineRule="auto"/>
              <w:jc w:val="left"/>
              <w:rPr>
                <w:rFonts w:ascii="宋体" w:hAnsi="宋体" w:cs="宋体"/>
                <w:sz w:val="24"/>
              </w:rPr>
            </w:pPr>
            <w:r>
              <w:rPr>
                <w:rFonts w:ascii="宋体" w:hAnsi="宋体" w:cs="宋体" w:hint="eastAsia"/>
                <w:sz w:val="24"/>
              </w:rPr>
              <w:t>26、断料检测:挤出机具备断料检测传感器，能够实时检测到材料用尽并暂停打印，支持</w:t>
            </w:r>
            <w:proofErr w:type="gramStart"/>
            <w:r>
              <w:rPr>
                <w:rFonts w:ascii="宋体" w:hAnsi="宋体" w:cs="宋体" w:hint="eastAsia"/>
                <w:sz w:val="24"/>
              </w:rPr>
              <w:t>断料续打</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27、支持耗材:PLA，PETG，TPU，PVA，BVOH，ABS，ASA，PC，PA，PET，PPA-CF，PPA-GF，PPS-CF，PPS-GF等；</w:t>
            </w:r>
          </w:p>
          <w:p w:rsidR="00411E44" w:rsidRDefault="00411E44">
            <w:pPr>
              <w:widowControl/>
              <w:spacing w:line="300" w:lineRule="auto"/>
              <w:jc w:val="left"/>
              <w:rPr>
                <w:rFonts w:ascii="宋体" w:hAnsi="宋体" w:cs="宋体"/>
                <w:sz w:val="24"/>
              </w:rPr>
            </w:pPr>
            <w:r>
              <w:rPr>
                <w:rFonts w:ascii="宋体" w:hAnsi="宋体" w:cs="宋体" w:hint="eastAsia"/>
                <w:sz w:val="24"/>
              </w:rPr>
              <w:t>28、打印文件格式:Gcode；</w:t>
            </w:r>
          </w:p>
          <w:p w:rsidR="00411E44" w:rsidRDefault="00411E44">
            <w:pPr>
              <w:widowControl/>
              <w:spacing w:line="300" w:lineRule="auto"/>
              <w:jc w:val="left"/>
              <w:rPr>
                <w:rFonts w:ascii="宋体" w:hAnsi="宋体" w:cs="宋体"/>
                <w:sz w:val="24"/>
              </w:rPr>
            </w:pPr>
            <w:r>
              <w:rPr>
                <w:rFonts w:ascii="宋体" w:hAnsi="宋体" w:cs="宋体" w:hint="eastAsia"/>
                <w:sz w:val="24"/>
              </w:rPr>
              <w:t>29、切片支持格式:3mf、stl、stp、step、amf、obj等格式；</w:t>
            </w:r>
          </w:p>
          <w:p w:rsidR="00411E44" w:rsidRDefault="00411E44">
            <w:pPr>
              <w:widowControl/>
              <w:spacing w:line="300" w:lineRule="auto"/>
              <w:jc w:val="left"/>
              <w:rPr>
                <w:rFonts w:ascii="宋体" w:hAnsi="宋体" w:cs="宋体"/>
                <w:sz w:val="24"/>
              </w:rPr>
            </w:pPr>
            <w:r>
              <w:rPr>
                <w:rFonts w:ascii="宋体" w:hAnsi="宋体" w:cs="宋体" w:hint="eastAsia"/>
                <w:sz w:val="24"/>
              </w:rPr>
              <w:t>30、自动轴孔补偿:通过增强的运动精度和对耗材的专门校准，实现与钢轴等标准件的装配；</w:t>
            </w:r>
          </w:p>
          <w:p w:rsidR="00411E44" w:rsidRDefault="00411E44">
            <w:pPr>
              <w:widowControl/>
              <w:spacing w:line="300" w:lineRule="auto"/>
              <w:jc w:val="left"/>
              <w:rPr>
                <w:rFonts w:ascii="宋体" w:hAnsi="宋体" w:cs="宋体"/>
                <w:sz w:val="24"/>
              </w:rPr>
            </w:pPr>
            <w:r>
              <w:rPr>
                <w:rFonts w:ascii="宋体" w:hAnsi="宋体" w:cs="宋体" w:hint="eastAsia"/>
                <w:sz w:val="24"/>
              </w:rPr>
              <w:t>▲31、自动供料系统:</w:t>
            </w:r>
          </w:p>
          <w:p w:rsidR="00411E44" w:rsidRDefault="00411E44">
            <w:pPr>
              <w:widowControl/>
              <w:spacing w:line="300" w:lineRule="auto"/>
              <w:jc w:val="left"/>
              <w:rPr>
                <w:rFonts w:ascii="宋体" w:hAnsi="宋体" w:cs="宋体"/>
                <w:sz w:val="24"/>
              </w:rPr>
            </w:pPr>
            <w:r>
              <w:rPr>
                <w:rFonts w:ascii="宋体" w:hAnsi="宋体" w:cs="宋体" w:hint="eastAsia"/>
                <w:sz w:val="24"/>
              </w:rPr>
              <w:t>（1）支持多色打印</w:t>
            </w:r>
          </w:p>
          <w:p w:rsidR="00411E44" w:rsidRDefault="00411E44">
            <w:pPr>
              <w:widowControl/>
              <w:spacing w:line="300" w:lineRule="auto"/>
              <w:jc w:val="left"/>
              <w:rPr>
                <w:rFonts w:ascii="宋体" w:hAnsi="宋体" w:cs="宋体"/>
                <w:sz w:val="24"/>
              </w:rPr>
            </w:pPr>
            <w:r>
              <w:rPr>
                <w:rFonts w:ascii="宋体" w:hAnsi="宋体" w:cs="宋体" w:hint="eastAsia"/>
                <w:sz w:val="24"/>
              </w:rPr>
              <w:t>（2）具备两级助力，将耗材丝送入挤出机</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（3）配有湿度传感器和密封外壳，配合干燥剂使用可以保证耗材干燥，并显示自动供料系统内部的湿度状态</w:t>
            </w:r>
          </w:p>
          <w:p w:rsidR="00411E44" w:rsidRDefault="00411E44">
            <w:pPr>
              <w:widowControl/>
              <w:spacing w:line="300" w:lineRule="auto"/>
              <w:jc w:val="left"/>
              <w:rPr>
                <w:rFonts w:ascii="宋体" w:hAnsi="宋体" w:cs="宋体"/>
                <w:sz w:val="24"/>
              </w:rPr>
            </w:pPr>
            <w:r>
              <w:rPr>
                <w:rFonts w:ascii="宋体" w:hAnsi="宋体" w:cs="宋体" w:hint="eastAsia"/>
                <w:sz w:val="24"/>
              </w:rPr>
              <w:t>（4）通过进料缓冲器智能调节送料速度，确保自动供料系统送料和挤出机出料节奏保持同步</w:t>
            </w:r>
          </w:p>
          <w:p w:rsidR="00411E44" w:rsidRDefault="00411E44">
            <w:pPr>
              <w:widowControl/>
              <w:spacing w:line="300" w:lineRule="auto"/>
              <w:jc w:val="left"/>
              <w:rPr>
                <w:rFonts w:ascii="宋体" w:hAnsi="宋体" w:cs="宋体"/>
                <w:sz w:val="24"/>
              </w:rPr>
            </w:pPr>
            <w:r>
              <w:rPr>
                <w:rFonts w:ascii="宋体" w:hAnsi="宋体" w:cs="宋体" w:hint="eastAsia"/>
                <w:sz w:val="24"/>
              </w:rPr>
              <w:t>（5）4×4级联，最多支持4台自动供料系统一起使用</w:t>
            </w:r>
          </w:p>
          <w:p w:rsidR="00411E44" w:rsidRDefault="00411E44">
            <w:pPr>
              <w:widowControl/>
              <w:spacing w:line="300" w:lineRule="auto"/>
              <w:jc w:val="left"/>
              <w:rPr>
                <w:rFonts w:ascii="宋体" w:hAnsi="宋体" w:cs="宋体"/>
                <w:sz w:val="24"/>
              </w:rPr>
            </w:pPr>
            <w:r>
              <w:rPr>
                <w:rFonts w:ascii="宋体" w:hAnsi="宋体" w:cs="宋体" w:hint="eastAsia"/>
                <w:sz w:val="24"/>
              </w:rPr>
              <w:t>（6）内置里程轮，可以统计从自动供料系统送出的耗材的长度</w:t>
            </w:r>
          </w:p>
          <w:p w:rsidR="00411E44" w:rsidRDefault="00411E44">
            <w:pPr>
              <w:widowControl/>
              <w:spacing w:line="300" w:lineRule="auto"/>
              <w:jc w:val="left"/>
              <w:rPr>
                <w:rFonts w:ascii="宋体" w:hAnsi="宋体" w:cs="宋体"/>
                <w:sz w:val="24"/>
              </w:rPr>
            </w:pPr>
            <w:r>
              <w:rPr>
                <w:rFonts w:ascii="宋体" w:hAnsi="宋体" w:cs="宋体" w:hint="eastAsia"/>
                <w:sz w:val="24"/>
              </w:rPr>
              <w:t>（7）具有自动识别自动续料功能，自动识别耗材颜色类型，同类同型耗材自动识别续料，同时实现耗材余量预估功能</w:t>
            </w:r>
          </w:p>
          <w:p w:rsidR="00411E44" w:rsidRDefault="00411E44">
            <w:pPr>
              <w:widowControl/>
              <w:spacing w:line="300" w:lineRule="auto"/>
              <w:jc w:val="left"/>
              <w:rPr>
                <w:rFonts w:ascii="宋体" w:hAnsi="宋体" w:cs="宋体"/>
                <w:sz w:val="24"/>
              </w:rPr>
            </w:pPr>
            <w:r>
              <w:rPr>
                <w:rFonts w:ascii="宋体" w:hAnsi="宋体" w:cs="宋体" w:hint="eastAsia"/>
                <w:sz w:val="24"/>
              </w:rPr>
              <w:t>（8）支持第三方耗材手动设置自动续料；</w:t>
            </w:r>
          </w:p>
          <w:p w:rsidR="00411E44" w:rsidRDefault="00411E44">
            <w:pPr>
              <w:widowControl/>
              <w:spacing w:line="300" w:lineRule="auto"/>
              <w:jc w:val="left"/>
              <w:rPr>
                <w:rFonts w:ascii="宋体" w:hAnsi="宋体" w:cs="宋体"/>
                <w:sz w:val="24"/>
              </w:rPr>
            </w:pPr>
            <w:r>
              <w:rPr>
                <w:rFonts w:ascii="宋体" w:hAnsi="宋体" w:cs="宋体" w:hint="eastAsia"/>
                <w:sz w:val="24"/>
              </w:rPr>
              <w:t>▲32、40W激光切割模组:</w:t>
            </w:r>
          </w:p>
          <w:p w:rsidR="00411E44" w:rsidRDefault="00411E44">
            <w:pPr>
              <w:widowControl/>
              <w:spacing w:line="300" w:lineRule="auto"/>
              <w:jc w:val="left"/>
              <w:rPr>
                <w:rFonts w:ascii="宋体" w:hAnsi="宋体" w:cs="宋体"/>
                <w:sz w:val="24"/>
              </w:rPr>
            </w:pPr>
            <w:r>
              <w:rPr>
                <w:rFonts w:ascii="宋体" w:hAnsi="宋体" w:cs="宋体" w:hint="eastAsia"/>
                <w:sz w:val="24"/>
              </w:rPr>
              <w:t>（1）激光类型:半导体激光器</w:t>
            </w:r>
          </w:p>
          <w:p w:rsidR="00411E44" w:rsidRDefault="00411E44">
            <w:pPr>
              <w:widowControl/>
              <w:spacing w:line="300" w:lineRule="auto"/>
              <w:jc w:val="left"/>
              <w:rPr>
                <w:rFonts w:ascii="宋体" w:hAnsi="宋体" w:cs="宋体"/>
                <w:sz w:val="24"/>
              </w:rPr>
            </w:pPr>
            <w:r>
              <w:rPr>
                <w:rFonts w:ascii="宋体" w:hAnsi="宋体" w:cs="宋体" w:hint="eastAsia"/>
                <w:sz w:val="24"/>
              </w:rPr>
              <w:t>（2）雕刻激光:455nm+5nm蓝光</w:t>
            </w:r>
          </w:p>
          <w:p w:rsidR="00411E44" w:rsidRDefault="00411E44">
            <w:pPr>
              <w:widowControl/>
              <w:spacing w:line="300" w:lineRule="auto"/>
              <w:jc w:val="left"/>
              <w:rPr>
                <w:rFonts w:ascii="宋体" w:hAnsi="宋体" w:cs="宋体"/>
                <w:sz w:val="24"/>
              </w:rPr>
            </w:pPr>
            <w:r>
              <w:rPr>
                <w:rFonts w:ascii="宋体" w:hAnsi="宋体" w:cs="宋体" w:hint="eastAsia"/>
                <w:sz w:val="24"/>
              </w:rPr>
              <w:t>（3）高度测量激光:850nm±5nm红外光</w:t>
            </w:r>
          </w:p>
          <w:p w:rsidR="00411E44" w:rsidRDefault="00411E44">
            <w:pPr>
              <w:widowControl/>
              <w:spacing w:line="300" w:lineRule="auto"/>
              <w:jc w:val="left"/>
              <w:rPr>
                <w:rFonts w:ascii="宋体" w:hAnsi="宋体" w:cs="宋体"/>
                <w:sz w:val="24"/>
              </w:rPr>
            </w:pPr>
            <w:r>
              <w:rPr>
                <w:rFonts w:ascii="宋体" w:hAnsi="宋体" w:cs="宋体" w:hint="eastAsia"/>
                <w:sz w:val="24"/>
              </w:rPr>
              <w:t>（4）激光功率:40W±2W</w:t>
            </w:r>
          </w:p>
          <w:p w:rsidR="00411E44" w:rsidRDefault="00411E44">
            <w:pPr>
              <w:widowControl/>
              <w:spacing w:line="300" w:lineRule="auto"/>
              <w:jc w:val="left"/>
              <w:rPr>
                <w:rFonts w:ascii="宋体" w:hAnsi="宋体" w:cs="宋体"/>
                <w:sz w:val="24"/>
              </w:rPr>
            </w:pPr>
            <w:r>
              <w:rPr>
                <w:rFonts w:ascii="宋体" w:hAnsi="宋体" w:cs="宋体" w:hint="eastAsia"/>
                <w:sz w:val="24"/>
              </w:rPr>
              <w:t>（5）工作温度:0～35℃</w:t>
            </w:r>
          </w:p>
          <w:p w:rsidR="00411E44" w:rsidRDefault="00411E44">
            <w:pPr>
              <w:widowControl/>
              <w:spacing w:line="300" w:lineRule="auto"/>
              <w:jc w:val="left"/>
              <w:rPr>
                <w:rFonts w:ascii="宋体" w:hAnsi="宋体" w:cs="宋体"/>
                <w:sz w:val="24"/>
              </w:rPr>
            </w:pPr>
            <w:r>
              <w:rPr>
                <w:rFonts w:ascii="宋体" w:hAnsi="宋体" w:cs="宋体" w:hint="eastAsia"/>
                <w:sz w:val="24"/>
              </w:rPr>
              <w:t>（6）激光模块的激光安全等级:≥4 类</w:t>
            </w:r>
          </w:p>
          <w:p w:rsidR="00411E44" w:rsidRDefault="00411E44">
            <w:pPr>
              <w:widowControl/>
              <w:spacing w:line="300" w:lineRule="auto"/>
              <w:jc w:val="left"/>
              <w:rPr>
                <w:rFonts w:ascii="宋体" w:hAnsi="宋体" w:cs="宋体"/>
                <w:sz w:val="24"/>
              </w:rPr>
            </w:pPr>
            <w:r>
              <w:rPr>
                <w:rFonts w:ascii="宋体" w:hAnsi="宋体" w:cs="宋体" w:hint="eastAsia"/>
                <w:sz w:val="24"/>
              </w:rPr>
              <w:t>（7）整体激光安全等级:1类</w:t>
            </w:r>
          </w:p>
          <w:p w:rsidR="00411E44" w:rsidRDefault="00411E44">
            <w:pPr>
              <w:widowControl/>
              <w:spacing w:line="300" w:lineRule="auto"/>
              <w:jc w:val="left"/>
              <w:rPr>
                <w:rFonts w:ascii="宋体" w:hAnsi="宋体" w:cs="宋体"/>
                <w:sz w:val="24"/>
              </w:rPr>
            </w:pPr>
            <w:r>
              <w:rPr>
                <w:rFonts w:ascii="宋体" w:hAnsi="宋体" w:cs="宋体" w:hint="eastAsia"/>
                <w:sz w:val="24"/>
              </w:rPr>
              <w:t>（8）雕刻区域:≥310mm × 250mm</w:t>
            </w:r>
          </w:p>
          <w:p w:rsidR="00411E44" w:rsidRDefault="00411E44">
            <w:pPr>
              <w:widowControl/>
              <w:spacing w:line="300" w:lineRule="auto"/>
              <w:jc w:val="left"/>
              <w:rPr>
                <w:rFonts w:ascii="宋体" w:hAnsi="宋体" w:cs="宋体"/>
                <w:sz w:val="24"/>
              </w:rPr>
            </w:pPr>
            <w:r>
              <w:rPr>
                <w:rFonts w:ascii="宋体" w:hAnsi="宋体" w:cs="宋体" w:hint="eastAsia"/>
                <w:sz w:val="24"/>
              </w:rPr>
              <w:t>（9）XY定位方法:视觉定位</w:t>
            </w:r>
          </w:p>
          <w:p w:rsidR="00411E44" w:rsidRDefault="00411E44">
            <w:pPr>
              <w:widowControl/>
              <w:spacing w:line="300" w:lineRule="auto"/>
              <w:jc w:val="left"/>
              <w:rPr>
                <w:rFonts w:ascii="宋体" w:hAnsi="宋体" w:cs="宋体"/>
                <w:sz w:val="24"/>
              </w:rPr>
            </w:pPr>
            <w:r>
              <w:rPr>
                <w:rFonts w:ascii="宋体" w:hAnsi="宋体" w:cs="宋体" w:hint="eastAsia"/>
                <w:sz w:val="24"/>
              </w:rPr>
              <w:t>（10）XY定位精度:＜0.3mm</w:t>
            </w:r>
          </w:p>
          <w:p w:rsidR="00411E44" w:rsidRDefault="00411E44">
            <w:pPr>
              <w:widowControl/>
              <w:spacing w:line="300" w:lineRule="auto"/>
              <w:jc w:val="left"/>
              <w:rPr>
                <w:rFonts w:ascii="宋体" w:hAnsi="宋体" w:cs="宋体"/>
                <w:sz w:val="24"/>
              </w:rPr>
            </w:pPr>
            <w:r>
              <w:rPr>
                <w:rFonts w:ascii="宋体" w:hAnsi="宋体" w:cs="宋体" w:hint="eastAsia"/>
                <w:sz w:val="24"/>
              </w:rPr>
              <w:t>（11）Z高度测量方法:微型激光雷达</w:t>
            </w:r>
          </w:p>
          <w:p w:rsidR="00411E44" w:rsidRDefault="00411E44">
            <w:pPr>
              <w:widowControl/>
              <w:spacing w:line="300" w:lineRule="auto"/>
              <w:jc w:val="left"/>
              <w:rPr>
                <w:rFonts w:ascii="宋体" w:hAnsi="宋体" w:cs="宋体"/>
                <w:sz w:val="24"/>
              </w:rPr>
            </w:pPr>
            <w:r>
              <w:rPr>
                <w:rFonts w:ascii="宋体" w:hAnsi="宋体" w:cs="宋体" w:hint="eastAsia"/>
                <w:sz w:val="24"/>
              </w:rPr>
              <w:t>（12）Z高度测量精度:≤±0.1 mm；</w:t>
            </w:r>
          </w:p>
          <w:p w:rsidR="00411E44" w:rsidRDefault="00411E44">
            <w:pPr>
              <w:widowControl/>
              <w:spacing w:line="300" w:lineRule="auto"/>
              <w:jc w:val="left"/>
              <w:rPr>
                <w:rFonts w:ascii="宋体" w:hAnsi="宋体" w:cs="宋体"/>
                <w:sz w:val="24"/>
              </w:rPr>
            </w:pPr>
            <w:r>
              <w:rPr>
                <w:rFonts w:ascii="宋体" w:hAnsi="宋体" w:cs="宋体" w:hint="eastAsia"/>
                <w:sz w:val="24"/>
              </w:rPr>
              <w:t>▲33、切割模块:</w:t>
            </w:r>
          </w:p>
          <w:p w:rsidR="00411E44" w:rsidRDefault="00411E44">
            <w:pPr>
              <w:widowControl/>
              <w:spacing w:line="300" w:lineRule="auto"/>
              <w:jc w:val="left"/>
              <w:rPr>
                <w:rFonts w:ascii="宋体" w:hAnsi="宋体" w:cs="宋体"/>
                <w:sz w:val="24"/>
              </w:rPr>
            </w:pPr>
            <w:r>
              <w:rPr>
                <w:rFonts w:ascii="宋体" w:hAnsi="宋体" w:cs="宋体" w:hint="eastAsia"/>
                <w:sz w:val="24"/>
              </w:rPr>
              <w:t>（1）切割区域:≥300×285mm²</w:t>
            </w:r>
          </w:p>
          <w:p w:rsidR="00411E44" w:rsidRDefault="00411E44">
            <w:pPr>
              <w:widowControl/>
              <w:spacing w:line="300" w:lineRule="auto"/>
              <w:jc w:val="left"/>
              <w:rPr>
                <w:rFonts w:ascii="宋体" w:hAnsi="宋体" w:cs="宋体"/>
                <w:sz w:val="24"/>
              </w:rPr>
            </w:pPr>
            <w:r>
              <w:rPr>
                <w:rFonts w:ascii="宋体" w:hAnsi="宋体" w:cs="宋体" w:hint="eastAsia"/>
                <w:sz w:val="24"/>
              </w:rPr>
              <w:t>（2）绘图区域:≥300×255mm²</w:t>
            </w:r>
          </w:p>
          <w:p w:rsidR="00411E44" w:rsidRDefault="00411E44">
            <w:pPr>
              <w:widowControl/>
              <w:spacing w:line="300" w:lineRule="auto"/>
              <w:jc w:val="left"/>
              <w:rPr>
                <w:rFonts w:ascii="宋体" w:hAnsi="宋体" w:cs="宋体"/>
                <w:sz w:val="24"/>
              </w:rPr>
            </w:pPr>
            <w:r>
              <w:rPr>
                <w:rFonts w:ascii="宋体" w:hAnsi="宋体" w:cs="宋体" w:hint="eastAsia"/>
                <w:sz w:val="24"/>
              </w:rPr>
              <w:t>（3）支持笔直径:10.5mm-12.5mm</w:t>
            </w:r>
          </w:p>
          <w:p w:rsidR="00411E44" w:rsidRDefault="00411E44">
            <w:pPr>
              <w:widowControl/>
              <w:spacing w:line="300" w:lineRule="auto"/>
              <w:jc w:val="left"/>
              <w:rPr>
                <w:rFonts w:ascii="宋体" w:hAnsi="宋体" w:cs="宋体"/>
                <w:sz w:val="24"/>
              </w:rPr>
            </w:pPr>
            <w:r>
              <w:rPr>
                <w:rFonts w:ascii="宋体" w:hAnsi="宋体" w:cs="宋体" w:hint="eastAsia"/>
                <w:sz w:val="24"/>
              </w:rPr>
              <w:t>（4）切割</w:t>
            </w:r>
            <w:proofErr w:type="gramStart"/>
            <w:r>
              <w:rPr>
                <w:rFonts w:ascii="宋体" w:hAnsi="宋体" w:cs="宋体" w:hint="eastAsia"/>
                <w:sz w:val="24"/>
              </w:rPr>
              <w:t>垫类型</w:t>
            </w:r>
            <w:proofErr w:type="gramEnd"/>
            <w:r>
              <w:rPr>
                <w:rFonts w:ascii="宋体" w:hAnsi="宋体" w:cs="宋体" w:hint="eastAsia"/>
                <w:sz w:val="24"/>
              </w:rPr>
              <w:t>:LightGrip和StrongGrip切割垫</w:t>
            </w:r>
          </w:p>
          <w:p w:rsidR="00411E44" w:rsidRDefault="00411E44">
            <w:pPr>
              <w:widowControl/>
              <w:spacing w:line="300" w:lineRule="auto"/>
              <w:jc w:val="left"/>
              <w:rPr>
                <w:rFonts w:ascii="宋体" w:hAnsi="宋体" w:cs="宋体"/>
                <w:sz w:val="24"/>
              </w:rPr>
            </w:pPr>
            <w:r>
              <w:rPr>
                <w:rFonts w:ascii="宋体" w:hAnsi="宋体" w:cs="宋体" w:hint="eastAsia"/>
                <w:sz w:val="24"/>
              </w:rPr>
              <w:t>（5）刀片类型:≤45°×0.35mm</w:t>
            </w:r>
          </w:p>
          <w:p w:rsidR="00411E44" w:rsidRDefault="00411E44">
            <w:pPr>
              <w:widowControl/>
              <w:spacing w:line="300" w:lineRule="auto"/>
              <w:jc w:val="left"/>
              <w:rPr>
                <w:rFonts w:ascii="宋体" w:hAnsi="宋体" w:cs="宋体"/>
                <w:sz w:val="24"/>
              </w:rPr>
            </w:pPr>
            <w:r>
              <w:rPr>
                <w:rFonts w:ascii="宋体" w:hAnsi="宋体" w:cs="宋体" w:hint="eastAsia"/>
                <w:sz w:val="24"/>
              </w:rPr>
              <w:t>（6）刮刀压力范围:50g-600g</w:t>
            </w:r>
          </w:p>
          <w:p w:rsidR="00411E44" w:rsidRDefault="00411E44">
            <w:pPr>
              <w:widowControl/>
              <w:spacing w:line="300" w:lineRule="auto"/>
              <w:jc w:val="left"/>
              <w:rPr>
                <w:rFonts w:ascii="宋体" w:hAnsi="宋体" w:cs="宋体"/>
                <w:sz w:val="24"/>
              </w:rPr>
            </w:pPr>
            <w:r>
              <w:rPr>
                <w:rFonts w:ascii="宋体" w:hAnsi="宋体" w:cs="宋体" w:hint="eastAsia"/>
                <w:sz w:val="24"/>
              </w:rPr>
              <w:t>（7）最大切割厚度:≥0.5mm</w:t>
            </w:r>
          </w:p>
          <w:p w:rsidR="00411E44" w:rsidRDefault="00411E44">
            <w:pPr>
              <w:widowControl/>
              <w:spacing w:line="300" w:lineRule="auto"/>
              <w:jc w:val="left"/>
              <w:rPr>
                <w:rFonts w:ascii="宋体" w:hAnsi="宋体" w:cs="宋体"/>
                <w:sz w:val="24"/>
              </w:rPr>
            </w:pPr>
            <w:r>
              <w:rPr>
                <w:rFonts w:ascii="宋体" w:hAnsi="宋体" w:cs="宋体" w:hint="eastAsia"/>
                <w:sz w:val="24"/>
              </w:rPr>
              <w:t>（8）支持刀片和笔识别</w:t>
            </w:r>
          </w:p>
          <w:p w:rsidR="00411E44" w:rsidRDefault="00411E44">
            <w:pPr>
              <w:widowControl/>
              <w:spacing w:line="300" w:lineRule="auto"/>
              <w:jc w:val="left"/>
              <w:rPr>
                <w:rFonts w:ascii="宋体" w:hAnsi="宋体" w:cs="宋体"/>
                <w:sz w:val="24"/>
              </w:rPr>
            </w:pPr>
            <w:r>
              <w:rPr>
                <w:rFonts w:ascii="宋体" w:hAnsi="宋体" w:cs="宋体" w:hint="eastAsia"/>
                <w:sz w:val="24"/>
              </w:rPr>
              <w:t>（9）支持的图像类型:位图与矢量图像</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（10）支持的材料类型:纸张、乙烯基、皮革等；</w:t>
            </w:r>
          </w:p>
          <w:p w:rsidR="00411E44" w:rsidRDefault="00411E44">
            <w:pPr>
              <w:widowControl/>
              <w:spacing w:line="300" w:lineRule="auto"/>
              <w:jc w:val="left"/>
              <w:rPr>
                <w:rFonts w:ascii="宋体" w:hAnsi="宋体" w:cs="宋体"/>
                <w:sz w:val="24"/>
              </w:rPr>
            </w:pPr>
            <w:r>
              <w:rPr>
                <w:rFonts w:ascii="宋体" w:hAnsi="宋体" w:cs="宋体" w:hint="eastAsia"/>
                <w:sz w:val="24"/>
              </w:rPr>
              <w:t>▲34、需配套3D打印切片软件，全中文界面，切片、控制打印、操作一体。</w:t>
            </w:r>
          </w:p>
          <w:p w:rsidR="00411E44" w:rsidRDefault="00411E44">
            <w:pPr>
              <w:widowControl/>
              <w:spacing w:line="300" w:lineRule="auto"/>
              <w:jc w:val="left"/>
              <w:rPr>
                <w:rFonts w:ascii="宋体" w:hAnsi="宋体" w:cs="宋体"/>
                <w:sz w:val="24"/>
              </w:rPr>
            </w:pPr>
            <w:r>
              <w:rPr>
                <w:rFonts w:ascii="宋体" w:hAnsi="宋体" w:cs="宋体" w:hint="eastAsia"/>
                <w:sz w:val="24"/>
              </w:rPr>
              <w:t>（1）操作界面为视窗式界面，载入模型数据后可直观的观看模型</w:t>
            </w:r>
          </w:p>
          <w:p w:rsidR="00411E44" w:rsidRDefault="00411E44">
            <w:pPr>
              <w:widowControl/>
              <w:spacing w:line="300" w:lineRule="auto"/>
              <w:jc w:val="left"/>
              <w:rPr>
                <w:rFonts w:ascii="宋体" w:hAnsi="宋体" w:cs="宋体"/>
                <w:sz w:val="24"/>
              </w:rPr>
            </w:pPr>
            <w:r>
              <w:rPr>
                <w:rFonts w:ascii="宋体" w:hAnsi="宋体" w:cs="宋体" w:hint="eastAsia"/>
                <w:sz w:val="24"/>
              </w:rPr>
              <w:t>（2）具有一键自动打印布局功能，具有旋转、移动、缩放模型功能，缩放功能支持三</w:t>
            </w:r>
            <w:proofErr w:type="gramStart"/>
            <w:r>
              <w:rPr>
                <w:rFonts w:ascii="宋体" w:hAnsi="宋体" w:cs="宋体" w:hint="eastAsia"/>
                <w:sz w:val="24"/>
              </w:rPr>
              <w:t>轴一起</w:t>
            </w:r>
            <w:proofErr w:type="gramEnd"/>
            <w:r>
              <w:rPr>
                <w:rFonts w:ascii="宋体" w:hAnsi="宋体" w:cs="宋体" w:hint="eastAsia"/>
                <w:sz w:val="24"/>
              </w:rPr>
              <w:t>整体缩放，也支持单轴（XYZ中任一轴）的局部缩放</w:t>
            </w:r>
          </w:p>
          <w:p w:rsidR="00411E44" w:rsidRDefault="00411E44">
            <w:pPr>
              <w:widowControl/>
              <w:spacing w:line="300" w:lineRule="auto"/>
              <w:jc w:val="left"/>
              <w:rPr>
                <w:rFonts w:ascii="宋体" w:hAnsi="宋体" w:cs="宋体"/>
                <w:sz w:val="24"/>
              </w:rPr>
            </w:pPr>
            <w:r>
              <w:rPr>
                <w:rFonts w:ascii="宋体" w:hAnsi="宋体" w:cs="宋体" w:hint="eastAsia"/>
                <w:sz w:val="24"/>
              </w:rPr>
              <w:t>（3）可对模型进行错误自动修复，对两个以上的模型进行合并</w:t>
            </w:r>
          </w:p>
          <w:p w:rsidR="00411E44" w:rsidRDefault="00411E44">
            <w:pPr>
              <w:widowControl/>
              <w:spacing w:line="300" w:lineRule="auto"/>
              <w:jc w:val="left"/>
              <w:rPr>
                <w:rFonts w:ascii="宋体" w:hAnsi="宋体" w:cs="宋体"/>
                <w:sz w:val="24"/>
              </w:rPr>
            </w:pPr>
            <w:r>
              <w:rPr>
                <w:rFonts w:ascii="宋体" w:hAnsi="宋体" w:cs="宋体" w:hint="eastAsia"/>
                <w:sz w:val="24"/>
              </w:rPr>
              <w:t>（4）具有打印预览功能，载入模型后一键显示模型打印时间及消耗材料重量，预览可看每一层面的成型、支撑结构</w:t>
            </w:r>
          </w:p>
          <w:p w:rsidR="00411E44" w:rsidRDefault="00411E44">
            <w:pPr>
              <w:widowControl/>
              <w:spacing w:line="300" w:lineRule="auto"/>
              <w:jc w:val="left"/>
              <w:rPr>
                <w:rFonts w:ascii="宋体" w:hAnsi="宋体" w:cs="宋体"/>
                <w:sz w:val="24"/>
              </w:rPr>
            </w:pPr>
            <w:r>
              <w:rPr>
                <w:rFonts w:ascii="宋体" w:hAnsi="宋体" w:cs="宋体" w:hint="eastAsia"/>
                <w:sz w:val="24"/>
              </w:rPr>
              <w:t>（5）具有一键调整工作台与喷嘴高度（即对高）功能，具备一键调整工作台相对喷头的水平（即调平）功能；具有模型打印自动生成支撑结构功能，并可手动增减支撑</w:t>
            </w:r>
          </w:p>
          <w:p w:rsidR="00411E44" w:rsidRDefault="00411E44">
            <w:pPr>
              <w:widowControl/>
              <w:spacing w:line="300" w:lineRule="auto"/>
              <w:jc w:val="left"/>
              <w:rPr>
                <w:rFonts w:ascii="宋体" w:hAnsi="宋体" w:cs="宋体"/>
                <w:sz w:val="24"/>
              </w:rPr>
            </w:pPr>
            <w:r>
              <w:rPr>
                <w:rFonts w:ascii="宋体" w:hAnsi="宋体" w:cs="宋体" w:hint="eastAsia"/>
                <w:sz w:val="24"/>
              </w:rPr>
              <w:t>（6）具有动态层厚打印功能，对同一个模型不同部位使用不同的层厚进行打印，多个模型同时打印时可对各模型独立进行打印参数设置</w:t>
            </w:r>
          </w:p>
          <w:p w:rsidR="00411E44" w:rsidRDefault="00411E44">
            <w:pPr>
              <w:widowControl/>
              <w:spacing w:line="300" w:lineRule="auto"/>
              <w:jc w:val="left"/>
              <w:rPr>
                <w:rFonts w:ascii="宋体" w:hAnsi="宋体" w:cs="宋体"/>
                <w:sz w:val="24"/>
              </w:rPr>
            </w:pPr>
            <w:r>
              <w:rPr>
                <w:rFonts w:ascii="宋体" w:hAnsi="宋体" w:cs="宋体" w:hint="eastAsia"/>
                <w:sz w:val="24"/>
              </w:rPr>
              <w:t>（7）具有局部填充密度功能，可以根据模型受力不同，在不同区域选择不同的填充密度</w:t>
            </w:r>
          </w:p>
          <w:p w:rsidR="00411E44" w:rsidRDefault="00411E44">
            <w:pPr>
              <w:widowControl/>
              <w:spacing w:line="300" w:lineRule="auto"/>
              <w:jc w:val="left"/>
              <w:rPr>
                <w:rFonts w:ascii="宋体" w:hAnsi="宋体" w:cs="宋体"/>
                <w:sz w:val="24"/>
              </w:rPr>
            </w:pPr>
            <w:r>
              <w:rPr>
                <w:rFonts w:ascii="宋体" w:hAnsi="宋体" w:cs="宋体" w:hint="eastAsia"/>
                <w:sz w:val="24"/>
              </w:rPr>
              <w:t>（8）具有自动或手动裁切处理功能，手动裁切方式可通过鼠标实现裁切位置的选择；</w:t>
            </w:r>
          </w:p>
          <w:p w:rsidR="00411E44" w:rsidRDefault="00411E44">
            <w:pPr>
              <w:widowControl/>
              <w:spacing w:line="300" w:lineRule="auto"/>
              <w:jc w:val="left"/>
              <w:rPr>
                <w:rFonts w:ascii="宋体" w:hAnsi="宋体" w:cs="宋体"/>
                <w:sz w:val="24"/>
              </w:rPr>
            </w:pPr>
            <w:r>
              <w:rPr>
                <w:rFonts w:ascii="宋体" w:hAnsi="宋体" w:cs="宋体" w:hint="eastAsia"/>
                <w:sz w:val="24"/>
              </w:rPr>
              <w:t>▲35、配套耗材:</w:t>
            </w:r>
          </w:p>
          <w:p w:rsidR="00411E44" w:rsidRDefault="00411E44">
            <w:pPr>
              <w:widowControl/>
              <w:spacing w:line="300" w:lineRule="auto"/>
              <w:jc w:val="left"/>
              <w:rPr>
                <w:rFonts w:ascii="宋体" w:hAnsi="宋体" w:cs="宋体"/>
                <w:sz w:val="24"/>
              </w:rPr>
            </w:pPr>
            <w:r>
              <w:rPr>
                <w:rFonts w:ascii="宋体" w:hAnsi="宋体" w:cs="宋体" w:hint="eastAsia"/>
                <w:sz w:val="24"/>
              </w:rPr>
              <w:t>（1）PLA/PETG支撑专用耗材含料盘（数量5）；</w:t>
            </w:r>
          </w:p>
          <w:p w:rsidR="00411E44" w:rsidRDefault="00411E44">
            <w:pPr>
              <w:widowControl/>
              <w:spacing w:line="300" w:lineRule="auto"/>
              <w:jc w:val="left"/>
              <w:rPr>
                <w:rFonts w:ascii="宋体" w:hAnsi="宋体" w:cs="宋体"/>
                <w:sz w:val="24"/>
              </w:rPr>
            </w:pPr>
            <w:r>
              <w:rPr>
                <w:rFonts w:ascii="宋体" w:hAnsi="宋体" w:cs="宋体" w:hint="eastAsia"/>
                <w:sz w:val="24"/>
              </w:rPr>
              <w:t>（2）PLA-CF 3D打印耗材含料盘（数量8）；</w:t>
            </w:r>
          </w:p>
          <w:p w:rsidR="00411E44" w:rsidRDefault="00411E44">
            <w:pPr>
              <w:widowControl/>
              <w:spacing w:line="300" w:lineRule="auto"/>
              <w:jc w:val="left"/>
              <w:rPr>
                <w:rFonts w:ascii="宋体" w:hAnsi="宋体" w:cs="宋体"/>
                <w:sz w:val="24"/>
              </w:rPr>
            </w:pPr>
            <w:r>
              <w:rPr>
                <w:rFonts w:ascii="宋体" w:hAnsi="宋体" w:cs="宋体" w:hint="eastAsia"/>
                <w:sz w:val="24"/>
              </w:rPr>
              <w:t>（3）基础PLA 3D打印耗材含料盘（数量30）；</w:t>
            </w:r>
          </w:p>
          <w:p w:rsidR="00411E44" w:rsidRDefault="00411E44">
            <w:pPr>
              <w:widowControl/>
              <w:spacing w:line="300" w:lineRule="auto"/>
              <w:jc w:val="left"/>
              <w:rPr>
                <w:rFonts w:ascii="宋体" w:hAnsi="宋体" w:cs="宋体"/>
                <w:sz w:val="24"/>
              </w:rPr>
            </w:pPr>
            <w:r>
              <w:rPr>
                <w:rFonts w:ascii="宋体" w:hAnsi="宋体" w:cs="宋体" w:hint="eastAsia"/>
                <w:sz w:val="24"/>
              </w:rPr>
              <w:t>（4）高流量0.4mm</w:t>
            </w:r>
            <w:proofErr w:type="gramStart"/>
            <w:r>
              <w:rPr>
                <w:rFonts w:ascii="宋体" w:hAnsi="宋体" w:cs="宋体" w:hint="eastAsia"/>
                <w:sz w:val="24"/>
              </w:rPr>
              <w:t>硬化钢热端</w:t>
            </w:r>
            <w:proofErr w:type="gramEnd"/>
            <w:r>
              <w:rPr>
                <w:rFonts w:ascii="宋体" w:hAnsi="宋体" w:cs="宋体" w:hint="eastAsia"/>
                <w:sz w:val="24"/>
              </w:rPr>
              <w:t>（数量5）。</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27361</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27361</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8</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公路、桥梁低空巡检实</w:t>
            </w:r>
            <w:proofErr w:type="gramStart"/>
            <w:r>
              <w:rPr>
                <w:rFonts w:ascii="宋体" w:hAnsi="宋体" w:cs="宋体" w:hint="eastAsia"/>
                <w:sz w:val="24"/>
              </w:rPr>
              <w:t>训</w:t>
            </w:r>
            <w:r>
              <w:rPr>
                <w:rFonts w:ascii="宋体" w:hAnsi="宋体" w:cs="宋体" w:hint="eastAsia"/>
                <w:sz w:val="24"/>
              </w:rPr>
              <w:lastRenderedPageBreak/>
              <w:t>考核</w:t>
            </w:r>
            <w:proofErr w:type="gramEnd"/>
            <w:r>
              <w:rPr>
                <w:rFonts w:ascii="宋体" w:hAnsi="宋体" w:cs="宋体" w:hint="eastAsia"/>
                <w:sz w:val="24"/>
              </w:rPr>
              <w:t>系统</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lastRenderedPageBreak/>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硬件设备包含:四类飞行器3个、遥控器3台、智能飞行电池15个，电子桩辅助</w:t>
            </w:r>
            <w:proofErr w:type="gramStart"/>
            <w:r>
              <w:rPr>
                <w:rFonts w:ascii="宋体" w:hAnsi="宋体" w:cs="宋体" w:hint="eastAsia"/>
                <w:sz w:val="24"/>
              </w:rPr>
              <w:t>飞控训练</w:t>
            </w:r>
            <w:proofErr w:type="gramEnd"/>
            <w:r>
              <w:rPr>
                <w:rFonts w:ascii="宋体" w:hAnsi="宋体" w:cs="宋体" w:hint="eastAsia"/>
                <w:sz w:val="24"/>
              </w:rPr>
              <w:t>设备3台；</w:t>
            </w:r>
          </w:p>
          <w:p w:rsidR="00411E44" w:rsidRDefault="00411E44">
            <w:pPr>
              <w:widowControl/>
              <w:spacing w:line="300" w:lineRule="auto"/>
              <w:jc w:val="left"/>
              <w:rPr>
                <w:rFonts w:ascii="宋体" w:hAnsi="宋体" w:cs="宋体"/>
                <w:sz w:val="24"/>
              </w:rPr>
            </w:pPr>
            <w:r>
              <w:rPr>
                <w:rFonts w:ascii="宋体" w:hAnsi="宋体" w:cs="宋体" w:hint="eastAsia"/>
                <w:sz w:val="24"/>
              </w:rPr>
              <w:t>软件系统包含:无人机操作员考试培训地面站系统；</w:t>
            </w:r>
          </w:p>
          <w:p w:rsidR="00411E44" w:rsidRDefault="00411E44">
            <w:pPr>
              <w:widowControl/>
              <w:spacing w:line="300" w:lineRule="auto"/>
              <w:jc w:val="left"/>
              <w:rPr>
                <w:rFonts w:ascii="宋体" w:hAnsi="宋体" w:cs="宋体"/>
                <w:sz w:val="24"/>
              </w:rPr>
            </w:pPr>
            <w:r>
              <w:rPr>
                <w:rFonts w:ascii="宋体" w:hAnsi="宋体" w:cs="宋体" w:hint="eastAsia"/>
                <w:sz w:val="24"/>
              </w:rPr>
              <w:t>服务包含:无人机CAAC证书考培技术支持服务1年，要求24小时内响应服务要求，服务包含CAAC考试培</w:t>
            </w:r>
            <w:r>
              <w:rPr>
                <w:rFonts w:ascii="宋体" w:hAnsi="宋体" w:cs="宋体" w:hint="eastAsia"/>
                <w:sz w:val="24"/>
              </w:rPr>
              <w:lastRenderedPageBreak/>
              <w:t>训流程设计、场地布置、软硬件设备的调试等；同时培训支持不少于2名人员考取CAAC证书。</w:t>
            </w:r>
          </w:p>
          <w:p w:rsidR="00411E44" w:rsidRDefault="00411E44">
            <w:pPr>
              <w:widowControl/>
              <w:spacing w:line="300" w:lineRule="auto"/>
              <w:jc w:val="left"/>
              <w:rPr>
                <w:rFonts w:ascii="宋体" w:hAnsi="宋体" w:cs="宋体"/>
                <w:sz w:val="24"/>
              </w:rPr>
            </w:pPr>
            <w:r>
              <w:rPr>
                <w:rFonts w:ascii="宋体" w:hAnsi="宋体" w:cs="宋体" w:hint="eastAsia"/>
                <w:sz w:val="24"/>
              </w:rPr>
              <w:t>一、四类飞行器</w:t>
            </w:r>
          </w:p>
          <w:p w:rsidR="00411E44" w:rsidRDefault="00411E44">
            <w:pPr>
              <w:widowControl/>
              <w:spacing w:line="300" w:lineRule="auto"/>
              <w:jc w:val="left"/>
              <w:rPr>
                <w:rFonts w:ascii="宋体" w:hAnsi="宋体" w:cs="宋体"/>
                <w:sz w:val="24"/>
              </w:rPr>
            </w:pPr>
            <w:r>
              <w:rPr>
                <w:rFonts w:ascii="宋体" w:hAnsi="宋体" w:cs="宋体" w:hint="eastAsia"/>
                <w:sz w:val="24"/>
              </w:rPr>
              <w:t>1、轴距:约1703mm；</w:t>
            </w:r>
          </w:p>
          <w:p w:rsidR="00411E44" w:rsidRDefault="00411E44">
            <w:pPr>
              <w:widowControl/>
              <w:spacing w:line="300" w:lineRule="auto"/>
              <w:jc w:val="left"/>
              <w:rPr>
                <w:rFonts w:ascii="宋体" w:hAnsi="宋体" w:cs="宋体"/>
                <w:sz w:val="24"/>
              </w:rPr>
            </w:pPr>
            <w:r>
              <w:rPr>
                <w:rFonts w:ascii="宋体" w:hAnsi="宋体" w:cs="宋体" w:hint="eastAsia"/>
                <w:sz w:val="24"/>
              </w:rPr>
              <w:t>2、机架净重:约6.41kg；</w:t>
            </w:r>
          </w:p>
          <w:p w:rsidR="00411E44" w:rsidRDefault="00411E44">
            <w:pPr>
              <w:widowControl/>
              <w:spacing w:line="300" w:lineRule="auto"/>
              <w:jc w:val="left"/>
              <w:rPr>
                <w:rFonts w:ascii="宋体" w:hAnsi="宋体" w:cs="宋体"/>
                <w:sz w:val="24"/>
              </w:rPr>
            </w:pPr>
            <w:r>
              <w:rPr>
                <w:rFonts w:ascii="宋体" w:hAnsi="宋体" w:cs="宋体" w:hint="eastAsia"/>
                <w:sz w:val="24"/>
              </w:rPr>
              <w:t>3、有效负载:≥25kg；</w:t>
            </w:r>
          </w:p>
          <w:p w:rsidR="00411E44" w:rsidRDefault="00411E44">
            <w:pPr>
              <w:widowControl/>
              <w:spacing w:line="300" w:lineRule="auto"/>
              <w:jc w:val="left"/>
              <w:rPr>
                <w:rFonts w:ascii="宋体" w:hAnsi="宋体" w:cs="宋体"/>
                <w:sz w:val="24"/>
              </w:rPr>
            </w:pPr>
            <w:r>
              <w:rPr>
                <w:rFonts w:ascii="宋体" w:hAnsi="宋体" w:cs="宋体" w:hint="eastAsia"/>
                <w:sz w:val="24"/>
              </w:rPr>
              <w:t>4、展开尺寸（含桨叶）:约1819mm×1523mm×636mm；</w:t>
            </w:r>
          </w:p>
          <w:p w:rsidR="00411E44" w:rsidRDefault="00411E44">
            <w:pPr>
              <w:widowControl/>
              <w:spacing w:line="300" w:lineRule="auto"/>
              <w:jc w:val="left"/>
              <w:rPr>
                <w:rFonts w:ascii="宋体" w:hAnsi="宋体" w:cs="宋体"/>
                <w:sz w:val="24"/>
              </w:rPr>
            </w:pPr>
            <w:r>
              <w:rPr>
                <w:rFonts w:ascii="宋体" w:hAnsi="宋体" w:cs="宋体" w:hint="eastAsia"/>
                <w:sz w:val="24"/>
              </w:rPr>
              <w:t>5、折叠尺寸:约1105mm×1048mm×636mm；</w:t>
            </w:r>
          </w:p>
          <w:p w:rsidR="00411E44" w:rsidRDefault="00411E44">
            <w:pPr>
              <w:widowControl/>
              <w:spacing w:line="300" w:lineRule="auto"/>
              <w:jc w:val="left"/>
              <w:rPr>
                <w:rFonts w:ascii="宋体" w:hAnsi="宋体" w:cs="宋体"/>
                <w:sz w:val="24"/>
              </w:rPr>
            </w:pPr>
            <w:r>
              <w:rPr>
                <w:rFonts w:ascii="宋体" w:hAnsi="宋体" w:cs="宋体" w:hint="eastAsia"/>
                <w:sz w:val="24"/>
              </w:rPr>
              <w:t>6、动力:X8 30inch/A8-X 31inch；</w:t>
            </w:r>
          </w:p>
          <w:p w:rsidR="00411E44" w:rsidRDefault="00411E44">
            <w:pPr>
              <w:widowControl/>
              <w:spacing w:line="300" w:lineRule="auto"/>
              <w:jc w:val="left"/>
              <w:rPr>
                <w:rFonts w:ascii="宋体" w:hAnsi="宋体" w:cs="宋体"/>
                <w:sz w:val="24"/>
              </w:rPr>
            </w:pPr>
            <w:r>
              <w:rPr>
                <w:rFonts w:ascii="宋体" w:hAnsi="宋体" w:cs="宋体" w:hint="eastAsia"/>
                <w:sz w:val="24"/>
              </w:rPr>
              <w:t>7、电池:≥22000mAh（12S）。</w:t>
            </w:r>
          </w:p>
          <w:p w:rsidR="00411E44" w:rsidRDefault="00411E44">
            <w:pPr>
              <w:widowControl/>
              <w:spacing w:line="300" w:lineRule="auto"/>
              <w:jc w:val="left"/>
              <w:rPr>
                <w:rFonts w:ascii="宋体" w:hAnsi="宋体" w:cs="宋体"/>
                <w:sz w:val="24"/>
              </w:rPr>
            </w:pPr>
            <w:r>
              <w:rPr>
                <w:rFonts w:ascii="宋体" w:hAnsi="宋体" w:cs="宋体" w:hint="eastAsia"/>
                <w:sz w:val="24"/>
              </w:rPr>
              <w:t>二、遥控器</w:t>
            </w:r>
          </w:p>
          <w:p w:rsidR="00411E44" w:rsidRDefault="00411E44">
            <w:pPr>
              <w:widowControl/>
              <w:spacing w:line="300" w:lineRule="auto"/>
              <w:jc w:val="left"/>
              <w:rPr>
                <w:rFonts w:ascii="宋体" w:hAnsi="宋体" w:cs="宋体"/>
                <w:sz w:val="24"/>
              </w:rPr>
            </w:pPr>
            <w:r>
              <w:rPr>
                <w:rFonts w:ascii="宋体" w:hAnsi="宋体" w:cs="宋体" w:hint="eastAsia"/>
                <w:sz w:val="24"/>
              </w:rPr>
              <w:t>1、遥控器带双控；</w:t>
            </w:r>
          </w:p>
          <w:p w:rsidR="00411E44" w:rsidRDefault="00411E44">
            <w:pPr>
              <w:widowControl/>
              <w:spacing w:line="300" w:lineRule="auto"/>
              <w:jc w:val="left"/>
              <w:rPr>
                <w:rFonts w:ascii="宋体" w:hAnsi="宋体" w:cs="宋体"/>
                <w:sz w:val="24"/>
              </w:rPr>
            </w:pPr>
            <w:r>
              <w:rPr>
                <w:rFonts w:ascii="宋体" w:hAnsi="宋体" w:cs="宋体" w:hint="eastAsia"/>
                <w:sz w:val="24"/>
              </w:rPr>
              <w:t>2、通道:≥16通道；</w:t>
            </w:r>
          </w:p>
          <w:p w:rsidR="00411E44" w:rsidRDefault="00411E44">
            <w:pPr>
              <w:widowControl/>
              <w:spacing w:line="300" w:lineRule="auto"/>
              <w:jc w:val="left"/>
              <w:rPr>
                <w:rFonts w:ascii="宋体" w:hAnsi="宋体" w:cs="宋体"/>
                <w:sz w:val="24"/>
              </w:rPr>
            </w:pPr>
            <w:r>
              <w:rPr>
                <w:rFonts w:ascii="宋体" w:hAnsi="宋体" w:cs="宋体" w:hint="eastAsia"/>
                <w:sz w:val="24"/>
              </w:rPr>
              <w:t>3、发射器工作电压:7.0V-8.4V（2S锂电）；</w:t>
            </w:r>
          </w:p>
          <w:p w:rsidR="00411E44" w:rsidRDefault="00411E44">
            <w:pPr>
              <w:widowControl/>
              <w:spacing w:line="300" w:lineRule="auto"/>
              <w:jc w:val="left"/>
              <w:rPr>
                <w:rFonts w:ascii="宋体" w:hAnsi="宋体" w:cs="宋体"/>
                <w:sz w:val="24"/>
              </w:rPr>
            </w:pPr>
            <w:r>
              <w:rPr>
                <w:rFonts w:ascii="宋体" w:hAnsi="宋体" w:cs="宋体" w:hint="eastAsia"/>
                <w:sz w:val="24"/>
              </w:rPr>
              <w:t>4、发射器工作电流:260-400mA；</w:t>
            </w:r>
          </w:p>
          <w:p w:rsidR="00411E44" w:rsidRDefault="00411E44">
            <w:pPr>
              <w:widowControl/>
              <w:spacing w:line="300" w:lineRule="auto"/>
              <w:jc w:val="left"/>
              <w:rPr>
                <w:rFonts w:ascii="宋体" w:hAnsi="宋体" w:cs="宋体"/>
                <w:sz w:val="24"/>
              </w:rPr>
            </w:pPr>
            <w:r>
              <w:rPr>
                <w:rFonts w:ascii="宋体" w:hAnsi="宋体" w:cs="宋体" w:hint="eastAsia"/>
                <w:sz w:val="24"/>
              </w:rPr>
              <w:t>5、应用:直升机、固定翼、多旋翼；</w:t>
            </w:r>
          </w:p>
          <w:p w:rsidR="00411E44" w:rsidRDefault="00411E44">
            <w:pPr>
              <w:widowControl/>
              <w:spacing w:line="300" w:lineRule="auto"/>
              <w:jc w:val="left"/>
              <w:rPr>
                <w:rFonts w:ascii="宋体" w:hAnsi="宋体" w:cs="宋体"/>
                <w:sz w:val="24"/>
              </w:rPr>
            </w:pPr>
            <w:r>
              <w:rPr>
                <w:rFonts w:ascii="宋体" w:hAnsi="宋体" w:cs="宋体" w:hint="eastAsia"/>
                <w:sz w:val="24"/>
              </w:rPr>
              <w:t>6、分辨率:全通道≥4096分辨率；</w:t>
            </w:r>
          </w:p>
          <w:p w:rsidR="00411E44" w:rsidRDefault="00411E44">
            <w:pPr>
              <w:widowControl/>
              <w:spacing w:line="300" w:lineRule="auto"/>
              <w:jc w:val="left"/>
              <w:rPr>
                <w:rFonts w:ascii="宋体" w:hAnsi="宋体" w:cs="宋体"/>
                <w:sz w:val="24"/>
              </w:rPr>
            </w:pPr>
            <w:r>
              <w:rPr>
                <w:rFonts w:ascii="宋体" w:hAnsi="宋体" w:cs="宋体" w:hint="eastAsia"/>
                <w:sz w:val="24"/>
              </w:rPr>
              <w:t>7、调制方式:GFSK；</w:t>
            </w:r>
          </w:p>
          <w:p w:rsidR="00411E44" w:rsidRDefault="00411E44">
            <w:pPr>
              <w:widowControl/>
              <w:spacing w:line="300" w:lineRule="auto"/>
              <w:jc w:val="left"/>
              <w:rPr>
                <w:rFonts w:ascii="宋体" w:hAnsi="宋体" w:cs="宋体"/>
                <w:sz w:val="24"/>
              </w:rPr>
            </w:pPr>
            <w:r>
              <w:rPr>
                <w:rFonts w:ascii="宋体" w:hAnsi="宋体" w:cs="宋体" w:hint="eastAsia"/>
                <w:sz w:val="24"/>
              </w:rPr>
              <w:t>8、发射频段:2.4GHz（支持双向传输）；</w:t>
            </w:r>
          </w:p>
          <w:p w:rsidR="00411E44" w:rsidRDefault="00411E44">
            <w:pPr>
              <w:widowControl/>
              <w:spacing w:line="300" w:lineRule="auto"/>
              <w:jc w:val="left"/>
              <w:rPr>
                <w:rFonts w:ascii="宋体" w:hAnsi="宋体" w:cs="宋体"/>
                <w:sz w:val="24"/>
              </w:rPr>
            </w:pPr>
            <w:r>
              <w:rPr>
                <w:rFonts w:ascii="宋体" w:hAnsi="宋体" w:cs="宋体" w:hint="eastAsia"/>
                <w:sz w:val="24"/>
              </w:rPr>
              <w:t>9、跳频:全新FHSS跳频（64点、3.6ms）；</w:t>
            </w:r>
          </w:p>
          <w:p w:rsidR="00411E44" w:rsidRDefault="00411E44">
            <w:pPr>
              <w:widowControl/>
              <w:spacing w:line="300" w:lineRule="auto"/>
              <w:jc w:val="left"/>
              <w:rPr>
                <w:rFonts w:ascii="宋体" w:hAnsi="宋体" w:cs="宋体"/>
                <w:sz w:val="24"/>
              </w:rPr>
            </w:pPr>
            <w:r>
              <w:rPr>
                <w:rFonts w:ascii="宋体" w:hAnsi="宋体" w:cs="宋体" w:hint="eastAsia"/>
                <w:sz w:val="24"/>
              </w:rPr>
              <w:t>10、储存:≥30组机型；</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混控</w:t>
            </w:r>
            <w:proofErr w:type="gramEnd"/>
            <w:r>
              <w:rPr>
                <w:rFonts w:ascii="宋体" w:hAnsi="宋体" w:cs="宋体" w:hint="eastAsia"/>
                <w:sz w:val="24"/>
              </w:rPr>
              <w:t>:≥10组编程混控；</w:t>
            </w:r>
          </w:p>
          <w:p w:rsidR="00411E44" w:rsidRDefault="00411E44">
            <w:pPr>
              <w:widowControl/>
              <w:spacing w:line="300" w:lineRule="auto"/>
              <w:jc w:val="left"/>
              <w:rPr>
                <w:rFonts w:ascii="宋体" w:hAnsi="宋体" w:cs="宋体"/>
                <w:sz w:val="24"/>
              </w:rPr>
            </w:pPr>
            <w:r>
              <w:rPr>
                <w:rFonts w:ascii="宋体" w:hAnsi="宋体" w:cs="宋体" w:hint="eastAsia"/>
                <w:sz w:val="24"/>
              </w:rPr>
              <w:t>12、语言:中文、英文；</w:t>
            </w:r>
          </w:p>
          <w:p w:rsidR="00411E44" w:rsidRDefault="00411E44">
            <w:pPr>
              <w:widowControl/>
              <w:spacing w:line="300" w:lineRule="auto"/>
              <w:jc w:val="left"/>
              <w:rPr>
                <w:rFonts w:ascii="宋体" w:hAnsi="宋体" w:cs="宋体"/>
                <w:sz w:val="24"/>
              </w:rPr>
            </w:pPr>
            <w:r>
              <w:rPr>
                <w:rFonts w:ascii="宋体" w:hAnsi="宋体" w:cs="宋体" w:hint="eastAsia"/>
                <w:sz w:val="24"/>
              </w:rPr>
              <w:t>13、显示:≥3.5英寸触摸，≥480×320，彩屏；</w:t>
            </w:r>
          </w:p>
          <w:p w:rsidR="00411E44" w:rsidRDefault="00411E44">
            <w:pPr>
              <w:widowControl/>
              <w:spacing w:line="300" w:lineRule="auto"/>
              <w:jc w:val="left"/>
              <w:rPr>
                <w:rFonts w:ascii="宋体" w:hAnsi="宋体" w:cs="宋体"/>
                <w:sz w:val="24"/>
              </w:rPr>
            </w:pPr>
            <w:r>
              <w:rPr>
                <w:rFonts w:ascii="宋体" w:hAnsi="宋体" w:cs="宋体" w:hint="eastAsia"/>
                <w:sz w:val="24"/>
              </w:rPr>
              <w:t>14、语音播报；</w:t>
            </w:r>
          </w:p>
          <w:p w:rsidR="00411E44" w:rsidRDefault="00411E44">
            <w:pPr>
              <w:widowControl/>
              <w:spacing w:line="300" w:lineRule="auto"/>
              <w:jc w:val="left"/>
              <w:rPr>
                <w:rFonts w:ascii="宋体" w:hAnsi="宋体" w:cs="宋体"/>
                <w:sz w:val="24"/>
              </w:rPr>
            </w:pPr>
            <w:r>
              <w:rPr>
                <w:rFonts w:ascii="宋体" w:hAnsi="宋体" w:cs="宋体" w:hint="eastAsia"/>
                <w:sz w:val="24"/>
              </w:rPr>
              <w:t>15、教练:使用教练功能时，教练/学员都可随时控制设备，支持头追功能，3.5ｍｍ音频线（HRS）；</w:t>
            </w:r>
          </w:p>
          <w:p w:rsidR="00411E44" w:rsidRDefault="00411E44">
            <w:pPr>
              <w:widowControl/>
              <w:spacing w:line="300" w:lineRule="auto"/>
              <w:jc w:val="left"/>
              <w:rPr>
                <w:rFonts w:ascii="宋体" w:hAnsi="宋体" w:cs="宋体"/>
                <w:sz w:val="24"/>
              </w:rPr>
            </w:pPr>
            <w:r>
              <w:rPr>
                <w:rFonts w:ascii="宋体" w:hAnsi="宋体" w:cs="宋体" w:hint="eastAsia"/>
                <w:sz w:val="24"/>
              </w:rPr>
              <w:t>16、Type-c:在线升级、支持2S电池充电、模拟器（HID游戏协议）；</w:t>
            </w:r>
          </w:p>
          <w:p w:rsidR="00411E44" w:rsidRDefault="00411E44">
            <w:pPr>
              <w:widowControl/>
              <w:spacing w:line="300" w:lineRule="auto"/>
              <w:jc w:val="left"/>
              <w:rPr>
                <w:rFonts w:ascii="宋体" w:hAnsi="宋体" w:cs="宋体"/>
                <w:sz w:val="24"/>
              </w:rPr>
            </w:pPr>
            <w:r>
              <w:rPr>
                <w:rFonts w:ascii="宋体" w:hAnsi="宋体" w:cs="宋体" w:hint="eastAsia"/>
                <w:sz w:val="24"/>
              </w:rPr>
              <w:t>17、支持接力飞行；</w:t>
            </w:r>
          </w:p>
          <w:p w:rsidR="00411E44" w:rsidRDefault="00411E44">
            <w:pPr>
              <w:widowControl/>
              <w:spacing w:line="300" w:lineRule="auto"/>
              <w:jc w:val="left"/>
              <w:rPr>
                <w:rFonts w:ascii="宋体" w:hAnsi="宋体" w:cs="宋体"/>
                <w:sz w:val="24"/>
              </w:rPr>
            </w:pPr>
            <w:r>
              <w:rPr>
                <w:rFonts w:ascii="宋体" w:hAnsi="宋体" w:cs="宋体" w:hint="eastAsia"/>
                <w:sz w:val="24"/>
              </w:rPr>
              <w:t>18、支持霍尔摇杆，全轴承；</w:t>
            </w:r>
          </w:p>
          <w:p w:rsidR="00411E44" w:rsidRDefault="00411E44">
            <w:pPr>
              <w:widowControl/>
              <w:spacing w:line="300" w:lineRule="auto"/>
              <w:jc w:val="left"/>
              <w:rPr>
                <w:rFonts w:ascii="宋体" w:hAnsi="宋体" w:cs="宋体"/>
                <w:sz w:val="24"/>
              </w:rPr>
            </w:pPr>
            <w:r>
              <w:rPr>
                <w:rFonts w:ascii="宋体" w:hAnsi="宋体" w:cs="宋体" w:hint="eastAsia"/>
                <w:sz w:val="24"/>
              </w:rPr>
              <w:t>19、支持180/270°舵机；</w:t>
            </w:r>
          </w:p>
          <w:p w:rsidR="00411E44" w:rsidRDefault="00411E44">
            <w:pPr>
              <w:widowControl/>
              <w:spacing w:line="300" w:lineRule="auto"/>
              <w:jc w:val="left"/>
              <w:rPr>
                <w:rFonts w:ascii="宋体" w:hAnsi="宋体" w:cs="宋体"/>
                <w:sz w:val="24"/>
              </w:rPr>
            </w:pPr>
            <w:r>
              <w:rPr>
                <w:rFonts w:ascii="宋体" w:hAnsi="宋体" w:cs="宋体" w:hint="eastAsia"/>
                <w:sz w:val="24"/>
              </w:rPr>
              <w:t>20、支持同型号无线拷贝，同版本软件，无线复制模型数据；</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21、外接高频</w:t>
            </w:r>
            <w:proofErr w:type="gramStart"/>
            <w:r>
              <w:rPr>
                <w:rFonts w:ascii="宋体" w:hAnsi="宋体" w:cs="宋体" w:hint="eastAsia"/>
                <w:sz w:val="24"/>
              </w:rPr>
              <w:t>头卡槽</w:t>
            </w:r>
            <w:proofErr w:type="gramEnd"/>
            <w:r>
              <w:rPr>
                <w:rFonts w:ascii="宋体" w:hAnsi="宋体" w:cs="宋体" w:hint="eastAsia"/>
                <w:sz w:val="24"/>
              </w:rPr>
              <w:t>，使用外置高频头时，支持教练、头追功能；</w:t>
            </w:r>
          </w:p>
          <w:p w:rsidR="00411E44" w:rsidRDefault="00411E44">
            <w:pPr>
              <w:widowControl/>
              <w:spacing w:line="300" w:lineRule="auto"/>
              <w:jc w:val="left"/>
              <w:rPr>
                <w:rFonts w:ascii="宋体" w:hAnsi="宋体" w:cs="宋体"/>
                <w:sz w:val="24"/>
              </w:rPr>
            </w:pPr>
            <w:r>
              <w:rPr>
                <w:rFonts w:ascii="宋体" w:hAnsi="宋体" w:cs="宋体" w:hint="eastAsia"/>
                <w:sz w:val="24"/>
              </w:rPr>
              <w:t>22、外置协议:ExpressLRS、CRSF、SBUS、MULTI、PPM、W.CRSF；</w:t>
            </w:r>
          </w:p>
          <w:p w:rsidR="00411E44" w:rsidRDefault="00411E44">
            <w:pPr>
              <w:widowControl/>
              <w:spacing w:line="300" w:lineRule="auto"/>
              <w:jc w:val="left"/>
              <w:rPr>
                <w:rFonts w:ascii="宋体" w:hAnsi="宋体" w:cs="宋体"/>
                <w:sz w:val="24"/>
              </w:rPr>
            </w:pPr>
            <w:r>
              <w:rPr>
                <w:rFonts w:ascii="宋体" w:hAnsi="宋体" w:cs="宋体" w:hint="eastAsia"/>
                <w:sz w:val="24"/>
              </w:rPr>
              <w:t>23、接收频段:2.4GHz；</w:t>
            </w:r>
          </w:p>
          <w:p w:rsidR="00411E44" w:rsidRDefault="00411E44">
            <w:pPr>
              <w:widowControl/>
              <w:spacing w:line="300" w:lineRule="auto"/>
              <w:jc w:val="left"/>
              <w:rPr>
                <w:rFonts w:ascii="宋体" w:hAnsi="宋体" w:cs="宋体"/>
                <w:sz w:val="24"/>
              </w:rPr>
            </w:pPr>
            <w:r>
              <w:rPr>
                <w:rFonts w:ascii="宋体" w:hAnsi="宋体" w:cs="宋体" w:hint="eastAsia"/>
                <w:sz w:val="24"/>
              </w:rPr>
              <w:t>24、接收机工作电压:3.5V-8.4V；</w:t>
            </w:r>
          </w:p>
          <w:p w:rsidR="00411E44" w:rsidRDefault="00411E44">
            <w:pPr>
              <w:widowControl/>
              <w:spacing w:line="300" w:lineRule="auto"/>
              <w:jc w:val="left"/>
              <w:rPr>
                <w:rFonts w:ascii="宋体" w:hAnsi="宋体" w:cs="宋体"/>
                <w:sz w:val="24"/>
              </w:rPr>
            </w:pPr>
            <w:r>
              <w:rPr>
                <w:rFonts w:ascii="宋体" w:hAnsi="宋体" w:cs="宋体" w:hint="eastAsia"/>
                <w:sz w:val="24"/>
              </w:rPr>
              <w:t>25、接收机工作电流:95mA；</w:t>
            </w:r>
          </w:p>
          <w:p w:rsidR="00411E44" w:rsidRDefault="00411E44">
            <w:pPr>
              <w:widowControl/>
              <w:spacing w:line="300" w:lineRule="auto"/>
              <w:jc w:val="left"/>
              <w:rPr>
                <w:rFonts w:ascii="宋体" w:hAnsi="宋体" w:cs="宋体"/>
                <w:sz w:val="24"/>
              </w:rPr>
            </w:pPr>
            <w:r>
              <w:rPr>
                <w:rFonts w:ascii="宋体" w:hAnsi="宋体" w:cs="宋体" w:hint="eastAsia"/>
                <w:sz w:val="24"/>
              </w:rPr>
              <w:t>26、失控保护，预设、保持、关闭。</w:t>
            </w:r>
          </w:p>
          <w:p w:rsidR="00411E44" w:rsidRDefault="00411E44">
            <w:pPr>
              <w:widowControl/>
              <w:spacing w:line="300" w:lineRule="auto"/>
              <w:jc w:val="left"/>
              <w:rPr>
                <w:rFonts w:ascii="宋体" w:hAnsi="宋体" w:cs="宋体"/>
                <w:sz w:val="24"/>
              </w:rPr>
            </w:pPr>
            <w:r>
              <w:rPr>
                <w:rFonts w:ascii="宋体" w:hAnsi="宋体" w:cs="宋体" w:hint="eastAsia"/>
                <w:sz w:val="24"/>
              </w:rPr>
              <w:t>三、智能飞行电池</w:t>
            </w:r>
            <w:proofErr w:type="gramStart"/>
            <w:r>
              <w:rPr>
                <w:rFonts w:ascii="宋体" w:hAnsi="宋体" w:cs="宋体" w:hint="eastAsia"/>
                <w:sz w:val="24"/>
              </w:rPr>
              <w:t>电池</w:t>
            </w:r>
            <w:proofErr w:type="gramEnd"/>
          </w:p>
          <w:p w:rsidR="00411E44" w:rsidRDefault="00411E44">
            <w:pPr>
              <w:widowControl/>
              <w:spacing w:line="300" w:lineRule="auto"/>
              <w:jc w:val="left"/>
              <w:rPr>
                <w:rFonts w:ascii="宋体" w:hAnsi="宋体" w:cs="宋体"/>
                <w:sz w:val="24"/>
              </w:rPr>
            </w:pPr>
            <w:r>
              <w:rPr>
                <w:rFonts w:ascii="宋体" w:hAnsi="宋体" w:cs="宋体" w:hint="eastAsia"/>
                <w:sz w:val="24"/>
              </w:rPr>
              <w:t>1、容量:≥22000mAh；</w:t>
            </w:r>
          </w:p>
          <w:p w:rsidR="00411E44" w:rsidRDefault="00411E44">
            <w:pPr>
              <w:widowControl/>
              <w:spacing w:line="300" w:lineRule="auto"/>
              <w:jc w:val="left"/>
              <w:rPr>
                <w:rFonts w:ascii="宋体" w:hAnsi="宋体" w:cs="宋体"/>
                <w:sz w:val="24"/>
              </w:rPr>
            </w:pPr>
            <w:r>
              <w:rPr>
                <w:rFonts w:ascii="宋体" w:hAnsi="宋体" w:cs="宋体" w:hint="eastAsia"/>
                <w:sz w:val="24"/>
              </w:rPr>
              <w:t>2、放电倍率:≥25C；</w:t>
            </w:r>
          </w:p>
          <w:p w:rsidR="00411E44" w:rsidRDefault="00411E44">
            <w:pPr>
              <w:widowControl/>
              <w:spacing w:line="300" w:lineRule="auto"/>
              <w:jc w:val="left"/>
              <w:rPr>
                <w:rFonts w:ascii="宋体" w:hAnsi="宋体" w:cs="宋体"/>
                <w:sz w:val="24"/>
              </w:rPr>
            </w:pPr>
            <w:r>
              <w:rPr>
                <w:rFonts w:ascii="宋体" w:hAnsi="宋体" w:cs="宋体" w:hint="eastAsia"/>
                <w:sz w:val="24"/>
              </w:rPr>
              <w:t>3、尺寸:约为116MM×172MM×235.5MM；</w:t>
            </w:r>
          </w:p>
          <w:p w:rsidR="00411E44" w:rsidRDefault="00411E44">
            <w:pPr>
              <w:widowControl/>
              <w:spacing w:line="300" w:lineRule="auto"/>
              <w:jc w:val="left"/>
              <w:rPr>
                <w:rFonts w:ascii="宋体" w:hAnsi="宋体" w:cs="宋体"/>
                <w:sz w:val="24"/>
              </w:rPr>
            </w:pPr>
            <w:r>
              <w:rPr>
                <w:rFonts w:ascii="宋体" w:hAnsi="宋体" w:cs="宋体" w:hint="eastAsia"/>
                <w:sz w:val="24"/>
              </w:rPr>
              <w:t>4、重量:6900g±100g；</w:t>
            </w:r>
          </w:p>
          <w:p w:rsidR="00411E44" w:rsidRDefault="00411E44">
            <w:pPr>
              <w:widowControl/>
              <w:spacing w:line="300" w:lineRule="auto"/>
              <w:jc w:val="left"/>
              <w:rPr>
                <w:rFonts w:ascii="宋体" w:hAnsi="宋体" w:cs="宋体"/>
                <w:sz w:val="24"/>
              </w:rPr>
            </w:pPr>
            <w:r>
              <w:rPr>
                <w:rFonts w:ascii="宋体" w:hAnsi="宋体" w:cs="宋体" w:hint="eastAsia"/>
                <w:sz w:val="24"/>
              </w:rPr>
              <w:t>5、电压:44.4V；</w:t>
            </w:r>
          </w:p>
          <w:p w:rsidR="00411E44" w:rsidRDefault="00411E44">
            <w:pPr>
              <w:widowControl/>
              <w:spacing w:line="300" w:lineRule="auto"/>
              <w:jc w:val="left"/>
              <w:rPr>
                <w:rFonts w:ascii="宋体" w:hAnsi="宋体" w:cs="宋体"/>
                <w:sz w:val="24"/>
              </w:rPr>
            </w:pPr>
            <w:r>
              <w:rPr>
                <w:rFonts w:ascii="宋体" w:hAnsi="宋体" w:cs="宋体" w:hint="eastAsia"/>
                <w:sz w:val="24"/>
              </w:rPr>
              <w:t>6、电芯组合:12S1P。</w:t>
            </w:r>
          </w:p>
          <w:p w:rsidR="00411E44" w:rsidRDefault="00411E44">
            <w:pPr>
              <w:widowControl/>
              <w:spacing w:line="300" w:lineRule="auto"/>
              <w:jc w:val="left"/>
              <w:rPr>
                <w:rFonts w:ascii="宋体" w:hAnsi="宋体" w:cs="宋体"/>
                <w:sz w:val="24"/>
              </w:rPr>
            </w:pPr>
            <w:r>
              <w:rPr>
                <w:rFonts w:ascii="宋体" w:hAnsi="宋体" w:cs="宋体" w:hint="eastAsia"/>
                <w:sz w:val="24"/>
              </w:rPr>
              <w:t>四、电子桩辅助</w:t>
            </w:r>
            <w:proofErr w:type="gramStart"/>
            <w:r>
              <w:rPr>
                <w:rFonts w:ascii="宋体" w:hAnsi="宋体" w:cs="宋体" w:hint="eastAsia"/>
                <w:sz w:val="24"/>
              </w:rPr>
              <w:t>飞控训练</w:t>
            </w:r>
            <w:proofErr w:type="gramEnd"/>
            <w:r>
              <w:rPr>
                <w:rFonts w:ascii="宋体" w:hAnsi="宋体" w:cs="宋体" w:hint="eastAsia"/>
                <w:sz w:val="24"/>
              </w:rPr>
              <w:t>设备</w:t>
            </w:r>
          </w:p>
          <w:p w:rsidR="00411E44" w:rsidRDefault="00411E44">
            <w:pPr>
              <w:widowControl/>
              <w:spacing w:line="300" w:lineRule="auto"/>
              <w:jc w:val="left"/>
              <w:rPr>
                <w:rFonts w:ascii="宋体" w:hAnsi="宋体" w:cs="宋体"/>
                <w:sz w:val="24"/>
              </w:rPr>
            </w:pPr>
            <w:r>
              <w:rPr>
                <w:rFonts w:ascii="宋体" w:hAnsi="宋体" w:cs="宋体" w:hint="eastAsia"/>
                <w:sz w:val="24"/>
              </w:rPr>
              <w:t>1、主控器尺寸:约58mm×43.5mm×19.5mm（长宽高）；</w:t>
            </w:r>
          </w:p>
          <w:p w:rsidR="00411E44" w:rsidRDefault="00411E44">
            <w:pPr>
              <w:widowControl/>
              <w:spacing w:line="300" w:lineRule="auto"/>
              <w:jc w:val="left"/>
              <w:rPr>
                <w:rFonts w:ascii="宋体" w:hAnsi="宋体" w:cs="宋体"/>
                <w:sz w:val="24"/>
              </w:rPr>
            </w:pPr>
            <w:r>
              <w:rPr>
                <w:rFonts w:ascii="宋体" w:hAnsi="宋体" w:cs="宋体" w:hint="eastAsia"/>
                <w:sz w:val="24"/>
              </w:rPr>
              <w:t>2、工作电压:5V；</w:t>
            </w:r>
          </w:p>
          <w:p w:rsidR="00411E44" w:rsidRDefault="00411E44">
            <w:pPr>
              <w:widowControl/>
              <w:spacing w:line="300" w:lineRule="auto"/>
              <w:jc w:val="left"/>
              <w:rPr>
                <w:rFonts w:ascii="宋体" w:hAnsi="宋体" w:cs="宋体"/>
                <w:sz w:val="24"/>
              </w:rPr>
            </w:pPr>
            <w:r>
              <w:rPr>
                <w:rFonts w:ascii="宋体" w:hAnsi="宋体" w:cs="宋体" w:hint="eastAsia"/>
                <w:sz w:val="24"/>
              </w:rPr>
              <w:t>3、工作电流:500mA；</w:t>
            </w:r>
          </w:p>
          <w:p w:rsidR="00411E44" w:rsidRDefault="00411E44">
            <w:pPr>
              <w:widowControl/>
              <w:spacing w:line="300" w:lineRule="auto"/>
              <w:jc w:val="left"/>
              <w:rPr>
                <w:rFonts w:ascii="宋体" w:hAnsi="宋体" w:cs="宋体"/>
                <w:sz w:val="24"/>
              </w:rPr>
            </w:pPr>
            <w:r>
              <w:rPr>
                <w:rFonts w:ascii="宋体" w:hAnsi="宋体" w:cs="宋体" w:hint="eastAsia"/>
                <w:sz w:val="24"/>
              </w:rPr>
              <w:t>4、工作环境温度:-10℃～40℃；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5、GPS模块尺寸:约φ62mm×155mm（外径×高）；</w:t>
            </w:r>
          </w:p>
          <w:p w:rsidR="00411E44" w:rsidRDefault="00411E44">
            <w:pPr>
              <w:widowControl/>
              <w:spacing w:line="300" w:lineRule="auto"/>
              <w:jc w:val="left"/>
              <w:rPr>
                <w:rFonts w:ascii="宋体" w:hAnsi="宋体" w:cs="宋体"/>
                <w:sz w:val="24"/>
              </w:rPr>
            </w:pPr>
            <w:r>
              <w:rPr>
                <w:rFonts w:ascii="宋体" w:hAnsi="宋体" w:cs="宋体" w:hint="eastAsia"/>
                <w:sz w:val="24"/>
              </w:rPr>
              <w:t>6、状态灯尺寸:约38.6mm×26mm×9.6mm（长宽高）；</w:t>
            </w:r>
          </w:p>
          <w:p w:rsidR="00411E44" w:rsidRDefault="00411E44">
            <w:pPr>
              <w:widowControl/>
              <w:spacing w:line="300" w:lineRule="auto"/>
              <w:jc w:val="left"/>
              <w:rPr>
                <w:rFonts w:ascii="宋体" w:hAnsi="宋体" w:cs="宋体"/>
                <w:sz w:val="24"/>
              </w:rPr>
            </w:pPr>
            <w:r>
              <w:rPr>
                <w:rFonts w:ascii="宋体" w:hAnsi="宋体" w:cs="宋体" w:hint="eastAsia"/>
                <w:sz w:val="24"/>
              </w:rPr>
              <w:t>7、适用机型:多旋翼、垂直起降固定翼、直升机；</w:t>
            </w:r>
          </w:p>
          <w:p w:rsidR="00411E44" w:rsidRDefault="00411E44">
            <w:pPr>
              <w:widowControl/>
              <w:spacing w:line="300" w:lineRule="auto"/>
              <w:jc w:val="left"/>
              <w:rPr>
                <w:rFonts w:ascii="宋体" w:hAnsi="宋体" w:cs="宋体"/>
                <w:sz w:val="24"/>
              </w:rPr>
            </w:pPr>
            <w:r>
              <w:rPr>
                <w:rFonts w:ascii="宋体" w:hAnsi="宋体" w:cs="宋体" w:hint="eastAsia"/>
                <w:sz w:val="24"/>
              </w:rPr>
              <w:t>8、支持电子桩训练；</w:t>
            </w:r>
          </w:p>
          <w:p w:rsidR="00411E44" w:rsidRDefault="00411E44">
            <w:pPr>
              <w:widowControl/>
              <w:spacing w:line="300" w:lineRule="auto"/>
              <w:jc w:val="left"/>
              <w:rPr>
                <w:rFonts w:ascii="宋体" w:hAnsi="宋体" w:cs="宋体"/>
                <w:sz w:val="24"/>
              </w:rPr>
            </w:pPr>
            <w:r>
              <w:rPr>
                <w:rFonts w:ascii="宋体" w:hAnsi="宋体" w:cs="宋体" w:hint="eastAsia"/>
                <w:sz w:val="24"/>
              </w:rPr>
              <w:t>9、支持抗震能力；</w:t>
            </w:r>
          </w:p>
          <w:p w:rsidR="00411E44" w:rsidRDefault="00411E44">
            <w:pPr>
              <w:widowControl/>
              <w:spacing w:line="300" w:lineRule="auto"/>
              <w:jc w:val="left"/>
              <w:rPr>
                <w:rFonts w:ascii="宋体" w:hAnsi="宋体" w:cs="宋体"/>
                <w:sz w:val="24"/>
              </w:rPr>
            </w:pPr>
            <w:r>
              <w:rPr>
                <w:rFonts w:ascii="宋体" w:hAnsi="宋体" w:cs="宋体" w:hint="eastAsia"/>
                <w:sz w:val="24"/>
              </w:rPr>
              <w:t>10、支持磁罗盘抗干扰；</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支持飞控日志</w:t>
            </w:r>
            <w:proofErr w:type="gramEnd"/>
            <w:r>
              <w:rPr>
                <w:rFonts w:ascii="宋体" w:hAnsi="宋体" w:cs="宋体" w:hint="eastAsia"/>
                <w:sz w:val="24"/>
              </w:rPr>
              <w:t>记录功能；</w:t>
            </w:r>
          </w:p>
          <w:p w:rsidR="00411E44" w:rsidRDefault="00411E44">
            <w:pPr>
              <w:widowControl/>
              <w:spacing w:line="300" w:lineRule="auto"/>
              <w:jc w:val="left"/>
              <w:rPr>
                <w:rFonts w:ascii="宋体" w:hAnsi="宋体" w:cs="宋体"/>
                <w:sz w:val="24"/>
              </w:rPr>
            </w:pPr>
            <w:r>
              <w:rPr>
                <w:rFonts w:ascii="宋体" w:hAnsi="宋体" w:cs="宋体" w:hint="eastAsia"/>
                <w:sz w:val="24"/>
              </w:rPr>
              <w:t>12、地面站:兼容mavlink协议，支持QGC等地面站软件进行状态查看，参数调整和航线规划；</w:t>
            </w:r>
          </w:p>
          <w:p w:rsidR="00411E44" w:rsidRDefault="00411E44">
            <w:pPr>
              <w:widowControl/>
              <w:spacing w:line="300" w:lineRule="auto"/>
              <w:jc w:val="left"/>
              <w:rPr>
                <w:rFonts w:ascii="宋体" w:hAnsi="宋体" w:cs="宋体"/>
                <w:sz w:val="24"/>
              </w:rPr>
            </w:pPr>
            <w:r>
              <w:rPr>
                <w:rFonts w:ascii="宋体" w:hAnsi="宋体" w:cs="宋体" w:hint="eastAsia"/>
                <w:sz w:val="24"/>
              </w:rPr>
              <w:t>13、支持RTK和普通GPS。</w:t>
            </w:r>
          </w:p>
          <w:p w:rsidR="00411E44" w:rsidRDefault="00411E44">
            <w:pPr>
              <w:widowControl/>
              <w:spacing w:line="300" w:lineRule="auto"/>
              <w:jc w:val="left"/>
              <w:rPr>
                <w:rFonts w:ascii="宋体" w:hAnsi="宋体" w:cs="宋体"/>
                <w:sz w:val="24"/>
              </w:rPr>
            </w:pPr>
            <w:r>
              <w:rPr>
                <w:rFonts w:ascii="宋体" w:hAnsi="宋体" w:cs="宋体" w:hint="eastAsia"/>
                <w:sz w:val="24"/>
              </w:rPr>
              <w:t xml:space="preserve">五、无人机操作员考试培训地面站系统  </w:t>
            </w:r>
          </w:p>
          <w:p w:rsidR="00411E44" w:rsidRDefault="00411E44">
            <w:pPr>
              <w:widowControl/>
              <w:spacing w:line="300" w:lineRule="auto"/>
              <w:jc w:val="left"/>
              <w:rPr>
                <w:rFonts w:ascii="宋体" w:hAnsi="宋体" w:cs="宋体"/>
                <w:sz w:val="24"/>
              </w:rPr>
            </w:pPr>
            <w:r>
              <w:rPr>
                <w:rFonts w:ascii="宋体" w:hAnsi="宋体" w:cs="宋体" w:hint="eastAsia"/>
                <w:sz w:val="24"/>
              </w:rPr>
              <w:t>1、支持考试标准:CAAC无人机操控员视距内/超视距/教员考试评分准则；</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2、训练类别:训练和模拟考试两种模式，共计7种操作类别</w:t>
            </w:r>
          </w:p>
          <w:p w:rsidR="00411E44" w:rsidRDefault="00411E44">
            <w:pPr>
              <w:widowControl/>
              <w:spacing w:line="300" w:lineRule="auto"/>
              <w:jc w:val="left"/>
              <w:rPr>
                <w:rFonts w:ascii="宋体" w:hAnsi="宋体" w:cs="宋体"/>
                <w:sz w:val="24"/>
              </w:rPr>
            </w:pPr>
            <w:r>
              <w:rPr>
                <w:rFonts w:ascii="宋体" w:hAnsi="宋体" w:cs="宋体" w:hint="eastAsia"/>
                <w:sz w:val="24"/>
              </w:rPr>
              <w:t>360度自旋训练；</w:t>
            </w:r>
          </w:p>
          <w:p w:rsidR="00411E44" w:rsidRDefault="00411E44">
            <w:pPr>
              <w:widowControl/>
              <w:spacing w:line="300" w:lineRule="auto"/>
              <w:jc w:val="left"/>
              <w:rPr>
                <w:rFonts w:ascii="宋体" w:hAnsi="宋体" w:cs="宋体"/>
                <w:sz w:val="24"/>
              </w:rPr>
            </w:pPr>
            <w:r>
              <w:rPr>
                <w:rFonts w:ascii="宋体" w:hAnsi="宋体" w:cs="宋体" w:hint="eastAsia"/>
                <w:sz w:val="24"/>
              </w:rPr>
              <w:t>水平8字飞行训练；</w:t>
            </w:r>
          </w:p>
          <w:p w:rsidR="00411E44" w:rsidRDefault="00411E44">
            <w:pPr>
              <w:widowControl/>
              <w:spacing w:line="300" w:lineRule="auto"/>
              <w:jc w:val="left"/>
              <w:rPr>
                <w:rFonts w:ascii="宋体" w:hAnsi="宋体" w:cs="宋体"/>
                <w:sz w:val="24"/>
              </w:rPr>
            </w:pPr>
            <w:r>
              <w:rPr>
                <w:rFonts w:ascii="宋体" w:hAnsi="宋体" w:cs="宋体" w:hint="eastAsia"/>
                <w:sz w:val="24"/>
              </w:rPr>
              <w:t>水平8</w:t>
            </w:r>
            <w:proofErr w:type="gramStart"/>
            <w:r>
              <w:rPr>
                <w:rFonts w:ascii="宋体" w:hAnsi="宋体" w:cs="宋体" w:hint="eastAsia"/>
                <w:sz w:val="24"/>
              </w:rPr>
              <w:t>字左圆训练</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水平8</w:t>
            </w:r>
            <w:proofErr w:type="gramStart"/>
            <w:r>
              <w:rPr>
                <w:rFonts w:ascii="宋体" w:hAnsi="宋体" w:cs="宋体" w:hint="eastAsia"/>
                <w:sz w:val="24"/>
              </w:rPr>
              <w:t>字右圆训练</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360度自旋</w:t>
            </w:r>
            <w:proofErr w:type="gramStart"/>
            <w:r>
              <w:rPr>
                <w:rFonts w:ascii="宋体" w:hAnsi="宋体" w:cs="宋体" w:hint="eastAsia"/>
                <w:sz w:val="24"/>
              </w:rPr>
              <w:t>考水平</w:t>
            </w:r>
            <w:proofErr w:type="gramEnd"/>
            <w:r>
              <w:rPr>
                <w:rFonts w:ascii="宋体" w:hAnsi="宋体" w:cs="宋体" w:hint="eastAsia"/>
                <w:sz w:val="24"/>
              </w:rPr>
              <w:t>8字全科考试；</w:t>
            </w:r>
          </w:p>
          <w:p w:rsidR="00411E44" w:rsidRDefault="00411E44">
            <w:pPr>
              <w:widowControl/>
              <w:spacing w:line="300" w:lineRule="auto"/>
              <w:jc w:val="left"/>
              <w:rPr>
                <w:rFonts w:ascii="宋体" w:hAnsi="宋体" w:cs="宋体"/>
                <w:sz w:val="24"/>
              </w:rPr>
            </w:pPr>
            <w:r>
              <w:rPr>
                <w:rFonts w:ascii="宋体" w:hAnsi="宋体" w:cs="宋体" w:hint="eastAsia"/>
                <w:sz w:val="24"/>
              </w:rPr>
              <w:t>360度自旋和水平8字单科考试；</w:t>
            </w:r>
          </w:p>
          <w:p w:rsidR="00411E44" w:rsidRDefault="00411E44">
            <w:pPr>
              <w:widowControl/>
              <w:spacing w:line="300" w:lineRule="auto"/>
              <w:jc w:val="left"/>
              <w:rPr>
                <w:rFonts w:ascii="宋体" w:hAnsi="宋体" w:cs="宋体"/>
                <w:sz w:val="24"/>
              </w:rPr>
            </w:pPr>
            <w:r>
              <w:rPr>
                <w:rFonts w:ascii="宋体" w:hAnsi="宋体" w:cs="宋体" w:hint="eastAsia"/>
                <w:sz w:val="24"/>
              </w:rPr>
              <w:t>3、飞行模式:</w:t>
            </w:r>
            <w:proofErr w:type="gramStart"/>
            <w:r>
              <w:rPr>
                <w:rFonts w:ascii="宋体" w:hAnsi="宋体" w:cs="宋体" w:hint="eastAsia"/>
                <w:sz w:val="24"/>
              </w:rPr>
              <w:t>悬飞模式</w:t>
            </w:r>
            <w:proofErr w:type="gramEnd"/>
            <w:r>
              <w:rPr>
                <w:rFonts w:ascii="宋体" w:hAnsi="宋体" w:cs="宋体" w:hint="eastAsia"/>
                <w:sz w:val="24"/>
              </w:rPr>
              <w:t>、姿态模式；</w:t>
            </w:r>
          </w:p>
          <w:p w:rsidR="00411E44" w:rsidRDefault="00411E44">
            <w:pPr>
              <w:widowControl/>
              <w:spacing w:line="300" w:lineRule="auto"/>
              <w:jc w:val="left"/>
              <w:rPr>
                <w:rFonts w:ascii="宋体" w:hAnsi="宋体" w:cs="宋体"/>
                <w:sz w:val="24"/>
              </w:rPr>
            </w:pPr>
            <w:r>
              <w:rPr>
                <w:rFonts w:ascii="宋体" w:hAnsi="宋体" w:cs="宋体" w:hint="eastAsia"/>
                <w:sz w:val="24"/>
              </w:rPr>
              <w:t>4、天气设置:雨天、雪天、雾天、风力和风向；</w:t>
            </w:r>
          </w:p>
          <w:p w:rsidR="00411E44" w:rsidRDefault="00411E44">
            <w:pPr>
              <w:widowControl/>
              <w:spacing w:line="300" w:lineRule="auto"/>
              <w:jc w:val="left"/>
              <w:rPr>
                <w:rFonts w:ascii="宋体" w:hAnsi="宋体" w:cs="宋体"/>
                <w:sz w:val="24"/>
              </w:rPr>
            </w:pPr>
            <w:r>
              <w:rPr>
                <w:rFonts w:ascii="宋体" w:hAnsi="宋体" w:cs="宋体" w:hint="eastAsia"/>
                <w:sz w:val="24"/>
              </w:rPr>
              <w:t>5、飞行视角:地面、跟随、FPV和自由；</w:t>
            </w:r>
          </w:p>
          <w:p w:rsidR="00411E44" w:rsidRDefault="00411E44">
            <w:pPr>
              <w:widowControl/>
              <w:spacing w:line="300" w:lineRule="auto"/>
              <w:jc w:val="left"/>
              <w:rPr>
                <w:rFonts w:ascii="宋体" w:hAnsi="宋体" w:cs="宋体"/>
                <w:sz w:val="24"/>
              </w:rPr>
            </w:pPr>
            <w:r>
              <w:rPr>
                <w:rFonts w:ascii="宋体" w:hAnsi="宋体" w:cs="宋体" w:hint="eastAsia"/>
                <w:sz w:val="24"/>
              </w:rPr>
              <w:t>6、联网要求:需要联网检测软件激活状态。</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170000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170000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9</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桥梁病害AI巡检模块</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硬件设备包含:</w:t>
            </w:r>
          </w:p>
          <w:p w:rsidR="00411E44" w:rsidRDefault="00411E44">
            <w:pPr>
              <w:widowControl/>
              <w:spacing w:line="300" w:lineRule="auto"/>
              <w:jc w:val="left"/>
              <w:rPr>
                <w:rFonts w:ascii="宋体" w:hAnsi="宋体" w:cs="宋体"/>
                <w:sz w:val="24"/>
              </w:rPr>
            </w:pPr>
            <w:r>
              <w:rPr>
                <w:rFonts w:ascii="宋体" w:hAnsi="宋体" w:cs="宋体" w:hint="eastAsia"/>
                <w:sz w:val="24"/>
              </w:rPr>
              <w:t>1、飞行器及附属配件2套；</w:t>
            </w:r>
          </w:p>
          <w:p w:rsidR="00411E44" w:rsidRDefault="00411E44">
            <w:pPr>
              <w:widowControl/>
              <w:spacing w:line="300" w:lineRule="auto"/>
              <w:jc w:val="left"/>
              <w:rPr>
                <w:rFonts w:ascii="宋体" w:hAnsi="宋体" w:cs="宋体"/>
                <w:sz w:val="24"/>
              </w:rPr>
            </w:pPr>
            <w:r>
              <w:rPr>
                <w:rFonts w:ascii="宋体" w:hAnsi="宋体" w:cs="宋体" w:hint="eastAsia"/>
                <w:sz w:val="24"/>
              </w:rPr>
              <w:t>2、挂载全画幅成像装置1台；</w:t>
            </w:r>
          </w:p>
          <w:p w:rsidR="00411E44" w:rsidRDefault="00411E44">
            <w:pPr>
              <w:widowControl/>
              <w:spacing w:line="300" w:lineRule="auto"/>
              <w:jc w:val="left"/>
              <w:rPr>
                <w:rFonts w:ascii="宋体" w:hAnsi="宋体" w:cs="宋体"/>
                <w:sz w:val="24"/>
              </w:rPr>
            </w:pPr>
            <w:r>
              <w:rPr>
                <w:rFonts w:ascii="宋体" w:hAnsi="宋体" w:cs="宋体" w:hint="eastAsia"/>
                <w:sz w:val="24"/>
              </w:rPr>
              <w:t>3、挂载组合镜头成像装置1台；</w:t>
            </w:r>
          </w:p>
          <w:p w:rsidR="00411E44" w:rsidRDefault="00411E44">
            <w:pPr>
              <w:widowControl/>
              <w:spacing w:line="300" w:lineRule="auto"/>
              <w:jc w:val="left"/>
              <w:rPr>
                <w:rFonts w:ascii="宋体" w:hAnsi="宋体" w:cs="宋体"/>
                <w:sz w:val="24"/>
              </w:rPr>
            </w:pPr>
            <w:r>
              <w:rPr>
                <w:rFonts w:ascii="宋体" w:hAnsi="宋体" w:cs="宋体" w:hint="eastAsia"/>
                <w:sz w:val="24"/>
              </w:rPr>
              <w:t>4、挂载照明装置1台；</w:t>
            </w:r>
          </w:p>
          <w:p w:rsidR="00411E44" w:rsidRDefault="00411E44">
            <w:pPr>
              <w:widowControl/>
              <w:spacing w:line="300" w:lineRule="auto"/>
              <w:jc w:val="left"/>
              <w:rPr>
                <w:rFonts w:ascii="宋体" w:hAnsi="宋体" w:cs="宋体"/>
                <w:sz w:val="24"/>
              </w:rPr>
            </w:pPr>
            <w:r>
              <w:rPr>
                <w:rFonts w:ascii="宋体" w:hAnsi="宋体" w:cs="宋体" w:hint="eastAsia"/>
                <w:sz w:val="24"/>
              </w:rPr>
              <w:t>5、挂载声音外放装置1台；</w:t>
            </w:r>
          </w:p>
          <w:p w:rsidR="00411E44" w:rsidRDefault="00411E44">
            <w:pPr>
              <w:widowControl/>
              <w:spacing w:line="300" w:lineRule="auto"/>
              <w:jc w:val="left"/>
              <w:rPr>
                <w:rFonts w:ascii="宋体" w:hAnsi="宋体" w:cs="宋体"/>
                <w:sz w:val="24"/>
              </w:rPr>
            </w:pPr>
            <w:r>
              <w:rPr>
                <w:rFonts w:ascii="宋体" w:hAnsi="宋体" w:cs="宋体" w:hint="eastAsia"/>
                <w:sz w:val="24"/>
              </w:rPr>
              <w:t>6、挂载</w:t>
            </w:r>
            <w:proofErr w:type="gramStart"/>
            <w:r>
              <w:rPr>
                <w:rFonts w:ascii="宋体" w:hAnsi="宋体" w:cs="宋体" w:hint="eastAsia"/>
                <w:sz w:val="24"/>
              </w:rPr>
              <w:t>边缘算力单元</w:t>
            </w:r>
            <w:proofErr w:type="gramEnd"/>
            <w:r>
              <w:rPr>
                <w:rFonts w:ascii="宋体" w:hAnsi="宋体" w:cs="宋体" w:hint="eastAsia"/>
                <w:sz w:val="24"/>
              </w:rPr>
              <w:t>2台；</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双云台</w:t>
            </w:r>
            <w:proofErr w:type="gramEnd"/>
            <w:r>
              <w:rPr>
                <w:rFonts w:ascii="宋体" w:hAnsi="宋体" w:cs="宋体" w:hint="eastAsia"/>
                <w:sz w:val="24"/>
              </w:rPr>
              <w:t>组件2个；</w:t>
            </w:r>
          </w:p>
          <w:p w:rsidR="00411E44" w:rsidRDefault="00411E44">
            <w:pPr>
              <w:widowControl/>
              <w:spacing w:line="300" w:lineRule="auto"/>
              <w:jc w:val="left"/>
              <w:rPr>
                <w:rFonts w:ascii="宋体" w:hAnsi="宋体" w:cs="宋体"/>
                <w:sz w:val="24"/>
              </w:rPr>
            </w:pPr>
            <w:r>
              <w:rPr>
                <w:rFonts w:ascii="宋体" w:hAnsi="宋体" w:cs="宋体" w:hint="eastAsia"/>
                <w:sz w:val="24"/>
              </w:rPr>
              <w:t>8、智能飞行电池4个；</w:t>
            </w:r>
          </w:p>
          <w:p w:rsidR="00411E44" w:rsidRDefault="00411E44">
            <w:pPr>
              <w:widowControl/>
              <w:spacing w:line="300" w:lineRule="auto"/>
              <w:jc w:val="left"/>
              <w:rPr>
                <w:rFonts w:ascii="宋体" w:hAnsi="宋体" w:cs="宋体"/>
                <w:sz w:val="24"/>
              </w:rPr>
            </w:pPr>
            <w:r>
              <w:rPr>
                <w:rFonts w:ascii="宋体" w:hAnsi="宋体" w:cs="宋体" w:hint="eastAsia"/>
                <w:sz w:val="24"/>
              </w:rPr>
              <w:t>9、商业保险1项；</w:t>
            </w:r>
          </w:p>
          <w:p w:rsidR="00411E44" w:rsidRDefault="00411E44">
            <w:pPr>
              <w:widowControl/>
              <w:spacing w:line="300" w:lineRule="auto"/>
              <w:jc w:val="left"/>
              <w:rPr>
                <w:rFonts w:ascii="宋体" w:hAnsi="宋体" w:cs="宋体"/>
                <w:sz w:val="24"/>
              </w:rPr>
            </w:pPr>
            <w:r>
              <w:rPr>
                <w:rFonts w:ascii="宋体" w:hAnsi="宋体" w:cs="宋体" w:hint="eastAsia"/>
                <w:sz w:val="24"/>
              </w:rPr>
              <w:t>10、桥梁巡检计算单元1台。</w:t>
            </w:r>
          </w:p>
          <w:p w:rsidR="00411E44" w:rsidRDefault="00411E44">
            <w:pPr>
              <w:widowControl/>
              <w:spacing w:line="300" w:lineRule="auto"/>
              <w:jc w:val="left"/>
              <w:rPr>
                <w:rFonts w:ascii="宋体" w:hAnsi="宋体" w:cs="宋体"/>
                <w:sz w:val="24"/>
              </w:rPr>
            </w:pPr>
            <w:r>
              <w:rPr>
                <w:rFonts w:ascii="宋体" w:hAnsi="宋体" w:cs="宋体" w:hint="eastAsia"/>
                <w:sz w:val="24"/>
              </w:rPr>
              <w:t>软件系统包含:</w:t>
            </w:r>
          </w:p>
          <w:p w:rsidR="00411E44" w:rsidRDefault="00411E44">
            <w:pPr>
              <w:widowControl/>
              <w:spacing w:line="300" w:lineRule="auto"/>
              <w:jc w:val="left"/>
              <w:rPr>
                <w:rFonts w:ascii="宋体" w:hAnsi="宋体" w:cs="宋体"/>
                <w:sz w:val="24"/>
              </w:rPr>
            </w:pPr>
            <w:r>
              <w:rPr>
                <w:rFonts w:ascii="宋体" w:hAnsi="宋体" w:cs="宋体" w:hint="eastAsia"/>
                <w:sz w:val="24"/>
              </w:rPr>
              <w:t>一、桥梁AI巡检与病害智能识别系统模块1套。</w:t>
            </w:r>
          </w:p>
          <w:p w:rsidR="00411E44" w:rsidRDefault="00411E44">
            <w:pPr>
              <w:widowControl/>
              <w:spacing w:line="300" w:lineRule="auto"/>
              <w:jc w:val="left"/>
              <w:rPr>
                <w:rFonts w:ascii="宋体" w:hAnsi="宋体" w:cs="宋体"/>
                <w:sz w:val="24"/>
              </w:rPr>
            </w:pPr>
            <w:r>
              <w:rPr>
                <w:rFonts w:ascii="宋体" w:hAnsi="宋体" w:cs="宋体" w:hint="eastAsia"/>
                <w:sz w:val="24"/>
              </w:rPr>
              <w:t>（一）飞行器及附属配件参数:</w:t>
            </w:r>
          </w:p>
          <w:p w:rsidR="00411E44" w:rsidRDefault="00411E44">
            <w:pPr>
              <w:widowControl/>
              <w:spacing w:line="300" w:lineRule="auto"/>
              <w:jc w:val="left"/>
              <w:rPr>
                <w:rFonts w:ascii="宋体" w:hAnsi="宋体" w:cs="宋体"/>
                <w:sz w:val="24"/>
              </w:rPr>
            </w:pPr>
            <w:r>
              <w:rPr>
                <w:rFonts w:ascii="宋体" w:hAnsi="宋体" w:cs="宋体" w:hint="eastAsia"/>
                <w:sz w:val="24"/>
              </w:rPr>
              <w:t>1、尺寸:</w:t>
            </w:r>
          </w:p>
          <w:p w:rsidR="00411E44" w:rsidRDefault="00411E44">
            <w:pPr>
              <w:widowControl/>
              <w:spacing w:line="300" w:lineRule="auto"/>
              <w:jc w:val="left"/>
              <w:rPr>
                <w:rFonts w:ascii="宋体" w:hAnsi="宋体" w:cs="宋体"/>
                <w:sz w:val="24"/>
              </w:rPr>
            </w:pPr>
            <w:r>
              <w:rPr>
                <w:rFonts w:ascii="宋体" w:hAnsi="宋体" w:cs="宋体" w:hint="eastAsia"/>
                <w:sz w:val="24"/>
              </w:rPr>
              <w:t>展开尺寸约:长980mm；宽760mm；高480mm（</w:t>
            </w:r>
            <w:proofErr w:type="gramStart"/>
            <w:r>
              <w:rPr>
                <w:rFonts w:ascii="宋体" w:hAnsi="宋体" w:cs="宋体" w:hint="eastAsia"/>
                <w:sz w:val="24"/>
              </w:rPr>
              <w:t>含脚架</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折叠尺寸约:长490mm；宽490mm；高480mm（</w:t>
            </w:r>
            <w:proofErr w:type="gramStart"/>
            <w:r>
              <w:rPr>
                <w:rFonts w:ascii="宋体" w:hAnsi="宋体" w:cs="宋体" w:hint="eastAsia"/>
                <w:sz w:val="24"/>
              </w:rPr>
              <w:t>含脚架</w:t>
            </w:r>
            <w:proofErr w:type="gramEnd"/>
            <w:r>
              <w:rPr>
                <w:rFonts w:ascii="宋体" w:hAnsi="宋体" w:cs="宋体" w:hint="eastAsia"/>
                <w:sz w:val="24"/>
              </w:rPr>
              <w:t>及云台）；</w:t>
            </w:r>
          </w:p>
          <w:p w:rsidR="00411E44" w:rsidRDefault="00411E44">
            <w:pPr>
              <w:widowControl/>
              <w:spacing w:line="300" w:lineRule="auto"/>
              <w:jc w:val="left"/>
              <w:rPr>
                <w:rFonts w:ascii="宋体" w:hAnsi="宋体" w:cs="宋体"/>
                <w:sz w:val="24"/>
              </w:rPr>
            </w:pPr>
            <w:r>
              <w:rPr>
                <w:rFonts w:ascii="宋体" w:hAnsi="宋体" w:cs="宋体" w:hint="eastAsia"/>
                <w:sz w:val="24"/>
              </w:rPr>
              <w:t>2、起飞重量:≥15.8千克；</w:t>
            </w:r>
          </w:p>
          <w:p w:rsidR="00411E44" w:rsidRDefault="00411E44">
            <w:pPr>
              <w:widowControl/>
              <w:spacing w:line="300" w:lineRule="auto"/>
              <w:jc w:val="left"/>
              <w:rPr>
                <w:rFonts w:ascii="宋体" w:hAnsi="宋体" w:cs="宋体"/>
                <w:sz w:val="24"/>
              </w:rPr>
            </w:pPr>
            <w:r>
              <w:rPr>
                <w:rFonts w:ascii="宋体" w:hAnsi="宋体" w:cs="宋体" w:hint="eastAsia"/>
                <w:sz w:val="24"/>
              </w:rPr>
              <w:t>3、载重:≥6千克；</w:t>
            </w:r>
          </w:p>
          <w:p w:rsidR="00411E44" w:rsidRDefault="00411E44">
            <w:pPr>
              <w:widowControl/>
              <w:spacing w:line="300" w:lineRule="auto"/>
              <w:jc w:val="left"/>
              <w:rPr>
                <w:rFonts w:ascii="宋体" w:hAnsi="宋体" w:cs="宋体"/>
                <w:sz w:val="24"/>
              </w:rPr>
            </w:pPr>
            <w:r>
              <w:rPr>
                <w:rFonts w:ascii="宋体" w:hAnsi="宋体" w:cs="宋体" w:hint="eastAsia"/>
                <w:sz w:val="24"/>
              </w:rPr>
              <w:t>4、水平飞行速度:≥25米/秒；</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5、GNSS:GPS+Galileo+BeiDou+GLONASS仅在RTK模块开启时支持GLONASS。</w:t>
            </w:r>
            <w:proofErr w:type="gramStart"/>
            <w:r>
              <w:rPr>
                <w:rFonts w:ascii="宋体" w:hAnsi="宋体" w:cs="宋体" w:hint="eastAsia"/>
                <w:sz w:val="24"/>
              </w:rPr>
              <w:t>标配天空</w:t>
            </w:r>
            <w:proofErr w:type="gramEnd"/>
            <w:r>
              <w:rPr>
                <w:rFonts w:ascii="宋体" w:hAnsi="宋体" w:cs="宋体" w:hint="eastAsia"/>
                <w:sz w:val="24"/>
              </w:rPr>
              <w:t>端 ADS-B In；配备双天线；支持≥20公里接收；</w:t>
            </w:r>
          </w:p>
          <w:p w:rsidR="00411E44" w:rsidRDefault="00411E44">
            <w:pPr>
              <w:widowControl/>
              <w:spacing w:line="300" w:lineRule="auto"/>
              <w:jc w:val="left"/>
              <w:rPr>
                <w:rFonts w:ascii="宋体" w:hAnsi="宋体" w:cs="宋体"/>
                <w:sz w:val="24"/>
              </w:rPr>
            </w:pPr>
            <w:r>
              <w:rPr>
                <w:rFonts w:ascii="宋体" w:hAnsi="宋体" w:cs="宋体" w:hint="eastAsia"/>
                <w:sz w:val="24"/>
              </w:rPr>
              <w:t>6、RTK定位精度</w:t>
            </w:r>
            <w:proofErr w:type="gramStart"/>
            <w:r>
              <w:rPr>
                <w:rFonts w:ascii="宋体" w:hAnsi="宋体" w:cs="宋体" w:hint="eastAsia"/>
                <w:sz w:val="24"/>
              </w:rPr>
              <w:t>固定解</w:t>
            </w:r>
            <w:proofErr w:type="gramEnd"/>
            <w:r>
              <w:rPr>
                <w:rFonts w:ascii="宋体" w:hAnsi="宋体" w:cs="宋体" w:hint="eastAsia"/>
                <w:sz w:val="24"/>
              </w:rPr>
              <w:t>:水平:1厘米+1ppm；垂直:1.5厘米+1ppm；</w:t>
            </w:r>
          </w:p>
          <w:p w:rsidR="00411E44" w:rsidRDefault="00411E44">
            <w:pPr>
              <w:widowControl/>
              <w:spacing w:line="300" w:lineRule="auto"/>
              <w:jc w:val="left"/>
              <w:rPr>
                <w:rFonts w:ascii="宋体" w:hAnsi="宋体" w:cs="宋体"/>
                <w:sz w:val="24"/>
              </w:rPr>
            </w:pPr>
            <w:r>
              <w:rPr>
                <w:rFonts w:ascii="宋体" w:hAnsi="宋体" w:cs="宋体" w:hint="eastAsia"/>
                <w:sz w:val="24"/>
              </w:rPr>
              <w:t>7、单云台组件最大挂载:约1400克</w:t>
            </w:r>
          </w:p>
          <w:p w:rsidR="00411E44" w:rsidRDefault="00411E44">
            <w:pPr>
              <w:widowControl/>
              <w:spacing w:line="300" w:lineRule="auto"/>
              <w:jc w:val="left"/>
              <w:rPr>
                <w:rFonts w:ascii="宋体" w:hAnsi="宋体" w:cs="宋体"/>
                <w:sz w:val="24"/>
              </w:rPr>
            </w:pPr>
            <w:r>
              <w:rPr>
                <w:rFonts w:ascii="宋体" w:hAnsi="宋体" w:cs="宋体" w:hint="eastAsia"/>
                <w:sz w:val="24"/>
              </w:rPr>
              <w:t>8、飞行相机:分辨率≥1080p；DFOV≥150°；HFOV≥139.6°；VFOV≥95.3°；</w:t>
            </w:r>
            <w:proofErr w:type="gramStart"/>
            <w:r>
              <w:rPr>
                <w:rFonts w:ascii="宋体" w:hAnsi="宋体" w:cs="宋体" w:hint="eastAsia"/>
                <w:sz w:val="24"/>
              </w:rPr>
              <w:t>帧率</w:t>
            </w:r>
            <w:proofErr w:type="gramEnd"/>
            <w:r>
              <w:rPr>
                <w:rFonts w:ascii="宋体" w:hAnsi="宋体" w:cs="宋体" w:hint="eastAsia"/>
                <w:sz w:val="24"/>
              </w:rPr>
              <w:t>≥30fps；夜视能力星光级；</w:t>
            </w:r>
          </w:p>
          <w:p w:rsidR="00411E44" w:rsidRDefault="00411E44">
            <w:pPr>
              <w:widowControl/>
              <w:spacing w:line="300" w:lineRule="auto"/>
              <w:jc w:val="left"/>
              <w:rPr>
                <w:rFonts w:ascii="宋体" w:hAnsi="宋体" w:cs="宋体"/>
                <w:sz w:val="24"/>
              </w:rPr>
            </w:pPr>
            <w:r>
              <w:rPr>
                <w:rFonts w:ascii="宋体" w:hAnsi="宋体" w:cs="宋体" w:hint="eastAsia"/>
                <w:sz w:val="24"/>
              </w:rPr>
              <w:t>9、配件（智能电池箱×1、遥控器×1、</w:t>
            </w:r>
            <w:proofErr w:type="gramStart"/>
            <w:r>
              <w:rPr>
                <w:rFonts w:ascii="宋体" w:hAnsi="宋体" w:cs="宋体" w:hint="eastAsia"/>
                <w:sz w:val="24"/>
              </w:rPr>
              <w:t>图传模块</w:t>
            </w:r>
            <w:proofErr w:type="gramEnd"/>
            <w:r>
              <w:rPr>
                <w:rFonts w:ascii="宋体" w:hAnsi="宋体" w:cs="宋体" w:hint="eastAsia"/>
                <w:sz w:val="24"/>
              </w:rPr>
              <w:t>×1、</w:t>
            </w:r>
            <w:proofErr w:type="gramStart"/>
            <w:r>
              <w:rPr>
                <w:rFonts w:ascii="宋体" w:hAnsi="宋体" w:cs="宋体" w:hint="eastAsia"/>
                <w:sz w:val="24"/>
              </w:rPr>
              <w:t>增强图传模块</w:t>
            </w:r>
            <w:proofErr w:type="gramEnd"/>
            <w:r>
              <w:rPr>
                <w:rFonts w:ascii="宋体" w:hAnsi="宋体" w:cs="宋体" w:hint="eastAsia"/>
                <w:sz w:val="24"/>
              </w:rPr>
              <w:t>×2、背带支架×1、螺旋桨×1、减震球×1、运输箱×1、激光雷达标定保护罩×1、桨叶收纳件×2、USB-C至USB-C数据线×1、WB37电池×1、接口胶塞×1、胶塞螺丝×4、维护工具套装×1、镜头清理套装×1）。</w:t>
            </w:r>
          </w:p>
          <w:p w:rsidR="00411E44" w:rsidRDefault="00411E44">
            <w:pPr>
              <w:widowControl/>
              <w:spacing w:line="300" w:lineRule="auto"/>
              <w:jc w:val="left"/>
              <w:rPr>
                <w:rFonts w:ascii="宋体" w:hAnsi="宋体" w:cs="宋体"/>
                <w:sz w:val="24"/>
              </w:rPr>
            </w:pPr>
            <w:r>
              <w:rPr>
                <w:rFonts w:ascii="宋体" w:hAnsi="宋体" w:cs="宋体" w:hint="eastAsia"/>
                <w:sz w:val="24"/>
              </w:rPr>
              <w:t>（二）挂载全画幅成像装置参数: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1、传感器尺寸（照片）:约35.9mm×24mm（全画幅）；传感器尺寸（最大视频尺寸）:约34mm×19mm；有效像素:≥4500万；像元大小:4.4μm；</w:t>
            </w:r>
          </w:p>
          <w:p w:rsidR="00411E44" w:rsidRDefault="00411E44">
            <w:pPr>
              <w:widowControl/>
              <w:spacing w:line="300" w:lineRule="auto"/>
              <w:jc w:val="left"/>
              <w:rPr>
                <w:rFonts w:ascii="宋体" w:hAnsi="宋体" w:cs="宋体"/>
                <w:sz w:val="24"/>
              </w:rPr>
            </w:pPr>
            <w:r>
              <w:rPr>
                <w:rFonts w:ascii="宋体" w:hAnsi="宋体" w:cs="宋体" w:hint="eastAsia"/>
                <w:sz w:val="24"/>
              </w:rPr>
              <w:t>2、快门速度机械快门:1/2000秒～1秒；电子快门:1/8000秒～1秒；</w:t>
            </w:r>
          </w:p>
          <w:p w:rsidR="00411E44" w:rsidRDefault="00411E44">
            <w:pPr>
              <w:widowControl/>
              <w:spacing w:line="300" w:lineRule="auto"/>
              <w:jc w:val="left"/>
              <w:rPr>
                <w:rFonts w:ascii="宋体" w:hAnsi="宋体" w:cs="宋体"/>
                <w:sz w:val="24"/>
              </w:rPr>
            </w:pPr>
            <w:r>
              <w:rPr>
                <w:rFonts w:ascii="宋体" w:hAnsi="宋体" w:cs="宋体" w:hint="eastAsia"/>
                <w:sz w:val="24"/>
              </w:rPr>
              <w:t>3、图像尺寸:3:2（8192×5460）；</w:t>
            </w:r>
          </w:p>
          <w:p w:rsidR="00411E44" w:rsidRDefault="00411E44">
            <w:pPr>
              <w:widowControl/>
              <w:spacing w:line="300" w:lineRule="auto"/>
              <w:jc w:val="left"/>
              <w:rPr>
                <w:rFonts w:ascii="宋体" w:hAnsi="宋体" w:cs="宋体"/>
                <w:sz w:val="24"/>
              </w:rPr>
            </w:pPr>
            <w:r>
              <w:rPr>
                <w:rFonts w:ascii="宋体" w:hAnsi="宋体" w:cs="宋体" w:hint="eastAsia"/>
                <w:sz w:val="24"/>
              </w:rPr>
              <w:t>4、光圈:f/2.8至f/16；</w:t>
            </w:r>
          </w:p>
          <w:p w:rsidR="00411E44" w:rsidRDefault="00411E44">
            <w:pPr>
              <w:widowControl/>
              <w:spacing w:line="300" w:lineRule="auto"/>
              <w:jc w:val="left"/>
              <w:rPr>
                <w:rFonts w:ascii="宋体" w:hAnsi="宋体" w:cs="宋体"/>
                <w:sz w:val="24"/>
              </w:rPr>
            </w:pPr>
            <w:r>
              <w:rPr>
                <w:rFonts w:ascii="宋体" w:hAnsi="宋体" w:cs="宋体" w:hint="eastAsia"/>
                <w:sz w:val="24"/>
              </w:rPr>
              <w:t>5、云台稳定系统:3轴（俯仰；横滚；平移）；</w:t>
            </w:r>
          </w:p>
          <w:p w:rsidR="00411E44" w:rsidRDefault="00411E44">
            <w:pPr>
              <w:widowControl/>
              <w:spacing w:line="300" w:lineRule="auto"/>
              <w:jc w:val="left"/>
              <w:rPr>
                <w:rFonts w:ascii="宋体" w:hAnsi="宋体" w:cs="宋体"/>
                <w:sz w:val="24"/>
              </w:rPr>
            </w:pPr>
            <w:r>
              <w:rPr>
                <w:rFonts w:ascii="宋体" w:hAnsi="宋体" w:cs="宋体" w:hint="eastAsia"/>
                <w:sz w:val="24"/>
              </w:rPr>
              <w:t>6、重量约800g、防护等级≥IP4X；</w:t>
            </w:r>
          </w:p>
          <w:p w:rsidR="00411E44" w:rsidRDefault="00411E44">
            <w:pPr>
              <w:widowControl/>
              <w:spacing w:line="300" w:lineRule="auto"/>
              <w:jc w:val="left"/>
              <w:rPr>
                <w:rFonts w:ascii="宋体" w:hAnsi="宋体" w:cs="宋体"/>
                <w:sz w:val="24"/>
              </w:rPr>
            </w:pPr>
            <w:r>
              <w:rPr>
                <w:rFonts w:ascii="宋体" w:hAnsi="宋体" w:cs="宋体" w:hint="eastAsia"/>
                <w:sz w:val="24"/>
              </w:rPr>
              <w:t>7、配件:SD128GB卡×1、收纳箱×1、镜头卡口保护盖×1、云台相机镜头后保护盖×1、镜头布×1、镜头</w:t>
            </w:r>
            <w:proofErr w:type="gramStart"/>
            <w:r>
              <w:rPr>
                <w:rFonts w:ascii="宋体" w:hAnsi="宋体" w:cs="宋体" w:hint="eastAsia"/>
                <w:sz w:val="24"/>
              </w:rPr>
              <w:t>前保护</w:t>
            </w:r>
            <w:proofErr w:type="gramEnd"/>
            <w:r>
              <w:rPr>
                <w:rFonts w:ascii="宋体" w:hAnsi="宋体" w:cs="宋体" w:hint="eastAsia"/>
                <w:sz w:val="24"/>
              </w:rPr>
              <w:t>盖×1、35MM镜头×1。</w:t>
            </w:r>
          </w:p>
          <w:p w:rsidR="00411E44" w:rsidRDefault="00411E44">
            <w:pPr>
              <w:widowControl/>
              <w:spacing w:line="300" w:lineRule="auto"/>
              <w:jc w:val="left"/>
              <w:rPr>
                <w:rFonts w:ascii="宋体" w:hAnsi="宋体" w:cs="宋体"/>
                <w:sz w:val="24"/>
              </w:rPr>
            </w:pPr>
            <w:r>
              <w:rPr>
                <w:rFonts w:ascii="宋体" w:hAnsi="宋体" w:cs="宋体" w:hint="eastAsia"/>
                <w:sz w:val="24"/>
              </w:rPr>
              <w:t>（三）挂载组合镜头成像装置参数: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1、传感器尺寸:约23.5×15.7mm像元大小3.76um；</w:t>
            </w:r>
          </w:p>
          <w:p w:rsidR="00411E44" w:rsidRDefault="00411E44">
            <w:pPr>
              <w:widowControl/>
              <w:spacing w:line="300" w:lineRule="auto"/>
              <w:jc w:val="left"/>
              <w:rPr>
                <w:rFonts w:ascii="宋体" w:hAnsi="宋体" w:cs="宋体"/>
                <w:sz w:val="24"/>
              </w:rPr>
            </w:pPr>
            <w:r>
              <w:rPr>
                <w:rFonts w:ascii="宋体" w:hAnsi="宋体" w:cs="宋体" w:hint="eastAsia"/>
                <w:sz w:val="24"/>
              </w:rPr>
              <w:t>2、镜头焦距:倾斜35mm定焦，正射25mm定焦；</w:t>
            </w:r>
          </w:p>
          <w:p w:rsidR="00411E44" w:rsidRDefault="00411E44">
            <w:pPr>
              <w:widowControl/>
              <w:spacing w:line="300" w:lineRule="auto"/>
              <w:jc w:val="left"/>
              <w:rPr>
                <w:rFonts w:ascii="宋体" w:hAnsi="宋体" w:cs="宋体"/>
                <w:sz w:val="24"/>
              </w:rPr>
            </w:pPr>
            <w:r>
              <w:rPr>
                <w:rFonts w:ascii="宋体" w:hAnsi="宋体" w:cs="宋体" w:hint="eastAsia"/>
                <w:sz w:val="24"/>
              </w:rPr>
              <w:t>3、有效像素:≥1.3亿；</w:t>
            </w:r>
          </w:p>
          <w:p w:rsidR="00411E44" w:rsidRDefault="00411E44">
            <w:pPr>
              <w:widowControl/>
              <w:spacing w:line="300" w:lineRule="auto"/>
              <w:jc w:val="left"/>
              <w:rPr>
                <w:rFonts w:ascii="宋体" w:hAnsi="宋体" w:cs="宋体"/>
                <w:sz w:val="24"/>
              </w:rPr>
            </w:pPr>
            <w:r>
              <w:rPr>
                <w:rFonts w:ascii="宋体" w:hAnsi="宋体" w:cs="宋体" w:hint="eastAsia"/>
                <w:sz w:val="24"/>
              </w:rPr>
              <w:t>4、快门次数:≥50万；</w:t>
            </w:r>
          </w:p>
          <w:p w:rsidR="00411E44" w:rsidRDefault="00411E44">
            <w:pPr>
              <w:widowControl/>
              <w:spacing w:line="300" w:lineRule="auto"/>
              <w:jc w:val="left"/>
              <w:rPr>
                <w:rFonts w:ascii="宋体" w:hAnsi="宋体" w:cs="宋体"/>
                <w:sz w:val="24"/>
              </w:rPr>
            </w:pPr>
            <w:r>
              <w:rPr>
                <w:rFonts w:ascii="宋体" w:hAnsi="宋体" w:cs="宋体" w:hint="eastAsia"/>
                <w:sz w:val="24"/>
              </w:rPr>
              <w:t>5、云台稳定系统:3轴（俯仰；横滚；平移）；</w:t>
            </w:r>
          </w:p>
          <w:p w:rsidR="00411E44" w:rsidRDefault="00411E44">
            <w:pPr>
              <w:widowControl/>
              <w:spacing w:line="300" w:lineRule="auto"/>
              <w:jc w:val="left"/>
              <w:rPr>
                <w:rFonts w:ascii="宋体" w:hAnsi="宋体" w:cs="宋体"/>
                <w:sz w:val="24"/>
              </w:rPr>
            </w:pPr>
            <w:r>
              <w:rPr>
                <w:rFonts w:ascii="宋体" w:hAnsi="宋体" w:cs="宋体" w:hint="eastAsia"/>
                <w:sz w:val="24"/>
              </w:rPr>
              <w:t>6、相机接口:快拆接口，通用航插接口。</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（四）挂载声音外放装置参数: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1、重量:690g±10g；</w:t>
            </w:r>
          </w:p>
          <w:p w:rsidR="00411E44" w:rsidRDefault="00411E44">
            <w:pPr>
              <w:widowControl/>
              <w:spacing w:line="300" w:lineRule="auto"/>
              <w:jc w:val="left"/>
              <w:rPr>
                <w:rFonts w:ascii="宋体" w:hAnsi="宋体" w:cs="宋体"/>
                <w:sz w:val="24"/>
              </w:rPr>
            </w:pPr>
            <w:r>
              <w:rPr>
                <w:rFonts w:ascii="宋体" w:hAnsi="宋体" w:cs="宋体" w:hint="eastAsia"/>
                <w:sz w:val="24"/>
              </w:rPr>
              <w:t>2、尺寸约:长134毫米，宽119毫米，高140毫米；</w:t>
            </w:r>
          </w:p>
          <w:p w:rsidR="00411E44" w:rsidRDefault="00411E44">
            <w:pPr>
              <w:widowControl/>
              <w:spacing w:line="300" w:lineRule="auto"/>
              <w:jc w:val="left"/>
              <w:rPr>
                <w:rFonts w:ascii="宋体" w:hAnsi="宋体" w:cs="宋体"/>
                <w:sz w:val="24"/>
              </w:rPr>
            </w:pPr>
            <w:r>
              <w:rPr>
                <w:rFonts w:ascii="宋体" w:hAnsi="宋体" w:cs="宋体" w:hint="eastAsia"/>
                <w:sz w:val="24"/>
              </w:rPr>
              <w:t>3、额定功率:30瓦；</w:t>
            </w:r>
          </w:p>
          <w:p w:rsidR="00411E44" w:rsidRDefault="00411E44">
            <w:pPr>
              <w:widowControl/>
              <w:spacing w:line="300" w:lineRule="auto"/>
              <w:jc w:val="left"/>
              <w:rPr>
                <w:rFonts w:ascii="宋体" w:hAnsi="宋体" w:cs="宋体"/>
                <w:sz w:val="24"/>
              </w:rPr>
            </w:pPr>
            <w:r>
              <w:rPr>
                <w:rFonts w:ascii="宋体" w:hAnsi="宋体" w:cs="宋体" w:hint="eastAsia"/>
                <w:sz w:val="24"/>
              </w:rPr>
              <w:t>4、最大响度:127分贝@1米</w:t>
            </w:r>
          </w:p>
          <w:p w:rsidR="00411E44" w:rsidRDefault="00411E44">
            <w:pPr>
              <w:widowControl/>
              <w:spacing w:line="300" w:lineRule="auto"/>
              <w:jc w:val="left"/>
              <w:rPr>
                <w:rFonts w:ascii="宋体" w:hAnsi="宋体" w:cs="宋体"/>
                <w:sz w:val="24"/>
              </w:rPr>
            </w:pPr>
            <w:r>
              <w:rPr>
                <w:rFonts w:ascii="宋体" w:hAnsi="宋体" w:cs="宋体" w:hint="eastAsia"/>
                <w:sz w:val="24"/>
              </w:rPr>
              <w:t>5、有效传播距离:≥500米；</w:t>
            </w:r>
          </w:p>
          <w:p w:rsidR="00411E44" w:rsidRDefault="00411E44">
            <w:pPr>
              <w:widowControl/>
              <w:spacing w:line="300" w:lineRule="auto"/>
              <w:jc w:val="left"/>
              <w:rPr>
                <w:rFonts w:ascii="宋体" w:hAnsi="宋体" w:cs="宋体"/>
                <w:sz w:val="24"/>
              </w:rPr>
            </w:pPr>
            <w:r>
              <w:rPr>
                <w:rFonts w:ascii="宋体" w:hAnsi="宋体" w:cs="宋体" w:hint="eastAsia"/>
                <w:sz w:val="24"/>
              </w:rPr>
              <w:t>6、防护等级:≥IP54；</w:t>
            </w:r>
          </w:p>
          <w:p w:rsidR="00411E44" w:rsidRDefault="00411E44">
            <w:pPr>
              <w:widowControl/>
              <w:spacing w:line="300" w:lineRule="auto"/>
              <w:jc w:val="left"/>
              <w:rPr>
                <w:rFonts w:ascii="宋体" w:hAnsi="宋体" w:cs="宋体"/>
                <w:sz w:val="24"/>
              </w:rPr>
            </w:pPr>
            <w:r>
              <w:rPr>
                <w:rFonts w:ascii="宋体" w:hAnsi="宋体" w:cs="宋体" w:hint="eastAsia"/>
                <w:sz w:val="24"/>
              </w:rPr>
              <w:t>7、工作温度:-20℃至50℃。</w:t>
            </w:r>
          </w:p>
          <w:p w:rsidR="00411E44" w:rsidRDefault="00411E44">
            <w:pPr>
              <w:widowControl/>
              <w:spacing w:line="300" w:lineRule="auto"/>
              <w:jc w:val="left"/>
              <w:rPr>
                <w:rFonts w:ascii="宋体" w:hAnsi="宋体" w:cs="宋体"/>
                <w:sz w:val="24"/>
              </w:rPr>
            </w:pPr>
            <w:r>
              <w:rPr>
                <w:rFonts w:ascii="宋体" w:hAnsi="宋体" w:cs="宋体" w:hint="eastAsia"/>
                <w:sz w:val="24"/>
              </w:rPr>
              <w:t>（五）挂载照明装置参数: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1、重量:760克±10克；</w:t>
            </w:r>
          </w:p>
          <w:p w:rsidR="00411E44" w:rsidRDefault="00411E44">
            <w:pPr>
              <w:widowControl/>
              <w:spacing w:line="300" w:lineRule="auto"/>
              <w:jc w:val="left"/>
              <w:rPr>
                <w:rFonts w:ascii="宋体" w:hAnsi="宋体" w:cs="宋体"/>
                <w:sz w:val="24"/>
              </w:rPr>
            </w:pPr>
            <w:r>
              <w:rPr>
                <w:rFonts w:ascii="宋体" w:hAnsi="宋体" w:cs="宋体" w:hint="eastAsia"/>
                <w:sz w:val="24"/>
              </w:rPr>
              <w:t>2、尺寸约:长125毫米，宽152毫米，高171毫米；</w:t>
            </w:r>
          </w:p>
          <w:p w:rsidR="00411E44" w:rsidRDefault="00411E44">
            <w:pPr>
              <w:widowControl/>
              <w:spacing w:line="300" w:lineRule="auto"/>
              <w:jc w:val="left"/>
              <w:rPr>
                <w:rFonts w:ascii="宋体" w:hAnsi="宋体" w:cs="宋体"/>
                <w:sz w:val="24"/>
              </w:rPr>
            </w:pPr>
            <w:r>
              <w:rPr>
                <w:rFonts w:ascii="宋体" w:hAnsi="宋体" w:cs="宋体" w:hint="eastAsia"/>
                <w:sz w:val="24"/>
              </w:rPr>
              <w:t>3、额定功率:68瓦；</w:t>
            </w:r>
          </w:p>
          <w:p w:rsidR="00411E44" w:rsidRDefault="00411E44">
            <w:pPr>
              <w:widowControl/>
              <w:spacing w:line="300" w:lineRule="auto"/>
              <w:jc w:val="left"/>
              <w:rPr>
                <w:rFonts w:ascii="宋体" w:hAnsi="宋体" w:cs="宋体"/>
                <w:sz w:val="24"/>
              </w:rPr>
            </w:pPr>
            <w:r>
              <w:rPr>
                <w:rFonts w:ascii="宋体" w:hAnsi="宋体" w:cs="宋体" w:hint="eastAsia"/>
                <w:sz w:val="24"/>
              </w:rPr>
              <w:t>4、最高中心照度:35lux@100m（全开模式）；</w:t>
            </w:r>
          </w:p>
          <w:p w:rsidR="00411E44" w:rsidRDefault="00411E44">
            <w:pPr>
              <w:widowControl/>
              <w:spacing w:line="300" w:lineRule="auto"/>
              <w:jc w:val="left"/>
              <w:rPr>
                <w:rFonts w:ascii="宋体" w:hAnsi="宋体" w:cs="宋体"/>
                <w:sz w:val="24"/>
              </w:rPr>
            </w:pPr>
            <w:r>
              <w:rPr>
                <w:rFonts w:ascii="宋体" w:hAnsi="宋体" w:cs="宋体" w:hint="eastAsia"/>
                <w:sz w:val="24"/>
              </w:rPr>
              <w:t>5、有效探</w:t>
            </w:r>
            <w:proofErr w:type="gramStart"/>
            <w:r>
              <w:rPr>
                <w:rFonts w:ascii="宋体" w:hAnsi="宋体" w:cs="宋体" w:hint="eastAsia"/>
                <w:sz w:val="24"/>
              </w:rPr>
              <w:t>照距离</w:t>
            </w:r>
            <w:proofErr w:type="gramEnd"/>
            <w:r>
              <w:rPr>
                <w:rFonts w:ascii="宋体" w:hAnsi="宋体" w:cs="宋体" w:hint="eastAsia"/>
                <w:sz w:val="24"/>
              </w:rPr>
              <w:t>:≥500米；</w:t>
            </w:r>
          </w:p>
          <w:p w:rsidR="00411E44" w:rsidRDefault="00411E44">
            <w:pPr>
              <w:widowControl/>
              <w:spacing w:line="300" w:lineRule="auto"/>
              <w:jc w:val="left"/>
              <w:rPr>
                <w:rFonts w:ascii="宋体" w:hAnsi="宋体" w:cs="宋体"/>
                <w:sz w:val="24"/>
              </w:rPr>
            </w:pPr>
            <w:r>
              <w:rPr>
                <w:rFonts w:ascii="宋体" w:hAnsi="宋体" w:cs="宋体" w:hint="eastAsia"/>
                <w:sz w:val="24"/>
              </w:rPr>
              <w:t>6、防护等级:≥IP54</w:t>
            </w:r>
          </w:p>
          <w:p w:rsidR="00411E44" w:rsidRDefault="00411E44">
            <w:pPr>
              <w:widowControl/>
              <w:spacing w:line="300" w:lineRule="auto"/>
              <w:jc w:val="left"/>
              <w:rPr>
                <w:rFonts w:ascii="宋体" w:hAnsi="宋体" w:cs="宋体"/>
                <w:sz w:val="24"/>
              </w:rPr>
            </w:pPr>
            <w:r>
              <w:rPr>
                <w:rFonts w:ascii="宋体" w:hAnsi="宋体" w:cs="宋体" w:hint="eastAsia"/>
                <w:sz w:val="24"/>
              </w:rPr>
              <w:t>7、工作温度:-20℃至40℃。</w:t>
            </w:r>
          </w:p>
          <w:p w:rsidR="00411E44" w:rsidRDefault="00411E44">
            <w:pPr>
              <w:widowControl/>
              <w:spacing w:line="300" w:lineRule="auto"/>
              <w:jc w:val="left"/>
              <w:rPr>
                <w:rFonts w:ascii="宋体" w:hAnsi="宋体" w:cs="宋体"/>
                <w:sz w:val="24"/>
              </w:rPr>
            </w:pPr>
            <w:r>
              <w:rPr>
                <w:rFonts w:ascii="宋体" w:hAnsi="宋体" w:cs="宋体" w:hint="eastAsia"/>
                <w:sz w:val="24"/>
              </w:rPr>
              <w:t>（六）挂载</w:t>
            </w:r>
            <w:proofErr w:type="gramStart"/>
            <w:r>
              <w:rPr>
                <w:rFonts w:ascii="宋体" w:hAnsi="宋体" w:cs="宋体" w:hint="eastAsia"/>
                <w:sz w:val="24"/>
              </w:rPr>
              <w:t>边缘算力单元</w:t>
            </w:r>
            <w:proofErr w:type="gramEnd"/>
            <w:r>
              <w:rPr>
                <w:rFonts w:ascii="宋体" w:hAnsi="宋体" w:cs="宋体" w:hint="eastAsia"/>
                <w:sz w:val="24"/>
              </w:rPr>
              <w:t>参数:</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算力</w:t>
            </w:r>
            <w:proofErr w:type="gramEnd"/>
            <w:r>
              <w:rPr>
                <w:rFonts w:ascii="宋体" w:hAnsi="宋体" w:cs="宋体" w:hint="eastAsia"/>
                <w:sz w:val="24"/>
              </w:rPr>
              <w:t>≥100TOPS、内存≥16GB LPDDR5、USB PD 供电；</w:t>
            </w:r>
          </w:p>
          <w:p w:rsidR="00411E44" w:rsidRDefault="00411E44">
            <w:pPr>
              <w:widowControl/>
              <w:spacing w:line="300" w:lineRule="auto"/>
              <w:jc w:val="left"/>
              <w:rPr>
                <w:rFonts w:ascii="宋体" w:hAnsi="宋体" w:cs="宋体"/>
                <w:sz w:val="24"/>
              </w:rPr>
            </w:pPr>
            <w:r>
              <w:rPr>
                <w:rFonts w:ascii="宋体" w:hAnsi="宋体" w:cs="宋体" w:hint="eastAsia"/>
                <w:sz w:val="24"/>
              </w:rPr>
              <w:t>2、可使用支持PD协议的电源适配器通过USB-C接口供电。</w:t>
            </w:r>
          </w:p>
          <w:p w:rsidR="00411E44" w:rsidRDefault="00411E44">
            <w:pPr>
              <w:widowControl/>
              <w:spacing w:line="300" w:lineRule="auto"/>
              <w:jc w:val="left"/>
              <w:rPr>
                <w:rFonts w:ascii="宋体" w:hAnsi="宋体" w:cs="宋体"/>
                <w:sz w:val="24"/>
              </w:rPr>
            </w:pPr>
            <w:r>
              <w:rPr>
                <w:rFonts w:ascii="宋体" w:hAnsi="宋体" w:cs="宋体" w:hint="eastAsia"/>
                <w:sz w:val="24"/>
              </w:rPr>
              <w:t>（七）</w:t>
            </w:r>
            <w:proofErr w:type="gramStart"/>
            <w:r>
              <w:rPr>
                <w:rFonts w:ascii="宋体" w:hAnsi="宋体" w:cs="宋体" w:hint="eastAsia"/>
                <w:sz w:val="24"/>
              </w:rPr>
              <w:t>双云台</w:t>
            </w:r>
            <w:proofErr w:type="gramEnd"/>
            <w:r>
              <w:rPr>
                <w:rFonts w:ascii="宋体" w:hAnsi="宋体" w:cs="宋体" w:hint="eastAsia"/>
                <w:sz w:val="24"/>
              </w:rPr>
              <w:t>组件</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每个云</w:t>
            </w:r>
            <w:proofErr w:type="gramEnd"/>
            <w:r>
              <w:rPr>
                <w:rFonts w:ascii="宋体" w:hAnsi="宋体" w:cs="宋体" w:hint="eastAsia"/>
                <w:sz w:val="24"/>
              </w:rPr>
              <w:t>台位挂载重量不低于950克；</w:t>
            </w:r>
          </w:p>
          <w:p w:rsidR="00411E44" w:rsidRDefault="00411E44">
            <w:pPr>
              <w:widowControl/>
              <w:spacing w:line="300" w:lineRule="auto"/>
              <w:jc w:val="left"/>
              <w:rPr>
                <w:rFonts w:ascii="宋体" w:hAnsi="宋体" w:cs="宋体"/>
                <w:sz w:val="24"/>
              </w:rPr>
            </w:pPr>
            <w:r>
              <w:rPr>
                <w:rFonts w:ascii="宋体" w:hAnsi="宋体" w:cs="宋体" w:hint="eastAsia"/>
                <w:sz w:val="24"/>
              </w:rPr>
              <w:t>2、云台</w:t>
            </w:r>
            <w:proofErr w:type="gramStart"/>
            <w:r>
              <w:rPr>
                <w:rFonts w:ascii="宋体" w:hAnsi="宋体" w:cs="宋体" w:hint="eastAsia"/>
                <w:sz w:val="24"/>
              </w:rPr>
              <w:t>须能够</w:t>
            </w:r>
            <w:proofErr w:type="gramEnd"/>
            <w:r>
              <w:rPr>
                <w:rFonts w:ascii="宋体" w:hAnsi="宋体" w:cs="宋体" w:hint="eastAsia"/>
                <w:sz w:val="24"/>
              </w:rPr>
              <w:t>适配本投标系统配置的飞行器。</w:t>
            </w:r>
          </w:p>
          <w:p w:rsidR="00411E44" w:rsidRDefault="00411E44">
            <w:pPr>
              <w:widowControl/>
              <w:spacing w:line="300" w:lineRule="auto"/>
              <w:jc w:val="left"/>
              <w:rPr>
                <w:rFonts w:ascii="宋体" w:hAnsi="宋体" w:cs="宋体"/>
                <w:sz w:val="24"/>
              </w:rPr>
            </w:pPr>
            <w:r>
              <w:rPr>
                <w:rFonts w:ascii="宋体" w:hAnsi="宋体" w:cs="宋体" w:hint="eastAsia"/>
                <w:sz w:val="24"/>
              </w:rPr>
              <w:t>（八）智能飞行电池参数:</w:t>
            </w:r>
          </w:p>
          <w:p w:rsidR="00411E44" w:rsidRDefault="00411E44">
            <w:pPr>
              <w:widowControl/>
              <w:spacing w:line="300" w:lineRule="auto"/>
              <w:jc w:val="left"/>
              <w:rPr>
                <w:rFonts w:ascii="宋体" w:hAnsi="宋体" w:cs="宋体"/>
                <w:sz w:val="24"/>
              </w:rPr>
            </w:pPr>
            <w:r>
              <w:rPr>
                <w:rFonts w:ascii="宋体" w:hAnsi="宋体" w:cs="宋体" w:hint="eastAsia"/>
                <w:sz w:val="24"/>
              </w:rPr>
              <w:t>1、容量:≥20254毫安时；</w:t>
            </w:r>
          </w:p>
          <w:p w:rsidR="00411E44" w:rsidRDefault="00411E44">
            <w:pPr>
              <w:widowControl/>
              <w:spacing w:line="300" w:lineRule="auto"/>
              <w:jc w:val="left"/>
              <w:rPr>
                <w:rFonts w:ascii="宋体" w:hAnsi="宋体" w:cs="宋体"/>
                <w:sz w:val="24"/>
              </w:rPr>
            </w:pPr>
            <w:r>
              <w:rPr>
                <w:rFonts w:ascii="宋体" w:hAnsi="宋体" w:cs="宋体" w:hint="eastAsia"/>
                <w:sz w:val="24"/>
              </w:rPr>
              <w:t>2、标准电压:48.23伏；</w:t>
            </w:r>
          </w:p>
          <w:p w:rsidR="00411E44" w:rsidRDefault="00411E44">
            <w:pPr>
              <w:widowControl/>
              <w:spacing w:line="300" w:lineRule="auto"/>
              <w:jc w:val="left"/>
              <w:rPr>
                <w:rFonts w:ascii="宋体" w:hAnsi="宋体" w:cs="宋体"/>
                <w:sz w:val="24"/>
              </w:rPr>
            </w:pPr>
            <w:r>
              <w:rPr>
                <w:rFonts w:ascii="宋体" w:hAnsi="宋体" w:cs="宋体" w:hint="eastAsia"/>
                <w:sz w:val="24"/>
              </w:rPr>
              <w:t>3、电池类型:Li-ion；</w:t>
            </w:r>
          </w:p>
          <w:p w:rsidR="00411E44" w:rsidRDefault="00411E44">
            <w:pPr>
              <w:widowControl/>
              <w:spacing w:line="300" w:lineRule="auto"/>
              <w:jc w:val="left"/>
              <w:rPr>
                <w:rFonts w:ascii="宋体" w:hAnsi="宋体" w:cs="宋体"/>
                <w:sz w:val="24"/>
              </w:rPr>
            </w:pPr>
            <w:r>
              <w:rPr>
                <w:rFonts w:ascii="宋体" w:hAnsi="宋体" w:cs="宋体" w:hint="eastAsia"/>
                <w:sz w:val="24"/>
              </w:rPr>
              <w:t>4、能量:977瓦时；</w:t>
            </w:r>
          </w:p>
          <w:p w:rsidR="00411E44" w:rsidRDefault="00411E44">
            <w:pPr>
              <w:widowControl/>
              <w:spacing w:line="300" w:lineRule="auto"/>
              <w:jc w:val="left"/>
              <w:rPr>
                <w:rFonts w:ascii="宋体" w:hAnsi="宋体" w:cs="宋体"/>
                <w:sz w:val="24"/>
              </w:rPr>
            </w:pPr>
            <w:r>
              <w:rPr>
                <w:rFonts w:ascii="宋体" w:hAnsi="宋体" w:cs="宋体" w:hint="eastAsia"/>
                <w:sz w:val="24"/>
              </w:rPr>
              <w:t>5、重量:4720±20克。</w:t>
            </w:r>
          </w:p>
          <w:p w:rsidR="00411E44" w:rsidRDefault="00411E44">
            <w:pPr>
              <w:widowControl/>
              <w:spacing w:line="300" w:lineRule="auto"/>
              <w:jc w:val="left"/>
              <w:rPr>
                <w:rFonts w:ascii="宋体" w:hAnsi="宋体" w:cs="宋体"/>
                <w:sz w:val="24"/>
              </w:rPr>
            </w:pPr>
            <w:r>
              <w:rPr>
                <w:rFonts w:ascii="宋体" w:hAnsi="宋体" w:cs="宋体" w:hint="eastAsia"/>
                <w:sz w:val="24"/>
              </w:rPr>
              <w:t>（九）商业保险内容:</w:t>
            </w:r>
          </w:p>
          <w:p w:rsidR="00411E44" w:rsidRDefault="00411E44">
            <w:pPr>
              <w:widowControl/>
              <w:spacing w:line="300" w:lineRule="auto"/>
              <w:jc w:val="left"/>
              <w:rPr>
                <w:rFonts w:ascii="宋体" w:hAnsi="宋体" w:cs="宋体"/>
                <w:sz w:val="24"/>
              </w:rPr>
            </w:pPr>
            <w:r>
              <w:rPr>
                <w:rFonts w:ascii="宋体" w:hAnsi="宋体" w:cs="宋体" w:hint="eastAsia"/>
                <w:sz w:val="24"/>
              </w:rPr>
              <w:t>1、含飞行器保险：</w:t>
            </w:r>
          </w:p>
          <w:p w:rsidR="00411E44" w:rsidRDefault="00411E44">
            <w:pPr>
              <w:widowControl/>
              <w:spacing w:line="300" w:lineRule="auto"/>
              <w:jc w:val="left"/>
              <w:rPr>
                <w:rFonts w:ascii="宋体" w:hAnsi="宋体" w:cs="宋体"/>
                <w:sz w:val="24"/>
              </w:rPr>
            </w:pPr>
            <w:r>
              <w:rPr>
                <w:rFonts w:ascii="宋体" w:hAnsi="宋体" w:cs="宋体" w:hint="eastAsia"/>
                <w:sz w:val="24"/>
              </w:rPr>
              <w:t>1）每台飞行器含官方无忧保险三年，在保障额度内可进行不限次数的维修（保障额度为¥55000/年）；</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2)每套飞行器配置三年不计免赔额</w:t>
            </w:r>
            <w:proofErr w:type="gramStart"/>
            <w:r>
              <w:rPr>
                <w:rFonts w:ascii="宋体" w:hAnsi="宋体" w:cs="宋体" w:hint="eastAsia"/>
                <w:sz w:val="24"/>
              </w:rPr>
              <w:t>三者险1份</w:t>
            </w:r>
            <w:proofErr w:type="gramEnd"/>
            <w:r>
              <w:rPr>
                <w:rFonts w:ascii="宋体" w:hAnsi="宋体" w:cs="宋体" w:hint="eastAsia"/>
                <w:sz w:val="24"/>
              </w:rPr>
              <w:t>，（保障额度为¥1000000/年）；</w:t>
            </w:r>
          </w:p>
          <w:p w:rsidR="00411E44" w:rsidRDefault="00411E44">
            <w:pPr>
              <w:widowControl/>
              <w:spacing w:line="300" w:lineRule="auto"/>
              <w:jc w:val="left"/>
              <w:rPr>
                <w:rFonts w:ascii="宋体" w:hAnsi="宋体" w:cs="宋体"/>
                <w:sz w:val="24"/>
              </w:rPr>
            </w:pPr>
            <w:r>
              <w:rPr>
                <w:rFonts w:ascii="宋体" w:hAnsi="宋体" w:cs="宋体" w:hint="eastAsia"/>
                <w:sz w:val="24"/>
              </w:rPr>
              <w:t>3）保险起算时间为设备激活时间；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2、含全画幅成像设备保险三年，在保障额度内可进行不限次数的维修（保障额度为¥36000/年），保险起算时间为设备激活时间；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3、含组合成像设备保险三年，在保障额度内可进行不限次数的维修（保障额度为¥23000/年），保险起算时间为设备激活时间。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（十）巡检计算单元参数:</w:t>
            </w:r>
          </w:p>
          <w:p w:rsidR="00411E44" w:rsidRDefault="00411E44">
            <w:pPr>
              <w:widowControl/>
              <w:spacing w:line="300" w:lineRule="auto"/>
              <w:jc w:val="left"/>
              <w:rPr>
                <w:rFonts w:ascii="宋体" w:hAnsi="宋体" w:cs="宋体"/>
                <w:sz w:val="24"/>
              </w:rPr>
            </w:pPr>
            <w:r>
              <w:rPr>
                <w:rFonts w:ascii="宋体" w:hAnsi="宋体" w:cs="宋体" w:hint="eastAsia"/>
                <w:sz w:val="24"/>
              </w:rPr>
              <w:t>1、CPU:不低于2×6330（2.0GHz/28核/42MB/205W）CPU；</w:t>
            </w:r>
          </w:p>
          <w:p w:rsidR="00411E44" w:rsidRDefault="00411E44">
            <w:pPr>
              <w:widowControl/>
              <w:spacing w:line="300" w:lineRule="auto"/>
              <w:jc w:val="left"/>
              <w:rPr>
                <w:rFonts w:ascii="宋体" w:hAnsi="宋体" w:cs="宋体"/>
                <w:sz w:val="24"/>
              </w:rPr>
            </w:pPr>
            <w:r>
              <w:rPr>
                <w:rFonts w:ascii="宋体" w:hAnsi="宋体" w:cs="宋体" w:hint="eastAsia"/>
                <w:sz w:val="24"/>
              </w:rPr>
              <w:t>2、内存:不低于16×32GB内存；</w:t>
            </w:r>
          </w:p>
          <w:p w:rsidR="00411E44" w:rsidRDefault="00411E44">
            <w:pPr>
              <w:widowControl/>
              <w:spacing w:line="300" w:lineRule="auto"/>
              <w:jc w:val="left"/>
              <w:rPr>
                <w:rFonts w:ascii="宋体" w:hAnsi="宋体" w:cs="宋体"/>
                <w:sz w:val="24"/>
              </w:rPr>
            </w:pPr>
            <w:r>
              <w:rPr>
                <w:rFonts w:ascii="宋体" w:hAnsi="宋体" w:cs="宋体" w:hint="eastAsia"/>
                <w:sz w:val="24"/>
              </w:rPr>
              <w:t>3、硬盘:不低于2×960GB SSD硬盘；</w:t>
            </w:r>
          </w:p>
          <w:p w:rsidR="00411E44" w:rsidRDefault="00411E44">
            <w:pPr>
              <w:widowControl/>
              <w:spacing w:line="300" w:lineRule="auto"/>
              <w:jc w:val="left"/>
              <w:rPr>
                <w:rFonts w:ascii="宋体" w:hAnsi="宋体" w:cs="宋体"/>
                <w:sz w:val="24"/>
              </w:rPr>
            </w:pPr>
            <w:r>
              <w:rPr>
                <w:rFonts w:ascii="宋体" w:hAnsi="宋体" w:cs="宋体" w:hint="eastAsia"/>
                <w:sz w:val="24"/>
              </w:rPr>
              <w:t>4、网卡:2×2端口万兆光接口网卡（含光模块），4端口1GE电接口网卡；</w:t>
            </w:r>
          </w:p>
          <w:p w:rsidR="00411E44" w:rsidRDefault="00411E44">
            <w:pPr>
              <w:widowControl/>
              <w:spacing w:line="300" w:lineRule="auto"/>
              <w:jc w:val="left"/>
              <w:rPr>
                <w:rFonts w:ascii="宋体" w:hAnsi="宋体" w:cs="宋体"/>
                <w:sz w:val="24"/>
              </w:rPr>
            </w:pPr>
            <w:r>
              <w:rPr>
                <w:rFonts w:ascii="宋体" w:hAnsi="宋体" w:cs="宋体" w:hint="eastAsia"/>
                <w:sz w:val="24"/>
              </w:rPr>
              <w:t>5、Raid卡:数量 1、缓存≥ 2GB、含掉电保护；</w:t>
            </w:r>
          </w:p>
          <w:p w:rsidR="00411E44" w:rsidRDefault="00411E44">
            <w:pPr>
              <w:widowControl/>
              <w:spacing w:line="300" w:lineRule="auto"/>
              <w:jc w:val="left"/>
              <w:rPr>
                <w:rFonts w:ascii="宋体" w:hAnsi="宋体" w:cs="宋体"/>
                <w:sz w:val="24"/>
              </w:rPr>
            </w:pPr>
            <w:r>
              <w:rPr>
                <w:rFonts w:ascii="宋体" w:hAnsi="宋体" w:cs="宋体" w:hint="eastAsia"/>
                <w:sz w:val="24"/>
              </w:rPr>
              <w:t>6、电源:4×2400W 电源、标准滑轨；</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计算卡</w:t>
            </w:r>
            <w:proofErr w:type="gramEnd"/>
            <w:r>
              <w:rPr>
                <w:rFonts w:ascii="宋体" w:hAnsi="宋体" w:cs="宋体" w:hint="eastAsia"/>
                <w:sz w:val="24"/>
              </w:rPr>
              <w:t>:4×RTX4090D 48G 涡轮卡；</w:t>
            </w:r>
          </w:p>
          <w:p w:rsidR="00411E44" w:rsidRDefault="00411E44">
            <w:pPr>
              <w:widowControl/>
              <w:spacing w:line="300" w:lineRule="auto"/>
              <w:jc w:val="left"/>
              <w:rPr>
                <w:rFonts w:ascii="宋体" w:hAnsi="宋体" w:cs="宋体"/>
                <w:sz w:val="24"/>
              </w:rPr>
            </w:pPr>
            <w:r>
              <w:rPr>
                <w:rFonts w:ascii="宋体" w:hAnsi="宋体" w:cs="宋体" w:hint="eastAsia"/>
                <w:sz w:val="24"/>
              </w:rPr>
              <w:t>8、支持≥32个DDR4内存插槽，速率≥3200MT/s，支持RDIMM或LRDIMM，容量≥12TB，支持内存高级ECC，内存镜像模式；</w:t>
            </w:r>
          </w:p>
          <w:p w:rsidR="00411E44" w:rsidRDefault="00411E44">
            <w:pPr>
              <w:widowControl/>
              <w:spacing w:line="300" w:lineRule="auto"/>
              <w:jc w:val="left"/>
              <w:rPr>
                <w:rFonts w:ascii="宋体" w:hAnsi="宋体" w:cs="宋体"/>
                <w:sz w:val="24"/>
              </w:rPr>
            </w:pPr>
            <w:r>
              <w:rPr>
                <w:rFonts w:ascii="宋体" w:hAnsi="宋体" w:cs="宋体" w:hint="eastAsia"/>
                <w:sz w:val="24"/>
              </w:rPr>
              <w:t>9、支持≥</w:t>
            </w:r>
            <w:proofErr w:type="gramStart"/>
            <w:r>
              <w:rPr>
                <w:rFonts w:ascii="宋体" w:hAnsi="宋体" w:cs="宋体" w:hint="eastAsia"/>
                <w:sz w:val="24"/>
              </w:rPr>
              <w:t>8个双宽</w:t>
            </w:r>
            <w:proofErr w:type="gramEnd"/>
            <w:r>
              <w:rPr>
                <w:rFonts w:ascii="宋体" w:hAnsi="宋体" w:cs="宋体" w:hint="eastAsia"/>
                <w:sz w:val="24"/>
              </w:rPr>
              <w:t>PCIe GPU卡，CPU与GPU</w:t>
            </w:r>
            <w:proofErr w:type="gramStart"/>
            <w:r>
              <w:rPr>
                <w:rFonts w:ascii="宋体" w:hAnsi="宋体" w:cs="宋体" w:hint="eastAsia"/>
                <w:sz w:val="24"/>
              </w:rPr>
              <w:t>间支持</w:t>
            </w:r>
            <w:proofErr w:type="gramEnd"/>
            <w:r>
              <w:rPr>
                <w:rFonts w:ascii="宋体" w:hAnsi="宋体" w:cs="宋体" w:hint="eastAsia"/>
                <w:sz w:val="24"/>
              </w:rPr>
              <w:t>1:4与1:8的灵活连接，GPU与GPU支持PCIe4.0连接；支持≥</w:t>
            </w:r>
            <w:proofErr w:type="gramStart"/>
            <w:r>
              <w:rPr>
                <w:rFonts w:ascii="宋体" w:hAnsi="宋体" w:cs="宋体" w:hint="eastAsia"/>
                <w:sz w:val="24"/>
              </w:rPr>
              <w:t>20个单宽</w:t>
            </w:r>
            <w:proofErr w:type="gramEnd"/>
            <w:r>
              <w:rPr>
                <w:rFonts w:ascii="宋体" w:hAnsi="宋体" w:cs="宋体" w:hint="eastAsia"/>
                <w:sz w:val="24"/>
              </w:rPr>
              <w:t>NVIDIA GPU卡；</w:t>
            </w:r>
          </w:p>
          <w:p w:rsidR="00411E44" w:rsidRDefault="00411E44">
            <w:pPr>
              <w:widowControl/>
              <w:spacing w:line="300" w:lineRule="auto"/>
              <w:jc w:val="left"/>
              <w:rPr>
                <w:rFonts w:ascii="宋体" w:hAnsi="宋体" w:cs="宋体"/>
                <w:sz w:val="24"/>
              </w:rPr>
            </w:pPr>
            <w:r>
              <w:rPr>
                <w:rFonts w:ascii="宋体" w:hAnsi="宋体" w:cs="宋体" w:hint="eastAsia"/>
                <w:sz w:val="24"/>
              </w:rPr>
              <w:t>10、配置≥12个3.5寸热插拔硬盘槽位，支持4个NVMe硬盘，为满足后续教学任务提升的需求，要求可扩展至24个3.5寸硬盘槽位；</w:t>
            </w:r>
          </w:p>
          <w:p w:rsidR="00411E44" w:rsidRDefault="00411E44">
            <w:pPr>
              <w:widowControl/>
              <w:spacing w:line="300" w:lineRule="auto"/>
              <w:jc w:val="left"/>
              <w:rPr>
                <w:rFonts w:ascii="宋体" w:hAnsi="宋体" w:cs="宋体"/>
                <w:sz w:val="24"/>
              </w:rPr>
            </w:pPr>
            <w:r>
              <w:rPr>
                <w:rFonts w:ascii="宋体" w:hAnsi="宋体" w:cs="宋体" w:hint="eastAsia"/>
                <w:sz w:val="24"/>
              </w:rPr>
              <w:t>11、尺寸大小约为:174.8mm（高）×447mm（宽）×807mm（深）（不含安全面板），4U机箱；</w:t>
            </w:r>
          </w:p>
          <w:p w:rsidR="00411E44" w:rsidRDefault="00411E44">
            <w:pPr>
              <w:widowControl/>
              <w:spacing w:line="300" w:lineRule="auto"/>
              <w:jc w:val="left"/>
              <w:rPr>
                <w:rFonts w:ascii="宋体" w:hAnsi="宋体" w:cs="宋体"/>
                <w:sz w:val="24"/>
              </w:rPr>
            </w:pPr>
            <w:r>
              <w:rPr>
                <w:rFonts w:ascii="宋体" w:hAnsi="宋体" w:cs="宋体" w:hint="eastAsia"/>
                <w:sz w:val="24"/>
              </w:rPr>
              <w:t>12、支持可信平台模块（TPM/TCM），可提供高级加密功能，如数字签名及远程验证等；</w:t>
            </w:r>
          </w:p>
          <w:p w:rsidR="00411E44" w:rsidRDefault="00411E44">
            <w:pPr>
              <w:widowControl/>
              <w:spacing w:line="300" w:lineRule="auto"/>
              <w:jc w:val="left"/>
              <w:rPr>
                <w:rFonts w:ascii="宋体" w:hAnsi="宋体" w:cs="宋体"/>
                <w:sz w:val="24"/>
              </w:rPr>
            </w:pPr>
            <w:r>
              <w:rPr>
                <w:rFonts w:ascii="宋体" w:hAnsi="宋体" w:cs="宋体" w:hint="eastAsia"/>
                <w:sz w:val="24"/>
              </w:rPr>
              <w:t>13、接口≥6个USB 3.0，≥2个VGA，≥1个串口，≥1个HDM管理网口，≥1个TypeC Debug口；</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14、可选配OCP 3.0网卡，可选配1/10/25/40/50/100/200GE PCIe标准网卡；</w:t>
            </w:r>
          </w:p>
          <w:p w:rsidR="00411E44" w:rsidRDefault="00411E44">
            <w:pPr>
              <w:widowControl/>
              <w:spacing w:line="300" w:lineRule="auto"/>
              <w:jc w:val="left"/>
              <w:rPr>
                <w:rFonts w:ascii="宋体" w:hAnsi="宋体" w:cs="宋体"/>
                <w:sz w:val="24"/>
              </w:rPr>
            </w:pPr>
            <w:r>
              <w:rPr>
                <w:rFonts w:ascii="宋体" w:hAnsi="宋体" w:cs="宋体" w:hint="eastAsia"/>
                <w:sz w:val="24"/>
              </w:rPr>
              <w:t>（十一）桥梁AI巡检与病害智能识别系统模块功能参数:</w:t>
            </w:r>
          </w:p>
          <w:p w:rsidR="00411E44" w:rsidRDefault="00411E44">
            <w:pPr>
              <w:widowControl/>
              <w:spacing w:line="300" w:lineRule="auto"/>
              <w:jc w:val="left"/>
              <w:rPr>
                <w:rFonts w:ascii="宋体" w:hAnsi="宋体" w:cs="宋体"/>
                <w:sz w:val="24"/>
              </w:rPr>
            </w:pPr>
            <w:r>
              <w:rPr>
                <w:rFonts w:ascii="宋体" w:hAnsi="宋体" w:cs="宋体" w:hint="eastAsia"/>
                <w:sz w:val="24"/>
              </w:rPr>
              <w:t>▲1、平台数据为一站式私有化部署平台，桥梁数据档案与桥梁模型存储至校内服务器中，可在教育内网中独立使用。教师可根据情况自行修改可视化平台标题与内容，同时开放完全UI界面以满足教师定制化教学课件的功能需求。</w:t>
            </w:r>
          </w:p>
          <w:p w:rsidR="00411E44" w:rsidRDefault="00411E44">
            <w:pPr>
              <w:widowControl/>
              <w:spacing w:line="300" w:lineRule="auto"/>
              <w:jc w:val="left"/>
              <w:rPr>
                <w:rFonts w:ascii="宋体" w:hAnsi="宋体" w:cs="宋体"/>
                <w:sz w:val="24"/>
              </w:rPr>
            </w:pPr>
            <w:r>
              <w:rPr>
                <w:rFonts w:ascii="宋体" w:hAnsi="宋体" w:cs="宋体" w:hint="eastAsia"/>
                <w:sz w:val="24"/>
              </w:rPr>
              <w:t>▲2、项目交付后半年内中标人须协助采购人向国家版权局申请“本实训平台”软件著作权（软件具体名称申报由采购人提供），第一著作权人为广西交通职业技术学院。</w:t>
            </w:r>
          </w:p>
          <w:p w:rsidR="00411E44" w:rsidRDefault="00411E44">
            <w:pPr>
              <w:widowControl/>
              <w:spacing w:line="300" w:lineRule="auto"/>
              <w:jc w:val="left"/>
              <w:rPr>
                <w:rFonts w:ascii="宋体" w:hAnsi="宋体" w:cs="宋体"/>
                <w:sz w:val="24"/>
              </w:rPr>
            </w:pPr>
            <w:r>
              <w:rPr>
                <w:rFonts w:ascii="宋体" w:hAnsi="宋体" w:cs="宋体" w:hint="eastAsia"/>
                <w:sz w:val="24"/>
              </w:rPr>
              <w:t>▲3、项目交付后5年内由中标人组织人员进行软件与巡检计算单元的更新与维护。</w:t>
            </w:r>
          </w:p>
          <w:p w:rsidR="00411E44" w:rsidRDefault="00411E44">
            <w:pPr>
              <w:widowControl/>
              <w:spacing w:line="300" w:lineRule="auto"/>
              <w:jc w:val="left"/>
              <w:rPr>
                <w:rFonts w:ascii="宋体" w:hAnsi="宋体" w:cs="宋体"/>
                <w:sz w:val="24"/>
              </w:rPr>
            </w:pPr>
            <w:r>
              <w:rPr>
                <w:rFonts w:ascii="宋体" w:hAnsi="宋体" w:cs="宋体" w:hint="eastAsia"/>
                <w:sz w:val="24"/>
              </w:rPr>
              <w:t>▲4、平台内可完成粗略航行规划快速建模、精细化航线规划制定桥梁巡检路线、可视化桥梁巡检建模与模型数据库、桥梁巡检病害实时识别、桥梁巡检项目管理与结果报告输出，共五个板块内容，以下为各板块功能参数。</w:t>
            </w:r>
          </w:p>
          <w:p w:rsidR="00411E44" w:rsidRDefault="00411E44">
            <w:pPr>
              <w:widowControl/>
              <w:spacing w:line="300" w:lineRule="auto"/>
              <w:jc w:val="left"/>
              <w:rPr>
                <w:rFonts w:ascii="宋体" w:hAnsi="宋体" w:cs="宋体"/>
                <w:sz w:val="24"/>
              </w:rPr>
            </w:pPr>
            <w:r>
              <w:rPr>
                <w:rFonts w:ascii="宋体" w:hAnsi="宋体" w:cs="宋体" w:hint="eastAsia"/>
                <w:sz w:val="24"/>
              </w:rPr>
              <w:t>4.1 粗略航行规划快速建模:</w:t>
            </w:r>
          </w:p>
          <w:p w:rsidR="00411E44" w:rsidRDefault="00411E44">
            <w:pPr>
              <w:widowControl/>
              <w:spacing w:line="300" w:lineRule="auto"/>
              <w:jc w:val="left"/>
              <w:rPr>
                <w:rFonts w:ascii="宋体" w:hAnsi="宋体" w:cs="宋体"/>
                <w:sz w:val="24"/>
              </w:rPr>
            </w:pPr>
            <w:r>
              <w:rPr>
                <w:rFonts w:ascii="宋体" w:hAnsi="宋体" w:cs="宋体" w:hint="eastAsia"/>
                <w:sz w:val="24"/>
              </w:rPr>
              <w:t>操作员可以通过粗略的航线设定，执行航线任务后快速生成粗略的点云模型，便于精细化定制航线操作。</w:t>
            </w:r>
          </w:p>
          <w:p w:rsidR="00411E44" w:rsidRDefault="00411E44">
            <w:pPr>
              <w:widowControl/>
              <w:spacing w:line="300" w:lineRule="auto"/>
              <w:jc w:val="left"/>
              <w:rPr>
                <w:rFonts w:ascii="宋体" w:hAnsi="宋体" w:cs="宋体"/>
                <w:sz w:val="24"/>
              </w:rPr>
            </w:pPr>
            <w:r>
              <w:rPr>
                <w:rFonts w:ascii="宋体" w:hAnsi="宋体" w:cs="宋体" w:hint="eastAsia"/>
                <w:sz w:val="24"/>
              </w:rPr>
              <w:t>4.2 精细化航线规划定制桥梁巡检路线及作业:</w:t>
            </w:r>
          </w:p>
          <w:p w:rsidR="00411E44" w:rsidRDefault="00411E44">
            <w:pPr>
              <w:widowControl/>
              <w:spacing w:line="300" w:lineRule="auto"/>
              <w:jc w:val="left"/>
              <w:rPr>
                <w:rFonts w:ascii="宋体" w:hAnsi="宋体" w:cs="宋体"/>
                <w:sz w:val="24"/>
              </w:rPr>
            </w:pPr>
            <w:r>
              <w:rPr>
                <w:rFonts w:ascii="宋体" w:hAnsi="宋体" w:cs="宋体" w:hint="eastAsia"/>
                <w:sz w:val="24"/>
              </w:rPr>
              <w:t>（1）自动生成航线:学生可通过平台完成自动规划飞行路线的训练，自主采集倾斜摄影模型，模型可加载至平台进行成果呈现与教学演示；</w:t>
            </w:r>
          </w:p>
          <w:p w:rsidR="00411E44" w:rsidRDefault="00411E44">
            <w:pPr>
              <w:widowControl/>
              <w:spacing w:line="300" w:lineRule="auto"/>
              <w:jc w:val="left"/>
              <w:rPr>
                <w:rFonts w:ascii="宋体" w:hAnsi="宋体" w:cs="宋体"/>
                <w:sz w:val="24"/>
              </w:rPr>
            </w:pPr>
            <w:r>
              <w:rPr>
                <w:rFonts w:ascii="宋体" w:hAnsi="宋体" w:cs="宋体" w:hint="eastAsia"/>
                <w:sz w:val="24"/>
              </w:rPr>
              <w:t>▲（2）三维航线:支持用户在自动航线规划中生成的三维模型上，对各类桥梁（如梁桥、拱桥、斜拉桥、悬索桥）进行精确三维航线规划，绘制多条立体航行飞行路径，自由设定各飞行点位的高度与国家大地坐标（CGCS2000），可以用大地坐标导入航点信息，并针对拍摄点</w:t>
            </w:r>
            <w:proofErr w:type="gramStart"/>
            <w:r>
              <w:rPr>
                <w:rFonts w:ascii="宋体" w:hAnsi="宋体" w:cs="宋体" w:hint="eastAsia"/>
                <w:sz w:val="24"/>
              </w:rPr>
              <w:t>位设置</w:t>
            </w:r>
            <w:proofErr w:type="gramEnd"/>
            <w:r>
              <w:rPr>
                <w:rFonts w:ascii="宋体" w:hAnsi="宋体" w:cs="宋体" w:hint="eastAsia"/>
                <w:sz w:val="24"/>
              </w:rPr>
              <w:t>详细的动作指令，如拍摄角度、拍摄时间间隔、飞行速度等，满足多样化的飞行任务需求；</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▲（3）任务管理:学生可轻松在平台内创建无人机任务，可自由选择</w:t>
            </w:r>
            <w:proofErr w:type="gramStart"/>
            <w:r>
              <w:rPr>
                <w:rFonts w:ascii="宋体" w:hAnsi="宋体" w:cs="宋体" w:hint="eastAsia"/>
                <w:sz w:val="24"/>
              </w:rPr>
              <w:t>定时执飞或立即执飞模式</w:t>
            </w:r>
            <w:proofErr w:type="gramEnd"/>
            <w:r>
              <w:rPr>
                <w:rFonts w:ascii="宋体" w:hAnsi="宋体" w:cs="宋体" w:hint="eastAsia"/>
                <w:sz w:val="24"/>
              </w:rPr>
              <w:t>。创建任务时，能实现对各类桥梁（如梁桥、拱桥、斜拉桥、悬索桥）等的航线规划提示与示范，自动进行巡检作业图像采集；</w:t>
            </w:r>
          </w:p>
          <w:p w:rsidR="00411E44" w:rsidRDefault="00411E44">
            <w:pPr>
              <w:widowControl/>
              <w:spacing w:line="300" w:lineRule="auto"/>
              <w:jc w:val="left"/>
              <w:rPr>
                <w:rFonts w:ascii="宋体" w:hAnsi="宋体" w:cs="宋体"/>
                <w:sz w:val="24"/>
              </w:rPr>
            </w:pPr>
            <w:r>
              <w:rPr>
                <w:rFonts w:ascii="宋体" w:hAnsi="宋体" w:cs="宋体" w:hint="eastAsia"/>
                <w:sz w:val="24"/>
              </w:rPr>
              <w:t>（4）飞行看板:</w:t>
            </w:r>
            <w:proofErr w:type="gramStart"/>
            <w:r>
              <w:rPr>
                <w:rFonts w:ascii="宋体" w:hAnsi="宋体" w:cs="宋体" w:hint="eastAsia"/>
                <w:sz w:val="24"/>
              </w:rPr>
              <w:t>无人机飞控平台</w:t>
            </w:r>
            <w:proofErr w:type="gramEnd"/>
            <w:r>
              <w:rPr>
                <w:rFonts w:ascii="宋体" w:hAnsi="宋体" w:cs="宋体" w:hint="eastAsia"/>
                <w:sz w:val="24"/>
              </w:rPr>
              <w:t>数据看板可实时、直观地呈现无人机的关键状态数据，如飞行姿态、电量、信号强度等，以及飞行路线规划、任务执行清单、周边环境情况等核心信息。通过简洁清晰的可视化界面，将各类数据进行整合展示，为操作人员提供全面且精准的信息，辅助其迅速做出决策，保障无人机飞行任务的高效执行；</w:t>
            </w:r>
          </w:p>
          <w:p w:rsidR="00411E44" w:rsidRDefault="00411E44">
            <w:pPr>
              <w:widowControl/>
              <w:spacing w:line="300" w:lineRule="auto"/>
              <w:jc w:val="left"/>
              <w:rPr>
                <w:rFonts w:ascii="宋体" w:hAnsi="宋体" w:cs="宋体"/>
                <w:sz w:val="24"/>
              </w:rPr>
            </w:pPr>
            <w:r>
              <w:rPr>
                <w:rFonts w:ascii="宋体" w:hAnsi="宋体" w:cs="宋体" w:hint="eastAsia"/>
                <w:sz w:val="24"/>
              </w:rPr>
              <w:t>（5）地图设置:精准设定地图中心点为后续航线参照基准，确保航线设定贴合实际需求；</w:t>
            </w:r>
          </w:p>
          <w:p w:rsidR="00411E44" w:rsidRDefault="00411E44">
            <w:pPr>
              <w:widowControl/>
              <w:spacing w:line="300" w:lineRule="auto"/>
              <w:jc w:val="left"/>
              <w:rPr>
                <w:rFonts w:ascii="宋体" w:hAnsi="宋体" w:cs="宋体"/>
                <w:sz w:val="24"/>
              </w:rPr>
            </w:pPr>
            <w:r>
              <w:rPr>
                <w:rFonts w:ascii="宋体" w:hAnsi="宋体" w:cs="宋体" w:hint="eastAsia"/>
                <w:sz w:val="24"/>
              </w:rPr>
              <w:t>（6）账号管理:添加飞手控飞机账号，录入人员信息，权限等级至少分为学徒预览、巡检飞手、管理员；</w:t>
            </w:r>
          </w:p>
          <w:p w:rsidR="00411E44" w:rsidRDefault="00411E44">
            <w:pPr>
              <w:widowControl/>
              <w:spacing w:line="300" w:lineRule="auto"/>
              <w:jc w:val="left"/>
              <w:rPr>
                <w:rFonts w:ascii="宋体" w:hAnsi="宋体" w:cs="宋体"/>
                <w:sz w:val="24"/>
              </w:rPr>
            </w:pPr>
            <w:r>
              <w:rPr>
                <w:rFonts w:ascii="宋体" w:hAnsi="宋体" w:cs="宋体" w:hint="eastAsia"/>
                <w:sz w:val="24"/>
              </w:rPr>
              <w:t>▲（7）机场与无人机操控管理:提供设备的详细信息查询功能，包括设备运行状态、维护记录等。通过操作控制面板实现对关键操作的精准控制，如启动、停止、参数调整等指令下达。通过平台下达航线任务，飞机可以自动化完成起飞与航线任务执行，也可以手动通过遥控器起飞执行航线任务。同时支持实时监控与调整操作过程，以及现场画面的高清直播，使管理者能够实时掌握场地运行的动态情况。须适配本投标系统配置的无人机。</w:t>
            </w:r>
          </w:p>
          <w:p w:rsidR="00411E44" w:rsidRDefault="00411E44">
            <w:pPr>
              <w:widowControl/>
              <w:spacing w:line="300" w:lineRule="auto"/>
              <w:jc w:val="left"/>
              <w:rPr>
                <w:rFonts w:ascii="宋体" w:hAnsi="宋体" w:cs="宋体"/>
                <w:sz w:val="24"/>
              </w:rPr>
            </w:pPr>
            <w:r>
              <w:rPr>
                <w:rFonts w:ascii="宋体" w:hAnsi="宋体" w:cs="宋体" w:hint="eastAsia"/>
                <w:sz w:val="24"/>
              </w:rPr>
              <w:t>（8）设备管理:对平台内的所有设备进行统一管理，用户可以实时查看设备的详细信息，包括设备的技术参数、运行状态、在线情况以及设备型号等；</w:t>
            </w:r>
          </w:p>
          <w:p w:rsidR="00411E44" w:rsidRDefault="00411E44">
            <w:pPr>
              <w:widowControl/>
              <w:spacing w:line="300" w:lineRule="auto"/>
              <w:jc w:val="left"/>
              <w:rPr>
                <w:rFonts w:ascii="宋体" w:hAnsi="宋体" w:cs="宋体"/>
                <w:sz w:val="24"/>
              </w:rPr>
            </w:pPr>
            <w:r>
              <w:rPr>
                <w:rFonts w:ascii="宋体" w:hAnsi="宋体" w:cs="宋体" w:hint="eastAsia"/>
                <w:sz w:val="24"/>
              </w:rPr>
              <w:t>（9）在线设备:实时展示</w:t>
            </w:r>
            <w:proofErr w:type="gramStart"/>
            <w:r>
              <w:rPr>
                <w:rFonts w:ascii="宋体" w:hAnsi="宋体" w:cs="宋体" w:hint="eastAsia"/>
                <w:sz w:val="24"/>
              </w:rPr>
              <w:t>无人机飞控平台</w:t>
            </w:r>
            <w:proofErr w:type="gramEnd"/>
            <w:r>
              <w:rPr>
                <w:rFonts w:ascii="宋体" w:hAnsi="宋体" w:cs="宋体" w:hint="eastAsia"/>
                <w:sz w:val="24"/>
              </w:rPr>
              <w:t>在线设备的状态信息，用户能够快速获取设备的详细参数，包括设备型号、当前运行参数、网络连接状态等；</w:t>
            </w:r>
          </w:p>
          <w:p w:rsidR="00411E44" w:rsidRDefault="00411E44">
            <w:pPr>
              <w:widowControl/>
              <w:spacing w:line="300" w:lineRule="auto"/>
              <w:jc w:val="left"/>
              <w:rPr>
                <w:rFonts w:ascii="宋体" w:hAnsi="宋体" w:cs="宋体"/>
                <w:sz w:val="24"/>
              </w:rPr>
            </w:pPr>
            <w:r>
              <w:rPr>
                <w:rFonts w:ascii="宋体" w:hAnsi="宋体" w:cs="宋体" w:hint="eastAsia"/>
                <w:sz w:val="24"/>
              </w:rPr>
              <w:t>（10）地图标记:机场位置，无人机实时位置距离，执行航线轨迹，返航轨迹；</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（11）标签管理:能够进行平台算法标签设置，为算法新增模块定制专属标签；</w:t>
            </w:r>
          </w:p>
          <w:p w:rsidR="00411E44" w:rsidRDefault="00411E44">
            <w:pPr>
              <w:widowControl/>
              <w:spacing w:line="300" w:lineRule="auto"/>
              <w:jc w:val="left"/>
              <w:rPr>
                <w:rFonts w:ascii="宋体" w:hAnsi="宋体" w:cs="宋体"/>
                <w:sz w:val="24"/>
              </w:rPr>
            </w:pPr>
            <w:r>
              <w:rPr>
                <w:rFonts w:ascii="宋体" w:hAnsi="宋体" w:cs="宋体" w:hint="eastAsia"/>
                <w:sz w:val="24"/>
              </w:rPr>
              <w:t>（12）事件处理:无人机</w:t>
            </w:r>
            <w:proofErr w:type="gramStart"/>
            <w:r>
              <w:rPr>
                <w:rFonts w:ascii="宋体" w:hAnsi="宋体" w:cs="宋体" w:hint="eastAsia"/>
                <w:sz w:val="24"/>
              </w:rPr>
              <w:t>巡飞过程</w:t>
            </w:r>
            <w:proofErr w:type="gramEnd"/>
            <w:r>
              <w:rPr>
                <w:rFonts w:ascii="宋体" w:hAnsi="宋体" w:cs="宋体" w:hint="eastAsia"/>
                <w:sz w:val="24"/>
              </w:rPr>
              <w:t>中通过AI识别目标事件后，可以自动进行事件记录，拍照保存；</w:t>
            </w:r>
          </w:p>
          <w:p w:rsidR="00411E44" w:rsidRDefault="00411E44">
            <w:pPr>
              <w:widowControl/>
              <w:spacing w:line="300" w:lineRule="auto"/>
              <w:jc w:val="left"/>
              <w:rPr>
                <w:rFonts w:ascii="宋体" w:hAnsi="宋体" w:cs="宋体"/>
                <w:sz w:val="24"/>
              </w:rPr>
            </w:pPr>
            <w:r>
              <w:rPr>
                <w:rFonts w:ascii="宋体" w:hAnsi="宋体" w:cs="宋体" w:hint="eastAsia"/>
                <w:sz w:val="24"/>
              </w:rPr>
              <w:t>（13）计划库:全面管理无人机的定时任务，用户可根据实际需求设定</w:t>
            </w:r>
            <w:proofErr w:type="gramStart"/>
            <w:r>
              <w:rPr>
                <w:rFonts w:ascii="宋体" w:hAnsi="宋体" w:cs="宋体" w:hint="eastAsia"/>
                <w:sz w:val="24"/>
              </w:rPr>
              <w:t>任务执飞时间</w:t>
            </w:r>
            <w:proofErr w:type="gramEnd"/>
            <w:r>
              <w:rPr>
                <w:rFonts w:ascii="宋体" w:hAnsi="宋体" w:cs="宋体" w:hint="eastAsia"/>
                <w:sz w:val="24"/>
              </w:rPr>
              <w:t>，精确到分秒；</w:t>
            </w:r>
            <w:proofErr w:type="gramStart"/>
            <w:r>
              <w:rPr>
                <w:rFonts w:ascii="宋体" w:hAnsi="宋体" w:cs="宋体" w:hint="eastAsia"/>
                <w:sz w:val="24"/>
              </w:rPr>
              <w:t>定义执飞事件</w:t>
            </w:r>
            <w:proofErr w:type="gramEnd"/>
            <w:r>
              <w:rPr>
                <w:rFonts w:ascii="宋体" w:hAnsi="宋体" w:cs="宋体" w:hint="eastAsia"/>
                <w:sz w:val="24"/>
              </w:rPr>
              <w:t>，明确任务的具体内容与目标；设置点位动作，确保任务执行过程中的精准操作。通过这一功能，实现无人机任务的自动化、规范化执行；</w:t>
            </w:r>
          </w:p>
          <w:p w:rsidR="00411E44" w:rsidRDefault="00411E44">
            <w:pPr>
              <w:widowControl/>
              <w:spacing w:line="300" w:lineRule="auto"/>
              <w:jc w:val="left"/>
              <w:rPr>
                <w:rFonts w:ascii="宋体" w:hAnsi="宋体" w:cs="宋体"/>
                <w:sz w:val="24"/>
              </w:rPr>
            </w:pPr>
            <w:r>
              <w:rPr>
                <w:rFonts w:ascii="宋体" w:hAnsi="宋体" w:cs="宋体" w:hint="eastAsia"/>
                <w:sz w:val="24"/>
              </w:rPr>
              <w:t>（14）媒体库:集中管理机场相关的照片资源，对机场执行飞行任务过程中拍摄的素材进行分类存储、检索与查看。用户可以根据拍摄时间、地点、任务类型等条件快速定位所需照片。</w:t>
            </w:r>
          </w:p>
          <w:p w:rsidR="00411E44" w:rsidRDefault="00411E44">
            <w:pPr>
              <w:widowControl/>
              <w:spacing w:line="300" w:lineRule="auto"/>
              <w:jc w:val="left"/>
              <w:rPr>
                <w:rFonts w:ascii="宋体" w:hAnsi="宋体" w:cs="宋体"/>
                <w:sz w:val="24"/>
              </w:rPr>
            </w:pPr>
            <w:r>
              <w:rPr>
                <w:rFonts w:ascii="宋体" w:hAnsi="宋体" w:cs="宋体" w:hint="eastAsia"/>
                <w:sz w:val="24"/>
              </w:rPr>
              <w:t>（15）支持事件管理，添加事件实现指点飞行，巡检中突发紧急情况可进行接管并实施喊话、探照、全景拍照等应急措施。</w:t>
            </w:r>
          </w:p>
          <w:p w:rsidR="00411E44" w:rsidRDefault="00411E44">
            <w:pPr>
              <w:widowControl/>
              <w:spacing w:line="300" w:lineRule="auto"/>
              <w:jc w:val="left"/>
              <w:rPr>
                <w:rFonts w:ascii="宋体" w:hAnsi="宋体" w:cs="宋体"/>
                <w:sz w:val="24"/>
              </w:rPr>
            </w:pPr>
            <w:r>
              <w:rPr>
                <w:rFonts w:ascii="宋体" w:hAnsi="宋体" w:cs="宋体" w:hint="eastAsia"/>
                <w:sz w:val="24"/>
              </w:rPr>
              <w:t>4.3 可视化桥梁巡检建模与模型数据库:</w:t>
            </w:r>
          </w:p>
          <w:p w:rsidR="00411E44" w:rsidRDefault="00411E44">
            <w:pPr>
              <w:widowControl/>
              <w:spacing w:line="300" w:lineRule="auto"/>
              <w:jc w:val="left"/>
              <w:rPr>
                <w:rFonts w:ascii="宋体" w:hAnsi="宋体" w:cs="宋体"/>
                <w:sz w:val="24"/>
              </w:rPr>
            </w:pPr>
            <w:r>
              <w:rPr>
                <w:rFonts w:ascii="宋体" w:hAnsi="宋体" w:cs="宋体" w:hint="eastAsia"/>
                <w:sz w:val="24"/>
              </w:rPr>
              <w:t>▲（1）桥梁模型数据库:集中管理所有采集后的桥梁信息，包括基础档案、桥梁模型展示，工程资料和历史记录，支持Mesh与3DGS两种以上类型的模型数据无缝可视化转换；交付时内置五座桥梁实景可视化桥梁模型，并将病害显示在桥梁对应位置上，五座桥梁分别为:南宁邕江大桥（梁桥）、南宁白沙大桥（斜拉桥）、南宁大桥（拱桥）、南宁英华大桥（悬索桥）、南宁龙岗大桥（连续刚构）；</w:t>
            </w:r>
          </w:p>
          <w:p w:rsidR="00411E44" w:rsidRDefault="00411E44">
            <w:pPr>
              <w:widowControl/>
              <w:spacing w:line="300" w:lineRule="auto"/>
              <w:jc w:val="left"/>
              <w:rPr>
                <w:rFonts w:ascii="宋体" w:hAnsi="宋体" w:cs="宋体"/>
                <w:sz w:val="24"/>
              </w:rPr>
            </w:pPr>
            <w:r>
              <w:rPr>
                <w:rFonts w:ascii="宋体" w:hAnsi="宋体" w:cs="宋体" w:hint="eastAsia"/>
                <w:sz w:val="24"/>
              </w:rPr>
              <w:t>（2）桥梁病害识别库:建立标准化病害知识库与智能识别模型，支撑自动化病害分类、定级与成因分析；</w:t>
            </w:r>
          </w:p>
          <w:p w:rsidR="00411E44" w:rsidRDefault="00411E44">
            <w:pPr>
              <w:widowControl/>
              <w:spacing w:line="300" w:lineRule="auto"/>
              <w:jc w:val="left"/>
              <w:rPr>
                <w:rFonts w:ascii="宋体" w:hAnsi="宋体" w:cs="宋体"/>
                <w:sz w:val="24"/>
              </w:rPr>
            </w:pPr>
            <w:r>
              <w:rPr>
                <w:rFonts w:ascii="宋体" w:hAnsi="宋体" w:cs="宋体" w:hint="eastAsia"/>
                <w:sz w:val="24"/>
              </w:rPr>
              <w:t>（3）多期比对可视化:对桥梁建筑施工、桥梁周期定检等全生命周期数据进行汇总，可在平台上调取两期数据进行详细比对，便于教学中向学生演示桥梁施工的进展情况，桥梁病害发生的演变情况；</w:t>
            </w:r>
          </w:p>
          <w:p w:rsidR="00411E44" w:rsidRDefault="00411E44">
            <w:pPr>
              <w:widowControl/>
              <w:spacing w:line="300" w:lineRule="auto"/>
              <w:jc w:val="left"/>
              <w:rPr>
                <w:rFonts w:ascii="宋体" w:hAnsi="宋体" w:cs="宋体"/>
                <w:sz w:val="24"/>
              </w:rPr>
            </w:pPr>
            <w:r>
              <w:rPr>
                <w:rFonts w:ascii="宋体" w:hAnsi="宋体" w:cs="宋体" w:hint="eastAsia"/>
                <w:sz w:val="24"/>
              </w:rPr>
              <w:t>（4）病害统计可视化:统一管理多源巡检数据（人工、传感器、无人机等）、数据可视化显示病害数量、周期图表、病害类型；</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（5）病害显示可视化:对病害数据进行统计分析，通过图表、GIS地图直观展示分布、并且可以加载桥梁模型，将病害显示在桥梁模型对应的位置上；</w:t>
            </w:r>
          </w:p>
          <w:p w:rsidR="00411E44" w:rsidRDefault="00411E44">
            <w:pPr>
              <w:widowControl/>
              <w:spacing w:line="300" w:lineRule="auto"/>
              <w:jc w:val="left"/>
              <w:rPr>
                <w:rFonts w:ascii="宋体" w:hAnsi="宋体" w:cs="宋体"/>
                <w:sz w:val="24"/>
              </w:rPr>
            </w:pPr>
            <w:r>
              <w:rPr>
                <w:rFonts w:ascii="宋体" w:hAnsi="宋体" w:cs="宋体" w:hint="eastAsia"/>
                <w:sz w:val="24"/>
              </w:rPr>
              <w:t>（6）病害实时信息展示: 实时信息图表展示:病害名称、采集时间、桥梁名称、病害标度；</w:t>
            </w:r>
          </w:p>
          <w:p w:rsidR="00411E44" w:rsidRDefault="00411E44">
            <w:pPr>
              <w:widowControl/>
              <w:spacing w:line="300" w:lineRule="auto"/>
              <w:jc w:val="left"/>
              <w:rPr>
                <w:rFonts w:ascii="宋体" w:hAnsi="宋体" w:cs="宋体"/>
                <w:sz w:val="24"/>
              </w:rPr>
            </w:pPr>
            <w:r>
              <w:rPr>
                <w:rFonts w:ascii="宋体" w:hAnsi="宋体" w:cs="宋体" w:hint="eastAsia"/>
                <w:sz w:val="24"/>
              </w:rPr>
              <w:t>▲（7）基于3D Gaussian Splatting技术作为底层建模引擎，实现飞行器影像的高效、高保真三维体积建模。通过3DGS算法的各向异性协方差矩阵，可对斜拉桥、悬索桥等桥型进行精细化建模，精准拟合钢缆的螺旋交织形态，保留每根钢丝的空间走向和截面参数。学生可了解、学习、掌握3DGS算法，在斜拉桥、悬索桥等桥梁建模中，进行不同于Mesh建模的差异化训练，以适用行业中更新型的建模需求；</w:t>
            </w:r>
          </w:p>
          <w:p w:rsidR="00411E44" w:rsidRDefault="00411E44">
            <w:pPr>
              <w:widowControl/>
              <w:spacing w:line="300" w:lineRule="auto"/>
              <w:jc w:val="left"/>
              <w:rPr>
                <w:rFonts w:ascii="宋体" w:hAnsi="宋体" w:cs="宋体"/>
                <w:sz w:val="24"/>
              </w:rPr>
            </w:pPr>
            <w:r>
              <w:rPr>
                <w:rFonts w:ascii="宋体" w:hAnsi="宋体" w:cs="宋体" w:hint="eastAsia"/>
                <w:sz w:val="24"/>
              </w:rPr>
              <w:t>（8）功能参数:</w:t>
            </w:r>
          </w:p>
          <w:p w:rsidR="00411E44" w:rsidRDefault="00411E44">
            <w:pPr>
              <w:widowControl/>
              <w:spacing w:line="300" w:lineRule="auto"/>
              <w:jc w:val="left"/>
              <w:rPr>
                <w:rFonts w:ascii="宋体" w:hAnsi="宋体" w:cs="宋体"/>
                <w:sz w:val="24"/>
              </w:rPr>
            </w:pPr>
            <w:r>
              <w:rPr>
                <w:rFonts w:ascii="宋体" w:hAnsi="宋体" w:cs="宋体" w:hint="eastAsia"/>
                <w:sz w:val="24"/>
              </w:rPr>
              <w:t>1）自动环境检查:系统启动时自动调用目录下所有check_开头的Python脚本，检查torch、cuda、GPU图形加速等必要环境配置，并将诊断信息实时输出到主界面日志窗口。</w:t>
            </w:r>
          </w:p>
          <w:p w:rsidR="00411E44" w:rsidRDefault="00411E44">
            <w:pPr>
              <w:widowControl/>
              <w:spacing w:line="300" w:lineRule="auto"/>
              <w:jc w:val="left"/>
              <w:rPr>
                <w:rFonts w:ascii="宋体" w:hAnsi="宋体" w:cs="宋体"/>
                <w:sz w:val="24"/>
              </w:rPr>
            </w:pPr>
            <w:r>
              <w:rPr>
                <w:rFonts w:ascii="宋体" w:hAnsi="宋体" w:cs="宋体" w:hint="eastAsia"/>
                <w:sz w:val="24"/>
              </w:rPr>
              <w:t>2）用户管理与权限控制:提供用户登录界面，防止未经授权人员使用软件。</w:t>
            </w:r>
          </w:p>
          <w:p w:rsidR="00411E44" w:rsidRDefault="00411E44">
            <w:pPr>
              <w:widowControl/>
              <w:spacing w:line="300" w:lineRule="auto"/>
              <w:jc w:val="left"/>
              <w:rPr>
                <w:rFonts w:ascii="宋体" w:hAnsi="宋体" w:cs="宋体"/>
                <w:sz w:val="24"/>
              </w:rPr>
            </w:pPr>
            <w:r>
              <w:rPr>
                <w:rFonts w:ascii="宋体" w:hAnsi="宋体" w:cs="宋体" w:hint="eastAsia"/>
                <w:sz w:val="24"/>
              </w:rPr>
              <w:t>3）原始数据输入与处理照片</w:t>
            </w:r>
            <w:proofErr w:type="gramStart"/>
            <w:r>
              <w:rPr>
                <w:rFonts w:ascii="宋体" w:hAnsi="宋体" w:cs="宋体" w:hint="eastAsia"/>
                <w:sz w:val="24"/>
              </w:rPr>
              <w:t>组模式</w:t>
            </w:r>
            <w:proofErr w:type="gramEnd"/>
            <w:r>
              <w:rPr>
                <w:rFonts w:ascii="宋体" w:hAnsi="宋体" w:cs="宋体" w:hint="eastAsia"/>
                <w:sz w:val="24"/>
              </w:rPr>
              <w:t>:可处理PNG或JPG格式的独立照片组，用户选择照片所在文件夹。</w:t>
            </w:r>
          </w:p>
          <w:p w:rsidR="00411E44" w:rsidRDefault="00411E44">
            <w:pPr>
              <w:widowControl/>
              <w:spacing w:line="300" w:lineRule="auto"/>
              <w:jc w:val="left"/>
              <w:rPr>
                <w:rFonts w:ascii="宋体" w:hAnsi="宋体" w:cs="宋体"/>
                <w:sz w:val="24"/>
              </w:rPr>
            </w:pPr>
            <w:r>
              <w:rPr>
                <w:rFonts w:ascii="宋体" w:hAnsi="宋体" w:cs="宋体" w:hint="eastAsia"/>
                <w:sz w:val="24"/>
              </w:rPr>
              <w:t>4）支持视频模式:可处理MP4格式的视频文件。</w:t>
            </w:r>
          </w:p>
          <w:p w:rsidR="00411E44" w:rsidRDefault="00411E44">
            <w:pPr>
              <w:widowControl/>
              <w:spacing w:line="300" w:lineRule="auto"/>
              <w:jc w:val="left"/>
              <w:rPr>
                <w:rFonts w:ascii="宋体" w:hAnsi="宋体" w:cs="宋体"/>
                <w:sz w:val="24"/>
              </w:rPr>
            </w:pPr>
            <w:r>
              <w:rPr>
                <w:rFonts w:ascii="宋体" w:hAnsi="宋体" w:cs="宋体" w:hint="eastAsia"/>
                <w:sz w:val="24"/>
              </w:rPr>
              <w:t>5）在视频模式下，程序自动将MP4视频转换为一系列独立照片，后续流程与照片模式一致。</w:t>
            </w:r>
          </w:p>
          <w:p w:rsidR="00411E44" w:rsidRDefault="00411E44">
            <w:pPr>
              <w:widowControl/>
              <w:spacing w:line="300" w:lineRule="auto"/>
              <w:jc w:val="left"/>
              <w:rPr>
                <w:rFonts w:ascii="宋体" w:hAnsi="宋体" w:cs="宋体"/>
                <w:sz w:val="24"/>
              </w:rPr>
            </w:pPr>
            <w:r>
              <w:rPr>
                <w:rFonts w:ascii="宋体" w:hAnsi="宋体" w:cs="宋体" w:hint="eastAsia"/>
                <w:sz w:val="24"/>
              </w:rPr>
              <w:t>6）支持拖拽操作，将原始素材（文件夹或文件）拖拽</w:t>
            </w:r>
            <w:proofErr w:type="gramStart"/>
            <w:r>
              <w:rPr>
                <w:rFonts w:ascii="宋体" w:hAnsi="宋体" w:cs="宋体" w:hint="eastAsia"/>
                <w:sz w:val="24"/>
              </w:rPr>
              <w:t>至程序</w:t>
            </w:r>
            <w:proofErr w:type="gramEnd"/>
            <w:r>
              <w:rPr>
                <w:rFonts w:ascii="宋体" w:hAnsi="宋体" w:cs="宋体" w:hint="eastAsia"/>
                <w:sz w:val="24"/>
              </w:rPr>
              <w:t>窗口，自动识别路径。</w:t>
            </w:r>
          </w:p>
          <w:p w:rsidR="00411E44" w:rsidRDefault="00411E44">
            <w:pPr>
              <w:widowControl/>
              <w:spacing w:line="300" w:lineRule="auto"/>
              <w:jc w:val="left"/>
              <w:rPr>
                <w:rFonts w:ascii="宋体" w:hAnsi="宋体" w:cs="宋体"/>
                <w:sz w:val="24"/>
              </w:rPr>
            </w:pPr>
            <w:r>
              <w:rPr>
                <w:rFonts w:ascii="宋体" w:hAnsi="宋体" w:cs="宋体" w:hint="eastAsia"/>
                <w:sz w:val="24"/>
              </w:rPr>
              <w:t>7）快捷启动:输入路径有效后，训练按钮可用，简易操作即可启动训练。</w:t>
            </w:r>
          </w:p>
          <w:p w:rsidR="00411E44" w:rsidRDefault="00411E44">
            <w:pPr>
              <w:widowControl/>
              <w:spacing w:line="300" w:lineRule="auto"/>
              <w:jc w:val="left"/>
              <w:rPr>
                <w:rFonts w:ascii="宋体" w:hAnsi="宋体" w:cs="宋体"/>
                <w:sz w:val="24"/>
              </w:rPr>
            </w:pPr>
            <w:r>
              <w:rPr>
                <w:rFonts w:ascii="宋体" w:hAnsi="宋体" w:cs="宋体" w:hint="eastAsia"/>
                <w:sz w:val="24"/>
              </w:rPr>
              <w:t>8）模型训练参数配置要求:训练所需照片最少数量:大于300张。</w:t>
            </w:r>
          </w:p>
          <w:p w:rsidR="00411E44" w:rsidRDefault="00411E44">
            <w:pPr>
              <w:widowControl/>
              <w:spacing w:line="300" w:lineRule="auto"/>
              <w:jc w:val="left"/>
              <w:rPr>
                <w:rFonts w:ascii="宋体" w:hAnsi="宋体" w:cs="宋体"/>
                <w:sz w:val="24"/>
              </w:rPr>
            </w:pPr>
            <w:r>
              <w:rPr>
                <w:rFonts w:ascii="宋体" w:hAnsi="宋体" w:cs="宋体" w:hint="eastAsia"/>
                <w:sz w:val="24"/>
              </w:rPr>
              <w:t>9）视频每帧产生照片的数量:≥1张。</w:t>
            </w:r>
          </w:p>
          <w:p w:rsidR="00411E44" w:rsidRDefault="00411E44">
            <w:pPr>
              <w:widowControl/>
              <w:spacing w:line="300" w:lineRule="auto"/>
              <w:jc w:val="left"/>
              <w:rPr>
                <w:rFonts w:ascii="宋体" w:hAnsi="宋体" w:cs="宋体"/>
                <w:sz w:val="24"/>
              </w:rPr>
            </w:pPr>
            <w:r>
              <w:rPr>
                <w:rFonts w:ascii="宋体" w:hAnsi="宋体" w:cs="宋体" w:hint="eastAsia"/>
                <w:sz w:val="24"/>
              </w:rPr>
              <w:t>10）训练步数:≥5000步</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11）核心训练流程:自动化数据预处理:程序自动对照片进行空间矩阵建立、无人机相机视角位置推断和判断。</w:t>
            </w:r>
          </w:p>
          <w:p w:rsidR="00411E44" w:rsidRDefault="00411E44">
            <w:pPr>
              <w:widowControl/>
              <w:spacing w:line="300" w:lineRule="auto"/>
              <w:jc w:val="left"/>
              <w:rPr>
                <w:rFonts w:ascii="宋体" w:hAnsi="宋体" w:cs="宋体"/>
                <w:sz w:val="24"/>
              </w:rPr>
            </w:pPr>
            <w:r>
              <w:rPr>
                <w:rFonts w:ascii="宋体" w:hAnsi="宋体" w:cs="宋体" w:hint="eastAsia"/>
                <w:sz w:val="24"/>
              </w:rPr>
              <w:t>12）3D点云构建与高斯泼溅模型生成:基于校准后的照片数据构建三维点云，最终生成.ply格式的3D高斯泼溅模型。</w:t>
            </w:r>
          </w:p>
          <w:p w:rsidR="00411E44" w:rsidRDefault="00411E44">
            <w:pPr>
              <w:widowControl/>
              <w:spacing w:line="300" w:lineRule="auto"/>
              <w:jc w:val="left"/>
              <w:rPr>
                <w:rFonts w:ascii="宋体" w:hAnsi="宋体" w:cs="宋体"/>
                <w:sz w:val="24"/>
              </w:rPr>
            </w:pPr>
            <w:r>
              <w:rPr>
                <w:rFonts w:ascii="宋体" w:hAnsi="宋体" w:cs="宋体" w:hint="eastAsia"/>
                <w:sz w:val="24"/>
              </w:rPr>
              <w:t>13）具有系统资源优化功能。</w:t>
            </w:r>
          </w:p>
          <w:p w:rsidR="00411E44" w:rsidRDefault="00411E44">
            <w:pPr>
              <w:widowControl/>
              <w:spacing w:line="300" w:lineRule="auto"/>
              <w:jc w:val="left"/>
              <w:rPr>
                <w:rFonts w:ascii="宋体" w:hAnsi="宋体" w:cs="宋体"/>
                <w:sz w:val="24"/>
              </w:rPr>
            </w:pPr>
            <w:r>
              <w:rPr>
                <w:rFonts w:ascii="宋体" w:hAnsi="宋体" w:cs="宋体" w:hint="eastAsia"/>
                <w:sz w:val="24"/>
              </w:rPr>
              <w:t>14）模型输出与可视化预览:标准模型文件格式:生成的3D高斯泼溅模型文件为point_cloud.ply格式。</w:t>
            </w:r>
          </w:p>
          <w:p w:rsidR="00411E44" w:rsidRDefault="00411E44">
            <w:pPr>
              <w:widowControl/>
              <w:spacing w:line="300" w:lineRule="auto"/>
              <w:jc w:val="left"/>
              <w:rPr>
                <w:rFonts w:ascii="宋体" w:hAnsi="宋体" w:cs="宋体"/>
                <w:sz w:val="24"/>
              </w:rPr>
            </w:pPr>
            <w:r>
              <w:rPr>
                <w:rFonts w:ascii="宋体" w:hAnsi="宋体" w:cs="宋体" w:hint="eastAsia"/>
                <w:sz w:val="24"/>
              </w:rPr>
              <w:t>15）直观预览功能:提供预览模型功能，可直接打开3D高斯程序进行模型预览。</w:t>
            </w:r>
          </w:p>
          <w:p w:rsidR="00411E44" w:rsidRDefault="00411E44">
            <w:pPr>
              <w:widowControl/>
              <w:spacing w:line="300" w:lineRule="auto"/>
              <w:jc w:val="left"/>
              <w:rPr>
                <w:rFonts w:ascii="宋体" w:hAnsi="宋体" w:cs="宋体"/>
                <w:sz w:val="24"/>
              </w:rPr>
            </w:pPr>
            <w:r>
              <w:rPr>
                <w:rFonts w:ascii="宋体" w:hAnsi="宋体" w:cs="宋体" w:hint="eastAsia"/>
                <w:sz w:val="24"/>
              </w:rPr>
              <w:t>（9）系统要求:</w:t>
            </w:r>
          </w:p>
          <w:p w:rsidR="00411E44" w:rsidRDefault="00411E44">
            <w:pPr>
              <w:widowControl/>
              <w:spacing w:line="300" w:lineRule="auto"/>
              <w:jc w:val="left"/>
              <w:rPr>
                <w:rFonts w:ascii="宋体" w:hAnsi="宋体" w:cs="宋体"/>
                <w:sz w:val="24"/>
              </w:rPr>
            </w:pPr>
            <w:r>
              <w:rPr>
                <w:rFonts w:ascii="宋体" w:hAnsi="宋体" w:cs="宋体" w:hint="eastAsia"/>
                <w:sz w:val="24"/>
              </w:rPr>
              <w:t>1）训练效率高:训练时间以分钟计算。</w:t>
            </w:r>
          </w:p>
          <w:p w:rsidR="00411E44" w:rsidRDefault="00411E44">
            <w:pPr>
              <w:widowControl/>
              <w:spacing w:line="300" w:lineRule="auto"/>
              <w:jc w:val="left"/>
              <w:rPr>
                <w:rFonts w:ascii="宋体" w:hAnsi="宋体" w:cs="宋体"/>
                <w:sz w:val="24"/>
              </w:rPr>
            </w:pPr>
            <w:r>
              <w:rPr>
                <w:rFonts w:ascii="宋体" w:hAnsi="宋体" w:cs="宋体" w:hint="eastAsia"/>
                <w:sz w:val="24"/>
              </w:rPr>
              <w:t>2）实时渲染能力:生成的模型支持实时渲染，实现即时可视化和交互操作。</w:t>
            </w:r>
          </w:p>
          <w:p w:rsidR="00411E44" w:rsidRDefault="00411E44">
            <w:pPr>
              <w:widowControl/>
              <w:spacing w:line="300" w:lineRule="auto"/>
              <w:jc w:val="left"/>
              <w:rPr>
                <w:rFonts w:ascii="宋体" w:hAnsi="宋体" w:cs="宋体"/>
                <w:sz w:val="24"/>
              </w:rPr>
            </w:pPr>
            <w:r>
              <w:rPr>
                <w:rFonts w:ascii="宋体" w:hAnsi="宋体" w:cs="宋体" w:hint="eastAsia"/>
                <w:sz w:val="24"/>
              </w:rPr>
              <w:t>3）高保真度:能够从二维图像生成高质量的三维表示，并支持任意角度的新视角合成。</w:t>
            </w:r>
          </w:p>
          <w:p w:rsidR="00411E44" w:rsidRDefault="00411E44">
            <w:pPr>
              <w:widowControl/>
              <w:spacing w:line="300" w:lineRule="auto"/>
              <w:jc w:val="left"/>
              <w:rPr>
                <w:rFonts w:ascii="宋体" w:hAnsi="宋体" w:cs="宋体"/>
                <w:sz w:val="24"/>
              </w:rPr>
            </w:pPr>
            <w:r>
              <w:rPr>
                <w:rFonts w:ascii="宋体" w:hAnsi="宋体" w:cs="宋体" w:hint="eastAsia"/>
                <w:sz w:val="24"/>
              </w:rPr>
              <w:t>（10）倾斜摄影建模任务要求:</w:t>
            </w:r>
          </w:p>
          <w:p w:rsidR="00411E44" w:rsidRDefault="00411E44">
            <w:pPr>
              <w:widowControl/>
              <w:spacing w:line="300" w:lineRule="auto"/>
              <w:jc w:val="left"/>
              <w:rPr>
                <w:rFonts w:ascii="宋体" w:hAnsi="宋体" w:cs="宋体"/>
                <w:sz w:val="24"/>
              </w:rPr>
            </w:pPr>
            <w:r>
              <w:rPr>
                <w:rFonts w:ascii="宋体" w:hAnsi="宋体" w:cs="宋体" w:hint="eastAsia"/>
                <w:sz w:val="24"/>
              </w:rPr>
              <w:t>1）GNSS数据兼容性RTK（实时动态差分）、PPK（后处理差分）、单点定位等模式，兼容GPS、GLONASS、BeiDou、Galileo全星座数据。</w:t>
            </w:r>
          </w:p>
          <w:p w:rsidR="00411E44" w:rsidRDefault="00411E44">
            <w:pPr>
              <w:widowControl/>
              <w:spacing w:line="300" w:lineRule="auto"/>
              <w:jc w:val="left"/>
              <w:rPr>
                <w:rFonts w:ascii="宋体" w:hAnsi="宋体" w:cs="宋体"/>
                <w:sz w:val="24"/>
              </w:rPr>
            </w:pPr>
            <w:r>
              <w:rPr>
                <w:rFonts w:ascii="宋体" w:hAnsi="宋体" w:cs="宋体" w:hint="eastAsia"/>
                <w:sz w:val="24"/>
              </w:rPr>
              <w:t>RTK模式:平面定位精度±1cm，高程精度±2cm（如Trimble Catalyst RTK 模块实测数据）；</w:t>
            </w:r>
          </w:p>
          <w:p w:rsidR="00411E44" w:rsidRDefault="00411E44">
            <w:pPr>
              <w:widowControl/>
              <w:spacing w:line="300" w:lineRule="auto"/>
              <w:jc w:val="left"/>
              <w:rPr>
                <w:rFonts w:ascii="宋体" w:hAnsi="宋体" w:cs="宋体"/>
                <w:sz w:val="24"/>
              </w:rPr>
            </w:pPr>
            <w:r>
              <w:rPr>
                <w:rFonts w:ascii="宋体" w:hAnsi="宋体" w:cs="宋体" w:hint="eastAsia"/>
                <w:sz w:val="24"/>
              </w:rPr>
              <w:t>2）PPK模式:通过基站数据后处理，平面精度可提升至±5mm，高程±10mm（适用于毫米级地理参考需求）。</w:t>
            </w:r>
          </w:p>
          <w:p w:rsidR="00411E44" w:rsidRDefault="00411E44">
            <w:pPr>
              <w:widowControl/>
              <w:spacing w:line="300" w:lineRule="auto"/>
              <w:jc w:val="left"/>
              <w:rPr>
                <w:rFonts w:ascii="宋体" w:hAnsi="宋体" w:cs="宋体"/>
                <w:sz w:val="24"/>
              </w:rPr>
            </w:pPr>
            <w:r>
              <w:rPr>
                <w:rFonts w:ascii="宋体" w:hAnsi="宋体" w:cs="宋体" w:hint="eastAsia"/>
                <w:sz w:val="24"/>
              </w:rPr>
              <w:t>坐标系统支持WGS84、CGCS2000、UTM投影等全球坐标系，可自定义地方坐标系转换参数（如七参数、三参数转换）；</w:t>
            </w:r>
          </w:p>
          <w:p w:rsidR="00411E44" w:rsidRDefault="00411E44">
            <w:pPr>
              <w:widowControl/>
              <w:spacing w:line="300" w:lineRule="auto"/>
              <w:jc w:val="left"/>
              <w:rPr>
                <w:rFonts w:ascii="宋体" w:hAnsi="宋体" w:cs="宋体"/>
                <w:sz w:val="24"/>
              </w:rPr>
            </w:pPr>
            <w:r>
              <w:rPr>
                <w:rFonts w:ascii="宋体" w:hAnsi="宋体" w:cs="宋体" w:hint="eastAsia"/>
                <w:sz w:val="24"/>
              </w:rPr>
              <w:t>▲（11）模型精度要求:</w:t>
            </w:r>
          </w:p>
          <w:p w:rsidR="00411E44" w:rsidRDefault="00411E44">
            <w:pPr>
              <w:widowControl/>
              <w:spacing w:line="300" w:lineRule="auto"/>
              <w:jc w:val="left"/>
              <w:rPr>
                <w:rFonts w:ascii="宋体" w:hAnsi="宋体" w:cs="宋体"/>
                <w:sz w:val="24"/>
              </w:rPr>
            </w:pPr>
            <w:r>
              <w:rPr>
                <w:rFonts w:ascii="宋体" w:hAnsi="宋体" w:cs="宋体" w:hint="eastAsia"/>
                <w:sz w:val="24"/>
              </w:rPr>
              <w:t>1）平面位置误差:≤20mm</w:t>
            </w:r>
          </w:p>
          <w:p w:rsidR="00411E44" w:rsidRDefault="00411E44">
            <w:pPr>
              <w:widowControl/>
              <w:spacing w:line="300" w:lineRule="auto"/>
              <w:jc w:val="left"/>
              <w:rPr>
                <w:rFonts w:ascii="宋体" w:hAnsi="宋体" w:cs="宋体"/>
                <w:sz w:val="24"/>
              </w:rPr>
            </w:pPr>
            <w:r>
              <w:rPr>
                <w:rFonts w:ascii="宋体" w:hAnsi="宋体" w:cs="宋体" w:hint="eastAsia"/>
                <w:sz w:val="24"/>
              </w:rPr>
              <w:t>2）高程误差:≤20mm</w:t>
            </w:r>
          </w:p>
          <w:p w:rsidR="00411E44" w:rsidRDefault="00411E44">
            <w:pPr>
              <w:widowControl/>
              <w:spacing w:line="300" w:lineRule="auto"/>
              <w:jc w:val="left"/>
              <w:rPr>
                <w:rFonts w:ascii="宋体" w:hAnsi="宋体" w:cs="宋体"/>
                <w:sz w:val="24"/>
              </w:rPr>
            </w:pPr>
            <w:r>
              <w:rPr>
                <w:rFonts w:ascii="宋体" w:hAnsi="宋体" w:cs="宋体" w:hint="eastAsia"/>
                <w:sz w:val="24"/>
              </w:rPr>
              <w:t>3）相对精度（模型内部几何关系）≤20mm</w:t>
            </w:r>
          </w:p>
          <w:p w:rsidR="00411E44" w:rsidRDefault="00411E44">
            <w:pPr>
              <w:widowControl/>
              <w:spacing w:line="300" w:lineRule="auto"/>
              <w:jc w:val="left"/>
              <w:rPr>
                <w:rFonts w:ascii="宋体" w:hAnsi="宋体" w:cs="宋体"/>
                <w:sz w:val="24"/>
              </w:rPr>
            </w:pPr>
            <w:r>
              <w:rPr>
                <w:rFonts w:ascii="宋体" w:hAnsi="宋体" w:cs="宋体" w:hint="eastAsia"/>
                <w:sz w:val="24"/>
              </w:rPr>
              <w:t>4）特征点间距误差:≤0.1%</w:t>
            </w:r>
          </w:p>
          <w:p w:rsidR="00411E44" w:rsidRDefault="00411E44">
            <w:pPr>
              <w:widowControl/>
              <w:spacing w:line="300" w:lineRule="auto"/>
              <w:jc w:val="left"/>
              <w:rPr>
                <w:rFonts w:ascii="宋体" w:hAnsi="宋体" w:cs="宋体"/>
                <w:sz w:val="24"/>
              </w:rPr>
            </w:pPr>
            <w:r>
              <w:rPr>
                <w:rFonts w:ascii="宋体" w:hAnsi="宋体" w:cs="宋体" w:hint="eastAsia"/>
                <w:sz w:val="24"/>
              </w:rPr>
              <w:t>5）表面平整度:≤20mm</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6）格式兼容性:至少支持 OBJ、FBX、3MX、LAS、DAE等。</w:t>
            </w:r>
          </w:p>
          <w:p w:rsidR="00411E44" w:rsidRDefault="00411E44">
            <w:pPr>
              <w:widowControl/>
              <w:spacing w:line="300" w:lineRule="auto"/>
              <w:jc w:val="left"/>
              <w:rPr>
                <w:rFonts w:ascii="宋体" w:hAnsi="宋体" w:cs="宋体"/>
                <w:sz w:val="24"/>
              </w:rPr>
            </w:pPr>
            <w:r>
              <w:rPr>
                <w:rFonts w:ascii="宋体" w:hAnsi="宋体" w:cs="宋体" w:hint="eastAsia"/>
                <w:sz w:val="24"/>
              </w:rPr>
              <w:t>4.4 AI桥梁巡检病害实时识别:</w:t>
            </w:r>
          </w:p>
          <w:p w:rsidR="00411E44" w:rsidRDefault="00411E44">
            <w:pPr>
              <w:widowControl/>
              <w:spacing w:line="300" w:lineRule="auto"/>
              <w:jc w:val="left"/>
              <w:rPr>
                <w:rFonts w:ascii="宋体" w:hAnsi="宋体" w:cs="宋体"/>
                <w:sz w:val="24"/>
              </w:rPr>
            </w:pPr>
            <w:r>
              <w:rPr>
                <w:rFonts w:ascii="宋体" w:hAnsi="宋体" w:cs="宋体" w:hint="eastAsia"/>
                <w:sz w:val="24"/>
              </w:rPr>
              <w:t>▲（1）AI算法分析:在桥梁巡检过程中能搭载六类桥梁病害模块进行实时识别，六类病害模块包含:</w:t>
            </w:r>
          </w:p>
          <w:p w:rsidR="00411E44" w:rsidRDefault="00411E44">
            <w:pPr>
              <w:widowControl/>
              <w:spacing w:line="300" w:lineRule="auto"/>
              <w:jc w:val="left"/>
              <w:rPr>
                <w:rFonts w:ascii="宋体" w:hAnsi="宋体" w:cs="宋体"/>
                <w:sz w:val="24"/>
              </w:rPr>
            </w:pPr>
            <w:r>
              <w:rPr>
                <w:rFonts w:ascii="宋体" w:hAnsi="宋体" w:cs="宋体" w:hint="eastAsia"/>
                <w:sz w:val="24"/>
              </w:rPr>
              <w:t>1）结构裂缝</w:t>
            </w:r>
          </w:p>
          <w:p w:rsidR="00411E44" w:rsidRDefault="00411E44">
            <w:pPr>
              <w:widowControl/>
              <w:spacing w:line="300" w:lineRule="auto"/>
              <w:jc w:val="left"/>
              <w:rPr>
                <w:rFonts w:ascii="宋体" w:hAnsi="宋体" w:cs="宋体"/>
                <w:sz w:val="24"/>
              </w:rPr>
            </w:pPr>
            <w:r>
              <w:rPr>
                <w:rFonts w:ascii="宋体" w:hAnsi="宋体" w:cs="宋体" w:hint="eastAsia"/>
                <w:sz w:val="24"/>
              </w:rPr>
              <w:t>2）混凝土剥落掉角</w:t>
            </w:r>
          </w:p>
          <w:p w:rsidR="00411E44" w:rsidRDefault="00411E44">
            <w:pPr>
              <w:widowControl/>
              <w:spacing w:line="300" w:lineRule="auto"/>
              <w:jc w:val="left"/>
              <w:rPr>
                <w:rFonts w:ascii="宋体" w:hAnsi="宋体" w:cs="宋体"/>
                <w:sz w:val="24"/>
              </w:rPr>
            </w:pPr>
            <w:r>
              <w:rPr>
                <w:rFonts w:ascii="宋体" w:hAnsi="宋体" w:cs="宋体" w:hint="eastAsia"/>
                <w:sz w:val="24"/>
              </w:rPr>
              <w:t>3）蜂窝麻面</w:t>
            </w:r>
          </w:p>
          <w:p w:rsidR="00411E44" w:rsidRDefault="00411E44">
            <w:pPr>
              <w:widowControl/>
              <w:spacing w:line="300" w:lineRule="auto"/>
              <w:jc w:val="left"/>
              <w:rPr>
                <w:rFonts w:ascii="宋体" w:hAnsi="宋体" w:cs="宋体"/>
                <w:sz w:val="24"/>
              </w:rPr>
            </w:pPr>
            <w:r>
              <w:rPr>
                <w:rFonts w:ascii="宋体" w:hAnsi="宋体" w:cs="宋体" w:hint="eastAsia"/>
                <w:sz w:val="24"/>
              </w:rPr>
              <w:t>4）钢筋锈蚀</w:t>
            </w:r>
          </w:p>
          <w:p w:rsidR="00411E44" w:rsidRDefault="00411E44">
            <w:pPr>
              <w:widowControl/>
              <w:spacing w:line="300" w:lineRule="auto"/>
              <w:jc w:val="left"/>
              <w:rPr>
                <w:rFonts w:ascii="宋体" w:hAnsi="宋体" w:cs="宋体"/>
                <w:sz w:val="24"/>
              </w:rPr>
            </w:pPr>
            <w:r>
              <w:rPr>
                <w:rFonts w:ascii="宋体" w:hAnsi="宋体" w:cs="宋体" w:hint="eastAsia"/>
                <w:sz w:val="24"/>
              </w:rPr>
              <w:t>5）渗水泛碱</w:t>
            </w:r>
          </w:p>
          <w:p w:rsidR="00411E44" w:rsidRDefault="00411E44">
            <w:pPr>
              <w:widowControl/>
              <w:spacing w:line="300" w:lineRule="auto"/>
              <w:jc w:val="left"/>
              <w:rPr>
                <w:rFonts w:ascii="宋体" w:hAnsi="宋体" w:cs="宋体"/>
                <w:sz w:val="24"/>
              </w:rPr>
            </w:pPr>
            <w:r>
              <w:rPr>
                <w:rFonts w:ascii="宋体" w:hAnsi="宋体" w:cs="宋体" w:hint="eastAsia"/>
                <w:sz w:val="24"/>
              </w:rPr>
              <w:t>6）路面开裂</w:t>
            </w:r>
          </w:p>
          <w:p w:rsidR="00411E44" w:rsidRDefault="00411E44">
            <w:pPr>
              <w:widowControl/>
              <w:spacing w:line="300" w:lineRule="auto"/>
              <w:jc w:val="left"/>
              <w:rPr>
                <w:rFonts w:ascii="宋体" w:hAnsi="宋体" w:cs="宋体"/>
                <w:sz w:val="24"/>
              </w:rPr>
            </w:pPr>
            <w:r>
              <w:rPr>
                <w:rFonts w:ascii="宋体" w:hAnsi="宋体" w:cs="宋体" w:hint="eastAsia"/>
                <w:sz w:val="24"/>
              </w:rPr>
              <w:t>要求交付时单个病害的识别精度70%以上，后期继续调优算法达到85%。便捷绑定相关算法，确保无人机作业与精准算法深度融合，实现智能化、高效化的飞行任务部署；</w:t>
            </w:r>
          </w:p>
          <w:p w:rsidR="00411E44" w:rsidRDefault="00411E44">
            <w:pPr>
              <w:widowControl/>
              <w:spacing w:line="300" w:lineRule="auto"/>
              <w:jc w:val="left"/>
              <w:rPr>
                <w:rFonts w:ascii="宋体" w:hAnsi="宋体" w:cs="宋体"/>
                <w:sz w:val="24"/>
              </w:rPr>
            </w:pPr>
            <w:r>
              <w:rPr>
                <w:rFonts w:ascii="宋体" w:hAnsi="宋体" w:cs="宋体" w:hint="eastAsia"/>
                <w:sz w:val="24"/>
              </w:rPr>
              <w:t>▲（2）AI算法管理:集中管控、配置与监控算法，主要包含五类算法模块，分别为①结构裂缝识别；②混凝土剥落掉角；③蜂窝麻面；④钢筋锈蚀；⑤渗水泛碱五类病害AI视觉识别模块。</w:t>
            </w:r>
          </w:p>
          <w:p w:rsidR="00411E44" w:rsidRDefault="00411E44">
            <w:pPr>
              <w:widowControl/>
              <w:spacing w:line="300" w:lineRule="auto"/>
              <w:jc w:val="left"/>
              <w:rPr>
                <w:rFonts w:ascii="宋体" w:hAnsi="宋体" w:cs="宋体"/>
                <w:sz w:val="24"/>
              </w:rPr>
            </w:pPr>
            <w:r>
              <w:rPr>
                <w:rFonts w:ascii="宋体" w:hAnsi="宋体" w:cs="宋体" w:hint="eastAsia"/>
                <w:sz w:val="24"/>
              </w:rPr>
              <w:t>要求:</w:t>
            </w:r>
          </w:p>
          <w:p w:rsidR="00411E44" w:rsidRDefault="00411E44">
            <w:pPr>
              <w:widowControl/>
              <w:spacing w:line="300" w:lineRule="auto"/>
              <w:jc w:val="left"/>
              <w:rPr>
                <w:rFonts w:ascii="宋体" w:hAnsi="宋体" w:cs="宋体"/>
                <w:sz w:val="24"/>
              </w:rPr>
            </w:pPr>
            <w:r>
              <w:rPr>
                <w:rFonts w:ascii="宋体" w:hAnsi="宋体" w:cs="宋体" w:hint="eastAsia"/>
                <w:sz w:val="24"/>
              </w:rPr>
              <w:t>1）每个算法模块提供不少于5000张图打标签的图形训练样本，提供标准化训练样本标签的制作的操作手册；</w:t>
            </w:r>
          </w:p>
          <w:p w:rsidR="00411E44" w:rsidRDefault="00411E44">
            <w:pPr>
              <w:widowControl/>
              <w:spacing w:line="300" w:lineRule="auto"/>
              <w:jc w:val="left"/>
              <w:rPr>
                <w:rFonts w:ascii="宋体" w:hAnsi="宋体" w:cs="宋体"/>
                <w:sz w:val="24"/>
              </w:rPr>
            </w:pPr>
            <w:r>
              <w:rPr>
                <w:rFonts w:ascii="宋体" w:hAnsi="宋体" w:cs="宋体" w:hint="eastAsia"/>
                <w:sz w:val="24"/>
              </w:rPr>
              <w:t>2）提供算法源代码，指导采购人进行训练样本的扩容与删减、病害识别算法的</w:t>
            </w:r>
            <w:proofErr w:type="gramStart"/>
            <w:r>
              <w:rPr>
                <w:rFonts w:ascii="宋体" w:hAnsi="宋体" w:cs="宋体" w:hint="eastAsia"/>
                <w:sz w:val="24"/>
              </w:rPr>
              <w:t>调参与</w:t>
            </w:r>
            <w:proofErr w:type="gramEnd"/>
            <w:r>
              <w:rPr>
                <w:rFonts w:ascii="宋体" w:hAnsi="宋体" w:cs="宋体" w:hint="eastAsia"/>
                <w:sz w:val="24"/>
              </w:rPr>
              <w:t>性能优化；</w:t>
            </w:r>
          </w:p>
          <w:p w:rsidR="00411E44" w:rsidRDefault="00411E44">
            <w:pPr>
              <w:widowControl/>
              <w:spacing w:line="300" w:lineRule="auto"/>
              <w:jc w:val="left"/>
              <w:rPr>
                <w:rFonts w:ascii="宋体" w:hAnsi="宋体" w:cs="宋体"/>
                <w:sz w:val="24"/>
              </w:rPr>
            </w:pPr>
            <w:r>
              <w:rPr>
                <w:rFonts w:ascii="宋体" w:hAnsi="宋体" w:cs="宋体" w:hint="eastAsia"/>
                <w:sz w:val="24"/>
              </w:rPr>
              <w:t>3）每个算法模块可在本地</w:t>
            </w:r>
            <w:proofErr w:type="gramStart"/>
            <w:r>
              <w:rPr>
                <w:rFonts w:ascii="宋体" w:hAnsi="宋体" w:cs="宋体" w:hint="eastAsia"/>
                <w:sz w:val="24"/>
              </w:rPr>
              <w:t>端运行</w:t>
            </w:r>
            <w:proofErr w:type="gramEnd"/>
            <w:r>
              <w:rPr>
                <w:rFonts w:ascii="宋体" w:hAnsi="宋体" w:cs="宋体" w:hint="eastAsia"/>
                <w:sz w:val="24"/>
              </w:rPr>
              <w:t>并进行病害识别；</w:t>
            </w:r>
          </w:p>
          <w:p w:rsidR="00411E44" w:rsidRDefault="00411E44">
            <w:pPr>
              <w:widowControl/>
              <w:spacing w:line="300" w:lineRule="auto"/>
              <w:jc w:val="left"/>
              <w:rPr>
                <w:rFonts w:ascii="宋体" w:hAnsi="宋体" w:cs="宋体"/>
                <w:sz w:val="24"/>
              </w:rPr>
            </w:pPr>
            <w:r>
              <w:rPr>
                <w:rFonts w:ascii="宋体" w:hAnsi="宋体" w:cs="宋体" w:hint="eastAsia"/>
                <w:sz w:val="24"/>
              </w:rPr>
              <w:t>4）所有识别模块可以同时搭载到巡检无人机系统进行实时识别桥梁病害；</w:t>
            </w:r>
          </w:p>
          <w:p w:rsidR="00411E44" w:rsidRDefault="00411E44">
            <w:pPr>
              <w:widowControl/>
              <w:spacing w:line="300" w:lineRule="auto"/>
              <w:jc w:val="left"/>
              <w:rPr>
                <w:rFonts w:ascii="宋体" w:hAnsi="宋体" w:cs="宋体"/>
                <w:sz w:val="24"/>
              </w:rPr>
            </w:pPr>
            <w:r>
              <w:rPr>
                <w:rFonts w:ascii="宋体" w:hAnsi="宋体" w:cs="宋体" w:hint="eastAsia"/>
                <w:sz w:val="24"/>
              </w:rPr>
              <w:t>5）便捷上传、部署、更新AI模型，灵活配置算法参数，实时监控算法运行状态与性能。</w:t>
            </w:r>
          </w:p>
          <w:p w:rsidR="00411E44" w:rsidRDefault="00411E44">
            <w:pPr>
              <w:widowControl/>
              <w:spacing w:line="300" w:lineRule="auto"/>
              <w:jc w:val="left"/>
              <w:rPr>
                <w:rFonts w:ascii="宋体" w:hAnsi="宋体" w:cs="宋体"/>
                <w:sz w:val="24"/>
              </w:rPr>
            </w:pPr>
            <w:r>
              <w:rPr>
                <w:rFonts w:ascii="宋体" w:hAnsi="宋体" w:cs="宋体" w:hint="eastAsia"/>
                <w:sz w:val="24"/>
              </w:rPr>
              <w:t>（3）AI</w:t>
            </w:r>
            <w:proofErr w:type="gramStart"/>
            <w:r>
              <w:rPr>
                <w:rFonts w:ascii="宋体" w:hAnsi="宋体" w:cs="宋体" w:hint="eastAsia"/>
                <w:sz w:val="24"/>
              </w:rPr>
              <w:t>推流接入</w:t>
            </w:r>
            <w:proofErr w:type="gramEnd"/>
            <w:r>
              <w:rPr>
                <w:rFonts w:ascii="宋体" w:hAnsi="宋体" w:cs="宋体" w:hint="eastAsia"/>
                <w:sz w:val="24"/>
              </w:rPr>
              <w:t>:支持接入rtmp，rtsp等视频接入，支持模型选择实现AI识别效果；并提供算法对接第三方平台服务，可后续接入新的算法；</w:t>
            </w:r>
          </w:p>
          <w:p w:rsidR="00411E44" w:rsidRDefault="00411E44">
            <w:pPr>
              <w:widowControl/>
              <w:spacing w:line="300" w:lineRule="auto"/>
              <w:jc w:val="left"/>
              <w:rPr>
                <w:rFonts w:ascii="宋体" w:hAnsi="宋体" w:cs="宋体"/>
                <w:sz w:val="24"/>
              </w:rPr>
            </w:pPr>
            <w:r>
              <w:rPr>
                <w:rFonts w:ascii="宋体" w:hAnsi="宋体" w:cs="宋体" w:hint="eastAsia"/>
                <w:sz w:val="24"/>
              </w:rPr>
              <w:t>▲（4）数据成果展示:可在平台实现桥梁模型导入，可在平台中向学生展示桥梁模型（含3DGS模型与Mesh</w:t>
            </w:r>
            <w:r>
              <w:rPr>
                <w:rFonts w:ascii="宋体" w:hAnsi="宋体" w:cs="宋体" w:hint="eastAsia"/>
                <w:sz w:val="24"/>
              </w:rPr>
              <w:lastRenderedPageBreak/>
              <w:t>模型等两种以上模型呈现）以及现场三维地形，清晰展示病害类别与病害所处的部位及GNSS坐标与高程数据；</w:t>
            </w:r>
          </w:p>
          <w:p w:rsidR="00411E44" w:rsidRDefault="00411E44">
            <w:pPr>
              <w:widowControl/>
              <w:spacing w:line="300" w:lineRule="auto"/>
              <w:jc w:val="left"/>
              <w:rPr>
                <w:rFonts w:ascii="宋体" w:hAnsi="宋体" w:cs="宋体"/>
                <w:sz w:val="24"/>
              </w:rPr>
            </w:pPr>
            <w:r>
              <w:rPr>
                <w:rFonts w:ascii="宋体" w:hAnsi="宋体" w:cs="宋体" w:hint="eastAsia"/>
                <w:sz w:val="24"/>
              </w:rPr>
              <w:t>（5）病害管理:对</w:t>
            </w:r>
            <w:proofErr w:type="gramStart"/>
            <w:r>
              <w:rPr>
                <w:rFonts w:ascii="宋体" w:hAnsi="宋体" w:cs="宋体" w:hint="eastAsia"/>
                <w:sz w:val="24"/>
              </w:rPr>
              <w:t>无人机巡飞识别</w:t>
            </w:r>
            <w:proofErr w:type="gramEnd"/>
            <w:r>
              <w:rPr>
                <w:rFonts w:ascii="宋体" w:hAnsi="宋体" w:cs="宋体" w:hint="eastAsia"/>
                <w:sz w:val="24"/>
              </w:rPr>
              <w:t>出的病害数据进行分类与管理，清晰查看、科学分类、有效跟踪各类问题，设定优先级，管理处理进度，生成详尽报告与精准统计图表，助力优化管理策略。</w:t>
            </w:r>
          </w:p>
          <w:p w:rsidR="00411E44" w:rsidRDefault="00411E44">
            <w:pPr>
              <w:widowControl/>
              <w:spacing w:line="300" w:lineRule="auto"/>
              <w:jc w:val="left"/>
              <w:rPr>
                <w:rFonts w:ascii="宋体" w:hAnsi="宋体" w:cs="宋体"/>
                <w:sz w:val="24"/>
              </w:rPr>
            </w:pPr>
            <w:r>
              <w:rPr>
                <w:rFonts w:ascii="宋体" w:hAnsi="宋体" w:cs="宋体" w:hint="eastAsia"/>
                <w:sz w:val="24"/>
              </w:rPr>
              <w:t>4.5 桥梁巡检项目管理与结果报告输出:</w:t>
            </w:r>
          </w:p>
          <w:p w:rsidR="00411E44" w:rsidRDefault="00411E44">
            <w:pPr>
              <w:widowControl/>
              <w:spacing w:line="300" w:lineRule="auto"/>
              <w:jc w:val="left"/>
              <w:rPr>
                <w:rFonts w:ascii="宋体" w:hAnsi="宋体" w:cs="宋体"/>
                <w:sz w:val="24"/>
              </w:rPr>
            </w:pPr>
            <w:r>
              <w:rPr>
                <w:rFonts w:ascii="宋体" w:hAnsi="宋体" w:cs="宋体" w:hint="eastAsia"/>
                <w:sz w:val="24"/>
              </w:rPr>
              <w:t>（1）桥梁巡检项目管理 :管理</w:t>
            </w:r>
            <w:proofErr w:type="gramStart"/>
            <w:r>
              <w:rPr>
                <w:rFonts w:ascii="宋体" w:hAnsi="宋体" w:cs="宋体" w:hint="eastAsia"/>
                <w:sz w:val="24"/>
              </w:rPr>
              <w:t>巡检全</w:t>
            </w:r>
            <w:proofErr w:type="gramEnd"/>
            <w:r>
              <w:rPr>
                <w:rFonts w:ascii="宋体" w:hAnsi="宋体" w:cs="宋体" w:hint="eastAsia"/>
                <w:sz w:val="24"/>
              </w:rPr>
              <w:t>流程，包括计划制定、项目创建、进度跟踪（待检测、检测中、已完成）、质量检查与分数统计；</w:t>
            </w:r>
          </w:p>
          <w:p w:rsidR="00411E44" w:rsidRDefault="00411E44">
            <w:pPr>
              <w:widowControl/>
              <w:spacing w:line="300" w:lineRule="auto"/>
              <w:jc w:val="left"/>
              <w:rPr>
                <w:rFonts w:ascii="宋体" w:hAnsi="宋体" w:cs="宋体"/>
                <w:sz w:val="24"/>
              </w:rPr>
            </w:pPr>
            <w:r>
              <w:rPr>
                <w:rFonts w:ascii="宋体" w:hAnsi="宋体" w:cs="宋体" w:hint="eastAsia"/>
                <w:sz w:val="24"/>
              </w:rPr>
              <w:t>▲（2）报告管理:将桥梁巡检数据自动生成桥梁技术状况评定报告，实现在线编制、审核、归档与查询下载。</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1145996</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1145996</w:t>
            </w:r>
          </w:p>
        </w:tc>
      </w:tr>
      <w:tr w:rsidR="00A6545D">
        <w:trPr>
          <w:trHeight w:val="90"/>
          <w:jc w:val="center"/>
        </w:trPr>
        <w:tc>
          <w:tcPr>
            <w:tcW w:w="10768" w:type="dxa"/>
            <w:gridSpan w:val="8"/>
            <w:vAlign w:val="center"/>
          </w:tcPr>
          <w:p w:rsidR="00A6545D" w:rsidRDefault="00DB067C">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A6545D">
        <w:trPr>
          <w:trHeight w:val="135"/>
          <w:jc w:val="center"/>
        </w:trPr>
        <w:tc>
          <w:tcPr>
            <w:tcW w:w="1838" w:type="dxa"/>
            <w:gridSpan w:val="3"/>
            <w:vAlign w:val="center"/>
          </w:tcPr>
          <w:p w:rsidR="00A6545D" w:rsidRDefault="00DB067C">
            <w:pPr>
              <w:widowControl/>
              <w:spacing w:line="300" w:lineRule="auto"/>
              <w:jc w:val="center"/>
              <w:rPr>
                <w:rFonts w:ascii="宋体" w:hAnsi="宋体" w:cs="宋体"/>
                <w:sz w:val="24"/>
              </w:rPr>
            </w:pPr>
            <w:r>
              <w:rPr>
                <w:rFonts w:ascii="宋体" w:hAnsi="宋体" w:cs="宋体" w:hint="eastAsia"/>
                <w:sz w:val="24"/>
              </w:rPr>
              <w:t>合同签订时间</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自中标通知书发出之日起25日内。</w:t>
            </w:r>
          </w:p>
        </w:tc>
      </w:tr>
      <w:tr w:rsidR="00A6545D">
        <w:trPr>
          <w:trHeight w:val="26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交货时间及地点</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交货时间:自签订合同之日起30个</w:t>
            </w:r>
            <w:proofErr w:type="gramStart"/>
            <w:r>
              <w:rPr>
                <w:rFonts w:ascii="宋体" w:hAnsi="宋体" w:cs="宋体" w:hint="eastAsia"/>
                <w:sz w:val="24"/>
              </w:rPr>
              <w:t>日历天</w:t>
            </w:r>
            <w:proofErr w:type="gramEnd"/>
            <w:r>
              <w:rPr>
                <w:rFonts w:ascii="宋体" w:hAnsi="宋体" w:cs="宋体" w:hint="eastAsia"/>
                <w:sz w:val="24"/>
              </w:rPr>
              <w:t>内完成硬件设备的到货安装调试并通过验收，120个</w:t>
            </w:r>
            <w:proofErr w:type="gramStart"/>
            <w:r>
              <w:rPr>
                <w:rFonts w:ascii="宋体" w:hAnsi="宋体" w:cs="宋体" w:hint="eastAsia"/>
                <w:sz w:val="24"/>
              </w:rPr>
              <w:t>日历天</w:t>
            </w:r>
            <w:proofErr w:type="gramEnd"/>
            <w:r>
              <w:rPr>
                <w:rFonts w:ascii="宋体" w:hAnsi="宋体" w:cs="宋体" w:hint="eastAsia"/>
                <w:sz w:val="24"/>
              </w:rPr>
              <w:t>内完成软件系统开发并正式交付采购人使用。</w:t>
            </w:r>
          </w:p>
          <w:p w:rsidR="00A6545D" w:rsidRDefault="00DB067C">
            <w:pPr>
              <w:tabs>
                <w:tab w:val="left" w:pos="420"/>
              </w:tabs>
              <w:spacing w:line="300" w:lineRule="auto"/>
              <w:rPr>
                <w:rFonts w:ascii="宋体" w:hAnsi="宋体" w:cs="宋体"/>
                <w:sz w:val="24"/>
              </w:rPr>
            </w:pPr>
            <w:r>
              <w:rPr>
                <w:rFonts w:ascii="宋体" w:hAnsi="宋体" w:cs="宋体" w:hint="eastAsia"/>
                <w:sz w:val="24"/>
              </w:rPr>
              <w:t>交货地点:南宁市昆仑大道1258号广西交通职业技术学院内采购人指定地点。</w:t>
            </w:r>
          </w:p>
        </w:tc>
      </w:tr>
      <w:tr w:rsidR="00A6545D">
        <w:trPr>
          <w:trHeight w:val="79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报价要求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A6545D" w:rsidRDefault="00DB067C">
            <w:pPr>
              <w:tabs>
                <w:tab w:val="left" w:pos="420"/>
              </w:tabs>
              <w:spacing w:line="300" w:lineRule="auto"/>
              <w:rPr>
                <w:rFonts w:ascii="宋体" w:hAnsi="宋体" w:cs="宋体"/>
                <w:sz w:val="24"/>
              </w:rPr>
            </w:pPr>
            <w:r>
              <w:rPr>
                <w:rFonts w:ascii="宋体" w:hAnsi="宋体" w:cs="宋体" w:hint="eastAsia"/>
                <w:sz w:val="24"/>
              </w:rPr>
              <w:t>2.投标人的投标报价不能超过分标的预算，且各分项的报价也不能超过该分项的预算，否则投标无效。</w:t>
            </w:r>
          </w:p>
        </w:tc>
      </w:tr>
      <w:tr w:rsidR="00A6545D">
        <w:trPr>
          <w:trHeight w:val="463"/>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货物验收</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的原厂供货证明、售后服务证明材料。</w:t>
            </w:r>
          </w:p>
          <w:p w:rsidR="00A6545D" w:rsidRDefault="00DB067C">
            <w:pPr>
              <w:tabs>
                <w:tab w:val="left" w:pos="420"/>
              </w:tabs>
              <w:spacing w:line="300" w:lineRule="auto"/>
              <w:rPr>
                <w:rFonts w:ascii="宋体" w:hAnsi="宋体" w:cs="宋体"/>
                <w:sz w:val="24"/>
              </w:rPr>
            </w:pPr>
            <w:r>
              <w:rPr>
                <w:rFonts w:ascii="宋体" w:hAnsi="宋体" w:cs="宋体" w:hint="eastAsia"/>
                <w:sz w:val="24"/>
              </w:rPr>
              <w:t>2.产品到达现场后，中标人须在采购人单位人员在场情况下当面开箱，共同清点、检查外观，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A6545D" w:rsidRDefault="00DB067C">
            <w:pPr>
              <w:tabs>
                <w:tab w:val="left" w:pos="420"/>
              </w:tabs>
              <w:spacing w:line="300" w:lineRule="auto"/>
              <w:rPr>
                <w:rFonts w:ascii="宋体" w:hAnsi="宋体" w:cs="宋体"/>
                <w:sz w:val="24"/>
              </w:rPr>
            </w:pPr>
            <w:r>
              <w:rPr>
                <w:rFonts w:ascii="宋体" w:hAnsi="宋体" w:cs="宋体" w:hint="eastAsia"/>
                <w:sz w:val="24"/>
              </w:rPr>
              <w:t>3.实际货物与响应货物型号不一致的，验收时不论实际是优于还是满足技术参数的要求，均视为投标人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A6545D" w:rsidRDefault="00DB067C">
            <w:pPr>
              <w:tabs>
                <w:tab w:val="left" w:pos="420"/>
              </w:tabs>
              <w:spacing w:line="300" w:lineRule="auto"/>
              <w:rPr>
                <w:rFonts w:ascii="宋体" w:hAnsi="宋体" w:cs="宋体"/>
                <w:sz w:val="24"/>
              </w:rPr>
            </w:pPr>
            <w:r>
              <w:rPr>
                <w:rFonts w:ascii="宋体" w:hAnsi="宋体" w:cs="宋体" w:hint="eastAsia"/>
                <w:sz w:val="24"/>
              </w:rPr>
              <w:t>5.当满足以下条件时，采购人才向供应商签发货物验收报告: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（1）货物各项参数完全符合《技术参数及性能（配置）要求》的要求，性能满足要求，并完成采购人的使用操作培训。</w:t>
            </w:r>
          </w:p>
          <w:p w:rsidR="00A6545D" w:rsidRDefault="00DB067C">
            <w:pPr>
              <w:tabs>
                <w:tab w:val="left" w:pos="420"/>
              </w:tabs>
              <w:spacing w:line="300" w:lineRule="auto"/>
              <w:rPr>
                <w:rFonts w:ascii="宋体" w:hAnsi="宋体" w:cs="宋体"/>
                <w:sz w:val="24"/>
              </w:rPr>
            </w:pPr>
            <w:r>
              <w:rPr>
                <w:rFonts w:ascii="宋体" w:hAnsi="宋体" w:cs="宋体" w:hint="eastAsia"/>
                <w:sz w:val="24"/>
              </w:rPr>
              <w:t>（2）中标人已按照合同规定提供了全部产品及完整的技术资料、产品合格证、使用说明书、管理和配置指南手册、使用手册等。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（3）中标人已提供各项保修文件和故障定位/排除指南手册等。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（4）验收过程如有第三方检测机构参与，产品须获得第三方检测机构出具的检测合格报告。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6.货物验收过程中所产生的一切验收费用均由中标人承担，已包含在产品投标报价中。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7.中标产品不能涉及任何法律纠纷。</w:t>
            </w:r>
          </w:p>
          <w:p w:rsidR="00A6545D" w:rsidRDefault="00DB067C">
            <w:pPr>
              <w:tabs>
                <w:tab w:val="left" w:pos="420"/>
              </w:tabs>
              <w:spacing w:line="300" w:lineRule="auto"/>
              <w:rPr>
                <w:rFonts w:ascii="宋体" w:hAnsi="宋体" w:cs="宋体"/>
                <w:sz w:val="24"/>
              </w:rPr>
            </w:pPr>
            <w:r>
              <w:rPr>
                <w:rFonts w:ascii="宋体" w:hAnsi="宋体" w:cs="宋体" w:hint="eastAsia"/>
                <w:sz w:val="24"/>
              </w:rPr>
              <w:t>8.采购人需要制造商对中标人交付的产品或服务（包括质量、参数等）进行确认的，制造商应予以配合并出具书面意见，相关配合事项由中标人与制造商协调。</w:t>
            </w:r>
          </w:p>
          <w:p w:rsidR="00A6545D" w:rsidRDefault="00DB067C">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.产品包装材料归采购人所有。</w:t>
            </w:r>
          </w:p>
        </w:tc>
      </w:tr>
      <w:tr w:rsidR="00A6545D">
        <w:trPr>
          <w:trHeight w:val="594"/>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质量保证要求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sz w:val="24"/>
              </w:rPr>
              <w:t>1.</w:t>
            </w:r>
            <w:r>
              <w:rPr>
                <w:rFonts w:ascii="宋体" w:hAnsi="宋体" w:cs="宋体" w:hint="eastAsia"/>
                <w:sz w:val="24"/>
              </w:rPr>
              <w:t>按国家有关产品“三包”规定执行“三包”政策，质保期自货物验收合格之日起硬件设备不少于3年，软件开发部分不少于5年（按照采购人要求对软件进行优化调整），配套软件提供终身维护。（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w:t>
            </w:r>
          </w:p>
          <w:p w:rsidR="00A6545D" w:rsidRDefault="00DB067C">
            <w:pPr>
              <w:tabs>
                <w:tab w:val="left" w:pos="420"/>
              </w:tabs>
              <w:spacing w:line="300" w:lineRule="auto"/>
              <w:rPr>
                <w:rFonts w:ascii="宋体" w:hAnsi="宋体" w:cs="宋体"/>
                <w:sz w:val="24"/>
              </w:rPr>
            </w:pPr>
            <w:r>
              <w:rPr>
                <w:rFonts w:ascii="宋体" w:hAnsi="宋体" w:cs="宋体" w:hint="eastAsia"/>
                <w:sz w:val="24"/>
              </w:rPr>
              <w:t>2.在质量保证期内，由中标人对货物出现的任何故障维修、更换配件，并负责进行软件更新升级、系统维护和远程服务。</w:t>
            </w:r>
            <w:bookmarkStart w:id="40" w:name="OLE_LINK1"/>
            <w:r>
              <w:rPr>
                <w:rFonts w:ascii="宋体" w:hAnsi="宋体" w:cs="宋体" w:hint="eastAsia"/>
                <w:sz w:val="24"/>
              </w:rPr>
              <w:t>质保期满后，软件升级费用由供应商承担，包含在投标总价中。</w:t>
            </w:r>
            <w:bookmarkEnd w:id="40"/>
          </w:p>
          <w:p w:rsidR="00A6545D" w:rsidRDefault="00DB067C">
            <w:pPr>
              <w:tabs>
                <w:tab w:val="left" w:pos="420"/>
              </w:tabs>
              <w:spacing w:line="300" w:lineRule="auto"/>
              <w:rPr>
                <w:rFonts w:ascii="宋体" w:hAnsi="宋体" w:cs="宋体"/>
                <w:sz w:val="24"/>
              </w:rPr>
            </w:pPr>
            <w:r>
              <w:rPr>
                <w:rFonts w:ascii="宋体" w:hAnsi="宋体" w:cs="宋体" w:hint="eastAsia"/>
                <w:sz w:val="24"/>
              </w:rPr>
              <w:t>3.中标人须对设备进行定期巡检。质保期内提供每年至少1次的巡检及校准服务，校准周期期满前一个月联系采购人提前安排巡检及校准计划。</w:t>
            </w:r>
          </w:p>
          <w:p w:rsidR="00A6545D" w:rsidRDefault="00DB067C">
            <w:pPr>
              <w:tabs>
                <w:tab w:val="left" w:pos="420"/>
              </w:tabs>
              <w:spacing w:line="300" w:lineRule="auto"/>
              <w:rPr>
                <w:rFonts w:ascii="宋体" w:hAnsi="宋体" w:cs="宋体"/>
                <w:sz w:val="24"/>
              </w:rPr>
            </w:pPr>
            <w:r>
              <w:rPr>
                <w:rFonts w:ascii="宋体" w:hAnsi="宋体" w:cs="宋体" w:hint="eastAsia"/>
                <w:sz w:val="24"/>
              </w:rPr>
              <w:t>4.质保期满后仍需维护的，系统维护费用由中标人承担，中标人在设备年检或校准过程中提供全面协助，提供终身维护服务和技术咨询服务，且以不高于提供上述售后服务时市场同类服务的最优惠价格提供维修和备件更换。</w:t>
            </w:r>
          </w:p>
          <w:p w:rsidR="00A6545D" w:rsidRDefault="00DB067C">
            <w:pPr>
              <w:tabs>
                <w:tab w:val="left" w:pos="420"/>
              </w:tabs>
              <w:spacing w:line="300" w:lineRule="auto"/>
              <w:rPr>
                <w:rFonts w:ascii="宋体" w:hAnsi="宋体" w:cs="宋体"/>
                <w:sz w:val="24"/>
              </w:rPr>
            </w:pPr>
            <w:r>
              <w:rPr>
                <w:rFonts w:ascii="宋体" w:hAnsi="宋体" w:cs="宋体" w:hint="eastAsia"/>
                <w:sz w:val="24"/>
              </w:rPr>
              <w:t>5.质量保证期内因设备性能故障检修三次仍不能正常使用的，中标人须无偿更换新设备。在质保期满后发生的故障，中标人须委派技术员上门服务，且按市场最优惠价格供应各项配件。</w:t>
            </w:r>
          </w:p>
        </w:tc>
      </w:tr>
      <w:tr w:rsidR="00A6545D">
        <w:trPr>
          <w:trHeight w:val="558"/>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售后服务要求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2.维修响应:售后服务要求工作日8小时工作制，提供有固定的中标人及产品制造商的售后服务电话，提供7×24小时咨询服务。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3.在收到采购人通知后1小时内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A6545D" w:rsidRDefault="00DB067C">
            <w:pPr>
              <w:tabs>
                <w:tab w:val="left" w:pos="420"/>
              </w:tabs>
              <w:spacing w:line="300" w:lineRule="auto"/>
              <w:rPr>
                <w:rFonts w:ascii="宋体" w:hAnsi="宋体" w:cs="宋体"/>
                <w:sz w:val="24"/>
              </w:rPr>
            </w:pPr>
            <w:r>
              <w:rPr>
                <w:rFonts w:ascii="宋体" w:hAnsi="宋体" w:cs="宋体" w:hint="eastAsia"/>
                <w:sz w:val="24"/>
              </w:rPr>
              <w:t>4.中标人未履行上述响应时间的，每次扣减履约保证金人民币壹仟元整（¥1000.00元），30日内累计扣减次数达到3次（含），履约保证金不予退还。</w:t>
            </w:r>
          </w:p>
          <w:p w:rsidR="00A6545D" w:rsidRDefault="00DB067C">
            <w:pPr>
              <w:tabs>
                <w:tab w:val="left" w:pos="420"/>
              </w:tabs>
              <w:spacing w:line="300" w:lineRule="auto"/>
              <w:rPr>
                <w:rFonts w:ascii="宋体" w:hAnsi="宋体" w:cs="宋体"/>
                <w:sz w:val="24"/>
              </w:rPr>
            </w:pPr>
            <w:r>
              <w:rPr>
                <w:rFonts w:ascii="宋体" w:hAnsi="宋体" w:cs="宋体" w:hint="eastAsia"/>
                <w:sz w:val="24"/>
              </w:rPr>
              <w:t>5.中标人售后服务中，维修使用的备品备件及易损件应为原厂配件，未经采购人同意不得使用非原厂配件。</w:t>
            </w:r>
          </w:p>
          <w:p w:rsidR="00A6545D" w:rsidRDefault="00DB067C">
            <w:pPr>
              <w:tabs>
                <w:tab w:val="left" w:pos="420"/>
              </w:tabs>
              <w:spacing w:line="300" w:lineRule="auto"/>
              <w:rPr>
                <w:rFonts w:ascii="宋体" w:hAnsi="宋体" w:cs="宋体"/>
                <w:sz w:val="24"/>
              </w:rPr>
            </w:pPr>
            <w:r>
              <w:rPr>
                <w:rFonts w:ascii="宋体" w:hAnsi="宋体" w:cs="宋体" w:hint="eastAsia"/>
                <w:sz w:val="24"/>
              </w:rPr>
              <w:t>6.提供原厂技术人员对采购人的操作技术培训和培训资料。</w:t>
            </w:r>
          </w:p>
        </w:tc>
      </w:tr>
      <w:tr w:rsidR="00A6545D">
        <w:trPr>
          <w:trHeight w:val="72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履约保证金收取及退付</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1.履约保证金金额:中标人为中小</w:t>
            </w:r>
            <w:proofErr w:type="gramStart"/>
            <w:r>
              <w:rPr>
                <w:rFonts w:ascii="宋体" w:hAnsi="宋体" w:cs="宋体" w:hint="eastAsia"/>
                <w:sz w:val="24"/>
              </w:rPr>
              <w:t>微企业</w:t>
            </w:r>
            <w:proofErr w:type="gramEnd"/>
            <w:r>
              <w:rPr>
                <w:rFonts w:ascii="宋体" w:hAnsi="宋体" w:cs="宋体" w:hint="eastAsia"/>
                <w:sz w:val="24"/>
              </w:rPr>
              <w:t>或者监狱企业或者残疾人福利性单位的，履约保证金为合同价款的2%；中标人为大型企业的，履约保证金为合同价款的5%（以投标文件中提交的中小企业声明函为依据）；签订合同时需要提交履约保证金缴纳凭证原件。</w:t>
            </w:r>
          </w:p>
          <w:p w:rsidR="00A6545D" w:rsidRDefault="00DB067C">
            <w:pPr>
              <w:tabs>
                <w:tab w:val="left" w:pos="420"/>
              </w:tabs>
              <w:spacing w:line="300" w:lineRule="auto"/>
              <w:rPr>
                <w:rFonts w:ascii="宋体" w:hAnsi="宋体" w:cs="宋体"/>
                <w:sz w:val="24"/>
              </w:rPr>
            </w:pPr>
            <w:r>
              <w:rPr>
                <w:rFonts w:ascii="宋体" w:hAnsi="宋体" w:cs="宋体" w:hint="eastAsia"/>
                <w:sz w:val="24"/>
              </w:rPr>
              <w:t>2.履约保证金缴纳方式:银行转账、保函等非现金方式，并注明:“项目名称+项目编号”。</w:t>
            </w:r>
          </w:p>
          <w:p w:rsidR="00A6545D" w:rsidRDefault="00DB067C">
            <w:pPr>
              <w:tabs>
                <w:tab w:val="left" w:pos="420"/>
              </w:tabs>
              <w:spacing w:line="300" w:lineRule="auto"/>
              <w:rPr>
                <w:rFonts w:ascii="宋体" w:hAnsi="宋体" w:cs="宋体"/>
                <w:sz w:val="24"/>
              </w:rPr>
            </w:pPr>
            <w:r>
              <w:rPr>
                <w:rFonts w:ascii="宋体" w:hAnsi="宋体" w:cs="宋体" w:hint="eastAsia"/>
                <w:sz w:val="24"/>
              </w:rPr>
              <w:t>3.履约保证金退付方式、时间及条件:货物质量保证与软件服务期满，中标人提供履约保证金缴款凭证、退付意见书，采购人于5个工作日内无息退还（扣除违约部分）。</w:t>
            </w:r>
          </w:p>
          <w:p w:rsidR="00A6545D" w:rsidRDefault="00DB067C">
            <w:pPr>
              <w:tabs>
                <w:tab w:val="left" w:pos="420"/>
              </w:tabs>
              <w:spacing w:line="300" w:lineRule="auto"/>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保期限之日止）或不是无条件保函的，均视为无效履约保证金，自中标通知书发出之日起25日后仍无法提供符合要求的履约保证金缴纳凭证的，视为中标人放弃签订合同。</w:t>
            </w:r>
          </w:p>
          <w:p w:rsidR="00A6545D" w:rsidRDefault="00DB067C">
            <w:pPr>
              <w:tabs>
                <w:tab w:val="left" w:pos="420"/>
              </w:tabs>
              <w:spacing w:line="300" w:lineRule="auto"/>
              <w:rPr>
                <w:rFonts w:ascii="宋体" w:hAnsi="宋体" w:cs="宋体"/>
                <w:sz w:val="24"/>
              </w:rPr>
            </w:pPr>
            <w:r>
              <w:rPr>
                <w:rFonts w:ascii="宋体" w:hAnsi="宋体" w:cs="宋体" w:hint="eastAsia"/>
                <w:sz w:val="24"/>
              </w:rPr>
              <w:t>5.保证金缴纳的账号信息:</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开户名称:广西交通职业技术学院；</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开户银行:中国建设银行南宁园湖北路支行；</w:t>
            </w:r>
          </w:p>
          <w:p w:rsidR="00A6545D" w:rsidRDefault="00DB067C">
            <w:pPr>
              <w:tabs>
                <w:tab w:val="left" w:pos="420"/>
              </w:tabs>
              <w:spacing w:line="300" w:lineRule="auto"/>
              <w:rPr>
                <w:rFonts w:ascii="宋体" w:hAnsi="宋体" w:cs="宋体"/>
                <w:sz w:val="24"/>
              </w:rPr>
            </w:pPr>
            <w:r>
              <w:rPr>
                <w:rFonts w:ascii="宋体" w:hAnsi="宋体" w:cs="宋体" w:hint="eastAsia"/>
                <w:sz w:val="24"/>
              </w:rPr>
              <w:t>银行账号:45050160435309888999</w:t>
            </w:r>
          </w:p>
        </w:tc>
      </w:tr>
      <w:tr w:rsidR="00A6545D">
        <w:trPr>
          <w:trHeight w:val="1559"/>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付款方式</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1．中标人按采购合同交货并安装调试完成后或服务完成后，采购人签署项目验收书；</w:t>
            </w:r>
          </w:p>
          <w:p w:rsidR="00A6545D" w:rsidRDefault="00DB067C">
            <w:pPr>
              <w:widowControl/>
              <w:spacing w:line="300" w:lineRule="auto"/>
              <w:rPr>
                <w:rFonts w:ascii="宋体" w:hAnsi="宋体" w:cs="宋体"/>
                <w:sz w:val="24"/>
              </w:rPr>
            </w:pPr>
            <w:r>
              <w:rPr>
                <w:rFonts w:ascii="宋体" w:hAnsi="宋体" w:cs="宋体" w:hint="eastAsia"/>
                <w:sz w:val="24"/>
              </w:rPr>
              <w:t>2.采购人与中标人签订合同后，采购人在合同生效后10日内向中标人支付合同金额30%的预付款；完成硬件设备调试安装经采购人验收合格后，采购人15日内向中标人支付40%的中期款；中标人交付全部采购内容并经采购人验收合格后，采购人15日内向中标人支付剩余货款。货款支付前，中标人应向采购人提交等额发票。</w:t>
            </w:r>
          </w:p>
          <w:p w:rsidR="00A6545D" w:rsidRDefault="00DB067C">
            <w:pPr>
              <w:widowControl/>
              <w:spacing w:line="300" w:lineRule="auto"/>
              <w:rPr>
                <w:rFonts w:ascii="宋体" w:hAnsi="宋体" w:cs="宋体"/>
                <w:sz w:val="24"/>
              </w:rPr>
            </w:pPr>
            <w:r>
              <w:rPr>
                <w:rFonts w:ascii="宋体" w:hAnsi="宋体" w:cs="宋体" w:hint="eastAsia"/>
                <w:sz w:val="24"/>
              </w:rPr>
              <w:lastRenderedPageBreak/>
              <w:t>3．票据要求:中标人必须按照采购人要求提供真实、有效、合法的正式发票。一旦发现中标人提供虚假发票，除须向采购人补开合法发票外，采购人有权向税务机关投诉，并扣除全部履约保证金。</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b/>
                <w:sz w:val="24"/>
              </w:rPr>
            </w:pPr>
            <w:r>
              <w:rPr>
                <w:rFonts w:ascii="宋体" w:hAnsi="宋体" w:cs="宋体" w:hint="eastAsia"/>
                <w:sz w:val="24"/>
              </w:rPr>
              <w:lastRenderedPageBreak/>
              <w:t>其他要求</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1.本项目不接受进口产品（即通过中国海关报关验放进入中国境内且产自关境外的产品）参与投标，如有此类产品参与投标的按无效投标处理。</w:t>
            </w:r>
          </w:p>
          <w:p w:rsidR="00A6545D" w:rsidRDefault="00DB067C">
            <w:pPr>
              <w:widowControl/>
              <w:spacing w:line="300" w:lineRule="auto"/>
              <w:rPr>
                <w:rFonts w:ascii="宋体" w:hAnsi="宋体" w:cs="宋体"/>
                <w:sz w:val="24"/>
              </w:rPr>
            </w:pPr>
            <w:r>
              <w:rPr>
                <w:rFonts w:ascii="宋体" w:hAnsi="宋体" w:cs="宋体" w:hint="eastAsia"/>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A6545D" w:rsidRDefault="00DB067C">
            <w:pPr>
              <w:widowControl/>
              <w:spacing w:line="300" w:lineRule="auto"/>
              <w:rPr>
                <w:rFonts w:ascii="宋体" w:hAnsi="宋体" w:cs="宋体"/>
                <w:sz w:val="24"/>
              </w:rPr>
            </w:pPr>
            <w:r>
              <w:rPr>
                <w:rFonts w:ascii="宋体" w:hAnsi="宋体" w:cs="宋体" w:hint="eastAsia"/>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A6545D" w:rsidRDefault="00DB067C">
            <w:pPr>
              <w:widowControl/>
              <w:spacing w:line="30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核心产品:桥梁病害AI巡检模块</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说明</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中小企业划分标准所属行业名称：工业</w:t>
            </w:r>
          </w:p>
        </w:tc>
      </w:tr>
    </w:tbl>
    <w:p w:rsidR="00A6545D" w:rsidRDefault="00A6545D">
      <w:pPr>
        <w:pStyle w:val="12"/>
      </w:pPr>
    </w:p>
    <w:p w:rsidR="00A6545D" w:rsidRDefault="00DB067C">
      <w:pPr>
        <w:widowControl/>
        <w:jc w:val="center"/>
        <w:rPr>
          <w:rFonts w:ascii="宋体" w:hAnsi="宋体" w:cs="宋体"/>
          <w:b/>
          <w:bCs/>
          <w:kern w:val="0"/>
          <w:sz w:val="24"/>
        </w:rPr>
      </w:pPr>
      <w:bookmarkStart w:id="41" w:name="_Toc74320802"/>
      <w:bookmarkEnd w:id="38"/>
      <w:bookmarkEnd w:id="39"/>
      <w:r>
        <w:rPr>
          <w:rFonts w:ascii="宋体" w:hAnsi="宋体" w:cs="宋体" w:hint="eastAsia"/>
          <w:b/>
          <w:bCs/>
          <w:kern w:val="0"/>
          <w:sz w:val="24"/>
        </w:rPr>
        <w:br w:type="page"/>
      </w:r>
    </w:p>
    <w:tbl>
      <w:tblPr>
        <w:tblStyle w:val="af6"/>
        <w:tblW w:w="11052" w:type="dxa"/>
        <w:jc w:val="center"/>
        <w:tblLayout w:type="fixed"/>
        <w:tblLook w:val="04A0" w:firstRow="1" w:lastRow="0" w:firstColumn="1" w:lastColumn="0" w:noHBand="0" w:noVBand="1"/>
      </w:tblPr>
      <w:tblGrid>
        <w:gridCol w:w="562"/>
        <w:gridCol w:w="498"/>
        <w:gridCol w:w="778"/>
        <w:gridCol w:w="567"/>
        <w:gridCol w:w="618"/>
        <w:gridCol w:w="5973"/>
        <w:gridCol w:w="1009"/>
        <w:gridCol w:w="1047"/>
      </w:tblGrid>
      <w:tr w:rsidR="00A6545D">
        <w:trPr>
          <w:trHeight w:val="660"/>
          <w:jc w:val="center"/>
        </w:trPr>
        <w:tc>
          <w:tcPr>
            <w:tcW w:w="11052" w:type="dxa"/>
            <w:gridSpan w:val="8"/>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b/>
                <w:bCs/>
                <w:kern w:val="0"/>
                <w:sz w:val="24"/>
              </w:rPr>
              <w:lastRenderedPageBreak/>
              <w:t>2</w:t>
            </w:r>
            <w:r>
              <w:rPr>
                <w:rFonts w:ascii="宋体" w:hAnsi="宋体" w:cs="宋体" w:hint="eastAsia"/>
                <w:b/>
                <w:bCs/>
                <w:kern w:val="0"/>
                <w:sz w:val="24"/>
              </w:rPr>
              <w:t>分标：路面质量综合检测设备项目</w:t>
            </w:r>
          </w:p>
        </w:tc>
      </w:tr>
      <w:tr w:rsidR="00A6545D">
        <w:trPr>
          <w:trHeight w:val="660"/>
          <w:jc w:val="center"/>
        </w:trPr>
        <w:tc>
          <w:tcPr>
            <w:tcW w:w="562" w:type="dxa"/>
            <w:vAlign w:val="center"/>
          </w:tcPr>
          <w:p w:rsidR="00A6545D" w:rsidRDefault="00DB067C">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49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77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67"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61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973"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1009"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预算单价（元/人民币）</w:t>
            </w:r>
          </w:p>
        </w:tc>
        <w:tc>
          <w:tcPr>
            <w:tcW w:w="1047"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单项预算合计（元/人民币）</w:t>
            </w:r>
          </w:p>
        </w:tc>
      </w:tr>
      <w:tr w:rsidR="00A6545D">
        <w:trPr>
          <w:trHeight w:val="2864"/>
          <w:jc w:val="center"/>
        </w:trPr>
        <w:tc>
          <w:tcPr>
            <w:tcW w:w="562" w:type="dxa"/>
            <w:shd w:val="clear" w:color="auto" w:fill="auto"/>
            <w:vAlign w:val="center"/>
          </w:tcPr>
          <w:p w:rsidR="00A6545D" w:rsidRDefault="00DB067C">
            <w:pPr>
              <w:spacing w:line="300" w:lineRule="auto"/>
              <w:jc w:val="center"/>
              <w:rPr>
                <w:rFonts w:ascii="宋体" w:hAnsi="宋体" w:cs="宋体"/>
                <w:sz w:val="24"/>
              </w:rPr>
            </w:pPr>
            <w:r>
              <w:rPr>
                <w:rFonts w:ascii="宋体" w:hAnsi="宋体" w:cs="宋体" w:hint="eastAsia"/>
                <w:sz w:val="24"/>
              </w:rPr>
              <w:t>路面质量综合检测设备项目</w:t>
            </w:r>
          </w:p>
        </w:tc>
        <w:tc>
          <w:tcPr>
            <w:tcW w:w="498" w:type="dxa"/>
            <w:shd w:val="clear" w:color="auto" w:fill="auto"/>
            <w:vAlign w:val="center"/>
          </w:tcPr>
          <w:p w:rsidR="00A6545D" w:rsidRDefault="00DB067C">
            <w:pPr>
              <w:spacing w:line="300" w:lineRule="auto"/>
              <w:jc w:val="center"/>
              <w:rPr>
                <w:rFonts w:ascii="宋体" w:hAnsi="宋体" w:cs="宋体"/>
                <w:sz w:val="24"/>
              </w:rPr>
            </w:pPr>
            <w:r>
              <w:rPr>
                <w:rFonts w:ascii="宋体" w:hAnsi="宋体" w:cs="宋体" w:hint="eastAsia"/>
                <w:sz w:val="24"/>
              </w:rPr>
              <w:t>1</w:t>
            </w:r>
          </w:p>
        </w:tc>
        <w:tc>
          <w:tcPr>
            <w:tcW w:w="778"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路面质量综合检测设备</w:t>
            </w:r>
          </w:p>
        </w:tc>
        <w:tc>
          <w:tcPr>
            <w:tcW w:w="567"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1</w:t>
            </w:r>
          </w:p>
        </w:tc>
        <w:tc>
          <w:tcPr>
            <w:tcW w:w="618"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73" w:type="dxa"/>
            <w:shd w:val="clear" w:color="auto" w:fill="auto"/>
            <w:vAlign w:val="center"/>
          </w:tcPr>
          <w:p w:rsidR="00A6545D" w:rsidRDefault="00DB067C">
            <w:pPr>
              <w:widowControl/>
              <w:spacing w:line="300" w:lineRule="auto"/>
              <w:jc w:val="left"/>
              <w:rPr>
                <w:rFonts w:ascii="宋体" w:hAnsi="宋体" w:cs="宋体"/>
                <w:sz w:val="24"/>
              </w:rPr>
            </w:pPr>
            <w:r>
              <w:rPr>
                <w:rFonts w:ascii="宋体" w:hAnsi="宋体" w:cs="宋体" w:hint="eastAsia"/>
                <w:sz w:val="24"/>
              </w:rPr>
              <w:t>路面质量综合检测设备组成:</w:t>
            </w:r>
          </w:p>
          <w:p w:rsidR="00A6545D" w:rsidRDefault="00DB067C">
            <w:pPr>
              <w:widowControl/>
              <w:spacing w:line="300" w:lineRule="auto"/>
              <w:jc w:val="left"/>
              <w:rPr>
                <w:rFonts w:ascii="宋体" w:hAnsi="宋体" w:cs="宋体"/>
                <w:sz w:val="24"/>
              </w:rPr>
            </w:pPr>
            <w:r>
              <w:rPr>
                <w:rFonts w:ascii="宋体" w:hAnsi="宋体" w:cs="宋体" w:hint="eastAsia"/>
                <w:sz w:val="24"/>
              </w:rPr>
              <w:t>硬件:路面破损检测设备、路面景观检测设备、地理位置信息设备、控制系统及配电、承载车。</w:t>
            </w:r>
          </w:p>
          <w:p w:rsidR="00A6545D" w:rsidRDefault="00DB067C">
            <w:pPr>
              <w:widowControl/>
              <w:spacing w:line="300" w:lineRule="auto"/>
              <w:jc w:val="left"/>
              <w:rPr>
                <w:rFonts w:ascii="宋体" w:hAnsi="宋体" w:cs="宋体"/>
                <w:sz w:val="24"/>
              </w:rPr>
            </w:pPr>
            <w:r>
              <w:rPr>
                <w:rFonts w:ascii="宋体" w:hAnsi="宋体" w:cs="宋体" w:hint="eastAsia"/>
                <w:sz w:val="24"/>
              </w:rPr>
              <w:t>软件:采集软件、处理软件。</w:t>
            </w:r>
          </w:p>
          <w:p w:rsidR="00A6545D" w:rsidRDefault="00DB067C">
            <w:pPr>
              <w:widowControl/>
              <w:spacing w:line="300" w:lineRule="auto"/>
              <w:jc w:val="left"/>
              <w:rPr>
                <w:rFonts w:ascii="宋体" w:hAnsi="宋体" w:cs="宋体"/>
                <w:sz w:val="24"/>
              </w:rPr>
            </w:pPr>
            <w:r>
              <w:rPr>
                <w:rFonts w:ascii="宋体" w:hAnsi="宋体" w:cs="宋体" w:hint="eastAsia"/>
                <w:sz w:val="24"/>
              </w:rPr>
              <w:t>1、检测技术指标符合国家路面验收与养护标准规范要求:</w:t>
            </w:r>
          </w:p>
          <w:p w:rsidR="00A6545D" w:rsidRDefault="00DB067C">
            <w:pPr>
              <w:widowControl/>
              <w:spacing w:line="300" w:lineRule="auto"/>
              <w:jc w:val="left"/>
              <w:rPr>
                <w:rFonts w:ascii="宋体" w:hAnsi="宋体" w:cs="宋体"/>
                <w:sz w:val="24"/>
              </w:rPr>
            </w:pPr>
            <w:r>
              <w:rPr>
                <w:rFonts w:ascii="宋体" w:hAnsi="宋体" w:cs="宋体" w:hint="eastAsia"/>
                <w:sz w:val="24"/>
              </w:rPr>
              <w:t>1.1《公路工程质量检验评定标准》（JTG F80/1-2017）；</w:t>
            </w:r>
          </w:p>
          <w:p w:rsidR="00A6545D" w:rsidRDefault="00DB067C">
            <w:pPr>
              <w:widowControl/>
              <w:spacing w:line="300" w:lineRule="auto"/>
              <w:jc w:val="left"/>
              <w:rPr>
                <w:rFonts w:ascii="宋体" w:hAnsi="宋体" w:cs="宋体"/>
                <w:sz w:val="24"/>
              </w:rPr>
            </w:pPr>
            <w:r>
              <w:rPr>
                <w:rFonts w:ascii="宋体" w:hAnsi="宋体" w:cs="宋体" w:hint="eastAsia"/>
                <w:sz w:val="24"/>
              </w:rPr>
              <w:t>1.2《公路技术状况评定标准》（JTG 5210-2018）；</w:t>
            </w:r>
          </w:p>
          <w:p w:rsidR="00A6545D" w:rsidRDefault="00DB067C">
            <w:pPr>
              <w:widowControl/>
              <w:spacing w:line="300" w:lineRule="auto"/>
              <w:jc w:val="left"/>
              <w:rPr>
                <w:rFonts w:ascii="宋体" w:hAnsi="宋体" w:cs="宋体"/>
                <w:sz w:val="24"/>
              </w:rPr>
            </w:pPr>
            <w:r>
              <w:rPr>
                <w:rFonts w:ascii="宋体" w:hAnsi="宋体" w:cs="宋体" w:hint="eastAsia"/>
                <w:sz w:val="24"/>
              </w:rPr>
              <w:t>1.3《公路路基路面现场测试规程》（JTG 3450—2019）；</w:t>
            </w:r>
          </w:p>
          <w:p w:rsidR="00A6545D" w:rsidRDefault="00DB067C">
            <w:pPr>
              <w:widowControl/>
              <w:spacing w:line="300" w:lineRule="auto"/>
              <w:jc w:val="left"/>
              <w:rPr>
                <w:rFonts w:ascii="宋体" w:hAnsi="宋体" w:cs="宋体"/>
                <w:sz w:val="24"/>
              </w:rPr>
            </w:pPr>
            <w:r>
              <w:rPr>
                <w:rFonts w:ascii="宋体" w:hAnsi="宋体" w:cs="宋体" w:hint="eastAsia"/>
                <w:sz w:val="24"/>
              </w:rPr>
              <w:t>1.4《公路路面技术状况自动化检测规程》（JTG/T E61-2014）；</w:t>
            </w:r>
          </w:p>
          <w:p w:rsidR="00A6545D" w:rsidRDefault="00DB067C">
            <w:pPr>
              <w:widowControl/>
              <w:spacing w:line="300" w:lineRule="auto"/>
              <w:jc w:val="left"/>
              <w:rPr>
                <w:rFonts w:ascii="宋体" w:hAnsi="宋体" w:cs="宋体"/>
                <w:sz w:val="24"/>
              </w:rPr>
            </w:pPr>
            <w:r>
              <w:rPr>
                <w:rFonts w:ascii="宋体" w:hAnsi="宋体" w:cs="宋体" w:hint="eastAsia"/>
                <w:sz w:val="24"/>
              </w:rPr>
              <w:t>▲2.路面破损检测设备</w:t>
            </w:r>
          </w:p>
          <w:p w:rsidR="00A6545D" w:rsidRDefault="00DB067C">
            <w:pPr>
              <w:widowControl/>
              <w:spacing w:line="300" w:lineRule="auto"/>
              <w:jc w:val="left"/>
              <w:rPr>
                <w:rFonts w:ascii="宋体" w:hAnsi="宋体" w:cs="宋体"/>
                <w:sz w:val="24"/>
              </w:rPr>
            </w:pPr>
            <w:r>
              <w:rPr>
                <w:rFonts w:ascii="宋体" w:hAnsi="宋体" w:cs="宋体" w:hint="eastAsia"/>
                <w:sz w:val="24"/>
              </w:rPr>
              <w:t>2.1图像采集方式:高分辨率线阵相机；</w:t>
            </w:r>
          </w:p>
          <w:p w:rsidR="00A6545D" w:rsidRDefault="00DB067C">
            <w:pPr>
              <w:widowControl/>
              <w:spacing w:line="300" w:lineRule="auto"/>
              <w:jc w:val="left"/>
              <w:rPr>
                <w:rFonts w:ascii="宋体" w:hAnsi="宋体" w:cs="宋体"/>
                <w:sz w:val="24"/>
              </w:rPr>
            </w:pPr>
            <w:r>
              <w:rPr>
                <w:rFonts w:ascii="宋体" w:hAnsi="宋体" w:cs="宋体" w:hint="eastAsia"/>
                <w:sz w:val="24"/>
              </w:rPr>
              <w:t>2.2相机数量:≥1只，拍摄方向:路面（向下）；</w:t>
            </w:r>
          </w:p>
          <w:p w:rsidR="00A6545D" w:rsidRDefault="00DB067C">
            <w:pPr>
              <w:widowControl/>
              <w:spacing w:line="300" w:lineRule="auto"/>
              <w:jc w:val="left"/>
              <w:rPr>
                <w:rFonts w:ascii="宋体" w:hAnsi="宋体" w:cs="宋体"/>
                <w:sz w:val="24"/>
              </w:rPr>
            </w:pPr>
            <w:r>
              <w:rPr>
                <w:rFonts w:ascii="宋体" w:hAnsi="宋体" w:cs="宋体" w:hint="eastAsia"/>
                <w:sz w:val="24"/>
              </w:rPr>
              <w:t>2.3图像采集间隔≤1mm；</w:t>
            </w:r>
          </w:p>
          <w:p w:rsidR="00A6545D" w:rsidRDefault="00DB067C">
            <w:pPr>
              <w:widowControl/>
              <w:spacing w:line="300" w:lineRule="auto"/>
              <w:jc w:val="left"/>
              <w:rPr>
                <w:rFonts w:ascii="宋体" w:hAnsi="宋体" w:cs="宋体"/>
                <w:sz w:val="24"/>
              </w:rPr>
            </w:pPr>
            <w:r>
              <w:rPr>
                <w:rFonts w:ascii="宋体" w:hAnsi="宋体" w:cs="宋体" w:hint="eastAsia"/>
                <w:sz w:val="24"/>
              </w:rPr>
              <w:t>2.4相机传感器参数:分辨率≥4096×2160像素，扫描频率≥26kHZ，像素尺寸7µm×7µm，输入电压12VDC，功耗6.0W；</w:t>
            </w:r>
          </w:p>
          <w:p w:rsidR="00A6545D" w:rsidRDefault="00DB067C">
            <w:pPr>
              <w:widowControl/>
              <w:spacing w:line="300" w:lineRule="auto"/>
              <w:jc w:val="left"/>
              <w:rPr>
                <w:rFonts w:ascii="宋体" w:hAnsi="宋体" w:cs="宋体"/>
                <w:sz w:val="24"/>
              </w:rPr>
            </w:pPr>
            <w:r>
              <w:rPr>
                <w:rFonts w:ascii="宋体" w:hAnsi="宋体" w:cs="宋体" w:hint="eastAsia"/>
                <w:sz w:val="24"/>
              </w:rPr>
              <w:t>2.5照明方式:采用红外线激光器或蓝光LED光源照明；</w:t>
            </w:r>
          </w:p>
          <w:p w:rsidR="00A6545D" w:rsidRDefault="00DB067C">
            <w:pPr>
              <w:widowControl/>
              <w:spacing w:line="300" w:lineRule="auto"/>
              <w:jc w:val="left"/>
              <w:rPr>
                <w:rFonts w:ascii="宋体" w:hAnsi="宋体" w:cs="宋体"/>
                <w:sz w:val="24"/>
              </w:rPr>
            </w:pPr>
            <w:r>
              <w:rPr>
                <w:rFonts w:ascii="宋体" w:hAnsi="宋体" w:cs="宋体" w:hint="eastAsia"/>
                <w:sz w:val="24"/>
              </w:rPr>
              <w:t>2.6照明参数:照明功率≥8w，波长800～815nm，输入电压12VDC，功耗≤100W，工作时可消除自然光照对检测的影响；</w:t>
            </w:r>
          </w:p>
          <w:p w:rsidR="00A6545D" w:rsidRDefault="00DB067C">
            <w:pPr>
              <w:widowControl/>
              <w:spacing w:line="300" w:lineRule="auto"/>
              <w:jc w:val="left"/>
              <w:rPr>
                <w:rFonts w:ascii="宋体" w:hAnsi="宋体" w:cs="宋体"/>
                <w:sz w:val="24"/>
              </w:rPr>
            </w:pPr>
            <w:r>
              <w:rPr>
                <w:rFonts w:ascii="宋体" w:hAnsi="宋体" w:cs="宋体" w:hint="eastAsia"/>
                <w:sz w:val="24"/>
              </w:rPr>
              <w:t>2.7检测精度:可识别裂缝最小宽度≤1mm，长度测量偏差≤5%，面积测量相对误差±10%；</w:t>
            </w:r>
          </w:p>
          <w:p w:rsidR="00A6545D" w:rsidRDefault="00DB067C">
            <w:pPr>
              <w:widowControl/>
              <w:spacing w:line="300" w:lineRule="auto"/>
              <w:jc w:val="left"/>
              <w:rPr>
                <w:rFonts w:ascii="宋体" w:hAnsi="宋体" w:cs="宋体"/>
                <w:sz w:val="24"/>
              </w:rPr>
            </w:pPr>
            <w:r>
              <w:rPr>
                <w:rFonts w:ascii="宋体" w:hAnsi="宋体" w:cs="宋体" w:hint="eastAsia"/>
                <w:sz w:val="24"/>
              </w:rPr>
              <w:t>2.8等距采样:可调节间隔＜5m/幅；</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2.9纵向传感器分辨率:≤0.5mm，纵向测距传感器误差:≤0.1%；</w:t>
            </w:r>
          </w:p>
          <w:p w:rsidR="00A6545D" w:rsidRDefault="00DB067C">
            <w:pPr>
              <w:widowControl/>
              <w:spacing w:line="300" w:lineRule="auto"/>
              <w:jc w:val="left"/>
              <w:rPr>
                <w:rFonts w:ascii="宋体" w:hAnsi="宋体" w:cs="宋体"/>
                <w:sz w:val="24"/>
              </w:rPr>
            </w:pPr>
            <w:r>
              <w:rPr>
                <w:rFonts w:ascii="宋体" w:hAnsi="宋体" w:cs="宋体" w:hint="eastAsia"/>
                <w:sz w:val="24"/>
              </w:rPr>
              <w:t>2.10横断面检测宽度:≥2.6m，图像明暗分布均匀；</w:t>
            </w:r>
          </w:p>
          <w:p w:rsidR="00A6545D" w:rsidRDefault="00DB067C">
            <w:pPr>
              <w:widowControl/>
              <w:spacing w:line="300" w:lineRule="auto"/>
              <w:jc w:val="left"/>
              <w:rPr>
                <w:rFonts w:ascii="宋体" w:hAnsi="宋体" w:cs="宋体"/>
                <w:sz w:val="24"/>
              </w:rPr>
            </w:pPr>
            <w:r>
              <w:rPr>
                <w:rFonts w:ascii="宋体" w:hAnsi="宋体" w:cs="宋体" w:hint="eastAsia"/>
                <w:sz w:val="24"/>
              </w:rPr>
              <w:t>2.11适用路面:沥青混凝土路面、水泥混凝土路面；</w:t>
            </w:r>
          </w:p>
          <w:p w:rsidR="00A6545D" w:rsidRDefault="00DB067C">
            <w:pPr>
              <w:widowControl/>
              <w:spacing w:line="300" w:lineRule="auto"/>
              <w:jc w:val="left"/>
              <w:rPr>
                <w:rFonts w:ascii="宋体" w:hAnsi="宋体" w:cs="宋体"/>
                <w:sz w:val="24"/>
              </w:rPr>
            </w:pPr>
            <w:r>
              <w:rPr>
                <w:rFonts w:ascii="宋体" w:hAnsi="宋体" w:cs="宋体" w:hint="eastAsia"/>
                <w:sz w:val="24"/>
              </w:rPr>
              <w:t>2.12检测时长:≥24小时；</w:t>
            </w:r>
          </w:p>
          <w:p w:rsidR="00A6545D" w:rsidRDefault="00DB067C">
            <w:pPr>
              <w:widowControl/>
              <w:spacing w:line="300" w:lineRule="auto"/>
              <w:jc w:val="left"/>
              <w:rPr>
                <w:rFonts w:ascii="宋体" w:hAnsi="宋体" w:cs="宋体"/>
                <w:sz w:val="24"/>
              </w:rPr>
            </w:pPr>
            <w:r>
              <w:rPr>
                <w:rFonts w:ascii="宋体" w:hAnsi="宋体" w:cs="宋体" w:hint="eastAsia"/>
                <w:sz w:val="24"/>
              </w:rPr>
              <w:t>2.13检测速度:最大检测速度不低于100km/h；</w:t>
            </w:r>
          </w:p>
          <w:p w:rsidR="00A6545D" w:rsidRDefault="00DB067C">
            <w:pPr>
              <w:widowControl/>
              <w:spacing w:line="300" w:lineRule="auto"/>
              <w:jc w:val="left"/>
              <w:rPr>
                <w:rFonts w:ascii="宋体" w:hAnsi="宋体" w:cs="宋体"/>
                <w:sz w:val="24"/>
              </w:rPr>
            </w:pPr>
            <w:r>
              <w:rPr>
                <w:rFonts w:ascii="宋体" w:hAnsi="宋体" w:cs="宋体" w:hint="eastAsia"/>
                <w:sz w:val="24"/>
              </w:rPr>
              <w:t>2.14传感器防护等级不低于IP67；</w:t>
            </w:r>
          </w:p>
          <w:p w:rsidR="00A6545D" w:rsidRDefault="00DB067C">
            <w:pPr>
              <w:widowControl/>
              <w:spacing w:line="300" w:lineRule="auto"/>
              <w:jc w:val="left"/>
              <w:rPr>
                <w:rFonts w:ascii="宋体" w:hAnsi="宋体" w:cs="宋体"/>
                <w:sz w:val="24"/>
              </w:rPr>
            </w:pPr>
            <w:r>
              <w:rPr>
                <w:rFonts w:ascii="宋体" w:hAnsi="宋体" w:cs="宋体" w:hint="eastAsia"/>
                <w:sz w:val="24"/>
              </w:rPr>
              <w:t>▲3.路面景观检测设备</w:t>
            </w:r>
          </w:p>
          <w:p w:rsidR="00A6545D" w:rsidRDefault="00DB067C">
            <w:pPr>
              <w:widowControl/>
              <w:spacing w:line="300" w:lineRule="auto"/>
              <w:jc w:val="left"/>
              <w:rPr>
                <w:rFonts w:ascii="宋体" w:hAnsi="宋体" w:cs="宋体"/>
                <w:sz w:val="24"/>
              </w:rPr>
            </w:pPr>
            <w:r>
              <w:rPr>
                <w:rFonts w:ascii="宋体" w:hAnsi="宋体" w:cs="宋体" w:hint="eastAsia"/>
                <w:sz w:val="24"/>
              </w:rPr>
              <w:t>3.1图像采集方式:面阵相机；</w:t>
            </w:r>
          </w:p>
          <w:p w:rsidR="00A6545D" w:rsidRDefault="00DB067C">
            <w:pPr>
              <w:widowControl/>
              <w:spacing w:line="300" w:lineRule="auto"/>
              <w:jc w:val="left"/>
              <w:rPr>
                <w:rFonts w:ascii="宋体" w:hAnsi="宋体" w:cs="宋体"/>
                <w:sz w:val="24"/>
              </w:rPr>
            </w:pPr>
            <w:r>
              <w:rPr>
                <w:rFonts w:ascii="宋体" w:hAnsi="宋体" w:cs="宋体" w:hint="eastAsia"/>
                <w:sz w:val="24"/>
              </w:rPr>
              <w:t>3.2相机数量:≥2台，拍摄方向:向前（各60°）；</w:t>
            </w:r>
          </w:p>
          <w:p w:rsidR="00A6545D" w:rsidRDefault="00DB067C">
            <w:pPr>
              <w:widowControl/>
              <w:spacing w:line="300" w:lineRule="auto"/>
              <w:jc w:val="left"/>
              <w:rPr>
                <w:rFonts w:ascii="宋体" w:hAnsi="宋体" w:cs="宋体"/>
                <w:sz w:val="24"/>
              </w:rPr>
            </w:pPr>
            <w:r>
              <w:rPr>
                <w:rFonts w:ascii="宋体" w:hAnsi="宋体" w:cs="宋体" w:hint="eastAsia"/>
                <w:sz w:val="24"/>
              </w:rPr>
              <w:t>3.3图像采样间距:≤10m；</w:t>
            </w:r>
          </w:p>
          <w:p w:rsidR="00A6545D" w:rsidRDefault="00DB067C">
            <w:pPr>
              <w:widowControl/>
              <w:spacing w:line="300" w:lineRule="auto"/>
              <w:jc w:val="left"/>
              <w:rPr>
                <w:rFonts w:ascii="宋体" w:hAnsi="宋体" w:cs="宋体"/>
                <w:sz w:val="24"/>
              </w:rPr>
            </w:pPr>
            <w:r>
              <w:rPr>
                <w:rFonts w:ascii="宋体" w:hAnsi="宋体" w:cs="宋体" w:hint="eastAsia"/>
                <w:sz w:val="24"/>
              </w:rPr>
              <w:t>3.4相机传感器参数:分辨率≥500</w:t>
            </w:r>
            <w:proofErr w:type="gramStart"/>
            <w:r>
              <w:rPr>
                <w:rFonts w:ascii="宋体" w:hAnsi="宋体" w:cs="宋体" w:hint="eastAsia"/>
                <w:sz w:val="24"/>
              </w:rPr>
              <w:t>万像</w:t>
            </w:r>
            <w:proofErr w:type="gramEnd"/>
            <w:r>
              <w:rPr>
                <w:rFonts w:ascii="宋体" w:hAnsi="宋体" w:cs="宋体" w:hint="eastAsia"/>
                <w:sz w:val="24"/>
              </w:rPr>
              <w:t>素，检测频率≥23fps，输入电压12VDC，功耗6.0W；</w:t>
            </w:r>
          </w:p>
          <w:p w:rsidR="00A6545D" w:rsidRDefault="00DB067C">
            <w:pPr>
              <w:widowControl/>
              <w:spacing w:line="300" w:lineRule="auto"/>
              <w:jc w:val="left"/>
              <w:rPr>
                <w:rFonts w:ascii="宋体" w:hAnsi="宋体" w:cs="宋体"/>
                <w:sz w:val="24"/>
              </w:rPr>
            </w:pPr>
            <w:r>
              <w:rPr>
                <w:rFonts w:ascii="宋体" w:hAnsi="宋体" w:cs="宋体" w:hint="eastAsia"/>
                <w:sz w:val="24"/>
              </w:rPr>
              <w:t>3.5检测时长:≥24小时；</w:t>
            </w:r>
          </w:p>
          <w:p w:rsidR="00A6545D" w:rsidRDefault="00DB067C">
            <w:pPr>
              <w:widowControl/>
              <w:spacing w:line="300" w:lineRule="auto"/>
              <w:jc w:val="left"/>
              <w:rPr>
                <w:rFonts w:ascii="宋体" w:hAnsi="宋体" w:cs="宋体"/>
                <w:sz w:val="24"/>
              </w:rPr>
            </w:pPr>
            <w:r>
              <w:rPr>
                <w:rFonts w:ascii="宋体" w:hAnsi="宋体" w:cs="宋体" w:hint="eastAsia"/>
                <w:sz w:val="24"/>
              </w:rPr>
              <w:t>3.6检测速度:最大检测速度不低于100km/h。</w:t>
            </w:r>
          </w:p>
          <w:p w:rsidR="00A6545D" w:rsidRDefault="00DB067C">
            <w:pPr>
              <w:widowControl/>
              <w:spacing w:line="300" w:lineRule="auto"/>
              <w:jc w:val="left"/>
              <w:rPr>
                <w:rFonts w:ascii="宋体" w:hAnsi="宋体" w:cs="宋体"/>
                <w:sz w:val="24"/>
              </w:rPr>
            </w:pPr>
            <w:r>
              <w:rPr>
                <w:rFonts w:ascii="宋体" w:hAnsi="宋体" w:cs="宋体" w:hint="eastAsia"/>
                <w:sz w:val="24"/>
              </w:rPr>
              <w:t>▲4.地理位置信息设备</w:t>
            </w:r>
          </w:p>
          <w:p w:rsidR="00A6545D" w:rsidRDefault="00DB067C">
            <w:pPr>
              <w:widowControl/>
              <w:spacing w:line="300" w:lineRule="auto"/>
              <w:jc w:val="left"/>
              <w:rPr>
                <w:rFonts w:ascii="宋体" w:hAnsi="宋体" w:cs="宋体"/>
                <w:sz w:val="24"/>
              </w:rPr>
            </w:pPr>
            <w:r>
              <w:rPr>
                <w:rFonts w:ascii="宋体" w:hAnsi="宋体" w:cs="宋体" w:hint="eastAsia"/>
                <w:sz w:val="24"/>
              </w:rPr>
              <w:t>4.1定位系统:采用GPS或北斗定位；</w:t>
            </w:r>
          </w:p>
          <w:p w:rsidR="00A6545D" w:rsidRDefault="00DB067C">
            <w:pPr>
              <w:widowControl/>
              <w:spacing w:line="300" w:lineRule="auto"/>
              <w:jc w:val="left"/>
              <w:rPr>
                <w:rFonts w:ascii="宋体" w:hAnsi="宋体" w:cs="宋体"/>
                <w:sz w:val="24"/>
              </w:rPr>
            </w:pPr>
            <w:r>
              <w:rPr>
                <w:rFonts w:ascii="宋体" w:hAnsi="宋体" w:cs="宋体" w:hint="eastAsia"/>
                <w:sz w:val="24"/>
              </w:rPr>
              <w:t>4.2平面定位误差:≤2.0m；</w:t>
            </w:r>
          </w:p>
          <w:p w:rsidR="00A6545D" w:rsidRDefault="00DB067C">
            <w:pPr>
              <w:widowControl/>
              <w:spacing w:line="300" w:lineRule="auto"/>
              <w:jc w:val="left"/>
              <w:rPr>
                <w:rFonts w:ascii="宋体" w:hAnsi="宋体" w:cs="宋体"/>
                <w:sz w:val="24"/>
              </w:rPr>
            </w:pPr>
            <w:r>
              <w:rPr>
                <w:rFonts w:ascii="宋体" w:hAnsi="宋体" w:cs="宋体" w:hint="eastAsia"/>
                <w:sz w:val="24"/>
              </w:rPr>
              <w:t>4.3距离测试系统（DMI）:光学增量旋转编码器；</w:t>
            </w:r>
          </w:p>
          <w:p w:rsidR="00A6545D" w:rsidRDefault="00DB067C">
            <w:pPr>
              <w:widowControl/>
              <w:spacing w:line="300" w:lineRule="auto"/>
              <w:jc w:val="left"/>
              <w:rPr>
                <w:rFonts w:ascii="宋体" w:hAnsi="宋体" w:cs="宋体"/>
                <w:sz w:val="24"/>
              </w:rPr>
            </w:pPr>
            <w:r>
              <w:rPr>
                <w:rFonts w:ascii="宋体" w:hAnsi="宋体" w:cs="宋体" w:hint="eastAsia"/>
                <w:sz w:val="24"/>
              </w:rPr>
              <w:t>4.4编码器数量:1套，各系统共用；</w:t>
            </w:r>
          </w:p>
          <w:p w:rsidR="00A6545D" w:rsidRDefault="00DB067C">
            <w:pPr>
              <w:widowControl/>
              <w:spacing w:line="300" w:lineRule="auto"/>
              <w:jc w:val="left"/>
              <w:rPr>
                <w:rFonts w:ascii="宋体" w:hAnsi="宋体" w:cs="宋体"/>
                <w:sz w:val="24"/>
              </w:rPr>
            </w:pPr>
            <w:r>
              <w:rPr>
                <w:rFonts w:ascii="宋体" w:hAnsi="宋体" w:cs="宋体" w:hint="eastAsia"/>
                <w:sz w:val="24"/>
              </w:rPr>
              <w:t>4.5纵向测距误差:≤0.05%；</w:t>
            </w:r>
          </w:p>
          <w:p w:rsidR="00A6545D" w:rsidRDefault="00DB067C">
            <w:pPr>
              <w:widowControl/>
              <w:spacing w:line="300" w:lineRule="auto"/>
              <w:jc w:val="left"/>
              <w:rPr>
                <w:rFonts w:ascii="宋体" w:hAnsi="宋体" w:cs="宋体"/>
                <w:sz w:val="24"/>
              </w:rPr>
            </w:pPr>
            <w:r>
              <w:rPr>
                <w:rFonts w:ascii="宋体" w:hAnsi="宋体" w:cs="宋体" w:hint="eastAsia"/>
                <w:sz w:val="24"/>
              </w:rPr>
              <w:t>4.6分辨率:≤0.5mm；</w:t>
            </w:r>
          </w:p>
          <w:p w:rsidR="00A6545D" w:rsidRDefault="00DB067C">
            <w:pPr>
              <w:widowControl/>
              <w:spacing w:line="300" w:lineRule="auto"/>
              <w:jc w:val="left"/>
              <w:rPr>
                <w:rFonts w:ascii="宋体" w:hAnsi="宋体" w:cs="宋体"/>
                <w:sz w:val="24"/>
              </w:rPr>
            </w:pPr>
            <w:r>
              <w:rPr>
                <w:rFonts w:ascii="宋体" w:hAnsi="宋体" w:cs="宋体" w:hint="eastAsia"/>
                <w:sz w:val="24"/>
              </w:rPr>
              <w:t>4.7传感器防护等级:不低于IP67</w:t>
            </w:r>
          </w:p>
          <w:p w:rsidR="00A6545D" w:rsidRDefault="00DB067C">
            <w:pPr>
              <w:widowControl/>
              <w:spacing w:line="300" w:lineRule="auto"/>
              <w:jc w:val="left"/>
              <w:rPr>
                <w:rFonts w:ascii="宋体" w:hAnsi="宋体" w:cs="宋体"/>
                <w:sz w:val="24"/>
              </w:rPr>
            </w:pPr>
            <w:r>
              <w:rPr>
                <w:rFonts w:ascii="宋体" w:hAnsi="宋体" w:cs="宋体" w:hint="eastAsia"/>
                <w:sz w:val="24"/>
              </w:rPr>
              <w:t>5.控制系统及配电</w:t>
            </w:r>
          </w:p>
          <w:p w:rsidR="00A6545D" w:rsidRDefault="00DB067C">
            <w:pPr>
              <w:widowControl/>
              <w:spacing w:line="300" w:lineRule="auto"/>
              <w:jc w:val="left"/>
              <w:rPr>
                <w:rFonts w:ascii="宋体" w:hAnsi="宋体" w:cs="宋体"/>
                <w:sz w:val="24"/>
              </w:rPr>
            </w:pPr>
            <w:r>
              <w:rPr>
                <w:rFonts w:ascii="宋体" w:hAnsi="宋体" w:cs="宋体" w:hint="eastAsia"/>
                <w:sz w:val="24"/>
              </w:rPr>
              <w:t>5.1控制单元:可同步控制所有测量子系统；</w:t>
            </w:r>
          </w:p>
          <w:p w:rsidR="00A6545D" w:rsidRDefault="00DB067C">
            <w:pPr>
              <w:widowControl/>
              <w:spacing w:line="300" w:lineRule="auto"/>
              <w:jc w:val="left"/>
              <w:rPr>
                <w:rFonts w:ascii="宋体" w:hAnsi="宋体" w:cs="宋体"/>
                <w:sz w:val="24"/>
              </w:rPr>
            </w:pPr>
            <w:r>
              <w:rPr>
                <w:rFonts w:ascii="宋体" w:hAnsi="宋体" w:cs="宋体" w:hint="eastAsia"/>
                <w:sz w:val="24"/>
              </w:rPr>
              <w:t>5.2预警单元:具备硬件警报及故障排查功能；</w:t>
            </w:r>
          </w:p>
          <w:p w:rsidR="00A6545D" w:rsidRDefault="00DB067C">
            <w:pPr>
              <w:widowControl/>
              <w:spacing w:line="300" w:lineRule="auto"/>
              <w:jc w:val="left"/>
              <w:rPr>
                <w:rFonts w:ascii="宋体" w:hAnsi="宋体" w:cs="宋体"/>
                <w:sz w:val="24"/>
              </w:rPr>
            </w:pPr>
            <w:r>
              <w:rPr>
                <w:rFonts w:ascii="宋体" w:hAnsi="宋体" w:cs="宋体" w:hint="eastAsia"/>
                <w:sz w:val="24"/>
              </w:rPr>
              <w:t>5.3定位单元:可对单元位置进行独立记录；</w:t>
            </w:r>
          </w:p>
          <w:p w:rsidR="00A6545D" w:rsidRDefault="00DB067C">
            <w:pPr>
              <w:widowControl/>
              <w:spacing w:line="300" w:lineRule="auto"/>
              <w:jc w:val="left"/>
              <w:rPr>
                <w:rFonts w:ascii="宋体" w:hAnsi="宋体" w:cs="宋体"/>
                <w:sz w:val="24"/>
              </w:rPr>
            </w:pPr>
            <w:r>
              <w:rPr>
                <w:rFonts w:ascii="宋体" w:hAnsi="宋体" w:cs="宋体" w:hint="eastAsia"/>
                <w:sz w:val="24"/>
              </w:rPr>
              <w:t>5.4供电单元:采用UPS供电系统，可独立供电；</w:t>
            </w:r>
          </w:p>
          <w:p w:rsidR="00A6545D" w:rsidRDefault="00DB067C">
            <w:pPr>
              <w:widowControl/>
              <w:spacing w:line="300" w:lineRule="auto"/>
              <w:jc w:val="left"/>
              <w:rPr>
                <w:rFonts w:ascii="宋体" w:hAnsi="宋体" w:cs="宋体"/>
                <w:sz w:val="24"/>
              </w:rPr>
            </w:pPr>
            <w:r>
              <w:rPr>
                <w:rFonts w:ascii="宋体" w:hAnsi="宋体" w:cs="宋体" w:hint="eastAsia"/>
                <w:sz w:val="24"/>
              </w:rPr>
              <w:t>5.5供电时长:≥8小时。</w:t>
            </w:r>
          </w:p>
          <w:p w:rsidR="00A6545D" w:rsidRDefault="00DB067C">
            <w:pPr>
              <w:widowControl/>
              <w:spacing w:line="300" w:lineRule="auto"/>
              <w:jc w:val="left"/>
              <w:rPr>
                <w:rFonts w:ascii="宋体" w:hAnsi="宋体" w:cs="宋体"/>
                <w:sz w:val="24"/>
              </w:rPr>
            </w:pPr>
            <w:r>
              <w:rPr>
                <w:rFonts w:ascii="宋体" w:hAnsi="宋体" w:cs="宋体" w:hint="eastAsia"/>
                <w:sz w:val="24"/>
              </w:rPr>
              <w:t>6.承载车</w:t>
            </w:r>
          </w:p>
          <w:p w:rsidR="00A6545D" w:rsidRDefault="00DB067C">
            <w:pPr>
              <w:widowControl/>
              <w:spacing w:line="300" w:lineRule="auto"/>
              <w:jc w:val="left"/>
              <w:rPr>
                <w:rFonts w:ascii="宋体" w:hAnsi="宋体" w:cs="宋体"/>
                <w:sz w:val="24"/>
              </w:rPr>
            </w:pPr>
            <w:r>
              <w:rPr>
                <w:rFonts w:ascii="宋体" w:hAnsi="宋体" w:cs="宋体" w:hint="eastAsia"/>
                <w:sz w:val="24"/>
              </w:rPr>
              <w:t>6.1承载车:</w:t>
            </w:r>
            <w:proofErr w:type="gramStart"/>
            <w:r>
              <w:rPr>
                <w:rFonts w:ascii="宋体" w:hAnsi="宋体" w:cs="宋体" w:hint="eastAsia"/>
                <w:sz w:val="24"/>
              </w:rPr>
              <w:t>纯电类</w:t>
            </w:r>
            <w:proofErr w:type="gramEnd"/>
            <w:r>
              <w:rPr>
                <w:rFonts w:ascii="宋体" w:hAnsi="宋体" w:cs="宋体" w:hint="eastAsia"/>
                <w:sz w:val="24"/>
              </w:rPr>
              <w:t>5门5座SUV，由中标人负责上本地牌照；</w:t>
            </w:r>
          </w:p>
          <w:p w:rsidR="00A6545D" w:rsidRDefault="00DB067C">
            <w:pPr>
              <w:widowControl/>
              <w:spacing w:line="300" w:lineRule="auto"/>
              <w:jc w:val="left"/>
              <w:rPr>
                <w:rFonts w:ascii="宋体" w:hAnsi="宋体" w:cs="宋体"/>
                <w:sz w:val="24"/>
              </w:rPr>
            </w:pPr>
            <w:r>
              <w:rPr>
                <w:rFonts w:ascii="宋体" w:hAnsi="宋体" w:cs="宋体" w:hint="eastAsia"/>
                <w:sz w:val="24"/>
              </w:rPr>
              <w:t>6.2制动类型:</w:t>
            </w:r>
          </w:p>
          <w:p w:rsidR="00A6545D" w:rsidRDefault="00DB067C">
            <w:pPr>
              <w:widowControl/>
              <w:spacing w:line="300" w:lineRule="auto"/>
              <w:jc w:val="left"/>
              <w:rPr>
                <w:rFonts w:ascii="宋体" w:hAnsi="宋体" w:cs="宋体"/>
                <w:sz w:val="24"/>
              </w:rPr>
            </w:pPr>
            <w:r>
              <w:rPr>
                <w:rFonts w:ascii="宋体" w:hAnsi="宋体" w:cs="宋体" w:hint="eastAsia"/>
                <w:sz w:val="24"/>
              </w:rPr>
              <w:t>前制动器:通风盘式</w:t>
            </w:r>
          </w:p>
          <w:p w:rsidR="00A6545D" w:rsidRDefault="00DB067C">
            <w:pPr>
              <w:widowControl/>
              <w:spacing w:line="300" w:lineRule="auto"/>
              <w:jc w:val="left"/>
              <w:rPr>
                <w:rFonts w:ascii="宋体" w:hAnsi="宋体" w:cs="宋体"/>
                <w:sz w:val="24"/>
              </w:rPr>
            </w:pPr>
            <w:r>
              <w:rPr>
                <w:rFonts w:ascii="宋体" w:hAnsi="宋体" w:cs="宋体" w:hint="eastAsia"/>
                <w:sz w:val="24"/>
              </w:rPr>
              <w:t>后制动器:实心盘式</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驻车:</w:t>
            </w:r>
            <w:proofErr w:type="gramStart"/>
            <w:r>
              <w:rPr>
                <w:rFonts w:ascii="宋体" w:hAnsi="宋体" w:cs="宋体" w:hint="eastAsia"/>
                <w:sz w:val="24"/>
              </w:rPr>
              <w:t>电子驻</w:t>
            </w:r>
            <w:proofErr w:type="gramEnd"/>
            <w:r>
              <w:rPr>
                <w:rFonts w:ascii="宋体" w:hAnsi="宋体" w:cs="宋体" w:hint="eastAsia"/>
                <w:sz w:val="24"/>
              </w:rPr>
              <w:t>车</w:t>
            </w:r>
          </w:p>
          <w:p w:rsidR="00A6545D" w:rsidRDefault="00DB067C">
            <w:pPr>
              <w:widowControl/>
              <w:spacing w:line="300" w:lineRule="auto"/>
              <w:jc w:val="left"/>
              <w:rPr>
                <w:rFonts w:ascii="宋体" w:hAnsi="宋体" w:cs="宋体"/>
                <w:sz w:val="24"/>
              </w:rPr>
            </w:pPr>
            <w:r>
              <w:rPr>
                <w:rFonts w:ascii="宋体" w:hAnsi="宋体" w:cs="宋体" w:hint="eastAsia"/>
                <w:sz w:val="24"/>
              </w:rPr>
              <w:t>6.3续航里程:≥500Km；</w:t>
            </w:r>
            <w:proofErr w:type="gramStart"/>
            <w:r>
              <w:rPr>
                <w:rFonts w:ascii="宋体" w:hAnsi="宋体" w:cs="宋体" w:hint="eastAsia"/>
                <w:sz w:val="24"/>
              </w:rPr>
              <w:t>百公里</w:t>
            </w:r>
            <w:proofErr w:type="gramEnd"/>
            <w:r>
              <w:rPr>
                <w:rFonts w:ascii="宋体" w:hAnsi="宋体" w:cs="宋体" w:hint="eastAsia"/>
                <w:sz w:val="24"/>
              </w:rPr>
              <w:t>耗电:≤12.3KWh</w:t>
            </w:r>
          </w:p>
          <w:p w:rsidR="00A6545D" w:rsidRDefault="00DB067C">
            <w:pPr>
              <w:widowControl/>
              <w:spacing w:line="300" w:lineRule="auto"/>
              <w:jc w:val="left"/>
              <w:rPr>
                <w:rFonts w:ascii="宋体" w:hAnsi="宋体" w:cs="宋体"/>
                <w:sz w:val="24"/>
              </w:rPr>
            </w:pPr>
            <w:r>
              <w:rPr>
                <w:rFonts w:ascii="宋体" w:hAnsi="宋体" w:cs="宋体" w:hint="eastAsia"/>
                <w:sz w:val="24"/>
              </w:rPr>
              <w:t>6.4.最小转弯半径:约为5.25m</w:t>
            </w:r>
          </w:p>
          <w:p w:rsidR="00A6545D" w:rsidRDefault="00DB067C">
            <w:pPr>
              <w:widowControl/>
              <w:spacing w:line="300" w:lineRule="auto"/>
              <w:jc w:val="left"/>
              <w:rPr>
                <w:rFonts w:ascii="宋体" w:hAnsi="宋体" w:cs="宋体"/>
                <w:sz w:val="24"/>
              </w:rPr>
            </w:pPr>
            <w:r>
              <w:rPr>
                <w:rFonts w:ascii="宋体" w:hAnsi="宋体" w:cs="宋体" w:hint="eastAsia"/>
                <w:sz w:val="24"/>
              </w:rPr>
              <w:t>6.5.长×宽×高:约为4515×1885×1655mm轴距:约为2735mm</w:t>
            </w:r>
          </w:p>
          <w:p w:rsidR="00A6545D" w:rsidRDefault="00DB067C">
            <w:pPr>
              <w:widowControl/>
              <w:spacing w:line="300" w:lineRule="auto"/>
              <w:jc w:val="left"/>
              <w:rPr>
                <w:rFonts w:ascii="宋体" w:hAnsi="宋体" w:cs="宋体"/>
                <w:sz w:val="24"/>
              </w:rPr>
            </w:pPr>
            <w:r>
              <w:rPr>
                <w:rFonts w:ascii="宋体" w:hAnsi="宋体" w:cs="宋体" w:hint="eastAsia"/>
                <w:sz w:val="24"/>
              </w:rPr>
              <w:t>6.6.行车电脑显示屏:彩色，≥8.8英寸显示屏</w:t>
            </w:r>
          </w:p>
          <w:p w:rsidR="00A6545D" w:rsidRDefault="00DB067C">
            <w:pPr>
              <w:widowControl/>
              <w:spacing w:line="300" w:lineRule="auto"/>
              <w:jc w:val="left"/>
              <w:rPr>
                <w:rFonts w:ascii="宋体" w:hAnsi="宋体" w:cs="宋体"/>
                <w:sz w:val="24"/>
              </w:rPr>
            </w:pPr>
            <w:r>
              <w:rPr>
                <w:rFonts w:ascii="宋体" w:hAnsi="宋体" w:cs="宋体" w:hint="eastAsia"/>
                <w:sz w:val="24"/>
              </w:rPr>
              <w:t>6.7.中控显示屏:彩色触控式显示屏</w:t>
            </w:r>
          </w:p>
          <w:p w:rsidR="00A6545D" w:rsidRDefault="00DB067C">
            <w:pPr>
              <w:widowControl/>
              <w:spacing w:line="300" w:lineRule="auto"/>
              <w:jc w:val="left"/>
              <w:rPr>
                <w:rFonts w:ascii="宋体" w:hAnsi="宋体" w:cs="宋体"/>
                <w:sz w:val="24"/>
              </w:rPr>
            </w:pPr>
            <w:r>
              <w:rPr>
                <w:rFonts w:ascii="宋体" w:hAnsi="宋体" w:cs="宋体" w:hint="eastAsia"/>
                <w:sz w:val="24"/>
              </w:rPr>
              <w:t>6.8.最高时速:≥160公里\小时；</w:t>
            </w:r>
          </w:p>
          <w:p w:rsidR="00A6545D" w:rsidRDefault="00DB067C">
            <w:pPr>
              <w:widowControl/>
              <w:spacing w:line="300" w:lineRule="auto"/>
              <w:jc w:val="left"/>
              <w:rPr>
                <w:rFonts w:ascii="宋体" w:hAnsi="宋体" w:cs="宋体"/>
                <w:sz w:val="24"/>
              </w:rPr>
            </w:pPr>
            <w:r>
              <w:rPr>
                <w:rFonts w:ascii="宋体" w:hAnsi="宋体" w:cs="宋体" w:hint="eastAsia"/>
                <w:sz w:val="24"/>
              </w:rPr>
              <w:t>6.9.电动机总功率≥132KW；电动机总马力≥180ps；</w:t>
            </w:r>
          </w:p>
          <w:p w:rsidR="00A6545D" w:rsidRDefault="00DB067C">
            <w:pPr>
              <w:widowControl/>
              <w:spacing w:line="300" w:lineRule="auto"/>
              <w:jc w:val="left"/>
              <w:rPr>
                <w:rFonts w:ascii="宋体" w:hAnsi="宋体" w:cs="宋体"/>
                <w:sz w:val="24"/>
              </w:rPr>
            </w:pPr>
            <w:r>
              <w:rPr>
                <w:rFonts w:ascii="宋体" w:hAnsi="宋体" w:cs="宋体" w:hint="eastAsia"/>
                <w:sz w:val="24"/>
              </w:rPr>
              <w:t>6.10.电动机总扭矩:约为132N.m；后电动机最大扭矩:</w:t>
            </w:r>
            <w:proofErr w:type="gramStart"/>
            <w:r>
              <w:rPr>
                <w:rFonts w:ascii="宋体" w:hAnsi="宋体" w:cs="宋体" w:hint="eastAsia"/>
                <w:sz w:val="24"/>
              </w:rPr>
              <w:t>矩约为</w:t>
            </w:r>
            <w:proofErr w:type="gramEnd"/>
            <w:r>
              <w:rPr>
                <w:rFonts w:ascii="宋体" w:hAnsi="宋体" w:cs="宋体" w:hint="eastAsia"/>
                <w:sz w:val="24"/>
              </w:rPr>
              <w:t>175N.m；</w:t>
            </w:r>
          </w:p>
          <w:p w:rsidR="00A6545D" w:rsidRDefault="00DB067C">
            <w:pPr>
              <w:widowControl/>
              <w:spacing w:line="300" w:lineRule="auto"/>
              <w:jc w:val="left"/>
              <w:rPr>
                <w:rFonts w:ascii="宋体" w:hAnsi="宋体" w:cs="宋体"/>
                <w:sz w:val="24"/>
              </w:rPr>
            </w:pPr>
            <w:r>
              <w:rPr>
                <w:rFonts w:ascii="宋体" w:hAnsi="宋体" w:cs="宋体" w:hint="eastAsia"/>
                <w:sz w:val="24"/>
              </w:rPr>
              <w:t>6.11空载最小离地间隙≥170mm；</w:t>
            </w:r>
          </w:p>
          <w:p w:rsidR="00A6545D" w:rsidRDefault="00DB067C">
            <w:pPr>
              <w:widowControl/>
              <w:spacing w:line="300" w:lineRule="auto"/>
              <w:jc w:val="left"/>
              <w:rPr>
                <w:rFonts w:ascii="宋体" w:hAnsi="宋体" w:cs="宋体"/>
                <w:sz w:val="24"/>
              </w:rPr>
            </w:pPr>
            <w:r>
              <w:rPr>
                <w:rFonts w:ascii="宋体" w:hAnsi="宋体" w:cs="宋体" w:hint="eastAsia"/>
                <w:sz w:val="24"/>
              </w:rPr>
              <w:t>6.12.车顶行李架:配置车顶行李架，能搭载路面破损检测设备、路面景观检测设备、地理位置信息设备、软件系统；；</w:t>
            </w:r>
          </w:p>
          <w:p w:rsidR="00A6545D" w:rsidRDefault="00DB067C">
            <w:pPr>
              <w:widowControl/>
              <w:spacing w:line="300" w:lineRule="auto"/>
              <w:jc w:val="left"/>
              <w:rPr>
                <w:rFonts w:ascii="宋体" w:hAnsi="宋体" w:cs="宋体"/>
                <w:sz w:val="24"/>
              </w:rPr>
            </w:pPr>
            <w:r>
              <w:rPr>
                <w:rFonts w:ascii="宋体" w:hAnsi="宋体" w:cs="宋体" w:hint="eastAsia"/>
                <w:sz w:val="24"/>
              </w:rPr>
              <w:t>6.13.行车记录仪:内置行车记录仪；</w:t>
            </w:r>
          </w:p>
          <w:p w:rsidR="00A6545D" w:rsidRDefault="00DB067C">
            <w:pPr>
              <w:widowControl/>
              <w:spacing w:line="300" w:lineRule="auto"/>
              <w:jc w:val="left"/>
              <w:rPr>
                <w:rFonts w:ascii="宋体" w:hAnsi="宋体" w:cs="宋体"/>
                <w:sz w:val="24"/>
              </w:rPr>
            </w:pPr>
            <w:r>
              <w:rPr>
                <w:rFonts w:ascii="宋体" w:hAnsi="宋体" w:cs="宋体" w:hint="eastAsia"/>
                <w:sz w:val="24"/>
              </w:rPr>
              <w:t>6.14.USB接口:内置2个USB接口</w:t>
            </w:r>
          </w:p>
          <w:p w:rsidR="00A6545D" w:rsidRDefault="00DB067C">
            <w:pPr>
              <w:widowControl/>
              <w:spacing w:line="300" w:lineRule="auto"/>
              <w:jc w:val="left"/>
              <w:rPr>
                <w:rFonts w:ascii="宋体" w:hAnsi="宋体" w:cs="宋体"/>
                <w:sz w:val="24"/>
              </w:rPr>
            </w:pPr>
            <w:r>
              <w:rPr>
                <w:rFonts w:ascii="宋体" w:hAnsi="宋体" w:cs="宋体" w:hint="eastAsia"/>
                <w:sz w:val="24"/>
              </w:rPr>
              <w:t>6.15.灯光:LED灯光，自动高度调节、自动开闭、自动延时关闭；</w:t>
            </w:r>
          </w:p>
          <w:p w:rsidR="00A6545D" w:rsidRDefault="00DB067C">
            <w:pPr>
              <w:widowControl/>
              <w:spacing w:line="300" w:lineRule="auto"/>
              <w:jc w:val="left"/>
              <w:rPr>
                <w:rFonts w:ascii="宋体" w:hAnsi="宋体" w:cs="宋体"/>
                <w:sz w:val="24"/>
              </w:rPr>
            </w:pPr>
            <w:r>
              <w:rPr>
                <w:rFonts w:ascii="宋体" w:hAnsi="宋体" w:cs="宋体" w:hint="eastAsia"/>
                <w:sz w:val="24"/>
              </w:rPr>
              <w:t>6.16.远程控制功能:车门控制、车窗控制、车辆启动、空调控制、充电管理、车况查询\诊断、车辆定位、预约保养\维修等；</w:t>
            </w:r>
          </w:p>
          <w:p w:rsidR="00A6545D" w:rsidRDefault="00DB067C">
            <w:pPr>
              <w:widowControl/>
              <w:spacing w:line="300" w:lineRule="auto"/>
              <w:jc w:val="left"/>
              <w:rPr>
                <w:rFonts w:ascii="宋体" w:hAnsi="宋体" w:cs="宋体"/>
                <w:sz w:val="24"/>
              </w:rPr>
            </w:pPr>
            <w:r>
              <w:rPr>
                <w:rFonts w:ascii="宋体" w:hAnsi="宋体" w:cs="宋体" w:hint="eastAsia"/>
                <w:sz w:val="24"/>
              </w:rPr>
              <w:t>6.17载车空间:宽敞舒适，具备独立工作区域，</w:t>
            </w:r>
            <w:proofErr w:type="gramStart"/>
            <w:r>
              <w:rPr>
                <w:rFonts w:ascii="宋体" w:hAnsi="宋体" w:cs="宋体" w:hint="eastAsia"/>
                <w:sz w:val="24"/>
              </w:rPr>
              <w:t>除操作</w:t>
            </w:r>
            <w:proofErr w:type="gramEnd"/>
            <w:r>
              <w:rPr>
                <w:rFonts w:ascii="宋体" w:hAnsi="宋体" w:cs="宋体" w:hint="eastAsia"/>
                <w:sz w:val="24"/>
              </w:rPr>
              <w:t>平台外备用储物柜；</w:t>
            </w:r>
          </w:p>
          <w:p w:rsidR="00A6545D" w:rsidRDefault="00DB067C">
            <w:pPr>
              <w:widowControl/>
              <w:spacing w:line="300" w:lineRule="auto"/>
              <w:jc w:val="left"/>
              <w:rPr>
                <w:rFonts w:ascii="宋体" w:hAnsi="宋体" w:cs="宋体"/>
                <w:sz w:val="24"/>
              </w:rPr>
            </w:pPr>
            <w:r>
              <w:rPr>
                <w:rFonts w:ascii="宋体" w:hAnsi="宋体" w:cs="宋体" w:hint="eastAsia"/>
                <w:sz w:val="24"/>
              </w:rPr>
              <w:t>6.18载车外观:可加装警示标识；</w:t>
            </w:r>
          </w:p>
          <w:p w:rsidR="00A6545D" w:rsidRDefault="00DB067C">
            <w:pPr>
              <w:widowControl/>
              <w:spacing w:line="300" w:lineRule="auto"/>
              <w:jc w:val="left"/>
              <w:rPr>
                <w:rFonts w:ascii="宋体" w:hAnsi="宋体" w:cs="宋体"/>
                <w:sz w:val="24"/>
              </w:rPr>
            </w:pPr>
            <w:r>
              <w:rPr>
                <w:rFonts w:ascii="宋体" w:hAnsi="宋体" w:cs="宋体" w:hint="eastAsia"/>
                <w:sz w:val="24"/>
              </w:rPr>
              <w:t>6.19.本项目为交钥匙工程:包括车辆、检测设备及车辆当地上牌。</w:t>
            </w:r>
          </w:p>
          <w:p w:rsidR="00A6545D" w:rsidRDefault="00DB067C">
            <w:pPr>
              <w:widowControl/>
              <w:spacing w:line="300" w:lineRule="auto"/>
              <w:jc w:val="left"/>
              <w:rPr>
                <w:rFonts w:ascii="宋体" w:hAnsi="宋体" w:cs="宋体"/>
                <w:sz w:val="24"/>
              </w:rPr>
            </w:pPr>
            <w:r>
              <w:rPr>
                <w:rFonts w:ascii="宋体" w:hAnsi="宋体" w:cs="宋体" w:hint="eastAsia"/>
                <w:sz w:val="24"/>
              </w:rPr>
              <w:t>▲7.软件系统</w:t>
            </w:r>
          </w:p>
          <w:p w:rsidR="00A6545D" w:rsidRDefault="00DB067C">
            <w:pPr>
              <w:widowControl/>
              <w:spacing w:line="300" w:lineRule="auto"/>
              <w:jc w:val="left"/>
              <w:rPr>
                <w:rFonts w:ascii="宋体" w:hAnsi="宋体" w:cs="宋体"/>
                <w:sz w:val="24"/>
              </w:rPr>
            </w:pPr>
            <w:r>
              <w:rPr>
                <w:rFonts w:ascii="宋体" w:hAnsi="宋体" w:cs="宋体" w:hint="eastAsia"/>
                <w:sz w:val="24"/>
              </w:rPr>
              <w:t>7.1采集软件:可对公路等级、线路编号、测试方向、起点桩号、采样间距、文件名称、存储位置等参数进行设置，能在检测过程中对里程桩号进行实时校准修正。界面可实时显示并保存行驶质量指数、损坏状态指数、沿线设施、GPS或北斗定位坐标、测试速度及行驶距离等指标数据，自动建模，同步可显示传感器工作状态示意图及检测数据汇总图；</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7.2分析软件:可同时显示数据与图像，软件可自动或手动识别沥青及混凝土路面的各种损坏类型（横向纵向裂缝、龟裂、块裂、破碎、坑槽、修补等），自动计算并输出统计数据、报表等功能，原始图像及处理标注后图像可完整保存。软件同步具备等级公路及市政公路分析处理功能。</w:t>
            </w:r>
          </w:p>
          <w:p w:rsidR="00A6545D" w:rsidRDefault="00DB067C">
            <w:pPr>
              <w:widowControl/>
              <w:spacing w:line="300" w:lineRule="auto"/>
              <w:jc w:val="left"/>
              <w:rPr>
                <w:rFonts w:ascii="宋体" w:hAnsi="宋体" w:cs="宋体"/>
                <w:sz w:val="24"/>
              </w:rPr>
            </w:pPr>
            <w:r>
              <w:rPr>
                <w:rFonts w:ascii="宋体" w:hAnsi="宋体" w:cs="宋体" w:hint="eastAsia"/>
                <w:sz w:val="24"/>
              </w:rPr>
              <w:t>7.3可升级几何数据模块（目前几何数据在规范中未要求车载检测，将来规范变动可升级满足需求）:航向、横坡度、纵坡度、垂直曲率、水平曲率等。</w:t>
            </w:r>
          </w:p>
          <w:p w:rsidR="00A6545D" w:rsidRDefault="00DB067C">
            <w:pPr>
              <w:widowControl/>
              <w:spacing w:line="300" w:lineRule="auto"/>
              <w:jc w:val="left"/>
              <w:rPr>
                <w:rFonts w:ascii="宋体" w:hAnsi="宋体" w:cs="宋体"/>
                <w:sz w:val="24"/>
              </w:rPr>
            </w:pPr>
            <w:r>
              <w:rPr>
                <w:rFonts w:ascii="宋体" w:hAnsi="宋体" w:cs="宋体" w:hint="eastAsia"/>
                <w:sz w:val="24"/>
              </w:rPr>
              <w:t>7.4预留给公路路网健康监测与养护管理平台USB接口，检测数据</w:t>
            </w:r>
            <w:proofErr w:type="gramStart"/>
            <w:r>
              <w:rPr>
                <w:rFonts w:ascii="宋体" w:hAnsi="宋体" w:cs="宋体" w:hint="eastAsia"/>
                <w:sz w:val="24"/>
              </w:rPr>
              <w:t>上传可在</w:t>
            </w:r>
            <w:proofErr w:type="gramEnd"/>
            <w:r>
              <w:rPr>
                <w:rFonts w:ascii="宋体" w:hAnsi="宋体" w:cs="宋体" w:hint="eastAsia"/>
                <w:sz w:val="24"/>
              </w:rPr>
              <w:t>平台综合展示，通过图形数据评定分析为养护决策管理提供有效依据。</w:t>
            </w:r>
          </w:p>
          <w:p w:rsidR="00A6545D" w:rsidRDefault="00DB067C">
            <w:pPr>
              <w:widowControl/>
              <w:spacing w:line="300" w:lineRule="auto"/>
              <w:jc w:val="left"/>
              <w:rPr>
                <w:rFonts w:ascii="宋体" w:hAnsi="宋体" w:cs="宋体"/>
                <w:sz w:val="24"/>
              </w:rPr>
            </w:pPr>
            <w:r>
              <w:rPr>
                <w:rFonts w:ascii="宋体" w:hAnsi="宋体" w:cs="宋体" w:hint="eastAsia"/>
                <w:sz w:val="24"/>
              </w:rPr>
              <w:t>8.作业环境</w:t>
            </w:r>
          </w:p>
          <w:p w:rsidR="00A6545D" w:rsidRDefault="00DB067C">
            <w:pPr>
              <w:widowControl/>
              <w:spacing w:line="300" w:lineRule="auto"/>
              <w:jc w:val="left"/>
              <w:rPr>
                <w:rFonts w:ascii="宋体" w:hAnsi="宋体" w:cs="宋体"/>
                <w:sz w:val="24"/>
              </w:rPr>
            </w:pPr>
            <w:r>
              <w:rPr>
                <w:rFonts w:ascii="宋体" w:hAnsi="宋体" w:cs="宋体" w:hint="eastAsia"/>
                <w:sz w:val="24"/>
              </w:rPr>
              <w:t>8.1检测环境温度:-25～70℃；</w:t>
            </w:r>
          </w:p>
          <w:p w:rsidR="00A6545D" w:rsidRDefault="00DB067C">
            <w:pPr>
              <w:widowControl/>
              <w:spacing w:line="300" w:lineRule="auto"/>
              <w:jc w:val="left"/>
              <w:rPr>
                <w:rFonts w:ascii="宋体" w:hAnsi="宋体" w:cs="宋体"/>
                <w:sz w:val="24"/>
              </w:rPr>
            </w:pPr>
            <w:r>
              <w:rPr>
                <w:rFonts w:ascii="宋体" w:hAnsi="宋体" w:cs="宋体" w:hint="eastAsia"/>
                <w:sz w:val="24"/>
              </w:rPr>
              <w:t>8.2检测相对湿度:10%～90%；</w:t>
            </w:r>
          </w:p>
          <w:p w:rsidR="00A6545D" w:rsidRDefault="00DB067C">
            <w:pPr>
              <w:widowControl/>
              <w:spacing w:line="300" w:lineRule="auto"/>
              <w:jc w:val="left"/>
              <w:rPr>
                <w:rFonts w:ascii="宋体" w:hAnsi="宋体" w:cs="宋体"/>
                <w:sz w:val="24"/>
              </w:rPr>
            </w:pPr>
            <w:r>
              <w:rPr>
                <w:rFonts w:ascii="宋体" w:hAnsi="宋体" w:cs="宋体" w:hint="eastAsia"/>
                <w:sz w:val="24"/>
              </w:rPr>
              <w:t>8.3检测天气要求:冰雪、积水、大雾天气除外；</w:t>
            </w:r>
          </w:p>
          <w:p w:rsidR="00A6545D" w:rsidRDefault="00DB067C">
            <w:pPr>
              <w:widowControl/>
              <w:spacing w:line="300" w:lineRule="auto"/>
              <w:jc w:val="left"/>
              <w:rPr>
                <w:rFonts w:ascii="宋体" w:hAnsi="宋体" w:cs="宋体"/>
                <w:sz w:val="24"/>
              </w:rPr>
            </w:pPr>
            <w:r>
              <w:rPr>
                <w:rFonts w:ascii="宋体" w:hAnsi="宋体" w:cs="宋体" w:hint="eastAsia"/>
                <w:sz w:val="24"/>
              </w:rPr>
              <w:t>8.4海拔高度范围:在不大于4000m海拔高度正常工作。</w:t>
            </w:r>
          </w:p>
          <w:p w:rsidR="00A6545D" w:rsidRDefault="00DB067C">
            <w:pPr>
              <w:widowControl/>
              <w:spacing w:line="300" w:lineRule="auto"/>
              <w:jc w:val="left"/>
              <w:rPr>
                <w:rFonts w:ascii="宋体" w:hAnsi="宋体" w:cs="宋体"/>
                <w:sz w:val="24"/>
              </w:rPr>
            </w:pPr>
            <w:r>
              <w:rPr>
                <w:rFonts w:ascii="宋体" w:hAnsi="宋体" w:cs="宋体" w:hint="eastAsia"/>
                <w:sz w:val="24"/>
              </w:rPr>
              <w:t>9.其它</w:t>
            </w:r>
          </w:p>
          <w:p w:rsidR="00A6545D" w:rsidRDefault="00DB067C">
            <w:pPr>
              <w:widowControl/>
              <w:spacing w:line="300" w:lineRule="auto"/>
              <w:jc w:val="left"/>
              <w:rPr>
                <w:rFonts w:ascii="宋体" w:hAnsi="宋体" w:cs="宋体"/>
                <w:sz w:val="24"/>
              </w:rPr>
            </w:pPr>
            <w:r>
              <w:rPr>
                <w:rFonts w:ascii="宋体" w:hAnsi="宋体" w:cs="宋体" w:hint="eastAsia"/>
                <w:sz w:val="24"/>
              </w:rPr>
              <w:t>9.1</w:t>
            </w:r>
            <w:proofErr w:type="gramStart"/>
            <w:r>
              <w:rPr>
                <w:rFonts w:ascii="宋体" w:hAnsi="宋体" w:cs="宋体" w:hint="eastAsia"/>
                <w:sz w:val="24"/>
              </w:rPr>
              <w:t>含车辆</w:t>
            </w:r>
            <w:proofErr w:type="gramEnd"/>
            <w:r>
              <w:rPr>
                <w:rFonts w:ascii="宋体" w:hAnsi="宋体" w:cs="宋体" w:hint="eastAsia"/>
                <w:sz w:val="24"/>
              </w:rPr>
              <w:t>改装（车内检测设备安装固定、原车没有车顶行李架的必须加配车顶行李架）、车辆上牌、检测设备的包装、运输及使用培训费用；</w:t>
            </w:r>
          </w:p>
          <w:p w:rsidR="00A6545D" w:rsidRDefault="00DB067C">
            <w:pPr>
              <w:widowControl/>
              <w:spacing w:line="300" w:lineRule="auto"/>
              <w:jc w:val="left"/>
              <w:rPr>
                <w:rFonts w:ascii="宋体" w:hAnsi="宋体" w:cs="宋体"/>
                <w:sz w:val="24"/>
              </w:rPr>
            </w:pPr>
            <w:r>
              <w:rPr>
                <w:rFonts w:ascii="宋体" w:hAnsi="宋体" w:cs="宋体" w:hint="eastAsia"/>
                <w:sz w:val="24"/>
              </w:rPr>
              <w:t>9.2质保期:质保期3年，质保期内车辆及检测设备维修、维护、保养，软件终身升级；</w:t>
            </w:r>
          </w:p>
          <w:p w:rsidR="00A6545D" w:rsidRDefault="00DB067C">
            <w:pPr>
              <w:widowControl/>
              <w:spacing w:line="300" w:lineRule="auto"/>
              <w:jc w:val="left"/>
              <w:rPr>
                <w:rFonts w:ascii="宋体" w:hAnsi="宋体" w:cs="宋体"/>
                <w:sz w:val="24"/>
              </w:rPr>
            </w:pPr>
            <w:r>
              <w:rPr>
                <w:rFonts w:ascii="宋体" w:hAnsi="宋体" w:cs="宋体" w:hint="eastAsia"/>
                <w:sz w:val="24"/>
              </w:rPr>
              <w:t>9.3提供车辆及设备主要备品备件。（新能源整车一辆、用户手册一份、保养手册一份、用户指南一份、操作指南一份、随车工具一套等。）</w:t>
            </w:r>
          </w:p>
        </w:tc>
        <w:tc>
          <w:tcPr>
            <w:tcW w:w="1009" w:type="dxa"/>
            <w:vAlign w:val="center"/>
          </w:tcPr>
          <w:p w:rsidR="00A6545D" w:rsidRDefault="00DB067C">
            <w:pPr>
              <w:spacing w:line="300" w:lineRule="auto"/>
              <w:jc w:val="center"/>
              <w:rPr>
                <w:rFonts w:ascii="宋体" w:hAnsi="宋体" w:cs="宋体"/>
                <w:bCs/>
                <w:sz w:val="24"/>
              </w:rPr>
            </w:pPr>
            <w:r>
              <w:rPr>
                <w:rFonts w:ascii="宋体" w:hAnsi="宋体" w:cs="宋体" w:hint="eastAsia"/>
                <w:sz w:val="24"/>
              </w:rPr>
              <w:lastRenderedPageBreak/>
              <w:t>8</w:t>
            </w:r>
            <w:r>
              <w:rPr>
                <w:rFonts w:ascii="宋体" w:hAnsi="宋体" w:cs="宋体"/>
                <w:sz w:val="24"/>
              </w:rPr>
              <w:t>50000</w:t>
            </w:r>
          </w:p>
        </w:tc>
        <w:tc>
          <w:tcPr>
            <w:tcW w:w="1047" w:type="dxa"/>
            <w:vAlign w:val="center"/>
          </w:tcPr>
          <w:p w:rsidR="00A6545D" w:rsidRDefault="00DB067C">
            <w:pPr>
              <w:spacing w:line="300" w:lineRule="auto"/>
              <w:jc w:val="center"/>
              <w:rPr>
                <w:rFonts w:ascii="宋体" w:hAnsi="宋体" w:cs="宋体"/>
                <w:bCs/>
                <w:sz w:val="24"/>
              </w:rPr>
            </w:pPr>
            <w:r>
              <w:rPr>
                <w:rFonts w:ascii="宋体" w:hAnsi="宋体" w:cs="宋体" w:hint="eastAsia"/>
                <w:bCs/>
                <w:sz w:val="24"/>
              </w:rPr>
              <w:t>8</w:t>
            </w:r>
            <w:r>
              <w:rPr>
                <w:rFonts w:ascii="宋体" w:hAnsi="宋体" w:cs="宋体"/>
                <w:bCs/>
                <w:sz w:val="24"/>
              </w:rPr>
              <w:t>50000</w:t>
            </w:r>
          </w:p>
        </w:tc>
      </w:tr>
      <w:tr w:rsidR="00A6545D">
        <w:trPr>
          <w:trHeight w:val="90"/>
          <w:jc w:val="center"/>
        </w:trPr>
        <w:tc>
          <w:tcPr>
            <w:tcW w:w="11052" w:type="dxa"/>
            <w:gridSpan w:val="8"/>
            <w:vAlign w:val="center"/>
          </w:tcPr>
          <w:p w:rsidR="00A6545D" w:rsidRDefault="00DB067C">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A6545D">
        <w:trPr>
          <w:trHeight w:val="135"/>
          <w:jc w:val="center"/>
        </w:trPr>
        <w:tc>
          <w:tcPr>
            <w:tcW w:w="1838" w:type="dxa"/>
            <w:gridSpan w:val="3"/>
            <w:vAlign w:val="center"/>
          </w:tcPr>
          <w:p w:rsidR="00A6545D" w:rsidRDefault="00DB067C">
            <w:pPr>
              <w:widowControl/>
              <w:spacing w:line="300" w:lineRule="auto"/>
              <w:jc w:val="center"/>
              <w:rPr>
                <w:rFonts w:ascii="宋体" w:hAnsi="宋体" w:cs="宋体"/>
                <w:sz w:val="24"/>
              </w:rPr>
            </w:pPr>
            <w:r>
              <w:rPr>
                <w:rFonts w:ascii="宋体" w:hAnsi="宋体" w:cs="宋体" w:hint="eastAsia"/>
                <w:sz w:val="24"/>
              </w:rPr>
              <w:t>合同签订时间</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自中标通知书发出之日起25日内。</w:t>
            </w:r>
          </w:p>
        </w:tc>
      </w:tr>
      <w:tr w:rsidR="00A6545D">
        <w:trPr>
          <w:trHeight w:val="26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交货时间及地点</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交货时间:自签订合同之日起30</w:t>
            </w:r>
            <w:proofErr w:type="gramStart"/>
            <w:r>
              <w:rPr>
                <w:rFonts w:ascii="宋体" w:hAnsi="宋体" w:cs="宋体" w:hint="eastAsia"/>
                <w:sz w:val="24"/>
              </w:rPr>
              <w:t>日历天</w:t>
            </w:r>
            <w:proofErr w:type="gramEnd"/>
            <w:r>
              <w:rPr>
                <w:rFonts w:ascii="宋体" w:hAnsi="宋体" w:cs="宋体" w:hint="eastAsia"/>
                <w:sz w:val="24"/>
              </w:rPr>
              <w:t>内到货安装调试完成并通过验收，正式交付采购人使用。</w:t>
            </w:r>
          </w:p>
          <w:p w:rsidR="00A6545D" w:rsidRDefault="00DB067C">
            <w:pPr>
              <w:tabs>
                <w:tab w:val="left" w:pos="420"/>
              </w:tabs>
              <w:spacing w:line="300" w:lineRule="auto"/>
              <w:rPr>
                <w:rFonts w:ascii="宋体" w:hAnsi="宋体" w:cs="宋体"/>
                <w:sz w:val="24"/>
              </w:rPr>
            </w:pPr>
            <w:r>
              <w:rPr>
                <w:rFonts w:ascii="宋体" w:hAnsi="宋体" w:cs="宋体" w:hint="eastAsia"/>
                <w:sz w:val="24"/>
              </w:rPr>
              <w:t>交货地点:南宁市昆仑大道1258号广西交通职业技术学院内采购人指定地点。</w:t>
            </w:r>
          </w:p>
        </w:tc>
      </w:tr>
      <w:tr w:rsidR="00A6545D">
        <w:trPr>
          <w:trHeight w:val="79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报价要求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w:t>
            </w:r>
            <w:r>
              <w:rPr>
                <w:rFonts w:ascii="宋体" w:hAnsi="宋体" w:cs="宋体" w:hint="eastAsia"/>
                <w:sz w:val="24"/>
              </w:rPr>
              <w:lastRenderedPageBreak/>
              <w:t>支付合同合计金额以外的其他费用。</w:t>
            </w:r>
          </w:p>
          <w:p w:rsidR="00A6545D" w:rsidRDefault="00DB067C">
            <w:pPr>
              <w:tabs>
                <w:tab w:val="left" w:pos="420"/>
              </w:tabs>
              <w:spacing w:line="300" w:lineRule="auto"/>
              <w:rPr>
                <w:rFonts w:ascii="宋体" w:hAnsi="宋体" w:cs="宋体"/>
                <w:sz w:val="24"/>
              </w:rPr>
            </w:pPr>
            <w:r>
              <w:rPr>
                <w:rFonts w:ascii="宋体" w:hAnsi="宋体" w:cs="宋体" w:hint="eastAsia"/>
                <w:sz w:val="24"/>
              </w:rPr>
              <w:t>2.投标人的投标报价不能超过分标的预算，且各分项的报价也不能超过该分项的预算，否则投标无效。</w:t>
            </w:r>
          </w:p>
        </w:tc>
      </w:tr>
      <w:tr w:rsidR="00A6545D">
        <w:trPr>
          <w:trHeight w:val="463"/>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货物验收</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要求供货产品必须是按厂家标准配置的整套全新，具备正规合法经销渠道的，符合国家各项有关质量标准的合格产品。主机及零部件、配件均是全新的、未经改装的（承载车除外）、合格的、满足本项目《技术参数及性能（配置）要求》并符合国家有关质量安全标准的产品货物。交付验收时，出具货物生产厂家的原厂供货证明、售后服务证明材料。</w:t>
            </w:r>
          </w:p>
          <w:p w:rsidR="00A6545D" w:rsidRDefault="00DB067C">
            <w:pPr>
              <w:tabs>
                <w:tab w:val="left" w:pos="420"/>
              </w:tabs>
              <w:spacing w:line="300" w:lineRule="auto"/>
              <w:rPr>
                <w:rFonts w:ascii="宋体" w:hAnsi="宋体" w:cs="宋体"/>
                <w:sz w:val="24"/>
              </w:rPr>
            </w:pPr>
            <w:r>
              <w:rPr>
                <w:rFonts w:ascii="宋体" w:hAnsi="宋体" w:cs="宋体" w:hint="eastAsia"/>
                <w:sz w:val="24"/>
              </w:rPr>
              <w:t>2.产品到达现场后，中标人须在采购人单位人员在场情况下当面开箱，共同清点、检查外观，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A6545D" w:rsidRDefault="00DB067C">
            <w:pPr>
              <w:tabs>
                <w:tab w:val="left" w:pos="420"/>
              </w:tabs>
              <w:spacing w:line="300" w:lineRule="auto"/>
              <w:rPr>
                <w:rFonts w:ascii="宋体" w:hAnsi="宋体" w:cs="宋体"/>
                <w:sz w:val="24"/>
              </w:rPr>
            </w:pPr>
            <w:r>
              <w:rPr>
                <w:rFonts w:ascii="宋体" w:hAnsi="宋体" w:cs="宋体" w:hint="eastAsia"/>
                <w:sz w:val="24"/>
              </w:rPr>
              <w:t>3.实际货物与响应货物型号不一致的，验收时不论实际是优于还是满足技术参数的要求，均视为投标人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A6545D" w:rsidRDefault="00DB067C">
            <w:pPr>
              <w:tabs>
                <w:tab w:val="left" w:pos="420"/>
              </w:tabs>
              <w:spacing w:line="300" w:lineRule="auto"/>
              <w:rPr>
                <w:rFonts w:ascii="宋体" w:hAnsi="宋体" w:cs="宋体"/>
                <w:sz w:val="24"/>
              </w:rPr>
            </w:pPr>
            <w:r>
              <w:rPr>
                <w:rFonts w:ascii="宋体" w:hAnsi="宋体" w:cs="宋体" w:hint="eastAsia"/>
                <w:sz w:val="24"/>
              </w:rPr>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A6545D" w:rsidRDefault="00DB067C">
            <w:pPr>
              <w:tabs>
                <w:tab w:val="left" w:pos="420"/>
              </w:tabs>
              <w:spacing w:line="300" w:lineRule="auto"/>
              <w:rPr>
                <w:rFonts w:ascii="宋体" w:hAnsi="宋体" w:cs="宋体"/>
                <w:sz w:val="24"/>
              </w:rPr>
            </w:pPr>
            <w:r>
              <w:rPr>
                <w:rFonts w:ascii="宋体" w:hAnsi="宋体" w:cs="宋体" w:hint="eastAsia"/>
                <w:sz w:val="24"/>
              </w:rPr>
              <w:t>5.当满足以下条件时，采购人才向供应商签发货物验收报告: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（1）货物各项参数完全符合《技术参数及性能（配置）要求》的要求，性能满足要求，并完成采购人的使用操作培训。</w:t>
            </w:r>
          </w:p>
          <w:p w:rsidR="00A6545D" w:rsidRDefault="00DB067C">
            <w:pPr>
              <w:tabs>
                <w:tab w:val="left" w:pos="420"/>
              </w:tabs>
              <w:spacing w:line="300" w:lineRule="auto"/>
              <w:rPr>
                <w:rFonts w:ascii="宋体" w:hAnsi="宋体" w:cs="宋体"/>
                <w:sz w:val="24"/>
              </w:rPr>
            </w:pPr>
            <w:r>
              <w:rPr>
                <w:rFonts w:ascii="宋体" w:hAnsi="宋体" w:cs="宋体" w:hint="eastAsia"/>
                <w:sz w:val="24"/>
              </w:rPr>
              <w:t>（2）中标人已按照合同规定提供了全部产品及完整的技术资料、产品合格证、使用说明书、管理和配置指南手册、使用手册等。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（3）中标人已提供各项保修文件和故障定位/排除指南手册等。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（4）验收过程如有第三方检测机构参与，产品须获得第三方检测机构出具的检测合格报告。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6.货物验收过程中所产生的一切验收费用均由中标人承担，已包含在产品投标报价中。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7.中标产品不能涉及任何法律纠纷。</w:t>
            </w:r>
          </w:p>
          <w:p w:rsidR="00A6545D" w:rsidRDefault="00DB067C">
            <w:pPr>
              <w:tabs>
                <w:tab w:val="left" w:pos="420"/>
              </w:tabs>
              <w:spacing w:line="300" w:lineRule="auto"/>
              <w:rPr>
                <w:rFonts w:ascii="宋体" w:hAnsi="宋体" w:cs="宋体"/>
                <w:sz w:val="24"/>
              </w:rPr>
            </w:pPr>
            <w:r>
              <w:rPr>
                <w:rFonts w:ascii="宋体" w:hAnsi="宋体" w:cs="宋体" w:hint="eastAsia"/>
                <w:sz w:val="24"/>
              </w:rPr>
              <w:t>8.采购人需要制造商对中标人交付的产品或服务（包括质量、参数等）进行确认的，由中标人与制造商协调出具书面意见。</w:t>
            </w:r>
          </w:p>
          <w:p w:rsidR="00A6545D" w:rsidRDefault="00DB067C">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.产品包装材料归采购人所有。</w:t>
            </w:r>
          </w:p>
        </w:tc>
      </w:tr>
      <w:tr w:rsidR="00A6545D">
        <w:trPr>
          <w:trHeight w:val="594"/>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质量保证要求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1.按国家有关产品“三包”规定执行“三包”政策，提供整机原厂质量保证不少于3年，系统软件终身维护。（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产品技术参数中特别提出质保期要求的，按参数中的质保期要求执行；若产品制造商承诺的质保期更长的，按制造商承诺的质保期进行质保），质保期从货物验收合格之日起计算。</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2.在质量保证期内，由中标人对货物出现的任何故障维修、更换配件，并负责进行软件更新升级、系统维护和远程服务。质保期满后，软件升级费用由供应商承担，包含在投标总价中。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3.中标人须对设备进行定期巡检。质保期内提供每年至少1次的巡检及校准服务，校准周期期满前一个月联系采购人提前安排巡检及校准计划。</w:t>
            </w:r>
          </w:p>
          <w:p w:rsidR="00A6545D" w:rsidRDefault="00DB067C">
            <w:pPr>
              <w:tabs>
                <w:tab w:val="left" w:pos="420"/>
              </w:tabs>
              <w:spacing w:line="300" w:lineRule="auto"/>
              <w:rPr>
                <w:rFonts w:ascii="宋体" w:hAnsi="宋体" w:cs="宋体"/>
                <w:sz w:val="24"/>
              </w:rPr>
            </w:pPr>
            <w:r>
              <w:rPr>
                <w:rFonts w:ascii="宋体" w:hAnsi="宋体" w:cs="宋体" w:hint="eastAsia"/>
                <w:sz w:val="24"/>
              </w:rPr>
              <w:t>4.质保期满后仍需维护的，系统维护费用由中标人承担，中标人在设备年检或校准过程中提供全面协助，提供终身维护服务和技术咨询服务，且以不高于提供上述售后服务时市场同类服务的最优惠价格提供维修和备件更换。</w:t>
            </w:r>
          </w:p>
          <w:p w:rsidR="00A6545D" w:rsidRDefault="00DB067C">
            <w:pPr>
              <w:tabs>
                <w:tab w:val="left" w:pos="420"/>
              </w:tabs>
              <w:spacing w:line="300" w:lineRule="auto"/>
              <w:rPr>
                <w:rFonts w:ascii="宋体" w:hAnsi="宋体" w:cs="宋体"/>
                <w:sz w:val="24"/>
              </w:rPr>
            </w:pPr>
            <w:r>
              <w:rPr>
                <w:rFonts w:ascii="宋体" w:hAnsi="宋体" w:cs="宋体" w:hint="eastAsia"/>
                <w:sz w:val="24"/>
              </w:rPr>
              <w:t>5.质量保证期内因设备性能故障检修三次仍不能正常使用的，中标人须无偿更换新设备。在质保期满后发生的故障，中标人须委派技术员上门服务，且按市场最优惠价格供应各项配件。</w:t>
            </w:r>
          </w:p>
        </w:tc>
      </w:tr>
      <w:tr w:rsidR="00A6545D">
        <w:trPr>
          <w:trHeight w:val="1318"/>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售后服务要求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2.维修响应:售后服务要求工作日8小时工作制，提供有固定的中标人及产品制造商的售后服务电话，提供</w:t>
            </w:r>
            <w:r>
              <w:rPr>
                <w:rFonts w:ascii="宋体" w:hAnsi="宋体" w:cs="宋体"/>
                <w:sz w:val="24"/>
              </w:rPr>
              <w:t>7×24小时咨询服务</w:t>
            </w:r>
            <w:r>
              <w:rPr>
                <w:rFonts w:ascii="宋体" w:hAnsi="宋体" w:cs="宋体" w:hint="eastAsia"/>
                <w:sz w:val="24"/>
              </w:rPr>
              <w:t>。</w:t>
            </w:r>
          </w:p>
          <w:p w:rsidR="00A6545D" w:rsidRDefault="00DB067C">
            <w:pPr>
              <w:tabs>
                <w:tab w:val="left" w:pos="420"/>
              </w:tabs>
              <w:spacing w:line="300" w:lineRule="auto"/>
              <w:rPr>
                <w:rFonts w:ascii="宋体" w:hAnsi="宋体" w:cs="宋体"/>
                <w:sz w:val="24"/>
              </w:rPr>
            </w:pPr>
            <w:r>
              <w:rPr>
                <w:rFonts w:ascii="宋体" w:hAnsi="宋体" w:cs="宋体" w:hint="eastAsia"/>
                <w:sz w:val="24"/>
              </w:rPr>
              <w:t>3.在收到采购人通知后1小时内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A6545D" w:rsidRDefault="00DB067C">
            <w:pPr>
              <w:tabs>
                <w:tab w:val="left" w:pos="420"/>
              </w:tabs>
              <w:spacing w:line="300" w:lineRule="auto"/>
              <w:rPr>
                <w:rFonts w:ascii="宋体" w:hAnsi="宋体" w:cs="宋体"/>
                <w:sz w:val="24"/>
              </w:rPr>
            </w:pPr>
            <w:r>
              <w:rPr>
                <w:rFonts w:ascii="宋体" w:hAnsi="宋体" w:cs="宋体" w:hint="eastAsia"/>
                <w:sz w:val="24"/>
              </w:rPr>
              <w:t>4.中标人未履行上述响应时间的，每次扣减履约保证金人民币壹仟元整（¥1000.00元），30日内累计扣减次数达到3次（含），履约保证金不予退还。</w:t>
            </w:r>
          </w:p>
          <w:p w:rsidR="00A6545D" w:rsidRDefault="00DB067C">
            <w:pPr>
              <w:tabs>
                <w:tab w:val="left" w:pos="420"/>
              </w:tabs>
              <w:spacing w:line="300" w:lineRule="auto"/>
              <w:rPr>
                <w:rFonts w:ascii="宋体" w:hAnsi="宋体" w:cs="宋体"/>
                <w:sz w:val="24"/>
              </w:rPr>
            </w:pPr>
            <w:r>
              <w:rPr>
                <w:rFonts w:ascii="宋体" w:hAnsi="宋体" w:cs="宋体" w:hint="eastAsia"/>
                <w:sz w:val="24"/>
              </w:rPr>
              <w:t>5.中标人售后服务中，维修使用的备品备件及易损件应为原厂配件，未经采购人同意不得使用非原厂配件。</w:t>
            </w:r>
          </w:p>
          <w:p w:rsidR="00A6545D" w:rsidRDefault="00DB067C">
            <w:pPr>
              <w:tabs>
                <w:tab w:val="left" w:pos="420"/>
              </w:tabs>
              <w:spacing w:line="300" w:lineRule="auto"/>
              <w:rPr>
                <w:rFonts w:ascii="宋体" w:hAnsi="宋体" w:cs="宋体"/>
                <w:sz w:val="24"/>
              </w:rPr>
            </w:pPr>
            <w:r>
              <w:rPr>
                <w:rFonts w:ascii="宋体" w:hAnsi="宋体" w:cs="宋体" w:hint="eastAsia"/>
                <w:sz w:val="24"/>
              </w:rPr>
              <w:t>6.提供原厂技术人员对采购人的操作技术培训和培训资料。</w:t>
            </w:r>
          </w:p>
        </w:tc>
      </w:tr>
      <w:tr w:rsidR="00A6545D">
        <w:trPr>
          <w:trHeight w:val="72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履约保证金收取及退付</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1.履约保证金金额:合同价款的2%（以投标文件中提交的中小企业声明函为依据）；签订合同时需要提交履约保证金缴纳凭证原件。</w:t>
            </w:r>
          </w:p>
          <w:p w:rsidR="00A6545D" w:rsidRDefault="00DB067C">
            <w:pPr>
              <w:tabs>
                <w:tab w:val="left" w:pos="420"/>
              </w:tabs>
              <w:spacing w:line="300" w:lineRule="auto"/>
              <w:rPr>
                <w:rFonts w:ascii="宋体" w:hAnsi="宋体" w:cs="宋体"/>
                <w:sz w:val="24"/>
              </w:rPr>
            </w:pPr>
            <w:r>
              <w:rPr>
                <w:rFonts w:ascii="宋体" w:hAnsi="宋体" w:cs="宋体" w:hint="eastAsia"/>
                <w:sz w:val="24"/>
              </w:rPr>
              <w:t>2.履约保证金缴纳方式:银行转账、保函等非现金方式，并注明:“项目名称+项目编号”。</w:t>
            </w:r>
          </w:p>
          <w:p w:rsidR="00A6545D" w:rsidRDefault="00DB067C">
            <w:pPr>
              <w:tabs>
                <w:tab w:val="left" w:pos="420"/>
              </w:tabs>
              <w:spacing w:line="300" w:lineRule="auto"/>
              <w:rPr>
                <w:rFonts w:ascii="宋体" w:hAnsi="宋体" w:cs="宋体"/>
                <w:sz w:val="24"/>
              </w:rPr>
            </w:pPr>
            <w:r>
              <w:rPr>
                <w:rFonts w:ascii="宋体" w:hAnsi="宋体" w:cs="宋体" w:hint="eastAsia"/>
                <w:sz w:val="24"/>
              </w:rPr>
              <w:t>3.履约保证金退付方式、时间及条件:货物质量保证与软件服务期满后，中标人提供履约保证金缴款凭证、退付意见书，采购人于5个工作日内无息退还（扣除违约部分）。</w:t>
            </w:r>
          </w:p>
          <w:p w:rsidR="00A6545D" w:rsidRDefault="00DB067C">
            <w:pPr>
              <w:tabs>
                <w:tab w:val="left" w:pos="420"/>
              </w:tabs>
              <w:spacing w:line="300" w:lineRule="auto"/>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保期限之日止）或不是无条件保函的，均视为无效履约保证金，自中标通知书发出之日起25日后仍无法提供符合要求的履约保证金缴纳凭证的，视为中标人放弃签订合同。</w:t>
            </w:r>
          </w:p>
          <w:p w:rsidR="00A6545D" w:rsidRDefault="00DB067C">
            <w:pPr>
              <w:tabs>
                <w:tab w:val="left" w:pos="420"/>
              </w:tabs>
              <w:spacing w:line="300" w:lineRule="auto"/>
              <w:rPr>
                <w:rFonts w:ascii="宋体" w:hAnsi="宋体" w:cs="宋体"/>
                <w:sz w:val="24"/>
              </w:rPr>
            </w:pPr>
            <w:r>
              <w:rPr>
                <w:rFonts w:ascii="宋体" w:hAnsi="宋体" w:cs="宋体" w:hint="eastAsia"/>
                <w:sz w:val="24"/>
              </w:rPr>
              <w:t>5.保证金缴纳的账号信息:</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开户名称:广西交通职业技术学院；</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开户银行:中国建设银行南宁园湖北路支行；</w:t>
            </w:r>
          </w:p>
          <w:p w:rsidR="00A6545D" w:rsidRDefault="00DB067C">
            <w:pPr>
              <w:tabs>
                <w:tab w:val="left" w:pos="420"/>
              </w:tabs>
              <w:spacing w:line="300" w:lineRule="auto"/>
              <w:rPr>
                <w:rFonts w:ascii="宋体" w:hAnsi="宋体" w:cs="宋体"/>
                <w:sz w:val="24"/>
              </w:rPr>
            </w:pPr>
            <w:r>
              <w:rPr>
                <w:rFonts w:ascii="宋体" w:hAnsi="宋体" w:cs="宋体" w:hint="eastAsia"/>
                <w:sz w:val="24"/>
              </w:rPr>
              <w:t>银行账号:45050160435309888999</w:t>
            </w:r>
          </w:p>
        </w:tc>
      </w:tr>
      <w:tr w:rsidR="00A6545D">
        <w:trPr>
          <w:trHeight w:val="1559"/>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付款方式</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1．中标人按采购合同交货并安装调试完成后或服务完成后，采购人签署项目验收书；</w:t>
            </w:r>
          </w:p>
          <w:p w:rsidR="00A6545D" w:rsidRDefault="00DB067C">
            <w:pPr>
              <w:widowControl/>
              <w:spacing w:line="300" w:lineRule="auto"/>
              <w:rPr>
                <w:rFonts w:ascii="宋体" w:hAnsi="宋体" w:cs="宋体"/>
                <w:sz w:val="24"/>
              </w:rPr>
            </w:pPr>
            <w:r>
              <w:rPr>
                <w:rFonts w:ascii="宋体" w:hAnsi="宋体" w:cs="宋体" w:hint="eastAsia"/>
                <w:sz w:val="24"/>
              </w:rPr>
              <w:t>2．采购人与中标人签订合同后，采购人在合同生效后10日内向中标人支付合同金额30%的预付款；中标人交付货物并经采购人验收合格后，采购人15日内向中标人支付剩余货款。货款支付前，中标人应向采购人提交等额发票。</w:t>
            </w:r>
          </w:p>
          <w:p w:rsidR="00A6545D" w:rsidRDefault="00DB067C">
            <w:pPr>
              <w:widowControl/>
              <w:spacing w:line="300" w:lineRule="auto"/>
              <w:rPr>
                <w:rFonts w:ascii="宋体" w:hAnsi="宋体" w:cs="宋体"/>
                <w:sz w:val="24"/>
              </w:rPr>
            </w:pPr>
            <w:r>
              <w:rPr>
                <w:rFonts w:ascii="宋体" w:hAnsi="宋体" w:cs="宋体" w:hint="eastAsia"/>
                <w:sz w:val="24"/>
              </w:rPr>
              <w:t>3．票据要求:中标人必须按照采购人要求提供真实、有效、合法的正式发票。一旦发现中标人提供虚假发票，除须向采购人补开合法发票外，采购人有权向税务机关投诉，并扣除全部履约保证金。</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b/>
                <w:sz w:val="24"/>
              </w:rPr>
            </w:pPr>
            <w:r>
              <w:rPr>
                <w:rFonts w:ascii="宋体" w:hAnsi="宋体" w:cs="宋体" w:hint="eastAsia"/>
                <w:sz w:val="24"/>
              </w:rPr>
              <w:t>其他要求</w:t>
            </w:r>
          </w:p>
        </w:tc>
        <w:tc>
          <w:tcPr>
            <w:tcW w:w="9214" w:type="dxa"/>
            <w:gridSpan w:val="5"/>
            <w:vAlign w:val="center"/>
          </w:tcPr>
          <w:p w:rsidR="00A6545D" w:rsidRDefault="00DB067C">
            <w:pPr>
              <w:widowControl/>
              <w:numPr>
                <w:ilvl w:val="255"/>
                <w:numId w:val="0"/>
              </w:numPr>
              <w:spacing w:line="300" w:lineRule="auto"/>
              <w:rPr>
                <w:rFonts w:ascii="宋体" w:hAnsi="宋体" w:cs="宋体"/>
                <w:sz w:val="24"/>
              </w:rPr>
            </w:pPr>
            <w:r>
              <w:rPr>
                <w:rFonts w:ascii="宋体" w:hAnsi="宋体" w:cs="宋体" w:hint="eastAsia"/>
                <w:sz w:val="24"/>
              </w:rPr>
              <w:t>1.本项目不接受进口产品（即通过中国海关报关验放进入中国境内且产自关境外的产品）参与投标，如有此类产品参与投标的按无效投标处理。</w:t>
            </w:r>
          </w:p>
          <w:p w:rsidR="00A6545D" w:rsidRDefault="00DB067C">
            <w:pPr>
              <w:widowControl/>
              <w:spacing w:line="300" w:lineRule="auto"/>
              <w:rPr>
                <w:rFonts w:ascii="宋体" w:hAnsi="宋体" w:cs="宋体"/>
                <w:sz w:val="24"/>
              </w:rPr>
            </w:pPr>
            <w:r>
              <w:rPr>
                <w:rFonts w:ascii="宋体" w:hAnsi="宋体" w:cs="宋体" w:hint="eastAsia"/>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A6545D" w:rsidRDefault="00DB067C">
            <w:pPr>
              <w:widowControl/>
              <w:spacing w:line="300" w:lineRule="auto"/>
              <w:rPr>
                <w:rFonts w:ascii="宋体" w:hAnsi="宋体" w:cs="宋体"/>
                <w:sz w:val="24"/>
              </w:rPr>
            </w:pPr>
            <w:r>
              <w:rPr>
                <w:rFonts w:ascii="宋体" w:hAnsi="宋体" w:cs="宋体" w:hint="eastAsia"/>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A6545D" w:rsidRDefault="00DB067C">
            <w:pPr>
              <w:widowControl/>
              <w:spacing w:line="30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核心产品:路面质量综合检测设备</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说明</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中小企业划分标准所属行业名称：工业</w:t>
            </w:r>
          </w:p>
        </w:tc>
      </w:tr>
    </w:tbl>
    <w:p w:rsidR="00A6545D" w:rsidRDefault="00A6545D">
      <w:pPr>
        <w:rPr>
          <w:rFonts w:ascii="微软雅黑" w:eastAsia="微软雅黑" w:hAnsi="微软雅黑" w:cs="微软雅黑"/>
          <w:sz w:val="32"/>
          <w:szCs w:val="32"/>
        </w:rPr>
      </w:pPr>
    </w:p>
    <w:p w:rsidR="00A6545D" w:rsidRDefault="00A6545D">
      <w:pPr>
        <w:rPr>
          <w:rFonts w:ascii="微软雅黑" w:eastAsia="微软雅黑" w:hAnsi="微软雅黑" w:cs="微软雅黑"/>
          <w:sz w:val="32"/>
          <w:szCs w:val="32"/>
        </w:rPr>
        <w:sectPr w:rsidR="00A6545D">
          <w:footerReference w:type="default" r:id="rId12"/>
          <w:pgSz w:w="11906" w:h="16838"/>
          <w:pgMar w:top="1134" w:right="1134" w:bottom="1134" w:left="1134" w:header="720" w:footer="720" w:gutter="0"/>
          <w:pgNumType w:start="1"/>
          <w:cols w:space="720"/>
          <w:docGrid w:type="lines" w:linePitch="331"/>
        </w:sectPr>
      </w:pPr>
    </w:p>
    <w:p w:rsidR="00A6545D" w:rsidRDefault="00DB067C">
      <w:pPr>
        <w:spacing w:line="428" w:lineRule="exact"/>
        <w:ind w:left="119"/>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1</w:t>
      </w:r>
      <w:r>
        <w:rPr>
          <w:rFonts w:ascii="微软雅黑" w:eastAsia="微软雅黑" w:hAnsi="微软雅黑" w:cs="微软雅黑" w:hint="eastAsia"/>
          <w:sz w:val="32"/>
          <w:szCs w:val="32"/>
        </w:rPr>
        <w:t>:</w:t>
      </w:r>
    </w:p>
    <w:p w:rsidR="00A6545D" w:rsidRDefault="00A6545D">
      <w:pPr>
        <w:spacing w:before="7"/>
        <w:rPr>
          <w:rFonts w:ascii="Arial Unicode MS" w:eastAsia="Arial Unicode MS" w:hAnsi="Arial Unicode MS" w:cs="Arial Unicode MS"/>
          <w:sz w:val="17"/>
          <w:szCs w:val="17"/>
        </w:rPr>
      </w:pPr>
    </w:p>
    <w:p w:rsidR="00A6545D" w:rsidRDefault="00DB067C">
      <w:pPr>
        <w:spacing w:line="528" w:lineRule="exact"/>
        <w:ind w:left="220"/>
        <w:jc w:val="center"/>
        <w:rPr>
          <w:rFonts w:ascii="宋体" w:hAnsi="宋体" w:cs="宋体"/>
          <w:b/>
          <w:bCs/>
          <w:sz w:val="36"/>
          <w:szCs w:val="36"/>
        </w:rPr>
      </w:pPr>
      <w:r>
        <w:rPr>
          <w:rFonts w:ascii="宋体" w:hAnsi="宋体" w:cs="宋体" w:hint="eastAsia"/>
          <w:b/>
          <w:bCs/>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6"/>
        <w:gridCol w:w="1709"/>
        <w:gridCol w:w="1712"/>
        <w:gridCol w:w="3765"/>
      </w:tblGrid>
      <w:tr w:rsidR="00A6545D">
        <w:trPr>
          <w:trHeight w:val="71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品目序号</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名称</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依据的标准</w:t>
            </w:r>
          </w:p>
        </w:tc>
      </w:tr>
      <w:tr w:rsidR="00A6545D">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仿宋_GB2312" w:hint="eastAsia"/>
                <w:sz w:val="24"/>
              </w:rPr>
              <w:t>A02010100</w:t>
            </w:r>
            <w:r>
              <w:rPr>
                <w:rFonts w:ascii="宋体" w:hAnsi="宋体" w:cs="宋体" w:hint="eastAsia"/>
                <w:w w:val="99"/>
                <w:sz w:val="24"/>
              </w:rPr>
              <w:t>计算机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93"/>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A02010105</w:t>
            </w:r>
            <w:r>
              <w:rPr>
                <w:rFonts w:ascii="宋体" w:hAnsi="宋体" w:cs="宋体" w:hint="eastAsia"/>
                <w:w w:val="99"/>
                <w:kern w:val="2"/>
                <w:sz w:val="24"/>
                <w:szCs w:val="24"/>
              </w:rPr>
              <w:t>台式计算机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4"/>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A02010108</w:t>
            </w:r>
            <w:r>
              <w:rPr>
                <w:rFonts w:ascii="宋体" w:hAnsi="宋体" w:cs="宋体" w:hint="eastAsia"/>
                <w:w w:val="99"/>
                <w:kern w:val="2"/>
                <w:sz w:val="24"/>
                <w:szCs w:val="24"/>
              </w:rPr>
              <w:t>便携式计算机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64"/>
              <w:ind w:left="7" w:right="5"/>
              <w:jc w:val="center"/>
              <w:rPr>
                <w:rFonts w:ascii="宋体" w:hAnsi="宋体" w:cs="宋体"/>
                <w:kern w:val="2"/>
                <w:sz w:val="24"/>
                <w:szCs w:val="24"/>
                <w:lang w:eastAsia="zh-CN"/>
              </w:rPr>
            </w:pPr>
            <w:r>
              <w:rPr>
                <w:rFonts w:ascii="宋体" w:hAnsi="宋体" w:cs="宋体" w:hint="eastAsia"/>
                <w:w w:val="99"/>
                <w:kern w:val="2"/>
                <w:sz w:val="24"/>
                <w:szCs w:val="24"/>
                <w:lang w:eastAsia="zh-CN"/>
              </w:rPr>
              <w:t>★</w:t>
            </w:r>
            <w:r>
              <w:rPr>
                <w:rFonts w:ascii="宋体" w:hAnsi="宋体" w:cs="仿宋_GB2312" w:hint="eastAsia"/>
                <w:kern w:val="2"/>
                <w:sz w:val="24"/>
                <w:szCs w:val="24"/>
                <w:lang w:eastAsia="zh-CN"/>
              </w:rPr>
              <w:t>A02010109平板式计算机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68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2</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left="7"/>
              <w:jc w:val="center"/>
              <w:rPr>
                <w:rFonts w:ascii="宋体" w:hAnsi="宋体" w:cs="宋体"/>
                <w:kern w:val="2"/>
                <w:sz w:val="24"/>
                <w:szCs w:val="24"/>
              </w:rPr>
            </w:pPr>
            <w:r>
              <w:rPr>
                <w:rFonts w:ascii="宋体" w:hAnsi="宋体" w:cs="仿宋_GB2312" w:hint="eastAsia"/>
                <w:kern w:val="2"/>
                <w:sz w:val="24"/>
                <w:szCs w:val="24"/>
              </w:rPr>
              <w:t>A02020000</w:t>
            </w:r>
            <w:r>
              <w:rPr>
                <w:rFonts w:ascii="宋体" w:hAnsi="宋体" w:cs="宋体" w:hint="eastAsia"/>
                <w:w w:val="99"/>
                <w:kern w:val="2"/>
                <w:sz w:val="24"/>
                <w:szCs w:val="24"/>
              </w:rPr>
              <w:t>办公设备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spacing w:val="1"/>
                <w:w w:val="99"/>
                <w:sz w:val="24"/>
              </w:rPr>
              <w:t>A02021000</w:t>
            </w:r>
            <w:r>
              <w:rPr>
                <w:rFonts w:ascii="宋体" w:hAnsi="宋体" w:cs="Arial" w:hint="eastAsia"/>
                <w:sz w:val="24"/>
                <w:shd w:val="clear" w:color="auto" w:fill="FFFFFF"/>
              </w:rPr>
              <w:t>打印机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A02021001 A3黑白打印机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A02021002 A3彩色打印机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A02021003 A4黑白打印机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A02021004 A4彩色打印机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A02021005 3D打印机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A02021006票据打印机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A02021007条码打印机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A02021008地址打印机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w:t>
            </w:r>
            <w:r>
              <w:rPr>
                <w:rFonts w:ascii="宋体" w:hAnsi="宋体" w:cs="宋体" w:hint="eastAsia"/>
                <w:spacing w:val="10"/>
                <w:kern w:val="2"/>
                <w:sz w:val="24"/>
                <w:szCs w:val="24"/>
                <w:lang w:eastAsia="zh-CN"/>
              </w:rPr>
              <w:lastRenderedPageBreak/>
              <w:t>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A02021099其他打印机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A02021100输入输出设备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w w:val="99"/>
                <w:sz w:val="24"/>
              </w:rPr>
              <w:t>★</w:t>
            </w:r>
            <w:r>
              <w:rPr>
                <w:rFonts w:ascii="宋体" w:hAnsi="宋体" w:hint="eastAsia"/>
                <w:sz w:val="24"/>
              </w:rPr>
              <w:t>A02021104液晶显示器</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《计算机显示器能效限定值及能效等级》（GB21520）</w:t>
            </w:r>
          </w:p>
        </w:tc>
      </w:tr>
      <w:tr w:rsidR="00A6545D">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A02021118扫描仪</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w w:val="99"/>
                <w:sz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A02020200投影仪</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《投影机能效限定值及能效等级》（GB32028）</w:t>
            </w:r>
          </w:p>
        </w:tc>
      </w:tr>
      <w:tr w:rsidR="00A6545D">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66"/>
              <w:ind w:left="7"/>
              <w:jc w:val="center"/>
              <w:rPr>
                <w:rFonts w:ascii="宋体" w:hAnsi="宋体" w:cs="宋体"/>
                <w:kern w:val="2"/>
                <w:sz w:val="24"/>
                <w:szCs w:val="24"/>
              </w:rPr>
            </w:pPr>
            <w:r>
              <w:rPr>
                <w:rFonts w:ascii="宋体" w:hAnsi="宋体" w:cs="仿宋_GB2312" w:hint="eastAsia"/>
                <w:kern w:val="2"/>
                <w:sz w:val="24"/>
                <w:szCs w:val="24"/>
              </w:rPr>
              <w:t>A02020400</w:t>
            </w:r>
            <w:r>
              <w:rPr>
                <w:rFonts w:ascii="宋体" w:hAnsi="宋体" w:cs="宋体" w:hint="eastAsia"/>
                <w:w w:val="99"/>
                <w:kern w:val="2"/>
                <w:sz w:val="24"/>
                <w:szCs w:val="24"/>
              </w:rPr>
              <w:t>多功能一体机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right="1"/>
              <w:jc w:val="center"/>
              <w:rPr>
                <w:rFonts w:ascii="宋体" w:hAnsi="宋体" w:cs="宋体"/>
                <w:kern w:val="2"/>
                <w:sz w:val="24"/>
                <w:szCs w:val="24"/>
              </w:rPr>
            </w:pPr>
            <w:r>
              <w:rPr>
                <w:rFonts w:ascii="宋体" w:hAnsi="宋体" w:hint="eastAsia"/>
                <w:w w:val="99"/>
                <w:kern w:val="2"/>
                <w:sz w:val="24"/>
                <w:szCs w:val="24"/>
              </w:rPr>
              <w:t>5</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left="7"/>
              <w:jc w:val="center"/>
              <w:rPr>
                <w:rFonts w:ascii="宋体" w:hAnsi="宋体" w:cs="宋体"/>
                <w:kern w:val="2"/>
                <w:sz w:val="24"/>
                <w:szCs w:val="24"/>
              </w:rPr>
            </w:pPr>
            <w:r>
              <w:rPr>
                <w:rFonts w:ascii="宋体" w:hAnsi="宋体" w:cs="仿宋_GB2312" w:hint="eastAsia"/>
                <w:kern w:val="2"/>
                <w:sz w:val="24"/>
                <w:szCs w:val="24"/>
              </w:rPr>
              <w:t>A02051900</w:t>
            </w:r>
            <w:r>
              <w:rPr>
                <w:rFonts w:ascii="宋体" w:hAnsi="宋体" w:cs="宋体" w:hint="eastAsia"/>
                <w:w w:val="99"/>
                <w:kern w:val="2"/>
                <w:sz w:val="24"/>
                <w:szCs w:val="24"/>
              </w:rPr>
              <w:t>泵</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left="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05</w:t>
            </w:r>
            <w:r>
              <w:rPr>
                <w:rFonts w:ascii="宋体" w:hAnsi="宋体" w:cs="宋体" w:hint="eastAsia"/>
                <w:spacing w:val="1"/>
                <w:w w:val="99"/>
                <w:kern w:val="2"/>
                <w:sz w:val="24"/>
                <w:szCs w:val="24"/>
              </w:rPr>
              <w:t>1</w:t>
            </w:r>
            <w:r>
              <w:rPr>
                <w:rFonts w:ascii="宋体" w:hAnsi="宋体" w:cs="宋体" w:hint="eastAsia"/>
                <w:w w:val="99"/>
                <w:kern w:val="2"/>
                <w:sz w:val="24"/>
                <w:szCs w:val="24"/>
              </w:rPr>
              <w:t>901离心泵</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《清水离心泵能效限定值及节能评价值》（GB19762）</w:t>
            </w:r>
          </w:p>
        </w:tc>
      </w:tr>
      <w:tr w:rsidR="00A6545D">
        <w:trPr>
          <w:trHeight w:val="109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6</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仿宋_GB2312" w:hint="eastAsia"/>
                <w:kern w:val="2"/>
                <w:sz w:val="24"/>
                <w:szCs w:val="24"/>
              </w:rPr>
              <w:t>A02052300</w:t>
            </w:r>
            <w:r>
              <w:rPr>
                <w:rFonts w:ascii="宋体" w:hAnsi="宋体" w:cs="宋体" w:hint="eastAsia"/>
                <w:w w:val="99"/>
                <w:kern w:val="2"/>
                <w:sz w:val="24"/>
                <w:szCs w:val="24"/>
              </w:rPr>
              <w:t>制冷空调设备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52</w:t>
            </w:r>
            <w:r>
              <w:rPr>
                <w:rFonts w:ascii="宋体" w:hAnsi="宋体" w:cs="宋体" w:hint="eastAsia"/>
                <w:spacing w:val="1"/>
                <w:w w:val="99"/>
                <w:kern w:val="2"/>
                <w:sz w:val="24"/>
                <w:szCs w:val="24"/>
              </w:rPr>
              <w:t>3</w:t>
            </w:r>
            <w:r>
              <w:rPr>
                <w:rFonts w:ascii="宋体" w:hAnsi="宋体" w:cs="宋体" w:hint="eastAsia"/>
                <w:w w:val="99"/>
                <w:kern w:val="2"/>
                <w:sz w:val="24"/>
                <w:szCs w:val="24"/>
              </w:rPr>
              <w:t>01制冷压缩机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冷水机组</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A6545D">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溴化</w:t>
            </w:r>
            <w:proofErr w:type="gramStart"/>
            <w:r>
              <w:rPr>
                <w:rFonts w:ascii="宋体" w:hAnsi="宋体" w:hint="eastAsia"/>
                <w:sz w:val="24"/>
              </w:rPr>
              <w:t>锂</w:t>
            </w:r>
            <w:proofErr w:type="gramEnd"/>
            <w:r>
              <w:rPr>
                <w:rFonts w:ascii="宋体" w:hAnsi="宋体" w:hint="eastAsia"/>
                <w:sz w:val="24"/>
              </w:rPr>
              <w:t>吸收式冷水机组</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溴化</w:t>
            </w:r>
            <w:proofErr w:type="gramStart"/>
            <w:r>
              <w:rPr>
                <w:rFonts w:ascii="宋体" w:hAnsi="宋体" w:cs="宋体" w:hint="eastAsia"/>
                <w:spacing w:val="10"/>
                <w:kern w:val="2"/>
                <w:sz w:val="24"/>
                <w:szCs w:val="24"/>
                <w:lang w:eastAsia="zh-CN"/>
              </w:rPr>
              <w:t>锂</w:t>
            </w:r>
            <w:proofErr w:type="gramEnd"/>
            <w:r>
              <w:rPr>
                <w:rFonts w:ascii="宋体" w:hAnsi="宋体" w:cs="宋体" w:hint="eastAsia"/>
                <w:spacing w:val="10"/>
                <w:kern w:val="2"/>
                <w:sz w:val="24"/>
                <w:szCs w:val="24"/>
                <w:lang w:eastAsia="zh-CN"/>
              </w:rPr>
              <w:t>吸收式冷水机组能效限</w:t>
            </w:r>
          </w:p>
          <w:p w:rsidR="00A6545D" w:rsidRDefault="00DB067C">
            <w:pPr>
              <w:spacing w:before="131" w:line="276" w:lineRule="auto"/>
              <w:ind w:right="4"/>
              <w:rPr>
                <w:rFonts w:ascii="宋体" w:hAnsi="宋体" w:cs="宋体"/>
                <w:spacing w:val="10"/>
                <w:sz w:val="24"/>
              </w:rPr>
            </w:pPr>
            <w:r>
              <w:rPr>
                <w:rFonts w:ascii="宋体" w:hAnsi="宋体" w:cs="宋体" w:hint="eastAsia"/>
                <w:spacing w:val="10"/>
                <w:sz w:val="24"/>
              </w:rPr>
              <w:t>定值及能效等级</w:t>
            </w:r>
            <w:proofErr w:type="gramStart"/>
            <w:r>
              <w:rPr>
                <w:rFonts w:ascii="宋体" w:hAnsi="宋体" w:cs="宋体" w:hint="eastAsia"/>
                <w:spacing w:val="10"/>
                <w:sz w:val="24"/>
              </w:rPr>
              <w:t>》</w:t>
            </w:r>
            <w:proofErr w:type="gramEnd"/>
            <w:r>
              <w:rPr>
                <w:rFonts w:ascii="宋体" w:hAnsi="宋体" w:cs="宋体" w:hint="eastAsia"/>
                <w:spacing w:val="10"/>
                <w:sz w:val="24"/>
              </w:rPr>
              <w:t>（GB29540）</w:t>
            </w:r>
          </w:p>
        </w:tc>
      </w:tr>
      <w:tr w:rsidR="00A6545D">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★A02052305空调机组</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 w:line="276" w:lineRule="auto"/>
              <w:ind w:left="7" w:righ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多联式空调（热泵）机组（制冷量&gt;14000W）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《多联式空调（热泵）机组能效限定值及能源效率等级》（GB21454）</w:t>
            </w:r>
          </w:p>
        </w:tc>
      </w:tr>
      <w:tr w:rsidR="00A6545D">
        <w:trPr>
          <w:trHeight w:val="279"/>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w w:val="99"/>
                <w:sz w:val="24"/>
              </w:rPr>
              <w:t>单元式空气调节机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A6545D">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3"/>
              <w:ind w:lef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★A02052309专用制冷、空调设备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机房空调</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单元式空气调节机能效限定值</w:t>
            </w:r>
          </w:p>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及能效等级</w:t>
            </w: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（GB19576）</w:t>
            </w:r>
          </w:p>
        </w:tc>
      </w:tr>
      <w:tr w:rsidR="00A6545D">
        <w:trPr>
          <w:trHeight w:val="136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54" w:lineRule="exact"/>
              <w:ind w:left="7"/>
              <w:jc w:val="center"/>
              <w:rPr>
                <w:rFonts w:ascii="宋体" w:hAnsi="宋体" w:cs="宋体"/>
                <w:w w:val="99"/>
                <w:kern w:val="2"/>
                <w:sz w:val="24"/>
                <w:szCs w:val="24"/>
              </w:rPr>
            </w:pPr>
            <w:r>
              <w:rPr>
                <w:rFonts w:ascii="宋体" w:hAnsi="宋体" w:cs="宋体" w:hint="eastAsia"/>
                <w:w w:val="99"/>
                <w:kern w:val="2"/>
                <w:sz w:val="24"/>
                <w:szCs w:val="24"/>
              </w:rPr>
              <w:t>A02052399其他制冷</w:t>
            </w:r>
          </w:p>
          <w:p w:rsidR="00A6545D" w:rsidRDefault="00DB067C">
            <w:pPr>
              <w:pStyle w:val="TableParagraph"/>
              <w:spacing w:line="254" w:lineRule="exact"/>
              <w:ind w:left="7"/>
              <w:jc w:val="center"/>
              <w:rPr>
                <w:rFonts w:ascii="宋体" w:hAnsi="宋体" w:cs="宋体"/>
                <w:kern w:val="2"/>
                <w:sz w:val="24"/>
                <w:szCs w:val="24"/>
              </w:rPr>
            </w:pPr>
            <w:r>
              <w:rPr>
                <w:rFonts w:ascii="宋体" w:hAnsi="宋体" w:cs="宋体" w:hint="eastAsia"/>
                <w:w w:val="99"/>
                <w:kern w:val="2"/>
                <w:sz w:val="24"/>
                <w:szCs w:val="24"/>
              </w:rPr>
              <w:t>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widowControl/>
              <w:jc w:val="center"/>
              <w:rPr>
                <w:rFonts w:ascii="宋体" w:hAnsi="宋体" w:cs="宋体"/>
                <w:sz w:val="24"/>
                <w:lang w:eastAsia="en-US"/>
              </w:rPr>
            </w:pPr>
            <w:r>
              <w:rPr>
                <w:rFonts w:ascii="宋体" w:hAnsi="宋体" w:cs="宋体" w:hint="eastAsia"/>
                <w:w w:val="99"/>
                <w:sz w:val="24"/>
              </w:rPr>
              <w:t>冷却塔</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《机械通风冷却塔第1部分:中小型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冷却塔》（GB/T7190.1）</w:t>
            </w:r>
          </w:p>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《机械通风冷却塔第2部分:大型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冷却塔》（GB/T7190.2）</w:t>
            </w:r>
          </w:p>
        </w:tc>
      </w:tr>
      <w:tr w:rsidR="00A6545D">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7</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仿宋_GB2312" w:hint="eastAsia"/>
                <w:kern w:val="2"/>
                <w:sz w:val="24"/>
                <w:szCs w:val="24"/>
              </w:rPr>
              <w:t>A02060100</w:t>
            </w:r>
            <w:r>
              <w:rPr>
                <w:rFonts w:ascii="宋体" w:hAnsi="宋体" w:cs="宋体" w:hint="eastAsia"/>
                <w:w w:val="99"/>
                <w:kern w:val="2"/>
                <w:sz w:val="24"/>
                <w:szCs w:val="24"/>
              </w:rPr>
              <w:t>电机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《中小型三相异步电动机能效限定值及能效等级》（GB18613）</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8</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30"/>
              <w:ind w:left="7"/>
              <w:jc w:val="center"/>
              <w:rPr>
                <w:rFonts w:ascii="宋体" w:hAnsi="宋体" w:cs="宋体"/>
                <w:kern w:val="2"/>
                <w:sz w:val="24"/>
                <w:szCs w:val="24"/>
              </w:rPr>
            </w:pPr>
            <w:r>
              <w:rPr>
                <w:rFonts w:ascii="宋体" w:hAnsi="宋体" w:cs="仿宋_GB2312" w:hint="eastAsia"/>
                <w:kern w:val="2"/>
                <w:sz w:val="24"/>
                <w:szCs w:val="24"/>
              </w:rPr>
              <w:t>A02060200</w:t>
            </w:r>
            <w:r>
              <w:rPr>
                <w:rFonts w:ascii="宋体" w:hAnsi="宋体" w:cs="宋体" w:hint="eastAsia"/>
                <w:w w:val="99"/>
                <w:kern w:val="2"/>
                <w:sz w:val="24"/>
                <w:szCs w:val="24"/>
              </w:rPr>
              <w:t>变压</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配电变压器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《三相配电变压器能效限定值及能效等级》（GB 20052）</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9</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26"/>
              <w:ind w:left="7"/>
              <w:jc w:val="center"/>
              <w:rPr>
                <w:rFonts w:ascii="宋体" w:hAnsi="宋体" w:cs="宋体"/>
                <w:kern w:val="2"/>
                <w:sz w:val="24"/>
                <w:szCs w:val="24"/>
              </w:rPr>
            </w:pPr>
            <w:r>
              <w:rPr>
                <w:rFonts w:ascii="宋体" w:hAnsi="宋体" w:cs="宋体" w:hint="eastAsia"/>
                <w:w w:val="99"/>
                <w:kern w:val="2"/>
                <w:sz w:val="24"/>
                <w:szCs w:val="24"/>
              </w:rPr>
              <w:t>★A02060900镇流器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管型荧光灯镇流器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《管形荧光灯镇流器能效限定值及能效等级》（GB17896）</w:t>
            </w:r>
          </w:p>
        </w:tc>
      </w:tr>
      <w:tr w:rsidR="00A6545D">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w w:val="99"/>
                <w:kern w:val="2"/>
                <w:sz w:val="24"/>
                <w:szCs w:val="24"/>
              </w:rPr>
              <w:t>10</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A02061800生活用电器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A02061801电冰箱</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《家用电冰箱耗电量限定值及能效等级》（GB12021.2）</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71"/>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A02061804</w:t>
            </w:r>
            <w:r>
              <w:rPr>
                <w:rFonts w:ascii="宋体" w:hAnsi="宋体" w:cs="宋体" w:hint="eastAsia"/>
                <w:w w:val="99"/>
                <w:kern w:val="2"/>
                <w:sz w:val="24"/>
                <w:szCs w:val="24"/>
              </w:rPr>
              <w:t>空调机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房间空气调节器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《房间空气调节器能效限定值及能效等级》（GB21455-2019）</w:t>
            </w:r>
          </w:p>
        </w:tc>
      </w:tr>
      <w:tr w:rsidR="00A6545D">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多联式空调（热泵）机组（制冷量≤ 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《多联式空调（热泵）机组能效限定值及能源效率等级》（GB21454）</w:t>
            </w:r>
          </w:p>
        </w:tc>
      </w:tr>
      <w:tr w:rsidR="00A6545D">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lang w:eastAsia="zh-CN"/>
              </w:rPr>
            </w:pPr>
            <w:r>
              <w:rPr>
                <w:rFonts w:ascii="宋体" w:hAnsi="宋体" w:cs="宋体" w:hint="eastAsia"/>
                <w:w w:val="99"/>
                <w:kern w:val="2"/>
                <w:sz w:val="24"/>
                <w:szCs w:val="24"/>
                <w:lang w:eastAsia="zh-CN"/>
              </w:rPr>
              <w:t>单元式空气调节机（制冷量≤ 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《单元式空气调节机能效限定值及能源效率等级》（GB19576）《风管送风式空调机组能效限定值及能效等级》（GB37479）</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2"/>
              <w:ind w:left="7"/>
              <w:jc w:val="center"/>
              <w:rPr>
                <w:rFonts w:ascii="宋体" w:hAnsi="宋体" w:cs="宋体"/>
                <w:kern w:val="2"/>
                <w:sz w:val="24"/>
                <w:szCs w:val="24"/>
              </w:rPr>
            </w:pPr>
            <w:r>
              <w:rPr>
                <w:rFonts w:ascii="宋体" w:hAnsi="宋体" w:cs="仿宋_GB2312" w:hint="eastAsia"/>
                <w:kern w:val="2"/>
                <w:sz w:val="24"/>
                <w:szCs w:val="24"/>
              </w:rPr>
              <w:t>A02061810</w:t>
            </w:r>
            <w:r>
              <w:rPr>
                <w:rFonts w:ascii="宋体" w:hAnsi="宋体" w:cs="宋体" w:hint="eastAsia"/>
                <w:w w:val="99"/>
                <w:kern w:val="2"/>
                <w:sz w:val="24"/>
                <w:szCs w:val="24"/>
              </w:rPr>
              <w:t>洗衣机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《电动洗衣机能效水效限定值及等级》（GB12021.4）</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1"/>
              <w:jc w:val="center"/>
              <w:rPr>
                <w:rFonts w:ascii="宋体" w:hAnsi="宋体" w:cs="宋体"/>
                <w:kern w:val="2"/>
                <w:sz w:val="24"/>
                <w:szCs w:val="24"/>
              </w:rPr>
            </w:pPr>
            <w:r>
              <w:rPr>
                <w:rFonts w:ascii="宋体" w:hAnsi="宋体" w:cs="仿宋_GB2312" w:hint="eastAsia"/>
                <w:kern w:val="2"/>
                <w:sz w:val="24"/>
                <w:szCs w:val="24"/>
              </w:rPr>
              <w:t>A02061819</w:t>
            </w:r>
            <w:r>
              <w:rPr>
                <w:rFonts w:ascii="宋体" w:hAnsi="宋体" w:cs="宋体" w:hint="eastAsia"/>
                <w:w w:val="99"/>
                <w:kern w:val="2"/>
                <w:sz w:val="24"/>
                <w:szCs w:val="24"/>
              </w:rPr>
              <w:t>热</w:t>
            </w:r>
            <w:r>
              <w:rPr>
                <w:rFonts w:ascii="宋体" w:hAnsi="宋体" w:cs="宋体" w:hint="eastAsia"/>
                <w:w w:val="99"/>
                <w:kern w:val="2"/>
                <w:sz w:val="24"/>
                <w:szCs w:val="24"/>
              </w:rPr>
              <w:lastRenderedPageBreak/>
              <w:t>水器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lastRenderedPageBreak/>
              <w:t>★电热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《储水式电热水器能效限定值</w:t>
            </w:r>
            <w:r>
              <w:rPr>
                <w:rFonts w:ascii="宋体" w:hAnsi="宋体" w:cs="宋体" w:hint="eastAsia"/>
                <w:spacing w:val="10"/>
                <w:kern w:val="2"/>
                <w:sz w:val="24"/>
                <w:szCs w:val="24"/>
                <w:lang w:eastAsia="zh-CN"/>
              </w:rPr>
              <w:lastRenderedPageBreak/>
              <w:t>及能效等级》（GB21519）</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燃气热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《家用燃气快速热水器和燃气采暖热水炉能效限定值及能效等级》（GB20665）</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热泵热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《热泵热水机（器）能效限定值及能效等级》（GB29541）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太阳能</w:t>
            </w:r>
            <w:r>
              <w:rPr>
                <w:rFonts w:ascii="宋体" w:hAnsi="宋体" w:cs="宋体" w:hint="eastAsia"/>
                <w:spacing w:val="2"/>
                <w:w w:val="99"/>
                <w:kern w:val="2"/>
                <w:sz w:val="24"/>
                <w:szCs w:val="24"/>
              </w:rPr>
              <w:t>热</w:t>
            </w:r>
            <w:r>
              <w:rPr>
                <w:rFonts w:ascii="宋体" w:hAnsi="宋体" w:cs="宋体" w:hint="eastAsia"/>
                <w:w w:val="99"/>
                <w:kern w:val="2"/>
                <w:sz w:val="24"/>
                <w:szCs w:val="24"/>
              </w:rPr>
              <w:t>水系统</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《家用太阳能热水系统能效限定值及能效等级》（GB26969）</w:t>
            </w:r>
          </w:p>
        </w:tc>
      </w:tr>
      <w:tr w:rsidR="00A6545D">
        <w:trPr>
          <w:trHeight w:val="687"/>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5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06</w:t>
            </w:r>
            <w:r>
              <w:rPr>
                <w:rFonts w:ascii="宋体" w:hAnsi="宋体" w:cs="宋体" w:hint="eastAsia"/>
                <w:spacing w:val="1"/>
                <w:w w:val="99"/>
                <w:kern w:val="2"/>
                <w:sz w:val="24"/>
                <w:szCs w:val="24"/>
              </w:rPr>
              <w:t>1</w:t>
            </w:r>
            <w:r>
              <w:rPr>
                <w:rFonts w:ascii="宋体" w:hAnsi="宋体" w:cs="宋体" w:hint="eastAsia"/>
                <w:w w:val="99"/>
                <w:kern w:val="2"/>
                <w:sz w:val="24"/>
                <w:szCs w:val="24"/>
              </w:rPr>
              <w:t>900照明设备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3"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★普通照明用双端荧光灯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《普通照明用双端荧光灯能效限定值及能效等级》（GB19043）</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92" w:line="276" w:lineRule="auto"/>
              <w:ind w:left="7" w:right="2"/>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w:t>
            </w:r>
            <w:r>
              <w:rPr>
                <w:rFonts w:ascii="宋体" w:hAnsi="宋体" w:cs="宋体" w:hint="eastAsia"/>
                <w:spacing w:val="12"/>
                <w:w w:val="99"/>
                <w:kern w:val="2"/>
                <w:sz w:val="24"/>
                <w:szCs w:val="24"/>
              </w:rPr>
              <w:t>道</w:t>
            </w:r>
            <w:r>
              <w:rPr>
                <w:rFonts w:ascii="宋体" w:hAnsi="宋体" w:cs="宋体" w:hint="eastAsia"/>
                <w:spacing w:val="9"/>
                <w:w w:val="99"/>
                <w:kern w:val="2"/>
                <w:sz w:val="24"/>
                <w:szCs w:val="24"/>
              </w:rPr>
              <w:t>路</w:t>
            </w:r>
            <w:r>
              <w:rPr>
                <w:rFonts w:ascii="宋体" w:hAnsi="宋体" w:cs="宋体" w:hint="eastAsia"/>
                <w:spacing w:val="13"/>
                <w:w w:val="99"/>
                <w:kern w:val="2"/>
                <w:sz w:val="24"/>
                <w:szCs w:val="24"/>
              </w:rPr>
              <w:t>/</w:t>
            </w:r>
            <w:r>
              <w:rPr>
                <w:rFonts w:ascii="宋体" w:hAnsi="宋体" w:cs="宋体" w:hint="eastAsia"/>
                <w:spacing w:val="12"/>
                <w:w w:val="99"/>
                <w:kern w:val="2"/>
                <w:sz w:val="24"/>
                <w:szCs w:val="24"/>
              </w:rPr>
              <w:t>隧道照</w:t>
            </w:r>
            <w:r>
              <w:rPr>
                <w:rFonts w:ascii="宋体" w:hAnsi="宋体" w:cs="宋体" w:hint="eastAsia"/>
                <w:w w:val="99"/>
                <w:kern w:val="2"/>
                <w:sz w:val="24"/>
                <w:szCs w:val="24"/>
              </w:rPr>
              <w:t>明产品</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《道路和隧道照明用LED灯具能效限定值及能效等级》（GB37478）</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D筒灯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《室内照明用LED产品能效限定值及能效等级》（GB30255）</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w:t>
            </w:r>
            <w:r>
              <w:rPr>
                <w:rFonts w:ascii="宋体" w:hAnsi="宋体" w:cs="宋体" w:hint="eastAsia"/>
                <w:spacing w:val="24"/>
                <w:w w:val="99"/>
                <w:kern w:val="2"/>
                <w:sz w:val="24"/>
                <w:szCs w:val="24"/>
                <w:lang w:eastAsia="zh-CN"/>
              </w:rPr>
              <w:t>通</w:t>
            </w:r>
            <w:r>
              <w:rPr>
                <w:rFonts w:ascii="宋体" w:hAnsi="宋体" w:cs="宋体" w:hint="eastAsia"/>
                <w:w w:val="99"/>
                <w:kern w:val="2"/>
                <w:sz w:val="24"/>
                <w:szCs w:val="24"/>
                <w:lang w:eastAsia="zh-CN"/>
              </w:rPr>
              <w:t>照明用非</w:t>
            </w:r>
            <w:r>
              <w:rPr>
                <w:rFonts w:ascii="宋体" w:hAnsi="宋体" w:cs="宋体" w:hint="eastAsia"/>
                <w:spacing w:val="24"/>
                <w:w w:val="99"/>
                <w:kern w:val="2"/>
                <w:sz w:val="24"/>
                <w:szCs w:val="24"/>
                <w:lang w:eastAsia="zh-CN"/>
              </w:rPr>
              <w:t>定</w:t>
            </w:r>
            <w:r>
              <w:rPr>
                <w:rFonts w:ascii="宋体" w:hAnsi="宋体" w:cs="宋体" w:hint="eastAsia"/>
                <w:w w:val="99"/>
                <w:kern w:val="2"/>
                <w:sz w:val="24"/>
                <w:szCs w:val="24"/>
                <w:lang w:eastAsia="zh-CN"/>
              </w:rPr>
              <w:t>向自镇流</w:t>
            </w:r>
            <w:r>
              <w:rPr>
                <w:rFonts w:ascii="宋体" w:hAnsi="宋体" w:cs="宋体" w:hint="eastAsia"/>
                <w:spacing w:val="1"/>
                <w:w w:val="99"/>
                <w:kern w:val="2"/>
                <w:sz w:val="24"/>
                <w:szCs w:val="24"/>
                <w:lang w:eastAsia="zh-CN"/>
              </w:rPr>
              <w:t>LE</w:t>
            </w:r>
            <w:r>
              <w:rPr>
                <w:rFonts w:ascii="宋体" w:hAnsi="宋体" w:cs="宋体" w:hint="eastAsia"/>
                <w:w w:val="99"/>
                <w:kern w:val="2"/>
                <w:sz w:val="24"/>
                <w:szCs w:val="24"/>
                <w:lang w:eastAsia="zh-CN"/>
              </w:rPr>
              <w:t>D灯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《室内照明用LED产品能效限定值及能效等级》（GB30255）</w:t>
            </w:r>
          </w:p>
        </w:tc>
      </w:tr>
      <w:tr w:rsidR="00A6545D">
        <w:trPr>
          <w:trHeight w:val="659"/>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1"/>
              <w:ind w:left="7"/>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91000电视设备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1" w:line="276" w:lineRule="auto"/>
              <w:ind w:left="7" w:right="5"/>
              <w:jc w:val="center"/>
              <w:rPr>
                <w:rFonts w:ascii="宋体" w:hAnsi="宋体" w:cs="宋体"/>
                <w:kern w:val="2"/>
                <w:sz w:val="24"/>
                <w:szCs w:val="24"/>
                <w:lang w:eastAsia="zh-CN"/>
              </w:rPr>
            </w:pPr>
            <w:r>
              <w:rPr>
                <w:rFonts w:ascii="宋体" w:hAnsi="宋体" w:cs="宋体" w:hint="eastAsia"/>
                <w:spacing w:val="1"/>
                <w:w w:val="99"/>
                <w:kern w:val="2"/>
                <w:sz w:val="24"/>
                <w:szCs w:val="24"/>
                <w:lang w:eastAsia="zh-CN"/>
              </w:rPr>
              <w:t>A02</w:t>
            </w:r>
            <w:r>
              <w:rPr>
                <w:rFonts w:ascii="宋体" w:hAnsi="宋体" w:cs="宋体" w:hint="eastAsia"/>
                <w:w w:val="99"/>
                <w:kern w:val="2"/>
                <w:sz w:val="24"/>
                <w:szCs w:val="24"/>
                <w:lang w:eastAsia="zh-CN"/>
              </w:rPr>
              <w:t>09</w:t>
            </w:r>
            <w:r>
              <w:rPr>
                <w:rFonts w:ascii="宋体" w:hAnsi="宋体" w:cs="宋体" w:hint="eastAsia"/>
                <w:spacing w:val="1"/>
                <w:w w:val="99"/>
                <w:kern w:val="2"/>
                <w:sz w:val="24"/>
                <w:szCs w:val="24"/>
                <w:lang w:eastAsia="zh-CN"/>
              </w:rPr>
              <w:t>1</w:t>
            </w:r>
            <w:r>
              <w:rPr>
                <w:rFonts w:ascii="宋体" w:hAnsi="宋体" w:cs="宋体" w:hint="eastAsia"/>
                <w:w w:val="99"/>
                <w:kern w:val="2"/>
                <w:sz w:val="24"/>
                <w:szCs w:val="24"/>
                <w:lang w:eastAsia="zh-CN"/>
              </w:rPr>
              <w:t>001普通电视设备（</w:t>
            </w:r>
            <w:r>
              <w:rPr>
                <w:rFonts w:ascii="宋体" w:hAnsi="宋体" w:cs="宋体" w:hint="eastAsia"/>
                <w:spacing w:val="2"/>
                <w:w w:val="99"/>
                <w:kern w:val="2"/>
                <w:sz w:val="24"/>
                <w:szCs w:val="24"/>
                <w:lang w:eastAsia="zh-CN"/>
              </w:rPr>
              <w:t>电</w:t>
            </w:r>
            <w:r>
              <w:rPr>
                <w:rFonts w:ascii="宋体" w:hAnsi="宋体" w:cs="宋体" w:hint="eastAsia"/>
                <w:w w:val="99"/>
                <w:kern w:val="2"/>
                <w:sz w:val="24"/>
                <w:szCs w:val="24"/>
                <w:lang w:eastAsia="zh-CN"/>
              </w:rPr>
              <w:t>视机）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《平板电视能效限定值及能效等级》（GB24850）</w:t>
            </w:r>
          </w:p>
        </w:tc>
      </w:tr>
      <w:tr w:rsidR="00A6545D">
        <w:trPr>
          <w:trHeight w:val="1500"/>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91100视频设备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09</w:t>
            </w:r>
            <w:r>
              <w:rPr>
                <w:rFonts w:ascii="宋体" w:hAnsi="宋体" w:cs="宋体" w:hint="eastAsia"/>
                <w:spacing w:val="1"/>
                <w:w w:val="99"/>
                <w:kern w:val="2"/>
                <w:sz w:val="24"/>
                <w:szCs w:val="24"/>
              </w:rPr>
              <w:t>1</w:t>
            </w:r>
            <w:r>
              <w:rPr>
                <w:rFonts w:ascii="宋体" w:hAnsi="宋体" w:cs="宋体" w:hint="eastAsia"/>
                <w:w w:val="99"/>
                <w:kern w:val="2"/>
                <w:sz w:val="24"/>
                <w:szCs w:val="24"/>
              </w:rPr>
              <w:t>107视频监控设备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监视器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rsidR="00A6545D">
        <w:trPr>
          <w:trHeight w:val="577"/>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76"/>
              <w:ind w:left="7"/>
              <w:jc w:val="center"/>
              <w:rPr>
                <w:rFonts w:ascii="宋体" w:hAnsi="宋体" w:cs="宋体"/>
                <w:kern w:val="2"/>
                <w:sz w:val="24"/>
                <w:szCs w:val="24"/>
              </w:rPr>
            </w:pPr>
            <w:r>
              <w:rPr>
                <w:rFonts w:ascii="宋体" w:hAnsi="宋体" w:cs="仿宋_GB2312" w:hint="eastAsia"/>
                <w:kern w:val="2"/>
                <w:sz w:val="24"/>
                <w:szCs w:val="24"/>
              </w:rPr>
              <w:t>A02241000</w:t>
            </w:r>
            <w:r>
              <w:rPr>
                <w:rFonts w:ascii="宋体" w:hAnsi="宋体" w:cs="宋体" w:hint="eastAsia"/>
                <w:w w:val="99"/>
                <w:kern w:val="2"/>
                <w:sz w:val="24"/>
                <w:szCs w:val="24"/>
              </w:rPr>
              <w:t>饮食炊事机械</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商用燃</w:t>
            </w:r>
            <w:r>
              <w:rPr>
                <w:rFonts w:ascii="宋体" w:hAnsi="宋体" w:cs="宋体" w:hint="eastAsia"/>
                <w:spacing w:val="2"/>
                <w:w w:val="99"/>
                <w:kern w:val="2"/>
                <w:sz w:val="24"/>
                <w:szCs w:val="24"/>
              </w:rPr>
              <w:t>气</w:t>
            </w:r>
            <w:r>
              <w:rPr>
                <w:rFonts w:ascii="宋体" w:hAnsi="宋体" w:cs="宋体" w:hint="eastAsia"/>
                <w:w w:val="99"/>
                <w:kern w:val="2"/>
                <w:sz w:val="24"/>
                <w:szCs w:val="24"/>
              </w:rPr>
              <w:t>灶具</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《商用燃气灶具能效限定值及能效等级》（GB30531）</w:t>
            </w:r>
          </w:p>
        </w:tc>
      </w:tr>
      <w:tr w:rsidR="00A6545D">
        <w:trPr>
          <w:trHeight w:val="75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15</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w w:val="99"/>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A05020105</w:t>
            </w:r>
            <w:r>
              <w:rPr>
                <w:rFonts w:ascii="宋体" w:hAnsi="宋体" w:cs="宋体" w:hint="eastAsia"/>
                <w:w w:val="99"/>
                <w:kern w:val="2"/>
                <w:sz w:val="24"/>
                <w:szCs w:val="24"/>
              </w:rPr>
              <w:t>便器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坐便器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《坐便器水效限定值及水效等级》</w:t>
            </w:r>
          </w:p>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（GB25502）</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w w:val="99"/>
                <w:sz w:val="24"/>
                <w:lang w:eastAsia="en-US"/>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蹲便器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《蹲便器用水效率限定值及用水效率等级》（GB30717）</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w w:val="99"/>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小便器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《小便器用水效率限定值及用水效率等级》（GB28377）</w:t>
            </w:r>
          </w:p>
        </w:tc>
      </w:tr>
      <w:tr w:rsidR="00A6545D">
        <w:trPr>
          <w:trHeight w:val="494"/>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16</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53"/>
              <w:ind w:left="7"/>
              <w:jc w:val="center"/>
              <w:rPr>
                <w:rFonts w:ascii="宋体" w:hAnsi="宋体" w:cs="宋体"/>
                <w:kern w:val="2"/>
                <w:sz w:val="24"/>
                <w:szCs w:val="24"/>
              </w:rPr>
            </w:pPr>
            <w:r>
              <w:rPr>
                <w:rFonts w:ascii="宋体" w:hAnsi="宋体" w:cs="宋体" w:hint="eastAsia"/>
                <w:kern w:val="2"/>
                <w:sz w:val="24"/>
                <w:szCs w:val="24"/>
              </w:rPr>
              <w:t>★</w:t>
            </w:r>
            <w:r>
              <w:rPr>
                <w:rFonts w:ascii="宋体" w:hAnsi="宋体" w:cs="仿宋_GB2312" w:hint="eastAsia"/>
                <w:kern w:val="2"/>
                <w:sz w:val="24"/>
                <w:szCs w:val="24"/>
              </w:rPr>
              <w:t>A05020106</w:t>
            </w:r>
            <w:r>
              <w:rPr>
                <w:rFonts w:ascii="宋体" w:hAnsi="宋体" w:cs="宋体" w:hint="eastAsia"/>
                <w:kern w:val="2"/>
                <w:sz w:val="24"/>
                <w:szCs w:val="24"/>
              </w:rPr>
              <w:t>水</w:t>
            </w:r>
            <w:r>
              <w:rPr>
                <w:rFonts w:ascii="宋体" w:hAnsi="宋体" w:cs="宋体" w:hint="eastAsia"/>
                <w:w w:val="99"/>
                <w:kern w:val="2"/>
                <w:sz w:val="24"/>
                <w:szCs w:val="24"/>
              </w:rPr>
              <w:t>嘴</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53"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《水嘴用水效率限定值及用水效</w:t>
            </w:r>
            <w:r>
              <w:rPr>
                <w:rFonts w:ascii="宋体" w:hAnsi="宋体" w:cs="宋体" w:hint="eastAsia"/>
                <w:kern w:val="2"/>
                <w:sz w:val="24"/>
                <w:szCs w:val="24"/>
                <w:lang w:eastAsia="zh-CN"/>
              </w:rPr>
              <w:t>率等级》（GB 25501）</w:t>
            </w:r>
          </w:p>
        </w:tc>
      </w:tr>
      <w:tr w:rsidR="00A6545D">
        <w:trPr>
          <w:trHeight w:val="472"/>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17</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12"/>
              <w:ind w:left="7"/>
              <w:jc w:val="center"/>
              <w:rPr>
                <w:rFonts w:ascii="宋体" w:hAnsi="宋体" w:cs="宋体"/>
                <w:kern w:val="2"/>
                <w:sz w:val="24"/>
                <w:szCs w:val="24"/>
              </w:rPr>
            </w:pPr>
            <w:r>
              <w:rPr>
                <w:rFonts w:ascii="宋体" w:hAnsi="宋体" w:cs="仿宋_GB2312" w:hint="eastAsia"/>
                <w:kern w:val="2"/>
                <w:sz w:val="24"/>
                <w:szCs w:val="24"/>
              </w:rPr>
              <w:t>A05020107</w:t>
            </w:r>
            <w:r>
              <w:rPr>
                <w:rFonts w:ascii="宋体" w:hAnsi="宋体" w:cs="宋体" w:hint="eastAsia"/>
                <w:kern w:val="2"/>
                <w:sz w:val="24"/>
                <w:szCs w:val="24"/>
              </w:rPr>
              <w:t>便器冲洗阀</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12"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《便器冲洗阀用水效率限定值及</w:t>
            </w:r>
            <w:r>
              <w:rPr>
                <w:rFonts w:ascii="宋体" w:hAnsi="宋体" w:cs="宋体" w:hint="eastAsia"/>
                <w:kern w:val="2"/>
                <w:sz w:val="24"/>
                <w:szCs w:val="24"/>
                <w:lang w:eastAsia="zh-CN"/>
              </w:rPr>
              <w:t>用水效率等级》（GB28379）</w:t>
            </w:r>
          </w:p>
        </w:tc>
      </w:tr>
      <w:tr w:rsidR="00A6545D">
        <w:trPr>
          <w:trHeight w:val="488"/>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18</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ind w:left="7"/>
              <w:jc w:val="center"/>
              <w:rPr>
                <w:rFonts w:ascii="宋体" w:hAnsi="宋体" w:cs="宋体"/>
                <w:kern w:val="2"/>
                <w:sz w:val="24"/>
                <w:szCs w:val="24"/>
              </w:rPr>
            </w:pPr>
            <w:r>
              <w:rPr>
                <w:rFonts w:ascii="宋体" w:hAnsi="宋体" w:cs="仿宋_GB2312" w:hint="eastAsia"/>
                <w:kern w:val="2"/>
                <w:sz w:val="24"/>
                <w:szCs w:val="24"/>
              </w:rPr>
              <w:t>A05020110</w:t>
            </w:r>
            <w:r>
              <w:rPr>
                <w:rFonts w:ascii="宋体" w:hAnsi="宋体" w:cs="宋体" w:hint="eastAsia"/>
                <w:kern w:val="2"/>
                <w:sz w:val="24"/>
                <w:szCs w:val="24"/>
              </w:rPr>
              <w:t>淋浴</w:t>
            </w:r>
            <w:r>
              <w:rPr>
                <w:rFonts w:ascii="宋体" w:hAnsi="宋体" w:cs="宋体" w:hint="eastAsia"/>
                <w:w w:val="99"/>
                <w:kern w:val="2"/>
                <w:sz w:val="24"/>
                <w:szCs w:val="24"/>
              </w:rPr>
              <w:t>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《淋浴器用水效率限定值及用水</w:t>
            </w:r>
            <w:r>
              <w:rPr>
                <w:rFonts w:ascii="宋体" w:hAnsi="宋体" w:cs="宋体" w:hint="eastAsia"/>
                <w:kern w:val="2"/>
                <w:sz w:val="24"/>
                <w:szCs w:val="24"/>
                <w:lang w:eastAsia="zh-CN"/>
              </w:rPr>
              <w:t>效率等级》（GB28378）</w:t>
            </w:r>
          </w:p>
        </w:tc>
      </w:tr>
    </w:tbl>
    <w:p w:rsidR="00A6545D" w:rsidRDefault="00A6545D">
      <w:pPr>
        <w:widowControl/>
        <w:rPr>
          <w:rFonts w:ascii="宋体" w:hAnsi="宋体" w:cs="宋体"/>
          <w:sz w:val="24"/>
        </w:rPr>
      </w:pPr>
    </w:p>
    <w:p w:rsidR="00A6545D" w:rsidRDefault="00DB067C">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注:1.节能产品认证应依据相关国家标准的最新版本，依据国家标准中二级能效（水效）指标。</w:t>
      </w:r>
    </w:p>
    <w:p w:rsidR="00A6545D" w:rsidRDefault="00DB067C">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2.以“★”标注的为政府强制采购产品。</w:t>
      </w:r>
    </w:p>
    <w:p w:rsidR="00A6545D" w:rsidRDefault="00DB067C">
      <w:pPr>
        <w:pStyle w:val="a8"/>
        <w:spacing w:line="360" w:lineRule="auto"/>
        <w:ind w:firstLineChars="200" w:firstLine="468"/>
        <w:rPr>
          <w:rFonts w:hAnsi="宋体" w:cs="宋体"/>
        </w:rPr>
      </w:pPr>
      <w:r>
        <w:rPr>
          <w:rFonts w:ascii="楷体" w:eastAsia="楷体" w:hAnsi="楷体" w:cs="宋体" w:hint="eastAsia"/>
          <w:spacing w:val="-3"/>
        </w:rPr>
        <w:t>3.本表格原为《关于印发节能产品政府采购品目清单的通知》（财库〔2019〕19号）规定的表格附件，其中名称及编码已根据《财政部关于印发〈政府采购品目分类目录〉的通知》（财库〔2022〕31号）修改</w:t>
      </w:r>
      <w:r>
        <w:rPr>
          <w:rFonts w:ascii="楷体" w:eastAsia="楷体" w:hAnsi="楷体" w:cs="宋体"/>
          <w:b/>
          <w:bCs/>
        </w:rPr>
        <w:t>。</w:t>
      </w:r>
      <w:r>
        <w:rPr>
          <w:rFonts w:hAnsi="宋体" w:cs="宋体" w:hint="eastAsia"/>
        </w:rPr>
        <w:br w:type="page"/>
      </w:r>
    </w:p>
    <w:p w:rsidR="00A6545D" w:rsidRDefault="00DB067C">
      <w:pPr>
        <w:pStyle w:val="aa"/>
        <w:jc w:val="left"/>
        <w:rPr>
          <w:rFonts w:hAnsi="宋体" w:cs="宋体"/>
          <w:sz w:val="24"/>
          <w:szCs w:val="24"/>
        </w:rPr>
      </w:pPr>
      <w:r>
        <w:rPr>
          <w:rFonts w:hAnsi="宋体" w:cs="宋体" w:hint="eastAsia"/>
          <w:sz w:val="24"/>
          <w:szCs w:val="24"/>
        </w:rPr>
        <w:lastRenderedPageBreak/>
        <w:t>附件2:</w:t>
      </w:r>
    </w:p>
    <w:p w:rsidR="00A6545D" w:rsidRDefault="00DB067C">
      <w:pPr>
        <w:spacing w:line="528" w:lineRule="exact"/>
        <w:ind w:left="220"/>
        <w:jc w:val="center"/>
        <w:rPr>
          <w:rFonts w:ascii="宋体" w:hAnsi="宋体" w:cs="宋体"/>
          <w:b/>
          <w:bCs/>
          <w:sz w:val="36"/>
          <w:szCs w:val="36"/>
        </w:rPr>
      </w:pPr>
      <w:r>
        <w:rPr>
          <w:rFonts w:ascii="宋体" w:hAnsi="宋体" w:cs="宋体" w:hint="eastAsia"/>
          <w:b/>
          <w:bCs/>
          <w:sz w:val="36"/>
          <w:szCs w:val="36"/>
        </w:rPr>
        <w:t>中小</w:t>
      </w:r>
      <w:proofErr w:type="gramStart"/>
      <w:r>
        <w:rPr>
          <w:rFonts w:ascii="宋体" w:hAnsi="宋体" w:cs="宋体" w:hint="eastAsia"/>
          <w:b/>
          <w:bCs/>
          <w:sz w:val="36"/>
          <w:szCs w:val="36"/>
        </w:rPr>
        <w:t>微企业</w:t>
      </w:r>
      <w:proofErr w:type="gramEnd"/>
      <w:r>
        <w:rPr>
          <w:rFonts w:ascii="宋体" w:hAnsi="宋体" w:cs="宋体" w:hint="eastAsia"/>
          <w:b/>
          <w:bCs/>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A6545D">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微型</w:t>
            </w:r>
          </w:p>
        </w:tc>
      </w:tr>
      <w:tr w:rsidR="00A6545D">
        <w:trPr>
          <w:trHeight w:val="364"/>
        </w:trPr>
        <w:tc>
          <w:tcPr>
            <w:tcW w:w="2007" w:type="dxa"/>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Y＜300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Y＜300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Z＜300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X＜5</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Y＜200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Y＜2000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75"/>
        </w:trPr>
        <w:tc>
          <w:tcPr>
            <w:tcW w:w="2007" w:type="dxa"/>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bl>
    <w:p w:rsidR="00A6545D" w:rsidRDefault="00DB067C">
      <w:pPr>
        <w:spacing w:line="360" w:lineRule="auto"/>
        <w:ind w:firstLineChars="250" w:firstLine="600"/>
        <w:rPr>
          <w:rFonts w:ascii="楷体" w:eastAsia="楷体" w:hAnsi="楷体" w:cs="宋体"/>
          <w:sz w:val="24"/>
        </w:rPr>
      </w:pPr>
      <w:r>
        <w:rPr>
          <w:rFonts w:ascii="楷体" w:eastAsia="楷体" w:hAnsi="楷体" w:cs="宋体" w:hint="eastAsia"/>
          <w:sz w:val="24"/>
        </w:rPr>
        <w:t>说明:上述标准参照《关于印发中小企业划型标准规定的通知》（工信部联企业</w:t>
      </w:r>
      <w:r>
        <w:rPr>
          <w:rFonts w:ascii="楷体" w:eastAsia="楷体" w:hAnsi="楷体" w:cs="宋体"/>
          <w:sz w:val="24"/>
        </w:rPr>
        <w:t>[2011]300号），大型、中型和小型企业须同时满足所列指标的下限，否则下划一档；微型企业只须满足所列指标中的一项即可。</w:t>
      </w:r>
    </w:p>
    <w:p w:rsidR="00A6545D" w:rsidRDefault="00A6545D">
      <w:pPr>
        <w:widowControl/>
        <w:jc w:val="left"/>
        <w:rPr>
          <w:rFonts w:ascii="宋体" w:hAnsi="宋体" w:cs="宋体"/>
          <w:sz w:val="24"/>
        </w:rPr>
        <w:sectPr w:rsidR="00A6545D">
          <w:pgSz w:w="11906" w:h="16838"/>
          <w:pgMar w:top="1134" w:right="1134" w:bottom="1134" w:left="1134" w:header="720" w:footer="720" w:gutter="0"/>
          <w:pgNumType w:start="1"/>
          <w:cols w:space="720"/>
          <w:docGrid w:type="lines" w:linePitch="331"/>
        </w:sectPr>
      </w:pPr>
    </w:p>
    <w:p w:rsidR="00A6545D" w:rsidRDefault="00DB067C">
      <w:pPr>
        <w:pStyle w:val="1"/>
        <w:spacing w:line="360" w:lineRule="auto"/>
        <w:jc w:val="center"/>
        <w:rPr>
          <w:rFonts w:ascii="宋体" w:hAnsi="宋体" w:cs="宋体"/>
        </w:rPr>
      </w:pPr>
      <w:bookmarkStart w:id="42" w:name="_Toc207619523"/>
      <w:r>
        <w:rPr>
          <w:rFonts w:ascii="宋体" w:hAnsi="宋体" w:cs="宋体" w:hint="eastAsia"/>
        </w:rPr>
        <w:lastRenderedPageBreak/>
        <w:t>第三章  投标人须知</w:t>
      </w:r>
      <w:bookmarkEnd w:id="41"/>
      <w:bookmarkEnd w:id="42"/>
    </w:p>
    <w:p w:rsidR="00A6545D" w:rsidRDefault="00DB067C">
      <w:pPr>
        <w:spacing w:line="360" w:lineRule="auto"/>
        <w:jc w:val="center"/>
        <w:rPr>
          <w:rFonts w:ascii="宋体" w:hAnsi="宋体" w:cs="宋体"/>
          <w:sz w:val="36"/>
          <w:szCs w:val="36"/>
        </w:rPr>
      </w:pPr>
      <w:bookmarkStart w:id="43" w:name="_Toc254970667"/>
      <w:bookmarkStart w:id="44" w:name="_Toc254970526"/>
      <w:r>
        <w:rPr>
          <w:rFonts w:ascii="宋体" w:hAnsi="宋体" w:cs="宋体" w:hint="eastAsia"/>
          <w:sz w:val="36"/>
          <w:szCs w:val="36"/>
        </w:rPr>
        <w:t>投标人须知前附表</w:t>
      </w:r>
      <w:bookmarkEnd w:id="43"/>
      <w:bookmarkEnd w:id="44"/>
    </w:p>
    <w:p w:rsidR="00A6545D" w:rsidRDefault="00A6545D">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sz w:val="24"/>
              </w:rPr>
            </w:pPr>
            <w:r>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编列内容</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sz w:val="24"/>
              </w:rPr>
            </w:pPr>
            <w:r>
              <w:rPr>
                <w:rFonts w:ascii="宋体" w:hAnsi="宋体" w:cs="宋体" w:hint="eastAsia"/>
                <w:sz w:val="24"/>
              </w:rPr>
              <w:t>投标人的资格要求:详见招标公告。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45" w:name="_9.2"/>
            <w:bookmarkStart w:id="46" w:name="_5"/>
            <w:bookmarkStart w:id="47" w:name="_8.1"/>
            <w:bookmarkEnd w:id="45"/>
            <w:bookmarkEnd w:id="46"/>
            <w:bookmarkEnd w:id="47"/>
            <w:r>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7"/>
              <w:spacing w:line="360" w:lineRule="auto"/>
              <w:rPr>
                <w:rFonts w:ascii="宋体" w:hAnsi="宋体" w:cs="宋体"/>
                <w:sz w:val="24"/>
              </w:rPr>
            </w:pPr>
            <w:r>
              <w:rPr>
                <w:rFonts w:ascii="宋体" w:hAnsi="宋体" w:cs="宋体" w:hint="eastAsia"/>
                <w:sz w:val="24"/>
              </w:rPr>
              <w:t>本项目是否接受联合体投标:否。</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bookmarkStart w:id="48" w:name="_Hlk54105293"/>
            <w:r>
              <w:rPr>
                <w:rFonts w:ascii="宋体" w:hAnsi="宋体" w:cs="宋体" w:hint="eastAsia"/>
                <w:sz w:val="24"/>
              </w:rPr>
              <w:t>如接受联合体投标，</w:t>
            </w:r>
            <w:bookmarkEnd w:id="48"/>
            <w:r>
              <w:rPr>
                <w:rFonts w:ascii="宋体" w:hAnsi="宋体" w:cs="宋体" w:hint="eastAsia"/>
                <w:sz w:val="24"/>
              </w:rPr>
              <w:t>联合体投标要求如下:</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两个以上供应商可以组成一个投标联合体，以一个投标人的身份共同参加投标，联合体投标人的名称应统一按“XXX 公司与 XXX 公司的联合体”的规则填写。</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政府采购活动的，联合体各方不得再单独参加或者与其他投标人另外组成联合体参加同一合同项下的政府采购活动，否则与之相关的投标文件作废。</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联合体中有同类资质的投标人按照联合体分工承担相同工作的，应当按照资质等级较低的投标人确定资质等级。</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联合体投标业绩、履约能力按照联合体各方其中较高的一方认定并计算（招标文件另有规定的除外）。</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lastRenderedPageBreak/>
              <w:t>7</w:t>
            </w:r>
            <w:r>
              <w:rPr>
                <w:rFonts w:ascii="宋体" w:hAnsi="宋体" w:cs="宋体" w:hint="eastAsia"/>
                <w:bCs/>
                <w:sz w:val="24"/>
              </w:rPr>
              <w:t>.</w:t>
            </w:r>
            <w:r>
              <w:rPr>
                <w:rFonts w:ascii="宋体" w:hAnsi="宋体" w:cs="宋体" w:hint="eastAsia"/>
                <w:sz w:val="24"/>
              </w:rPr>
              <w:t>联合体各方均应按照招标文件的规定提交资格证明文件。</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本项目不允许分包。</w:t>
            </w:r>
          </w:p>
          <w:p w:rsidR="00A6545D" w:rsidRDefault="00DB067C">
            <w:pPr>
              <w:pStyle w:val="a7"/>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本项目允许分包:</w:t>
            </w:r>
          </w:p>
          <w:p w:rsidR="00A6545D" w:rsidRDefault="00DB067C">
            <w:pPr>
              <w:pStyle w:val="a7"/>
              <w:spacing w:line="360" w:lineRule="auto"/>
              <w:rPr>
                <w:rFonts w:ascii="宋体" w:hAnsi="宋体" w:cs="宋体"/>
                <w:sz w:val="24"/>
                <w:u w:val="single"/>
              </w:rPr>
            </w:pPr>
            <w:r>
              <w:rPr>
                <w:rFonts w:ascii="宋体" w:hAnsi="宋体" w:cs="宋体" w:hint="eastAsia"/>
                <w:sz w:val="24"/>
              </w:rPr>
              <w:t>分包内容:</w:t>
            </w:r>
            <w:r>
              <w:rPr>
                <w:rFonts w:ascii="宋体" w:hAnsi="宋体" w:cs="宋体" w:hint="eastAsia"/>
                <w:sz w:val="24"/>
                <w:u w:val="single"/>
              </w:rPr>
              <w:t>/</w:t>
            </w:r>
          </w:p>
          <w:p w:rsidR="00A6545D" w:rsidRDefault="00DB067C">
            <w:pPr>
              <w:pStyle w:val="a7"/>
              <w:spacing w:line="360" w:lineRule="auto"/>
              <w:jc w:val="both"/>
              <w:rPr>
                <w:rFonts w:ascii="宋体" w:hAnsi="宋体" w:cs="宋体"/>
                <w:sz w:val="24"/>
                <w:u w:val="single"/>
              </w:rPr>
            </w:pPr>
            <w:r>
              <w:rPr>
                <w:rFonts w:ascii="宋体" w:hAnsi="宋体" w:cs="宋体" w:hint="eastAsia"/>
                <w:sz w:val="24"/>
              </w:rPr>
              <w:t>分包金额或者比例:</w:t>
            </w:r>
            <w:r>
              <w:rPr>
                <w:rFonts w:ascii="宋体" w:hAnsi="宋体" w:cs="宋体" w:hint="eastAsia"/>
                <w:sz w:val="24"/>
                <w:u w:val="single"/>
              </w:rPr>
              <w:t>/</w:t>
            </w:r>
          </w:p>
        </w:tc>
      </w:tr>
      <w:tr w:rsidR="00A6545D">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采用综合评分法的采购项目，提供相同品牌产品（非单一产品采购项目的，</w:t>
            </w:r>
            <w:proofErr w:type="gramStart"/>
            <w:r>
              <w:rPr>
                <w:rFonts w:ascii="宋体" w:hAnsi="宋体" w:cs="宋体" w:hint="eastAsia"/>
                <w:sz w:val="24"/>
              </w:rPr>
              <w:t>指核心</w:t>
            </w:r>
            <w:proofErr w:type="gramEnd"/>
            <w:r>
              <w:rPr>
                <w:rFonts w:ascii="宋体" w:hAnsi="宋体" w:cs="宋体" w:hint="eastAsia"/>
                <w:sz w:val="24"/>
              </w:rPr>
              <w:t>产品）的不同投标人评审后得分最高的同品牌投标人获得中标人推荐资格；评审得分相同时，依次按照投标报价低的优先、技术评分高的优先、商务评分高的优先、质量保证期长优先、交货期短优先、故障响应时间短优先、政策分得分高的优先的顺序确定一个投标人获得中标人推荐资格。</w:t>
            </w:r>
          </w:p>
        </w:tc>
      </w:tr>
      <w:tr w:rsidR="00A6545D">
        <w:trPr>
          <w:trHeight w:val="932"/>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本项目是否组织现场考察:是</w:t>
            </w:r>
            <w:r>
              <w:rPr>
                <w:rFonts w:ascii="黑体" w:eastAsia="黑体" w:hAnsi="黑体" w:cs="宋体" w:hint="eastAsia"/>
                <w:b/>
                <w:sz w:val="24"/>
              </w:rPr>
              <w:t>（ ）</w:t>
            </w:r>
            <w:r>
              <w:rPr>
                <w:rFonts w:ascii="宋体" w:hAnsi="宋体" w:cs="宋体" w:hint="eastAsia"/>
                <w:sz w:val="24"/>
              </w:rPr>
              <w:t>/否</w:t>
            </w:r>
            <w:r>
              <w:rPr>
                <w:rFonts w:ascii="黑体" w:eastAsia="黑体" w:hAnsi="黑体" w:cs="宋体" w:hint="eastAsia"/>
                <w:b/>
                <w:sz w:val="24"/>
              </w:rPr>
              <w:t>（√）（括号内√选）</w:t>
            </w:r>
          </w:p>
        </w:tc>
      </w:tr>
      <w:tr w:rsidR="00A6545D">
        <w:trPr>
          <w:trHeight w:val="864"/>
          <w:jc w:val="center"/>
        </w:trPr>
        <w:tc>
          <w:tcPr>
            <w:tcW w:w="895" w:type="dxa"/>
            <w:vMerge/>
            <w:tcBorders>
              <w:left w:val="single" w:sz="4" w:space="0" w:color="auto"/>
              <w:bottom w:val="single" w:sz="4" w:space="0" w:color="auto"/>
              <w:right w:val="single" w:sz="4" w:space="0" w:color="auto"/>
            </w:tcBorders>
            <w:vAlign w:val="center"/>
          </w:tcPr>
          <w:p w:rsidR="00A6545D" w:rsidRDefault="00A6545D">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本项目不组织召开开标前答疑会。</w:t>
            </w:r>
          </w:p>
          <w:p w:rsidR="00A6545D" w:rsidRDefault="00DB067C">
            <w:pPr>
              <w:snapToGrid w:val="0"/>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本项目组织召开开标前答疑会:详见商务条款。</w:t>
            </w:r>
          </w:p>
        </w:tc>
      </w:tr>
      <w:tr w:rsidR="00A6545D">
        <w:trPr>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49" w:name="_13.1"/>
            <w:bookmarkEnd w:id="49"/>
            <w:r>
              <w:rPr>
                <w:rFonts w:ascii="宋体" w:hAnsi="宋体" w:cs="宋体" w:hint="eastAsia"/>
                <w:sz w:val="24"/>
              </w:rPr>
              <w:t>13.</w:t>
            </w:r>
            <w:bookmarkStart w:id="50" w:name="_Hlt19632543"/>
            <w:r>
              <w:rPr>
                <w:rFonts w:ascii="宋体" w:hAnsi="宋体" w:cs="宋体" w:hint="eastAsia"/>
                <w:sz w:val="24"/>
              </w:rPr>
              <w:t>1</w:t>
            </w:r>
            <w:bookmarkEnd w:id="50"/>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报价文件:</w:t>
            </w:r>
          </w:p>
          <w:p w:rsidR="00A6545D" w:rsidRDefault="00DB067C">
            <w:pPr>
              <w:autoSpaceDE w:val="0"/>
              <w:autoSpaceDN w:val="0"/>
              <w:snapToGrid w:val="0"/>
              <w:spacing w:line="360" w:lineRule="auto"/>
              <w:textAlignment w:val="bottom"/>
              <w:rPr>
                <w:rFonts w:ascii="宋体" w:hAnsi="宋体" w:cs="宋体"/>
                <w:b/>
                <w:bCs/>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投标函（格式后附）；</w:t>
            </w:r>
            <w:r>
              <w:rPr>
                <w:rFonts w:ascii="宋体" w:hAnsi="宋体" w:cs="宋体" w:hint="eastAsia"/>
                <w:b/>
                <w:bCs/>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bCs/>
                <w:sz w:val="24"/>
              </w:rPr>
            </w:pPr>
            <w:bookmarkStart w:id="51" w:name="_Hlk71299233"/>
            <w:r>
              <w:rPr>
                <w:rFonts w:ascii="宋体" w:hAnsi="宋体" w:cs="宋体" w:hint="eastAsia"/>
                <w:sz w:val="24"/>
              </w:rPr>
              <w:t>2</w:t>
            </w:r>
            <w:r>
              <w:rPr>
                <w:rFonts w:ascii="宋体" w:hAnsi="宋体" w:cs="宋体" w:hint="eastAsia"/>
                <w:bCs/>
                <w:sz w:val="24"/>
              </w:rPr>
              <w:t>.</w:t>
            </w:r>
            <w:r>
              <w:rPr>
                <w:rFonts w:ascii="宋体" w:hAnsi="宋体" w:cs="宋体" w:hint="eastAsia"/>
                <w:sz w:val="24"/>
              </w:rPr>
              <w:t>开标一览表</w:t>
            </w:r>
            <w:bookmarkEnd w:id="51"/>
            <w:r>
              <w:rPr>
                <w:rFonts w:ascii="宋体" w:hAnsi="宋体" w:cs="宋体" w:hint="eastAsia"/>
                <w:sz w:val="24"/>
              </w:rPr>
              <w:t>（格式后附）；</w:t>
            </w:r>
            <w:r>
              <w:rPr>
                <w:rFonts w:ascii="宋体" w:hAnsi="宋体" w:cs="宋体" w:hint="eastAsia"/>
                <w:b/>
                <w:bCs/>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中小企业声明函（或残疾人福利性单位声明函或监狱企业声明函，残疾人福利性单位或监狱企业视同小微企业）（格式后附）</w:t>
            </w:r>
            <w:r>
              <w:rPr>
                <w:rFonts w:ascii="宋体" w:hAnsi="宋体" w:cs="宋体" w:hint="eastAsia"/>
                <w:b/>
                <w:bCs/>
                <w:sz w:val="24"/>
              </w:rPr>
              <w:t>（</w:t>
            </w:r>
            <w:r>
              <w:rPr>
                <w:rFonts w:ascii="宋体" w:hAnsi="宋体" w:cs="宋体"/>
                <w:b/>
                <w:bCs/>
                <w:sz w:val="24"/>
              </w:rPr>
              <w:t>1分标如有</w:t>
            </w:r>
            <w:r>
              <w:rPr>
                <w:rFonts w:ascii="宋体" w:hAnsi="宋体" w:cs="宋体" w:hint="eastAsia"/>
                <w:b/>
                <w:bCs/>
                <w:sz w:val="24"/>
              </w:rPr>
              <w:t>可提供）</w:t>
            </w:r>
            <w:r>
              <w:rPr>
                <w:rFonts w:ascii="宋体" w:hAnsi="宋体" w:cs="宋体" w:hint="eastAsia"/>
                <w:sz w:val="24"/>
              </w:rPr>
              <w:t>；</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投标人针对报价需要说明的其他文件和说明（格式自拟）。</w:t>
            </w:r>
          </w:p>
          <w:p w:rsidR="00A6545D" w:rsidRDefault="00DB067C">
            <w:pPr>
              <w:autoSpaceDE w:val="0"/>
              <w:autoSpaceDN w:val="0"/>
              <w:snapToGrid w:val="0"/>
              <w:spacing w:line="360" w:lineRule="auto"/>
              <w:textAlignment w:val="bottom"/>
              <w:rPr>
                <w:rFonts w:ascii="楷体" w:eastAsia="楷体" w:hAnsi="楷体"/>
              </w:rPr>
            </w:pPr>
            <w:r>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A6545D">
        <w:trPr>
          <w:jc w:val="center"/>
        </w:trPr>
        <w:tc>
          <w:tcPr>
            <w:tcW w:w="895" w:type="dxa"/>
            <w:vMerge/>
            <w:tcBorders>
              <w:left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2" w:name="_13.2"/>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资格证明文件:</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投标人依法缴纳税收的相关材料（截至投标截止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任意连续三个月依法缴纳税收的凭据复印件；依法免税的供应商，必须提供相应文件证明其依法免税。从取得营业执照时间起到投标文件提交截止之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w:t>
            </w:r>
            <w:r>
              <w:rPr>
                <w:rFonts w:ascii="宋体" w:hAnsi="宋体" w:cs="宋体" w:hint="eastAsia"/>
                <w:sz w:val="24"/>
              </w:rPr>
              <w:lastRenderedPageBreak/>
              <w:t>取得营业执照时间起的依法缴纳税收相应证明文件）；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投标人依法缴纳社会保障资金的相关材料[截至投标截止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要求月数的只需提供从取得营业执照时间起的依法缴纳社会保障资金的相应证明文件]；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投标人财务状况报告（提供2024年财务状况报告复印件，或者银行出具的资信证明（资信证明应在有效期内，未注明有效期的，银行出具时间至投标截止之日不超过一年）；供应</w:t>
            </w:r>
            <w:proofErr w:type="gramStart"/>
            <w:r>
              <w:rPr>
                <w:rFonts w:ascii="宋体" w:hAnsi="宋体" w:cs="宋体" w:hint="eastAsia"/>
                <w:sz w:val="24"/>
              </w:rPr>
              <w:t>商成立</w:t>
            </w:r>
            <w:proofErr w:type="gramEnd"/>
            <w:r>
              <w:rPr>
                <w:rFonts w:ascii="宋体" w:hAnsi="宋体" w:cs="宋体" w:hint="eastAsia"/>
                <w:sz w:val="24"/>
              </w:rPr>
              <w:t>不满一年的应按投标文件提交截止之日上一个月的财务状况报告复印件）；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投标人直接控股、管理关系信息表（格式后附）；</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投标声明（格式后附）；</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公告中的特定资格要求及特定条件的资格证明材料:</w:t>
            </w:r>
            <w:r>
              <w:rPr>
                <w:rFonts w:ascii="宋体" w:hAnsi="宋体" w:cs="宋体"/>
                <w:sz w:val="24"/>
              </w:rPr>
              <w:t>2分</w:t>
            </w:r>
            <w:proofErr w:type="gramStart"/>
            <w:r>
              <w:rPr>
                <w:rFonts w:ascii="宋体" w:hAnsi="宋体" w:cs="宋体"/>
                <w:sz w:val="24"/>
              </w:rPr>
              <w:t>标提供</w:t>
            </w:r>
            <w:proofErr w:type="gramEnd"/>
            <w:r>
              <w:rPr>
                <w:rFonts w:ascii="宋体" w:hAnsi="宋体" w:cs="宋体" w:hint="eastAsia"/>
                <w:sz w:val="24"/>
              </w:rPr>
              <w:t>中小企业声明函或残疾人福利性单位声明函或属于监狱企业的证明文件；</w:t>
            </w:r>
            <w:r>
              <w:rPr>
                <w:rFonts w:ascii="宋体" w:hAnsi="宋体" w:cs="宋体" w:hint="eastAsia"/>
                <w:b/>
                <w:sz w:val="24"/>
              </w:rPr>
              <w:t>（2分标必须提供，否则响应文件按无效响应处理）</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w:t>
            </w:r>
          </w:p>
          <w:p w:rsidR="00A6545D" w:rsidRDefault="00DB067C">
            <w:pPr>
              <w:snapToGrid w:val="0"/>
              <w:spacing w:line="360" w:lineRule="auto"/>
              <w:jc w:val="left"/>
              <w:rPr>
                <w:rFonts w:ascii="楷体" w:eastAsia="楷体" w:hAnsi="楷体" w:cs="宋体"/>
                <w:sz w:val="24"/>
              </w:rPr>
            </w:pPr>
            <w:r>
              <w:rPr>
                <w:rFonts w:ascii="楷体" w:eastAsia="楷体" w:hAnsi="楷体" w:cs="宋体" w:hint="eastAsia"/>
                <w:b/>
                <w:sz w:val="24"/>
              </w:rPr>
              <w:t>【注】</w:t>
            </w: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投标声明必须由法定代表人在规定签章处签字并加盖投标人公章，否则按无效投标处理。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3</w:t>
            </w:r>
            <w:r>
              <w:rPr>
                <w:rFonts w:ascii="楷体" w:eastAsia="楷体" w:hAnsi="楷体" w:cs="宋体"/>
                <w:bCs/>
                <w:sz w:val="24"/>
              </w:rPr>
              <w:t>.</w:t>
            </w:r>
            <w:r>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4</w:t>
            </w:r>
            <w:r>
              <w:rPr>
                <w:rFonts w:ascii="楷体" w:eastAsia="楷体" w:hAnsi="楷体" w:cs="宋体"/>
                <w:bCs/>
                <w:sz w:val="24"/>
              </w:rPr>
              <w:t>.</w:t>
            </w:r>
            <w:r>
              <w:rPr>
                <w:rFonts w:ascii="楷体" w:eastAsia="楷体" w:hAnsi="楷体" w:cs="宋体" w:hint="eastAsia"/>
                <w:sz w:val="24"/>
              </w:rPr>
              <w:t>联合体投标时，以上第</w:t>
            </w:r>
            <w:r>
              <w:rPr>
                <w:rFonts w:ascii="楷体" w:eastAsia="楷体" w:hAnsi="楷体" w:cs="宋体"/>
                <w:sz w:val="24"/>
              </w:rPr>
              <w:t>1-5项资格证明文件联合体各方均必须分别提供，联合体各方分别盖章，否则按无效投标处理。</w:t>
            </w:r>
          </w:p>
          <w:p w:rsidR="00A6545D" w:rsidRDefault="00DB067C">
            <w:pPr>
              <w:snapToGrid w:val="0"/>
              <w:spacing w:line="360" w:lineRule="auto"/>
              <w:jc w:val="left"/>
              <w:rPr>
                <w:rFonts w:ascii="宋体" w:hAnsi="宋体" w:cs="宋体"/>
                <w:b/>
                <w:bCs/>
                <w:sz w:val="24"/>
              </w:rPr>
            </w:pPr>
            <w:r>
              <w:rPr>
                <w:rFonts w:ascii="楷体" w:eastAsia="楷体" w:hAnsi="楷体" w:cs="宋体"/>
                <w:sz w:val="24"/>
              </w:rPr>
              <w:lastRenderedPageBreak/>
              <w:t>5</w:t>
            </w:r>
            <w:r>
              <w:rPr>
                <w:rFonts w:ascii="楷体" w:eastAsia="楷体" w:hAnsi="楷体" w:cs="宋体"/>
                <w:bCs/>
                <w:sz w:val="24"/>
              </w:rPr>
              <w:t>.</w:t>
            </w:r>
            <w:r>
              <w:rPr>
                <w:rFonts w:ascii="楷体" w:eastAsia="楷体" w:hAnsi="楷体" w:cs="宋体" w:hint="eastAsia"/>
                <w:sz w:val="24"/>
              </w:rPr>
              <w:t>分公司参加投标的，应当取得总公司授权，否则按无效投标处理。</w:t>
            </w:r>
          </w:p>
        </w:tc>
      </w:tr>
      <w:tr w:rsidR="00A6545D">
        <w:trPr>
          <w:jc w:val="center"/>
        </w:trPr>
        <w:tc>
          <w:tcPr>
            <w:tcW w:w="895" w:type="dxa"/>
            <w:vMerge/>
            <w:tcBorders>
              <w:left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3" w:name="_13.3"/>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商务文件:</w:t>
            </w:r>
          </w:p>
          <w:p w:rsidR="00A6545D" w:rsidRDefault="00DB067C">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无串通投标行为的承诺函（格式后附）；（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投标保证金提交凭证；（</w:t>
            </w:r>
            <w:r>
              <w:rPr>
                <w:rFonts w:ascii="宋体" w:hAnsi="宋体" w:cs="宋体" w:hint="eastAsia"/>
                <w:b/>
                <w:sz w:val="24"/>
              </w:rPr>
              <w:t>如要求提交保证金则必须提供，否则投标文件按无效投标处理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法定代表人身份证明及法定代表人有效身份证正反面复印件（格式后附）；（</w:t>
            </w:r>
            <w:r>
              <w:rPr>
                <w:rFonts w:ascii="宋体" w:hAnsi="宋体" w:cs="宋体" w:hint="eastAsia"/>
                <w:b/>
                <w:bCs/>
                <w:sz w:val="24"/>
              </w:rPr>
              <w:t>除自然人投标</w:t>
            </w:r>
            <w:proofErr w:type="gramStart"/>
            <w:r>
              <w:rPr>
                <w:rFonts w:ascii="宋体" w:hAnsi="宋体" w:cs="宋体" w:hint="eastAsia"/>
                <w:b/>
                <w:bCs/>
                <w:sz w:val="24"/>
              </w:rPr>
              <w:t>外</w:t>
            </w:r>
            <w:r>
              <w:rPr>
                <w:rFonts w:ascii="宋体" w:hAnsi="宋体" w:cs="宋体" w:hint="eastAsia"/>
                <w:b/>
                <w:sz w:val="24"/>
              </w:rPr>
              <w:t>必须</w:t>
            </w:r>
            <w:proofErr w:type="gramEnd"/>
            <w:r>
              <w:rPr>
                <w:rFonts w:ascii="宋体" w:hAnsi="宋体" w:cs="宋体" w:hint="eastAsia"/>
                <w:b/>
                <w:sz w:val="24"/>
              </w:rPr>
              <w:t>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授权委托书及委托代理人有效身份证正反面复印件（格式后附）；（</w:t>
            </w:r>
            <w:r>
              <w:rPr>
                <w:rFonts w:ascii="宋体" w:hAnsi="宋体" w:cs="宋体" w:hint="eastAsia"/>
                <w:b/>
                <w:sz w:val="24"/>
              </w:rPr>
              <w:t>委托时必须提供，否则投标文件按无效投标处理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商务要求偏离表（格式后附）；（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售后服务承诺（格式自拟）；（</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投标人情况介绍（格式自拟）；</w:t>
            </w:r>
          </w:p>
          <w:p w:rsidR="00A6545D" w:rsidRDefault="00DB067C">
            <w:pPr>
              <w:snapToGrid w:val="0"/>
              <w:spacing w:line="360" w:lineRule="auto"/>
              <w:jc w:val="left"/>
              <w:rPr>
                <w:rFonts w:ascii="宋体" w:hAnsi="宋体" w:cs="宋体"/>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b/>
                <w:bCs/>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A6545D" w:rsidRDefault="00DB067C">
            <w:pPr>
              <w:snapToGrid w:val="0"/>
              <w:spacing w:line="360" w:lineRule="auto"/>
              <w:jc w:val="left"/>
              <w:rPr>
                <w:rFonts w:ascii="仿宋" w:eastAsia="仿宋" w:hAnsi="仿宋" w:cs="宋体"/>
                <w:b/>
                <w:sz w:val="24"/>
              </w:rPr>
            </w:pPr>
            <w:r>
              <w:rPr>
                <w:rFonts w:ascii="仿宋" w:eastAsia="仿宋" w:hAnsi="仿宋" w:cs="宋体" w:hint="eastAsia"/>
                <w:b/>
                <w:sz w:val="24"/>
              </w:rPr>
              <w:t>【注】</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法定代表人授权委托书必须由法定代表人及委托代理人签字，并加盖投标人公章，否则做无效投标处理。</w:t>
            </w:r>
          </w:p>
          <w:p w:rsidR="00A6545D" w:rsidRDefault="00DB067C">
            <w:pPr>
              <w:snapToGrid w:val="0"/>
              <w:spacing w:line="360" w:lineRule="auto"/>
              <w:jc w:val="left"/>
              <w:rPr>
                <w:rFonts w:ascii="宋体" w:hAnsi="宋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tc>
      </w:tr>
      <w:tr w:rsidR="00A6545D">
        <w:trPr>
          <w:jc w:val="center"/>
        </w:trPr>
        <w:tc>
          <w:tcPr>
            <w:tcW w:w="895" w:type="dxa"/>
            <w:vMerge/>
            <w:tcBorders>
              <w:left w:val="single" w:sz="4" w:space="0" w:color="auto"/>
              <w:bottom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4" w:name="_13.4"/>
            <w:bookmarkEnd w:id="54"/>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技术文件:</w:t>
            </w:r>
          </w:p>
          <w:p w:rsidR="00A6545D" w:rsidRDefault="00DB067C">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设备性能配置清单（格式后附）；（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技术要求偏离表（格式后附）；（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项目实施方案（格式自拟）[项目前期准备、项目实施计划（项目实施人员一览表（格式后附）技术服务、技术培训的内容和措施）]；（</w:t>
            </w:r>
            <w:r>
              <w:rPr>
                <w:rFonts w:ascii="宋体" w:hAnsi="宋体" w:cs="宋体" w:hint="eastAsia"/>
                <w:b/>
                <w:sz w:val="24"/>
              </w:rPr>
              <w:t>必须提供，否则投</w:t>
            </w:r>
            <w:r>
              <w:rPr>
                <w:rFonts w:ascii="宋体" w:hAnsi="宋体" w:cs="宋体" w:hint="eastAsia"/>
                <w:b/>
                <w:sz w:val="24"/>
              </w:rPr>
              <w:lastRenderedPageBreak/>
              <w:t>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A6545D" w:rsidRDefault="00DB067C">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ascii="宋体" w:hAnsi="宋体" w:cs="宋体" w:hint="eastAsia"/>
                <w:b/>
                <w:sz w:val="24"/>
              </w:rPr>
              <w:t>采购需求中要求必须提供时必须提供，否则投标文件按无效投标处理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rsidR="00A6545D" w:rsidRDefault="00DB067C">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投标人对本项目的合理化建议和改进措施（格式自拟）；</w:t>
            </w:r>
          </w:p>
          <w:p w:rsidR="00A6545D" w:rsidRDefault="00DB067C">
            <w:pPr>
              <w:snapToGrid w:val="0"/>
              <w:spacing w:line="360" w:lineRule="auto"/>
              <w:jc w:val="left"/>
              <w:rPr>
                <w:rFonts w:ascii="宋体" w:hAnsi="宋体" w:cs="宋体"/>
                <w:bCs/>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除招标文件规定必须提供以外，投标人需要说明的其他文件和说明（格式自拟）。</w:t>
            </w:r>
          </w:p>
          <w:p w:rsidR="00A6545D" w:rsidRDefault="00DB067C">
            <w:pPr>
              <w:snapToGrid w:val="0"/>
              <w:spacing w:line="360" w:lineRule="auto"/>
              <w:jc w:val="left"/>
              <w:rPr>
                <w:rFonts w:ascii="楷体" w:eastAsia="楷体" w:hAnsi="楷体" w:cs="宋体"/>
                <w:bCs/>
                <w:sz w:val="24"/>
              </w:rPr>
            </w:pPr>
            <w:r>
              <w:rPr>
                <w:rFonts w:ascii="楷体" w:eastAsia="楷体" w:hAnsi="楷体" w:cs="宋体" w:hint="eastAsia"/>
                <w:b/>
                <w:bCs/>
                <w:sz w:val="24"/>
              </w:rPr>
              <w:t>注</w:t>
            </w:r>
            <w:r>
              <w:rPr>
                <w:rFonts w:ascii="楷体" w:eastAsia="楷体" w:hAnsi="楷体" w:cs="宋体" w:hint="eastAsia"/>
                <w:bCs/>
                <w:sz w:val="24"/>
              </w:rPr>
              <w:t>:以上标明“必须提供”的材料属于复印件的，必须加盖投标人公章，否则按无效投标</w:t>
            </w:r>
            <w:r>
              <w:rPr>
                <w:rFonts w:ascii="楷体" w:eastAsia="楷体" w:hAnsi="楷体" w:cs="宋体" w:hint="eastAsia"/>
                <w:sz w:val="24"/>
              </w:rPr>
              <w:t>处理</w:t>
            </w:r>
            <w:r>
              <w:rPr>
                <w:rFonts w:ascii="楷体" w:eastAsia="楷体" w:hAnsi="楷体" w:cs="宋体" w:hint="eastAsia"/>
                <w:bCs/>
                <w:sz w:val="24"/>
              </w:rPr>
              <w:t>。</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55" w:name="_16.2"/>
            <w:bookmarkStart w:id="56" w:name="_13.5"/>
            <w:bookmarkEnd w:id="55"/>
            <w:bookmarkEnd w:id="56"/>
            <w:r>
              <w:rPr>
                <w:rFonts w:ascii="宋体" w:hAnsi="宋体" w:cs="宋体" w:hint="eastAsia"/>
                <w:sz w:val="24"/>
              </w:rPr>
              <w:lastRenderedPageBreak/>
              <w:t>16</w:t>
            </w:r>
            <w:bookmarkStart w:id="57" w:name="_Hlt19693759"/>
            <w:bookmarkStart w:id="58" w:name="_Hlt19693758"/>
            <w:bookmarkStart w:id="59" w:name="_Hlt19194067"/>
            <w:bookmarkStart w:id="60" w:name="_Hlt19194066"/>
            <w:r>
              <w:rPr>
                <w:rFonts w:ascii="宋体" w:hAnsi="宋体" w:cs="宋体" w:hint="eastAsia"/>
                <w:sz w:val="24"/>
              </w:rPr>
              <w:t>.</w:t>
            </w:r>
            <w:bookmarkEnd w:id="57"/>
            <w:bookmarkEnd w:id="58"/>
            <w:bookmarkEnd w:id="59"/>
            <w:bookmarkEnd w:id="60"/>
            <w:r>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b/>
                <w:sz w:val="24"/>
              </w:rPr>
            </w:pPr>
            <w:r>
              <w:rPr>
                <w:rFonts w:ascii="宋体" w:hAnsi="宋体" w:cs="宋体" w:hint="eastAsia"/>
                <w:sz w:val="24"/>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1" w:name="_17.1"/>
            <w:bookmarkEnd w:id="61"/>
            <w:r>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投标有效期:投标截止之日起</w:t>
            </w:r>
            <w:r>
              <w:rPr>
                <w:rFonts w:ascii="宋体" w:hAnsi="宋体" w:cs="宋体"/>
                <w:sz w:val="24"/>
              </w:rPr>
              <w:t>120</w:t>
            </w:r>
            <w:r>
              <w:rPr>
                <w:rFonts w:ascii="宋体" w:hAnsi="宋体" w:cs="宋体" w:hint="eastAsia"/>
                <w:sz w:val="24"/>
              </w:rPr>
              <w:t>天内。</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2" w:name="_18"/>
            <w:bookmarkEnd w:id="62"/>
            <w:r>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本项目不收取投标保证金。</w:t>
            </w:r>
          </w:p>
          <w:p w:rsidR="00A6545D" w:rsidRDefault="00DB067C">
            <w:pPr>
              <w:spacing w:line="360" w:lineRule="auto"/>
              <w:jc w:val="left"/>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本项目收取投标保证金。</w:t>
            </w:r>
          </w:p>
          <w:p w:rsidR="00A6545D" w:rsidRDefault="00DB067C">
            <w:pPr>
              <w:spacing w:line="360" w:lineRule="auto"/>
              <w:jc w:val="left"/>
              <w:rPr>
                <w:rFonts w:ascii="宋体" w:hAnsi="宋体" w:cs="宋体"/>
                <w:sz w:val="24"/>
              </w:rPr>
            </w:pPr>
            <w:r>
              <w:rPr>
                <w:rFonts w:ascii="宋体" w:hAnsi="宋体" w:cs="宋体" w:hint="eastAsia"/>
                <w:sz w:val="24"/>
              </w:rPr>
              <w:t>投标保证金:</w:t>
            </w:r>
            <w:r>
              <w:rPr>
                <w:rFonts w:ascii="宋体" w:hAnsi="宋体" w:cs="宋体"/>
                <w:sz w:val="24"/>
              </w:rPr>
              <w:t>1</w:t>
            </w:r>
            <w:r>
              <w:rPr>
                <w:rFonts w:ascii="宋体" w:hAnsi="宋体" w:cs="宋体" w:hint="eastAsia"/>
                <w:sz w:val="24"/>
              </w:rPr>
              <w:t>分标¥</w:t>
            </w:r>
            <w:r>
              <w:rPr>
                <w:rFonts w:ascii="宋体" w:hAnsi="宋体" w:cs="宋体"/>
                <w:sz w:val="24"/>
              </w:rPr>
              <w:t>22</w:t>
            </w:r>
            <w:r>
              <w:rPr>
                <w:rFonts w:ascii="宋体" w:hAnsi="宋体" w:cs="宋体" w:hint="eastAsia"/>
                <w:sz w:val="24"/>
              </w:rPr>
              <w:t>000.00，</w:t>
            </w:r>
            <w:r>
              <w:rPr>
                <w:rFonts w:ascii="宋体" w:hAnsi="宋体" w:cs="宋体"/>
                <w:sz w:val="24"/>
              </w:rPr>
              <w:t>2</w:t>
            </w:r>
            <w:r>
              <w:rPr>
                <w:rFonts w:ascii="宋体" w:hAnsi="宋体" w:cs="宋体" w:hint="eastAsia"/>
                <w:sz w:val="24"/>
              </w:rPr>
              <w:t>分标¥</w:t>
            </w:r>
            <w:r>
              <w:rPr>
                <w:rFonts w:ascii="宋体" w:hAnsi="宋体" w:cs="宋体"/>
                <w:sz w:val="24"/>
              </w:rPr>
              <w:t>85</w:t>
            </w:r>
            <w:r>
              <w:rPr>
                <w:rFonts w:ascii="宋体" w:hAnsi="宋体" w:cs="宋体" w:hint="eastAsia"/>
                <w:sz w:val="24"/>
              </w:rPr>
              <w:t>00.00。保证金专用银行账号:</w:t>
            </w:r>
          </w:p>
          <w:p w:rsidR="00A6545D" w:rsidRDefault="00DB067C">
            <w:pPr>
              <w:spacing w:line="360" w:lineRule="auto"/>
              <w:jc w:val="left"/>
              <w:rPr>
                <w:rFonts w:ascii="宋体" w:hAnsi="宋体" w:cs="宋体"/>
                <w:sz w:val="24"/>
              </w:rPr>
            </w:pPr>
            <w:r>
              <w:rPr>
                <w:rFonts w:ascii="宋体" w:hAnsi="宋体" w:cs="宋体" w:hint="eastAsia"/>
                <w:sz w:val="24"/>
              </w:rPr>
              <w:t>开户名称:广西科文招标有限公司</w:t>
            </w:r>
          </w:p>
          <w:p w:rsidR="00A6545D" w:rsidRDefault="00DB067C">
            <w:pPr>
              <w:spacing w:line="360" w:lineRule="auto"/>
              <w:jc w:val="left"/>
              <w:rPr>
                <w:rFonts w:ascii="宋体" w:hAnsi="宋体" w:cs="宋体"/>
                <w:sz w:val="24"/>
              </w:rPr>
            </w:pPr>
            <w:r>
              <w:rPr>
                <w:rFonts w:ascii="宋体" w:hAnsi="宋体" w:cs="宋体" w:hint="eastAsia"/>
                <w:sz w:val="24"/>
              </w:rPr>
              <w:t>开户银行:广西北部湾银行南宁分行</w:t>
            </w:r>
          </w:p>
          <w:p w:rsidR="00A6545D" w:rsidRDefault="00DB067C">
            <w:pPr>
              <w:spacing w:line="360" w:lineRule="auto"/>
              <w:jc w:val="left"/>
              <w:rPr>
                <w:rFonts w:ascii="宋体" w:hAnsi="宋体" w:cs="宋体"/>
                <w:sz w:val="24"/>
              </w:rPr>
            </w:pPr>
            <w:r>
              <w:rPr>
                <w:rFonts w:ascii="宋体" w:hAnsi="宋体" w:cs="宋体" w:hint="eastAsia"/>
                <w:sz w:val="24"/>
              </w:rPr>
              <w:t>银行账号:0101012090615689</w:t>
            </w:r>
          </w:p>
          <w:p w:rsidR="00A6545D" w:rsidRDefault="00DB067C">
            <w:pPr>
              <w:snapToGrid w:val="0"/>
              <w:spacing w:line="360" w:lineRule="auto"/>
              <w:rPr>
                <w:rFonts w:ascii="宋体" w:hAnsi="宋体" w:cs="宋体"/>
                <w:sz w:val="24"/>
              </w:rPr>
            </w:pPr>
            <w:r>
              <w:rPr>
                <w:rFonts w:ascii="宋体" w:hAnsi="宋体" w:cs="宋体" w:hint="eastAsia"/>
                <w:kern w:val="0"/>
                <w:sz w:val="24"/>
              </w:rPr>
              <w:t>投标保证金的交纳方式:银行转账、支票、汇票、本票或者金融、担保机构出具的</w:t>
            </w:r>
            <w:r>
              <w:rPr>
                <w:rFonts w:ascii="宋体" w:hAnsi="宋体" w:cs="宋体" w:hint="eastAsia"/>
                <w:kern w:val="0"/>
                <w:sz w:val="24"/>
              </w:rPr>
              <w:lastRenderedPageBreak/>
              <w:t>保函，禁止采用现钞方式。采用银行转账方式的，在投标截止时间前交至指定账户并且到账。采用支票、汇票、本票或者保函等方式的，在投标截止时间前，投标人必须递交支票、汇票、本票或者保函原件到采购代理机构。否则视为无效投标保证金。</w:t>
            </w:r>
          </w:p>
          <w:p w:rsidR="00A6545D" w:rsidRDefault="00DB067C">
            <w:pPr>
              <w:snapToGrid w:val="0"/>
              <w:spacing w:line="360" w:lineRule="auto"/>
              <w:rPr>
                <w:rFonts w:ascii="宋体" w:hAnsi="宋体" w:cs="宋体"/>
                <w:sz w:val="24"/>
              </w:rPr>
            </w:pPr>
            <w:r>
              <w:rPr>
                <w:rFonts w:ascii="宋体" w:hAnsi="宋体" w:cs="宋体" w:hint="eastAsia"/>
                <w:sz w:val="24"/>
              </w:rPr>
              <w:t>相关要求:</w:t>
            </w:r>
          </w:p>
          <w:p w:rsidR="00A6545D" w:rsidRDefault="00DB067C">
            <w:pPr>
              <w:pStyle w:val="a7"/>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A6545D" w:rsidRDefault="00DB067C">
            <w:pPr>
              <w:pStyle w:val="a7"/>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A6545D" w:rsidRDefault="00DB067C">
            <w:pPr>
              <w:snapToGrid w:val="0"/>
              <w:spacing w:line="360" w:lineRule="auto"/>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投标人为联合体的，可以由联合体中的一方或者多方共同交纳投标保证金，其交纳的保证金对联合体各方均具有约束力。</w:t>
            </w:r>
          </w:p>
          <w:p w:rsidR="00A6545D" w:rsidRDefault="00DB067C">
            <w:pPr>
              <w:snapToGrid w:val="0"/>
              <w:spacing w:line="360" w:lineRule="auto"/>
              <w:rPr>
                <w:rFonts w:ascii="宋体" w:hAnsi="宋体" w:cs="宋体"/>
                <w:bCs/>
                <w:sz w:val="24"/>
              </w:rPr>
            </w:pPr>
            <w:r>
              <w:rPr>
                <w:rFonts w:ascii="仿宋" w:eastAsia="仿宋" w:hAnsi="仿宋" w:cs="宋体" w:hint="eastAsia"/>
                <w:b/>
                <w:bCs/>
                <w:sz w:val="24"/>
              </w:rPr>
              <w:t>【备注】</w:t>
            </w:r>
            <w:r>
              <w:rPr>
                <w:rFonts w:ascii="宋体" w:hAnsi="宋体" w:cs="宋体" w:hint="eastAsia"/>
                <w:bCs/>
                <w:sz w:val="24"/>
              </w:rPr>
              <w:t xml:space="preserve"> </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1.投标保证金在投标截止时间后提交的，或者不按规定交纳方式交纳的，或者未足额交纳的（包含保函额度不足的），视为无效投标保证金。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2.投标人采用现钞方式或者从个人账户（自然人投标除外）转出的投标保证金，视为无效投标保证金。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3.支票、汇票或者本票出现无效或者背书情形的，视为无效投标保证金。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4.保函有效期低于投标有效期的，视为无效投标保证金。</w:t>
            </w:r>
          </w:p>
          <w:p w:rsidR="00A6545D" w:rsidRDefault="00DB067C">
            <w:pPr>
              <w:snapToGrid w:val="0"/>
              <w:spacing w:line="360" w:lineRule="auto"/>
            </w:pPr>
            <w:r>
              <w:rPr>
                <w:rFonts w:ascii="楷体" w:eastAsia="楷体" w:hAnsi="楷体" w:cs="宋体" w:hint="eastAsia"/>
                <w:bCs/>
                <w:sz w:val="24"/>
              </w:rPr>
              <w:t>5.采用银行、保险机构出具保函的，必须为无条件保函，否则视为无效投标保证金。</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3" w:name="_19.2"/>
            <w:bookmarkEnd w:id="63"/>
            <w:r>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投标文件应按报价文件、资格证明文件、商务文件、技术文件分别编制，</w:t>
            </w:r>
            <w:r>
              <w:rPr>
                <w:rFonts w:ascii="宋体" w:hAnsi="宋体" w:cs="宋体" w:hint="eastAsia"/>
                <w:sz w:val="24"/>
                <w:lang w:bidi="ar"/>
              </w:rPr>
              <w:t>并按广西政府采购云平台的要求编制、加密、上传。（注:按照本招标文件“第六章 投标文件格式”编写，第六章未附格式的，由投标人自行拟定。）</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A6545D">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2</w:t>
            </w:r>
            <w:r>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本项目不接受电子备份投标文件。</w:t>
            </w:r>
          </w:p>
        </w:tc>
      </w:tr>
      <w:tr w:rsidR="00A6545D">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4" w:name="_21.1"/>
            <w:bookmarkEnd w:id="64"/>
            <w:r>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u w:val="single"/>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投标截止时间:详见招标公告。</w:t>
            </w:r>
          </w:p>
          <w:p w:rsidR="00A6545D" w:rsidRDefault="00DB067C">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投标地点:详见招标公告。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5" w:name="_23"/>
            <w:bookmarkEnd w:id="65"/>
            <w:r>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开标时间:详见招标公告。</w:t>
            </w:r>
          </w:p>
          <w:p w:rsidR="00A6545D" w:rsidRDefault="00DB067C">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开标地点:详见招标公告。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adjustRightInd w:val="0"/>
              <w:spacing w:line="360" w:lineRule="auto"/>
              <w:rPr>
                <w:rFonts w:ascii="宋体" w:hAnsi="宋体" w:cs="宋体"/>
                <w:sz w:val="24"/>
              </w:rPr>
            </w:pPr>
            <w:r>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投标人的法定代表人或其委托代理人须携带加密时所用的CA锁准时登录到广西政府采购云平台电子开标大厅签到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之时起30分钟内完成</w:t>
            </w:r>
            <w:r>
              <w:rPr>
                <w:rFonts w:ascii="宋体" w:hAnsi="宋体" w:cs="宋体" w:hint="eastAsia"/>
                <w:b/>
                <w:bCs/>
                <w:sz w:val="24"/>
              </w:rPr>
              <w:t>对电子投标文件解密。投标文件未按时解密的，视为无效投标。</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6" w:name="_25.3"/>
            <w:bookmarkEnd w:id="66"/>
            <w:r>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采购人或者采购代理机构在资格审查结束前，对投标人进行信用查询。</w:t>
            </w:r>
          </w:p>
          <w:p w:rsidR="00A6545D" w:rsidRDefault="00DB067C">
            <w:pPr>
              <w:snapToGrid w:val="0"/>
              <w:spacing w:line="360" w:lineRule="auto"/>
              <w:rPr>
                <w:rFonts w:ascii="宋体" w:hAnsi="宋体" w:cs="宋体"/>
                <w:sz w:val="24"/>
              </w:rPr>
            </w:pPr>
            <w:r>
              <w:rPr>
                <w:rFonts w:ascii="宋体" w:hAnsi="宋体" w:cs="宋体" w:hint="eastAsia"/>
                <w:sz w:val="24"/>
              </w:rPr>
              <w:t>查询渠道:“信用中国”网站（www.creditchina.gov.cn）中国政府采购网（</w:t>
            </w:r>
            <w:hyperlink r:id="rId13" w:history="1">
              <w:r>
                <w:rPr>
                  <w:rStyle w:val="afa"/>
                  <w:rFonts w:ascii="宋体" w:hAnsi="宋体" w:cs="宋体" w:hint="eastAsia"/>
                  <w:color w:val="auto"/>
                  <w:sz w:val="24"/>
                </w:rPr>
                <w:t>www.ccgp.gov.cn</w:t>
              </w:r>
            </w:hyperlink>
            <w:r>
              <w:rPr>
                <w:rFonts w:ascii="宋体" w:hAnsi="宋体" w:cs="宋体" w:hint="eastAsia"/>
                <w:sz w:val="24"/>
              </w:rPr>
              <w:t>）。</w:t>
            </w:r>
          </w:p>
          <w:p w:rsidR="00A6545D" w:rsidRDefault="00DB067C">
            <w:pPr>
              <w:snapToGrid w:val="0"/>
              <w:spacing w:line="360" w:lineRule="auto"/>
              <w:rPr>
                <w:rFonts w:ascii="宋体" w:hAnsi="宋体" w:cs="宋体"/>
                <w:sz w:val="24"/>
              </w:rPr>
            </w:pPr>
            <w:r>
              <w:rPr>
                <w:rFonts w:ascii="宋体" w:hAnsi="宋体" w:cs="宋体" w:hint="eastAsia"/>
                <w:sz w:val="24"/>
              </w:rPr>
              <w:t>信用查询截止时点:资格审查结束前。</w:t>
            </w:r>
          </w:p>
          <w:p w:rsidR="00A6545D" w:rsidRDefault="00DB067C">
            <w:pPr>
              <w:snapToGrid w:val="0"/>
              <w:spacing w:line="360" w:lineRule="auto"/>
              <w:rPr>
                <w:rFonts w:ascii="宋体" w:hAnsi="宋体" w:cs="宋体"/>
                <w:sz w:val="24"/>
              </w:rPr>
            </w:pPr>
            <w:r>
              <w:rPr>
                <w:rFonts w:ascii="宋体" w:hAnsi="宋体" w:cs="宋体" w:hint="eastAsia"/>
                <w:sz w:val="24"/>
              </w:rPr>
              <w:t>查询记录和证据留存方式:将查询网站中的查询记录截图并作为评审资料保存。</w:t>
            </w:r>
          </w:p>
          <w:p w:rsidR="00A6545D" w:rsidRDefault="00DB067C">
            <w:pPr>
              <w:snapToGrid w:val="0"/>
              <w:spacing w:line="360" w:lineRule="auto"/>
              <w:rPr>
                <w:rFonts w:ascii="宋体" w:hAnsi="宋体" w:cs="宋体"/>
                <w:b/>
                <w:sz w:val="24"/>
              </w:rPr>
            </w:pPr>
            <w:r>
              <w:rPr>
                <w:rFonts w:ascii="宋体" w:hAnsi="宋体" w:cs="宋体" w:hint="eastAsia"/>
                <w:sz w:val="24"/>
              </w:rPr>
              <w:t>信用信息使用规则:根据财政部《关于在政府采购活动中查询及使用信用记录有关问题的通知》（财库〔2016〕125号）的规定，</w:t>
            </w:r>
            <w:r>
              <w:rPr>
                <w:rFonts w:ascii="宋体" w:hAnsi="宋体" w:cs="宋体" w:hint="eastAsia"/>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A6545D">
        <w:trPr>
          <w:trHeight w:val="1559"/>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7" w:name="_26"/>
            <w:bookmarkEnd w:id="67"/>
            <w:r>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评标委员会的人数:5人或以上单数。（采购项目符合下列情形之一的，评标委员会成员人数应当为7人以上单数:1.采购预算金额在1000万元以上；2.技术复杂；3.社会影响较大。）</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8" w:name="_28.3"/>
            <w:bookmarkEnd w:id="68"/>
            <w:r>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评标方法:</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FE"/>
            </w:r>
            <w:r>
              <w:rPr>
                <w:rFonts w:ascii="宋体" w:hAnsi="宋体" w:cs="宋体" w:hint="eastAsia"/>
                <w:sz w:val="24"/>
              </w:rPr>
              <w:t>综合评分法</w:t>
            </w:r>
          </w:p>
          <w:p w:rsidR="00A6545D" w:rsidRDefault="00DB067C">
            <w:pPr>
              <w:autoSpaceDE w:val="0"/>
              <w:autoSpaceDN w:val="0"/>
              <w:snapToGrid w:val="0"/>
              <w:spacing w:line="360" w:lineRule="auto"/>
              <w:textAlignment w:val="bottom"/>
            </w:pPr>
            <w:r>
              <w:rPr>
                <w:rFonts w:ascii="宋体" w:hAnsi="宋体" w:cs="宋体" w:hint="eastAsia"/>
                <w:sz w:val="24"/>
              </w:rPr>
              <w:lastRenderedPageBreak/>
              <w:t>□最低评标价法</w:t>
            </w:r>
          </w:p>
        </w:tc>
      </w:tr>
      <w:tr w:rsidR="00A6545D">
        <w:trPr>
          <w:trHeight w:val="555"/>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9" w:name="_29.2.2（2）"/>
            <w:bookmarkEnd w:id="69"/>
            <w:r>
              <w:rPr>
                <w:rFonts w:ascii="宋体" w:hAnsi="宋体" w:cs="宋体" w:hint="eastAsia"/>
                <w:sz w:val="24"/>
              </w:rPr>
              <w:lastRenderedPageBreak/>
              <w:t>29.2</w:t>
            </w:r>
          </w:p>
        </w:tc>
        <w:tc>
          <w:tcPr>
            <w:tcW w:w="8708" w:type="dxa"/>
            <w:tcBorders>
              <w:top w:val="single" w:sz="4" w:space="0" w:color="auto"/>
              <w:left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商务要求评审中允许负偏离的条款数为</w:t>
            </w:r>
            <w:r>
              <w:rPr>
                <w:rFonts w:ascii="宋体" w:hAnsi="宋体" w:cs="宋体"/>
                <w:sz w:val="24"/>
                <w:u w:val="single"/>
              </w:rPr>
              <w:t>0</w:t>
            </w:r>
            <w:r>
              <w:rPr>
                <w:rFonts w:ascii="宋体" w:hAnsi="宋体" w:cs="宋体" w:hint="eastAsia"/>
                <w:sz w:val="24"/>
              </w:rPr>
              <w:t>项。</w:t>
            </w:r>
          </w:p>
          <w:p w:rsidR="00A6545D" w:rsidRDefault="00DB067C">
            <w:pPr>
              <w:snapToGrid w:val="0"/>
              <w:spacing w:line="360" w:lineRule="auto"/>
              <w:rPr>
                <w:rFonts w:ascii="宋体" w:hAnsi="宋体" w:cs="宋体"/>
                <w:sz w:val="24"/>
              </w:rPr>
            </w:pPr>
            <w:r>
              <w:rPr>
                <w:rFonts w:ascii="宋体" w:hAnsi="宋体" w:cs="宋体" w:hint="eastAsia"/>
                <w:sz w:val="24"/>
              </w:rPr>
              <w:t>技术要求评审中允许负偏离的非实质性条款数为:</w:t>
            </w:r>
            <w:r>
              <w:rPr>
                <w:rFonts w:ascii="宋体" w:hAnsi="宋体" w:cs="宋体"/>
                <w:sz w:val="24"/>
              </w:rPr>
              <w:t>1、2</w:t>
            </w:r>
            <w:r>
              <w:rPr>
                <w:rFonts w:ascii="宋体" w:hAnsi="宋体" w:cs="宋体" w:hint="eastAsia"/>
                <w:sz w:val="24"/>
              </w:rPr>
              <w:t>分标均为1项。</w:t>
            </w:r>
          </w:p>
        </w:tc>
      </w:tr>
      <w:tr w:rsidR="00A6545D">
        <w:trPr>
          <w:trHeight w:val="555"/>
          <w:jc w:val="center"/>
        </w:trPr>
        <w:tc>
          <w:tcPr>
            <w:tcW w:w="895" w:type="dxa"/>
            <w:vMerge/>
            <w:tcBorders>
              <w:left w:val="single" w:sz="4" w:space="0" w:color="auto"/>
              <w:right w:val="single" w:sz="4" w:space="0" w:color="auto"/>
            </w:tcBorders>
            <w:vAlign w:val="center"/>
          </w:tcPr>
          <w:p w:rsidR="00A6545D" w:rsidRDefault="00A6545D">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A6545D" w:rsidRDefault="00DB067C">
            <w:pPr>
              <w:snapToGrid w:val="0"/>
              <w:spacing w:line="360" w:lineRule="auto"/>
              <w:rPr>
                <w:rFonts w:ascii="宋体" w:hAnsi="宋体" w:cs="宋体"/>
                <w:sz w:val="24"/>
                <w:u w:val="single"/>
              </w:rPr>
            </w:pPr>
            <w:r>
              <w:rPr>
                <w:rFonts w:ascii="宋体" w:hAnsi="宋体" w:cs="宋体" w:hint="eastAsia"/>
                <w:sz w:val="24"/>
              </w:rPr>
              <w:t>中标候选人推荐数量:3家</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cs="宋体"/>
                <w:sz w:val="24"/>
              </w:rPr>
            </w:pPr>
            <w:r>
              <w:rPr>
                <w:rFonts w:ascii="宋体" w:hAnsi="宋体" w:cs="宋体" w:hint="eastAsia"/>
                <w:sz w:val="24"/>
              </w:rPr>
              <w:t>采用综合评分法的采购项目，采购人确定中标人时，出现中标候选人并列的情形，采购人按以下的方式确定中标人:</w:t>
            </w:r>
          </w:p>
          <w:p w:rsidR="00A6545D" w:rsidRDefault="00DB067C">
            <w:pPr>
              <w:spacing w:line="360" w:lineRule="auto"/>
              <w:jc w:val="left"/>
            </w:pPr>
            <w:r>
              <w:rPr>
                <w:rFonts w:ascii="宋体" w:hAnsi="宋体" w:cs="宋体" w:hint="eastAsia"/>
                <w:sz w:val="24"/>
              </w:rPr>
              <w:t>依次按投标报价低的优先、技术评分高的优先、商务评分高的优先、质量保证期长优先、交货期短优先、故障响应时间短优先、政策分得分高的优先的顺序确定。</w:t>
            </w:r>
          </w:p>
        </w:tc>
      </w:tr>
      <w:tr w:rsidR="00A6545D">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70" w:name="_39.1"/>
            <w:bookmarkEnd w:id="70"/>
            <w:r>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本项目不收取履约保证金。</w:t>
            </w:r>
          </w:p>
          <w:p w:rsidR="00A6545D" w:rsidRDefault="00DB067C">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本项目收取履约保证金:详见商务条款。</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履约保证金递交方式:详见商务条款。</w:t>
            </w:r>
          </w:p>
          <w:p w:rsidR="00A6545D" w:rsidRDefault="00DB067C">
            <w:pPr>
              <w:autoSpaceDE w:val="0"/>
              <w:autoSpaceDN w:val="0"/>
              <w:snapToGrid w:val="0"/>
              <w:spacing w:line="360" w:lineRule="auto"/>
              <w:textAlignment w:val="bottom"/>
              <w:rPr>
                <w:rFonts w:ascii="宋体" w:hAnsi="宋体" w:cs="宋体"/>
                <w:sz w:val="24"/>
                <w:u w:val="single"/>
              </w:rPr>
            </w:pPr>
            <w:r>
              <w:rPr>
                <w:rFonts w:ascii="宋体" w:hAnsi="宋体" w:cs="宋体" w:hint="eastAsia"/>
                <w:sz w:val="24"/>
              </w:rPr>
              <w:t>履约保证金退付方式、时间及条件详见商务条款。</w:t>
            </w:r>
          </w:p>
          <w:p w:rsidR="00A6545D" w:rsidRDefault="00DB067C">
            <w:pPr>
              <w:spacing w:line="360" w:lineRule="auto"/>
              <w:jc w:val="left"/>
              <w:rPr>
                <w:rFonts w:ascii="仿宋" w:eastAsia="仿宋" w:hAnsi="仿宋" w:cs="宋体"/>
                <w:b/>
                <w:bCs/>
                <w:sz w:val="24"/>
              </w:rPr>
            </w:pPr>
            <w:r>
              <w:rPr>
                <w:rFonts w:ascii="仿宋" w:eastAsia="仿宋" w:hAnsi="仿宋" w:cs="宋体" w:hint="eastAsia"/>
                <w:b/>
                <w:bCs/>
                <w:sz w:val="24"/>
              </w:rPr>
              <w:t>【备注】</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1.根据《广西壮族自治区财政厅关于持续优化政府采购营商环境推动高质量发展的通知》（</w:t>
            </w:r>
            <w:proofErr w:type="gramStart"/>
            <w:r>
              <w:rPr>
                <w:rFonts w:ascii="楷体" w:eastAsia="楷体" w:hAnsi="楷体" w:cs="宋体" w:hint="eastAsia"/>
                <w:b/>
                <w:sz w:val="24"/>
              </w:rPr>
              <w:t>桂财采〔2024〕</w:t>
            </w:r>
            <w:proofErr w:type="gramEnd"/>
            <w:r>
              <w:rPr>
                <w:rFonts w:ascii="楷体" w:eastAsia="楷体" w:hAnsi="楷体" w:cs="宋体" w:hint="eastAsia"/>
                <w:b/>
                <w:sz w:val="24"/>
              </w:rPr>
              <w:t>55号），采购文件要求中标或者成交供应商提交履约保证金的，履约保证金数额不得超过政府采购合同金额的5%，对中小企业收取的履约保证金数额不得超过政府采购合同金额的2%。</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2.履约保证金必须足额缴纳，或出具的保函额度必须</w:t>
            </w:r>
            <w:proofErr w:type="gramStart"/>
            <w:r>
              <w:rPr>
                <w:rFonts w:ascii="楷体" w:eastAsia="楷体" w:hAnsi="楷体" w:cs="宋体" w:hint="eastAsia"/>
                <w:b/>
                <w:sz w:val="24"/>
              </w:rPr>
              <w:t>足额且</w:t>
            </w:r>
            <w:proofErr w:type="gramEnd"/>
            <w:r>
              <w:rPr>
                <w:rFonts w:ascii="楷体" w:eastAsia="楷体" w:hAnsi="楷体" w:cs="宋体" w:hint="eastAsia"/>
                <w:b/>
                <w:sz w:val="24"/>
              </w:rPr>
              <w:t>保函有效期不能低于合同履行期限（即签订采购合同之日起</w:t>
            </w:r>
            <w:proofErr w:type="gramStart"/>
            <w:r>
              <w:rPr>
                <w:rFonts w:ascii="楷体" w:eastAsia="楷体" w:hAnsi="楷体" w:cs="宋体" w:hint="eastAsia"/>
                <w:b/>
                <w:sz w:val="24"/>
              </w:rPr>
              <w:t>至履行完合同</w:t>
            </w:r>
            <w:proofErr w:type="gramEnd"/>
            <w:r>
              <w:rPr>
                <w:rFonts w:ascii="楷体" w:eastAsia="楷体" w:hAnsi="楷体" w:cs="宋体" w:hint="eastAsia"/>
                <w:b/>
                <w:sz w:val="24"/>
              </w:rPr>
              <w:t>约定的权利及义务之日止），否则视为无效履约保证金。</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3.采用保函的，必须为无条件保函，否则视为无效履约保证金。</w:t>
            </w:r>
          </w:p>
          <w:p w:rsidR="00A6545D" w:rsidRDefault="00DB067C">
            <w:pPr>
              <w:spacing w:line="360" w:lineRule="auto"/>
              <w:jc w:val="left"/>
              <w:rPr>
                <w:rFonts w:ascii="宋体" w:hAnsi="宋体" w:cs="宋体"/>
                <w:kern w:val="0"/>
                <w:sz w:val="24"/>
              </w:rPr>
            </w:pPr>
            <w:r>
              <w:rPr>
                <w:rFonts w:ascii="楷体" w:eastAsia="楷体" w:hAnsi="楷体" w:cs="宋体" w:hint="eastAsia"/>
                <w:b/>
                <w:sz w:val="24"/>
              </w:rPr>
              <w:t>4.投标人为联合体的，由联合体其中一方按规定提交的履约保证金，视为有效履约保证金</w:t>
            </w:r>
            <w:r>
              <w:rPr>
                <w:rFonts w:ascii="楷体" w:eastAsia="楷体" w:hAnsi="楷体" w:cs="宋体" w:hint="eastAsia"/>
                <w:sz w:val="24"/>
              </w:rPr>
              <w:t>。</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71" w:name="_40.1"/>
            <w:bookmarkEnd w:id="71"/>
            <w:r>
              <w:rPr>
                <w:rFonts w:ascii="宋体" w:hAnsi="宋体" w:cs="宋体" w:hint="eastAsia"/>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 xml:space="preserve">签订合同携带的证明材料: </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委托代理人负责签订合同的，须携带授权委托书及委托代理人身份证原件等其他资格证件。</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法定代表人负责签订合同的，须携带法定代表人身份证明原件及身份证原件等其他证明材料。</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38.2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接收质疑</w:t>
            </w:r>
            <w:proofErr w:type="gramStart"/>
            <w:r>
              <w:rPr>
                <w:rFonts w:ascii="宋体" w:hAnsi="宋体" w:cs="宋体" w:hint="eastAsia"/>
                <w:sz w:val="24"/>
              </w:rPr>
              <w:t>函方式</w:t>
            </w:r>
            <w:proofErr w:type="gramEnd"/>
            <w:r>
              <w:rPr>
                <w:rFonts w:ascii="宋体" w:hAnsi="宋体" w:cs="宋体" w:hint="eastAsia"/>
                <w:sz w:val="24"/>
              </w:rPr>
              <w:t>:以纸质书面形式。</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质疑联系部门及联系方式:广西科文招标有限公司</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质疑联系人:</w:t>
            </w:r>
            <w:proofErr w:type="gramStart"/>
            <w:r>
              <w:rPr>
                <w:rFonts w:ascii="宋体" w:hAnsi="宋体" w:cs="宋体" w:hint="eastAsia"/>
                <w:sz w:val="24"/>
              </w:rPr>
              <w:t>刘忠虎</w:t>
            </w:r>
            <w:proofErr w:type="gramEnd"/>
            <w:r>
              <w:rPr>
                <w:rFonts w:ascii="宋体" w:hAnsi="宋体" w:cs="宋体" w:hint="eastAsia"/>
                <w:sz w:val="24"/>
              </w:rPr>
              <w:t xml:space="preserve">   联系电话:0771-2023</w:t>
            </w:r>
            <w:r>
              <w:rPr>
                <w:rFonts w:ascii="宋体" w:hAnsi="宋体" w:cs="宋体"/>
                <w:sz w:val="24"/>
              </w:rPr>
              <w:t>903</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通讯地址:广西南宁市民族大道141号中鼎</w:t>
            </w:r>
            <w:proofErr w:type="gramStart"/>
            <w:r>
              <w:rPr>
                <w:rFonts w:ascii="宋体" w:hAnsi="宋体" w:cs="宋体" w:hint="eastAsia"/>
                <w:sz w:val="24"/>
              </w:rPr>
              <w:t>万象东方</w:t>
            </w:r>
            <w:proofErr w:type="gramEnd"/>
            <w:r>
              <w:rPr>
                <w:rFonts w:ascii="宋体" w:hAnsi="宋体" w:cs="宋体" w:hint="eastAsia"/>
                <w:sz w:val="24"/>
              </w:rPr>
              <w:t>D区五层。</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现场提交质疑办理业务时间:工作日，上午8:00-12:00；下午15:00-18:00（北京时间）</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72" w:name="_41"/>
            <w:bookmarkStart w:id="73" w:name="_42"/>
            <w:bookmarkStart w:id="74" w:name="_Hlt17709148"/>
            <w:bookmarkEnd w:id="72"/>
            <w:bookmarkEnd w:id="73"/>
            <w:r>
              <w:rPr>
                <w:rFonts w:ascii="宋体" w:hAnsi="宋体" w:cs="宋体" w:hint="eastAsia"/>
                <w:sz w:val="24"/>
              </w:rPr>
              <w:t>3</w:t>
            </w:r>
            <w:bookmarkEnd w:id="74"/>
            <w:r>
              <w:rPr>
                <w:rFonts w:ascii="宋体" w:hAnsi="宋体" w:cs="宋体" w:hint="eastAsia"/>
                <w:sz w:val="24"/>
              </w:rPr>
              <w:t>9</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a"/>
              <w:snapToGrid w:val="0"/>
              <w:spacing w:line="360" w:lineRule="auto"/>
              <w:rPr>
                <w:rFonts w:hAnsi="宋体" w:cs="宋体"/>
                <w:sz w:val="24"/>
                <w:szCs w:val="24"/>
              </w:rPr>
            </w:pPr>
            <w:r>
              <w:rPr>
                <w:rFonts w:hAnsi="宋体" w:cs="宋体" w:hint="eastAsia"/>
                <w:sz w:val="24"/>
                <w:szCs w:val="24"/>
              </w:rPr>
              <w:t>1</w:t>
            </w:r>
            <w:r>
              <w:rPr>
                <w:rFonts w:hAnsi="宋体" w:cs="宋体" w:hint="eastAsia"/>
                <w:bCs/>
                <w:sz w:val="24"/>
                <w:szCs w:val="24"/>
              </w:rPr>
              <w:t>.</w:t>
            </w:r>
            <w:r>
              <w:rPr>
                <w:rFonts w:hAnsi="宋体" w:cs="宋体" w:hint="eastAsia"/>
                <w:sz w:val="24"/>
                <w:szCs w:val="24"/>
              </w:rPr>
              <w:t>采购代理服务费支付方式:本项目的招标代理服务费按以下收费标准由代理机构向中标人收取。</w:t>
            </w:r>
          </w:p>
          <w:p w:rsidR="00A6545D" w:rsidRDefault="00DB067C">
            <w:pPr>
              <w:pStyle w:val="aa"/>
              <w:snapToGrid w:val="0"/>
              <w:spacing w:line="360" w:lineRule="auto"/>
              <w:rPr>
                <w:rFonts w:hAnsi="宋体" w:cs="宋体"/>
                <w:sz w:val="24"/>
                <w:szCs w:val="24"/>
              </w:rPr>
            </w:pPr>
            <w:r>
              <w:rPr>
                <w:rFonts w:hAnsi="宋体" w:cs="宋体" w:hint="eastAsia"/>
                <w:sz w:val="24"/>
                <w:szCs w:val="24"/>
              </w:rPr>
              <w:t>2</w:t>
            </w:r>
            <w:r>
              <w:rPr>
                <w:rFonts w:hAnsi="宋体" w:cs="宋体" w:hint="eastAsia"/>
                <w:bCs/>
                <w:sz w:val="24"/>
                <w:szCs w:val="24"/>
              </w:rPr>
              <w:t>.</w:t>
            </w:r>
            <w:r>
              <w:rPr>
                <w:rFonts w:hAnsi="宋体" w:cs="宋体" w:hint="eastAsia"/>
                <w:sz w:val="24"/>
                <w:szCs w:val="24"/>
              </w:rPr>
              <w:t>采购代理服务费收取标准:以中标金额为计费额，按本招标文件之投标人须知正文第39.2条规定的收费计算标准（货物招标）采用差额定率累进法计算</w:t>
            </w:r>
            <w:proofErr w:type="gramStart"/>
            <w:r>
              <w:rPr>
                <w:rFonts w:hAnsi="宋体" w:cs="宋体" w:hint="eastAsia"/>
                <w:sz w:val="24"/>
                <w:szCs w:val="24"/>
              </w:rPr>
              <w:t>出收费</w:t>
            </w:r>
            <w:proofErr w:type="gramEnd"/>
            <w:r>
              <w:rPr>
                <w:rFonts w:hAnsi="宋体" w:cs="宋体" w:hint="eastAsia"/>
                <w:sz w:val="24"/>
                <w:szCs w:val="24"/>
              </w:rPr>
              <w:t>基准价格，采购代理服务费收费以收费基准价格下浮3</w:t>
            </w:r>
            <w:r>
              <w:rPr>
                <w:rFonts w:hAnsi="宋体" w:cs="宋体"/>
                <w:sz w:val="24"/>
                <w:szCs w:val="24"/>
              </w:rPr>
              <w:t>3%</w:t>
            </w:r>
            <w:r>
              <w:rPr>
                <w:rFonts w:hAnsi="宋体" w:cs="宋体" w:hint="eastAsia"/>
                <w:sz w:val="24"/>
                <w:szCs w:val="24"/>
              </w:rPr>
              <w:t>收取。</w:t>
            </w:r>
          </w:p>
          <w:p w:rsidR="00A6545D" w:rsidRDefault="00DB067C">
            <w:pPr>
              <w:spacing w:line="360" w:lineRule="auto"/>
              <w:rPr>
                <w:rFonts w:hAnsi="宋体" w:cs="宋体"/>
                <w:sz w:val="24"/>
              </w:rPr>
            </w:pPr>
            <w:r>
              <w:rPr>
                <w:rFonts w:hAnsi="宋体" w:cs="宋体" w:hint="eastAsia"/>
                <w:sz w:val="24"/>
              </w:rPr>
              <w:t>3.</w:t>
            </w:r>
            <w:r>
              <w:rPr>
                <w:rFonts w:hAnsi="宋体" w:cs="宋体" w:hint="eastAsia"/>
                <w:sz w:val="24"/>
              </w:rPr>
              <w:t>代理服务费收费专用银行账户信息</w:t>
            </w:r>
            <w:r>
              <w:rPr>
                <w:rFonts w:hAnsi="宋体" w:cs="宋体" w:hint="eastAsia"/>
                <w:sz w:val="24"/>
              </w:rPr>
              <w:t>:</w:t>
            </w:r>
          </w:p>
          <w:p w:rsidR="00A6545D" w:rsidRDefault="00DB067C">
            <w:pPr>
              <w:spacing w:line="360" w:lineRule="auto"/>
              <w:rPr>
                <w:rFonts w:hAnsi="宋体" w:cs="宋体"/>
                <w:sz w:val="24"/>
              </w:rPr>
            </w:pPr>
            <w:r>
              <w:rPr>
                <w:rFonts w:hAnsi="宋体" w:cs="宋体" w:hint="eastAsia"/>
                <w:sz w:val="24"/>
              </w:rPr>
              <w:t>开户名称</w:t>
            </w:r>
            <w:r>
              <w:rPr>
                <w:rFonts w:hAnsi="宋体" w:cs="宋体" w:hint="eastAsia"/>
                <w:sz w:val="24"/>
              </w:rPr>
              <w:t>:</w:t>
            </w:r>
            <w:r>
              <w:rPr>
                <w:rFonts w:hAnsi="宋体" w:cs="宋体" w:hint="eastAsia"/>
                <w:sz w:val="24"/>
              </w:rPr>
              <w:t>广西科文招标有限公司南宁咨询二分公司</w:t>
            </w:r>
          </w:p>
          <w:p w:rsidR="00A6545D" w:rsidRDefault="00DB067C">
            <w:pPr>
              <w:spacing w:line="360" w:lineRule="auto"/>
              <w:rPr>
                <w:rFonts w:hAnsi="宋体" w:cs="宋体"/>
                <w:sz w:val="24"/>
              </w:rPr>
            </w:pPr>
            <w:r>
              <w:rPr>
                <w:rFonts w:hAnsi="宋体" w:cs="宋体" w:hint="eastAsia"/>
                <w:sz w:val="24"/>
              </w:rPr>
              <w:t>开户银行</w:t>
            </w:r>
            <w:r>
              <w:rPr>
                <w:rFonts w:hAnsi="宋体" w:cs="宋体" w:hint="eastAsia"/>
                <w:sz w:val="24"/>
              </w:rPr>
              <w:t>:</w:t>
            </w:r>
            <w:r>
              <w:rPr>
                <w:rFonts w:hAnsi="宋体" w:cs="宋体" w:hint="eastAsia"/>
                <w:sz w:val="24"/>
              </w:rPr>
              <w:t>广西北部湾银行股份有限公司南宁市云景支行</w:t>
            </w:r>
          </w:p>
          <w:p w:rsidR="00A6545D" w:rsidRDefault="00DB067C">
            <w:pPr>
              <w:spacing w:line="360" w:lineRule="auto"/>
              <w:rPr>
                <w:rFonts w:hAnsi="宋体" w:cs="宋体"/>
                <w:sz w:val="24"/>
              </w:rPr>
            </w:pPr>
            <w:r>
              <w:rPr>
                <w:rFonts w:hAnsi="宋体" w:cs="宋体" w:hint="eastAsia"/>
                <w:sz w:val="24"/>
              </w:rPr>
              <w:t>银行账号</w:t>
            </w:r>
            <w:r>
              <w:rPr>
                <w:rFonts w:hAnsi="宋体" w:cs="宋体" w:hint="eastAsia"/>
                <w:sz w:val="24"/>
              </w:rPr>
              <w:t>:805030158300001</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cs="宋体" w:hint="eastAsia"/>
                <w:sz w:val="24"/>
              </w:rPr>
              <w:t>拟签订</w:t>
            </w:r>
            <w:proofErr w:type="gramEnd"/>
            <w:r>
              <w:rPr>
                <w:rFonts w:ascii="宋体" w:hAnsi="宋体" w:cs="宋体" w:hint="eastAsia"/>
                <w:sz w:val="24"/>
              </w:rPr>
              <w:t>的合同文本、投标文件格式的先后顺序解释；同</w:t>
            </w:r>
            <w:proofErr w:type="gramStart"/>
            <w:r>
              <w:rPr>
                <w:rFonts w:ascii="宋体" w:hAnsi="宋体" w:cs="宋体" w:hint="eastAsia"/>
                <w:sz w:val="24"/>
              </w:rPr>
              <w:t>一组成</w:t>
            </w:r>
            <w:proofErr w:type="gramEnd"/>
            <w:r>
              <w:rPr>
                <w:rFonts w:ascii="宋体" w:hAnsi="宋体" w:cs="宋体" w:hint="eastAsia"/>
                <w:sz w:val="24"/>
              </w:rPr>
              <w:t>文件中就同一事项的规定或者约定不一致的，以编排顺序在后者为准；同</w:t>
            </w:r>
            <w:proofErr w:type="gramStart"/>
            <w:r>
              <w:rPr>
                <w:rFonts w:ascii="宋体" w:hAnsi="宋体" w:cs="宋体" w:hint="eastAsia"/>
                <w:sz w:val="24"/>
              </w:rPr>
              <w:t>一组成</w:t>
            </w:r>
            <w:proofErr w:type="gramEnd"/>
            <w:r>
              <w:rPr>
                <w:rFonts w:ascii="宋体" w:hAnsi="宋体" w:cs="宋体" w:hint="eastAsia"/>
                <w:sz w:val="24"/>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a"/>
              <w:snapToGrid w:val="0"/>
              <w:spacing w:line="360" w:lineRule="auto"/>
              <w:rPr>
                <w:rFonts w:hAnsi="宋体" w:cs="宋体"/>
                <w:bCs/>
                <w:sz w:val="24"/>
                <w:szCs w:val="24"/>
              </w:rPr>
            </w:pPr>
            <w:r>
              <w:rPr>
                <w:rFonts w:hAnsi="宋体" w:cs="宋体" w:hint="eastAsia"/>
                <w:bCs/>
                <w:sz w:val="24"/>
                <w:szCs w:val="24"/>
              </w:rPr>
              <w:t>1.本招标文件中描述投标人的“公章”是指根据我国对公章的管理规定，用投标人法定主体名称制作的印章</w:t>
            </w:r>
            <w:r>
              <w:rPr>
                <w:rFonts w:hAnsi="宋体" w:cs="宋体" w:hint="eastAsia"/>
                <w:sz w:val="24"/>
                <w:szCs w:val="24"/>
              </w:rPr>
              <w:t>或投标人通过指定电子化政府采购平台办理数字证书（CA认证）获得的以法定主体名称制作的电子印章。</w:t>
            </w:r>
            <w:r>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w:t>
            </w:r>
            <w:r>
              <w:rPr>
                <w:rFonts w:hAnsi="宋体" w:cs="宋体" w:hint="eastAsia"/>
                <w:bCs/>
                <w:sz w:val="24"/>
                <w:szCs w:val="24"/>
              </w:rPr>
              <w:lastRenderedPageBreak/>
              <w:t>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3.本招标文件中描述投标人的“签字”是指投标人的法定代表人或者委托代理人</w:t>
            </w:r>
            <w:r>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Ansi="宋体" w:cs="宋体" w:hint="eastAsia"/>
                <w:bCs/>
                <w:sz w:val="24"/>
                <w:szCs w:val="24"/>
              </w:rPr>
              <w:t>。</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A6545D" w:rsidRDefault="00DB067C">
            <w:pPr>
              <w:pStyle w:val="aa"/>
              <w:snapToGrid w:val="0"/>
              <w:spacing w:line="360" w:lineRule="auto"/>
              <w:rPr>
                <w:rFonts w:hAnsi="宋体" w:cs="宋体"/>
                <w:bCs/>
                <w:sz w:val="24"/>
                <w:szCs w:val="24"/>
              </w:rPr>
            </w:pPr>
            <w:r>
              <w:rPr>
                <w:rFonts w:hAnsi="宋体" w:cs="宋体"/>
                <w:bCs/>
                <w:sz w:val="24"/>
                <w:szCs w:val="24"/>
              </w:rPr>
              <w:t>5</w:t>
            </w:r>
            <w:r>
              <w:rPr>
                <w:rFonts w:hAnsi="宋体" w:cs="宋体" w:hint="eastAsia"/>
                <w:bCs/>
                <w:sz w:val="24"/>
                <w:szCs w:val="24"/>
              </w:rPr>
              <w:t>.自然人投标的，招标文件规定盖公章处由自然人</w:t>
            </w:r>
            <w:proofErr w:type="gramStart"/>
            <w:r>
              <w:rPr>
                <w:rFonts w:hAnsi="宋体" w:cs="宋体" w:hint="eastAsia"/>
                <w:bCs/>
                <w:sz w:val="24"/>
                <w:szCs w:val="24"/>
              </w:rPr>
              <w:t>摁</w:t>
            </w:r>
            <w:proofErr w:type="gramEnd"/>
            <w:r>
              <w:rPr>
                <w:rFonts w:hAnsi="宋体" w:cs="宋体" w:hint="eastAsia"/>
                <w:bCs/>
                <w:sz w:val="24"/>
                <w:szCs w:val="24"/>
              </w:rPr>
              <w:t>手指指印。</w:t>
            </w:r>
          </w:p>
          <w:p w:rsidR="00A6545D" w:rsidRDefault="00DB067C">
            <w:pPr>
              <w:spacing w:line="360" w:lineRule="auto"/>
              <w:jc w:val="left"/>
              <w:rPr>
                <w:rFonts w:ascii="宋体" w:hAnsi="宋体" w:cs="宋体"/>
                <w:sz w:val="24"/>
              </w:rPr>
            </w:pPr>
            <w:r>
              <w:rPr>
                <w:rFonts w:ascii="宋体" w:hAnsi="宋体" w:cs="宋体"/>
                <w:bCs/>
                <w:sz w:val="24"/>
              </w:rPr>
              <w:t>6</w:t>
            </w:r>
            <w:r>
              <w:rPr>
                <w:rFonts w:ascii="宋体" w:hAnsi="宋体" w:cs="宋体" w:hint="eastAsia"/>
                <w:bCs/>
                <w:sz w:val="24"/>
              </w:rPr>
              <w:t>.本招标文件所称的“以上”“以下”“以内”“届满”，包括本数；所称的“不满”“超过”“以外”，不包括本数。</w:t>
            </w:r>
          </w:p>
        </w:tc>
      </w:tr>
    </w:tbl>
    <w:p w:rsidR="00A6545D" w:rsidRDefault="00DB067C">
      <w:pPr>
        <w:rPr>
          <w:rFonts w:ascii="宋体" w:hAnsi="宋体" w:cs="宋体"/>
        </w:rPr>
      </w:pPr>
      <w:r>
        <w:rPr>
          <w:rFonts w:ascii="宋体" w:hAnsi="宋体" w:cs="宋体" w:hint="eastAsia"/>
        </w:rPr>
        <w:lastRenderedPageBreak/>
        <w:br w:type="page"/>
      </w:r>
    </w:p>
    <w:p w:rsidR="00A6545D" w:rsidRDefault="00DB067C">
      <w:pPr>
        <w:pStyle w:val="30"/>
        <w:keepNext w:val="0"/>
        <w:keepLines w:val="0"/>
        <w:jc w:val="center"/>
        <w:rPr>
          <w:rFonts w:ascii="宋体" w:hAnsi="宋体" w:cs="宋体"/>
        </w:rPr>
      </w:pPr>
      <w:r>
        <w:rPr>
          <w:rFonts w:ascii="宋体" w:hAnsi="宋体" w:cs="宋体" w:hint="eastAsia"/>
        </w:rPr>
        <w:lastRenderedPageBreak/>
        <w:t>投标人须知正文</w:t>
      </w:r>
    </w:p>
    <w:p w:rsidR="00A6545D" w:rsidRDefault="00DB067C">
      <w:pPr>
        <w:pStyle w:val="30"/>
        <w:keepNext w:val="0"/>
        <w:keepLines w:val="0"/>
        <w:jc w:val="center"/>
        <w:rPr>
          <w:rFonts w:ascii="宋体" w:hAnsi="宋体" w:cs="宋体"/>
        </w:rPr>
      </w:pPr>
      <w:r>
        <w:rPr>
          <w:rFonts w:ascii="宋体" w:hAnsi="宋体" w:cs="宋体" w:hint="eastAsia"/>
        </w:rPr>
        <w:t>一、总  则</w:t>
      </w:r>
    </w:p>
    <w:p w:rsidR="00A6545D" w:rsidRDefault="00DB067C">
      <w:pPr>
        <w:pStyle w:val="5"/>
        <w:keepNext w:val="0"/>
        <w:keepLines w:val="0"/>
        <w:spacing w:before="0" w:after="0" w:line="360" w:lineRule="auto"/>
        <w:ind w:leftChars="200" w:left="420"/>
        <w:rPr>
          <w:rFonts w:ascii="宋体" w:hAnsi="宋体" w:cs="宋体"/>
          <w:sz w:val="24"/>
        </w:rPr>
      </w:pPr>
      <w:bookmarkStart w:id="75" w:name="_Toc254970527"/>
      <w:bookmarkStart w:id="76" w:name="_Toc254970668"/>
      <w:r>
        <w:rPr>
          <w:rFonts w:ascii="宋体" w:hAnsi="宋体" w:cs="宋体" w:hint="eastAsia"/>
          <w:sz w:val="24"/>
        </w:rPr>
        <w:t>1.适用范围</w:t>
      </w:r>
      <w:bookmarkEnd w:id="75"/>
      <w:bookmarkEnd w:id="76"/>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cs="宋体" w:hint="eastAsia"/>
          <w:sz w:val="24"/>
        </w:rPr>
        <w:t>门政府</w:t>
      </w:r>
      <w:proofErr w:type="gramEnd"/>
      <w:r>
        <w:rPr>
          <w:rFonts w:ascii="宋体" w:hAnsi="宋体" w:cs="宋体" w:hint="eastAsia"/>
          <w:sz w:val="24"/>
        </w:rPr>
        <w:t>采购有关规定的约束和保护。</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1.2本招标文件</w:t>
      </w:r>
      <w:r>
        <w:rPr>
          <w:rFonts w:ascii="宋体" w:hAnsi="宋体" w:cs="宋体" w:hint="eastAsia"/>
          <w:spacing w:val="-6"/>
          <w:sz w:val="24"/>
        </w:rPr>
        <w:t>适用于本项目的所有采购程序和环节（法律、法规另有规定的，从其规定）。</w:t>
      </w:r>
    </w:p>
    <w:p w:rsidR="00A6545D" w:rsidRDefault="00DB067C">
      <w:pPr>
        <w:pStyle w:val="5"/>
        <w:keepNext w:val="0"/>
        <w:keepLines w:val="0"/>
        <w:numPr>
          <w:ilvl w:val="0"/>
          <w:numId w:val="0"/>
        </w:numPr>
        <w:spacing w:before="0" w:after="0" w:line="360" w:lineRule="auto"/>
        <w:ind w:leftChars="200" w:left="420"/>
        <w:rPr>
          <w:rFonts w:ascii="宋体" w:hAnsi="宋体" w:cs="宋体"/>
          <w:sz w:val="24"/>
        </w:rPr>
      </w:pPr>
      <w:bookmarkStart w:id="77" w:name="_Toc254970528"/>
      <w:bookmarkStart w:id="78" w:name="_Toc254970669"/>
      <w:r>
        <w:rPr>
          <w:rFonts w:ascii="宋体" w:hAnsi="宋体" w:cs="宋体" w:hint="eastAsia"/>
          <w:sz w:val="24"/>
        </w:rPr>
        <w:t>2.定义</w:t>
      </w:r>
      <w:bookmarkEnd w:id="77"/>
      <w:bookmarkEnd w:id="78"/>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2.1“采购人”是指依法进行政府采购的国家机关、事业单位、团体组织。</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A6545D" w:rsidRDefault="00DB067C">
      <w:pPr>
        <w:pStyle w:val="a0"/>
        <w:spacing w:line="360" w:lineRule="auto"/>
        <w:ind w:firstLineChars="200" w:firstLine="480"/>
        <w:rPr>
          <w:rFonts w:ascii="宋体" w:hAnsi="宋体" w:cs="宋体"/>
          <w:sz w:val="24"/>
          <w:szCs w:val="24"/>
        </w:rPr>
      </w:pPr>
      <w:r>
        <w:rPr>
          <w:rFonts w:ascii="宋体" w:hAnsi="宋体" w:cs="宋体" w:hint="eastAsia"/>
          <w:sz w:val="24"/>
          <w:szCs w:val="24"/>
        </w:rPr>
        <w:t>2.4“投标人”是指响应招标、参加投标竞争的法人、其他组织或者自然人。</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2.5“货物”是指各种形态和种类的物品，包括原材料、燃料、设备、产品等。</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2.7“书面形式”是指合同书、信件和数据电文（包括电报、电传、传真、电子数据交换和电子邮件）等可以有形地表现所载内容的形式。</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2.8“实质性要求”是指招标文件中已经指明不满足则投标无效的条款，或者不容许负偏离的条款，或者采购需求中带“▲”的条款。</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2.9 “正偏离”，是指投标文件对招标文件“采购需求”中有关条款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的响应优于条款要求并有利于采购人的情形。</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2.10“负偏离”，是指投标文件对招标文件“采购需求”中有关条款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的响应不满足条款要求，导致采购人要求不能得到满足的情形。</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2.11“允许负偏离的条款”是指采购需求中的不属于“实质性要求”的条款。</w:t>
      </w:r>
      <w:bookmarkStart w:id="79" w:name="_Toc254970529"/>
      <w:bookmarkStart w:id="80" w:name="_Toc254970670"/>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3.</w:t>
      </w:r>
      <w:bookmarkEnd w:id="79"/>
      <w:bookmarkEnd w:id="80"/>
      <w:r>
        <w:rPr>
          <w:rFonts w:ascii="宋体" w:hAnsi="宋体" w:cs="宋体" w:hint="eastAsia"/>
          <w:sz w:val="24"/>
        </w:rPr>
        <w:t>投标人的资格要求</w:t>
      </w:r>
    </w:p>
    <w:p w:rsidR="00A6545D" w:rsidRDefault="00DB067C">
      <w:pPr>
        <w:snapToGrid w:val="0"/>
        <w:spacing w:line="360" w:lineRule="auto"/>
        <w:ind w:firstLineChars="175" w:firstLine="420"/>
        <w:jc w:val="left"/>
        <w:rPr>
          <w:rFonts w:ascii="宋体" w:hAnsi="宋体" w:cs="宋体"/>
          <w:sz w:val="24"/>
        </w:rPr>
      </w:pPr>
      <w:r>
        <w:rPr>
          <w:rFonts w:ascii="宋体" w:hAnsi="宋体" w:cs="宋体" w:hint="eastAsia"/>
          <w:sz w:val="24"/>
        </w:rPr>
        <w:t>投标人的资格要求详见“投标人须知前附表”。</w:t>
      </w:r>
    </w:p>
    <w:p w:rsidR="00A6545D" w:rsidRDefault="00DB067C">
      <w:pPr>
        <w:pStyle w:val="5"/>
        <w:keepNext w:val="0"/>
        <w:keepLines w:val="0"/>
        <w:spacing w:before="0" w:after="0" w:line="360" w:lineRule="auto"/>
        <w:ind w:leftChars="200" w:left="420"/>
        <w:rPr>
          <w:rFonts w:ascii="宋体" w:hAnsi="宋体" w:cs="宋体"/>
          <w:sz w:val="24"/>
        </w:rPr>
      </w:pPr>
      <w:bookmarkStart w:id="81" w:name="_Toc254970530"/>
      <w:bookmarkStart w:id="82" w:name="_Toc254970671"/>
      <w:r>
        <w:rPr>
          <w:rFonts w:ascii="宋体" w:hAnsi="宋体" w:cs="宋体" w:hint="eastAsia"/>
          <w:sz w:val="24"/>
        </w:rPr>
        <w:t>4.投标委托</w:t>
      </w:r>
      <w:bookmarkEnd w:id="81"/>
      <w:bookmarkEnd w:id="82"/>
    </w:p>
    <w:p w:rsidR="00A6545D" w:rsidRDefault="00DB067C">
      <w:pPr>
        <w:snapToGrid w:val="0"/>
        <w:spacing w:line="360" w:lineRule="auto"/>
        <w:ind w:firstLineChars="175" w:firstLine="420"/>
        <w:jc w:val="left"/>
        <w:rPr>
          <w:rFonts w:ascii="宋体" w:hAnsi="宋体" w:cs="宋体"/>
          <w:sz w:val="24"/>
        </w:rPr>
      </w:pPr>
      <w:r>
        <w:rPr>
          <w:rFonts w:ascii="宋体" w:hAnsi="宋体" w:cs="宋体" w:hint="eastAsia"/>
          <w:sz w:val="24"/>
        </w:rPr>
        <w:t>投标人代表参加投标活动过程中必须提供个人有效身份证件。如投标人代表不是法定代表人，须持有授权委托书（按第六章要求格式填写）。</w:t>
      </w:r>
    </w:p>
    <w:p w:rsidR="00A6545D" w:rsidRDefault="00DB067C">
      <w:pPr>
        <w:pStyle w:val="5"/>
        <w:keepNext w:val="0"/>
        <w:keepLines w:val="0"/>
        <w:spacing w:before="0" w:after="0" w:line="360" w:lineRule="auto"/>
        <w:ind w:leftChars="200" w:left="420"/>
        <w:rPr>
          <w:rFonts w:ascii="宋体" w:hAnsi="宋体" w:cs="宋体"/>
          <w:sz w:val="24"/>
        </w:rPr>
      </w:pPr>
      <w:bookmarkStart w:id="83" w:name="_5.投标费用"/>
      <w:bookmarkStart w:id="84" w:name="_Toc254970672"/>
      <w:bookmarkStart w:id="85" w:name="_Toc254970531"/>
      <w:bookmarkEnd w:id="83"/>
      <w:r>
        <w:rPr>
          <w:rFonts w:ascii="宋体" w:hAnsi="宋体" w:cs="宋体" w:hint="eastAsia"/>
          <w:sz w:val="24"/>
        </w:rPr>
        <w:t>5.投标费用</w:t>
      </w:r>
      <w:bookmarkEnd w:id="84"/>
      <w:bookmarkEnd w:id="85"/>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投标费用:投标人应承</w:t>
      </w:r>
      <w:proofErr w:type="gramStart"/>
      <w:r>
        <w:rPr>
          <w:rFonts w:ascii="宋体" w:hAnsi="宋体" w:cs="宋体" w:hint="eastAsia"/>
          <w:sz w:val="24"/>
        </w:rPr>
        <w:t>担参与</w:t>
      </w:r>
      <w:proofErr w:type="gramEnd"/>
      <w:r>
        <w:rPr>
          <w:rFonts w:ascii="宋体" w:hAnsi="宋体" w:cs="宋体" w:hint="eastAsia"/>
          <w:sz w:val="24"/>
        </w:rPr>
        <w:t>本次采购活动有关的所有费用，包括但不限于获取招标文件、勘查现场、编制和提交投标文件、参加澄清说明、签订合同等，不论投标结果如何，均应自行承担。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6.联合体投标</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6.1本项目是否接受联合体投标，详见“投标人须知前附表”。</w:t>
      </w:r>
    </w:p>
    <w:p w:rsidR="00A6545D" w:rsidRDefault="00DB067C">
      <w:pPr>
        <w:snapToGrid w:val="0"/>
        <w:spacing w:line="360" w:lineRule="auto"/>
        <w:ind w:firstLineChars="200" w:firstLine="480"/>
        <w:jc w:val="left"/>
        <w:rPr>
          <w:rFonts w:ascii="宋体" w:hAnsi="宋体" w:cs="宋体"/>
          <w:bCs/>
          <w:sz w:val="24"/>
        </w:rPr>
      </w:pPr>
      <w:r>
        <w:rPr>
          <w:rFonts w:ascii="宋体" w:hAnsi="宋体" w:cs="宋体" w:hint="eastAsia"/>
          <w:bCs/>
          <w:sz w:val="24"/>
        </w:rPr>
        <w:t>6.2如接受联合体投标，联合体投标要求详见“投标人须知前附表”。</w:t>
      </w:r>
    </w:p>
    <w:p w:rsidR="00A6545D" w:rsidRDefault="00DB067C">
      <w:pPr>
        <w:pStyle w:val="5"/>
        <w:keepNext w:val="0"/>
        <w:keepLines w:val="0"/>
        <w:spacing w:before="0" w:after="0" w:line="360" w:lineRule="auto"/>
        <w:ind w:firstLineChars="202" w:firstLine="485"/>
        <w:rPr>
          <w:rFonts w:ascii="宋体" w:hAnsi="宋体" w:cs="宋体"/>
          <w:sz w:val="24"/>
        </w:rPr>
      </w:pPr>
      <w:r>
        <w:rPr>
          <w:rFonts w:ascii="宋体" w:hAnsi="宋体" w:cs="宋体" w:hint="eastAsia"/>
          <w:b w:val="0"/>
          <w:bCs/>
          <w:sz w:val="24"/>
        </w:rPr>
        <w:t xml:space="preserve">6.3 </w:t>
      </w:r>
      <w:bookmarkStart w:id="86" w:name="_Hlk65857072"/>
      <w:r>
        <w:rPr>
          <w:rFonts w:ascii="宋体" w:hAnsi="宋体" w:cs="宋体" w:hint="eastAsia"/>
          <w:b w:val="0"/>
          <w:bCs/>
          <w:sz w:val="24"/>
        </w:rPr>
        <w:t>根据《政府采购促进中小企业发展管理办法》（财库〔2020〕46号）及《广西壮族自治区财政厅关于持续优化政府采购营商环境推动高质量发展的通知》（</w:t>
      </w:r>
      <w:proofErr w:type="gramStart"/>
      <w:r>
        <w:rPr>
          <w:rFonts w:ascii="宋体" w:hAnsi="宋体" w:cs="宋体" w:hint="eastAsia"/>
          <w:b w:val="0"/>
          <w:bCs/>
          <w:sz w:val="24"/>
        </w:rPr>
        <w:t>桂财采〔2024〕</w:t>
      </w:r>
      <w:proofErr w:type="gramEnd"/>
      <w:r>
        <w:rPr>
          <w:rFonts w:ascii="宋体" w:hAnsi="宋体" w:cs="宋体" w:hint="eastAsia"/>
          <w:b w:val="0"/>
          <w:bCs/>
          <w:sz w:val="24"/>
        </w:rPr>
        <w:t>55号）的规定，大中型企业与小</w:t>
      </w:r>
      <w:proofErr w:type="gramStart"/>
      <w:r>
        <w:rPr>
          <w:rFonts w:ascii="宋体" w:hAnsi="宋体" w:cs="宋体" w:hint="eastAsia"/>
          <w:b w:val="0"/>
          <w:bCs/>
          <w:sz w:val="24"/>
        </w:rPr>
        <w:t>微企业</w:t>
      </w:r>
      <w:proofErr w:type="gramEnd"/>
      <w:r>
        <w:rPr>
          <w:rFonts w:ascii="宋体" w:hAnsi="宋体" w:cs="宋体" w:hint="eastAsia"/>
          <w:b w:val="0"/>
          <w:bCs/>
          <w:sz w:val="24"/>
        </w:rPr>
        <w:t>组成联合体或者大中型企业向小</w:t>
      </w:r>
      <w:proofErr w:type="gramStart"/>
      <w:r>
        <w:rPr>
          <w:rFonts w:ascii="宋体" w:hAnsi="宋体" w:cs="宋体" w:hint="eastAsia"/>
          <w:b w:val="0"/>
          <w:bCs/>
          <w:sz w:val="24"/>
        </w:rPr>
        <w:t>微企业</w:t>
      </w:r>
      <w:proofErr w:type="gramEnd"/>
      <w:r>
        <w:rPr>
          <w:rFonts w:ascii="宋体" w:hAnsi="宋体" w:cs="宋体" w:hint="eastAsia"/>
          <w:b w:val="0"/>
          <w:bCs/>
          <w:sz w:val="24"/>
        </w:rPr>
        <w:t>分包的，评审优惠6%。政府采购工程的价格评审优惠按照财库〔2020〕46号文件的规定执行，用扣除后的价格参加评审。</w:t>
      </w:r>
      <w:bookmarkEnd w:id="86"/>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 xml:space="preserve">7.转包与分包             </w:t>
      </w:r>
    </w:p>
    <w:p w:rsidR="00A6545D" w:rsidRDefault="00DB067C">
      <w:pPr>
        <w:pStyle w:val="5"/>
        <w:keepNext w:val="0"/>
        <w:keepLines w:val="0"/>
        <w:numPr>
          <w:ilvl w:val="0"/>
          <w:numId w:val="0"/>
        </w:numPr>
        <w:spacing w:before="0" w:after="0" w:line="360" w:lineRule="auto"/>
        <w:ind w:firstLineChars="175" w:firstLine="420"/>
        <w:rPr>
          <w:rFonts w:ascii="宋体" w:hAnsi="宋体" w:cs="宋体"/>
          <w:b w:val="0"/>
          <w:sz w:val="24"/>
        </w:rPr>
      </w:pPr>
      <w:r>
        <w:rPr>
          <w:rFonts w:ascii="宋体" w:hAnsi="宋体" w:cs="宋体" w:hint="eastAsia"/>
          <w:b w:val="0"/>
          <w:sz w:val="24"/>
        </w:rPr>
        <w:t>7.1本项目不允许转包。</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A6545D" w:rsidRDefault="00DB067C">
      <w:pPr>
        <w:pStyle w:val="5"/>
        <w:keepNext w:val="0"/>
        <w:keepLines w:val="0"/>
        <w:spacing w:before="0" w:after="0" w:line="360" w:lineRule="auto"/>
        <w:ind w:leftChars="200" w:left="420"/>
        <w:rPr>
          <w:rFonts w:ascii="宋体" w:hAnsi="宋体" w:cs="宋体"/>
          <w:sz w:val="24"/>
        </w:rPr>
      </w:pPr>
      <w:bookmarkStart w:id="87" w:name="_Toc254970673"/>
      <w:bookmarkStart w:id="88" w:name="_Toc254970532"/>
      <w:r>
        <w:rPr>
          <w:rFonts w:ascii="宋体" w:hAnsi="宋体" w:cs="宋体" w:hint="eastAsia"/>
          <w:sz w:val="24"/>
        </w:rPr>
        <w:t>8.特别说明</w:t>
      </w:r>
      <w:bookmarkEnd w:id="87"/>
      <w:bookmarkEnd w:id="88"/>
    </w:p>
    <w:bookmarkStart w:id="89" w:name="_8.1提供相同品牌产品且通过资格审查、符合性审查的不同投标人参加同一合"/>
    <w:bookmarkEnd w:id="89"/>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fldChar w:fldCharType="begin"/>
      </w:r>
      <w:r>
        <w:rPr>
          <w:rFonts w:ascii="宋体" w:hAnsi="宋体" w:cs="宋体" w:hint="eastAsia"/>
          <w:b w:val="0"/>
          <w:sz w:val="24"/>
        </w:rPr>
        <w:instrText xml:space="preserve"> HYPERLINK  \l "_8.1" </w:instrText>
      </w:r>
      <w:r>
        <w:rPr>
          <w:rFonts w:ascii="宋体" w:hAnsi="宋体" w:cs="宋体" w:hint="eastAsia"/>
          <w:b w:val="0"/>
          <w:sz w:val="24"/>
        </w:rPr>
        <w:fldChar w:fldCharType="separate"/>
      </w:r>
      <w:r>
        <w:rPr>
          <w:rFonts w:ascii="宋体" w:hAnsi="宋体" w:cs="宋体" w:hint="eastAsia"/>
          <w:b w:val="0"/>
          <w:sz w:val="24"/>
        </w:rPr>
        <w:t>8.1</w:t>
      </w:r>
      <w:r>
        <w:rPr>
          <w:rFonts w:ascii="宋体" w:hAnsi="宋体" w:cs="宋体" w:hint="eastAsia"/>
          <w:b w:val="0"/>
          <w:sz w:val="24"/>
        </w:rPr>
        <w:fldChar w:fldCharType="end"/>
      </w:r>
      <w:r>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Pr>
          <w:rFonts w:ascii="宋体" w:hAnsi="宋体" w:cs="宋体" w:hint="eastAsia"/>
          <w:b w:val="0"/>
          <w:sz w:val="24"/>
        </w:rPr>
        <w:lastRenderedPageBreak/>
        <w:t>加评标的投标人，</w:t>
      </w:r>
      <w:r>
        <w:rPr>
          <w:rFonts w:ascii="宋体" w:hAnsi="宋体" w:cs="宋体" w:hint="eastAsia"/>
          <w:sz w:val="24"/>
        </w:rPr>
        <w:t>其他投标无效。</w:t>
      </w:r>
    </w:p>
    <w:p w:rsidR="00A6545D" w:rsidRDefault="00DB067C">
      <w:pPr>
        <w:pStyle w:val="5"/>
        <w:keepNext w:val="0"/>
        <w:keepLines w:val="0"/>
        <w:spacing w:before="0" w:after="0" w:line="360" w:lineRule="auto"/>
        <w:ind w:firstLineChars="200" w:firstLine="482"/>
        <w:rPr>
          <w:rFonts w:ascii="宋体" w:hAnsi="宋体" w:cs="宋体"/>
          <w:bCs/>
          <w:sz w:val="24"/>
        </w:rPr>
      </w:pPr>
      <w:r>
        <w:rPr>
          <w:rFonts w:ascii="宋体" w:hAnsi="宋体" w:cs="宋体" w:hint="eastAsia"/>
          <w:bCs/>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非单一产品采购项目，多家投标人提供的核心产品品牌相同的，</w:t>
      </w:r>
      <w:r>
        <w:rPr>
          <w:rFonts w:hAnsi="宋体" w:cs="宋体" w:hint="eastAsia"/>
          <w:sz w:val="24"/>
          <w:szCs w:val="24"/>
        </w:rPr>
        <w:t>按前两款规定处理</w:t>
      </w:r>
      <w:r>
        <w:rPr>
          <w:rFonts w:hAnsi="宋体" w:cs="宋体" w:hint="eastAsia"/>
          <w:kern w:val="2"/>
          <w:sz w:val="24"/>
          <w:szCs w:val="24"/>
        </w:rPr>
        <w:t>。</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9.回避与串通投标</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9.1在政府采购活动中，采购人员及相关人员与供应商有下列利害关系之一的，应当回避:</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（1）参加采购活动前3年内与供应</w:t>
      </w:r>
      <w:proofErr w:type="gramStart"/>
      <w:r>
        <w:rPr>
          <w:rFonts w:hAnsi="宋体" w:cs="宋体" w:hint="eastAsia"/>
          <w:kern w:val="2"/>
          <w:sz w:val="24"/>
          <w:szCs w:val="24"/>
        </w:rPr>
        <w:t>商存在</w:t>
      </w:r>
      <w:proofErr w:type="gramEnd"/>
      <w:r>
        <w:rPr>
          <w:rFonts w:hAnsi="宋体" w:cs="宋体" w:hint="eastAsia"/>
          <w:kern w:val="2"/>
          <w:sz w:val="24"/>
          <w:szCs w:val="24"/>
        </w:rPr>
        <w:t>劳动关系；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（2）参加采购活动前3年内担任供应商的董事、监事；</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（3）参加采购活动前3年内是供应商的控股股东或者实际控制人；</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（4）与供应商的法定代表人或者负责人有夫妻、直系血亲、三代以内旁系血亲或者近姻亲关系；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（5）与供应商有其他可能影响政府采购活动公平、公正进行的关系。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供应商认为采购人员及相关人员与其</w:t>
      </w:r>
      <w:proofErr w:type="gramStart"/>
      <w:r>
        <w:rPr>
          <w:rFonts w:hAnsi="宋体" w:cs="宋体" w:hint="eastAsia"/>
          <w:kern w:val="2"/>
          <w:sz w:val="24"/>
          <w:szCs w:val="24"/>
        </w:rPr>
        <w:t>他供应</w:t>
      </w:r>
      <w:proofErr w:type="gramEnd"/>
      <w:r>
        <w:rPr>
          <w:rFonts w:hAnsi="宋体" w:cs="宋体" w:hint="eastAsia"/>
          <w:kern w:val="2"/>
          <w:sz w:val="24"/>
          <w:szCs w:val="24"/>
        </w:rPr>
        <w:t>商有利害关系的，可以向采购人或者采购代理机构书面提出回避申请，并说明理由。采购人或者采购代理机构应当及时询问被申请回避人员，有利害关系的被申请回避人员应当回避。</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9.2有下列情形之一的视为投标人相互串通投标，投标文件将被视为无效:</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 xml:space="preserve">（1）不同投标人的投标文件由同一单位或者个人编制； </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（2）不同投标人委托同一单位或者个人办理投标事宜；</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（3）不同的投标人的投标文件载明的项目管理员为同一个人；</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lastRenderedPageBreak/>
        <w:t>（4）不同投标人的投标文件异常一致或者投标报价呈规律性差异；</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（5）不同投标人的投标文件相互混装；</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（6）不同投标人的投标保证金从同一单位或者个人账户转出。</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7</w:t>
      </w:r>
      <w:r>
        <w:rPr>
          <w:rFonts w:hAnsi="宋体" w:cs="宋体" w:hint="eastAsia"/>
          <w:b/>
          <w:kern w:val="2"/>
          <w:sz w:val="24"/>
          <w:szCs w:val="24"/>
        </w:rPr>
        <w:t>）投标人之间协商投标报价等投标文件的实质性内容；</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8</w:t>
      </w:r>
      <w:r>
        <w:rPr>
          <w:rFonts w:hAnsi="宋体" w:cs="宋体" w:hint="eastAsia"/>
          <w:b/>
          <w:kern w:val="2"/>
          <w:sz w:val="24"/>
          <w:szCs w:val="24"/>
        </w:rPr>
        <w:t>）投标人之间约定中标人；</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9</w:t>
      </w:r>
      <w:r>
        <w:rPr>
          <w:rFonts w:hAnsi="宋体" w:cs="宋体" w:hint="eastAsia"/>
          <w:b/>
          <w:kern w:val="2"/>
          <w:sz w:val="24"/>
          <w:szCs w:val="24"/>
        </w:rPr>
        <w:t>）投标人之间约定部分投标人放弃投标或者中标；</w:t>
      </w:r>
    </w:p>
    <w:p w:rsidR="00A6545D" w:rsidRDefault="00DB067C">
      <w:pPr>
        <w:pStyle w:val="aa"/>
        <w:snapToGrid w:val="0"/>
        <w:spacing w:line="360" w:lineRule="auto"/>
        <w:ind w:leftChars="1" w:left="2"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10</w:t>
      </w:r>
      <w:r>
        <w:rPr>
          <w:rFonts w:hAnsi="宋体" w:cs="宋体" w:hint="eastAsia"/>
          <w:b/>
          <w:kern w:val="2"/>
          <w:sz w:val="24"/>
          <w:szCs w:val="24"/>
        </w:rPr>
        <w:t>）属于同一集团、协会、商会等组织成员的投标人按照该组织要求协同投标；</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w:t>
      </w:r>
      <w:r>
        <w:rPr>
          <w:rFonts w:hAnsi="宋体" w:cs="宋体"/>
          <w:b/>
          <w:kern w:val="2"/>
          <w:sz w:val="24"/>
          <w:szCs w:val="24"/>
        </w:rPr>
        <w:t>11</w:t>
      </w:r>
      <w:r>
        <w:rPr>
          <w:rFonts w:hAnsi="宋体" w:cs="宋体" w:hint="eastAsia"/>
          <w:b/>
          <w:kern w:val="2"/>
          <w:sz w:val="24"/>
          <w:szCs w:val="24"/>
        </w:rPr>
        <w:t>）投标人之间为谋取中标或者排斥特定投标人而采取的其他联合行动。</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9.3供应商有下列情形之一的，属于恶意串通行为，将报同级监督管理部门:</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（1）供应商直接或者间接从采购人或者采购代理机构处获得其他供应商的相关信息并修改其投标文件或者响应文件；</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（2）供应</w:t>
      </w:r>
      <w:proofErr w:type="gramStart"/>
      <w:r>
        <w:rPr>
          <w:rFonts w:hAnsi="宋体" w:cs="宋体" w:hint="eastAsia"/>
          <w:kern w:val="2"/>
          <w:sz w:val="24"/>
          <w:szCs w:val="24"/>
        </w:rPr>
        <w:t>商按照</w:t>
      </w:r>
      <w:proofErr w:type="gramEnd"/>
      <w:r>
        <w:rPr>
          <w:rFonts w:hAnsi="宋体" w:cs="宋体" w:hint="eastAsia"/>
          <w:kern w:val="2"/>
          <w:sz w:val="24"/>
          <w:szCs w:val="24"/>
        </w:rPr>
        <w:t>采购人或者采购代理机构的授意撤换、修改投标文件或者响应文件；</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（3）供应商之间协商报价、技术方案等投标文件或者响应文件的实质性内容；</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（4）属于同一集团、协会、商会等组织成员的供应</w:t>
      </w:r>
      <w:proofErr w:type="gramStart"/>
      <w:r>
        <w:rPr>
          <w:rFonts w:hAnsi="宋体" w:cs="宋体" w:hint="eastAsia"/>
          <w:kern w:val="2"/>
          <w:sz w:val="24"/>
          <w:szCs w:val="24"/>
        </w:rPr>
        <w:t>商按照</w:t>
      </w:r>
      <w:proofErr w:type="gramEnd"/>
      <w:r>
        <w:rPr>
          <w:rFonts w:hAnsi="宋体" w:cs="宋体" w:hint="eastAsia"/>
          <w:kern w:val="2"/>
          <w:sz w:val="24"/>
          <w:szCs w:val="24"/>
        </w:rPr>
        <w:t>该组织要求协同参加政府采购活动；</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（6）供应商之间商定部分供应商放弃参加政府采购活动或者放弃中标；</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（7）供应商与采购人或者采购代理机构之间、供应商相互之间，为谋求特定供应商中标或者排斥其他供应商的其他串通行为。</w:t>
      </w:r>
    </w:p>
    <w:p w:rsidR="00A6545D" w:rsidRDefault="00A6545D">
      <w:pPr>
        <w:pStyle w:val="aa"/>
        <w:snapToGrid w:val="0"/>
        <w:spacing w:line="360" w:lineRule="auto"/>
        <w:ind w:leftChars="1" w:left="2" w:firstLineChars="200" w:firstLine="422"/>
        <w:rPr>
          <w:rFonts w:hAnsi="宋体" w:cs="宋体"/>
          <w:b/>
          <w:kern w:val="2"/>
          <w:sz w:val="21"/>
        </w:rPr>
      </w:pPr>
    </w:p>
    <w:p w:rsidR="00A6545D" w:rsidRDefault="00DB067C">
      <w:pPr>
        <w:pStyle w:val="30"/>
        <w:keepNext w:val="0"/>
        <w:keepLines w:val="0"/>
        <w:jc w:val="center"/>
        <w:rPr>
          <w:rFonts w:ascii="宋体" w:hAnsi="宋体" w:cs="宋体"/>
        </w:rPr>
      </w:pPr>
      <w:bookmarkStart w:id="90" w:name="_Toc254970675"/>
      <w:bookmarkStart w:id="91" w:name="_Toc254970534"/>
      <w:r>
        <w:rPr>
          <w:rFonts w:ascii="宋体" w:hAnsi="宋体" w:cs="宋体" w:hint="eastAsia"/>
        </w:rPr>
        <w:t>二、招标文件</w:t>
      </w:r>
      <w:bookmarkEnd w:id="90"/>
      <w:bookmarkEnd w:id="91"/>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10.招标文件的组成</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（1）招标公告；</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 xml:space="preserve">（2）采购需求； </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（3）投标人须知；</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lastRenderedPageBreak/>
        <w:t>（4）评标方法及评标标准；</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（5）</w:t>
      </w:r>
      <w:proofErr w:type="gramStart"/>
      <w:r>
        <w:rPr>
          <w:rFonts w:ascii="宋体" w:hAnsi="宋体" w:cs="宋体" w:hint="eastAsia"/>
          <w:sz w:val="24"/>
        </w:rPr>
        <w:t>拟签订</w:t>
      </w:r>
      <w:proofErr w:type="gramEnd"/>
      <w:r>
        <w:rPr>
          <w:rFonts w:ascii="宋体" w:hAnsi="宋体" w:cs="宋体" w:hint="eastAsia"/>
          <w:sz w:val="24"/>
        </w:rPr>
        <w:t>的合同文本；</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（6）投标文件格式。</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11.招标文件的澄清、修改 、现场考察和答疑会</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A6545D" w:rsidRDefault="00DB067C">
      <w:pPr>
        <w:pStyle w:val="5"/>
        <w:keepNext w:val="0"/>
        <w:keepLines w:val="0"/>
        <w:numPr>
          <w:ilvl w:val="0"/>
          <w:numId w:val="0"/>
        </w:numPr>
        <w:spacing w:before="0" w:after="0" w:line="360" w:lineRule="auto"/>
        <w:ind w:firstLineChars="200" w:firstLine="480"/>
        <w:rPr>
          <w:rFonts w:ascii="宋体" w:hAnsi="宋体" w:cs="宋体"/>
          <w:sz w:val="24"/>
        </w:rPr>
      </w:pPr>
      <w:r>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A6545D" w:rsidRDefault="00DB067C">
      <w:pPr>
        <w:spacing w:line="360" w:lineRule="auto"/>
        <w:ind w:firstLineChars="200" w:firstLine="480"/>
        <w:rPr>
          <w:rFonts w:ascii="宋体" w:hAnsi="宋体" w:cs="宋体"/>
          <w:sz w:val="24"/>
        </w:rPr>
      </w:pPr>
      <w:r>
        <w:rPr>
          <w:rFonts w:ascii="宋体" w:hAnsi="宋体" w:cs="宋体" w:hint="eastAsia"/>
          <w:sz w:val="24"/>
        </w:rPr>
        <w:t>11.3采购人和采购代理机构可以视采购具体情况，变更投标截止时间和开标时间，并在原公告发布媒体上发布更正公告。</w:t>
      </w:r>
    </w:p>
    <w:p w:rsidR="00A6545D" w:rsidRDefault="00DB067C">
      <w:pPr>
        <w:spacing w:line="360" w:lineRule="auto"/>
        <w:ind w:firstLineChars="200" w:firstLine="480"/>
        <w:rPr>
          <w:rFonts w:ascii="宋体" w:hAnsi="宋体" w:cs="宋体"/>
          <w:sz w:val="24"/>
        </w:rPr>
      </w:pPr>
      <w:r>
        <w:rPr>
          <w:rFonts w:ascii="宋体" w:hAnsi="宋体" w:cs="宋体" w:hint="eastAsia"/>
          <w:sz w:val="24"/>
        </w:rPr>
        <w:t>11.4招标文件澄清、答复、修改、补充的内容为招标文件的组成部分。</w:t>
      </w:r>
      <w:r>
        <w:rPr>
          <w:rFonts w:ascii="宋体" w:hAnsi="宋体" w:cs="宋体" w:hint="eastAsia"/>
          <w:b/>
          <w:sz w:val="24"/>
        </w:rPr>
        <w:t>当招标文件与招标文件的澄清、答复、修改、补充通知就同一内容的表述不一致时，以最后发出的文件为准。</w:t>
      </w:r>
    </w:p>
    <w:p w:rsidR="00A6545D" w:rsidRDefault="00DB067C">
      <w:pPr>
        <w:pStyle w:val="aa"/>
        <w:snapToGrid w:val="0"/>
        <w:spacing w:line="360" w:lineRule="auto"/>
        <w:ind w:firstLineChars="200" w:firstLine="480"/>
        <w:rPr>
          <w:rFonts w:hAnsi="宋体" w:cs="宋体"/>
          <w:sz w:val="21"/>
        </w:rPr>
      </w:pPr>
      <w:r>
        <w:rPr>
          <w:rFonts w:hAnsi="宋体" w:cs="宋体" w:hint="eastAsia"/>
          <w:sz w:val="24"/>
          <w:szCs w:val="24"/>
        </w:rPr>
        <w:t>11.</w:t>
      </w:r>
      <w:bookmarkStart w:id="92" w:name="_Hlk53134511"/>
      <w:r>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2"/>
    <w:p w:rsidR="00A6545D" w:rsidRDefault="00A6545D">
      <w:pPr>
        <w:pStyle w:val="aa"/>
        <w:snapToGrid w:val="0"/>
        <w:spacing w:line="360" w:lineRule="auto"/>
        <w:ind w:firstLineChars="200" w:firstLine="420"/>
        <w:rPr>
          <w:rFonts w:hAnsi="宋体" w:cs="宋体"/>
          <w:sz w:val="21"/>
        </w:rPr>
      </w:pPr>
    </w:p>
    <w:p w:rsidR="00A6545D" w:rsidRDefault="00DB067C">
      <w:pPr>
        <w:pStyle w:val="30"/>
        <w:keepNext w:val="0"/>
        <w:keepLines w:val="0"/>
        <w:jc w:val="center"/>
        <w:rPr>
          <w:rFonts w:ascii="宋体" w:hAnsi="宋体" w:cs="宋体"/>
        </w:rPr>
      </w:pPr>
      <w:bookmarkStart w:id="93" w:name="_Toc254970535"/>
      <w:bookmarkStart w:id="94" w:name="_Toc254970676"/>
      <w:r>
        <w:rPr>
          <w:rFonts w:ascii="宋体" w:hAnsi="宋体" w:cs="宋体" w:hint="eastAsia"/>
        </w:rPr>
        <w:t>三、投标文件的编制</w:t>
      </w:r>
      <w:bookmarkEnd w:id="93"/>
      <w:bookmarkEnd w:id="94"/>
    </w:p>
    <w:p w:rsidR="00A6545D" w:rsidRDefault="00DB067C">
      <w:pPr>
        <w:pStyle w:val="5"/>
        <w:keepNext w:val="0"/>
        <w:keepLines w:val="0"/>
        <w:spacing w:before="0" w:after="0" w:line="360" w:lineRule="auto"/>
        <w:ind w:leftChars="200" w:left="420"/>
        <w:rPr>
          <w:rFonts w:ascii="宋体" w:hAnsi="宋体" w:cs="宋体"/>
          <w:sz w:val="24"/>
        </w:rPr>
      </w:pPr>
      <w:bookmarkStart w:id="95" w:name="_Toc254970536"/>
      <w:bookmarkStart w:id="96" w:name="_Toc254970677"/>
      <w:r>
        <w:rPr>
          <w:rFonts w:ascii="宋体" w:hAnsi="宋体" w:cs="宋体" w:hint="eastAsia"/>
          <w:sz w:val="24"/>
        </w:rPr>
        <w:t>12.投标文件的编制原则</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投标人必须按照招标文件的要求编制投标文件。投标文件必须对招标文件提出的要求和条件</w:t>
      </w:r>
      <w:proofErr w:type="gramStart"/>
      <w:r>
        <w:rPr>
          <w:rFonts w:ascii="宋体" w:hAnsi="宋体" w:cs="宋体" w:hint="eastAsia"/>
          <w:sz w:val="24"/>
        </w:rPr>
        <w:t>作出</w:t>
      </w:r>
      <w:proofErr w:type="gramEnd"/>
      <w:r>
        <w:rPr>
          <w:rFonts w:ascii="宋体" w:hAnsi="宋体" w:cs="宋体" w:hint="eastAsia"/>
          <w:sz w:val="24"/>
        </w:rPr>
        <w:t>明确响应。</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13.投标文件的组成</w:t>
      </w:r>
      <w:bookmarkEnd w:id="95"/>
      <w:bookmarkEnd w:id="96"/>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13.1投标文件由报价文件、资格证明文件、商务文件、技术文件四部分组成。</w:t>
      </w:r>
    </w:p>
    <w:p w:rsidR="00A6545D" w:rsidRDefault="00DB067C">
      <w:pPr>
        <w:pStyle w:val="5"/>
        <w:keepNext w:val="0"/>
        <w:keepLines w:val="0"/>
        <w:spacing w:before="0" w:after="0" w:line="360" w:lineRule="auto"/>
        <w:ind w:leftChars="200" w:left="420"/>
        <w:rPr>
          <w:rFonts w:ascii="宋体" w:hAnsi="宋体" w:cs="宋体"/>
          <w:b w:val="0"/>
          <w:sz w:val="24"/>
        </w:rPr>
      </w:pPr>
      <w:bookmarkStart w:id="97" w:name="_13.1报价文件:_具体材料见“投标人须知前附表”。"/>
      <w:bookmarkEnd w:id="97"/>
      <w:r>
        <w:rPr>
          <w:rFonts w:ascii="宋体" w:hAnsi="宋体" w:cs="宋体" w:hint="eastAsia"/>
          <w:b w:val="0"/>
          <w:sz w:val="24"/>
        </w:rPr>
        <w:t>（1）报价文件: 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98" w:name="_13.2资格证明文件：具体材料见“投标人须知前附表”。"/>
      <w:bookmarkEnd w:id="98"/>
      <w:r>
        <w:rPr>
          <w:rFonts w:ascii="宋体" w:hAnsi="宋体" w:cs="宋体" w:hint="eastAsia"/>
          <w:b w:val="0"/>
          <w:sz w:val="24"/>
        </w:rPr>
        <w:t>（2）资格证明文件:具体材料见“投标人须知前附表”。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99" w:name="_13.3商务文件:_具体材料见“投标人须知前附表”。"/>
      <w:bookmarkEnd w:id="99"/>
      <w:r>
        <w:rPr>
          <w:rFonts w:ascii="宋体" w:hAnsi="宋体" w:cs="宋体" w:hint="eastAsia"/>
          <w:b w:val="0"/>
          <w:sz w:val="24"/>
        </w:rPr>
        <w:t>（3）商务文件:具体材料见“投标人须知前附表”。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100" w:name="_13.4技术文件：具体材料见“投标人须知前附表”。"/>
      <w:bookmarkEnd w:id="100"/>
      <w:r>
        <w:rPr>
          <w:rFonts w:ascii="宋体" w:hAnsi="宋体" w:cs="宋体" w:hint="eastAsia"/>
          <w:b w:val="0"/>
          <w:sz w:val="24"/>
        </w:rPr>
        <w:t>（4）技术文件:具体材料见“投标人须知前附表”。</w:t>
      </w:r>
      <w:bookmarkStart w:id="101" w:name="_13.5投标文件电子版：具体材料见“投标人须知前附表”。"/>
      <w:bookmarkEnd w:id="101"/>
    </w:p>
    <w:p w:rsidR="00A6545D" w:rsidRDefault="00DB067C">
      <w:pPr>
        <w:pStyle w:val="5"/>
        <w:keepNext w:val="0"/>
        <w:keepLines w:val="0"/>
        <w:spacing w:before="0" w:after="0" w:line="360" w:lineRule="auto"/>
        <w:ind w:leftChars="200" w:left="420"/>
        <w:rPr>
          <w:rFonts w:ascii="宋体" w:hAnsi="宋体" w:cs="宋体"/>
          <w:sz w:val="24"/>
        </w:rPr>
      </w:pPr>
      <w:bookmarkStart w:id="102" w:name="_Toc254970537"/>
      <w:bookmarkStart w:id="103" w:name="_Toc254970678"/>
      <w:r>
        <w:rPr>
          <w:rFonts w:ascii="宋体" w:hAnsi="宋体" w:cs="宋体" w:hint="eastAsia"/>
          <w:sz w:val="24"/>
        </w:rPr>
        <w:t>14.投标文件的语言及计量</w:t>
      </w:r>
      <w:bookmarkEnd w:id="102"/>
      <w:bookmarkEnd w:id="103"/>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14.1语言文字</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14.2投标计量单位</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15.投标的风险</w:t>
      </w:r>
    </w:p>
    <w:p w:rsidR="00A6545D" w:rsidRDefault="00DB067C">
      <w:pPr>
        <w:pStyle w:val="aa"/>
        <w:snapToGrid w:val="0"/>
        <w:spacing w:line="360" w:lineRule="auto"/>
        <w:ind w:firstLineChars="200" w:firstLine="480"/>
        <w:jc w:val="left"/>
        <w:rPr>
          <w:rFonts w:hAnsi="宋体" w:cs="宋体"/>
          <w:sz w:val="24"/>
          <w:szCs w:val="24"/>
        </w:rPr>
      </w:pPr>
      <w:r>
        <w:rPr>
          <w:rFonts w:hAnsi="宋体" w:cs="宋体" w:hint="eastAsia"/>
          <w:sz w:val="24"/>
          <w:szCs w:val="24"/>
        </w:rPr>
        <w:t>投标人没有按照招标文件要求提供全部资料，或者投标人没有对招标文件</w:t>
      </w:r>
      <w:proofErr w:type="gramStart"/>
      <w:r>
        <w:rPr>
          <w:rFonts w:hAnsi="宋体" w:cs="宋体" w:hint="eastAsia"/>
          <w:sz w:val="24"/>
          <w:szCs w:val="24"/>
        </w:rPr>
        <w:t>作出</w:t>
      </w:r>
      <w:proofErr w:type="gramEnd"/>
      <w:r>
        <w:rPr>
          <w:rFonts w:hAnsi="宋体" w:cs="宋体" w:hint="eastAsia"/>
          <w:sz w:val="24"/>
          <w:szCs w:val="24"/>
        </w:rPr>
        <w:t>实质性响应是投标人的风险，并可能导致其投标被拒绝。</w:t>
      </w:r>
    </w:p>
    <w:p w:rsidR="00A6545D" w:rsidRDefault="00DB067C">
      <w:pPr>
        <w:pStyle w:val="5"/>
        <w:keepNext w:val="0"/>
        <w:keepLines w:val="0"/>
        <w:spacing w:before="0" w:after="0" w:line="360" w:lineRule="auto"/>
        <w:ind w:leftChars="200" w:left="420"/>
        <w:rPr>
          <w:rFonts w:ascii="宋体" w:hAnsi="宋体" w:cs="宋体"/>
          <w:sz w:val="24"/>
        </w:rPr>
      </w:pPr>
      <w:bookmarkStart w:id="104" w:name="_Toc254970538"/>
      <w:bookmarkStart w:id="105" w:name="_Toc254970679"/>
      <w:r>
        <w:rPr>
          <w:rFonts w:ascii="宋体" w:hAnsi="宋体" w:cs="宋体" w:hint="eastAsia"/>
          <w:sz w:val="24"/>
        </w:rPr>
        <w:t>16.投标报价</w:t>
      </w:r>
      <w:bookmarkEnd w:id="104"/>
      <w:bookmarkEnd w:id="105"/>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16.1投标报价应按“第六章　投标文件格式”中“开标一览表”格式填写。</w:t>
      </w:r>
    </w:p>
    <w:p w:rsidR="00A6545D" w:rsidRDefault="00DB067C">
      <w:pPr>
        <w:pStyle w:val="5"/>
        <w:keepNext w:val="0"/>
        <w:keepLines w:val="0"/>
        <w:spacing w:before="0" w:after="0" w:line="360" w:lineRule="auto"/>
        <w:ind w:leftChars="200" w:left="420"/>
        <w:rPr>
          <w:rFonts w:ascii="宋体" w:hAnsi="宋体" w:cs="宋体"/>
          <w:b w:val="0"/>
          <w:sz w:val="24"/>
        </w:rPr>
      </w:pPr>
      <w:bookmarkStart w:id="106" w:name="_16.2投标报价具体定义见投标人须知前附表。"/>
      <w:bookmarkEnd w:id="106"/>
      <w:r>
        <w:rPr>
          <w:rFonts w:ascii="宋体" w:hAnsi="宋体" w:cs="宋体" w:hint="eastAsia"/>
          <w:b w:val="0"/>
          <w:sz w:val="24"/>
        </w:rPr>
        <w:t>16.2投标报价具体包括内容详见“投标人须知前附表”。</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16.3投标人必须就所投每个分标的全部内容分别作完整唯一总价报价，不得存在漏项报价；投标人必须就所投分标的单项内容</w:t>
      </w:r>
      <w:proofErr w:type="gramStart"/>
      <w:r>
        <w:rPr>
          <w:rFonts w:ascii="宋体" w:hAnsi="宋体" w:cs="宋体" w:hint="eastAsia"/>
          <w:b w:val="0"/>
          <w:sz w:val="24"/>
        </w:rPr>
        <w:t>作唯一</w:t>
      </w:r>
      <w:proofErr w:type="gramEnd"/>
      <w:r>
        <w:rPr>
          <w:rFonts w:ascii="宋体" w:hAnsi="宋体" w:cs="宋体" w:hint="eastAsia"/>
          <w:b w:val="0"/>
          <w:sz w:val="24"/>
        </w:rPr>
        <w:t>报价。</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17.投标有效期</w:t>
      </w:r>
    </w:p>
    <w:p w:rsidR="00A6545D" w:rsidRDefault="00DB067C">
      <w:pPr>
        <w:pStyle w:val="5"/>
        <w:keepNext w:val="0"/>
        <w:keepLines w:val="0"/>
        <w:spacing w:before="0" w:after="0" w:line="360" w:lineRule="auto"/>
        <w:ind w:firstLineChars="200" w:firstLine="480"/>
        <w:rPr>
          <w:rFonts w:ascii="宋体" w:hAnsi="宋体" w:cs="宋体"/>
          <w:b w:val="0"/>
          <w:sz w:val="24"/>
        </w:rPr>
      </w:pPr>
      <w:bookmarkStart w:id="107" w:name="_17.1投标有效期应按“投标人须知中的前附表”规定的期限。"/>
      <w:bookmarkEnd w:id="107"/>
      <w:r>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17.2</w:t>
      </w:r>
      <w:bookmarkStart w:id="108" w:name="_Toc254970540"/>
      <w:bookmarkStart w:id="109" w:name="_Toc254970681"/>
      <w:r>
        <w:rPr>
          <w:rFonts w:ascii="宋体" w:hAnsi="宋体" w:cs="宋体" w:hint="eastAsia"/>
          <w:b w:val="0"/>
          <w:sz w:val="24"/>
        </w:rPr>
        <w:t xml:space="preserve"> 投标有效期应按规定的期限</w:t>
      </w:r>
      <w:proofErr w:type="gramStart"/>
      <w:r>
        <w:rPr>
          <w:rFonts w:ascii="宋体" w:hAnsi="宋体" w:cs="宋体" w:hint="eastAsia"/>
          <w:b w:val="0"/>
          <w:sz w:val="24"/>
        </w:rPr>
        <w:t>作出</w:t>
      </w:r>
      <w:proofErr w:type="gramEnd"/>
      <w:r>
        <w:rPr>
          <w:rFonts w:ascii="宋体" w:hAnsi="宋体" w:cs="宋体" w:hint="eastAsia"/>
          <w:b w:val="0"/>
          <w:sz w:val="24"/>
        </w:rPr>
        <w:t>承诺，具体详见“投标人须知前附表”。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17.3投标人的投标文件在投标有效期内均保持有效。</w:t>
      </w:r>
      <w:bookmarkEnd w:id="108"/>
      <w:bookmarkEnd w:id="109"/>
    </w:p>
    <w:p w:rsidR="00A6545D" w:rsidRDefault="00DB067C">
      <w:pPr>
        <w:pStyle w:val="5"/>
        <w:keepNext w:val="0"/>
        <w:keepLines w:val="0"/>
        <w:spacing w:before="0" w:after="0" w:line="360" w:lineRule="auto"/>
        <w:ind w:leftChars="200" w:left="420"/>
        <w:rPr>
          <w:rFonts w:ascii="宋体" w:hAnsi="宋体" w:cs="宋体"/>
          <w:sz w:val="24"/>
        </w:rPr>
      </w:pPr>
      <w:bookmarkStart w:id="110" w:name="_18.投标保证金"/>
      <w:bookmarkStart w:id="111" w:name="_Toc254970682"/>
      <w:bookmarkStart w:id="112" w:name="_Toc254970541"/>
      <w:bookmarkEnd w:id="110"/>
      <w:r>
        <w:rPr>
          <w:rFonts w:ascii="宋体" w:hAnsi="宋体" w:cs="宋体" w:hint="eastAsia"/>
          <w:sz w:val="24"/>
        </w:rPr>
        <w:t>18.投标保证金</w:t>
      </w:r>
      <w:bookmarkEnd w:id="111"/>
      <w:bookmarkEnd w:id="112"/>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lastRenderedPageBreak/>
        <w:t>18.1投标人须按“投标人须知前附表” 的规定提交投标保证金。</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18.2投标保证金的退还</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 xml:space="preserve">未中标人的投标保证金自中标通知书发出之日起5个工作日内退还；中标人的投标保证金自政府采购合同签订之日起5个工作日内退还。 </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18.3除逾期退还投标保证金和终止招标的情形以外，投标保证金不计息。</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 xml:space="preserve">18.4投标人有下列情形之一的，投标保证金将不予退还: </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（1）投标人在投标截止时间后至有效期内撤回投标文件的；</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（2）中标后未按规定提交履约保证金的；</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（3）投标人在投标过程中弄虚作假，提供虚假材料的；</w:t>
      </w:r>
    </w:p>
    <w:p w:rsidR="00A6545D" w:rsidRDefault="00DB067C">
      <w:pPr>
        <w:snapToGrid w:val="0"/>
        <w:spacing w:line="360" w:lineRule="auto"/>
        <w:ind w:firstLineChars="196" w:firstLine="470"/>
        <w:rPr>
          <w:rFonts w:ascii="宋体" w:hAnsi="宋体" w:cs="宋体"/>
          <w:sz w:val="24"/>
        </w:rPr>
      </w:pPr>
      <w:r>
        <w:rPr>
          <w:rFonts w:ascii="宋体" w:hAnsi="宋体" w:cs="宋体" w:hint="eastAsia"/>
          <w:sz w:val="24"/>
        </w:rPr>
        <w:t>（4）中标人无正当理由不与采购人签订合同的；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（5）投标人出现本章第9.2、9.3、3</w:t>
      </w:r>
      <w:r>
        <w:rPr>
          <w:rFonts w:ascii="宋体" w:hAnsi="宋体" w:cs="宋体"/>
          <w:sz w:val="24"/>
        </w:rPr>
        <w:t>0.4</w:t>
      </w:r>
      <w:r>
        <w:rPr>
          <w:rFonts w:ascii="宋体" w:hAnsi="宋体" w:cs="宋体" w:hint="eastAsia"/>
          <w:sz w:val="24"/>
        </w:rPr>
        <w:t>情形的；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（6）法律法规规定的其他情形。</w:t>
      </w:r>
    </w:p>
    <w:p w:rsidR="00A6545D" w:rsidRDefault="00DB067C">
      <w:pPr>
        <w:pStyle w:val="5"/>
        <w:keepNext w:val="0"/>
        <w:keepLines w:val="0"/>
        <w:spacing w:before="0" w:after="0" w:line="360" w:lineRule="auto"/>
        <w:ind w:leftChars="200" w:left="420"/>
        <w:rPr>
          <w:rFonts w:ascii="宋体" w:hAnsi="宋体" w:cs="宋体"/>
          <w:sz w:val="24"/>
        </w:rPr>
      </w:pPr>
      <w:bookmarkStart w:id="113" w:name="_Toc254970683"/>
      <w:bookmarkStart w:id="114" w:name="_Toc254970542"/>
      <w:r>
        <w:rPr>
          <w:rFonts w:ascii="宋体" w:hAnsi="宋体" w:cs="宋体" w:hint="eastAsia"/>
          <w:sz w:val="24"/>
        </w:rPr>
        <w:t>19.投标文件的</w:t>
      </w:r>
      <w:bookmarkEnd w:id="113"/>
      <w:bookmarkEnd w:id="114"/>
      <w:r>
        <w:rPr>
          <w:rFonts w:ascii="宋体" w:hAnsi="宋体" w:cs="宋体" w:hint="eastAsia"/>
          <w:sz w:val="24"/>
        </w:rPr>
        <w:t>编制</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bookmarkStart w:id="115" w:name="_19.2投标文件应按报价文件、资格证明文件、商务文件、技术文件分别编制"/>
      <w:bookmarkEnd w:id="115"/>
      <w:r>
        <w:rPr>
          <w:rFonts w:ascii="宋体" w:hAnsi="宋体" w:cs="宋体" w:hint="eastAsia"/>
          <w:b w:val="0"/>
          <w:sz w:val="24"/>
        </w:rPr>
        <w:t>19.2投标文件应按报价文件、资格证明文件、商务文件、技术文件分别编制电子文件，并按广西政府采购云平台的要求编制、加密、上传。</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19.</w:t>
      </w:r>
      <w:bookmarkStart w:id="116" w:name="_Hlk65832616"/>
      <w:r>
        <w:rPr>
          <w:rFonts w:ascii="宋体" w:hAnsi="宋体" w:cs="宋体" w:hint="eastAsia"/>
          <w:b w:val="0"/>
          <w:sz w:val="24"/>
        </w:rPr>
        <w:t>3投标文件须由投标人在规定位置盖公章并签字</w:t>
      </w:r>
      <w:bookmarkStart w:id="117" w:name="_Hlk65832569"/>
      <w:r>
        <w:rPr>
          <w:rFonts w:ascii="宋体" w:hAnsi="宋体" w:cs="宋体" w:hint="eastAsia"/>
          <w:b w:val="0"/>
          <w:sz w:val="24"/>
        </w:rPr>
        <w:t>（具体以投标人须知前附表或投标文件格式规定为准）</w:t>
      </w:r>
      <w:bookmarkEnd w:id="116"/>
      <w:bookmarkEnd w:id="117"/>
      <w:r>
        <w:rPr>
          <w:rFonts w:ascii="宋体" w:hAnsi="宋体" w:cs="宋体" w:hint="eastAsia"/>
          <w:b w:val="0"/>
          <w:sz w:val="24"/>
        </w:rPr>
        <w:t>，</w:t>
      </w:r>
      <w:r>
        <w:rPr>
          <w:rFonts w:ascii="宋体" w:hAnsi="宋体" w:cs="宋体" w:hint="eastAsia"/>
          <w:bCs/>
          <w:sz w:val="24"/>
        </w:rPr>
        <w:t>否则按无效投标处理</w:t>
      </w:r>
      <w:r>
        <w:rPr>
          <w:rFonts w:ascii="宋体" w:hAnsi="宋体" w:cs="宋体" w:hint="eastAsia"/>
          <w:b w:val="0"/>
          <w:sz w:val="24"/>
        </w:rPr>
        <w:t>。</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19.4投标文件中标注的投标人名称应与主体资格证明（如营业执照、事业单位法人证书、执业许可证、自然人身份证等）及公章一致，</w:t>
      </w:r>
      <w:r>
        <w:rPr>
          <w:rFonts w:ascii="宋体" w:hAnsi="宋体" w:cs="宋体" w:hint="eastAsia"/>
          <w:sz w:val="24"/>
        </w:rPr>
        <w:t>否则按无效投标处理</w:t>
      </w:r>
      <w:r>
        <w:rPr>
          <w:rFonts w:ascii="宋体" w:hAnsi="宋体" w:cs="宋体" w:hint="eastAsia"/>
          <w:b w:val="0"/>
          <w:sz w:val="24"/>
        </w:rPr>
        <w:t>。</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19.5投标文件应尽量避免涂改、</w:t>
      </w:r>
      <w:proofErr w:type="gramStart"/>
      <w:r>
        <w:rPr>
          <w:rFonts w:ascii="宋体" w:hAnsi="宋体" w:cs="宋体" w:hint="eastAsia"/>
          <w:b w:val="0"/>
          <w:sz w:val="24"/>
        </w:rPr>
        <w:t>行间插字或者</w:t>
      </w:r>
      <w:proofErr w:type="gramEnd"/>
      <w:r>
        <w:rPr>
          <w:rFonts w:ascii="宋体" w:hAnsi="宋体" w:cs="宋体" w:hint="eastAsia"/>
          <w:b w:val="0"/>
          <w:sz w:val="24"/>
        </w:rPr>
        <w:t>删除。如果出现上述情况，改动之处应由投标人的法定代表人或者其委托代理人签字或者加盖公章。投标文件因字迹潦草或者表达不清所引起的后果由投标人承担。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20.投标文件的加密、解密</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b w:val="0"/>
          <w:bCs/>
          <w:sz w:val="24"/>
        </w:rPr>
        <w:t>20.2本项目不接受电子备份投标文件。</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21.投标文件的提交</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bookmarkStart w:id="118" w:name="_21.1投标人必须在“投标人须知中的前附表”规定的投标文件接收时间和投"/>
      <w:bookmarkEnd w:id="118"/>
      <w:r>
        <w:rPr>
          <w:rFonts w:ascii="宋体" w:hAnsi="宋体" w:cs="宋体" w:hint="eastAsia"/>
          <w:b w:val="0"/>
          <w:sz w:val="24"/>
        </w:rPr>
        <w:lastRenderedPageBreak/>
        <w:t>21.1投标人必须在“投标人须知前附表”规定的投标文件接收时间和投标地点提交投标文件。</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21.2本项目为全流程电子化政府采购项目，通过广西政府采购云平台（</w:t>
      </w:r>
      <w:r>
        <w:rPr>
          <w:rFonts w:ascii="宋体" w:hAnsi="宋体" w:cs="宋体"/>
          <w:b w:val="0"/>
          <w:sz w:val="24"/>
        </w:rPr>
        <w:t>https</w:t>
      </w:r>
      <w:r>
        <w:rPr>
          <w:rFonts w:ascii="宋体" w:hAnsi="宋体" w:cs="宋体" w:hint="eastAsia"/>
          <w:b w:val="0"/>
          <w:sz w:val="24"/>
        </w:rPr>
        <w:t>:</w:t>
      </w:r>
      <w:r>
        <w:rPr>
          <w:rFonts w:ascii="宋体" w:hAnsi="宋体" w:cs="宋体"/>
          <w:b w:val="0"/>
          <w:sz w:val="24"/>
        </w:rPr>
        <w:t>//www.gcy.zfcg.gxzf.gov.cn/</w:t>
      </w:r>
      <w:r>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A6545D" w:rsidRDefault="00DB067C">
      <w:pPr>
        <w:pStyle w:val="5"/>
        <w:keepNext w:val="0"/>
        <w:keepLines w:val="0"/>
        <w:numPr>
          <w:ilvl w:val="0"/>
          <w:numId w:val="0"/>
        </w:numPr>
        <w:spacing w:before="0" w:after="0" w:line="360" w:lineRule="auto"/>
        <w:ind w:firstLineChars="200" w:firstLine="480"/>
        <w:jc w:val="left"/>
        <w:rPr>
          <w:rFonts w:ascii="宋体" w:hAnsi="宋体" w:cs="宋体"/>
          <w:b w:val="0"/>
          <w:sz w:val="24"/>
        </w:rPr>
      </w:pPr>
      <w:r>
        <w:rPr>
          <w:rFonts w:ascii="宋体" w:hAnsi="宋体" w:cs="宋体" w:hint="eastAsia"/>
          <w:b w:val="0"/>
          <w:sz w:val="24"/>
        </w:rPr>
        <w:t>21.3未在规定时间内上</w:t>
      </w:r>
      <w:proofErr w:type="gramStart"/>
      <w:r>
        <w:rPr>
          <w:rFonts w:ascii="宋体" w:hAnsi="宋体" w:cs="宋体" w:hint="eastAsia"/>
          <w:b w:val="0"/>
          <w:sz w:val="24"/>
        </w:rPr>
        <w:t>传或者</w:t>
      </w:r>
      <w:proofErr w:type="gramEnd"/>
      <w:r>
        <w:rPr>
          <w:rFonts w:ascii="宋体" w:hAnsi="宋体" w:cs="宋体" w:hint="eastAsia"/>
          <w:b w:val="0"/>
          <w:sz w:val="24"/>
        </w:rPr>
        <w:t>未按广西政府采购云平台的要求编制、加密的电子投标文件，广西政府采购云平台将拒收。</w:t>
      </w:r>
    </w:p>
    <w:p w:rsidR="00A6545D" w:rsidRDefault="00DB067C">
      <w:pPr>
        <w:pStyle w:val="a0"/>
        <w:spacing w:line="360" w:lineRule="auto"/>
        <w:rPr>
          <w:rFonts w:ascii="宋体" w:hAnsi="宋体" w:cs="宋体"/>
          <w:sz w:val="24"/>
          <w:szCs w:val="24"/>
        </w:rPr>
      </w:pPr>
      <w:r>
        <w:rPr>
          <w:rFonts w:ascii="宋体" w:hAnsi="宋体" w:cs="宋体" w:hint="eastAsia"/>
          <w:sz w:val="24"/>
          <w:szCs w:val="24"/>
        </w:rPr>
        <w:t>21.4电子投标文件提交方式见“招标公告”中“四、提交投标文件截止时间、开标时间和地点”</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22.投标文件的补充、修改、撤回与退回</w:t>
      </w:r>
    </w:p>
    <w:p w:rsidR="00A6545D" w:rsidRDefault="00DB067C">
      <w:pPr>
        <w:snapToGrid w:val="0"/>
        <w:spacing w:line="360" w:lineRule="auto"/>
        <w:ind w:firstLine="420"/>
        <w:jc w:val="left"/>
        <w:rPr>
          <w:rFonts w:ascii="宋体" w:hAnsi="宋体" w:cs="宋体"/>
          <w:sz w:val="24"/>
        </w:rPr>
      </w:pPr>
      <w:bookmarkStart w:id="119" w:name="_Toc254970543"/>
      <w:bookmarkStart w:id="120" w:name="_Toc254970684"/>
      <w:r>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9"/>
      <w:bookmarkEnd w:id="120"/>
      <w:r>
        <w:rPr>
          <w:rFonts w:ascii="宋体" w:hAnsi="宋体" w:cs="宋体" w:hint="eastAsia"/>
          <w:sz w:val="24"/>
        </w:rPr>
        <w:t>（补充、修改或者撤回方式可登陆广西政府采购云平台，依次进入“服务中心”中查看 “电子投标文件制作与投送教程”）。</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22.2在投标截止时间</w:t>
      </w:r>
      <w:proofErr w:type="gramStart"/>
      <w:r>
        <w:rPr>
          <w:rFonts w:ascii="宋体" w:hAnsi="宋体" w:cs="宋体" w:hint="eastAsia"/>
          <w:sz w:val="24"/>
        </w:rPr>
        <w:t>止</w:t>
      </w:r>
      <w:proofErr w:type="gramEnd"/>
      <w:r>
        <w:rPr>
          <w:rFonts w:ascii="宋体" w:hAnsi="宋体" w:cs="宋体" w:hint="eastAsia"/>
          <w:sz w:val="24"/>
        </w:rPr>
        <w:t>提交投标文件的投标人不足3家时，不得开标，采购代理机构将根据广西政府采购云平台的操作将电子版投标文件退回，除此之外采购人和采购代理机构对已提交的投标文件概不退回。</w:t>
      </w:r>
    </w:p>
    <w:p w:rsidR="00A6545D" w:rsidRDefault="00DB067C">
      <w:pPr>
        <w:spacing w:line="360" w:lineRule="auto"/>
        <w:ind w:firstLineChars="200" w:firstLine="480"/>
        <w:rPr>
          <w:rFonts w:ascii="宋体" w:hAnsi="宋体" w:cs="宋体"/>
          <w:sz w:val="24"/>
        </w:rPr>
      </w:pPr>
      <w:r>
        <w:rPr>
          <w:rFonts w:ascii="宋体" w:hAnsi="宋体" w:cs="宋体" w:hint="eastAsia"/>
          <w:sz w:val="24"/>
        </w:rPr>
        <w:t>22.3 投标人在投标截止时间后书面通知采购人、采购代理机构撤回投标文件的，将根据本须知正文18.4的规定不予退还其投标保证金。</w:t>
      </w:r>
    </w:p>
    <w:p w:rsidR="00A6545D" w:rsidRDefault="00A6545D">
      <w:pPr>
        <w:pStyle w:val="a9"/>
        <w:snapToGrid w:val="0"/>
        <w:spacing w:line="360" w:lineRule="auto"/>
        <w:ind w:firstLine="845"/>
        <w:rPr>
          <w:rFonts w:ascii="宋体" w:eastAsia="宋体" w:hAnsi="宋体" w:cs="宋体"/>
          <w:snapToGrid w:val="0"/>
          <w:sz w:val="24"/>
          <w:szCs w:val="24"/>
        </w:rPr>
      </w:pPr>
    </w:p>
    <w:p w:rsidR="00A6545D" w:rsidRDefault="00DB067C">
      <w:pPr>
        <w:pStyle w:val="30"/>
        <w:keepNext w:val="0"/>
        <w:keepLines w:val="0"/>
        <w:jc w:val="center"/>
        <w:rPr>
          <w:rFonts w:ascii="宋体" w:hAnsi="宋体" w:cs="宋体"/>
        </w:rPr>
      </w:pPr>
      <w:bookmarkStart w:id="121" w:name="_Toc254970685"/>
      <w:bookmarkStart w:id="122" w:name="_Toc254970544"/>
      <w:r>
        <w:rPr>
          <w:rFonts w:ascii="宋体" w:hAnsi="宋体" w:cs="宋体" w:hint="eastAsia"/>
        </w:rPr>
        <w:t>四、开    标</w:t>
      </w:r>
      <w:bookmarkEnd w:id="121"/>
      <w:bookmarkEnd w:id="122"/>
    </w:p>
    <w:p w:rsidR="00A6545D" w:rsidRDefault="00DB067C">
      <w:pPr>
        <w:pStyle w:val="5"/>
        <w:keepNext w:val="0"/>
        <w:keepLines w:val="0"/>
        <w:spacing w:before="0" w:after="0" w:line="360" w:lineRule="auto"/>
        <w:ind w:leftChars="200" w:left="420"/>
        <w:rPr>
          <w:rFonts w:ascii="宋体" w:hAnsi="宋体" w:cs="宋体"/>
          <w:sz w:val="24"/>
        </w:rPr>
      </w:pPr>
      <w:bookmarkStart w:id="123" w:name="_23.开标时间和地点"/>
      <w:bookmarkEnd w:id="123"/>
      <w:r>
        <w:rPr>
          <w:rFonts w:ascii="宋体" w:hAnsi="宋体" w:cs="宋体" w:hint="eastAsia"/>
          <w:sz w:val="24"/>
        </w:rPr>
        <w:t>23.开标时间和地点</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23.1开标时间及地点详见“投标人须知前附表”</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23.2如投标人成功解密投标文件，但未在“广西政府采购云平台”电子开标大厅</w:t>
      </w:r>
      <w:r>
        <w:rPr>
          <w:rFonts w:ascii="宋体" w:hAnsi="宋体" w:cs="宋体" w:hint="eastAsia"/>
          <w:sz w:val="24"/>
        </w:rPr>
        <w:lastRenderedPageBreak/>
        <w:t>参加开标的，视同认可开标过程和结果，由此产生的后果由投标人自行负责。成功解密投标文件的投标人不足3家的，不得开标。</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24.开标程序</w:t>
      </w:r>
    </w:p>
    <w:p w:rsidR="00A6545D" w:rsidRDefault="00DB067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bCs/>
          <w:sz w:val="24"/>
        </w:rPr>
        <w:t>24.1</w:t>
      </w:r>
      <w:r>
        <w:rPr>
          <w:rFonts w:ascii="宋体" w:hAnsi="宋体" w:cs="宋体"/>
          <w:bCs/>
          <w:sz w:val="24"/>
        </w:rPr>
        <w:t xml:space="preserve"> </w:t>
      </w:r>
      <w:r>
        <w:rPr>
          <w:rFonts w:ascii="宋体" w:hAnsi="宋体" w:cs="宋体" w:hint="eastAsia"/>
          <w:kern w:val="0"/>
          <w:sz w:val="24"/>
        </w:rPr>
        <w:t>开标形式:</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采购代理机构将按照招标文件规定的时间通过广西政府采购云平台</w:t>
      </w:r>
      <w:proofErr w:type="gramStart"/>
      <w:r>
        <w:rPr>
          <w:rFonts w:ascii="宋体" w:hAnsi="宋体" w:cs="宋体" w:hint="eastAsia"/>
          <w:bCs/>
          <w:sz w:val="24"/>
        </w:rPr>
        <w:t>组织线</w:t>
      </w:r>
      <w:proofErr w:type="gramEnd"/>
      <w:r>
        <w:rPr>
          <w:rFonts w:ascii="宋体" w:hAnsi="宋体" w:cs="宋体" w:hint="eastAsia"/>
          <w:bCs/>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24.2</w:t>
      </w:r>
      <w:r>
        <w:rPr>
          <w:rFonts w:ascii="宋体" w:hAnsi="宋体" w:cs="宋体"/>
          <w:bCs/>
          <w:sz w:val="24"/>
        </w:rPr>
        <w:t xml:space="preserve"> </w:t>
      </w:r>
      <w:r>
        <w:rPr>
          <w:rFonts w:ascii="宋体" w:hAnsi="宋体" w:cs="宋体" w:hint="eastAsia"/>
          <w:bCs/>
          <w:sz w:val="24"/>
        </w:rPr>
        <w:t>开标程序:</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投标人的法定代表人或其委托代理人须携带加密时所用的CA锁准时登录到广西政府采购云平台电子开标大厅签到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之时起30分钟内完成</w:t>
      </w:r>
      <w:r>
        <w:rPr>
          <w:rFonts w:ascii="宋体" w:hAnsi="宋体" w:cs="宋体" w:hint="eastAsia"/>
          <w:b/>
          <w:bCs/>
          <w:sz w:val="24"/>
        </w:rPr>
        <w:t>对电子投标文件解密。投标文件未按时解密的，视为无效投标。</w:t>
      </w:r>
      <w:r>
        <w:rPr>
          <w:rFonts w:ascii="宋体" w:hAnsi="宋体" w:cs="宋体" w:hint="eastAsia"/>
          <w:bCs/>
          <w:sz w:val="24"/>
        </w:rPr>
        <w:t>（解密异常情况处理:详见本章29.5电子交易活动的中止。</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（2）电子唱标。投标文件解密结束，各投标供应商报价均在“广西政府采购云平台”平台</w:t>
      </w:r>
      <w:proofErr w:type="gramStart"/>
      <w:r>
        <w:rPr>
          <w:rFonts w:ascii="宋体" w:hAnsi="宋体" w:cs="宋体" w:hint="eastAsia"/>
          <w:bCs/>
          <w:sz w:val="24"/>
        </w:rPr>
        <w:t>远程不</w:t>
      </w:r>
      <w:proofErr w:type="gramEnd"/>
      <w:r>
        <w:rPr>
          <w:rFonts w:ascii="宋体" w:hAnsi="宋体" w:cs="宋体" w:hint="eastAsia"/>
          <w:bCs/>
          <w:sz w:val="24"/>
        </w:rPr>
        <w:t>见面开标大厅展示；</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（3）签署电子《政府采购活动现场确认声明书》。通过邮件形式在</w:t>
      </w:r>
      <w:proofErr w:type="gramStart"/>
      <w:r>
        <w:rPr>
          <w:rFonts w:ascii="宋体" w:hAnsi="宋体" w:cs="宋体" w:hint="eastAsia"/>
          <w:bCs/>
          <w:sz w:val="24"/>
        </w:rPr>
        <w:t>远程不</w:t>
      </w:r>
      <w:proofErr w:type="gramEnd"/>
      <w:r>
        <w:rPr>
          <w:rFonts w:ascii="宋体" w:hAnsi="宋体" w:cs="宋体" w:hint="eastAsia"/>
          <w:bCs/>
          <w:sz w:val="24"/>
        </w:rPr>
        <w:t>见面开标大厅发送各投标人签署电子《政府采购活动现场确认声明书》。</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（4）开标过程由采购代理机构如实记录，</w:t>
      </w:r>
      <w:proofErr w:type="gramStart"/>
      <w:r>
        <w:rPr>
          <w:rFonts w:ascii="宋体" w:hAnsi="宋体" w:cs="宋体" w:hint="eastAsia"/>
          <w:bCs/>
          <w:sz w:val="24"/>
        </w:rPr>
        <w:t>并电子</w:t>
      </w:r>
      <w:proofErr w:type="gramEnd"/>
      <w:r>
        <w:rPr>
          <w:rFonts w:ascii="宋体" w:hAnsi="宋体" w:cs="宋体" w:hint="eastAsia"/>
          <w:bCs/>
          <w:sz w:val="24"/>
        </w:rPr>
        <w:t>留痕，由参加电子开标的各投标人代表对电子开标记录在开标记录公布后15分钟内进行当场校核及勘误，并线上确认，未确认的视同认可开标结果。</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（6）开标结束。</w:t>
      </w:r>
    </w:p>
    <w:p w:rsidR="00A6545D" w:rsidRDefault="00DB067C">
      <w:pPr>
        <w:autoSpaceDE w:val="0"/>
        <w:autoSpaceDN w:val="0"/>
        <w:adjustRightInd w:val="0"/>
        <w:spacing w:line="360" w:lineRule="auto"/>
        <w:ind w:firstLineChars="200" w:firstLine="482"/>
        <w:rPr>
          <w:rFonts w:ascii="宋体" w:hAnsi="宋体" w:cs="宋体"/>
          <w:b/>
          <w:bCs/>
          <w:sz w:val="24"/>
        </w:rPr>
      </w:pPr>
      <w:r>
        <w:rPr>
          <w:rFonts w:ascii="宋体" w:hAnsi="宋体" w:cs="宋体" w:hint="eastAsia"/>
          <w:b/>
          <w:bCs/>
          <w:sz w:val="24"/>
        </w:rPr>
        <w:t>特别说明:如遇广西政府采购云平台电子化开标或评审程序调整的，按调整后执行。</w:t>
      </w:r>
    </w:p>
    <w:p w:rsidR="00A6545D" w:rsidRDefault="00A6545D">
      <w:pPr>
        <w:pStyle w:val="aa"/>
        <w:snapToGrid w:val="0"/>
        <w:spacing w:line="360" w:lineRule="auto"/>
        <w:ind w:leftChars="228" w:left="689" w:hangingChars="100" w:hanging="210"/>
        <w:rPr>
          <w:rFonts w:hAnsi="宋体" w:cs="宋体"/>
          <w:sz w:val="21"/>
        </w:rPr>
      </w:pPr>
    </w:p>
    <w:p w:rsidR="00A6545D" w:rsidRDefault="00DB067C">
      <w:pPr>
        <w:pStyle w:val="30"/>
        <w:keepNext w:val="0"/>
        <w:keepLines w:val="0"/>
        <w:jc w:val="center"/>
        <w:rPr>
          <w:rFonts w:ascii="宋体" w:hAnsi="宋体" w:cs="宋体"/>
        </w:rPr>
      </w:pPr>
      <w:r>
        <w:rPr>
          <w:rFonts w:ascii="宋体" w:hAnsi="宋体" w:cs="宋体" w:hint="eastAsia"/>
        </w:rPr>
        <w:t>五、资格审查</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25.资格审查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25.1开标结束后，采购人或者采购代理机构依法对投标人的资格进行审查。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A6545D" w:rsidRDefault="00DB067C">
      <w:pPr>
        <w:pStyle w:val="5"/>
        <w:keepNext w:val="0"/>
        <w:keepLines w:val="0"/>
        <w:numPr>
          <w:ilvl w:val="0"/>
          <w:numId w:val="0"/>
        </w:numPr>
        <w:spacing w:before="0" w:after="0" w:line="360" w:lineRule="auto"/>
        <w:ind w:firstLineChars="200" w:firstLine="482"/>
        <w:rPr>
          <w:rFonts w:ascii="宋体" w:hAnsi="宋体" w:cs="宋体"/>
          <w:sz w:val="24"/>
        </w:rPr>
      </w:pPr>
      <w:bookmarkStart w:id="124" w:name="_25.3_投标人有下列情形之一的，资格审查不通过而导致其投标无效："/>
      <w:bookmarkEnd w:id="124"/>
      <w:r>
        <w:rPr>
          <w:rFonts w:ascii="宋体" w:hAnsi="宋体" w:cs="宋体" w:hint="eastAsia"/>
          <w:sz w:val="24"/>
        </w:rPr>
        <w:t>25.3 投标人有下列情形之一的，资格审查不通过，作无效投标处理:</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（1）未按招标文件规定的方式获取本招标文件的投标人；</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（2）不具备招标文件中规定的资格要求的；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Pr>
          <w:rFonts w:hAnsi="宋体" w:cs="宋体" w:hint="eastAsia"/>
          <w:b/>
          <w:sz w:val="24"/>
          <w:szCs w:val="24"/>
        </w:rPr>
        <w:t>规则见</w:t>
      </w:r>
      <w:proofErr w:type="gramEnd"/>
      <w:r>
        <w:rPr>
          <w:rFonts w:hAnsi="宋体" w:cs="宋体" w:hint="eastAsia"/>
          <w:b/>
          <w:sz w:val="24"/>
          <w:szCs w:val="24"/>
        </w:rPr>
        <w:t>“投标人须知前附表”）；</w:t>
      </w:r>
      <w:r>
        <w:rPr>
          <w:rFonts w:hAnsi="宋体" w:cs="宋体"/>
          <w:b/>
          <w:sz w:val="24"/>
          <w:szCs w:val="24"/>
        </w:rPr>
        <w:t xml:space="preserve"> </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（4）同一合同项下的不同投标人，单位负责人为同一人或者存在直接控股、管理关系的；为本项目提供</w:t>
      </w:r>
      <w:proofErr w:type="gramStart"/>
      <w:r>
        <w:rPr>
          <w:rFonts w:hAnsi="宋体" w:cs="宋体" w:hint="eastAsia"/>
          <w:b/>
          <w:sz w:val="24"/>
          <w:szCs w:val="24"/>
        </w:rPr>
        <w:t>过整体</w:t>
      </w:r>
      <w:proofErr w:type="gramEnd"/>
      <w:r>
        <w:rPr>
          <w:rFonts w:hAnsi="宋体" w:cs="宋体" w:hint="eastAsia"/>
          <w:b/>
          <w:sz w:val="24"/>
          <w:szCs w:val="24"/>
        </w:rPr>
        <w:t>设计、规范编制或者项目管理、监理、检测等服务的供应商，再参加该采购项目的其他采购活动的；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（5）投标文件中的资格证明文件缺少任一项“投标人须知前附表”资格证明文件规定“必须提供”的文件资料的；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（6）投标文件中的资格证明文件出现任一项不符合“投标人须知前附表”资格证明文件规定“必须提供”的文件资料要求或者无效的。</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sz w:val="24"/>
        </w:rPr>
        <w:t>25.4合格投标人不足3家的，不得评标。</w:t>
      </w:r>
    </w:p>
    <w:p w:rsidR="00A6545D" w:rsidRDefault="00A6545D">
      <w:pPr>
        <w:pStyle w:val="aa"/>
        <w:snapToGrid w:val="0"/>
        <w:spacing w:line="360" w:lineRule="auto"/>
        <w:ind w:leftChars="228" w:left="719" w:hangingChars="100" w:hanging="240"/>
        <w:rPr>
          <w:rFonts w:hAnsi="宋体" w:cs="宋体"/>
          <w:sz w:val="24"/>
          <w:szCs w:val="24"/>
        </w:rPr>
      </w:pPr>
    </w:p>
    <w:p w:rsidR="00A6545D" w:rsidRDefault="00DB067C">
      <w:pPr>
        <w:pStyle w:val="30"/>
        <w:keepNext w:val="0"/>
        <w:keepLines w:val="0"/>
        <w:jc w:val="center"/>
        <w:rPr>
          <w:rFonts w:ascii="宋体" w:hAnsi="宋体" w:cs="宋体"/>
        </w:rPr>
      </w:pPr>
      <w:r>
        <w:rPr>
          <w:rFonts w:ascii="宋体" w:hAnsi="宋体" w:cs="宋体" w:hint="eastAsia"/>
        </w:rPr>
        <w:t>六、评   标</w:t>
      </w:r>
    </w:p>
    <w:p w:rsidR="00A6545D" w:rsidRDefault="00DB067C">
      <w:pPr>
        <w:pStyle w:val="5"/>
        <w:keepNext w:val="0"/>
        <w:keepLines w:val="0"/>
        <w:spacing w:before="0" w:after="0" w:line="360" w:lineRule="auto"/>
        <w:ind w:leftChars="200" w:left="420"/>
        <w:rPr>
          <w:rFonts w:ascii="宋体" w:hAnsi="宋体" w:cs="宋体"/>
          <w:sz w:val="24"/>
        </w:rPr>
      </w:pPr>
      <w:bookmarkStart w:id="125" w:name="_26.组建评标委员会"/>
      <w:bookmarkEnd w:id="125"/>
      <w:r>
        <w:rPr>
          <w:rFonts w:ascii="宋体" w:hAnsi="宋体" w:cs="宋体" w:hint="eastAsia"/>
          <w:sz w:val="24"/>
        </w:rPr>
        <w:t>26.组建评标委员会</w:t>
      </w:r>
    </w:p>
    <w:p w:rsidR="00A6545D" w:rsidRDefault="00DB067C">
      <w:pPr>
        <w:pStyle w:val="aa"/>
        <w:snapToGrid w:val="0"/>
        <w:spacing w:line="360" w:lineRule="auto"/>
        <w:ind w:firstLineChars="200" w:firstLine="480"/>
        <w:rPr>
          <w:rFonts w:hAnsi="宋体" w:cs="宋体"/>
          <w:sz w:val="24"/>
          <w:szCs w:val="24"/>
        </w:rPr>
      </w:pPr>
      <w:r>
        <w:rPr>
          <w:rFonts w:hAnsi="宋体" w:hint="eastAsia"/>
          <w:sz w:val="24"/>
          <w:szCs w:val="24"/>
        </w:rPr>
        <w:t>26.1</w:t>
      </w:r>
      <w:r>
        <w:rPr>
          <w:rFonts w:hAnsi="宋体" w:cs="宋体" w:hint="eastAsia"/>
          <w:sz w:val="24"/>
          <w:szCs w:val="24"/>
        </w:rPr>
        <w:t>评标委员会由采购人代表和评审专家组成，具体人数详见“投标人须知前附表”，其中评审专家不得少于成员总数的三分之二。</w:t>
      </w:r>
    </w:p>
    <w:p w:rsidR="00A6545D" w:rsidRDefault="00DB067C">
      <w:pPr>
        <w:pStyle w:val="aa"/>
        <w:snapToGrid w:val="0"/>
        <w:spacing w:line="360" w:lineRule="auto"/>
        <w:ind w:leftChars="1" w:left="2" w:firstLineChars="200" w:firstLine="480"/>
      </w:pPr>
      <w:r>
        <w:rPr>
          <w:rFonts w:hAnsi="宋体" w:hint="eastAsia"/>
          <w:sz w:val="24"/>
          <w:szCs w:val="24"/>
        </w:rPr>
        <w:t>26.</w:t>
      </w:r>
      <w:r>
        <w:rPr>
          <w:rFonts w:hAnsi="宋体"/>
          <w:sz w:val="24"/>
          <w:szCs w:val="24"/>
        </w:rPr>
        <w:t>2</w:t>
      </w:r>
      <w:r>
        <w:rPr>
          <w:rFonts w:hAnsi="宋体" w:cs="宋体" w:hint="eastAsia"/>
          <w:sz w:val="24"/>
          <w:szCs w:val="24"/>
        </w:rPr>
        <w:t>参加过采购项目前期咨询论证的专家，不得参加该采购项目的评审活动。</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27.评标的依据</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评标委员会以“第四章 评标方法和评标标准”为依据对投标文件进行评审，没有规定的方法、评审因素和标准，不作为评标依据。</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28.评标原则</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28.2</w:t>
      </w:r>
      <w:bookmarkStart w:id="126" w:name="_28.3评标方法。本项目将按须知前附表规定的评标办法进行评标，具体评标"/>
      <w:bookmarkEnd w:id="126"/>
      <w:r>
        <w:rPr>
          <w:rFonts w:hAnsi="宋体" w:cs="宋体" w:hint="eastAsia"/>
          <w:sz w:val="24"/>
          <w:szCs w:val="24"/>
        </w:rPr>
        <w:t>评委表决。评标委员会成员对需要共同认定的事项存在争议的，应当按照少数服从多数的原则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28.4评标过程的监控。本项目评标过程实行网上留痕、全程录音、录像监控，</w:t>
      </w:r>
      <w:r>
        <w:rPr>
          <w:rFonts w:hAnsi="宋体" w:cs="宋体" w:hint="eastAsia"/>
          <w:b/>
          <w:bCs/>
          <w:sz w:val="24"/>
          <w:szCs w:val="24"/>
        </w:rPr>
        <w:t>投标人在评标过程中所进行的试图影响评标结果的不公正活动，可能导致其投标无效</w:t>
      </w:r>
      <w:r>
        <w:rPr>
          <w:rFonts w:hAnsi="宋体" w:cs="宋体" w:hint="eastAsia"/>
          <w:sz w:val="24"/>
          <w:szCs w:val="24"/>
        </w:rPr>
        <w:t>。</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29.评标方法及中标候选人推荐</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29.1本项目的评标方法详见“投标人须知前附表”。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29.2 采购需求允许负偏离的条款数量及中标候选人推荐数量详见“投标人须知前附表”。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29.3中标候选人推荐数量详见“投标人须知前附表”。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29.4评标委员会将按照“第四章 评标方法和评标标准”规定的方法、评审因素、标准和程序对投标文件进行评审。</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29.5电子交易活动的中止。采购过程中出现以下情形，导致电子交易平台无法正常运行，或者无法保证电子交易的公平、公正和安全时，采购代理机构可中止电子交易活动: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（1）电子交易平台发生故障而无法登录访问的；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（2）电子交易平台应用或数据库出现错误，不能进行正常操作的；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（3）电子交易平台发现严重安全漏洞，有潜在泄密危险的；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（4）病毒发作导致不能进行正常操作的；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（5）其他无法保证电子交易的公平、公正和安全的情况。</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29.6出现以上情形，不影响采购公平、公正性的，采购代理机构可以待上述情形消除后继续组织电子交易活动；影响或可能影响采购公平、公正性的，经采购代理机构确</w:t>
      </w:r>
      <w:r>
        <w:rPr>
          <w:rFonts w:hAnsi="宋体" w:cs="宋体" w:hint="eastAsia"/>
          <w:sz w:val="24"/>
          <w:szCs w:val="24"/>
        </w:rPr>
        <w:lastRenderedPageBreak/>
        <w:t>认、报采购人同意后，终止电子采购活动，重新采购。采购代理机构必须对原有的资料及信息</w:t>
      </w:r>
      <w:proofErr w:type="gramStart"/>
      <w:r>
        <w:rPr>
          <w:rFonts w:hAnsi="宋体" w:cs="宋体" w:hint="eastAsia"/>
          <w:sz w:val="24"/>
          <w:szCs w:val="24"/>
        </w:rPr>
        <w:t>作出</w:t>
      </w:r>
      <w:proofErr w:type="gramEnd"/>
      <w:r>
        <w:rPr>
          <w:rFonts w:hAnsi="宋体" w:cs="宋体" w:hint="eastAsia"/>
          <w:sz w:val="24"/>
          <w:szCs w:val="24"/>
        </w:rPr>
        <w:t>妥善保密处理，并报财政部门备案。</w:t>
      </w:r>
    </w:p>
    <w:p w:rsidR="00A6545D" w:rsidRDefault="00A6545D">
      <w:pPr>
        <w:pStyle w:val="aa"/>
        <w:snapToGrid w:val="0"/>
        <w:spacing w:line="360" w:lineRule="auto"/>
        <w:rPr>
          <w:rFonts w:hAnsi="宋体" w:cs="宋体"/>
          <w:sz w:val="24"/>
          <w:szCs w:val="24"/>
        </w:rPr>
      </w:pPr>
    </w:p>
    <w:p w:rsidR="00A6545D" w:rsidRDefault="00DB067C">
      <w:pPr>
        <w:pStyle w:val="30"/>
        <w:keepNext w:val="0"/>
        <w:keepLines w:val="0"/>
        <w:jc w:val="center"/>
        <w:rPr>
          <w:rFonts w:ascii="宋体" w:hAnsi="宋体" w:cs="宋体"/>
        </w:rPr>
      </w:pPr>
      <w:bookmarkStart w:id="127" w:name="_Toc254970546"/>
      <w:bookmarkStart w:id="128" w:name="_Toc254970687"/>
      <w:r>
        <w:rPr>
          <w:rFonts w:ascii="宋体" w:hAnsi="宋体" w:cs="宋体" w:hint="eastAsia"/>
        </w:rPr>
        <w:t>七、</w:t>
      </w:r>
      <w:bookmarkEnd w:id="127"/>
      <w:bookmarkEnd w:id="128"/>
      <w:r>
        <w:rPr>
          <w:rFonts w:ascii="宋体" w:hAnsi="宋体" w:cs="宋体" w:hint="eastAsia"/>
        </w:rPr>
        <w:t>中标和合同</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30.确定中标人</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30.3出现下列情形之一的，</w:t>
      </w:r>
      <w:proofErr w:type="gramStart"/>
      <w:r>
        <w:rPr>
          <w:rFonts w:ascii="宋体" w:hAnsi="宋体" w:cs="宋体" w:hint="eastAsia"/>
          <w:sz w:val="24"/>
        </w:rPr>
        <w:t>应予废标</w:t>
      </w:r>
      <w:proofErr w:type="gramEnd"/>
      <w:r>
        <w:rPr>
          <w:rFonts w:ascii="宋体" w:hAnsi="宋体" w:cs="宋体" w:hint="eastAsia"/>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（1）符合专业条件的供应商或者对招标文件作实质响应的供应商不足三家的；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（2）出现影响采购公正的违法、违规行为的；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（3）投标人的报价均超过了采购预算，采购人不能支付的；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（4）因重大变故，采购任务取消的。</w:t>
      </w:r>
    </w:p>
    <w:p w:rsidR="00A6545D" w:rsidRDefault="00DB067C">
      <w:pPr>
        <w:snapToGrid w:val="0"/>
        <w:spacing w:line="360" w:lineRule="auto"/>
        <w:ind w:firstLineChars="200" w:firstLine="480"/>
        <w:rPr>
          <w:rFonts w:ascii="宋体" w:hAnsi="宋体" w:cs="宋体"/>
          <w:sz w:val="24"/>
        </w:rPr>
      </w:pPr>
      <w:proofErr w:type="gramStart"/>
      <w:r>
        <w:rPr>
          <w:rFonts w:ascii="宋体" w:hAnsi="宋体" w:cs="宋体" w:hint="eastAsia"/>
          <w:sz w:val="24"/>
        </w:rPr>
        <w:t>废标后</w:t>
      </w:r>
      <w:proofErr w:type="gramEnd"/>
      <w:r>
        <w:rPr>
          <w:rFonts w:ascii="宋体" w:hAnsi="宋体" w:cs="宋体" w:hint="eastAsia"/>
          <w:sz w:val="24"/>
        </w:rPr>
        <w:t>，采购人应当将</w:t>
      </w:r>
      <w:proofErr w:type="gramStart"/>
      <w:r>
        <w:rPr>
          <w:rFonts w:ascii="宋体" w:hAnsi="宋体" w:cs="宋体" w:hint="eastAsia"/>
          <w:sz w:val="24"/>
        </w:rPr>
        <w:t>废标理由</w:t>
      </w:r>
      <w:proofErr w:type="gramEnd"/>
      <w:r>
        <w:rPr>
          <w:rFonts w:ascii="宋体" w:hAnsi="宋体" w:cs="宋体" w:hint="eastAsia"/>
          <w:sz w:val="24"/>
        </w:rPr>
        <w:t>通知所有投标人。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A6545D" w:rsidRDefault="00DB067C">
      <w:pPr>
        <w:pStyle w:val="a7"/>
        <w:spacing w:after="120" w:line="360" w:lineRule="auto"/>
        <w:ind w:firstLineChars="200" w:firstLine="482"/>
        <w:rPr>
          <w:b/>
        </w:rPr>
      </w:pPr>
      <w:r>
        <w:rPr>
          <w:rFonts w:ascii="宋体" w:hAnsi="宋体" w:cs="宋体" w:hint="eastAsia"/>
          <w:b/>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31.结果公告</w:t>
      </w:r>
    </w:p>
    <w:p w:rsidR="00A6545D" w:rsidRDefault="00DB067C">
      <w:pPr>
        <w:pStyle w:val="5"/>
        <w:keepNext w:val="0"/>
        <w:keepLines w:val="0"/>
        <w:spacing w:before="0" w:after="0" w:line="360" w:lineRule="auto"/>
        <w:ind w:firstLineChars="200" w:firstLine="482"/>
        <w:rPr>
          <w:rFonts w:ascii="宋体" w:hAnsi="宋体" w:cs="宋体"/>
          <w:sz w:val="24"/>
        </w:rPr>
      </w:pPr>
      <w:r>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w:t>
      </w:r>
      <w:r>
        <w:rPr>
          <w:rFonts w:ascii="宋体" w:hAnsi="宋体" w:cs="宋体" w:hint="eastAsia"/>
          <w:sz w:val="24"/>
        </w:rPr>
        <w:lastRenderedPageBreak/>
        <w:t>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31.2中标供应</w:t>
      </w:r>
      <w:proofErr w:type="gramStart"/>
      <w:r>
        <w:rPr>
          <w:rFonts w:ascii="宋体" w:hAnsi="宋体" w:cs="宋体" w:hint="eastAsia"/>
          <w:b w:val="0"/>
          <w:sz w:val="24"/>
        </w:rPr>
        <w:t>商享受</w:t>
      </w:r>
      <w:proofErr w:type="gramEnd"/>
      <w:r>
        <w:rPr>
          <w:rFonts w:ascii="宋体" w:hAnsi="宋体" w:cs="宋体" w:hint="eastAsia"/>
          <w:b w:val="0"/>
          <w:sz w:val="24"/>
        </w:rPr>
        <w:t>《政府采购促进中小企业发展管理办法》（财库〔2020〕46号）规定的中小企业扶持政策的，采购人、采购代理机构应当随中标结果公开中标供应商的《中小企业声明函》。</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32.发出中标通知书</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33.无义务解释未中标原因</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采购代理机构无义务向未中标的投标人解释未中标原因和退还投标文件。</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34.合同授予标准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合同将授予被确定实质上响应招标文件要求，具备履行合同能力的中标人。</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35.履约保证金</w:t>
      </w:r>
    </w:p>
    <w:p w:rsidR="00A6545D" w:rsidRDefault="00DB067C">
      <w:pPr>
        <w:pStyle w:val="5"/>
        <w:keepNext w:val="0"/>
        <w:keepLines w:val="0"/>
        <w:spacing w:before="0" w:after="0" w:line="360" w:lineRule="auto"/>
        <w:ind w:firstLineChars="150" w:firstLine="360"/>
        <w:rPr>
          <w:rFonts w:ascii="宋体" w:hAnsi="宋体" w:cs="宋体"/>
          <w:b w:val="0"/>
          <w:sz w:val="24"/>
        </w:rPr>
      </w:pPr>
      <w:bookmarkStart w:id="129" w:name="_39.1中标人须于签订合同前按本须知前附表规定的金额转账或电汇到指定账"/>
      <w:bookmarkEnd w:id="129"/>
      <w:r>
        <w:rPr>
          <w:rFonts w:ascii="宋体" w:hAnsi="宋体" w:cs="宋体" w:hint="eastAsia"/>
          <w:b w:val="0"/>
          <w:sz w:val="24"/>
        </w:rPr>
        <w:t xml:space="preserve"> 35.1 履约保证金的金额、提交方式、退付的时间和条件详见 “投标人须知前附表”。</w:t>
      </w:r>
    </w:p>
    <w:p w:rsidR="00A6545D" w:rsidRDefault="00DB067C">
      <w:pPr>
        <w:pStyle w:val="5"/>
        <w:keepNext w:val="0"/>
        <w:keepLines w:val="0"/>
        <w:spacing w:before="0" w:after="0" w:line="360" w:lineRule="auto"/>
        <w:ind w:firstLineChars="150" w:firstLine="361"/>
        <w:rPr>
          <w:rFonts w:ascii="宋体" w:hAnsi="宋体" w:cs="宋体"/>
          <w:b w:val="0"/>
          <w:bCs/>
          <w:sz w:val="24"/>
        </w:rPr>
      </w:pPr>
      <w:r>
        <w:rPr>
          <w:rFonts w:ascii="宋体" w:hAnsi="宋体" w:cs="宋体" w:hint="eastAsia"/>
          <w:sz w:val="24"/>
        </w:rPr>
        <w:t xml:space="preserve"> </w:t>
      </w:r>
      <w:r>
        <w:rPr>
          <w:rFonts w:ascii="宋体" w:hAnsi="宋体" w:cs="宋体" w:hint="eastAsia"/>
          <w:b w:val="0"/>
          <w:bCs/>
          <w:sz w:val="24"/>
        </w:rPr>
        <w:t>35.2在履约保证金退还日期前，若中标人的开户名称、开户银行、</w:t>
      </w:r>
      <w:proofErr w:type="gramStart"/>
      <w:r>
        <w:rPr>
          <w:rFonts w:ascii="宋体" w:hAnsi="宋体" w:cs="宋体" w:hint="eastAsia"/>
          <w:b w:val="0"/>
          <w:bCs/>
          <w:sz w:val="24"/>
        </w:rPr>
        <w:t>帐号</w:t>
      </w:r>
      <w:proofErr w:type="gramEnd"/>
      <w:r>
        <w:rPr>
          <w:rFonts w:ascii="宋体" w:hAnsi="宋体" w:cs="宋体" w:hint="eastAsia"/>
          <w:b w:val="0"/>
          <w:bCs/>
          <w:sz w:val="24"/>
        </w:rPr>
        <w:t>有变动的，请以书面形式通知履约保证金收取单位，否则由此产生的后果由中标人自行承担。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36.签订合同</w:t>
      </w:r>
    </w:p>
    <w:p w:rsidR="00A6545D" w:rsidRDefault="00DB067C">
      <w:pPr>
        <w:pStyle w:val="5"/>
        <w:keepNext w:val="0"/>
        <w:keepLines w:val="0"/>
        <w:spacing w:before="0" w:after="0" w:line="360" w:lineRule="auto"/>
        <w:ind w:firstLineChars="150" w:firstLine="360"/>
        <w:rPr>
          <w:rFonts w:ascii="宋体" w:hAnsi="宋体" w:cs="宋体"/>
          <w:b w:val="0"/>
          <w:bCs/>
          <w:sz w:val="24"/>
        </w:rPr>
      </w:pPr>
      <w:bookmarkStart w:id="130" w:name="_40.1投标人接到中标通知书后，按须知前附表规定向采购人出示相关资格证"/>
      <w:bookmarkEnd w:id="130"/>
      <w:r>
        <w:rPr>
          <w:rFonts w:ascii="宋体" w:hAnsi="宋体" w:cs="宋体" w:hint="eastAsia"/>
          <w:b w:val="0"/>
          <w:sz w:val="24"/>
        </w:rPr>
        <w:t xml:space="preserve"> 36.1中标人在</w:t>
      </w:r>
      <w:r>
        <w:rPr>
          <w:rFonts w:ascii="宋体" w:hAnsi="宋体" w:cs="宋体"/>
          <w:b w:val="0"/>
          <w:sz w:val="24"/>
        </w:rPr>
        <w:t>中标通知书发出之日起</w:t>
      </w:r>
      <w:r>
        <w:rPr>
          <w:rFonts w:ascii="宋体" w:hAnsi="宋体" w:cs="宋体" w:hint="eastAsia"/>
          <w:b w:val="0"/>
          <w:sz w:val="24"/>
        </w:rPr>
        <w:t>，按“投标人须知前附表”规定向采购人出示相关证明材料，经采购人核验合格后方可签订采购合同（书面或电子）。</w:t>
      </w:r>
      <w:r>
        <w:rPr>
          <w:rFonts w:ascii="宋体" w:hAnsi="宋体" w:cs="宋体" w:hint="eastAsia"/>
          <w:b w:val="0"/>
          <w:bCs/>
          <w:sz w:val="24"/>
        </w:rPr>
        <w:t>如中标人为联合体的，联合体各方应当共同与采购人签订采购合同，就采购合同约定的事项对采购人承担连带责任。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36.2签订合同时间:按中标通知书规定的时间与采购人签订合同（最长不能超过25日）。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36.3中标人拒绝与采购人签订合同的，按照本文件之《投标人须知正文》第30.4条的规定执行。</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lastRenderedPageBreak/>
        <w:t>3</w:t>
      </w:r>
      <w:r>
        <w:rPr>
          <w:rFonts w:ascii="宋体" w:hAnsi="宋体" w:cs="宋体"/>
          <w:b w:val="0"/>
          <w:sz w:val="24"/>
        </w:rPr>
        <w:t>6.4</w:t>
      </w:r>
      <w:r>
        <w:rPr>
          <w:rFonts w:ascii="宋体" w:hAnsi="宋体" w:cs="宋体" w:hint="eastAsia"/>
          <w:b w:val="0"/>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6.5 </w:t>
      </w:r>
      <w:r>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6.6 </w:t>
      </w:r>
      <w:r>
        <w:rPr>
          <w:rFonts w:ascii="宋体" w:hAnsi="宋体" w:cs="宋体" w:hint="eastAsia"/>
          <w:b w:val="0"/>
          <w:sz w:val="24"/>
        </w:rPr>
        <w:t>如签订合同并生效后，供应商无故拒绝或延期，除按照合同条款处理外，将承担相应的法律责任。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6.7 </w:t>
      </w:r>
      <w:r>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sz w:val="24"/>
        </w:rPr>
        <w:t>0</w:t>
      </w:r>
      <w:r>
        <w:rPr>
          <w:rFonts w:ascii="宋体" w:hAnsi="宋体" w:cs="宋体" w:hint="eastAsia"/>
          <w:b w:val="0"/>
          <w:sz w:val="24"/>
        </w:rPr>
        <w:t>%。</w:t>
      </w:r>
    </w:p>
    <w:p w:rsidR="00A6545D" w:rsidRDefault="00DB067C">
      <w:pPr>
        <w:pStyle w:val="5"/>
        <w:keepNext w:val="0"/>
        <w:keepLines w:val="0"/>
        <w:spacing w:before="0" w:after="0" w:line="360" w:lineRule="auto"/>
        <w:ind w:leftChars="200" w:left="420"/>
        <w:rPr>
          <w:rFonts w:ascii="宋体" w:hAnsi="宋体" w:cs="宋体"/>
          <w:sz w:val="24"/>
        </w:rPr>
      </w:pPr>
      <w:bookmarkStart w:id="131" w:name="_41.政府采购合同公告"/>
      <w:bookmarkEnd w:id="131"/>
      <w:r>
        <w:rPr>
          <w:rFonts w:ascii="宋体" w:hAnsi="宋体" w:cs="宋体" w:hint="eastAsia"/>
          <w:sz w:val="24"/>
        </w:rPr>
        <w:t>37.政府采购合同公告</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38.询问、质疑和投诉</w:t>
      </w:r>
    </w:p>
    <w:p w:rsidR="00A6545D" w:rsidRDefault="00DB067C">
      <w:pPr>
        <w:pStyle w:val="a0"/>
        <w:spacing w:line="360" w:lineRule="auto"/>
        <w:rPr>
          <w:rFonts w:ascii="宋体" w:hAnsi="宋体" w:cs="宋体"/>
          <w:sz w:val="24"/>
          <w:szCs w:val="24"/>
        </w:rPr>
      </w:pPr>
      <w:r>
        <w:rPr>
          <w:rFonts w:ascii="宋体" w:hAnsi="宋体" w:cs="宋体" w:hint="eastAsia"/>
          <w:sz w:val="24"/>
          <w:szCs w:val="24"/>
        </w:rPr>
        <w:t>38.1供应商对政府采购活动事项有疑问的，可以向采购人提出询问，采购人或者采购代理机构应当在3个工作日内对供应</w:t>
      </w:r>
      <w:proofErr w:type="gramStart"/>
      <w:r>
        <w:rPr>
          <w:rFonts w:ascii="宋体" w:hAnsi="宋体" w:cs="宋体" w:hint="eastAsia"/>
          <w:sz w:val="24"/>
          <w:szCs w:val="24"/>
        </w:rPr>
        <w:t>商依法</w:t>
      </w:r>
      <w:proofErr w:type="gramEnd"/>
      <w:r>
        <w:rPr>
          <w:rFonts w:ascii="宋体" w:hAnsi="宋体" w:cs="宋体" w:hint="eastAsia"/>
          <w:sz w:val="24"/>
          <w:szCs w:val="24"/>
        </w:rPr>
        <w:t>提出的询问</w:t>
      </w:r>
      <w:proofErr w:type="gramStart"/>
      <w:r>
        <w:rPr>
          <w:rFonts w:ascii="宋体" w:hAnsi="宋体" w:cs="宋体" w:hint="eastAsia"/>
          <w:sz w:val="24"/>
          <w:szCs w:val="24"/>
        </w:rPr>
        <w:t>作出</w:t>
      </w:r>
      <w:proofErr w:type="gramEnd"/>
      <w:r>
        <w:rPr>
          <w:rFonts w:ascii="宋体" w:hAnsi="宋体" w:cs="宋体" w:hint="eastAsia"/>
          <w:sz w:val="24"/>
          <w:szCs w:val="24"/>
        </w:rPr>
        <w:t>答复，但答复的内容不得涉及商业秘密。</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（1）对可以质疑的招标文件提出质疑的，为收到招标文件之日或者招标文件公告期限届满之日；</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（2）对采购过程提出质疑的，为各采购程序环节结束之日；</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sz w:val="24"/>
          <w:szCs w:val="24"/>
        </w:rPr>
        <w:t>（3）对中标结果提出质疑的，为中标结果公告期限届满之日。</w:t>
      </w:r>
    </w:p>
    <w:p w:rsidR="00A6545D" w:rsidRDefault="00DB067C">
      <w:pPr>
        <w:pStyle w:val="5"/>
        <w:keepNext w:val="0"/>
        <w:keepLines w:val="0"/>
        <w:spacing w:before="0" w:after="0" w:line="360" w:lineRule="auto"/>
        <w:ind w:firstLineChars="150" w:firstLine="360"/>
        <w:rPr>
          <w:rFonts w:ascii="宋体" w:hAnsi="宋体" w:cs="宋体"/>
          <w:bCs/>
          <w:sz w:val="24"/>
        </w:rPr>
      </w:pPr>
      <w:r>
        <w:rPr>
          <w:rFonts w:ascii="宋体" w:hAnsi="宋体" w:cs="宋体" w:hint="eastAsia"/>
          <w:b w:val="0"/>
          <w:sz w:val="24"/>
        </w:rPr>
        <w:t xml:space="preserve">38.3 </w:t>
      </w:r>
      <w:r>
        <w:rPr>
          <w:rFonts w:ascii="宋体" w:hAnsi="宋体" w:cs="宋体" w:hint="eastAsia"/>
          <w:bCs/>
          <w:sz w:val="24"/>
        </w:rPr>
        <w:t>供应商提出质疑应当提交质疑函和必要的证明材料，针对同一采购程序环节的</w:t>
      </w:r>
      <w:r>
        <w:rPr>
          <w:rFonts w:ascii="宋体" w:hAnsi="宋体" w:cs="宋体" w:hint="eastAsia"/>
          <w:bCs/>
          <w:sz w:val="24"/>
        </w:rPr>
        <w:lastRenderedPageBreak/>
        <w:t>质疑必须在法定质疑期内一次性提出。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38.3.1 质疑供应商提起质疑应当符合下列条件:</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（1）质疑供应商是参与所质疑项目采购活动的供应商（潜在供应商已依法获取可质疑的采购文件的，可以对该采购文件质疑）；</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（2）质疑</w:t>
      </w:r>
      <w:proofErr w:type="gramStart"/>
      <w:r>
        <w:rPr>
          <w:rFonts w:hAnsi="宋体" w:cs="宋体" w:hint="eastAsia"/>
          <w:sz w:val="24"/>
          <w:szCs w:val="24"/>
        </w:rPr>
        <w:t>函内容</w:t>
      </w:r>
      <w:proofErr w:type="gramEnd"/>
      <w:r>
        <w:rPr>
          <w:rFonts w:hAnsi="宋体" w:cs="宋体" w:hint="eastAsia"/>
          <w:sz w:val="24"/>
          <w:szCs w:val="24"/>
        </w:rPr>
        <w:t>符合本章第38.3.2项的规定；</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（3）在质疑有效期限内提起质疑；</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（4）属于所质疑的采购人或采购人委托的采购代理机构组织的采购活动；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（5）供应商对同一采购程序环节的质疑应当在质疑有效期内一次性提出；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（6）供应商提交质疑应当提交必要的证明材料，证明材料应以合法手段取得；</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（7）财政部门规定的其他条件。</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kern w:val="0"/>
          <w:sz w:val="24"/>
        </w:rPr>
        <w:t>38.3.2</w:t>
      </w:r>
      <w:r>
        <w:rPr>
          <w:rFonts w:ascii="宋体" w:hAnsi="宋体" w:cs="宋体" w:hint="eastAsia"/>
          <w:kern w:val="0"/>
          <w:sz w:val="24"/>
        </w:rPr>
        <w:t>质</w:t>
      </w:r>
      <w:r>
        <w:rPr>
          <w:rFonts w:ascii="宋体" w:hAnsi="宋体" w:cs="宋体" w:hint="eastAsia"/>
          <w:bCs/>
          <w:sz w:val="24"/>
        </w:rPr>
        <w:t>疑</w:t>
      </w:r>
      <w:proofErr w:type="gramStart"/>
      <w:r>
        <w:rPr>
          <w:rFonts w:ascii="宋体" w:hAnsi="宋体" w:cs="宋体" w:hint="eastAsia"/>
          <w:bCs/>
          <w:sz w:val="24"/>
        </w:rPr>
        <w:t>函应当</w:t>
      </w:r>
      <w:proofErr w:type="gramEnd"/>
      <w:r>
        <w:rPr>
          <w:rFonts w:ascii="宋体" w:hAnsi="宋体" w:cs="宋体" w:hint="eastAsia"/>
          <w:bCs/>
          <w:sz w:val="24"/>
        </w:rPr>
        <w:t>包括下列内容（质疑函格式后附）:</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（1）供应商的姓名或者名称、地址、邮编、联系人及联系电话；</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（2）质疑项目的名称、编号；</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（3）具体、明确的质疑事项和与质疑事项相关的请求；</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（4）事实依据；</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（5）必要的法律依据；</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（6）提出质疑的日期。</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A6545D" w:rsidRDefault="00DB067C">
      <w:pPr>
        <w:pStyle w:val="5"/>
        <w:keepNext w:val="0"/>
        <w:keepLines w:val="0"/>
        <w:snapToGrid w:val="0"/>
        <w:spacing w:before="0" w:after="0" w:line="360" w:lineRule="auto"/>
        <w:ind w:firstLineChars="200" w:firstLine="480"/>
        <w:rPr>
          <w:rFonts w:ascii="宋体" w:hAnsi="宋体" w:cs="宋体"/>
          <w:b w:val="0"/>
          <w:bCs/>
          <w:sz w:val="24"/>
        </w:rPr>
      </w:pPr>
      <w:r>
        <w:rPr>
          <w:rFonts w:ascii="宋体" w:hAnsi="宋体" w:cs="宋体" w:hint="eastAsia"/>
          <w:b w:val="0"/>
          <w:sz w:val="24"/>
        </w:rPr>
        <w:t>3</w:t>
      </w:r>
      <w:r>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 xml:space="preserve">　　（2）对采购过程、中标结果提出的质疑，合格供应</w:t>
      </w:r>
      <w:proofErr w:type="gramStart"/>
      <w:r>
        <w:rPr>
          <w:rFonts w:hAnsi="宋体" w:cs="宋体" w:hint="eastAsia"/>
          <w:bCs/>
          <w:sz w:val="24"/>
          <w:szCs w:val="24"/>
        </w:rPr>
        <w:t>商符合</w:t>
      </w:r>
      <w:proofErr w:type="gramEnd"/>
      <w:r>
        <w:rPr>
          <w:rFonts w:hAnsi="宋体" w:cs="宋体" w:hint="eastAsia"/>
          <w:bCs/>
          <w:sz w:val="24"/>
          <w:szCs w:val="24"/>
        </w:rPr>
        <w:t>法定数量时，可以从合格的中标候选人中另行确定中标供应商的，应当依法另行确定中标供应商；否则应当重新开展采购活动。</w:t>
      </w:r>
    </w:p>
    <w:p w:rsidR="00A6545D" w:rsidRDefault="00DB067C">
      <w:pPr>
        <w:pStyle w:val="aa"/>
        <w:snapToGrid w:val="0"/>
        <w:spacing w:line="360" w:lineRule="auto"/>
        <w:ind w:firstLine="420"/>
        <w:rPr>
          <w:rFonts w:hAnsi="宋体" w:cs="宋体"/>
          <w:bCs/>
          <w:sz w:val="24"/>
          <w:szCs w:val="24"/>
        </w:rPr>
      </w:pPr>
      <w:r>
        <w:rPr>
          <w:rFonts w:hAnsi="宋体" w:cs="宋体" w:hint="eastAsia"/>
          <w:bCs/>
          <w:sz w:val="24"/>
          <w:szCs w:val="24"/>
        </w:rPr>
        <w:t>质疑答复导致中标结果改变的，采购人或者采购代理机构应当将有关情况书面报告本级财政部门。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38.5质疑供应商对采购人、采购代理机构的答复不满意，或者采购人、采购代理机</w:t>
      </w:r>
      <w:r>
        <w:rPr>
          <w:rFonts w:hAnsi="宋体" w:cs="宋体" w:hint="eastAsia"/>
          <w:sz w:val="24"/>
          <w:szCs w:val="24"/>
        </w:rPr>
        <w:lastRenderedPageBreak/>
        <w:t>构未在规定时间内</w:t>
      </w:r>
      <w:proofErr w:type="gramStart"/>
      <w:r>
        <w:rPr>
          <w:rFonts w:hAnsi="宋体" w:cs="宋体" w:hint="eastAsia"/>
          <w:sz w:val="24"/>
          <w:szCs w:val="24"/>
        </w:rPr>
        <w:t>作出</w:t>
      </w:r>
      <w:proofErr w:type="gramEnd"/>
      <w:r>
        <w:rPr>
          <w:rFonts w:hAnsi="宋体" w:cs="宋体" w:hint="eastAsia"/>
          <w:sz w:val="24"/>
          <w:szCs w:val="24"/>
        </w:rPr>
        <w:t>答复的，可以在答复期满后15个工作日内向《政府采购质疑和投诉办法》（财政部令第94号）第六条规定的财政部门提起投诉（投诉书格式后附）。</w:t>
      </w:r>
      <w:bookmarkStart w:id="132" w:name="_八、其他事项"/>
      <w:bookmarkEnd w:id="132"/>
    </w:p>
    <w:p w:rsidR="00A6545D" w:rsidRDefault="00A6545D">
      <w:pPr>
        <w:pStyle w:val="aa"/>
        <w:snapToGrid w:val="0"/>
        <w:spacing w:line="360" w:lineRule="auto"/>
        <w:ind w:firstLineChars="200" w:firstLine="480"/>
        <w:rPr>
          <w:rFonts w:hAnsi="宋体" w:cs="宋体"/>
          <w:sz w:val="24"/>
          <w:szCs w:val="24"/>
        </w:rPr>
      </w:pPr>
    </w:p>
    <w:p w:rsidR="00A6545D" w:rsidRDefault="00DB067C">
      <w:pPr>
        <w:pStyle w:val="30"/>
        <w:keepNext w:val="0"/>
        <w:keepLines w:val="0"/>
        <w:jc w:val="center"/>
        <w:rPr>
          <w:rFonts w:ascii="宋体" w:hAnsi="宋体" w:cs="宋体"/>
        </w:rPr>
      </w:pPr>
      <w:r>
        <w:rPr>
          <w:rFonts w:ascii="宋体" w:hAnsi="宋体" w:cs="宋体" w:hint="eastAsia"/>
        </w:rPr>
        <w:t>八、其他事项</w:t>
      </w:r>
    </w:p>
    <w:p w:rsidR="00A6545D" w:rsidRDefault="00DB067C">
      <w:pPr>
        <w:pStyle w:val="5"/>
        <w:keepNext w:val="0"/>
        <w:keepLines w:val="0"/>
        <w:spacing w:before="0" w:after="0" w:line="360" w:lineRule="auto"/>
        <w:ind w:leftChars="200" w:left="420"/>
        <w:rPr>
          <w:rFonts w:ascii="宋体" w:hAnsi="宋体" w:cs="宋体"/>
          <w:sz w:val="24"/>
        </w:rPr>
      </w:pPr>
      <w:bookmarkStart w:id="133" w:name="_42.代理服务费"/>
      <w:bookmarkEnd w:id="133"/>
      <w:r>
        <w:rPr>
          <w:rFonts w:ascii="宋体" w:hAnsi="宋体" w:cs="宋体" w:hint="eastAsia"/>
          <w:sz w:val="24"/>
        </w:rPr>
        <w:t>39.代理服务费</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39.1代理服务收取标准及缴费账户详见“投标人须知前附表”，投标人为联合体的，可以由联合体中的一方或者多方共同交纳代理服务费。</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A6545D">
        <w:tc>
          <w:tcPr>
            <w:tcW w:w="3472" w:type="dxa"/>
            <w:tcBorders>
              <w:tl2br w:val="single" w:sz="4" w:space="0" w:color="auto"/>
            </w:tcBorders>
          </w:tcPr>
          <w:p w:rsidR="00A6545D" w:rsidRDefault="00DB067C">
            <w:pPr>
              <w:spacing w:line="360" w:lineRule="auto"/>
              <w:rPr>
                <w:rFonts w:ascii="宋体" w:hAnsi="宋体" w:cs="宋体"/>
                <w:sz w:val="24"/>
              </w:rPr>
            </w:pPr>
            <w:r>
              <w:rPr>
                <w:rFonts w:ascii="宋体" w:hAnsi="宋体" w:cs="宋体" w:hint="eastAsia"/>
                <w:sz w:val="24"/>
              </w:rPr>
              <w:t xml:space="preserve">               费率</w:t>
            </w:r>
          </w:p>
          <w:p w:rsidR="00A6545D" w:rsidRDefault="00DB067C">
            <w:pPr>
              <w:spacing w:line="360" w:lineRule="auto"/>
              <w:rPr>
                <w:rFonts w:ascii="宋体" w:hAnsi="宋体" w:cs="宋体"/>
                <w:sz w:val="24"/>
              </w:rPr>
            </w:pPr>
            <w:r>
              <w:rPr>
                <w:rFonts w:ascii="宋体" w:hAnsi="宋体" w:cs="宋体" w:hint="eastAsia"/>
                <w:sz w:val="24"/>
              </w:rPr>
              <w:t>中标金额（人民币）</w:t>
            </w:r>
          </w:p>
        </w:tc>
        <w:tc>
          <w:tcPr>
            <w:tcW w:w="1659" w:type="dxa"/>
            <w:vAlign w:val="center"/>
          </w:tcPr>
          <w:p w:rsidR="00A6545D" w:rsidRDefault="00DB067C">
            <w:pPr>
              <w:spacing w:line="360" w:lineRule="auto"/>
              <w:ind w:firstLineChars="50" w:firstLine="120"/>
              <w:jc w:val="center"/>
              <w:rPr>
                <w:rFonts w:ascii="宋体" w:hAnsi="宋体" w:cs="宋体"/>
                <w:sz w:val="24"/>
              </w:rPr>
            </w:pPr>
            <w:r>
              <w:rPr>
                <w:rFonts w:ascii="宋体" w:hAnsi="宋体" w:cs="宋体" w:hint="eastAsia"/>
                <w:sz w:val="24"/>
              </w:rPr>
              <w:t>货物招标</w:t>
            </w:r>
          </w:p>
        </w:tc>
        <w:tc>
          <w:tcPr>
            <w:tcW w:w="1687" w:type="dxa"/>
            <w:vAlign w:val="center"/>
          </w:tcPr>
          <w:p w:rsidR="00A6545D" w:rsidRDefault="00DB067C">
            <w:pPr>
              <w:spacing w:line="360" w:lineRule="auto"/>
              <w:jc w:val="center"/>
              <w:rPr>
                <w:rFonts w:ascii="宋体" w:hAnsi="宋体" w:cs="宋体"/>
                <w:sz w:val="24"/>
              </w:rPr>
            </w:pPr>
            <w:r>
              <w:rPr>
                <w:rFonts w:ascii="宋体" w:hAnsi="宋体" w:cs="宋体" w:hint="eastAsia"/>
                <w:sz w:val="24"/>
              </w:rPr>
              <w:t>服务招标</w:t>
            </w:r>
          </w:p>
        </w:tc>
        <w:tc>
          <w:tcPr>
            <w:tcW w:w="1659" w:type="dxa"/>
            <w:vAlign w:val="center"/>
          </w:tcPr>
          <w:p w:rsidR="00A6545D" w:rsidRDefault="00DB067C">
            <w:pPr>
              <w:spacing w:line="360" w:lineRule="auto"/>
              <w:jc w:val="center"/>
              <w:rPr>
                <w:rFonts w:ascii="宋体" w:hAnsi="宋体" w:cs="宋体"/>
                <w:sz w:val="24"/>
              </w:rPr>
            </w:pPr>
            <w:r>
              <w:rPr>
                <w:rFonts w:ascii="宋体" w:hAnsi="宋体" w:cs="宋体" w:hint="eastAsia"/>
                <w:sz w:val="24"/>
              </w:rPr>
              <w:t>工程招标</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100万元以下</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100～500万元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1.1%</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0.8%</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0.7%</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500～1000万元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0.8%</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0.45%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0.55%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1000～5000万元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0.35%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5000万元～1亿元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0.1%</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5～10亿元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10～50亿元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50～100亿元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100亿元以上</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r>
    </w:tbl>
    <w:p w:rsidR="00A6545D" w:rsidRDefault="00DB067C">
      <w:pPr>
        <w:spacing w:line="360" w:lineRule="auto"/>
        <w:ind w:firstLineChars="200" w:firstLine="482"/>
        <w:rPr>
          <w:rFonts w:ascii="宋体" w:hAnsi="宋体" w:cs="宋体"/>
          <w:b/>
          <w:sz w:val="24"/>
        </w:rPr>
      </w:pPr>
      <w:r>
        <w:rPr>
          <w:rFonts w:ascii="宋体" w:hAnsi="宋体" w:cs="宋体" w:hint="eastAsia"/>
          <w:b/>
          <w:sz w:val="24"/>
        </w:rPr>
        <w:t xml:space="preserve">注: </w:t>
      </w:r>
    </w:p>
    <w:p w:rsidR="00A6545D" w:rsidRDefault="00DB067C">
      <w:pPr>
        <w:spacing w:line="360" w:lineRule="auto"/>
        <w:ind w:firstLineChars="200" w:firstLine="480"/>
        <w:rPr>
          <w:rFonts w:ascii="宋体" w:hAnsi="宋体" w:cs="宋体"/>
          <w:sz w:val="24"/>
        </w:rPr>
      </w:pPr>
      <w:r>
        <w:rPr>
          <w:rFonts w:ascii="宋体" w:hAnsi="宋体" w:cs="宋体" w:hint="eastAsia"/>
          <w:sz w:val="24"/>
        </w:rPr>
        <w:t>（1）按本表费率计算的收费为采购代理的收费基准价格；</w:t>
      </w:r>
    </w:p>
    <w:p w:rsidR="00A6545D" w:rsidRDefault="00DB067C">
      <w:pPr>
        <w:spacing w:line="360" w:lineRule="auto"/>
        <w:ind w:firstLineChars="200" w:firstLine="480"/>
        <w:rPr>
          <w:rFonts w:ascii="宋体" w:hAnsi="宋体" w:cs="宋体"/>
          <w:sz w:val="24"/>
        </w:rPr>
      </w:pPr>
      <w:r>
        <w:rPr>
          <w:rFonts w:ascii="宋体" w:hAnsi="宋体" w:cs="宋体" w:hint="eastAsia"/>
          <w:sz w:val="24"/>
        </w:rPr>
        <w:t>（2）采购代理收费按差额定率累进法计算。</w:t>
      </w:r>
    </w:p>
    <w:p w:rsidR="00A6545D" w:rsidRDefault="00DB067C">
      <w:pPr>
        <w:spacing w:line="360" w:lineRule="auto"/>
        <w:ind w:firstLineChars="200" w:firstLine="480"/>
        <w:rPr>
          <w:rFonts w:ascii="宋体" w:hAnsi="宋体" w:cs="宋体"/>
          <w:sz w:val="24"/>
        </w:rPr>
      </w:pPr>
      <w:r>
        <w:rPr>
          <w:rFonts w:ascii="宋体" w:hAnsi="宋体" w:cs="宋体" w:hint="eastAsia"/>
          <w:sz w:val="24"/>
        </w:rPr>
        <w:t>例如:某货物采购代理业务中标金额或者暂定价为200万元，计算采购代理收费</w:t>
      </w:r>
      <w:proofErr w:type="gramStart"/>
      <w:r>
        <w:rPr>
          <w:rFonts w:ascii="宋体" w:hAnsi="宋体" w:cs="宋体" w:hint="eastAsia"/>
          <w:sz w:val="24"/>
        </w:rPr>
        <w:t>额如下</w:t>
      </w:r>
      <w:proofErr w:type="gramEnd"/>
      <w:r>
        <w:rPr>
          <w:rFonts w:ascii="宋体" w:hAnsi="宋体" w:cs="宋体" w:hint="eastAsia"/>
          <w:sz w:val="24"/>
        </w:rPr>
        <w:t>:</w:t>
      </w:r>
    </w:p>
    <w:p w:rsidR="00A6545D" w:rsidRDefault="00DB067C">
      <w:pPr>
        <w:spacing w:line="360" w:lineRule="auto"/>
        <w:ind w:firstLineChars="200" w:firstLine="480"/>
        <w:rPr>
          <w:rFonts w:ascii="宋体" w:hAnsi="宋体" w:cs="宋体"/>
          <w:sz w:val="24"/>
        </w:rPr>
      </w:pPr>
      <w:r>
        <w:rPr>
          <w:rFonts w:ascii="宋体" w:hAnsi="宋体" w:cs="宋体" w:hint="eastAsia"/>
          <w:sz w:val="24"/>
        </w:rPr>
        <w:t>100万元×l.5％＝ 1.5万元</w:t>
      </w:r>
    </w:p>
    <w:p w:rsidR="00A6545D" w:rsidRDefault="00DB067C">
      <w:pPr>
        <w:spacing w:line="360" w:lineRule="auto"/>
        <w:ind w:firstLineChars="200" w:firstLine="480"/>
        <w:rPr>
          <w:rFonts w:ascii="宋体" w:hAnsi="宋体" w:cs="宋体"/>
          <w:sz w:val="24"/>
        </w:rPr>
      </w:pPr>
      <w:r>
        <w:rPr>
          <w:rFonts w:ascii="宋体" w:hAnsi="宋体" w:cs="宋体" w:hint="eastAsia"/>
          <w:sz w:val="24"/>
        </w:rPr>
        <w:t>（200－100）万元 ×1.1％＝1.1万元</w:t>
      </w:r>
    </w:p>
    <w:p w:rsidR="00A6545D" w:rsidRDefault="00DB067C">
      <w:pPr>
        <w:spacing w:line="360" w:lineRule="auto"/>
        <w:ind w:firstLineChars="200" w:firstLine="480"/>
        <w:rPr>
          <w:rFonts w:ascii="宋体" w:hAnsi="宋体" w:cs="宋体"/>
          <w:sz w:val="24"/>
        </w:rPr>
      </w:pPr>
      <w:r>
        <w:rPr>
          <w:rFonts w:ascii="宋体" w:hAnsi="宋体" w:cs="宋体" w:hint="eastAsia"/>
          <w:sz w:val="24"/>
        </w:rPr>
        <w:t>合计收费＝1.5+1.1＝2.6（万元）</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40.需要补充的其他内容</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40.1本招标文件解释规则详见“投标人须知前附表”。</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40.2 其他事项详见“投标人须知前附表”。</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40.3</w:t>
      </w:r>
      <w:bookmarkStart w:id="134" w:name="_Hlk65857140"/>
      <w:r>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（1）在货物采购项目中，货物由中小企业制造，即货物由中小企业生产且使用该中小企业商号或者注册商标，不对其中涉及的工程承建商和服务的承接商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（2）在工程采购项目中，工程由中小企业承建，即工程施工单位为中小企业，不对其中涉及的货物的制造商和服务的承接商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在货物采购项目中，供应商提供的货物既有中小企业制造货物，也有大型企业制造货物的，不享受本招标文件规定的中小企业扶持政策。以联合体形</w:t>
      </w:r>
      <w:proofErr w:type="gramStart"/>
      <w:r>
        <w:rPr>
          <w:rFonts w:hAnsi="宋体" w:cs="宋体" w:hint="eastAsia"/>
          <w:sz w:val="24"/>
          <w:szCs w:val="24"/>
        </w:rPr>
        <w:t>式参加</w:t>
      </w:r>
      <w:proofErr w:type="gramEnd"/>
      <w:r>
        <w:rPr>
          <w:rFonts w:hAnsi="宋体" w:cs="宋体" w:hint="eastAsia"/>
          <w:sz w:val="24"/>
          <w:szCs w:val="24"/>
        </w:rPr>
        <w:t>政府采购活动，联合体各方均为中小企业的，联合体视同中小企业。其中，联合体各方均为小</w:t>
      </w:r>
      <w:proofErr w:type="gramStart"/>
      <w:r>
        <w:rPr>
          <w:rFonts w:hAnsi="宋体" w:cs="宋体" w:hint="eastAsia"/>
          <w:sz w:val="24"/>
          <w:szCs w:val="24"/>
        </w:rPr>
        <w:t>微企业</w:t>
      </w:r>
      <w:proofErr w:type="gramEnd"/>
      <w:r>
        <w:rPr>
          <w:rFonts w:hAnsi="宋体" w:cs="宋体" w:hint="eastAsia"/>
          <w:sz w:val="24"/>
          <w:szCs w:val="24"/>
        </w:rPr>
        <w:t>的，联合体视同小微企业。</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依据本招标文件规定享受扶持政策获得政府采购合同的，小</w:t>
      </w:r>
      <w:proofErr w:type="gramStart"/>
      <w:r>
        <w:rPr>
          <w:rFonts w:hAnsi="宋体" w:cs="宋体" w:hint="eastAsia"/>
          <w:sz w:val="24"/>
          <w:szCs w:val="24"/>
        </w:rPr>
        <w:t>微企业</w:t>
      </w:r>
      <w:proofErr w:type="gramEnd"/>
      <w:r>
        <w:rPr>
          <w:rFonts w:hAnsi="宋体" w:cs="宋体" w:hint="eastAsia"/>
          <w:sz w:val="24"/>
          <w:szCs w:val="24"/>
        </w:rPr>
        <w:t>不得将合同分包给大中型企业，中型企业不得将合同分包给大型企业。</w:t>
      </w:r>
      <w:bookmarkEnd w:id="134"/>
    </w:p>
    <w:p w:rsidR="00A6545D" w:rsidRDefault="00DB067C">
      <w:pPr>
        <w:pStyle w:val="a8"/>
        <w:spacing w:line="360" w:lineRule="auto"/>
        <w:ind w:leftChars="114" w:left="479" w:hangingChars="100" w:hanging="240"/>
        <w:rPr>
          <w:rFonts w:ascii="宋体" w:hAnsi="宋体" w:cs="宋体"/>
        </w:rPr>
      </w:pPr>
      <w:r>
        <w:rPr>
          <w:rFonts w:ascii="宋体" w:hAnsi="宋体" w:cs="宋体" w:hint="eastAsia"/>
        </w:rPr>
        <w:br w:type="page"/>
      </w:r>
    </w:p>
    <w:p w:rsidR="00A6545D" w:rsidRDefault="00DB067C">
      <w:pPr>
        <w:pStyle w:val="1"/>
        <w:jc w:val="center"/>
        <w:rPr>
          <w:rFonts w:ascii="宋体" w:hAnsi="宋体" w:cs="宋体"/>
        </w:rPr>
      </w:pPr>
      <w:bookmarkStart w:id="135" w:name="_Toc254970689"/>
      <w:bookmarkStart w:id="136" w:name="_Toc207619524"/>
      <w:bookmarkStart w:id="137" w:name="_Toc74320803"/>
      <w:bookmarkStart w:id="138" w:name="_Toc330456896"/>
      <w:bookmarkStart w:id="139" w:name="_Toc254970548"/>
      <w:r>
        <w:rPr>
          <w:rFonts w:ascii="宋体" w:hAnsi="宋体" w:cs="宋体" w:hint="eastAsia"/>
        </w:rPr>
        <w:lastRenderedPageBreak/>
        <w:t>第四章  评标方法及评标标准</w:t>
      </w:r>
      <w:bookmarkEnd w:id="135"/>
      <w:bookmarkEnd w:id="136"/>
      <w:bookmarkEnd w:id="137"/>
      <w:bookmarkEnd w:id="138"/>
      <w:bookmarkEnd w:id="139"/>
    </w:p>
    <w:p w:rsidR="00A6545D" w:rsidRDefault="00DB067C">
      <w:pPr>
        <w:pStyle w:val="30"/>
        <w:keepNext w:val="0"/>
        <w:keepLines w:val="0"/>
        <w:jc w:val="center"/>
        <w:rPr>
          <w:rFonts w:ascii="宋体" w:hAnsi="宋体" w:cs="宋体"/>
          <w:sz w:val="30"/>
          <w:szCs w:val="30"/>
        </w:rPr>
      </w:pPr>
      <w:bookmarkStart w:id="140" w:name="_Toc254970690"/>
      <w:bookmarkStart w:id="141" w:name="_Toc254970549"/>
      <w:bookmarkEnd w:id="140"/>
      <w:bookmarkEnd w:id="141"/>
      <w:r>
        <w:rPr>
          <w:rFonts w:ascii="宋体" w:hAnsi="宋体" w:cs="宋体" w:hint="eastAsia"/>
          <w:sz w:val="30"/>
          <w:szCs w:val="30"/>
        </w:rPr>
        <w:t>一、评标方法</w:t>
      </w:r>
    </w:p>
    <w:p w:rsidR="00A6545D" w:rsidRDefault="00DB067C">
      <w:pPr>
        <w:pStyle w:val="aa"/>
        <w:spacing w:line="360" w:lineRule="auto"/>
        <w:ind w:firstLine="420"/>
        <w:rPr>
          <w:rFonts w:hAnsi="宋体" w:cs="宋体"/>
          <w:sz w:val="24"/>
          <w:szCs w:val="24"/>
        </w:rPr>
      </w:pPr>
      <w:r>
        <w:rPr>
          <w:rFonts w:hAnsi="宋体" w:cs="宋体" w:hint="eastAsia"/>
          <w:sz w:val="24"/>
          <w:szCs w:val="24"/>
        </w:rPr>
        <w:t>综合评分法，是指投标文件满足招标文件全部实质性要求，</w:t>
      </w:r>
      <w:proofErr w:type="gramStart"/>
      <w:r>
        <w:rPr>
          <w:rFonts w:hAnsi="宋体" w:cs="宋体" w:hint="eastAsia"/>
          <w:sz w:val="24"/>
          <w:szCs w:val="24"/>
        </w:rPr>
        <w:t>且按照</w:t>
      </w:r>
      <w:proofErr w:type="gramEnd"/>
      <w:r>
        <w:rPr>
          <w:rFonts w:hAnsi="宋体" w:cs="宋体" w:hint="eastAsia"/>
          <w:sz w:val="24"/>
          <w:szCs w:val="24"/>
        </w:rPr>
        <w:t>评审因素的量化指标评审得分最高的投标人为中标候选人的评标方法。</w:t>
      </w:r>
    </w:p>
    <w:p w:rsidR="00A6545D" w:rsidRDefault="00DB067C">
      <w:pPr>
        <w:pStyle w:val="30"/>
        <w:keepNext w:val="0"/>
        <w:keepLines w:val="0"/>
        <w:jc w:val="center"/>
        <w:rPr>
          <w:rFonts w:ascii="宋体" w:hAnsi="宋体" w:cs="宋体"/>
          <w:sz w:val="30"/>
          <w:szCs w:val="30"/>
        </w:rPr>
      </w:pPr>
      <w:r>
        <w:rPr>
          <w:rFonts w:ascii="宋体" w:hAnsi="宋体" w:cs="宋体" w:hint="eastAsia"/>
          <w:sz w:val="30"/>
          <w:szCs w:val="30"/>
        </w:rPr>
        <w:t>二、评标程序</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1.符合性审查</w:t>
      </w:r>
    </w:p>
    <w:p w:rsidR="00A6545D" w:rsidRDefault="00DB067C">
      <w:pPr>
        <w:pStyle w:val="aa"/>
        <w:snapToGrid w:val="0"/>
        <w:spacing w:line="360" w:lineRule="auto"/>
        <w:ind w:left="1" w:firstLine="420"/>
        <w:rPr>
          <w:rFonts w:hAnsi="宋体" w:cs="宋体"/>
          <w:b/>
          <w:kern w:val="2"/>
          <w:sz w:val="24"/>
          <w:szCs w:val="24"/>
        </w:rPr>
      </w:pPr>
      <w:r>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2.符合性审查不通过而导致投标无效的情形</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投标人的投标文件中存在对招标文件的任何实质性要求和条件的负偏离，将被视为投标无效。</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2.1在报价评审时，如发现下列情形之一的，将被视为投标无效:</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未提供“投标人须知前附表”第13.1条规定中“必须提供”的文件资料的；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未采用人民币报价的或者未按照招标文件标明的币种报价的；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各分标报价超出招标文件相应分</w:t>
      </w:r>
      <w:proofErr w:type="gramStart"/>
      <w:r>
        <w:rPr>
          <w:rFonts w:ascii="宋体" w:hAnsi="宋体" w:cs="宋体" w:hint="eastAsia"/>
          <w:b/>
          <w:sz w:val="24"/>
          <w:szCs w:val="24"/>
        </w:rPr>
        <w:t>标规定</w:t>
      </w:r>
      <w:proofErr w:type="gramEnd"/>
      <w:r>
        <w:rPr>
          <w:rFonts w:ascii="宋体" w:hAnsi="宋体" w:cs="宋体" w:hint="eastAsia"/>
          <w:b/>
          <w:sz w:val="24"/>
          <w:szCs w:val="24"/>
        </w:rPr>
        <w:t>最高限价，或者超出相应分标采购预算金额的；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投标人未就所投分标进行报价或者存在漏项报价；投标人未就所投分标的单项内容</w:t>
      </w:r>
      <w:proofErr w:type="gramStart"/>
      <w:r>
        <w:rPr>
          <w:rFonts w:ascii="宋体" w:hAnsi="宋体" w:cs="宋体" w:hint="eastAsia"/>
          <w:b/>
          <w:sz w:val="24"/>
          <w:szCs w:val="24"/>
        </w:rPr>
        <w:t>作唯一</w:t>
      </w:r>
      <w:proofErr w:type="gramEnd"/>
      <w:r>
        <w:rPr>
          <w:rFonts w:ascii="宋体" w:hAnsi="宋体" w:cs="宋体" w:hint="eastAsia"/>
          <w:b/>
          <w:sz w:val="24"/>
          <w:szCs w:val="24"/>
        </w:rPr>
        <w:t>报价；投标人未就所投分标的全部内容作完整唯一总价报价；存在有选择、有条件报价的（招标文件允许有备选方案或者其他约定的除外）；</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修正后的报价，投标人不确认的；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投标人属于本章第5.1条（2）或者第5.2条（2）项情形的；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响应的标的数量及单位与招标文件要求实质性不一致的。</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2.2在商务评审时，如发现下列情形之一的，将被视为投标无效:</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投标文件未按招标文件要求签署、盖章的；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lastRenderedPageBreak/>
        <w:t>委托代理人未能出具有效身份证或者出具的身份证与授权委托书中的信息不符的；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为无效投标保证金的或者未按照招标文件的规定提交投标保证金的；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投标文件未提供“投标人须知前附表”第13.1条规定中“必须提供”或者“委托时必须提供”的文件资料的；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商务要求评审允许负偏离的条款数超过“投标人须知前附表”规定项数的；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投标文件的实质性内容未使用中文表述、使用计量单位不符合招标文件要求的；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投标文件中的文件资料因填写不齐全或者内容虚假或者出现其他情形而导致被评标委员会认定无效的；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属于投标人须知正文第9.2条情形的；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投标文件标注的项目名称或者项目编号与招标文件标注的项目名称或者项目编号不一致的；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招标文件明确不允许分包，投标文件拟分包的；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未响应招标文件实质性要求的；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法律、法规和招标文件规定的其他无效情形。</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2.3在技术评审时，如发现下列情形之一的，将被视为投标无效:</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（1）技术要求评审允许负偏离的条款数超过“投标人须知前附表”规定项数的；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（2）投标文件未提供“投标人须知前附表”第13.1条规定中“必须提供”的文件资料的；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（3）虚假投标，或者出现其他情形而导致被评标委员会认定无效的；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（4）</w:t>
      </w:r>
      <w:bookmarkStart w:id="142" w:name="_Hlk71706244"/>
      <w:r>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2"/>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（5）未响应招标文件实质性要求的。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2.4通过符合性审查的投标人不足3家，评标委员会不得继续评标，并出具评标报告。</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3.澄清补正</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对投标文件中含义不明确、同类问题表述不一致或者有明显文字和计算错误的内容，评标委员会以电子澄清</w:t>
      </w:r>
      <w:proofErr w:type="gramStart"/>
      <w:r>
        <w:rPr>
          <w:rFonts w:ascii="宋体" w:hAnsi="宋体" w:cs="宋体" w:hint="eastAsia"/>
          <w:sz w:val="24"/>
        </w:rPr>
        <w:t>函形式</w:t>
      </w:r>
      <w:proofErr w:type="gramEnd"/>
      <w:r>
        <w:rPr>
          <w:rFonts w:ascii="宋体" w:hAnsi="宋体" w:cs="宋体" w:hint="eastAsia"/>
          <w:sz w:val="24"/>
        </w:rPr>
        <w:t>要求投标人在规定时间内</w:t>
      </w:r>
      <w:proofErr w:type="gramStart"/>
      <w:r>
        <w:rPr>
          <w:rFonts w:ascii="宋体" w:hAnsi="宋体" w:cs="宋体" w:hint="eastAsia"/>
          <w:sz w:val="24"/>
        </w:rPr>
        <w:t>作出</w:t>
      </w:r>
      <w:proofErr w:type="gramEnd"/>
      <w:r>
        <w:rPr>
          <w:rFonts w:ascii="宋体" w:hAnsi="宋体" w:cs="宋体" w:hint="eastAsia"/>
          <w:sz w:val="24"/>
        </w:rPr>
        <w:t>必要的澄清、说明或者纠正。</w:t>
      </w:r>
      <w:r>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4.投标文件修正</w:t>
      </w:r>
    </w:p>
    <w:p w:rsidR="00A6545D" w:rsidRDefault="00DB067C">
      <w:pPr>
        <w:pStyle w:val="aa"/>
        <w:snapToGrid w:val="0"/>
        <w:spacing w:line="360" w:lineRule="auto"/>
        <w:rPr>
          <w:rFonts w:hAnsi="宋体" w:cs="宋体"/>
          <w:sz w:val="24"/>
          <w:szCs w:val="24"/>
        </w:rPr>
      </w:pPr>
      <w:r>
        <w:rPr>
          <w:rFonts w:hAnsi="宋体" w:cs="宋体" w:hint="eastAsia"/>
          <w:sz w:val="24"/>
          <w:szCs w:val="24"/>
        </w:rPr>
        <w:t xml:space="preserve">4.1投标文件报价出现前后不一致的，按照下列规定修正: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（1）投标文件中开标一览表（报价表）内容与投标文件中相应内容不一致的，以开标一览表（报价表）为准；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（2）大写金额和小写金额不一致的，以大写金额为准；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（3）单价金额小数点或者百分比有明显错位的，以开标一览表的总价为准，并修改单价；</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（4）总价金额与按单价汇总金额不一致的，以单价金额计算结果为准。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同时出现两种以上不一致的，按照以上（1）-（4）规定的顺序修正。修正后的报价经投标人确认后产生约束力，投标人不确认的，</w:t>
      </w:r>
      <w:r>
        <w:rPr>
          <w:rFonts w:hAnsi="宋体" w:cs="宋体" w:hint="eastAsia"/>
          <w:b/>
          <w:kern w:val="2"/>
          <w:sz w:val="24"/>
          <w:szCs w:val="24"/>
        </w:rPr>
        <w:t>其投标无效</w:t>
      </w:r>
      <w:r>
        <w:rPr>
          <w:rFonts w:hAnsi="宋体" w:cs="宋体" w:hint="eastAsia"/>
          <w:sz w:val="24"/>
          <w:szCs w:val="24"/>
        </w:rPr>
        <w:t>。</w:t>
      </w:r>
    </w:p>
    <w:p w:rsidR="00A6545D" w:rsidRDefault="00DB067C">
      <w:pPr>
        <w:pStyle w:val="aa"/>
        <w:snapToGrid w:val="0"/>
        <w:spacing w:line="360" w:lineRule="auto"/>
        <w:rPr>
          <w:rFonts w:hAnsi="宋体" w:cs="宋体"/>
          <w:sz w:val="24"/>
          <w:szCs w:val="24"/>
        </w:rPr>
      </w:pPr>
      <w:r>
        <w:rPr>
          <w:rFonts w:hAnsi="宋体" w:cs="宋体" w:hint="eastAsia"/>
          <w:sz w:val="24"/>
          <w:szCs w:val="24"/>
        </w:rPr>
        <w:t>4.2经投标人确认修正后的报价若超过采购预算金额或者最高限价，投标人的投标文件作无效投标处理。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4.3经投标人确认修正后的报价作为签订合同的依据，并以此报价计算价格分。</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5.比较与评价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5.1采用综合评分法的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（1）评标委员会按照招标文件中规定的评标方法及评标标准，对符合性审查合格的投标文件进行商务和技术评估，综合比较与评价。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（2）评标委员会独立对每个投标人的投标文件进行评价，并汇总每个投标人的得分。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hint="eastAsia"/>
          <w:b/>
          <w:sz w:val="24"/>
        </w:rPr>
        <w:t>投标人不能证明其报价合理性的，评标委员会将其作为无效投标处理</w:t>
      </w:r>
      <w:r>
        <w:rPr>
          <w:rFonts w:ascii="宋体" w:hAnsi="宋体" w:cs="宋体" w:hint="eastAsia"/>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（3）评标委员会按照招标文件中规定的评标方法和标准计算各投标人的报价得分。在计算过程中，不得去掉最高报价或者最低报价。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（4）各投标人的得分为所有评委的有效评分的算术平均数。</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（5）评标委员会按照招标文件中的规定推荐中标候选人。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5.2采用</w:t>
      </w:r>
      <w:r>
        <w:rPr>
          <w:rFonts w:ascii="宋体" w:hAnsi="宋体" w:cs="宋体" w:hint="eastAsia"/>
          <w:sz w:val="24"/>
          <w:szCs w:val="32"/>
        </w:rPr>
        <w:t>最低评标价法</w:t>
      </w:r>
      <w:r>
        <w:rPr>
          <w:rFonts w:ascii="宋体" w:hAnsi="宋体" w:cs="宋体" w:hint="eastAsia"/>
          <w:sz w:val="24"/>
        </w:rPr>
        <w:t>的</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（1）评标委员会按照招标文件中规定的评标方法及评标标准，对符合性审查合格的投标文件报价进行比较。</w:t>
      </w:r>
    </w:p>
    <w:p w:rsidR="00A6545D" w:rsidRDefault="00DB067C">
      <w:pPr>
        <w:snapToGrid w:val="0"/>
        <w:spacing w:line="360" w:lineRule="auto"/>
        <w:ind w:firstLineChars="202" w:firstLine="461"/>
        <w:jc w:val="left"/>
        <w:rPr>
          <w:rFonts w:ascii="宋体" w:hAnsi="宋体" w:cs="宋体"/>
          <w:spacing w:val="-6"/>
          <w:sz w:val="24"/>
        </w:rPr>
      </w:pPr>
      <w:r>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hint="eastAsia"/>
          <w:b/>
          <w:spacing w:val="-6"/>
          <w:sz w:val="24"/>
        </w:rPr>
        <w:t>投标人不能证明其报价合理性的，评标委员会将其作为无效投标处理</w:t>
      </w:r>
      <w:r>
        <w:rPr>
          <w:rFonts w:ascii="宋体" w:hAnsi="宋体" w:cs="宋体" w:hint="eastAsia"/>
          <w:spacing w:val="-6"/>
          <w:sz w:val="24"/>
        </w:rPr>
        <w:t>。</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（3）评标委员会按照招标文件中的规定推荐中标候选人。</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6545D" w:rsidRDefault="00DB067C">
      <w:pPr>
        <w:snapToGrid w:val="0"/>
        <w:spacing w:line="360" w:lineRule="auto"/>
        <w:jc w:val="center"/>
        <w:rPr>
          <w:rFonts w:ascii="宋体" w:hAnsi="宋体" w:cs="宋体"/>
        </w:rPr>
      </w:pPr>
      <w:r>
        <w:rPr>
          <w:rFonts w:ascii="宋体" w:hAnsi="宋体" w:cs="宋体" w:hint="eastAsia"/>
        </w:rPr>
        <w:br w:type="page"/>
      </w:r>
      <w:r>
        <w:rPr>
          <w:rFonts w:ascii="宋体" w:hAnsi="宋体" w:cs="宋体" w:hint="eastAsia"/>
          <w:b/>
          <w:bCs/>
          <w:sz w:val="32"/>
          <w:szCs w:val="32"/>
        </w:rPr>
        <w:lastRenderedPageBreak/>
        <w:t>三、评标标准</w:t>
      </w:r>
    </w:p>
    <w:p w:rsidR="00A6545D" w:rsidRDefault="00DB067C">
      <w:pPr>
        <w:pStyle w:val="30"/>
        <w:keepNext w:val="0"/>
        <w:keepLines w:val="0"/>
        <w:jc w:val="center"/>
        <w:rPr>
          <w:rFonts w:ascii="宋体" w:hAnsi="宋体" w:cs="宋体"/>
        </w:rPr>
      </w:pPr>
      <w:r>
        <w:rPr>
          <w:rFonts w:ascii="宋体" w:hAnsi="宋体" w:cs="宋体" w:hint="eastAsia"/>
        </w:rPr>
        <w:t>综合评分法</w:t>
      </w:r>
    </w:p>
    <w:p w:rsidR="00A6545D" w:rsidRDefault="00DB067C">
      <w:pPr>
        <w:pStyle w:val="aa"/>
        <w:spacing w:line="360" w:lineRule="auto"/>
        <w:ind w:firstLine="420"/>
        <w:rPr>
          <w:rFonts w:hAnsi="宋体" w:cs="宋体"/>
          <w:bCs/>
          <w:sz w:val="24"/>
          <w:szCs w:val="24"/>
        </w:rPr>
      </w:pPr>
      <w:r>
        <w:rPr>
          <w:rFonts w:hAnsi="宋体" w:cs="宋体" w:hint="eastAsia"/>
          <w:bCs/>
          <w:sz w:val="24"/>
          <w:szCs w:val="24"/>
        </w:rPr>
        <w:t>注:1.计分方法按四舍五入取至百分位；</w:t>
      </w:r>
    </w:p>
    <w:p w:rsidR="00A6545D" w:rsidRDefault="00DB067C">
      <w:pPr>
        <w:pStyle w:val="aa"/>
        <w:spacing w:line="360" w:lineRule="auto"/>
        <w:ind w:firstLine="420"/>
        <w:rPr>
          <w:rFonts w:hAnsi="宋体" w:cs="宋体"/>
          <w:bCs/>
          <w:sz w:val="24"/>
        </w:rPr>
      </w:pPr>
      <w:r>
        <w:rPr>
          <w:rFonts w:hAnsi="宋体" w:cs="宋体" w:hint="eastAsia"/>
          <w:bCs/>
          <w:sz w:val="24"/>
        </w:rPr>
        <w:t>2.因落实政府采购政策进行价格调整的，以调整后的价格计算评标基准价和投标报价。</w:t>
      </w:r>
    </w:p>
    <w:p w:rsidR="00A6545D" w:rsidRDefault="00DB067C">
      <w:pPr>
        <w:pStyle w:val="aa"/>
        <w:spacing w:line="360" w:lineRule="auto"/>
        <w:jc w:val="center"/>
        <w:rPr>
          <w:rFonts w:hAnsi="宋体" w:cs="宋体"/>
          <w:b/>
          <w:bCs/>
          <w:sz w:val="44"/>
          <w:szCs w:val="44"/>
        </w:rPr>
      </w:pPr>
      <w:r>
        <w:rPr>
          <w:rFonts w:hAnsi="宋体" w:cs="宋体"/>
          <w:b/>
          <w:bCs/>
          <w:sz w:val="44"/>
          <w:szCs w:val="44"/>
        </w:rPr>
        <w:t>1</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A6545D">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A6545D">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一、政府采购政策扣除</w:t>
            </w:r>
          </w:p>
          <w:p w:rsidR="00A6545D" w:rsidRDefault="00DB067C">
            <w:pPr>
              <w:spacing w:line="360" w:lineRule="auto"/>
              <w:jc w:val="left"/>
              <w:rPr>
                <w:rFonts w:ascii="宋体" w:hAnsi="宋体"/>
                <w:sz w:val="24"/>
              </w:rPr>
            </w:pPr>
            <w:r>
              <w:rPr>
                <w:rFonts w:ascii="宋体" w:hAnsi="宋体" w:hint="eastAsia"/>
                <w:sz w:val="24"/>
              </w:rPr>
              <w:t>1.评标报价为投标人的投标报价进行政策性扣除后的价格，评标报价只是作为评标时使用。最终中标人的中标金额等于投标报价。</w:t>
            </w:r>
          </w:p>
          <w:p w:rsidR="00A6545D" w:rsidRDefault="00DB067C">
            <w:pPr>
              <w:spacing w:line="360" w:lineRule="auto"/>
              <w:jc w:val="left"/>
              <w:rPr>
                <w:rFonts w:ascii="宋体" w:hAnsi="宋体"/>
                <w:sz w:val="24"/>
              </w:rPr>
            </w:pPr>
            <w:r>
              <w:rPr>
                <w:rFonts w:ascii="宋体" w:hAnsi="宋体" w:hint="eastAsia"/>
                <w:sz w:val="24"/>
              </w:rPr>
              <w:t>2.根据《政府采购促进中小企业发展管理办法》（财库〔2020〕46号）及《广西壮族自治区财政厅关于持续优化政府采购营商环境推动高质量发展的通知》（</w:t>
            </w:r>
            <w:proofErr w:type="gramStart"/>
            <w:r>
              <w:rPr>
                <w:rFonts w:ascii="宋体" w:hAnsi="宋体" w:hint="eastAsia"/>
                <w:sz w:val="24"/>
              </w:rPr>
              <w:t>桂财采〔2024〕</w:t>
            </w:r>
            <w:proofErr w:type="gramEnd"/>
            <w:r>
              <w:rPr>
                <w:rFonts w:ascii="宋体" w:hAnsi="宋体" w:hint="eastAsia"/>
                <w:sz w:val="24"/>
              </w:rPr>
              <w:t>55号 ）的规定，投标人属于《政府采购促进中小企业发展管理办法》规定的小</w:t>
            </w:r>
            <w:proofErr w:type="gramStart"/>
            <w:r>
              <w:rPr>
                <w:rFonts w:ascii="宋体" w:hAnsi="宋体" w:hint="eastAsia"/>
                <w:sz w:val="24"/>
              </w:rPr>
              <w:t>微企业</w:t>
            </w:r>
            <w:proofErr w:type="gramEnd"/>
            <w:r>
              <w:rPr>
                <w:rFonts w:ascii="宋体" w:hAnsi="宋体" w:hint="eastAsia"/>
                <w:sz w:val="24"/>
              </w:rPr>
              <w:t>的，在其投标文件中提供《中小企业声明函》，且投标的全部货物由小</w:t>
            </w:r>
            <w:proofErr w:type="gramStart"/>
            <w:r>
              <w:rPr>
                <w:rFonts w:ascii="宋体" w:hAnsi="宋体" w:hint="eastAsia"/>
                <w:sz w:val="24"/>
              </w:rPr>
              <w:t>微企业</w:t>
            </w:r>
            <w:proofErr w:type="gramEnd"/>
            <w:r>
              <w:rPr>
                <w:rFonts w:ascii="宋体" w:hAnsi="宋体" w:hint="eastAsia"/>
                <w:sz w:val="24"/>
              </w:rPr>
              <w:t>制造，对投标报价给予10%的扣除，用扣除后的价格参加评审，即评审价=投标报价×（1-10%）；大中型企业与小</w:t>
            </w:r>
            <w:proofErr w:type="gramStart"/>
            <w:r>
              <w:rPr>
                <w:rFonts w:ascii="宋体" w:hAnsi="宋体" w:hint="eastAsia"/>
                <w:sz w:val="24"/>
              </w:rPr>
              <w:t>微企业</w:t>
            </w:r>
            <w:proofErr w:type="gramEnd"/>
            <w:r>
              <w:rPr>
                <w:rFonts w:ascii="宋体" w:hAnsi="宋体" w:hint="eastAsia"/>
                <w:sz w:val="24"/>
              </w:rPr>
              <w:t>组成联合体或者大中型企业向一家或者多家小</w:t>
            </w:r>
            <w:proofErr w:type="gramStart"/>
            <w:r>
              <w:rPr>
                <w:rFonts w:ascii="宋体" w:hAnsi="宋体" w:hint="eastAsia"/>
                <w:sz w:val="24"/>
              </w:rPr>
              <w:t>微企业</w:t>
            </w:r>
            <w:proofErr w:type="gramEnd"/>
            <w:r>
              <w:rPr>
                <w:rFonts w:ascii="宋体" w:hAnsi="宋体" w:hint="eastAsia"/>
                <w:sz w:val="24"/>
              </w:rPr>
              <w:t>分包，</w:t>
            </w:r>
            <w:proofErr w:type="gramStart"/>
            <w:r>
              <w:rPr>
                <w:rFonts w:ascii="宋体" w:hAnsi="宋体" w:hint="eastAsia"/>
                <w:sz w:val="24"/>
              </w:rPr>
              <w:t>且联合</w:t>
            </w:r>
            <w:proofErr w:type="gramEnd"/>
            <w:r>
              <w:rPr>
                <w:rFonts w:ascii="宋体" w:hAnsi="宋体" w:hint="eastAsia"/>
                <w:sz w:val="24"/>
              </w:rPr>
              <w:t>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rsidR="00A6545D" w:rsidRDefault="00DB067C">
            <w:pPr>
              <w:spacing w:line="360" w:lineRule="auto"/>
              <w:jc w:val="left"/>
              <w:rPr>
                <w:rFonts w:ascii="宋体" w:hAnsi="宋体"/>
                <w:sz w:val="24"/>
              </w:rPr>
            </w:pPr>
            <w:r>
              <w:rPr>
                <w:rFonts w:ascii="宋体" w:hAnsi="宋体" w:hint="eastAsia"/>
                <w:sz w:val="24"/>
              </w:rPr>
              <w:lastRenderedPageBreak/>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A6545D" w:rsidRDefault="00DB067C">
            <w:pPr>
              <w:spacing w:line="360" w:lineRule="auto"/>
              <w:jc w:val="left"/>
              <w:rPr>
                <w:rFonts w:ascii="宋体" w:hAnsi="宋体"/>
                <w:sz w:val="24"/>
              </w:rPr>
            </w:pPr>
            <w:r>
              <w:rPr>
                <w:rFonts w:ascii="宋体" w:hAnsi="宋体" w:hint="eastAsia"/>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A6545D" w:rsidRDefault="00DB067C">
            <w:pPr>
              <w:spacing w:line="360" w:lineRule="auto"/>
              <w:jc w:val="left"/>
              <w:rPr>
                <w:rFonts w:ascii="宋体" w:hAnsi="宋体"/>
                <w:sz w:val="24"/>
              </w:rPr>
            </w:pPr>
            <w:r>
              <w:rPr>
                <w:rFonts w:ascii="宋体" w:hAnsi="宋体" w:hint="eastAsia"/>
                <w:sz w:val="24"/>
              </w:rPr>
              <w:t>二、投标报价分（满分80分）</w:t>
            </w:r>
          </w:p>
          <w:p w:rsidR="00A6545D" w:rsidRDefault="00DB067C">
            <w:pPr>
              <w:spacing w:line="360" w:lineRule="auto"/>
              <w:jc w:val="left"/>
              <w:rPr>
                <w:rFonts w:ascii="宋体" w:hAnsi="宋体"/>
                <w:sz w:val="24"/>
              </w:rPr>
            </w:pPr>
            <w:r>
              <w:rPr>
                <w:rFonts w:ascii="宋体" w:hAnsi="宋体" w:hint="eastAsia"/>
                <w:sz w:val="24"/>
              </w:rPr>
              <w:t>1.投标报价分采用低价优先法计算，满足招标文件要求且评标价最低的有效投标人的评标价为评标基准价，其投标报价分为满分。</w:t>
            </w:r>
          </w:p>
          <w:p w:rsidR="00A6545D" w:rsidRDefault="00DB067C">
            <w:pPr>
              <w:spacing w:line="360" w:lineRule="auto"/>
              <w:jc w:val="left"/>
              <w:rPr>
                <w:rFonts w:ascii="宋体" w:hAnsi="宋体"/>
                <w:sz w:val="24"/>
              </w:rPr>
            </w:pPr>
            <w:r>
              <w:rPr>
                <w:rFonts w:ascii="宋体" w:hAnsi="宋体" w:hint="eastAsia"/>
                <w:sz w:val="24"/>
              </w:rPr>
              <w:t>2.其他投标人的价格</w:t>
            </w:r>
            <w:proofErr w:type="gramStart"/>
            <w:r>
              <w:rPr>
                <w:rFonts w:ascii="宋体" w:hAnsi="宋体" w:hint="eastAsia"/>
                <w:sz w:val="24"/>
              </w:rPr>
              <w:t>分统一</w:t>
            </w:r>
            <w:proofErr w:type="gramEnd"/>
            <w:r>
              <w:rPr>
                <w:rFonts w:ascii="宋体" w:hAnsi="宋体" w:hint="eastAsia"/>
                <w:sz w:val="24"/>
              </w:rPr>
              <w:t>按照下列公式计算：</w:t>
            </w:r>
          </w:p>
          <w:p w:rsidR="00A6545D" w:rsidRDefault="00DB067C">
            <w:pPr>
              <w:spacing w:line="360" w:lineRule="auto"/>
              <w:jc w:val="left"/>
              <w:rPr>
                <w:rFonts w:ascii="宋体" w:hAnsi="宋体"/>
                <w:sz w:val="24"/>
              </w:rPr>
            </w:pPr>
            <w:proofErr w:type="gramStart"/>
            <w:r>
              <w:rPr>
                <w:rFonts w:ascii="宋体" w:hAnsi="宋体" w:hint="eastAsia"/>
                <w:sz w:val="24"/>
              </w:rPr>
              <w:t>某有效</w:t>
            </w:r>
            <w:proofErr w:type="gramEnd"/>
            <w:r>
              <w:rPr>
                <w:rFonts w:ascii="宋体" w:hAnsi="宋体" w:hint="eastAsia"/>
                <w:sz w:val="24"/>
              </w:rPr>
              <w:t>投标人的投标报价分=（评标基准价／</w:t>
            </w:r>
            <w:proofErr w:type="gramStart"/>
            <w:r>
              <w:rPr>
                <w:rFonts w:ascii="宋体" w:hAnsi="宋体" w:hint="eastAsia"/>
                <w:sz w:val="24"/>
              </w:rPr>
              <w:t>某有效</w:t>
            </w:r>
            <w:proofErr w:type="gramEnd"/>
            <w:r>
              <w:rPr>
                <w:rFonts w:ascii="宋体" w:hAnsi="宋体" w:hint="eastAsia"/>
                <w:sz w:val="24"/>
              </w:rPr>
              <w:t xml:space="preserve">投标人评标报价）×80分                                         </w:t>
            </w:r>
          </w:p>
        </w:tc>
      </w:tr>
      <w:tr w:rsidR="00A6545D">
        <w:trPr>
          <w:trHeight w:val="1507"/>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lastRenderedPageBreak/>
              <w:t>2</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A6545D" w:rsidRDefault="00DB067C">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cs="宋体"/>
                <w:bCs/>
                <w:sz w:val="24"/>
              </w:rPr>
            </w:pPr>
            <w:r>
              <w:rPr>
                <w:rFonts w:ascii="宋体" w:hAnsi="宋体" w:hint="eastAsia"/>
                <w:sz w:val="24"/>
              </w:rPr>
              <w:t>项目实施方案分（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分）：在满足上一档的基础上，能够根据项目及采购人的实际情况与需求提供总体实施方案、投入方案、</w:t>
            </w:r>
            <w:r>
              <w:rPr>
                <w:rFonts w:ascii="宋体" w:hAnsi="宋体" w:hint="eastAsia"/>
                <w:sz w:val="24"/>
              </w:rPr>
              <w:lastRenderedPageBreak/>
              <w:t>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A6545D" w:rsidRDefault="00DB067C">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A6545D">
        <w:trPr>
          <w:trHeight w:val="270"/>
          <w:jc w:val="center"/>
        </w:trPr>
        <w:tc>
          <w:tcPr>
            <w:tcW w:w="525" w:type="dxa"/>
            <w:vMerge/>
            <w:tcBorders>
              <w:left w:val="single" w:sz="4" w:space="0" w:color="auto"/>
              <w:right w:val="single" w:sz="4" w:space="0" w:color="auto"/>
            </w:tcBorders>
            <w:vAlign w:val="center"/>
          </w:tcPr>
          <w:p w:rsidR="00A6545D" w:rsidRDefault="00A6545D">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sz w:val="24"/>
              </w:rPr>
            </w:pPr>
            <w:r>
              <w:rPr>
                <w:rFonts w:ascii="宋体" w:hAnsi="宋体" w:hint="eastAsia"/>
                <w:sz w:val="24"/>
              </w:rPr>
              <w:t>售后培训方案分（5分）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A6545D" w:rsidRDefault="00DB067C">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分）：在满足上一档的基础上，针对本项目设备特点和使用场景提供多样化的培训方式（如理论、实操），培训方案重点突出、具有针对性，培训内容和覆盖面全面。</w:t>
            </w:r>
          </w:p>
        </w:tc>
      </w:tr>
      <w:tr w:rsidR="00A6545D">
        <w:trPr>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sz w:val="24"/>
              </w:rPr>
            </w:pPr>
            <w:r>
              <w:rPr>
                <w:rFonts w:ascii="宋体" w:hAnsi="宋体" w:cs="宋体" w:hint="eastAsia"/>
                <w:b/>
                <w:sz w:val="24"/>
              </w:rPr>
              <w:t>3</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400" w:lineRule="exact"/>
              <w:jc w:val="center"/>
              <w:rPr>
                <w:rFonts w:ascii="宋体" w:hAnsi="宋体"/>
                <w:sz w:val="24"/>
              </w:rPr>
            </w:pPr>
            <w:r>
              <w:rPr>
                <w:rFonts w:ascii="宋体" w:hAnsi="宋体" w:hint="eastAsia"/>
                <w:sz w:val="24"/>
              </w:rPr>
              <w:t>售后加分</w:t>
            </w:r>
            <w:r>
              <w:rPr>
                <w:rFonts w:ascii="宋体" w:hAnsi="宋体"/>
                <w:sz w:val="24"/>
              </w:rPr>
              <w:t>（满分6分）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承诺的质保期优于商务条款要求的，每增加一年得3分。</w:t>
            </w:r>
            <w:r>
              <w:rPr>
                <w:rFonts w:ascii="宋体" w:hAnsi="宋体"/>
                <w:sz w:val="24"/>
              </w:rPr>
              <w:t>本项满分6分（投标文件中提供投标人的承诺函</w:t>
            </w:r>
            <w:r>
              <w:rPr>
                <w:rFonts w:ascii="宋体" w:hAnsi="宋体"/>
                <w:sz w:val="24"/>
              </w:rPr>
              <w:lastRenderedPageBreak/>
              <w:t>（格式自拟），不提供承诺函的不计分。）</w:t>
            </w:r>
          </w:p>
        </w:tc>
      </w:tr>
      <w:tr w:rsidR="00A6545D">
        <w:trPr>
          <w:jc w:val="center"/>
        </w:trPr>
        <w:tc>
          <w:tcPr>
            <w:tcW w:w="525" w:type="dxa"/>
            <w:vMerge/>
            <w:tcBorders>
              <w:left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业绩分（满分</w:t>
            </w:r>
            <w:r>
              <w:rPr>
                <w:rFonts w:ascii="宋体" w:hAnsi="宋体"/>
                <w:sz w:val="24"/>
              </w:rPr>
              <w:t>3</w:t>
            </w:r>
            <w:r>
              <w:rPr>
                <w:rFonts w:ascii="宋体" w:hAnsi="宋体" w:hint="eastAsia"/>
                <w:sz w:val="24"/>
              </w:rPr>
              <w:t>分）</w:t>
            </w:r>
          </w:p>
        </w:tc>
        <w:tc>
          <w:tcPr>
            <w:tcW w:w="6327" w:type="dxa"/>
            <w:tcBorders>
              <w:top w:val="single" w:sz="4" w:space="0" w:color="auto"/>
              <w:left w:val="single" w:sz="4" w:space="0" w:color="auto"/>
              <w:bottom w:val="single" w:sz="4" w:space="0" w:color="auto"/>
              <w:right w:val="single" w:sz="4" w:space="0" w:color="auto"/>
            </w:tcBorders>
          </w:tcPr>
          <w:p w:rsidR="00A6545D" w:rsidRDefault="00DB067C">
            <w:pPr>
              <w:spacing w:line="360" w:lineRule="auto"/>
              <w:jc w:val="left"/>
              <w:rPr>
                <w:rFonts w:ascii="宋体" w:hAnsi="宋体"/>
                <w:sz w:val="24"/>
              </w:rPr>
            </w:pPr>
            <w:r>
              <w:rPr>
                <w:rFonts w:ascii="宋体" w:hAnsi="宋体" w:hint="eastAsia"/>
                <w:sz w:val="24"/>
              </w:rPr>
              <w:t>投标人自2022年10月1日以来承接过类似项目的（以合同签订时间为准），每提供一份项目合同业绩的得1分，本项满分3分。（须提供合同复印件，加盖投标人公章，否则不得分）</w:t>
            </w:r>
          </w:p>
        </w:tc>
      </w:tr>
      <w:tr w:rsidR="00A6545D">
        <w:trPr>
          <w:jc w:val="center"/>
        </w:trPr>
        <w:tc>
          <w:tcPr>
            <w:tcW w:w="525" w:type="dxa"/>
            <w:vMerge/>
            <w:tcBorders>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政策功能分（满分</w:t>
            </w:r>
            <w:r>
              <w:rPr>
                <w:rFonts w:ascii="宋体" w:hAnsi="宋体"/>
                <w:sz w:val="24"/>
              </w:rPr>
              <w:t>1</w:t>
            </w:r>
            <w:r>
              <w:rPr>
                <w:rFonts w:ascii="宋体" w:hAnsi="宋体" w:hint="eastAsia"/>
                <w:sz w:val="24"/>
              </w:rPr>
              <w:t>分）节能、环保产品</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（1）投标产品为政府采购节能产品的，得</w:t>
            </w:r>
            <w:r>
              <w:rPr>
                <w:rFonts w:ascii="宋体" w:hAnsi="宋体"/>
                <w:sz w:val="24"/>
              </w:rPr>
              <w:t>0.5</w:t>
            </w:r>
            <w:r>
              <w:rPr>
                <w:rFonts w:ascii="宋体" w:hAnsi="宋体" w:hint="eastAsia"/>
                <w:sz w:val="24"/>
              </w:rPr>
              <w:t>分。（适用于非强制采购节能产品，以有效的政府采购节能产品认证证书复印件为准，投标产品需清晰反映在证书上）。</w:t>
            </w:r>
          </w:p>
          <w:p w:rsidR="00A6545D" w:rsidRDefault="00DB067C">
            <w:pPr>
              <w:spacing w:line="360" w:lineRule="auto"/>
              <w:jc w:val="left"/>
              <w:rPr>
                <w:rFonts w:ascii="宋体" w:hAnsi="宋体"/>
                <w:sz w:val="24"/>
              </w:rPr>
            </w:pPr>
            <w:r>
              <w:rPr>
                <w:rFonts w:ascii="宋体" w:hAnsi="宋体" w:hint="eastAsia"/>
                <w:sz w:val="24"/>
              </w:rPr>
              <w:t>（2）投标产品为政府采购环境标志产品的得</w:t>
            </w:r>
            <w:r>
              <w:rPr>
                <w:rFonts w:ascii="宋体" w:hAnsi="宋体"/>
                <w:sz w:val="24"/>
              </w:rPr>
              <w:t>0.5</w:t>
            </w:r>
            <w:r>
              <w:rPr>
                <w:rFonts w:ascii="宋体" w:hAnsi="宋体" w:hint="eastAsia"/>
                <w:sz w:val="24"/>
              </w:rPr>
              <w:t>分。（以有效的政府采购环境标志产品认证证书复印件为准，投标产品需清晰反映在证书上）。</w:t>
            </w:r>
          </w:p>
        </w:tc>
      </w:tr>
      <w:tr w:rsidR="00A6545D">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exact"/>
              <w:ind w:firstLine="420"/>
              <w:rPr>
                <w:rFonts w:ascii="宋体" w:hAnsi="宋体" w:cs="宋体"/>
                <w:bCs/>
                <w:sz w:val="24"/>
              </w:rPr>
            </w:pPr>
            <w:r>
              <w:rPr>
                <w:rFonts w:ascii="宋体" w:hAnsi="宋体" w:cs="宋体" w:hint="eastAsia"/>
                <w:b/>
                <w:bCs/>
                <w:sz w:val="24"/>
              </w:rPr>
              <w:t>总得分=1+2+3</w:t>
            </w:r>
          </w:p>
        </w:tc>
      </w:tr>
    </w:tbl>
    <w:p w:rsidR="00A6545D" w:rsidRDefault="00A6545D">
      <w:pPr>
        <w:pStyle w:val="aa"/>
        <w:spacing w:line="360" w:lineRule="auto"/>
        <w:jc w:val="center"/>
        <w:rPr>
          <w:rFonts w:hAnsi="宋体" w:cs="宋体"/>
          <w:bCs/>
          <w:sz w:val="24"/>
          <w:szCs w:val="24"/>
        </w:rPr>
      </w:pPr>
    </w:p>
    <w:p w:rsidR="00A6545D" w:rsidRDefault="00DB067C">
      <w:pPr>
        <w:pStyle w:val="aa"/>
        <w:spacing w:line="360" w:lineRule="auto"/>
        <w:jc w:val="center"/>
        <w:rPr>
          <w:rFonts w:hAnsi="宋体" w:cs="宋体"/>
          <w:b/>
          <w:bCs/>
          <w:sz w:val="44"/>
          <w:szCs w:val="44"/>
        </w:rPr>
      </w:pPr>
      <w:r>
        <w:rPr>
          <w:rFonts w:hAnsi="宋体" w:cs="宋体"/>
          <w:b/>
          <w:bCs/>
          <w:sz w:val="44"/>
          <w:szCs w:val="44"/>
        </w:rPr>
        <w:t>2</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A6545D">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A6545D">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（1）本分</w:t>
            </w:r>
            <w:proofErr w:type="gramStart"/>
            <w:r>
              <w:rPr>
                <w:rFonts w:ascii="宋体" w:hAnsi="宋体" w:hint="eastAsia"/>
                <w:sz w:val="24"/>
              </w:rPr>
              <w:t>标专门</w:t>
            </w:r>
            <w:proofErr w:type="gramEnd"/>
            <w:r>
              <w:rPr>
                <w:rFonts w:ascii="宋体" w:hAnsi="宋体" w:hint="eastAsia"/>
                <w:sz w:val="24"/>
              </w:rPr>
              <w:t>面向中小企业采购，不执行政策价格扣除，评审价=投标报价。</w:t>
            </w:r>
          </w:p>
          <w:p w:rsidR="00A6545D" w:rsidRDefault="00DB067C">
            <w:pPr>
              <w:spacing w:line="360" w:lineRule="auto"/>
              <w:jc w:val="left"/>
              <w:rPr>
                <w:rFonts w:ascii="宋体" w:hAnsi="宋体"/>
                <w:sz w:val="24"/>
              </w:rPr>
            </w:pPr>
            <w:r>
              <w:rPr>
                <w:rFonts w:ascii="宋体" w:hAnsi="宋体" w:hint="eastAsia"/>
                <w:sz w:val="24"/>
              </w:rPr>
              <w:t>（2）投标报价分采用低价优先法计算，满足招标文件要求且最低的有效投标报价为基准价，其投标报价分为80分。</w:t>
            </w:r>
          </w:p>
          <w:p w:rsidR="00A6545D" w:rsidRDefault="00DB067C">
            <w:pPr>
              <w:spacing w:line="360" w:lineRule="auto"/>
              <w:jc w:val="left"/>
              <w:rPr>
                <w:rFonts w:ascii="宋体" w:hAnsi="宋体"/>
                <w:sz w:val="24"/>
              </w:rPr>
            </w:pPr>
            <w:r>
              <w:rPr>
                <w:rFonts w:ascii="宋体" w:hAnsi="宋体" w:hint="eastAsia"/>
                <w:sz w:val="24"/>
              </w:rPr>
              <w:t>（3）某供应</w:t>
            </w:r>
            <w:proofErr w:type="gramStart"/>
            <w:r>
              <w:rPr>
                <w:rFonts w:ascii="宋体" w:hAnsi="宋体" w:hint="eastAsia"/>
                <w:sz w:val="24"/>
              </w:rPr>
              <w:t>商价格</w:t>
            </w:r>
            <w:proofErr w:type="gramEnd"/>
            <w:r>
              <w:rPr>
                <w:rFonts w:ascii="宋体" w:hAnsi="宋体" w:hint="eastAsia"/>
                <w:sz w:val="24"/>
              </w:rPr>
              <w:t>分=基准价/某供应商投标报价×80分。</w:t>
            </w:r>
          </w:p>
        </w:tc>
      </w:tr>
      <w:tr w:rsidR="00A6545D">
        <w:trPr>
          <w:trHeight w:val="1507"/>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2</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A6545D" w:rsidRDefault="00DB067C">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cs="宋体"/>
                <w:bCs/>
                <w:sz w:val="24"/>
              </w:rPr>
            </w:pPr>
            <w:r>
              <w:rPr>
                <w:rFonts w:ascii="宋体" w:hAnsi="宋体" w:hint="eastAsia"/>
                <w:sz w:val="24"/>
              </w:rPr>
              <w:t>项目实施方案分（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A6545D" w:rsidRDefault="00DB067C">
            <w:pPr>
              <w:spacing w:line="360" w:lineRule="auto"/>
              <w:jc w:val="left"/>
              <w:rPr>
                <w:rFonts w:ascii="宋体" w:hAnsi="宋体"/>
                <w:sz w:val="24"/>
              </w:rPr>
            </w:pPr>
            <w:r>
              <w:rPr>
                <w:rFonts w:ascii="宋体" w:hAnsi="宋体" w:hint="eastAsia"/>
                <w:sz w:val="24"/>
              </w:rPr>
              <w:lastRenderedPageBreak/>
              <w:t>二档（</w:t>
            </w:r>
            <w:r>
              <w:rPr>
                <w:rFonts w:ascii="宋体" w:hAnsi="宋体"/>
                <w:sz w:val="24"/>
              </w:rPr>
              <w:t>3</w:t>
            </w:r>
            <w:r>
              <w:rPr>
                <w:rFonts w:ascii="宋体" w:hAnsi="宋体" w:hint="eastAsia"/>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A6545D" w:rsidRDefault="00DB067C">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A6545D">
        <w:trPr>
          <w:trHeight w:val="270"/>
          <w:jc w:val="center"/>
        </w:trPr>
        <w:tc>
          <w:tcPr>
            <w:tcW w:w="525" w:type="dxa"/>
            <w:vMerge/>
            <w:tcBorders>
              <w:left w:val="single" w:sz="4" w:space="0" w:color="auto"/>
              <w:right w:val="single" w:sz="4" w:space="0" w:color="auto"/>
            </w:tcBorders>
            <w:vAlign w:val="center"/>
          </w:tcPr>
          <w:p w:rsidR="00A6545D" w:rsidRDefault="00A6545D">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sz w:val="24"/>
              </w:rPr>
            </w:pPr>
            <w:r>
              <w:rPr>
                <w:rFonts w:ascii="宋体" w:hAnsi="宋体" w:hint="eastAsia"/>
                <w:sz w:val="24"/>
              </w:rPr>
              <w:t>售后培训方案分（5分）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A6545D" w:rsidRDefault="00DB067C">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分）：在满足上一档的基础上，针对本项目设备特点和使用场景提供多样化的培训方式（如理论、实操），培训方案重点突出、具有针对性，培训内容和覆盖面全面。</w:t>
            </w:r>
          </w:p>
        </w:tc>
      </w:tr>
      <w:tr w:rsidR="00A6545D">
        <w:trPr>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sz w:val="24"/>
              </w:rPr>
            </w:pPr>
            <w:r>
              <w:rPr>
                <w:rFonts w:ascii="宋体" w:hAnsi="宋体" w:cs="宋体" w:hint="eastAsia"/>
                <w:b/>
                <w:sz w:val="24"/>
              </w:rPr>
              <w:lastRenderedPageBreak/>
              <w:t>3</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400" w:lineRule="exact"/>
              <w:jc w:val="center"/>
              <w:rPr>
                <w:rFonts w:ascii="宋体" w:hAnsi="宋体"/>
                <w:sz w:val="24"/>
              </w:rPr>
            </w:pPr>
            <w:r>
              <w:rPr>
                <w:rFonts w:ascii="宋体" w:hAnsi="宋体" w:hint="eastAsia"/>
                <w:sz w:val="24"/>
              </w:rPr>
              <w:t>售后加分</w:t>
            </w:r>
            <w:r>
              <w:rPr>
                <w:rFonts w:ascii="宋体" w:hAnsi="宋体"/>
                <w:sz w:val="24"/>
              </w:rPr>
              <w:t>（满分</w:t>
            </w:r>
            <w:r>
              <w:rPr>
                <w:rFonts w:ascii="宋体" w:hAnsi="宋体" w:hint="eastAsia"/>
                <w:sz w:val="24"/>
              </w:rPr>
              <w:t>7</w:t>
            </w:r>
            <w:r>
              <w:rPr>
                <w:rFonts w:ascii="宋体" w:hAnsi="宋体"/>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承诺的质保期优于商务条款要求的，每增加一年得3.5分。</w:t>
            </w:r>
            <w:r>
              <w:rPr>
                <w:rFonts w:ascii="宋体" w:hAnsi="宋体"/>
                <w:sz w:val="24"/>
              </w:rPr>
              <w:t>本项满分</w:t>
            </w:r>
            <w:r>
              <w:rPr>
                <w:rFonts w:ascii="宋体" w:hAnsi="宋体" w:hint="eastAsia"/>
                <w:sz w:val="24"/>
              </w:rPr>
              <w:t>7</w:t>
            </w:r>
            <w:r>
              <w:rPr>
                <w:rFonts w:ascii="宋体" w:hAnsi="宋体"/>
                <w:sz w:val="24"/>
              </w:rPr>
              <w:t>分（投标文件中提供投标人的承诺函（格式自拟），不提供承诺函的不计分。）</w:t>
            </w:r>
          </w:p>
        </w:tc>
      </w:tr>
      <w:tr w:rsidR="00A6545D">
        <w:trPr>
          <w:jc w:val="center"/>
        </w:trPr>
        <w:tc>
          <w:tcPr>
            <w:tcW w:w="525" w:type="dxa"/>
            <w:vMerge/>
            <w:tcBorders>
              <w:left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业绩分（满分3分）</w:t>
            </w:r>
          </w:p>
        </w:tc>
        <w:tc>
          <w:tcPr>
            <w:tcW w:w="6327" w:type="dxa"/>
            <w:tcBorders>
              <w:top w:val="single" w:sz="4" w:space="0" w:color="auto"/>
              <w:left w:val="single" w:sz="4" w:space="0" w:color="auto"/>
              <w:bottom w:val="single" w:sz="4" w:space="0" w:color="auto"/>
              <w:right w:val="single" w:sz="4" w:space="0" w:color="auto"/>
            </w:tcBorders>
          </w:tcPr>
          <w:p w:rsidR="00A6545D" w:rsidRDefault="00DB067C">
            <w:pPr>
              <w:spacing w:line="360" w:lineRule="auto"/>
              <w:jc w:val="left"/>
              <w:rPr>
                <w:rFonts w:ascii="宋体" w:hAnsi="宋体"/>
                <w:sz w:val="24"/>
              </w:rPr>
            </w:pPr>
            <w:r>
              <w:rPr>
                <w:rFonts w:ascii="宋体" w:hAnsi="宋体" w:hint="eastAsia"/>
                <w:sz w:val="24"/>
              </w:rPr>
              <w:t>投标人自2022年10月1日以来承接过类似项目的（以合同签订时间为准），每提供一份项目合同业绩的得1分，本项满分3分。（须提供合同复印件，加盖投标人公章，否则不得分）</w:t>
            </w:r>
          </w:p>
        </w:tc>
      </w:tr>
      <w:tr w:rsidR="00A6545D">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exact"/>
              <w:ind w:firstLine="420"/>
              <w:rPr>
                <w:rFonts w:ascii="宋体" w:hAnsi="宋体" w:cs="宋体"/>
                <w:bCs/>
                <w:sz w:val="24"/>
              </w:rPr>
            </w:pPr>
            <w:r>
              <w:rPr>
                <w:rFonts w:ascii="宋体" w:hAnsi="宋体" w:cs="宋体" w:hint="eastAsia"/>
                <w:b/>
                <w:bCs/>
                <w:sz w:val="24"/>
              </w:rPr>
              <w:t>总得分=1+2+3</w:t>
            </w:r>
          </w:p>
        </w:tc>
      </w:tr>
    </w:tbl>
    <w:p w:rsidR="00A6545D" w:rsidRDefault="00A6545D">
      <w:pPr>
        <w:pStyle w:val="aa"/>
        <w:spacing w:line="360" w:lineRule="auto"/>
        <w:rPr>
          <w:rFonts w:hAnsi="宋体" w:cs="宋体"/>
          <w:bCs/>
          <w:sz w:val="24"/>
          <w:szCs w:val="24"/>
        </w:rPr>
      </w:pPr>
    </w:p>
    <w:p w:rsidR="00A6545D" w:rsidRDefault="00A6545D">
      <w:pPr>
        <w:jc w:val="center"/>
        <w:rPr>
          <w:rFonts w:ascii="宋体" w:hAnsi="宋体" w:cs="宋体"/>
          <w:sz w:val="30"/>
          <w:szCs w:val="30"/>
        </w:rPr>
      </w:pPr>
    </w:p>
    <w:p w:rsidR="00A6545D" w:rsidRDefault="00DB067C">
      <w:pPr>
        <w:jc w:val="center"/>
        <w:rPr>
          <w:rFonts w:ascii="宋体" w:hAnsi="宋体" w:cs="宋体"/>
          <w:sz w:val="30"/>
          <w:szCs w:val="30"/>
        </w:rPr>
      </w:pPr>
      <w:r>
        <w:rPr>
          <w:rFonts w:ascii="宋体" w:hAnsi="宋体" w:cs="宋体" w:hint="eastAsia"/>
          <w:sz w:val="30"/>
          <w:szCs w:val="30"/>
        </w:rPr>
        <w:t>四、中标候选人推荐原则</w:t>
      </w:r>
    </w:p>
    <w:p w:rsidR="00A6545D" w:rsidRDefault="00A6545D">
      <w:pPr>
        <w:spacing w:line="360" w:lineRule="auto"/>
        <w:contextualSpacing/>
        <w:rPr>
          <w:rFonts w:ascii="宋体" w:hAnsi="宋体" w:cs="宋体"/>
          <w:b/>
          <w:sz w:val="24"/>
        </w:rPr>
      </w:pPr>
    </w:p>
    <w:p w:rsidR="00A6545D" w:rsidRDefault="00DB067C">
      <w:pPr>
        <w:spacing w:line="360" w:lineRule="auto"/>
        <w:contextualSpacing/>
        <w:rPr>
          <w:rFonts w:ascii="宋体" w:hAnsi="宋体" w:cs="宋体"/>
          <w:b/>
          <w:sz w:val="24"/>
        </w:rPr>
      </w:pPr>
      <w:r>
        <w:rPr>
          <w:rFonts w:ascii="宋体" w:hAnsi="宋体" w:cs="宋体" w:hint="eastAsia"/>
          <w:b/>
          <w:sz w:val="24"/>
        </w:rPr>
        <w:t>综合评分法</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评标委员会将根据总得分由高到低排列次序并推荐中标候选人。得分相同的，按投标报价由低到高顺序排列。得分且投标报价相同的并列，依次按技术评分高的优先、商务评分高的优先、</w:t>
      </w:r>
      <w:r>
        <w:rPr>
          <w:rFonts w:ascii="宋体" w:hAnsi="宋体" w:cs="宋体" w:hint="eastAsia"/>
          <w:kern w:val="0"/>
          <w:sz w:val="24"/>
          <w:szCs w:val="21"/>
        </w:rPr>
        <w:t>质量保证期</w:t>
      </w:r>
      <w:r>
        <w:rPr>
          <w:rFonts w:ascii="宋体" w:hAnsi="宋体" w:cs="宋体" w:hint="eastAsia"/>
          <w:sz w:val="24"/>
        </w:rPr>
        <w:t>长优先、交货期短优先、故障响应时间短优先、政策分得分高的优先的顺序确定中标候选人。</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cs="宋体"/>
          <w:sz w:val="24"/>
        </w:rPr>
        <w:t>.1</w:t>
      </w:r>
      <w:r>
        <w:rPr>
          <w:rFonts w:ascii="宋体" w:hAnsi="宋体" w:cs="宋体" w:hint="eastAsia"/>
          <w:sz w:val="24"/>
        </w:rPr>
        <w:t xml:space="preserve"> 规定推荐，确定</w:t>
      </w:r>
      <w:proofErr w:type="gramStart"/>
      <w:r>
        <w:rPr>
          <w:rFonts w:ascii="宋体" w:hAnsi="宋体" w:cs="宋体" w:hint="eastAsia"/>
          <w:sz w:val="24"/>
        </w:rPr>
        <w:t>后其他</w:t>
      </w:r>
      <w:proofErr w:type="gramEnd"/>
      <w:r>
        <w:rPr>
          <w:rFonts w:ascii="宋体" w:hAnsi="宋体" w:cs="宋体" w:hint="eastAsia"/>
          <w:sz w:val="24"/>
        </w:rPr>
        <w:t>同品牌投标人不作为中标候选人。</w:t>
      </w:r>
    </w:p>
    <w:p w:rsidR="00A6545D" w:rsidRDefault="00A6545D">
      <w:pPr>
        <w:pStyle w:val="aa"/>
        <w:spacing w:line="360" w:lineRule="auto"/>
        <w:ind w:firstLineChars="200" w:firstLine="480"/>
        <w:contextualSpacing/>
        <w:rPr>
          <w:rFonts w:hAnsi="宋体" w:cs="宋体"/>
          <w:sz w:val="24"/>
          <w:szCs w:val="24"/>
        </w:rPr>
        <w:sectPr w:rsidR="00A6545D">
          <w:headerReference w:type="default" r:id="rId14"/>
          <w:footerReference w:type="even" r:id="rId15"/>
          <w:footerReference w:type="default" r:id="rId16"/>
          <w:footerReference w:type="first" r:id="rId17"/>
          <w:pgSz w:w="11906" w:h="16838"/>
          <w:pgMar w:top="1417" w:right="1417" w:bottom="1417" w:left="1417" w:header="851" w:footer="567" w:gutter="0"/>
          <w:cols w:space="720"/>
          <w:titlePg/>
          <w:docGrid w:linePitch="312"/>
        </w:sectPr>
      </w:pPr>
    </w:p>
    <w:p w:rsidR="00A6545D" w:rsidRDefault="00DB067C">
      <w:pPr>
        <w:pStyle w:val="1"/>
        <w:jc w:val="center"/>
        <w:rPr>
          <w:rFonts w:ascii="宋体" w:hAnsi="宋体" w:cs="宋体"/>
        </w:rPr>
      </w:pPr>
      <w:bookmarkStart w:id="143" w:name="_Toc74320804"/>
      <w:bookmarkStart w:id="144" w:name="_Toc207619525"/>
      <w:r>
        <w:rPr>
          <w:rFonts w:ascii="宋体" w:hAnsi="宋体" w:cs="宋体" w:hint="eastAsia"/>
        </w:rPr>
        <w:lastRenderedPageBreak/>
        <w:t xml:space="preserve">第五章  </w:t>
      </w:r>
      <w:proofErr w:type="gramStart"/>
      <w:r>
        <w:rPr>
          <w:rFonts w:ascii="宋体" w:hAnsi="宋体" w:cs="宋体" w:hint="eastAsia"/>
        </w:rPr>
        <w:t>拟签订</w:t>
      </w:r>
      <w:proofErr w:type="gramEnd"/>
      <w:r>
        <w:rPr>
          <w:rFonts w:ascii="宋体" w:hAnsi="宋体" w:cs="宋体" w:hint="eastAsia"/>
        </w:rPr>
        <w:t>的合同文本</w:t>
      </w:r>
      <w:bookmarkEnd w:id="143"/>
      <w:bookmarkEnd w:id="144"/>
    </w:p>
    <w:p w:rsidR="00A6545D" w:rsidRDefault="00DB067C">
      <w:pPr>
        <w:snapToGrid w:val="0"/>
        <w:spacing w:line="360" w:lineRule="auto"/>
        <w:rPr>
          <w:rFonts w:ascii="宋体" w:hAnsi="宋体" w:cs="宋体"/>
          <w:sz w:val="24"/>
        </w:rPr>
      </w:pPr>
      <w:r>
        <w:rPr>
          <w:rFonts w:ascii="宋体" w:hAnsi="宋体" w:cs="宋体" w:hint="eastAsia"/>
          <w:b/>
          <w:sz w:val="24"/>
        </w:rPr>
        <w:t>一般货物类:</w:t>
      </w:r>
    </w:p>
    <w:p w:rsidR="00A6545D" w:rsidRDefault="00DB067C">
      <w:pPr>
        <w:snapToGrid w:val="0"/>
        <w:spacing w:line="360" w:lineRule="auto"/>
        <w:jc w:val="center"/>
        <w:rPr>
          <w:rFonts w:ascii="宋体" w:hAnsi="宋体" w:cs="宋体"/>
          <w:b/>
          <w:bCs/>
          <w:sz w:val="32"/>
          <w:szCs w:val="32"/>
        </w:rPr>
      </w:pPr>
      <w:r>
        <w:rPr>
          <w:rFonts w:ascii="宋体" w:hAnsi="宋体" w:cs="宋体" w:hint="eastAsia"/>
          <w:b/>
          <w:bCs/>
          <w:sz w:val="32"/>
          <w:szCs w:val="32"/>
        </w:rPr>
        <w:t>《广西壮族自治区政府采购合同》</w:t>
      </w:r>
    </w:p>
    <w:p w:rsidR="00A6545D" w:rsidRDefault="00DB067C">
      <w:pPr>
        <w:spacing w:line="460" w:lineRule="exact"/>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合同编号:</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采购人（甲方）:</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供应商（乙方）:</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招标编号:</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签订地点:</w:t>
      </w:r>
      <w:r>
        <w:rPr>
          <w:rFonts w:ascii="宋体" w:hAnsi="宋体" w:cs="宋体" w:hint="eastAsia"/>
          <w:sz w:val="24"/>
          <w:u w:val="single"/>
        </w:rPr>
        <w:t xml:space="preserve">      </w:t>
      </w:r>
    </w:p>
    <w:p w:rsidR="00A6545D" w:rsidRDefault="00A6545D">
      <w:pPr>
        <w:snapToGrid w:val="0"/>
        <w:spacing w:line="360" w:lineRule="auto"/>
        <w:ind w:firstLineChars="200" w:firstLine="480"/>
        <w:rPr>
          <w:rFonts w:ascii="宋体" w:hAnsi="宋体" w:cs="宋体"/>
          <w:sz w:val="24"/>
        </w:rPr>
      </w:pP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第一条　合同标的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1.供货一览表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2"/>
        <w:gridCol w:w="989"/>
        <w:gridCol w:w="1113"/>
        <w:gridCol w:w="989"/>
        <w:gridCol w:w="865"/>
        <w:gridCol w:w="618"/>
        <w:gridCol w:w="724"/>
        <w:gridCol w:w="1502"/>
        <w:gridCol w:w="1113"/>
      </w:tblGrid>
      <w:tr w:rsidR="00A6545D">
        <w:trPr>
          <w:cantSplit/>
          <w:trHeight w:val="820"/>
          <w:jc w:val="center"/>
        </w:trPr>
        <w:tc>
          <w:tcPr>
            <w:tcW w:w="618"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序号</w:t>
            </w:r>
          </w:p>
        </w:tc>
        <w:tc>
          <w:tcPr>
            <w:tcW w:w="902"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标的名称</w:t>
            </w:r>
          </w:p>
        </w:tc>
        <w:tc>
          <w:tcPr>
            <w:tcW w:w="989"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品牌</w:t>
            </w:r>
          </w:p>
        </w:tc>
        <w:tc>
          <w:tcPr>
            <w:tcW w:w="1113"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型号</w:t>
            </w:r>
          </w:p>
        </w:tc>
        <w:tc>
          <w:tcPr>
            <w:tcW w:w="989"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生产厂家</w:t>
            </w:r>
          </w:p>
        </w:tc>
        <w:tc>
          <w:tcPr>
            <w:tcW w:w="865"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产地</w:t>
            </w:r>
          </w:p>
        </w:tc>
        <w:tc>
          <w:tcPr>
            <w:tcW w:w="618"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数  量</w:t>
            </w:r>
          </w:p>
        </w:tc>
        <w:tc>
          <w:tcPr>
            <w:tcW w:w="724"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单位</w:t>
            </w:r>
          </w:p>
        </w:tc>
        <w:tc>
          <w:tcPr>
            <w:tcW w:w="1502"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  价</w:t>
            </w:r>
          </w:p>
          <w:p w:rsidR="00A6545D" w:rsidRDefault="00DB067C">
            <w:pPr>
              <w:snapToGrid w:val="0"/>
              <w:spacing w:line="360" w:lineRule="auto"/>
              <w:jc w:val="center"/>
              <w:rPr>
                <w:rFonts w:ascii="宋体" w:hAnsi="宋体" w:cs="宋体"/>
                <w:b/>
                <w:sz w:val="24"/>
              </w:rPr>
            </w:pPr>
            <w:r>
              <w:rPr>
                <w:rFonts w:ascii="宋体" w:hAnsi="宋体" w:cs="宋体" w:hint="eastAsia"/>
                <w:b/>
                <w:sz w:val="24"/>
              </w:rPr>
              <w:t>（元/人民币）</w:t>
            </w:r>
          </w:p>
        </w:tc>
        <w:tc>
          <w:tcPr>
            <w:tcW w:w="1113"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单项合计（元/人民币）</w:t>
            </w:r>
          </w:p>
        </w:tc>
      </w:tr>
      <w:tr w:rsidR="00A6545D">
        <w:trPr>
          <w:cantSplit/>
          <w:trHeight w:val="677"/>
          <w:jc w:val="center"/>
        </w:trPr>
        <w:tc>
          <w:tcPr>
            <w:tcW w:w="618" w:type="dxa"/>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1</w:t>
            </w:r>
          </w:p>
        </w:tc>
        <w:tc>
          <w:tcPr>
            <w:tcW w:w="902" w:type="dxa"/>
            <w:vAlign w:val="center"/>
          </w:tcPr>
          <w:p w:rsidR="00A6545D" w:rsidRDefault="00A6545D">
            <w:pPr>
              <w:snapToGrid w:val="0"/>
              <w:spacing w:line="360" w:lineRule="auto"/>
              <w:jc w:val="center"/>
              <w:rPr>
                <w:rFonts w:ascii="宋体" w:hAnsi="宋体" w:cs="宋体"/>
                <w:sz w:val="24"/>
              </w:rPr>
            </w:pPr>
          </w:p>
        </w:tc>
        <w:tc>
          <w:tcPr>
            <w:tcW w:w="989" w:type="dxa"/>
            <w:vAlign w:val="center"/>
          </w:tcPr>
          <w:p w:rsidR="00A6545D" w:rsidRDefault="00A6545D">
            <w:pPr>
              <w:snapToGrid w:val="0"/>
              <w:spacing w:line="360" w:lineRule="auto"/>
              <w:jc w:val="center"/>
              <w:rPr>
                <w:rFonts w:ascii="宋体" w:hAnsi="宋体" w:cs="宋体"/>
                <w:sz w:val="24"/>
              </w:rPr>
            </w:pPr>
          </w:p>
        </w:tc>
        <w:tc>
          <w:tcPr>
            <w:tcW w:w="1113" w:type="dxa"/>
            <w:vAlign w:val="center"/>
          </w:tcPr>
          <w:p w:rsidR="00A6545D" w:rsidRDefault="00A6545D">
            <w:pPr>
              <w:snapToGrid w:val="0"/>
              <w:spacing w:line="360" w:lineRule="auto"/>
              <w:jc w:val="center"/>
              <w:rPr>
                <w:rFonts w:ascii="宋体" w:hAnsi="宋体" w:cs="宋体"/>
                <w:sz w:val="24"/>
              </w:rPr>
            </w:pPr>
          </w:p>
        </w:tc>
        <w:tc>
          <w:tcPr>
            <w:tcW w:w="989" w:type="dxa"/>
          </w:tcPr>
          <w:p w:rsidR="00A6545D" w:rsidRDefault="00A6545D">
            <w:pPr>
              <w:snapToGrid w:val="0"/>
              <w:spacing w:line="360" w:lineRule="auto"/>
              <w:jc w:val="center"/>
              <w:rPr>
                <w:rFonts w:ascii="宋体" w:hAnsi="宋体" w:cs="宋体"/>
                <w:sz w:val="24"/>
              </w:rPr>
            </w:pPr>
          </w:p>
        </w:tc>
        <w:tc>
          <w:tcPr>
            <w:tcW w:w="865" w:type="dxa"/>
            <w:vAlign w:val="center"/>
          </w:tcPr>
          <w:p w:rsidR="00A6545D" w:rsidRDefault="00A6545D">
            <w:pPr>
              <w:snapToGrid w:val="0"/>
              <w:spacing w:line="360" w:lineRule="auto"/>
              <w:jc w:val="center"/>
              <w:rPr>
                <w:rFonts w:ascii="宋体" w:hAnsi="宋体" w:cs="宋体"/>
                <w:sz w:val="24"/>
              </w:rPr>
            </w:pPr>
          </w:p>
        </w:tc>
        <w:tc>
          <w:tcPr>
            <w:tcW w:w="618" w:type="dxa"/>
            <w:vAlign w:val="center"/>
          </w:tcPr>
          <w:p w:rsidR="00A6545D" w:rsidRDefault="00A6545D">
            <w:pPr>
              <w:snapToGrid w:val="0"/>
              <w:spacing w:line="360" w:lineRule="auto"/>
              <w:jc w:val="center"/>
              <w:rPr>
                <w:rFonts w:ascii="宋体" w:hAnsi="宋体" w:cs="宋体"/>
                <w:sz w:val="24"/>
              </w:rPr>
            </w:pPr>
          </w:p>
        </w:tc>
        <w:tc>
          <w:tcPr>
            <w:tcW w:w="724" w:type="dxa"/>
          </w:tcPr>
          <w:p w:rsidR="00A6545D" w:rsidRDefault="00A6545D">
            <w:pPr>
              <w:snapToGrid w:val="0"/>
              <w:spacing w:line="360" w:lineRule="auto"/>
              <w:jc w:val="center"/>
              <w:rPr>
                <w:rFonts w:ascii="宋体" w:hAnsi="宋体" w:cs="宋体"/>
                <w:sz w:val="24"/>
              </w:rPr>
            </w:pPr>
          </w:p>
        </w:tc>
        <w:tc>
          <w:tcPr>
            <w:tcW w:w="1502" w:type="dxa"/>
            <w:vAlign w:val="center"/>
          </w:tcPr>
          <w:p w:rsidR="00A6545D" w:rsidRDefault="00A6545D">
            <w:pPr>
              <w:snapToGrid w:val="0"/>
              <w:spacing w:line="360" w:lineRule="auto"/>
              <w:jc w:val="center"/>
              <w:rPr>
                <w:rFonts w:ascii="宋体" w:hAnsi="宋体" w:cs="宋体"/>
                <w:sz w:val="24"/>
              </w:rPr>
            </w:pPr>
          </w:p>
        </w:tc>
        <w:tc>
          <w:tcPr>
            <w:tcW w:w="1113" w:type="dxa"/>
          </w:tcPr>
          <w:p w:rsidR="00A6545D" w:rsidRDefault="00A6545D">
            <w:pPr>
              <w:snapToGrid w:val="0"/>
              <w:spacing w:line="360" w:lineRule="auto"/>
              <w:jc w:val="center"/>
              <w:rPr>
                <w:rFonts w:ascii="宋体" w:hAnsi="宋体" w:cs="宋体"/>
                <w:sz w:val="24"/>
              </w:rPr>
            </w:pPr>
          </w:p>
        </w:tc>
      </w:tr>
      <w:tr w:rsidR="00A6545D">
        <w:trPr>
          <w:cantSplit/>
          <w:trHeight w:val="825"/>
          <w:jc w:val="center"/>
        </w:trPr>
        <w:tc>
          <w:tcPr>
            <w:tcW w:w="9433" w:type="dxa"/>
            <w:gridSpan w:val="10"/>
          </w:tcPr>
          <w:p w:rsidR="00A6545D" w:rsidRDefault="00A6545D">
            <w:pPr>
              <w:snapToGrid w:val="0"/>
              <w:spacing w:line="360" w:lineRule="auto"/>
              <w:jc w:val="left"/>
              <w:rPr>
                <w:rFonts w:ascii="宋体" w:hAnsi="宋体" w:cs="宋体"/>
                <w:sz w:val="24"/>
              </w:rPr>
            </w:pPr>
          </w:p>
          <w:p w:rsidR="00A6545D" w:rsidRDefault="00DB067C">
            <w:pPr>
              <w:snapToGrid w:val="0"/>
              <w:spacing w:line="360" w:lineRule="auto"/>
              <w:jc w:val="left"/>
              <w:rPr>
                <w:rFonts w:ascii="宋体" w:hAnsi="宋体" w:cs="宋体"/>
                <w:sz w:val="24"/>
              </w:rPr>
            </w:pPr>
            <w:r>
              <w:rPr>
                <w:rFonts w:ascii="宋体" w:hAnsi="宋体" w:cs="宋体" w:hint="eastAsia"/>
                <w:sz w:val="24"/>
              </w:rPr>
              <w:t>合计金额（含税）（人民币大写</w:t>
            </w:r>
            <w:r>
              <w:rPr>
                <w:rFonts w:ascii="宋体" w:hAnsi="宋体" w:cs="宋体" w:hint="eastAsia"/>
                <w:sz w:val="24"/>
                <w:u w:val="single"/>
              </w:rPr>
              <w:t xml:space="preserve">）               </w:t>
            </w:r>
            <w:r>
              <w:rPr>
                <w:rFonts w:ascii="宋体" w:hAnsi="宋体" w:cs="宋体" w:hint="eastAsia"/>
                <w:b/>
                <w:bCs/>
                <w:sz w:val="24"/>
                <w:u w:val="single"/>
              </w:rPr>
              <w:t xml:space="preserve">         </w:t>
            </w:r>
            <w:r>
              <w:rPr>
                <w:rFonts w:ascii="宋体" w:hAnsi="宋体" w:cs="宋体" w:hint="eastAsia"/>
                <w:bCs/>
                <w:sz w:val="24"/>
              </w:rPr>
              <w:t>（小写）</w:t>
            </w:r>
            <w:r>
              <w:rPr>
                <w:rFonts w:ascii="宋体" w:hAnsi="宋体" w:cs="宋体" w:hint="eastAsia"/>
                <w:bCs/>
                <w:sz w:val="24"/>
                <w:u w:val="single"/>
              </w:rPr>
              <w:t xml:space="preserve">¥         .  </w:t>
            </w:r>
          </w:p>
        </w:tc>
      </w:tr>
    </w:tbl>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第二条　质量要求</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1.乙方所提供的产品名称、商标品牌、生产厂家、规格型号、技术参数等质量必须</w:t>
      </w:r>
      <w:r>
        <w:rPr>
          <w:rFonts w:ascii="宋体" w:hAnsi="宋体" w:cs="宋体" w:hint="eastAsia"/>
          <w:sz w:val="24"/>
        </w:rPr>
        <w:lastRenderedPageBreak/>
        <w:t>与招标文件规定及投标文件承诺相一致。乙方提供的节能和环保产品必须是列入政府采购品目清单的产品。</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2.乙方所提供的货物必须是全新、未使用的原装产品，且在正常安装、使用和保养条件下，其使用寿命期内各项指标均达到招标文件规定或者投标文件承诺的质量要求。</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第三条　权利保证</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1.乙方应保证所提供货物在使用时不会侵犯任何第三方的专利权、商标权、工业设计权或者其他权利，不涉及任何法律纠纷。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2.乙方应按招标文件规定或者投标文件承诺的时间向甲方提供使用货物的有关技术资料。</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本合同有关的人员提供，也应注意保密并限于履行合同的必需范围。</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4.乙方保证将要交付的货物的所有权完全属于</w:t>
      </w:r>
      <w:proofErr w:type="gramStart"/>
      <w:r>
        <w:rPr>
          <w:rFonts w:ascii="宋体" w:hAnsi="宋体" w:cs="宋体" w:hint="eastAsia"/>
          <w:sz w:val="24"/>
        </w:rPr>
        <w:t>乙方且</w:t>
      </w:r>
      <w:proofErr w:type="gramEnd"/>
      <w:r>
        <w:rPr>
          <w:rFonts w:ascii="宋体" w:hAnsi="宋体" w:cs="宋体" w:hint="eastAsia"/>
          <w:sz w:val="24"/>
        </w:rPr>
        <w:t>无任何抵押、质押、查封等产权瑕疵。</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第四条　包装、运输和签收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1.乙方提供的货物均应包装完整，每一包装单元内应附详细的装箱单和质量合格证。</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2.货物的运输:</w:t>
      </w:r>
      <w:r>
        <w:rPr>
          <w:rFonts w:ascii="宋体" w:hAnsi="宋体" w:cs="宋体" w:hint="eastAsia"/>
          <w:kern w:val="0"/>
          <w:sz w:val="24"/>
          <w:u w:val="single"/>
        </w:rPr>
        <w:t>乙方负责。</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3.乙方负责货物运输，货物运输合理损耗及计算方法:</w:t>
      </w:r>
      <w:r>
        <w:rPr>
          <w:rFonts w:ascii="宋体" w:hAnsi="宋体" w:cs="宋体" w:hint="eastAsia"/>
          <w:kern w:val="0"/>
          <w:sz w:val="24"/>
          <w:u w:val="single"/>
        </w:rPr>
        <w:t>甲方不接受损耗。</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4.乙方应在货物发运前对其进行满足运输距离、防潮、防震、防锈和防破损装卸等要求包装，以保证货物安全运达甲方指定地点。</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5.使用说明书（货物属于进口产品的，供货时应同时附上中文使用说明书）质量检验证明书、随配附件和工具以及清单一并附于货物内。</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6.乙方在货物发运手续办理完毕后24小时内或者货到甲方48小时前通知甲方，以准备接货。</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7.货物在规定的交付期限内由乙方送达甲方指定的地点，乙方同时需通知甲方货物已送达，甲方清点货物后签收，货物签收不作为最终验收合格的依据。</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第五条　安装和培训</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1.甲方应提供必要安装条件（如场地、电源、水源等）。</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2.乙方投标文件承诺负责甲方有关人员的培训:</w:t>
      </w:r>
      <w:r>
        <w:rPr>
          <w:rFonts w:ascii="宋体" w:hAnsi="宋体" w:cs="宋体" w:hint="eastAsia"/>
          <w:sz w:val="24"/>
          <w:u w:val="single"/>
        </w:rPr>
        <w:t>根据甲方要求开展。</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3.培训时间、地点:</w:t>
      </w:r>
      <w:r>
        <w:rPr>
          <w:rFonts w:ascii="宋体" w:hAnsi="宋体" w:cs="宋体" w:hint="eastAsia"/>
          <w:sz w:val="24"/>
          <w:u w:val="single"/>
        </w:rPr>
        <w:t>甲方指定。</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lastRenderedPageBreak/>
        <w:t>第六条　调试、交付和验收</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1.交付时间:</w:t>
      </w:r>
      <w:r>
        <w:rPr>
          <w:rFonts w:ascii="宋体" w:hAnsi="宋体" w:cs="宋体" w:hint="eastAsia"/>
          <w:sz w:val="24"/>
          <w:u w:val="single"/>
        </w:rPr>
        <w:t xml:space="preserve">            </w:t>
      </w:r>
      <w:r>
        <w:rPr>
          <w:rFonts w:ascii="宋体" w:hAnsi="宋体" w:cs="宋体" w:hint="eastAsia"/>
          <w:sz w:val="24"/>
        </w:rPr>
        <w:t>。交付地点:</w:t>
      </w:r>
      <w:r>
        <w:rPr>
          <w:rFonts w:ascii="宋体" w:hAnsi="宋体" w:cs="宋体" w:hint="eastAsia"/>
          <w:sz w:val="24"/>
          <w:u w:val="single"/>
        </w:rPr>
        <w:t>甲方指定地点。</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2.乙方提供不符合招标文件规定或者投标文件承诺的和本合同规定的货物，甲方有权拒绝接受。</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4.乙方应对产品</w:t>
      </w:r>
      <w:proofErr w:type="gramStart"/>
      <w:r>
        <w:rPr>
          <w:rFonts w:ascii="宋体" w:hAnsi="宋体" w:cs="宋体" w:hint="eastAsia"/>
          <w:sz w:val="24"/>
        </w:rPr>
        <w:t>作出</w:t>
      </w:r>
      <w:proofErr w:type="gramEnd"/>
      <w:r>
        <w:rPr>
          <w:rFonts w:ascii="宋体" w:hAnsi="宋体" w:cs="宋体" w:hint="eastAsia"/>
          <w:sz w:val="24"/>
        </w:rPr>
        <w:t>全面检查和对验收文件进行整理，并列出清单，作为甲方验收和使用的技术条件依据，检验的结果应随货物交甲方。</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5.甲方对乙方提供的货物在使用前进行调试时，乙方需负责安装并培训甲方的使用操作人员，并协助甲方一起调试，直到符合技术要求，甲方才做最终验收。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6.乙方应当在到货并安装、调试完毕后，达到验收条件时以书面形式提请甲方进行验收，甲方应在收到验收请求后5个工作日内组织开展验收。验收合格后由甲乙双方签署货物验收单并加盖甲方公章，甲乙双方各执壹份。</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7.对技术复杂的货物，甲方可请国家认可的专业检测机构参与初步验收及最终验收，并由其出具质量检测报告。</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8.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9.甲方对验收有异议的，在验收后5个工作日内以书面形式向乙方提出，乙方应自收到甲方书面异议后7日内及时予以解决。</w:t>
      </w:r>
    </w:p>
    <w:p w:rsidR="00A6545D" w:rsidRDefault="00DB067C">
      <w:pPr>
        <w:snapToGrid w:val="0"/>
        <w:spacing w:line="360" w:lineRule="auto"/>
        <w:ind w:left="-61" w:firstLine="514"/>
        <w:rPr>
          <w:rFonts w:ascii="宋体" w:hAnsi="宋体" w:cs="宋体"/>
          <w:sz w:val="24"/>
        </w:rPr>
      </w:pPr>
      <w:r>
        <w:rPr>
          <w:rFonts w:ascii="宋体" w:hAnsi="宋体" w:cs="宋体" w:hint="eastAsia"/>
          <w:sz w:val="24"/>
        </w:rPr>
        <w:t>10.验收时乙方必须在现场，验收完毕后作出验收结果报告；验收过程所产生的一切费用均由乙方承担。</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11.货物在交付甲方前发生的风险均由乙方负责。</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12.本合同的验收条款与采购需求商务条款中的验收要求互为补充。</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第七条　付款方式</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1．乙方按采购合同交货并安装调试完成后或服务完成后，甲方签署项目验收书；</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分标1：甲方与乙方签订合同后，甲方在合同生效后10日内向乙方支付合同金额30%的预付款；完成硬件设备调试安装经甲方验收合格后，甲方15日内向乙方支付40%的中期款；乙方交付全部采购内容并经甲方验收合格后，甲方15日内向乙方支付剩</w:t>
      </w:r>
      <w:r>
        <w:rPr>
          <w:rFonts w:ascii="宋体" w:hAnsi="宋体" w:cs="宋体" w:hint="eastAsia"/>
          <w:sz w:val="24"/>
        </w:rPr>
        <w:lastRenderedPageBreak/>
        <w:t>余货款。货款支付前，乙方应向甲方提交等额发票。</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分标2：甲方与乙方签订合同后，甲方在合同生效后10日内向乙方支付合同金额30%的预付款；乙方交付货物并经甲方验收合格后，采购人15日内向乙方支付剩余货款。货款支付前，乙方应向甲方提交等额发票。</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3．票据要求:乙方必须按照甲方要求提供真实、有效、合法的正式发票。一旦发现乙方提供虚假发票，除须向甲方补开合法发票外，甲方有权向税务机关投诉，并扣除全部履约保证金。</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第八条　履约保证金</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u w:val="single"/>
        </w:rPr>
        <w:t>1.履约保证金金额:</w:t>
      </w:r>
      <w:r>
        <w:rPr>
          <w:rFonts w:ascii="宋体" w:hAnsi="宋体" w:cs="宋体" w:hint="eastAsia"/>
          <w:sz w:val="24"/>
          <w:u w:val="single"/>
          <w:lang w:eastAsia="zh-Hans"/>
        </w:rPr>
        <w:t>合同金额的</w:t>
      </w:r>
      <w:r>
        <w:rPr>
          <w:rFonts w:ascii="宋体" w:hAnsi="宋体" w:cs="宋体" w:hint="eastAsia"/>
          <w:sz w:val="24"/>
          <w:u w:val="single"/>
        </w:rPr>
        <w:t xml:space="preserve">  </w:t>
      </w:r>
      <w:r>
        <w:rPr>
          <w:rFonts w:ascii="宋体" w:hAnsi="宋体" w:cs="宋体" w:hint="eastAsia"/>
          <w:sz w:val="24"/>
          <w:u w:val="single"/>
          <w:lang w:eastAsia="zh-Hans"/>
        </w:rPr>
        <w:t>%</w:t>
      </w:r>
      <w:r>
        <w:rPr>
          <w:rFonts w:ascii="宋体" w:hAnsi="宋体" w:cs="宋体" w:hint="eastAsia"/>
          <w:sz w:val="24"/>
          <w:u w:val="single"/>
        </w:rPr>
        <w:t>（</w:t>
      </w:r>
      <w:r>
        <w:rPr>
          <w:rFonts w:ascii="宋体" w:hAnsi="宋体" w:cs="宋体" w:hint="eastAsia"/>
          <w:b/>
          <w:bCs/>
          <w:sz w:val="24"/>
          <w:u w:val="single"/>
        </w:rPr>
        <w:t xml:space="preserve">¥      . </w:t>
      </w:r>
      <w:r>
        <w:rPr>
          <w:rFonts w:ascii="宋体" w:hAnsi="宋体" w:cs="宋体" w:hint="eastAsia"/>
          <w:sz w:val="24"/>
          <w:u w:val="single"/>
        </w:rPr>
        <w:t>），即人民币（大写）        ；</w:t>
      </w:r>
      <w:r>
        <w:rPr>
          <w:rFonts w:ascii="宋体" w:hAnsi="宋体" w:cs="宋体" w:hint="eastAsia"/>
          <w:sz w:val="24"/>
        </w:rPr>
        <w:t>乙方在签订合同时交至指定账户，否则不予签订合同（履约保证金缴纳时须备注项目编号及项目名称: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cs="宋体" w:hint="eastAsia"/>
          <w:sz w:val="24"/>
        </w:rPr>
        <w:t>履约保证金。）</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2.履约保证金递交方式:银行转账、保函等非现金方式，并注明:“项目名称+项目编号”。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3.履约保证金退付方式、时间及条件:货物质量保证与软件服务期满后，乙方提供履约保证金缴款凭证、退付意见书，甲方于5个工作日内无息退还（扣除违约部分）。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保期限之日止）或不是无条件保函的，均视为无效履约保证金，自中标通知书发出之日起25日后仍无法提供符合要求的履约保证金缴纳凭证的，视为乙方放弃签订合同。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5.保证金缴纳的账号信息:</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开户名称:广西交通职业技术学院；</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开户银行:中国建设银行南宁园湖北路支行；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银行账号:45050160435309888999</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签订合同后，如乙方不按双方签订的合同规定履约，则其全部履约保证金甲方不予退还；履约保证金不足以赔偿甲方损失的，按实际损失赔偿。</w:t>
      </w:r>
    </w:p>
    <w:p w:rsidR="00A6545D" w:rsidRDefault="00DB067C">
      <w:pPr>
        <w:snapToGrid w:val="0"/>
        <w:spacing w:line="360" w:lineRule="auto"/>
        <w:ind w:firstLine="514"/>
        <w:rPr>
          <w:rFonts w:ascii="宋体" w:hAnsi="宋体" w:cs="宋体"/>
          <w:b/>
          <w:sz w:val="24"/>
        </w:rPr>
      </w:pPr>
      <w:r>
        <w:rPr>
          <w:rFonts w:ascii="宋体" w:hAnsi="宋体" w:cs="宋体" w:hint="eastAsia"/>
          <w:b/>
          <w:sz w:val="24"/>
        </w:rPr>
        <w:t>第九条  税费</w:t>
      </w:r>
    </w:p>
    <w:p w:rsidR="00A6545D" w:rsidRDefault="00DB067C">
      <w:pPr>
        <w:snapToGrid w:val="0"/>
        <w:spacing w:line="360" w:lineRule="auto"/>
        <w:ind w:firstLine="514"/>
        <w:rPr>
          <w:rFonts w:ascii="宋体" w:hAnsi="宋体" w:cs="宋体"/>
          <w:sz w:val="24"/>
        </w:rPr>
      </w:pPr>
      <w:r>
        <w:rPr>
          <w:rFonts w:ascii="宋体" w:hAnsi="宋体" w:cs="宋体" w:hint="eastAsia"/>
          <w:sz w:val="24"/>
        </w:rPr>
        <w:t>本合同执行中相关的一切税费均由乙方负担，合同另有约定的除外。</w:t>
      </w:r>
    </w:p>
    <w:p w:rsidR="00A6545D" w:rsidRDefault="00DB067C">
      <w:pPr>
        <w:snapToGrid w:val="0"/>
        <w:spacing w:line="360" w:lineRule="auto"/>
        <w:ind w:firstLine="514"/>
        <w:rPr>
          <w:rFonts w:ascii="宋体" w:hAnsi="宋体" w:cs="宋体"/>
          <w:sz w:val="24"/>
        </w:rPr>
      </w:pPr>
      <w:r>
        <w:rPr>
          <w:rFonts w:ascii="宋体" w:hAnsi="宋体" w:cs="宋体" w:hint="eastAsia"/>
          <w:b/>
          <w:sz w:val="24"/>
        </w:rPr>
        <w:t>第十条  质量保证、售后服务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sz w:val="24"/>
        </w:rPr>
        <w:t>1</w:t>
      </w:r>
      <w:r>
        <w:rPr>
          <w:rFonts w:ascii="宋体" w:hAnsi="宋体" w:cs="宋体" w:hint="eastAsia"/>
          <w:bCs/>
          <w:kern w:val="0"/>
          <w:sz w:val="24"/>
        </w:rPr>
        <w:t>.乙方应按照招投标文件（采购文件）和本合同的附件，为甲方提供售后服务。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2.售后要求：</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（1）负责送货上门、负责提供产品原厂工程师现场安装、调试服务、负责技术培训和</w:t>
      </w:r>
      <w:proofErr w:type="gramStart"/>
      <w:r>
        <w:rPr>
          <w:rFonts w:ascii="宋体" w:hAnsi="宋体" w:cs="宋体" w:hint="eastAsia"/>
          <w:bCs/>
          <w:kern w:val="0"/>
          <w:sz w:val="24"/>
        </w:rPr>
        <w:t>质保期</w:t>
      </w:r>
      <w:proofErr w:type="gramEnd"/>
      <w:r>
        <w:rPr>
          <w:rFonts w:ascii="宋体" w:hAnsi="宋体" w:cs="宋体" w:hint="eastAsia"/>
          <w:bCs/>
          <w:kern w:val="0"/>
          <w:sz w:val="24"/>
        </w:rPr>
        <w:t>内的远程服务。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（2）维修响应:售后服务要求工作日8小时工作制，提供有固定的乙方及产品制造商的售后服务电话，提供7×24小时咨询服务。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（3）在收到甲方通知后</w:t>
      </w:r>
      <w:r>
        <w:rPr>
          <w:rFonts w:ascii="宋体" w:hAnsi="宋体" w:cs="宋体" w:hint="eastAsia"/>
          <w:bCs/>
          <w:kern w:val="0"/>
          <w:sz w:val="24"/>
          <w:u w:val="single"/>
        </w:rPr>
        <w:t xml:space="preserve">   </w:t>
      </w:r>
      <w:r>
        <w:rPr>
          <w:rFonts w:ascii="宋体" w:hAnsi="宋体" w:cs="宋体" w:hint="eastAsia"/>
          <w:bCs/>
          <w:kern w:val="0"/>
          <w:sz w:val="24"/>
        </w:rPr>
        <w:t>小时内</w:t>
      </w:r>
      <w:proofErr w:type="gramStart"/>
      <w:r>
        <w:rPr>
          <w:rFonts w:ascii="宋体" w:hAnsi="宋体" w:cs="宋体" w:hint="eastAsia"/>
          <w:bCs/>
          <w:kern w:val="0"/>
          <w:sz w:val="24"/>
        </w:rPr>
        <w:t>作出</w:t>
      </w:r>
      <w:proofErr w:type="gramEnd"/>
      <w:r>
        <w:rPr>
          <w:rFonts w:ascii="宋体" w:hAnsi="宋体" w:cs="宋体" w:hint="eastAsia"/>
          <w:bCs/>
          <w:kern w:val="0"/>
          <w:sz w:val="24"/>
        </w:rPr>
        <w:t>响应，如有必要</w:t>
      </w:r>
      <w:proofErr w:type="gramStart"/>
      <w:r>
        <w:rPr>
          <w:rFonts w:ascii="宋体" w:hAnsi="宋体" w:cs="宋体" w:hint="eastAsia"/>
          <w:bCs/>
          <w:kern w:val="0"/>
          <w:sz w:val="24"/>
        </w:rPr>
        <w:t>作出</w:t>
      </w:r>
      <w:proofErr w:type="gramEnd"/>
      <w:r>
        <w:rPr>
          <w:rFonts w:ascii="宋体" w:hAnsi="宋体" w:cs="宋体" w:hint="eastAsia"/>
          <w:bCs/>
          <w:kern w:val="0"/>
          <w:sz w:val="24"/>
        </w:rPr>
        <w:t>响应后</w:t>
      </w:r>
      <w:r>
        <w:rPr>
          <w:rFonts w:ascii="宋体" w:hAnsi="宋体" w:cs="宋体" w:hint="eastAsia"/>
          <w:bCs/>
          <w:kern w:val="0"/>
          <w:sz w:val="24"/>
          <w:u w:val="single"/>
        </w:rPr>
        <w:t xml:space="preserve">   </w:t>
      </w:r>
      <w:r>
        <w:rPr>
          <w:rFonts w:ascii="宋体" w:hAnsi="宋体" w:cs="宋体" w:hint="eastAsia"/>
          <w:bCs/>
          <w:kern w:val="0"/>
          <w:sz w:val="24"/>
        </w:rPr>
        <w:t>小时内到达故障现场，到达故障现场后</w:t>
      </w:r>
      <w:r>
        <w:rPr>
          <w:rFonts w:ascii="宋体" w:hAnsi="宋体" w:cs="宋体" w:hint="eastAsia"/>
          <w:bCs/>
          <w:kern w:val="0"/>
          <w:sz w:val="24"/>
          <w:u w:val="single"/>
        </w:rPr>
        <w:t xml:space="preserve">   </w:t>
      </w:r>
      <w:r>
        <w:rPr>
          <w:rFonts w:ascii="宋体" w:hAnsi="宋体" w:cs="宋体" w:hint="eastAsia"/>
          <w:bCs/>
          <w:kern w:val="0"/>
          <w:sz w:val="24"/>
        </w:rPr>
        <w:t>小时内未解决的乙方应提供详细的应急解决方案，</w:t>
      </w:r>
      <w:r>
        <w:rPr>
          <w:rFonts w:ascii="宋体" w:hAnsi="宋体" w:cs="宋体" w:hint="eastAsia"/>
          <w:bCs/>
          <w:kern w:val="0"/>
          <w:sz w:val="24"/>
          <w:u w:val="single"/>
        </w:rPr>
        <w:t xml:space="preserve">   </w:t>
      </w:r>
      <w:r>
        <w:rPr>
          <w:rFonts w:ascii="宋体" w:hAnsi="宋体" w:cs="宋体" w:hint="eastAsia"/>
          <w:bCs/>
          <w:kern w:val="0"/>
          <w:sz w:val="24"/>
        </w:rPr>
        <w:t>小时内修复使用，若</w:t>
      </w:r>
      <w:r>
        <w:rPr>
          <w:rFonts w:ascii="宋体" w:hAnsi="宋体" w:cs="宋体" w:hint="eastAsia"/>
          <w:bCs/>
          <w:kern w:val="0"/>
          <w:sz w:val="24"/>
          <w:u w:val="single"/>
        </w:rPr>
        <w:t xml:space="preserve">   </w:t>
      </w:r>
      <w:r>
        <w:rPr>
          <w:rFonts w:ascii="宋体" w:hAnsi="宋体" w:cs="宋体" w:hint="eastAsia"/>
          <w:bCs/>
          <w:kern w:val="0"/>
          <w:sz w:val="24"/>
        </w:rPr>
        <w:t>小时内无法排除故障的，则应提供相应的备用设备以保证甲方的正常使用。如果乙方</w:t>
      </w:r>
      <w:r>
        <w:rPr>
          <w:rFonts w:ascii="宋体" w:hAnsi="宋体" w:cs="宋体" w:hint="eastAsia"/>
          <w:bCs/>
          <w:kern w:val="0"/>
          <w:sz w:val="24"/>
          <w:u w:val="single"/>
        </w:rPr>
        <w:t xml:space="preserve">   </w:t>
      </w:r>
      <w:r>
        <w:rPr>
          <w:rFonts w:ascii="宋体" w:hAnsi="宋体" w:cs="宋体" w:hint="eastAsia"/>
          <w:bCs/>
          <w:kern w:val="0"/>
          <w:sz w:val="24"/>
        </w:rPr>
        <w:t>小时内未解决故障问题，甲方有权委托其他机构或个人解决相关故障，由此发生的全部费用由乙方承担。</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（4）乙方未履行上述响应时间的，每次扣减履约保证金人民币壹仟元整（¥1000.00元），30日内累计扣减次数达到3次（含），履约保证金不予退还。</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（5）乙方售后服务中，维修使用的备品备件及易损件应为原厂配件，未经甲方同意不得使用非原厂配件。</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（6）提供原厂技术人员对甲方的操作技术培训和培训资料。</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3.乙方应按招标文件规定的设备和软件性能、技术要求、质量标准向甲方提供未经使用的全新产品。对达不到要求者，根据实际情况，经双方协商，可按以下办法处理:</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（1）更换:由乙方承担所发生的全部费用。</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（2）贬值处理:由甲乙双方合议定价。</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（3）退货处理:乙方应退还甲方支付的合同款，同时</w:t>
      </w:r>
      <w:proofErr w:type="gramStart"/>
      <w:r>
        <w:rPr>
          <w:rFonts w:ascii="宋体" w:hAnsi="宋体" w:cs="宋体" w:hint="eastAsia"/>
          <w:bCs/>
          <w:kern w:val="0"/>
          <w:sz w:val="24"/>
        </w:rPr>
        <w:t>应承担该货物</w:t>
      </w:r>
      <w:proofErr w:type="gramEnd"/>
      <w:r>
        <w:rPr>
          <w:rFonts w:ascii="宋体" w:hAnsi="宋体" w:cs="宋体" w:hint="eastAsia"/>
          <w:bCs/>
          <w:kern w:val="0"/>
          <w:sz w:val="24"/>
        </w:rPr>
        <w:t>的直接费用（运输、保险、检验、货款利息及银行手续费等）。</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如果双方不能就上述第（1）（2）</w:t>
      </w:r>
      <w:proofErr w:type="gramStart"/>
      <w:r>
        <w:rPr>
          <w:rFonts w:ascii="宋体" w:hAnsi="宋体" w:cs="宋体" w:hint="eastAsia"/>
          <w:bCs/>
          <w:kern w:val="0"/>
          <w:sz w:val="24"/>
        </w:rPr>
        <w:t>项达成</w:t>
      </w:r>
      <w:proofErr w:type="gramEnd"/>
      <w:r>
        <w:rPr>
          <w:rFonts w:ascii="宋体" w:hAnsi="宋体" w:cs="宋体" w:hint="eastAsia"/>
          <w:bCs/>
          <w:kern w:val="0"/>
          <w:sz w:val="24"/>
        </w:rPr>
        <w:t>协议，则甲方有权单方选择第（3）项方式。</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4.乙方提供的服务承诺和售后服务及质量保证</w:t>
      </w:r>
      <w:proofErr w:type="gramStart"/>
      <w:r>
        <w:rPr>
          <w:rFonts w:ascii="宋体" w:hAnsi="宋体" w:cs="宋体" w:hint="eastAsia"/>
          <w:bCs/>
          <w:kern w:val="0"/>
          <w:sz w:val="24"/>
        </w:rPr>
        <w:t>期责任</w:t>
      </w:r>
      <w:proofErr w:type="gramEnd"/>
      <w:r>
        <w:rPr>
          <w:rFonts w:ascii="宋体" w:hAnsi="宋体" w:cs="宋体" w:hint="eastAsia"/>
          <w:bCs/>
          <w:kern w:val="0"/>
          <w:sz w:val="24"/>
        </w:rPr>
        <w:t>等其他具体约定事项（</w:t>
      </w:r>
      <w:proofErr w:type="gramStart"/>
      <w:r>
        <w:rPr>
          <w:rFonts w:ascii="宋体" w:hAnsi="宋体" w:cs="宋体" w:hint="eastAsia"/>
          <w:bCs/>
          <w:kern w:val="0"/>
          <w:sz w:val="24"/>
        </w:rPr>
        <w:t>见合同</w:t>
      </w:r>
      <w:proofErr w:type="gramEnd"/>
      <w:r>
        <w:rPr>
          <w:rFonts w:ascii="宋体" w:hAnsi="宋体" w:cs="宋体" w:hint="eastAsia"/>
          <w:bCs/>
          <w:kern w:val="0"/>
          <w:sz w:val="24"/>
        </w:rPr>
        <w:t>附件）。</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sz w:val="24"/>
        </w:rPr>
        <w:t>5</w:t>
      </w:r>
      <w:r>
        <w:rPr>
          <w:rFonts w:ascii="宋体" w:hAnsi="宋体" w:cs="宋体" w:hint="eastAsia"/>
          <w:bCs/>
          <w:kern w:val="0"/>
          <w:sz w:val="24"/>
        </w:rPr>
        <w:t>.在</w:t>
      </w:r>
      <w:r>
        <w:rPr>
          <w:rFonts w:ascii="宋体" w:hAnsi="宋体" w:cs="宋体" w:hint="eastAsia"/>
          <w:sz w:val="24"/>
        </w:rPr>
        <w:t>质量保证期</w:t>
      </w:r>
      <w:r>
        <w:rPr>
          <w:rFonts w:ascii="宋体" w:hAnsi="宋体" w:cs="宋体" w:hint="eastAsia"/>
          <w:bCs/>
          <w:kern w:val="0"/>
          <w:sz w:val="24"/>
        </w:rPr>
        <w:t>内，乙方应对货物出现的质量及安全问题负责处理解决并承担一切费用。</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6</w:t>
      </w:r>
      <w:r>
        <w:rPr>
          <w:rFonts w:ascii="宋体" w:hAnsi="宋体" w:cs="宋体" w:hint="eastAsia"/>
          <w:bCs/>
          <w:kern w:val="0"/>
          <w:sz w:val="24"/>
        </w:rPr>
        <w:t>.货物</w:t>
      </w:r>
      <w:r>
        <w:rPr>
          <w:rFonts w:ascii="宋体" w:hAnsi="宋体" w:cs="宋体" w:hint="eastAsia"/>
          <w:sz w:val="24"/>
        </w:rPr>
        <w:t>质量保证期</w:t>
      </w:r>
      <w:r>
        <w:rPr>
          <w:rFonts w:ascii="宋体" w:hAnsi="宋体" w:cs="宋体" w:hint="eastAsia"/>
          <w:bCs/>
          <w:kern w:val="0"/>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1分标：</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（1）按国家有关产品“三包”规定执行“三包”政策，质保期自货物验收合格之日起硬件设备</w:t>
      </w:r>
      <w:r>
        <w:rPr>
          <w:rFonts w:ascii="宋体" w:hAnsi="宋体" w:cs="宋体" w:hint="eastAsia"/>
          <w:sz w:val="24"/>
          <w:u w:val="single"/>
        </w:rPr>
        <w:t xml:space="preserve">   </w:t>
      </w:r>
      <w:r>
        <w:rPr>
          <w:rFonts w:ascii="宋体" w:hAnsi="宋体" w:cs="宋体" w:hint="eastAsia"/>
          <w:sz w:val="24"/>
        </w:rPr>
        <w:t>年，软件开发部分</w:t>
      </w:r>
      <w:r>
        <w:rPr>
          <w:rFonts w:ascii="宋体" w:hAnsi="宋体" w:cs="宋体" w:hint="eastAsia"/>
          <w:sz w:val="24"/>
          <w:u w:val="single"/>
        </w:rPr>
        <w:t xml:space="preserve">   </w:t>
      </w:r>
      <w:r>
        <w:rPr>
          <w:rFonts w:ascii="宋体" w:hAnsi="宋体" w:cs="宋体" w:hint="eastAsia"/>
          <w:sz w:val="24"/>
        </w:rPr>
        <w:t>年（按照甲方要求对软件进行优化调整），配套软件提供终身维护（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w:t>
      </w:r>
      <w:r>
        <w:rPr>
          <w:rFonts w:ascii="宋体" w:hAnsi="宋体" w:cs="宋体" w:hint="eastAsia"/>
          <w:sz w:val="24"/>
        </w:rPr>
        <w:lastRenderedPageBreak/>
        <w:t>求执行；若产品制造商承诺的质保期更长的，按制造商承诺的质保期进行质保）。。</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（2）在质量保证期内，由乙方对货物出现的任何故障维修、更换配件，并负责进行软件更新升级、系统维护和远程服务。质保期满后，软件升级费用由乙方承担，包含在合同总价中。</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（3）乙方须对设备进行定期巡检。质保期内提供每年至少1次的巡检及校准服务，校准周期期满前一个月联系甲方提前安排巡检及校准计划。</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4）质保期满后仍需维护的，系统维护费用由乙方承担，乙方在设备年检或校准过程中提供全面协助，提供终身维护服务和技术咨询服务，且以不高于提供上述售后服务时市场同类服务的最优惠价格提供维修和备件更换。</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（5）质量保证期内因设备性能故障检修三次仍不能正常使用的，乙方须无偿更换新设备。在质保期满后发生的故障，乙方须委派技术员上门服务，且按市场最优惠价格供应各项配件。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2分标：</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（1）按国家有关产品“三包”规定执行“三包”政策，提供整机原厂质量保证</w:t>
      </w:r>
      <w:r>
        <w:rPr>
          <w:rFonts w:ascii="宋体" w:hAnsi="宋体" w:cs="宋体" w:hint="eastAsia"/>
          <w:sz w:val="24"/>
          <w:u w:val="single"/>
        </w:rPr>
        <w:t xml:space="preserve">   </w:t>
      </w:r>
      <w:r>
        <w:rPr>
          <w:rFonts w:ascii="宋体" w:hAnsi="宋体" w:cs="宋体" w:hint="eastAsia"/>
          <w:sz w:val="24"/>
        </w:rPr>
        <w:t>年，系统软件终身维护，质保期从货物验收合格之日起计算。（</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（2）在质量保证期内，由乙方对货物出现的任何故障维修、更换配件，并负责进行软件更新升级、系统维护和远程服务。质保期满后，软件升级费用由乙方承担，包含在合同总价中。</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（3）乙方须对设备进行定期巡检。质保期内提供每年至少1次的巡检及校准服务，校准周期期满前一个月联系甲方提前安排巡检及校准计划。</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4）质保期满后仍需维护的，系统维护费用由乙方承担，乙方在设备年检或校准过程中提供全面协助，提供终身维护服务和技术咨询服务，且以不高于提供上述售后服务时市场同类服务的最优惠价格提供维修和备件更换。</w:t>
      </w:r>
    </w:p>
    <w:p w:rsidR="00A6545D" w:rsidRDefault="00DB067C">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sz w:val="24"/>
        </w:rPr>
        <w:t>（5）质量保证期内因设备性能故障检修三次仍不能正常使用的，乙方须无偿更换新设备。在质保期满后发生的故障，乙方须委派技术员上门服务，且按市场最优惠价格供应各项配件。</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第十一条　违约责任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1.乙方所提供的产品名称、商标品牌、生产厂家、规格型号、技术参数等质量不合</w:t>
      </w:r>
      <w:r>
        <w:rPr>
          <w:rFonts w:ascii="宋体" w:hAnsi="宋体" w:cs="宋体" w:hint="eastAsia"/>
          <w:kern w:val="0"/>
          <w:sz w:val="24"/>
        </w:rPr>
        <w:lastRenderedPageBreak/>
        <w:t xml:space="preserve">格的，应及时更换，更换不及时的按逾期交货处理；因质量问题甲方不同意接收的或者特殊情况甲方同意接收的，乙方应按违约货款额5%向甲方支付违约金并赔偿甲方经济损失。                                       </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2.乙方提供的货物如侵犯了第三方合法权益而引发的任何纠纷或者诉讼，均由乙方负责交涉并承担全部责任。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3.因包装、运输引起的货物损坏，按质量不合格处理。</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4.合同一方不履行合同义务、履行合同义务不符合约定或者违反合同项下所作保证的，应向对方承担继续履行、采取修理、更换、退货等补救措施或者赔偿损失等违约责任。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5.</w:t>
      </w:r>
      <w:r>
        <w:rPr>
          <w:rFonts w:hAnsi="宋体" w:cs="宋体" w:hint="eastAsia"/>
          <w:sz w:val="24"/>
        </w:rPr>
        <w:t>甲方无故延期接收货物、乙方逾期交货的，每天向对方偿付违约货款额</w:t>
      </w:r>
      <w:r>
        <w:rPr>
          <w:rFonts w:hAnsi="宋体" w:cs="宋体" w:hint="eastAsia"/>
          <w:sz w:val="24"/>
        </w:rPr>
        <w:t>5</w:t>
      </w:r>
      <w:r>
        <w:rPr>
          <w:rFonts w:hAnsi="宋体" w:cs="宋体" w:hint="eastAsia"/>
          <w:sz w:val="24"/>
        </w:rPr>
        <w:t>‰违约金，但违约金累计不得超过违约货款额</w:t>
      </w:r>
      <w:r>
        <w:rPr>
          <w:rFonts w:hAnsi="宋体" w:cs="宋体" w:hint="eastAsia"/>
          <w:sz w:val="24"/>
        </w:rPr>
        <w:t>5%</w:t>
      </w:r>
      <w:r>
        <w:rPr>
          <w:rFonts w:hAnsi="宋体" w:cs="宋体" w:hint="eastAsia"/>
          <w:sz w:val="24"/>
        </w:rPr>
        <w:t>，超过七个工作日对方有权解除合同，违约方承担因此给对方造成经济损失；甲方延期付货款的，每天向乙方偿付延期货款额</w:t>
      </w:r>
      <w:r>
        <w:rPr>
          <w:rFonts w:hAnsi="宋体" w:cs="宋体" w:hint="eastAsia"/>
          <w:sz w:val="24"/>
        </w:rPr>
        <w:t>5</w:t>
      </w:r>
      <w:r>
        <w:rPr>
          <w:rFonts w:hAnsi="宋体" w:cs="宋体" w:hint="eastAsia"/>
          <w:sz w:val="24"/>
        </w:rPr>
        <w:t>‰违约金，但违约金累计不得超过延期货款额</w:t>
      </w:r>
      <w:r>
        <w:rPr>
          <w:rFonts w:hAnsi="宋体" w:cs="宋体" w:hint="eastAsia"/>
          <w:sz w:val="24"/>
        </w:rPr>
        <w:t>5%</w:t>
      </w:r>
      <w:r>
        <w:rPr>
          <w:rFonts w:hAnsi="宋体" w:cs="宋体" w:hint="eastAsia"/>
          <w:sz w:val="24"/>
        </w:rPr>
        <w:t>。</w:t>
      </w:r>
    </w:p>
    <w:p w:rsidR="00A6545D" w:rsidRDefault="00DB067C">
      <w:pPr>
        <w:snapToGrid w:val="0"/>
        <w:spacing w:line="360" w:lineRule="auto"/>
        <w:ind w:firstLineChars="196" w:firstLine="470"/>
        <w:rPr>
          <w:rFonts w:ascii="宋体" w:hAnsi="宋体" w:cs="宋体"/>
          <w:kern w:val="0"/>
          <w:sz w:val="24"/>
        </w:rPr>
      </w:pPr>
      <w:r>
        <w:rPr>
          <w:rFonts w:ascii="宋体" w:hAnsi="宋体" w:cs="宋体"/>
          <w:kern w:val="0"/>
          <w:sz w:val="24"/>
        </w:rPr>
        <w:t>6</w:t>
      </w:r>
      <w:r>
        <w:rPr>
          <w:rFonts w:ascii="宋体" w:hAnsi="宋体" w:cs="宋体" w:hint="eastAsia"/>
          <w:kern w:val="0"/>
          <w:sz w:val="24"/>
        </w:rPr>
        <w:t>.乙方未按本合同和投标文件承诺提供售后服务的，乙方应按本合同总价的5%向甲方支付违约金。</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.乙方违约，甲方对本合同享有单方解除权。</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.因某一方</w:t>
      </w:r>
      <w:r>
        <w:rPr>
          <w:rFonts w:ascii="宋体" w:hAnsi="宋体" w:cs="宋体" w:hint="eastAsia"/>
          <w:bCs/>
          <w:kern w:val="0"/>
          <w:sz w:val="24"/>
          <w:shd w:val="clear" w:color="auto" w:fill="FFFFFF"/>
        </w:rPr>
        <w:t>单方面</w:t>
      </w:r>
      <w:r>
        <w:rPr>
          <w:rFonts w:ascii="宋体" w:hAnsi="宋体" w:cs="宋体" w:hint="eastAsia"/>
          <w:kern w:val="0"/>
          <w:sz w:val="24"/>
        </w:rPr>
        <w:t>原因导致变更、中止或者终止</w:t>
      </w:r>
      <w:bookmarkStart w:id="145" w:name="_Hlk123747227"/>
      <w:r>
        <w:rPr>
          <w:rFonts w:ascii="宋体" w:hAnsi="宋体" w:cs="宋体" w:hint="eastAsia"/>
          <w:bCs/>
          <w:kern w:val="0"/>
          <w:sz w:val="24"/>
          <w:shd w:val="clear" w:color="auto" w:fill="FFFFFF"/>
        </w:rPr>
        <w:t>本</w:t>
      </w:r>
      <w:bookmarkEnd w:id="145"/>
      <w:r>
        <w:rPr>
          <w:rFonts w:ascii="宋体" w:hAnsi="宋体" w:cs="宋体" w:hint="eastAsia"/>
          <w:kern w:val="0"/>
          <w:sz w:val="24"/>
        </w:rPr>
        <w:t>合同的，该方应当对另一方</w:t>
      </w:r>
      <w:r>
        <w:rPr>
          <w:rFonts w:ascii="宋体" w:hAnsi="宋体" w:cs="宋体" w:hint="eastAsia"/>
          <w:bCs/>
          <w:kern w:val="0"/>
          <w:sz w:val="24"/>
          <w:shd w:val="clear" w:color="auto" w:fill="FFFFFF"/>
        </w:rPr>
        <w:t>因此</w:t>
      </w:r>
      <w:r>
        <w:rPr>
          <w:rFonts w:ascii="宋体" w:hAnsi="宋体" w:cs="宋体" w:hint="eastAsia"/>
          <w:kern w:val="0"/>
          <w:sz w:val="24"/>
        </w:rPr>
        <w:t>受到的损失予以赔偿或者补偿。</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9</w:t>
      </w:r>
      <w:r>
        <w:rPr>
          <w:rFonts w:ascii="宋体" w:hAnsi="宋体" w:cs="宋体" w:hint="eastAsia"/>
          <w:kern w:val="0"/>
          <w:sz w:val="24"/>
        </w:rPr>
        <w:t>.乙方提供的货物在质量保证期内，因设计、工艺或者材料的缺陷和其它质量原因造成的问题，由乙方负责，费用从余款或者履约保证金中扣除，</w:t>
      </w:r>
      <w:proofErr w:type="gramStart"/>
      <w:r>
        <w:rPr>
          <w:rFonts w:ascii="宋体" w:hAnsi="宋体" w:cs="宋体" w:hint="eastAsia"/>
          <w:kern w:val="0"/>
          <w:sz w:val="24"/>
        </w:rPr>
        <w:t>不足另</w:t>
      </w:r>
      <w:proofErr w:type="gramEnd"/>
      <w:r>
        <w:rPr>
          <w:rFonts w:ascii="宋体" w:hAnsi="宋体" w:cs="宋体" w:hint="eastAsia"/>
          <w:kern w:val="0"/>
          <w:sz w:val="24"/>
        </w:rPr>
        <w:t>补。</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0</w:t>
      </w:r>
      <w:r>
        <w:rPr>
          <w:rFonts w:ascii="宋体" w:hAnsi="宋体" w:cs="宋体" w:hint="eastAsia"/>
          <w:kern w:val="0"/>
          <w:sz w:val="24"/>
        </w:rPr>
        <w:t>.甲乙双方有其他违约行为的，由违约方向对方支付违约货款额的5%，违约货款额的5%不足以赔偿经济损失的，须按实际损失</w:t>
      </w:r>
      <w:proofErr w:type="gramStart"/>
      <w:r>
        <w:rPr>
          <w:rFonts w:ascii="宋体" w:hAnsi="宋体" w:cs="宋体" w:hint="eastAsia"/>
          <w:kern w:val="0"/>
          <w:sz w:val="24"/>
        </w:rPr>
        <w:t>作出</w:t>
      </w:r>
      <w:proofErr w:type="gramEnd"/>
      <w:r>
        <w:rPr>
          <w:rFonts w:ascii="宋体" w:hAnsi="宋体" w:cs="宋体" w:hint="eastAsia"/>
          <w:kern w:val="0"/>
          <w:sz w:val="24"/>
        </w:rPr>
        <w:t>赔偿。</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.其他违约责任按《中华人民共和国民法典》处理。</w:t>
      </w:r>
    </w:p>
    <w:p w:rsidR="00A6545D" w:rsidRDefault="00DB067C">
      <w:pPr>
        <w:snapToGrid w:val="0"/>
        <w:spacing w:line="360" w:lineRule="auto"/>
        <w:ind w:firstLineChars="196" w:firstLine="472"/>
        <w:rPr>
          <w:rFonts w:ascii="宋体" w:hAnsi="宋体" w:cs="宋体"/>
          <w:b/>
          <w:bCs/>
          <w:kern w:val="0"/>
          <w:sz w:val="24"/>
        </w:rPr>
      </w:pPr>
      <w:r>
        <w:rPr>
          <w:rFonts w:ascii="宋体" w:hAnsi="宋体" w:cs="宋体" w:hint="eastAsia"/>
          <w:b/>
          <w:bCs/>
          <w:kern w:val="0"/>
          <w:sz w:val="24"/>
        </w:rPr>
        <w:t>第十二条  不可抗力事件处理</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1.在合同有效期内，任何一方因不可抗力事件导致不能履行合同，则合同履行期可延长，其延长期与不可抗力影响期相同。</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2.不可抗力事件发生后，应立即通知对方，并寄送有关权威机构出具的证明。</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3.不可抗力事件延续60天以上，双方应通过友好协商，确定是否继续履行合同。</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第十三条  合同争议解决</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1.因货物质量问题发生争议的，应邀请国家认可的质量检测机构对货物质量进行鉴</w:t>
      </w:r>
      <w:r>
        <w:rPr>
          <w:rFonts w:ascii="宋体" w:hAnsi="宋体" w:cs="宋体" w:hint="eastAsia"/>
          <w:sz w:val="24"/>
        </w:rPr>
        <w:lastRenderedPageBreak/>
        <w:t>定。货物符合标准的，鉴定费由甲方承担；货物不符合标准的，鉴定费由乙方承担。</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A6545D" w:rsidRDefault="00DB067C">
      <w:pPr>
        <w:snapToGrid w:val="0"/>
        <w:spacing w:line="360" w:lineRule="auto"/>
        <w:ind w:firstLine="514"/>
        <w:rPr>
          <w:rFonts w:ascii="宋体" w:hAnsi="宋体" w:cs="宋体"/>
          <w:sz w:val="24"/>
        </w:rPr>
      </w:pPr>
      <w:r>
        <w:rPr>
          <w:rFonts w:ascii="宋体" w:hAnsi="宋体" w:cs="宋体" w:hint="eastAsia"/>
          <w:sz w:val="24"/>
        </w:rPr>
        <w:t>3.诉讼期间，本合同无争议部分须继续履行。</w:t>
      </w:r>
    </w:p>
    <w:p w:rsidR="00A6545D" w:rsidRDefault="00DB067C">
      <w:pPr>
        <w:snapToGrid w:val="0"/>
        <w:spacing w:line="360" w:lineRule="auto"/>
        <w:ind w:firstLineChars="196" w:firstLine="472"/>
        <w:rPr>
          <w:rFonts w:ascii="宋体" w:hAnsi="宋体" w:cs="宋体"/>
          <w:b/>
          <w:kern w:val="0"/>
          <w:sz w:val="24"/>
        </w:rPr>
      </w:pPr>
      <w:r>
        <w:rPr>
          <w:rFonts w:ascii="宋体" w:hAnsi="宋体" w:cs="宋体" w:hint="eastAsia"/>
          <w:b/>
          <w:kern w:val="0"/>
          <w:sz w:val="24"/>
        </w:rPr>
        <w:t>第十四条  合同生效及其他</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1.合同自双方法定代表人或者委托代理人签字并加盖单位公章或合同专用章之日起生效（委托代理人签字的须后附授权委托书，格式自拟）。</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2.本合同未尽事宜，遵照《中华人民共和国民法典》有关条文执行。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第十五条　合同的变更、终止与转让</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1.除《中华人民共和国政府采购法》第五十条规定的情形外，本合同一经签订，甲乙双方不得擅自变更、中止或者终止。</w:t>
      </w:r>
    </w:p>
    <w:p w:rsidR="00A6545D" w:rsidRDefault="00DB067C">
      <w:pPr>
        <w:snapToGrid w:val="0"/>
        <w:spacing w:line="360" w:lineRule="auto"/>
        <w:ind w:firstLine="514"/>
        <w:rPr>
          <w:rFonts w:ascii="宋体" w:hAnsi="宋体" w:cs="宋体"/>
          <w:sz w:val="24"/>
        </w:rPr>
      </w:pPr>
      <w:r>
        <w:rPr>
          <w:rFonts w:ascii="宋体" w:hAnsi="宋体" w:cs="宋体" w:hint="eastAsia"/>
          <w:sz w:val="24"/>
        </w:rPr>
        <w:t>2.乙方不得擅自转让其应履行的合同义务。</w:t>
      </w:r>
    </w:p>
    <w:p w:rsidR="00A6545D" w:rsidRDefault="00DB067C">
      <w:pPr>
        <w:snapToGrid w:val="0"/>
        <w:spacing w:line="360" w:lineRule="auto"/>
        <w:ind w:firstLineChars="196" w:firstLine="472"/>
        <w:rPr>
          <w:rFonts w:ascii="宋体" w:hAnsi="宋体" w:cs="宋体"/>
          <w:kern w:val="0"/>
          <w:sz w:val="24"/>
        </w:rPr>
      </w:pPr>
      <w:r>
        <w:rPr>
          <w:rFonts w:ascii="宋体" w:hAnsi="宋体" w:cs="宋体" w:hint="eastAsia"/>
          <w:b/>
          <w:kern w:val="0"/>
          <w:sz w:val="24"/>
        </w:rPr>
        <w:t xml:space="preserve">第十六条　</w:t>
      </w:r>
      <w:r>
        <w:rPr>
          <w:rFonts w:ascii="宋体" w:hAnsi="宋体" w:cs="宋体" w:hint="eastAsia"/>
          <w:spacing w:val="-2"/>
          <w:kern w:val="0"/>
          <w:sz w:val="24"/>
        </w:rPr>
        <w:t>本</w:t>
      </w:r>
      <w:r>
        <w:rPr>
          <w:rFonts w:ascii="宋体" w:hAnsi="宋体" w:cs="宋体" w:hint="eastAsia"/>
          <w:kern w:val="0"/>
          <w:sz w:val="24"/>
        </w:rPr>
        <w:t>合同书</w:t>
      </w:r>
      <w:r>
        <w:rPr>
          <w:rFonts w:ascii="宋体" w:hAnsi="宋体" w:cs="宋体" w:hint="eastAsia"/>
          <w:spacing w:val="-2"/>
          <w:kern w:val="0"/>
          <w:sz w:val="24"/>
        </w:rPr>
        <w:t>与</w:t>
      </w:r>
      <w:r>
        <w:rPr>
          <w:rFonts w:ascii="宋体" w:hAnsi="宋体" w:cs="宋体" w:hint="eastAsia"/>
          <w:kern w:val="0"/>
          <w:sz w:val="24"/>
        </w:rPr>
        <w:t>下</w:t>
      </w:r>
      <w:r>
        <w:rPr>
          <w:rFonts w:ascii="宋体" w:hAnsi="宋体" w:cs="宋体" w:hint="eastAsia"/>
          <w:spacing w:val="-2"/>
          <w:kern w:val="0"/>
          <w:sz w:val="24"/>
        </w:rPr>
        <w:t>列</w:t>
      </w:r>
      <w:r>
        <w:rPr>
          <w:rFonts w:ascii="宋体" w:hAnsi="宋体" w:cs="宋体" w:hint="eastAsia"/>
          <w:kern w:val="0"/>
          <w:sz w:val="24"/>
        </w:rPr>
        <w:t>文</w:t>
      </w:r>
      <w:r>
        <w:rPr>
          <w:rFonts w:ascii="宋体" w:hAnsi="宋体" w:cs="宋体" w:hint="eastAsia"/>
          <w:spacing w:val="-2"/>
          <w:kern w:val="0"/>
          <w:sz w:val="24"/>
        </w:rPr>
        <w:t>件一</w:t>
      </w:r>
      <w:r>
        <w:rPr>
          <w:rFonts w:ascii="宋体" w:hAnsi="宋体" w:cs="宋体" w:hint="eastAsia"/>
          <w:kern w:val="0"/>
          <w:sz w:val="24"/>
        </w:rPr>
        <w:t>起构</w:t>
      </w:r>
      <w:r>
        <w:rPr>
          <w:rFonts w:ascii="宋体" w:hAnsi="宋体" w:cs="宋体" w:hint="eastAsia"/>
          <w:spacing w:val="-2"/>
          <w:kern w:val="0"/>
          <w:sz w:val="24"/>
        </w:rPr>
        <w:t>成</w:t>
      </w:r>
      <w:r>
        <w:rPr>
          <w:rFonts w:ascii="宋体" w:hAnsi="宋体" w:cs="宋体" w:hint="eastAsia"/>
          <w:kern w:val="0"/>
          <w:sz w:val="24"/>
        </w:rPr>
        <w:t>合</w:t>
      </w:r>
      <w:r>
        <w:rPr>
          <w:rFonts w:ascii="宋体" w:hAnsi="宋体" w:cs="宋体" w:hint="eastAsia"/>
          <w:spacing w:val="-2"/>
          <w:kern w:val="0"/>
          <w:sz w:val="24"/>
        </w:rPr>
        <w:t>同</w:t>
      </w:r>
      <w:r>
        <w:rPr>
          <w:rFonts w:ascii="宋体" w:hAnsi="宋体" w:cs="宋体" w:hint="eastAsia"/>
          <w:kern w:val="0"/>
          <w:sz w:val="24"/>
        </w:rPr>
        <w:t>文</w:t>
      </w:r>
      <w:r>
        <w:rPr>
          <w:rFonts w:ascii="宋体" w:hAnsi="宋体" w:cs="宋体" w:hint="eastAsia"/>
          <w:spacing w:val="-2"/>
          <w:kern w:val="0"/>
          <w:sz w:val="24"/>
        </w:rPr>
        <w:t>件</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1.中标通知书</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2.采购需求</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3.投标函</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4.开标一览表及设备性能配置清单</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5.商务要求偏离表和技术要求偏离表</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6.售后服务承诺</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7.其他合同文件</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上述合同文件互相补充和解释。如果合同文件之间存在矛盾或者不一致之处，以上述文件 的排列顺序在先者为准。</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 xml:space="preserve">第十七条　</w:t>
      </w:r>
      <w:r>
        <w:rPr>
          <w:rFonts w:ascii="宋体" w:hAnsi="宋体" w:cs="宋体" w:hint="eastAsia"/>
          <w:sz w:val="24"/>
        </w:rPr>
        <w:t>本合同一式柒份，具有同等法律效力，甲方伍份，乙方壹份，采购代理机构壹份。</w:t>
      </w:r>
    </w:p>
    <w:p w:rsidR="00A6545D" w:rsidRDefault="00DB067C">
      <w:pPr>
        <w:spacing w:line="360" w:lineRule="auto"/>
        <w:ind w:firstLineChars="200" w:firstLine="480"/>
        <w:rPr>
          <w:rFonts w:ascii="宋体" w:hAnsi="宋体" w:cs="宋体"/>
          <w:sz w:val="24"/>
        </w:rPr>
      </w:pPr>
      <w:r>
        <w:rPr>
          <w:rFonts w:ascii="宋体" w:hAnsi="宋体" w:cs="宋体" w:hint="eastAsia"/>
          <w:sz w:val="24"/>
        </w:rPr>
        <w:lastRenderedPageBreak/>
        <w:t>以下无正文。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A6545D">
        <w:trPr>
          <w:cantSplit/>
          <w:trHeight w:val="1671"/>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甲方（章）           </w:t>
            </w:r>
          </w:p>
          <w:p w:rsidR="00A6545D" w:rsidRDefault="00DB067C">
            <w:pPr>
              <w:snapToGrid w:val="0"/>
              <w:spacing w:line="360" w:lineRule="auto"/>
              <w:jc w:val="center"/>
              <w:rPr>
                <w:rFonts w:ascii="宋体" w:hAnsi="宋体" w:cs="宋体"/>
                <w:sz w:val="24"/>
              </w:rPr>
            </w:pPr>
            <w:r>
              <w:rPr>
                <w:rFonts w:ascii="宋体" w:hAnsi="宋体" w:cs="宋体" w:hint="eastAsia"/>
                <w:sz w:val="24"/>
              </w:rPr>
              <w:t>广西交通职业技术学院</w:t>
            </w:r>
          </w:p>
          <w:p w:rsidR="00A6545D" w:rsidRDefault="00DB067C">
            <w:pPr>
              <w:snapToGrid w:val="0"/>
              <w:spacing w:line="360" w:lineRule="auto"/>
              <w:ind w:firstLineChars="450" w:firstLine="1080"/>
              <w:jc w:val="right"/>
              <w:rPr>
                <w:rFonts w:ascii="宋体" w:hAnsi="宋体" w:cs="宋体"/>
                <w:sz w:val="24"/>
              </w:rPr>
            </w:pPr>
            <w:r>
              <w:rPr>
                <w:rFonts w:ascii="宋体" w:hAnsi="宋体" w:cs="宋体" w:hint="eastAsia"/>
                <w:sz w:val="24"/>
              </w:rPr>
              <w:t>年   月   日</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乙方（章）              </w:t>
            </w:r>
          </w:p>
          <w:p w:rsidR="00A6545D" w:rsidRDefault="00DB067C">
            <w:pPr>
              <w:snapToGrid w:val="0"/>
              <w:spacing w:line="360" w:lineRule="auto"/>
              <w:jc w:val="right"/>
              <w:rPr>
                <w:rFonts w:ascii="宋体" w:hAnsi="宋体" w:cs="宋体"/>
                <w:sz w:val="24"/>
              </w:rPr>
            </w:pPr>
            <w:r>
              <w:rPr>
                <w:rFonts w:ascii="宋体" w:hAnsi="宋体" w:cs="宋体" w:hint="eastAsia"/>
                <w:sz w:val="24"/>
              </w:rPr>
              <w:t xml:space="preserve">  年   月   日</w:t>
            </w:r>
          </w:p>
        </w:tc>
      </w:tr>
      <w:tr w:rsidR="00A6545D">
        <w:trPr>
          <w:cantSplit/>
          <w:trHeight w:val="1125"/>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单位地址: </w:t>
            </w:r>
          </w:p>
        </w:tc>
        <w:tc>
          <w:tcPr>
            <w:tcW w:w="4360"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 xml:space="preserve">单位地址: </w:t>
            </w:r>
          </w:p>
        </w:tc>
      </w:tr>
      <w:tr w:rsidR="00A6545D">
        <w:trPr>
          <w:cantSplit/>
          <w:trHeight w:val="736"/>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法定代表人（签字）:</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法定代表人（签字）:</w:t>
            </w:r>
          </w:p>
        </w:tc>
      </w:tr>
      <w:tr w:rsidR="00A6545D">
        <w:trPr>
          <w:cantSplit/>
          <w:trHeight w:val="736"/>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委托代理人（签字）:</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委托代理人（签字）:</w:t>
            </w:r>
          </w:p>
        </w:tc>
      </w:tr>
      <w:tr w:rsidR="00A6545D">
        <w:trPr>
          <w:cantSplit/>
          <w:trHeight w:val="578"/>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电话: </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lang w:bidi="ar"/>
              </w:rPr>
              <w:t xml:space="preserve"> </w:t>
            </w:r>
          </w:p>
        </w:tc>
      </w:tr>
      <w:tr w:rsidR="00A6545D">
        <w:trPr>
          <w:cantSplit/>
          <w:trHeight w:val="578"/>
          <w:jc w:val="center"/>
        </w:trPr>
        <w:tc>
          <w:tcPr>
            <w:tcW w:w="4359"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电子邮箱:</w:t>
            </w:r>
          </w:p>
        </w:tc>
        <w:tc>
          <w:tcPr>
            <w:tcW w:w="4360"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 xml:space="preserve">电子邮箱: </w:t>
            </w:r>
          </w:p>
        </w:tc>
      </w:tr>
      <w:tr w:rsidR="00A6545D">
        <w:trPr>
          <w:cantSplit/>
          <w:trHeight w:val="1125"/>
          <w:jc w:val="center"/>
        </w:trPr>
        <w:tc>
          <w:tcPr>
            <w:tcW w:w="4359"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开户银行:中国建设银行南宁园湖北路支行</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lang w:bidi="ar"/>
              </w:rPr>
              <w:t xml:space="preserve"> </w:t>
            </w:r>
          </w:p>
        </w:tc>
      </w:tr>
      <w:tr w:rsidR="00A6545D">
        <w:trPr>
          <w:cantSplit/>
          <w:trHeight w:val="578"/>
          <w:jc w:val="center"/>
        </w:trPr>
        <w:tc>
          <w:tcPr>
            <w:tcW w:w="4359"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账号:</w:t>
            </w:r>
            <w:r>
              <w:rPr>
                <w:rFonts w:ascii="宋体" w:hAnsi="宋体" w:cs="宋体"/>
                <w:kern w:val="0"/>
                <w:sz w:val="24"/>
              </w:rPr>
              <w:t>45050160435309888999</w:t>
            </w:r>
          </w:p>
        </w:tc>
        <w:tc>
          <w:tcPr>
            <w:tcW w:w="4360" w:type="dxa"/>
            <w:vAlign w:val="center"/>
          </w:tcPr>
          <w:p w:rsidR="00A6545D" w:rsidRDefault="00DB067C">
            <w:pPr>
              <w:widowControl/>
              <w:spacing w:line="360" w:lineRule="auto"/>
              <w:jc w:val="left"/>
              <w:rPr>
                <w:rFonts w:ascii="宋体" w:hAnsi="宋体" w:cs="宋体"/>
                <w:sz w:val="24"/>
              </w:rPr>
            </w:pPr>
            <w:r>
              <w:rPr>
                <w:rFonts w:ascii="宋体" w:hAnsi="宋体" w:cs="宋体" w:hint="eastAsia"/>
                <w:sz w:val="24"/>
              </w:rPr>
              <w:t>账号:</w:t>
            </w:r>
            <w:r>
              <w:rPr>
                <w:rFonts w:ascii="宋体" w:hAnsi="宋体" w:cs="宋体" w:hint="eastAsia"/>
                <w:kern w:val="0"/>
                <w:sz w:val="24"/>
                <w:lang w:bidi="ar"/>
              </w:rPr>
              <w:t xml:space="preserve"> </w:t>
            </w:r>
          </w:p>
        </w:tc>
      </w:tr>
      <w:tr w:rsidR="00A6545D">
        <w:trPr>
          <w:cantSplit/>
          <w:trHeight w:val="613"/>
          <w:jc w:val="center"/>
        </w:trPr>
        <w:tc>
          <w:tcPr>
            <w:tcW w:w="4359"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邮政编码:</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邮政编码:</w:t>
            </w:r>
            <w:r>
              <w:rPr>
                <w:rFonts w:ascii="宋体" w:hAnsi="宋体" w:cs="宋体" w:hint="eastAsia"/>
                <w:kern w:val="0"/>
                <w:sz w:val="24"/>
                <w:lang w:bidi="ar"/>
              </w:rPr>
              <w:t xml:space="preserve"> </w:t>
            </w:r>
          </w:p>
        </w:tc>
      </w:tr>
    </w:tbl>
    <w:p w:rsidR="00A6545D" w:rsidRDefault="00DB067C">
      <w:pPr>
        <w:spacing w:line="360" w:lineRule="auto"/>
        <w:rPr>
          <w:rFonts w:ascii="宋体" w:hAnsi="宋体" w:cs="宋体"/>
          <w:b/>
          <w:bCs/>
          <w:kern w:val="0"/>
          <w:sz w:val="24"/>
        </w:rPr>
      </w:pPr>
      <w:r>
        <w:rPr>
          <w:rFonts w:ascii="宋体" w:hAnsi="宋体" w:cs="宋体" w:hint="eastAsia"/>
          <w:b/>
          <w:bCs/>
          <w:kern w:val="0"/>
          <w:sz w:val="24"/>
        </w:rPr>
        <w:br w:type="page"/>
      </w:r>
    </w:p>
    <w:p w:rsidR="00A6545D" w:rsidRDefault="00DB067C">
      <w:pPr>
        <w:pStyle w:val="1"/>
        <w:jc w:val="center"/>
        <w:rPr>
          <w:rFonts w:ascii="宋体" w:hAnsi="宋体" w:cs="宋体"/>
        </w:rPr>
      </w:pPr>
      <w:bookmarkStart w:id="146" w:name="_Toc74320805"/>
      <w:bookmarkStart w:id="147" w:name="_Toc207619526"/>
      <w:r>
        <w:rPr>
          <w:rFonts w:ascii="宋体" w:hAnsi="宋体" w:cs="宋体" w:hint="eastAsia"/>
        </w:rPr>
        <w:lastRenderedPageBreak/>
        <w:t>第六章　投标文件格式</w:t>
      </w:r>
      <w:bookmarkEnd w:id="146"/>
      <w:bookmarkEnd w:id="147"/>
    </w:p>
    <w:p w:rsidR="00A6545D" w:rsidRDefault="00DB067C">
      <w:pPr>
        <w:rPr>
          <w:rFonts w:ascii="宋体" w:hAnsi="宋体" w:cs="宋体"/>
          <w:b/>
          <w:sz w:val="28"/>
          <w:szCs w:val="28"/>
        </w:rPr>
      </w:pPr>
      <w:bookmarkStart w:id="148" w:name="_Toc19686836"/>
      <w:bookmarkStart w:id="149" w:name="_Toc254970557"/>
      <w:bookmarkStart w:id="150" w:name="_Toc254970698"/>
      <w:r>
        <w:rPr>
          <w:rFonts w:ascii="宋体" w:hAnsi="宋体" w:cs="宋体" w:hint="eastAsia"/>
          <w:b/>
          <w:sz w:val="28"/>
          <w:szCs w:val="28"/>
        </w:rPr>
        <w:t>一、报价文件格式</w:t>
      </w:r>
      <w:bookmarkEnd w:id="148"/>
    </w:p>
    <w:p w:rsidR="00A6545D" w:rsidRDefault="00DB067C">
      <w:pPr>
        <w:snapToGrid w:val="0"/>
        <w:spacing w:beforeLines="50" w:before="120" w:after="50" w:line="360" w:lineRule="auto"/>
        <w:ind w:left="142"/>
        <w:jc w:val="left"/>
        <w:rPr>
          <w:rFonts w:ascii="宋体" w:hAnsi="宋体" w:cs="宋体"/>
          <w:sz w:val="24"/>
        </w:rPr>
      </w:pPr>
      <w:r>
        <w:rPr>
          <w:rFonts w:ascii="宋体" w:hAnsi="宋体" w:cs="宋体" w:hint="eastAsia"/>
          <w:b/>
          <w:sz w:val="24"/>
        </w:rPr>
        <w:t xml:space="preserve">1. 报价文件封面格式: </w:t>
      </w:r>
    </w:p>
    <w:p w:rsidR="00A6545D" w:rsidRDefault="00DB067C">
      <w:pPr>
        <w:snapToGrid w:val="0"/>
        <w:spacing w:beforeLines="50" w:before="120" w:after="50" w:line="400" w:lineRule="exact"/>
        <w:rPr>
          <w:rFonts w:ascii="宋体" w:hAnsi="宋体" w:cs="宋体"/>
          <w:bCs/>
          <w:sz w:val="24"/>
        </w:rPr>
      </w:pPr>
      <w:r>
        <w:rPr>
          <w:rFonts w:ascii="宋体" w:hAnsi="宋体" w:cs="宋体" w:hint="eastAsia"/>
          <w:sz w:val="24"/>
        </w:rPr>
        <w:t xml:space="preserve">                                                   </w:t>
      </w:r>
    </w:p>
    <w:p w:rsidR="00A6545D" w:rsidRDefault="00A6545D">
      <w:pPr>
        <w:snapToGrid w:val="0"/>
        <w:spacing w:beforeLines="50" w:before="120" w:after="50" w:line="400" w:lineRule="exact"/>
        <w:jc w:val="center"/>
        <w:rPr>
          <w:rFonts w:ascii="宋体" w:hAnsi="宋体" w:cs="宋体"/>
          <w:bCs/>
          <w:sz w:val="24"/>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line="400" w:lineRule="exact"/>
        <w:jc w:val="center"/>
        <w:rPr>
          <w:rFonts w:ascii="宋体" w:hAnsi="宋体" w:cs="宋体"/>
          <w:bCs/>
          <w:sz w:val="32"/>
          <w:szCs w:val="32"/>
        </w:rPr>
      </w:pPr>
    </w:p>
    <w:p w:rsidR="00A6545D" w:rsidRDefault="00DB067C">
      <w:pPr>
        <w:snapToGrid w:val="0"/>
        <w:spacing w:beforeLines="50" w:before="120" w:after="50" w:line="400" w:lineRule="exact"/>
        <w:jc w:val="center"/>
        <w:rPr>
          <w:rFonts w:ascii="宋体" w:hAnsi="宋体" w:cs="宋体"/>
          <w:sz w:val="48"/>
          <w:szCs w:val="48"/>
        </w:rPr>
      </w:pPr>
      <w:r>
        <w:rPr>
          <w:rFonts w:ascii="宋体" w:hAnsi="宋体" w:cs="宋体" w:hint="eastAsia"/>
          <w:sz w:val="48"/>
          <w:szCs w:val="48"/>
        </w:rPr>
        <w:t>报  价  文  件</w:t>
      </w:r>
    </w:p>
    <w:p w:rsidR="00A6545D" w:rsidRDefault="00A6545D">
      <w:pPr>
        <w:snapToGrid w:val="0"/>
        <w:spacing w:beforeLines="50" w:before="120" w:after="50" w:line="400" w:lineRule="exact"/>
        <w:rPr>
          <w:rFonts w:ascii="宋体" w:hAnsi="宋体" w:cs="宋体"/>
          <w:bCs/>
          <w:sz w:val="24"/>
          <w:szCs w:val="20"/>
        </w:rPr>
      </w:pPr>
    </w:p>
    <w:p w:rsidR="00A6545D" w:rsidRDefault="00A6545D">
      <w:pPr>
        <w:snapToGrid w:val="0"/>
        <w:spacing w:beforeLines="50" w:before="120" w:after="50" w:line="400" w:lineRule="exact"/>
        <w:rPr>
          <w:rFonts w:ascii="宋体" w:hAnsi="宋体" w:cs="宋体"/>
          <w:bCs/>
          <w:sz w:val="24"/>
          <w:szCs w:val="20"/>
        </w:rPr>
      </w:pPr>
    </w:p>
    <w:p w:rsidR="00A6545D" w:rsidRDefault="00A6545D">
      <w:pPr>
        <w:snapToGrid w:val="0"/>
        <w:spacing w:beforeLines="50" w:before="120" w:after="50" w:line="400" w:lineRule="exact"/>
        <w:ind w:firstLineChars="700" w:firstLine="1960"/>
        <w:rPr>
          <w:rFonts w:ascii="宋体" w:hAnsi="宋体" w:cs="宋体"/>
          <w:bCs/>
          <w:sz w:val="28"/>
          <w:szCs w:val="21"/>
        </w:rPr>
      </w:pPr>
    </w:p>
    <w:p w:rsidR="00A6545D" w:rsidRDefault="00A6545D">
      <w:pPr>
        <w:snapToGrid w:val="0"/>
        <w:spacing w:beforeLines="50" w:before="120" w:after="50" w:line="400" w:lineRule="exact"/>
        <w:ind w:firstLineChars="700" w:firstLine="1960"/>
        <w:rPr>
          <w:rFonts w:ascii="宋体" w:hAnsi="宋体" w:cs="宋体"/>
          <w:bCs/>
          <w:sz w:val="28"/>
          <w:szCs w:val="21"/>
        </w:rPr>
      </w:pP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 xml:space="preserve">项目名称: </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 xml:space="preserve">项目编号: </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所投分标:</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投标人名称:</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投标人地址:</w:t>
      </w:r>
    </w:p>
    <w:p w:rsidR="00A6545D" w:rsidRDefault="00A6545D">
      <w:pPr>
        <w:pStyle w:val="a0"/>
        <w:snapToGrid w:val="0"/>
        <w:spacing w:before="50" w:after="50" w:line="400" w:lineRule="exact"/>
        <w:ind w:firstLineChars="400" w:firstLine="1120"/>
        <w:rPr>
          <w:rFonts w:ascii="宋体" w:hAnsi="宋体" w:cs="宋体"/>
          <w:bCs/>
          <w:sz w:val="28"/>
          <w:szCs w:val="28"/>
        </w:rPr>
      </w:pPr>
    </w:p>
    <w:p w:rsidR="00A6545D" w:rsidRDefault="00DB067C">
      <w:pPr>
        <w:snapToGrid w:val="0"/>
        <w:spacing w:beforeLines="50" w:before="120" w:after="50" w:line="400" w:lineRule="exact"/>
        <w:rPr>
          <w:rFonts w:ascii="宋体" w:hAnsi="宋体" w:cs="宋体"/>
          <w:sz w:val="32"/>
          <w:szCs w:val="21"/>
        </w:rPr>
      </w:pPr>
      <w:r>
        <w:rPr>
          <w:rFonts w:ascii="宋体" w:hAnsi="宋体" w:cs="宋体" w:hint="eastAsia"/>
          <w:sz w:val="24"/>
        </w:rPr>
        <w:t xml:space="preserve">                             </w:t>
      </w:r>
      <w:r>
        <w:rPr>
          <w:rFonts w:ascii="宋体" w:hAnsi="宋体" w:cs="宋体" w:hint="eastAsia"/>
          <w:sz w:val="28"/>
          <w:szCs w:val="28"/>
        </w:rPr>
        <w:t xml:space="preserve">      年  月  日</w:t>
      </w:r>
    </w:p>
    <w:p w:rsidR="00A6545D" w:rsidRDefault="00DB067C">
      <w:pPr>
        <w:snapToGrid w:val="0"/>
        <w:spacing w:beforeLines="50" w:before="120" w:after="50" w:line="360" w:lineRule="auto"/>
        <w:jc w:val="left"/>
        <w:rPr>
          <w:rFonts w:ascii="宋体" w:hAnsi="宋体" w:cs="宋体"/>
          <w:sz w:val="24"/>
          <w:szCs w:val="20"/>
        </w:rPr>
      </w:pPr>
      <w:r>
        <w:rPr>
          <w:rFonts w:ascii="宋体" w:hAnsi="宋体" w:cs="宋体" w:hint="eastAsia"/>
          <w:b/>
          <w:sz w:val="24"/>
        </w:rPr>
        <w:br w:type="page"/>
      </w:r>
      <w:r>
        <w:rPr>
          <w:rFonts w:ascii="宋体" w:hAnsi="宋体" w:cs="宋体" w:hint="eastAsia"/>
          <w:b/>
          <w:sz w:val="24"/>
        </w:rPr>
        <w:lastRenderedPageBreak/>
        <w:t>2.</w:t>
      </w:r>
      <w:r>
        <w:rPr>
          <w:rFonts w:ascii="宋体" w:hAnsi="宋体" w:cs="宋体" w:hint="eastAsia"/>
          <w:b/>
          <w:bCs/>
          <w:sz w:val="24"/>
        </w:rPr>
        <w:t>报价文件目录</w:t>
      </w:r>
    </w:p>
    <w:p w:rsidR="00A6545D" w:rsidRDefault="00DB067C">
      <w:pPr>
        <w:snapToGrid w:val="0"/>
        <w:spacing w:before="50" w:afterLines="50" w:after="120" w:line="360" w:lineRule="auto"/>
        <w:jc w:val="left"/>
        <w:rPr>
          <w:rFonts w:ascii="宋体" w:hAnsi="宋体" w:cs="宋体"/>
          <w:b/>
          <w:sz w:val="24"/>
        </w:rPr>
      </w:pPr>
      <w:r>
        <w:rPr>
          <w:rFonts w:ascii="宋体" w:hAnsi="宋体" w:cs="宋体" w:hint="eastAsia"/>
          <w:sz w:val="24"/>
        </w:rPr>
        <w:t>根据招标文件规定及投标人提供的材料自行编写目录。</w:t>
      </w:r>
    </w:p>
    <w:p w:rsidR="00A6545D" w:rsidRDefault="00A6545D">
      <w:pPr>
        <w:snapToGrid w:val="0"/>
        <w:spacing w:beforeLines="50" w:before="120" w:after="50"/>
        <w:rPr>
          <w:rFonts w:ascii="宋体" w:hAnsi="宋体" w:cs="宋体"/>
          <w:b/>
          <w:sz w:val="24"/>
        </w:rPr>
      </w:pPr>
    </w:p>
    <w:p w:rsidR="00A6545D" w:rsidRDefault="00A6545D">
      <w:pPr>
        <w:snapToGrid w:val="0"/>
        <w:spacing w:beforeLines="50" w:before="120" w:after="50"/>
        <w:rPr>
          <w:rFonts w:ascii="宋体" w:hAnsi="宋体" w:cs="宋体"/>
          <w:b/>
          <w:sz w:val="24"/>
        </w:rPr>
      </w:pPr>
    </w:p>
    <w:p w:rsidR="00A6545D" w:rsidRDefault="00A6545D">
      <w:pPr>
        <w:snapToGrid w:val="0"/>
        <w:spacing w:beforeLines="50" w:before="120" w:after="50"/>
        <w:rPr>
          <w:rFonts w:ascii="宋体" w:hAnsi="宋体" w:cs="宋体"/>
          <w:b/>
          <w:sz w:val="24"/>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 投标函格式:</w:t>
      </w:r>
    </w:p>
    <w:p w:rsidR="00A6545D" w:rsidRDefault="00DB067C">
      <w:pPr>
        <w:snapToGrid w:val="0"/>
        <w:spacing w:before="50" w:after="50"/>
        <w:jc w:val="center"/>
        <w:rPr>
          <w:rFonts w:ascii="宋体" w:hAnsi="宋体" w:cs="宋体"/>
          <w:b/>
          <w:sz w:val="32"/>
          <w:szCs w:val="32"/>
        </w:rPr>
      </w:pPr>
      <w:r>
        <w:rPr>
          <w:rFonts w:ascii="宋体" w:hAnsi="宋体" w:cs="宋体" w:hint="eastAsia"/>
          <w:b/>
          <w:sz w:val="32"/>
          <w:szCs w:val="32"/>
        </w:rPr>
        <w:t>投 标 函</w:t>
      </w:r>
    </w:p>
    <w:p w:rsidR="00A6545D" w:rsidRDefault="00DB067C">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p>
    <w:p w:rsidR="00A6545D" w:rsidRDefault="00DB067C">
      <w:pPr>
        <w:spacing w:line="360" w:lineRule="auto"/>
        <w:ind w:firstLine="480"/>
        <w:contextualSpacing/>
        <w:rPr>
          <w:rFonts w:ascii="宋体" w:hAnsi="宋体" w:cs="宋体"/>
          <w:sz w:val="24"/>
        </w:rPr>
      </w:pPr>
      <w:r>
        <w:rPr>
          <w:rFonts w:ascii="宋体" w:hAnsi="宋体" w:cs="宋体" w:hint="eastAsia"/>
          <w:sz w:val="24"/>
        </w:rPr>
        <w:t>根据贵方</w:t>
      </w:r>
      <w:r>
        <w:rPr>
          <w:rFonts w:ascii="宋体" w:hAnsi="宋体" w:cs="宋体" w:hint="eastAsia"/>
          <w:sz w:val="24"/>
          <w:u w:val="single"/>
        </w:rPr>
        <w:t xml:space="preserve"> 项目名称</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）的招标公告，签字代表</w:t>
      </w:r>
      <w:r>
        <w:rPr>
          <w:rFonts w:ascii="宋体" w:hAnsi="宋体" w:cs="宋体" w:hint="eastAsia"/>
          <w:sz w:val="24"/>
          <w:u w:val="single"/>
        </w:rPr>
        <w:t xml:space="preserve">         </w:t>
      </w:r>
      <w:r>
        <w:rPr>
          <w:rFonts w:ascii="宋体" w:hAnsi="宋体" w:cs="宋体" w:hint="eastAsia"/>
          <w:sz w:val="24"/>
        </w:rPr>
        <w:t>（姓名）经正式授权并代表投标人</w:t>
      </w:r>
      <w:r>
        <w:rPr>
          <w:rFonts w:ascii="宋体" w:hAnsi="宋体" w:cs="宋体" w:hint="eastAsia"/>
          <w:sz w:val="24"/>
          <w:u w:val="single"/>
        </w:rPr>
        <w:t xml:space="preserve">                 </w:t>
      </w:r>
      <w:r>
        <w:rPr>
          <w:rFonts w:ascii="宋体" w:hAnsi="宋体" w:cs="宋体" w:hint="eastAsia"/>
          <w:sz w:val="24"/>
        </w:rPr>
        <w:t>（投标人名称）提交投标文件。</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据此函，我方宣布同意如下:</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2.我方在投标之前已经完全理解并接受招标文件的各项规定和要求，对招标文件的合理性、合法性不再有异议。</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3.本投标有效期自投标截止之日起</w:t>
      </w:r>
      <w:r>
        <w:rPr>
          <w:rFonts w:ascii="宋体" w:hAnsi="宋体" w:cs="宋体" w:hint="eastAsia"/>
          <w:sz w:val="24"/>
          <w:u w:val="single"/>
        </w:rPr>
        <w:t xml:space="preserve">    </w:t>
      </w:r>
      <w:r>
        <w:rPr>
          <w:rFonts w:ascii="宋体" w:hAnsi="宋体" w:cs="宋体" w:hint="eastAsia"/>
          <w:sz w:val="24"/>
        </w:rPr>
        <w:t>日。</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4.如中标，本投标文件至本项目合同履行</w:t>
      </w:r>
      <w:proofErr w:type="gramStart"/>
      <w:r>
        <w:rPr>
          <w:rFonts w:ascii="宋体" w:hAnsi="宋体" w:cs="宋体" w:hint="eastAsia"/>
          <w:sz w:val="24"/>
        </w:rPr>
        <w:t>完毕止均保持</w:t>
      </w:r>
      <w:proofErr w:type="gramEnd"/>
      <w:r>
        <w:rPr>
          <w:rFonts w:ascii="宋体" w:hAnsi="宋体" w:cs="宋体" w:hint="eastAsia"/>
          <w:sz w:val="24"/>
        </w:rPr>
        <w:t>有效，我方将按“招标文件”及政府采购法律、法规的规定履行合同责任和义务。</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5.我方同意按照贵方要求提供与投标有关的一切数据或者资料。</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6.我方向贵方提交的所有投标文件、资料都是准确的和真实的。</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7.以上事项如有虚假或者隐瞒，我方愿意承担一切后果，并不再寻求任何旨在减轻或者免除法律责任的辩解。</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□我方本次投标文件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A6545D" w:rsidRDefault="00DB067C">
      <w:pPr>
        <w:spacing w:line="360" w:lineRule="auto"/>
        <w:ind w:firstLineChars="200" w:firstLine="480"/>
        <w:contextualSpacing/>
        <w:rPr>
          <w:rFonts w:ascii="宋体" w:hAnsi="宋体" w:cs="宋体"/>
          <w:kern w:val="0"/>
          <w:sz w:val="24"/>
        </w:rPr>
      </w:pPr>
      <w:r>
        <w:rPr>
          <w:rFonts w:ascii="宋体" w:hAnsi="宋体" w:cs="宋体" w:hint="eastAsia"/>
          <w:sz w:val="24"/>
        </w:rPr>
        <w:t>□我方本次投标文件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A6545D" w:rsidRDefault="00DB067C">
      <w:pPr>
        <w:spacing w:line="360" w:lineRule="auto"/>
        <w:ind w:firstLineChars="200" w:firstLine="480"/>
        <w:contextualSpacing/>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sz w:val="24"/>
        </w:rPr>
        <w:t>我方若中标，将采取</w:t>
      </w:r>
      <w:r>
        <w:rPr>
          <w:rFonts w:ascii="宋体" w:hAnsi="宋体" w:cs="宋体"/>
          <w:sz w:val="24"/>
          <w:u w:val="single"/>
        </w:rPr>
        <w:t>      </w:t>
      </w:r>
      <w:r>
        <w:rPr>
          <w:rFonts w:ascii="宋体" w:hAnsi="宋体" w:cs="宋体"/>
          <w:sz w:val="24"/>
        </w:rPr>
        <w:t>（</w:t>
      </w:r>
      <w:r>
        <w:rPr>
          <w:rFonts w:ascii="宋体" w:hAnsi="宋体" w:cs="宋体" w:hint="eastAsia"/>
          <w:sz w:val="24"/>
        </w:rPr>
        <w:t>汽车、火车、飞机等</w:t>
      </w:r>
      <w:r>
        <w:rPr>
          <w:rFonts w:ascii="宋体" w:hAnsi="宋体" w:cs="宋体"/>
          <w:sz w:val="24"/>
        </w:rPr>
        <w:t>）方式运输货物。</w:t>
      </w:r>
    </w:p>
    <w:p w:rsidR="00A6545D" w:rsidRDefault="00DB067C">
      <w:pPr>
        <w:spacing w:line="360" w:lineRule="auto"/>
        <w:ind w:firstLineChars="200" w:firstLine="480"/>
        <w:contextualSpacing/>
      </w:pPr>
      <w:r>
        <w:rPr>
          <w:rFonts w:ascii="宋体" w:hAnsi="宋体" w:cs="宋体" w:hint="eastAsia"/>
          <w:sz w:val="24"/>
        </w:rPr>
        <w:t>1</w:t>
      </w:r>
      <w:r>
        <w:rPr>
          <w:rFonts w:ascii="宋体" w:hAnsi="宋体" w:cs="宋体"/>
          <w:sz w:val="24"/>
        </w:rPr>
        <w:t>0.</w:t>
      </w:r>
      <w:r>
        <w:rPr>
          <w:rFonts w:ascii="宋体" w:hAnsi="宋体" w:cs="宋体" w:hint="eastAsia"/>
          <w:sz w:val="24"/>
        </w:rPr>
        <w:t>我方若中标，除非发生不可抗力，承诺与采购人及时签订《采购合同》。如果放弃，自愿按照本文件之《供应商须知正文》第30.4条的要求承担法律责任和失信惩戒。</w:t>
      </w:r>
    </w:p>
    <w:p w:rsidR="00A6545D" w:rsidRDefault="00DB067C">
      <w:pPr>
        <w:spacing w:line="360" w:lineRule="auto"/>
        <w:ind w:firstLineChars="200" w:firstLine="480"/>
        <w:contextualSpacing/>
        <w:rPr>
          <w:rFonts w:ascii="宋体" w:hAnsi="宋体" w:cs="宋体"/>
          <w:sz w:val="24"/>
        </w:rPr>
      </w:pPr>
      <w:r>
        <w:rPr>
          <w:rFonts w:ascii="宋体" w:hAnsi="宋体" w:cs="宋体"/>
          <w:sz w:val="24"/>
        </w:rPr>
        <w:t>11</w:t>
      </w:r>
      <w:r>
        <w:rPr>
          <w:rFonts w:ascii="宋体" w:hAnsi="宋体" w:cs="宋体" w:hint="eastAsia"/>
          <w:sz w:val="24"/>
        </w:rPr>
        <w:t>.与本投标有关的一切正式往来信函请寄:</w:t>
      </w:r>
    </w:p>
    <w:p w:rsidR="00A6545D" w:rsidRDefault="00DB067C">
      <w:pPr>
        <w:spacing w:line="360" w:lineRule="auto"/>
        <w:ind w:firstLineChars="200" w:firstLine="480"/>
        <w:contextualSpacing/>
        <w:rPr>
          <w:rFonts w:ascii="宋体" w:hAnsi="宋体" w:cs="宋体"/>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邮政编码:</w:t>
      </w:r>
      <w:r>
        <w:rPr>
          <w:rFonts w:ascii="宋体" w:hAnsi="宋体" w:cs="宋体" w:hint="eastAsia"/>
          <w:sz w:val="24"/>
          <w:u w:val="single"/>
        </w:rPr>
        <w:t xml:space="preserve">            </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A6545D" w:rsidRDefault="00DB067C">
      <w:pPr>
        <w:spacing w:line="360" w:lineRule="auto"/>
        <w:ind w:firstLineChars="200" w:firstLine="480"/>
        <w:contextualSpacing/>
        <w:jc w:val="left"/>
        <w:rPr>
          <w:rFonts w:ascii="宋体" w:hAnsi="宋体" w:cs="宋体"/>
          <w:sz w:val="24"/>
        </w:rPr>
      </w:pPr>
      <w:r>
        <w:rPr>
          <w:rFonts w:ascii="宋体" w:hAnsi="宋体" w:cs="宋体" w:hint="eastAsia"/>
          <w:sz w:val="24"/>
        </w:rPr>
        <w:lastRenderedPageBreak/>
        <w:t>开户银行:</w:t>
      </w:r>
      <w:r>
        <w:rPr>
          <w:rFonts w:ascii="宋体" w:hAnsi="宋体" w:cs="宋体" w:hint="eastAsia"/>
          <w:sz w:val="24"/>
          <w:u w:val="single"/>
        </w:rPr>
        <w:t xml:space="preserve">                      </w:t>
      </w:r>
      <w:r>
        <w:rPr>
          <w:rFonts w:ascii="宋体" w:hAnsi="宋体" w:cs="宋体" w:hint="eastAsia"/>
          <w:sz w:val="24"/>
        </w:rPr>
        <w:t xml:space="preserve">   银行帐号:</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spacing w:line="360" w:lineRule="auto"/>
        <w:ind w:firstLineChars="200" w:firstLine="480"/>
        <w:contextualSpacing/>
        <w:jc w:val="left"/>
        <w:rPr>
          <w:rFonts w:ascii="宋体" w:hAnsi="宋体" w:cs="宋体"/>
          <w:sz w:val="24"/>
        </w:rPr>
      </w:pPr>
      <w:r>
        <w:rPr>
          <w:rFonts w:ascii="宋体" w:hAnsi="宋体" w:cs="宋体" w:hint="eastAsia"/>
          <w:sz w:val="24"/>
        </w:rPr>
        <w:t>法定代表人或者委托代理人签字:</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pStyle w:val="aa"/>
        <w:spacing w:line="360" w:lineRule="auto"/>
        <w:contextualSpacing/>
        <w:jc w:val="center"/>
        <w:rPr>
          <w:rFonts w:hAnsi="宋体" w:cs="宋体"/>
          <w:sz w:val="24"/>
          <w:szCs w:val="24"/>
          <w:u w:val="single"/>
        </w:rPr>
      </w:pPr>
      <w:r>
        <w:rPr>
          <w:rFonts w:hAnsi="宋体" w:cs="宋体" w:hint="eastAsia"/>
          <w:sz w:val="24"/>
          <w:szCs w:val="24"/>
        </w:rPr>
        <w:t xml:space="preserve">                                    投标人（公章）: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pStyle w:val="aa"/>
        <w:spacing w:line="360" w:lineRule="auto"/>
        <w:contextualSpacing/>
        <w:rPr>
          <w:rFonts w:hAnsi="宋体" w:cs="宋体"/>
          <w:sz w:val="24"/>
          <w:szCs w:val="24"/>
        </w:rPr>
      </w:pPr>
      <w:r>
        <w:rPr>
          <w:rFonts w:hAnsi="宋体" w:cs="宋体" w:hint="eastAsia"/>
          <w:sz w:val="24"/>
          <w:szCs w:val="24"/>
        </w:rPr>
        <w:t xml:space="preserve">                                                日期:</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rsidR="00A6545D" w:rsidRDefault="00DB067C">
      <w:pPr>
        <w:snapToGrid w:val="0"/>
        <w:spacing w:beforeLines="50" w:before="120" w:after="50" w:line="360" w:lineRule="auto"/>
        <w:jc w:val="left"/>
        <w:rPr>
          <w:rFonts w:ascii="宋体" w:hAnsi="宋体" w:cs="宋体"/>
          <w:b/>
          <w:sz w:val="24"/>
          <w:szCs w:val="20"/>
        </w:rPr>
      </w:pPr>
      <w:r>
        <w:rPr>
          <w:rFonts w:ascii="宋体" w:hAnsi="宋体" w:cs="宋体" w:hint="eastAsia"/>
          <w:sz w:val="24"/>
          <w:u w:val="single"/>
        </w:rPr>
        <w:br w:type="page"/>
      </w:r>
      <w:r>
        <w:rPr>
          <w:rFonts w:ascii="宋体" w:hAnsi="宋体" w:cs="宋体" w:hint="eastAsia"/>
          <w:b/>
          <w:sz w:val="24"/>
        </w:rPr>
        <w:lastRenderedPageBreak/>
        <w:t>4. 开标一览表（货物类格式）</w:t>
      </w:r>
    </w:p>
    <w:p w:rsidR="00A6545D" w:rsidRDefault="00DB067C">
      <w:pPr>
        <w:snapToGrid w:val="0"/>
        <w:spacing w:before="50" w:after="50"/>
        <w:jc w:val="center"/>
        <w:rPr>
          <w:rFonts w:ascii="宋体" w:hAnsi="宋体" w:cs="宋体"/>
          <w:b/>
          <w:sz w:val="24"/>
        </w:rPr>
      </w:pPr>
      <w:r>
        <w:rPr>
          <w:rFonts w:ascii="宋体" w:hAnsi="宋体" w:cs="宋体" w:hint="eastAsia"/>
          <w:b/>
          <w:sz w:val="32"/>
          <w:szCs w:val="32"/>
        </w:rPr>
        <w:t>开标一览表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snapToGrid w:val="0"/>
        <w:spacing w:before="50" w:after="50" w:line="360" w:lineRule="auto"/>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 xml:space="preserve">                       货币单位:人民币元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877"/>
        <w:gridCol w:w="962"/>
        <w:gridCol w:w="1083"/>
        <w:gridCol w:w="962"/>
        <w:gridCol w:w="841"/>
        <w:gridCol w:w="601"/>
        <w:gridCol w:w="704"/>
        <w:gridCol w:w="1462"/>
        <w:gridCol w:w="1083"/>
      </w:tblGrid>
      <w:tr w:rsidR="00A6545D">
        <w:trPr>
          <w:cantSplit/>
          <w:trHeight w:val="1633"/>
          <w:jc w:val="center"/>
        </w:trPr>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序号</w:t>
            </w:r>
          </w:p>
        </w:tc>
        <w:tc>
          <w:tcPr>
            <w:tcW w:w="877"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标的名称</w:t>
            </w:r>
          </w:p>
        </w:tc>
        <w:tc>
          <w:tcPr>
            <w:tcW w:w="962"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品牌</w:t>
            </w:r>
          </w:p>
        </w:tc>
        <w:tc>
          <w:tcPr>
            <w:tcW w:w="1083" w:type="dxa"/>
            <w:vAlign w:val="center"/>
          </w:tcPr>
          <w:p w:rsidR="00A6545D" w:rsidRDefault="00DB067C" w:rsidP="00956F29">
            <w:pPr>
              <w:snapToGrid w:val="0"/>
              <w:spacing w:line="460" w:lineRule="exact"/>
              <w:jc w:val="center"/>
              <w:rPr>
                <w:rFonts w:ascii="宋体" w:hAnsi="宋体" w:cs="宋体"/>
                <w:sz w:val="24"/>
              </w:rPr>
            </w:pPr>
            <w:r>
              <w:rPr>
                <w:rFonts w:ascii="宋体" w:hAnsi="宋体" w:cs="宋体" w:hint="eastAsia"/>
                <w:sz w:val="24"/>
              </w:rPr>
              <w:t>型号</w:t>
            </w:r>
          </w:p>
        </w:tc>
        <w:tc>
          <w:tcPr>
            <w:tcW w:w="962" w:type="dxa"/>
            <w:vAlign w:val="center"/>
          </w:tcPr>
          <w:p w:rsidR="00A6545D" w:rsidRDefault="00DB067C">
            <w:pPr>
              <w:snapToGrid w:val="0"/>
              <w:jc w:val="center"/>
              <w:rPr>
                <w:rFonts w:ascii="宋体" w:hAnsi="宋体" w:cs="宋体"/>
                <w:sz w:val="24"/>
              </w:rPr>
            </w:pPr>
            <w:r>
              <w:rPr>
                <w:rFonts w:ascii="宋体" w:hAnsi="宋体" w:cs="宋体" w:hint="eastAsia"/>
                <w:sz w:val="24"/>
              </w:rPr>
              <w:t>生产厂家</w:t>
            </w:r>
          </w:p>
        </w:tc>
        <w:tc>
          <w:tcPr>
            <w:tcW w:w="841" w:type="dxa"/>
            <w:vAlign w:val="center"/>
          </w:tcPr>
          <w:p w:rsidR="00A6545D" w:rsidRDefault="00DB067C">
            <w:pPr>
              <w:snapToGrid w:val="0"/>
              <w:jc w:val="center"/>
              <w:rPr>
                <w:rFonts w:ascii="宋体" w:hAnsi="宋体" w:cs="宋体"/>
                <w:sz w:val="24"/>
              </w:rPr>
            </w:pPr>
            <w:r>
              <w:rPr>
                <w:rFonts w:ascii="宋体" w:hAnsi="宋体" w:cs="宋体" w:hint="eastAsia"/>
                <w:sz w:val="24"/>
              </w:rPr>
              <w:t>产地</w:t>
            </w:r>
          </w:p>
        </w:tc>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数  量①</w:t>
            </w:r>
          </w:p>
        </w:tc>
        <w:tc>
          <w:tcPr>
            <w:tcW w:w="704"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单位</w:t>
            </w:r>
          </w:p>
        </w:tc>
        <w:tc>
          <w:tcPr>
            <w:tcW w:w="1462"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单  价</w:t>
            </w:r>
          </w:p>
          <w:p w:rsidR="00A6545D" w:rsidRDefault="00DB067C">
            <w:pPr>
              <w:snapToGrid w:val="0"/>
              <w:spacing w:line="460" w:lineRule="exact"/>
              <w:jc w:val="center"/>
              <w:rPr>
                <w:rFonts w:ascii="宋体" w:hAnsi="宋体" w:cs="宋体"/>
                <w:sz w:val="24"/>
              </w:rPr>
            </w:pPr>
            <w:r>
              <w:rPr>
                <w:rFonts w:ascii="宋体" w:hAnsi="宋体" w:cs="宋体" w:hint="eastAsia"/>
                <w:sz w:val="24"/>
              </w:rPr>
              <w:t>②</w:t>
            </w:r>
          </w:p>
        </w:tc>
        <w:tc>
          <w:tcPr>
            <w:tcW w:w="1083" w:type="dxa"/>
            <w:vAlign w:val="center"/>
          </w:tcPr>
          <w:p w:rsidR="00A6545D" w:rsidRDefault="00DB067C">
            <w:pPr>
              <w:snapToGrid w:val="0"/>
              <w:spacing w:before="50" w:after="50" w:line="460" w:lineRule="exact"/>
              <w:jc w:val="center"/>
              <w:rPr>
                <w:rFonts w:ascii="宋体" w:hAnsi="宋体" w:cs="宋体"/>
                <w:sz w:val="24"/>
              </w:rPr>
            </w:pPr>
            <w:r>
              <w:rPr>
                <w:rFonts w:ascii="宋体" w:hAnsi="宋体" w:cs="宋体" w:hint="eastAsia"/>
                <w:sz w:val="24"/>
              </w:rPr>
              <w:t>投标报价</w:t>
            </w:r>
          </w:p>
          <w:p w:rsidR="00A6545D" w:rsidRDefault="00DB067C">
            <w:pPr>
              <w:snapToGrid w:val="0"/>
              <w:spacing w:line="460" w:lineRule="exact"/>
              <w:jc w:val="center"/>
              <w:rPr>
                <w:rFonts w:ascii="宋体" w:hAnsi="宋体" w:cs="宋体"/>
                <w:sz w:val="24"/>
              </w:rPr>
            </w:pPr>
            <w:r>
              <w:rPr>
                <w:rFonts w:ascii="宋体" w:hAnsi="宋体" w:cs="宋体" w:hint="eastAsia"/>
                <w:sz w:val="24"/>
              </w:rPr>
              <w:t>③=①×②</w:t>
            </w:r>
          </w:p>
        </w:tc>
      </w:tr>
      <w:tr w:rsidR="00A6545D">
        <w:trPr>
          <w:cantSplit/>
          <w:trHeight w:val="437"/>
          <w:jc w:val="center"/>
        </w:trPr>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1</w:t>
            </w:r>
          </w:p>
        </w:tc>
        <w:tc>
          <w:tcPr>
            <w:tcW w:w="877" w:type="dxa"/>
            <w:vAlign w:val="center"/>
          </w:tcPr>
          <w:p w:rsidR="00A6545D" w:rsidRDefault="00A6545D">
            <w:pPr>
              <w:snapToGrid w:val="0"/>
              <w:spacing w:line="460" w:lineRule="exact"/>
              <w:jc w:val="center"/>
              <w:rPr>
                <w:rFonts w:ascii="宋体" w:hAnsi="宋体" w:cs="宋体"/>
                <w:sz w:val="24"/>
              </w:rPr>
            </w:pPr>
          </w:p>
        </w:tc>
        <w:tc>
          <w:tcPr>
            <w:tcW w:w="962" w:type="dxa"/>
            <w:vAlign w:val="center"/>
          </w:tcPr>
          <w:p w:rsidR="00A6545D" w:rsidRDefault="00A6545D">
            <w:pPr>
              <w:snapToGrid w:val="0"/>
              <w:spacing w:line="460" w:lineRule="exact"/>
              <w:jc w:val="center"/>
              <w:rPr>
                <w:rFonts w:ascii="宋体" w:hAnsi="宋体" w:cs="宋体"/>
                <w:sz w:val="24"/>
              </w:rPr>
            </w:pPr>
          </w:p>
        </w:tc>
        <w:tc>
          <w:tcPr>
            <w:tcW w:w="1083" w:type="dxa"/>
            <w:vAlign w:val="center"/>
          </w:tcPr>
          <w:p w:rsidR="00A6545D" w:rsidRDefault="00A6545D">
            <w:pPr>
              <w:snapToGrid w:val="0"/>
              <w:spacing w:line="460" w:lineRule="exact"/>
              <w:jc w:val="center"/>
              <w:rPr>
                <w:rFonts w:ascii="宋体" w:hAnsi="宋体" w:cs="宋体"/>
                <w:sz w:val="24"/>
              </w:rPr>
            </w:pPr>
          </w:p>
        </w:tc>
        <w:tc>
          <w:tcPr>
            <w:tcW w:w="962" w:type="dxa"/>
          </w:tcPr>
          <w:p w:rsidR="00A6545D" w:rsidRDefault="00A6545D">
            <w:pPr>
              <w:snapToGrid w:val="0"/>
              <w:spacing w:line="460" w:lineRule="exact"/>
              <w:jc w:val="center"/>
              <w:rPr>
                <w:rFonts w:ascii="宋体" w:hAnsi="宋体" w:cs="宋体"/>
                <w:sz w:val="24"/>
              </w:rPr>
            </w:pPr>
          </w:p>
        </w:tc>
        <w:tc>
          <w:tcPr>
            <w:tcW w:w="841" w:type="dxa"/>
            <w:vAlign w:val="center"/>
          </w:tcPr>
          <w:p w:rsidR="00A6545D" w:rsidRDefault="00A6545D">
            <w:pPr>
              <w:snapToGrid w:val="0"/>
              <w:spacing w:line="460" w:lineRule="exact"/>
              <w:jc w:val="center"/>
              <w:rPr>
                <w:rFonts w:ascii="宋体" w:hAnsi="宋体" w:cs="宋体"/>
                <w:sz w:val="24"/>
              </w:rPr>
            </w:pPr>
          </w:p>
        </w:tc>
        <w:tc>
          <w:tcPr>
            <w:tcW w:w="601" w:type="dxa"/>
            <w:vAlign w:val="center"/>
          </w:tcPr>
          <w:p w:rsidR="00A6545D" w:rsidRDefault="00A6545D">
            <w:pPr>
              <w:snapToGrid w:val="0"/>
              <w:spacing w:line="460" w:lineRule="exact"/>
              <w:ind w:left="360"/>
              <w:rPr>
                <w:rFonts w:ascii="宋体" w:hAnsi="宋体" w:cs="宋体"/>
                <w:sz w:val="24"/>
                <w:szCs w:val="22"/>
              </w:rPr>
            </w:pPr>
          </w:p>
        </w:tc>
        <w:tc>
          <w:tcPr>
            <w:tcW w:w="704" w:type="dxa"/>
          </w:tcPr>
          <w:p w:rsidR="00A6545D" w:rsidRDefault="00A6545D">
            <w:pPr>
              <w:snapToGrid w:val="0"/>
              <w:spacing w:line="460" w:lineRule="exact"/>
              <w:jc w:val="center"/>
              <w:rPr>
                <w:rFonts w:ascii="宋体" w:hAnsi="宋体" w:cs="宋体"/>
                <w:sz w:val="24"/>
              </w:rPr>
            </w:pPr>
          </w:p>
        </w:tc>
        <w:tc>
          <w:tcPr>
            <w:tcW w:w="1462" w:type="dxa"/>
            <w:vAlign w:val="center"/>
          </w:tcPr>
          <w:p w:rsidR="00A6545D" w:rsidRDefault="00A6545D">
            <w:pPr>
              <w:snapToGrid w:val="0"/>
              <w:spacing w:line="460" w:lineRule="exact"/>
              <w:ind w:left="360"/>
              <w:rPr>
                <w:rFonts w:ascii="宋体" w:hAnsi="宋体" w:cs="宋体"/>
                <w:sz w:val="24"/>
                <w:szCs w:val="22"/>
              </w:rPr>
            </w:pPr>
          </w:p>
        </w:tc>
        <w:tc>
          <w:tcPr>
            <w:tcW w:w="1083" w:type="dxa"/>
          </w:tcPr>
          <w:p w:rsidR="00A6545D" w:rsidRDefault="00A6545D">
            <w:pPr>
              <w:snapToGrid w:val="0"/>
              <w:spacing w:line="460" w:lineRule="exact"/>
              <w:jc w:val="center"/>
              <w:rPr>
                <w:rFonts w:ascii="宋体" w:hAnsi="宋体" w:cs="宋体"/>
                <w:sz w:val="24"/>
              </w:rPr>
            </w:pPr>
          </w:p>
        </w:tc>
      </w:tr>
      <w:tr w:rsidR="00A6545D">
        <w:trPr>
          <w:cantSplit/>
          <w:trHeight w:val="529"/>
          <w:jc w:val="center"/>
        </w:trPr>
        <w:tc>
          <w:tcPr>
            <w:tcW w:w="9176" w:type="dxa"/>
            <w:gridSpan w:val="10"/>
          </w:tcPr>
          <w:p w:rsidR="00A6545D" w:rsidRDefault="00DB067C">
            <w:pPr>
              <w:snapToGrid w:val="0"/>
              <w:spacing w:line="460" w:lineRule="exact"/>
              <w:jc w:val="left"/>
            </w:pPr>
            <w:r>
              <w:rPr>
                <w:rFonts w:ascii="宋体" w:hAnsi="宋体" w:cs="宋体" w:hint="eastAsia"/>
                <w:sz w:val="24"/>
              </w:rPr>
              <w:t>合计金额（含税）（人民币大写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b/>
                <w:bCs/>
                <w:sz w:val="24"/>
                <w:u w:val="single"/>
              </w:rPr>
              <w:t xml:space="preserve"> </w:t>
            </w:r>
            <w:r>
              <w:rPr>
                <w:rFonts w:ascii="宋体" w:hAnsi="宋体" w:cs="宋体"/>
                <w:b/>
                <w:bCs/>
                <w:sz w:val="24"/>
                <w:u w:val="single"/>
              </w:rPr>
              <w:t xml:space="preserve">              </w:t>
            </w:r>
            <w:r>
              <w:rPr>
                <w:rFonts w:ascii="宋体" w:hAnsi="宋体" w:cs="宋体" w:hint="eastAsia"/>
                <w:bCs/>
                <w:sz w:val="24"/>
                <w:u w:val="single"/>
              </w:rPr>
              <w:t>元整</w:t>
            </w:r>
            <w:r>
              <w:rPr>
                <w:rFonts w:ascii="宋体" w:hAnsi="宋体" w:cs="宋体" w:hint="eastAsia"/>
                <w:bCs/>
                <w:sz w:val="24"/>
              </w:rPr>
              <w:t>（小写）</w:t>
            </w:r>
            <w:r>
              <w:rPr>
                <w:rFonts w:ascii="宋体" w:hAnsi="宋体" w:cs="宋体" w:hint="eastAsia"/>
                <w:bCs/>
                <w:sz w:val="24"/>
                <w:u w:val="single"/>
              </w:rPr>
              <w:t xml:space="preserve">¥ </w:t>
            </w:r>
            <w:r>
              <w:rPr>
                <w:rFonts w:ascii="宋体" w:hAnsi="宋体" w:cs="宋体"/>
                <w:bCs/>
                <w:sz w:val="24"/>
                <w:u w:val="single"/>
              </w:rPr>
              <w:t xml:space="preserve">         </w:t>
            </w:r>
          </w:p>
        </w:tc>
      </w:tr>
      <w:tr w:rsidR="00A6545D">
        <w:trPr>
          <w:cantSplit/>
          <w:trHeight w:val="402"/>
          <w:jc w:val="center"/>
        </w:trPr>
        <w:tc>
          <w:tcPr>
            <w:tcW w:w="9176" w:type="dxa"/>
            <w:gridSpan w:val="10"/>
          </w:tcPr>
          <w:p w:rsidR="00A6545D" w:rsidRDefault="00DB067C">
            <w:pPr>
              <w:snapToGrid w:val="0"/>
              <w:spacing w:line="460" w:lineRule="exact"/>
              <w:jc w:val="left"/>
              <w:rPr>
                <w:rFonts w:ascii="宋体" w:hAnsi="宋体" w:cs="宋体"/>
                <w:sz w:val="24"/>
              </w:rPr>
            </w:pPr>
            <w:r>
              <w:rPr>
                <w:rFonts w:ascii="宋体" w:hAnsi="宋体" w:cs="宋体" w:hint="eastAsia"/>
                <w:sz w:val="24"/>
              </w:rPr>
              <w:t>交付时间:</w:t>
            </w:r>
          </w:p>
        </w:tc>
      </w:tr>
    </w:tbl>
    <w:p w:rsidR="00A6545D" w:rsidRDefault="00DB067C">
      <w:pPr>
        <w:snapToGrid w:val="0"/>
        <w:jc w:val="left"/>
        <w:rPr>
          <w:rFonts w:ascii="楷体" w:eastAsia="楷体" w:hAnsi="楷体" w:cs="宋体"/>
          <w:b/>
          <w:sz w:val="24"/>
        </w:rPr>
      </w:pPr>
      <w:r>
        <w:rPr>
          <w:rFonts w:ascii="楷体" w:eastAsia="楷体" w:hAnsi="楷体" w:cs="宋体" w:hint="eastAsia"/>
          <w:b/>
          <w:sz w:val="24"/>
        </w:rPr>
        <w:t>注:</w:t>
      </w:r>
      <w:r>
        <w:rPr>
          <w:rFonts w:ascii="楷体" w:eastAsia="楷体" w:hAnsi="楷体" w:cs="宋体"/>
          <w:b/>
          <w:sz w:val="24"/>
        </w:rPr>
        <w:t xml:space="preserve"> </w:t>
      </w:r>
    </w:p>
    <w:p w:rsidR="00A6545D" w:rsidRDefault="00DB067C">
      <w:pPr>
        <w:ind w:firstLineChars="200" w:firstLine="480"/>
        <w:contextualSpacing/>
        <w:jc w:val="left"/>
        <w:rPr>
          <w:rFonts w:ascii="楷体" w:eastAsia="楷体" w:hAnsi="楷体"/>
        </w:rPr>
      </w:pPr>
      <w:r>
        <w:rPr>
          <w:rFonts w:ascii="楷体" w:eastAsia="楷体" w:hAnsi="楷体" w:cs="宋体"/>
          <w:sz w:val="24"/>
        </w:rPr>
        <w:t>1.</w:t>
      </w:r>
      <w:r>
        <w:rPr>
          <w:rFonts w:ascii="楷体" w:eastAsia="楷体" w:hAnsi="楷体" w:cs="宋体" w:hint="eastAsia"/>
          <w:sz w:val="24"/>
        </w:rPr>
        <w:t>开标一览表中“标的名称、数量、单位、品牌、型号、生产厂家、产地”必须如实填写完整，定制产品在型号栏中填写“定制”。</w:t>
      </w:r>
      <w:r>
        <w:rPr>
          <w:rFonts w:ascii="楷体" w:eastAsia="楷体" w:hAnsi="楷体" w:cs="宋体" w:hint="eastAsia"/>
          <w:b/>
          <w:sz w:val="24"/>
        </w:rPr>
        <w:t>填写有缺漏</w:t>
      </w:r>
      <w:r>
        <w:rPr>
          <w:rFonts w:ascii="楷体" w:eastAsia="楷体" w:hAnsi="楷体" w:cs="宋体" w:hint="eastAsia"/>
          <w:b/>
          <w:bCs/>
          <w:sz w:val="24"/>
        </w:rPr>
        <w:t>的，</w:t>
      </w:r>
      <w:r>
        <w:rPr>
          <w:rFonts w:ascii="楷体" w:eastAsia="楷体" w:hAnsi="楷体" w:cs="宋体" w:hint="eastAsia"/>
          <w:b/>
          <w:sz w:val="24"/>
        </w:rPr>
        <w:t>投标无效。</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b/>
          <w:sz w:val="24"/>
        </w:rPr>
        <w:t>所填写的型号与货物铭牌一致。</w:t>
      </w:r>
    </w:p>
    <w:p w:rsidR="00A6545D" w:rsidRDefault="00DB067C">
      <w:pPr>
        <w:snapToGrid w:val="0"/>
        <w:ind w:firstLineChars="200" w:firstLine="480"/>
        <w:jc w:val="left"/>
        <w:rPr>
          <w:rFonts w:ascii="楷体" w:eastAsia="楷体" w:hAnsi="楷体" w:cs="宋体"/>
          <w:b/>
          <w:sz w:val="24"/>
        </w:rPr>
      </w:pPr>
      <w:r>
        <w:rPr>
          <w:rFonts w:ascii="楷体" w:eastAsia="楷体" w:hAnsi="楷体" w:cs="宋体"/>
          <w:bCs/>
          <w:sz w:val="24"/>
        </w:rPr>
        <w:t>3.</w:t>
      </w:r>
      <w:r>
        <w:rPr>
          <w:rFonts w:ascii="楷体" w:eastAsia="楷体" w:hAnsi="楷体" w:cs="宋体" w:hint="eastAsia"/>
          <w:sz w:val="24"/>
        </w:rPr>
        <w:t>报价一经涂改，应在涂改处加盖投标人公章或者由法定代表人或者委托代理人签字或者盖章</w:t>
      </w:r>
      <w:r>
        <w:rPr>
          <w:rFonts w:ascii="楷体" w:eastAsia="楷体" w:hAnsi="楷体" w:cs="宋体" w:hint="eastAsia"/>
          <w:b/>
          <w:sz w:val="24"/>
        </w:rPr>
        <w:t>，否则投标无效。</w:t>
      </w:r>
    </w:p>
    <w:p w:rsidR="00A6545D" w:rsidRDefault="00DB067C">
      <w:pPr>
        <w:snapToGrid w:val="0"/>
        <w:ind w:firstLineChars="200" w:firstLine="480"/>
        <w:jc w:val="left"/>
        <w:rPr>
          <w:rFonts w:ascii="楷体" w:eastAsia="楷体" w:hAnsi="楷体" w:cs="宋体"/>
          <w:sz w:val="24"/>
        </w:rPr>
      </w:pPr>
      <w:r>
        <w:rPr>
          <w:rFonts w:ascii="楷体" w:eastAsia="楷体" w:hAnsi="楷体" w:cs="宋体"/>
          <w:bCs/>
          <w:sz w:val="24"/>
        </w:rPr>
        <w:t>4.</w:t>
      </w:r>
      <w:r>
        <w:rPr>
          <w:rFonts w:ascii="楷体" w:eastAsia="楷体" w:hAnsi="楷体" w:cs="宋体" w:hint="eastAsia"/>
          <w:bCs/>
          <w:sz w:val="24"/>
        </w:rPr>
        <w:t>投</w:t>
      </w:r>
      <w:r>
        <w:rPr>
          <w:rFonts w:ascii="楷体" w:eastAsia="楷体" w:hAnsi="楷体" w:cs="宋体" w:hint="eastAsia"/>
          <w:sz w:val="24"/>
        </w:rPr>
        <w:t>标人的开标一览表必须加盖投标人公章并由法定代表人或者委托代理人签字，</w:t>
      </w:r>
      <w:r>
        <w:rPr>
          <w:rFonts w:ascii="楷体" w:eastAsia="楷体" w:hAnsi="楷体" w:cs="宋体" w:hint="eastAsia"/>
          <w:b/>
          <w:sz w:val="24"/>
        </w:rPr>
        <w:t>否则投标无效</w:t>
      </w:r>
      <w:r>
        <w:rPr>
          <w:rFonts w:ascii="楷体" w:eastAsia="楷体" w:hAnsi="楷体" w:cs="宋体" w:hint="eastAsia"/>
          <w:sz w:val="24"/>
        </w:rPr>
        <w:t>。</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5.招标文件中列明采购专用耗材的，应按招标文件规定的耗材量或者按耗材的常规</w:t>
      </w:r>
      <w:r>
        <w:rPr>
          <w:rFonts w:ascii="楷体" w:eastAsia="楷体" w:hAnsi="楷体" w:cs="宋体" w:hint="eastAsia"/>
          <w:sz w:val="24"/>
        </w:rPr>
        <w:t>使用量提供报价。</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6.如为联合体投标，“投标人名称”处必须列明联合体各方名称，并标注联合体牵头人名称，</w:t>
      </w:r>
      <w:r>
        <w:rPr>
          <w:rFonts w:ascii="楷体" w:eastAsia="楷体" w:hAnsi="楷体" w:cs="宋体" w:hint="eastAsia"/>
          <w:b/>
          <w:sz w:val="24"/>
        </w:rPr>
        <w:t>否则投标无效。</w:t>
      </w:r>
    </w:p>
    <w:p w:rsidR="00A6545D" w:rsidRDefault="00DB067C">
      <w:pPr>
        <w:snapToGrid w:val="0"/>
        <w:ind w:firstLineChars="200" w:firstLine="456"/>
        <w:jc w:val="left"/>
        <w:rPr>
          <w:rFonts w:ascii="楷体" w:eastAsia="楷体" w:hAnsi="楷体" w:cs="宋体"/>
          <w:spacing w:val="-6"/>
          <w:sz w:val="24"/>
        </w:rPr>
      </w:pPr>
      <w:r>
        <w:rPr>
          <w:rFonts w:ascii="楷体" w:eastAsia="楷体" w:hAnsi="楷体" w:cs="宋体"/>
          <w:spacing w:val="-6"/>
          <w:sz w:val="24"/>
        </w:rPr>
        <w:t>7.如为联合体投标，盖章处须加盖联合体各方公章，</w:t>
      </w:r>
      <w:r>
        <w:rPr>
          <w:rFonts w:ascii="楷体" w:eastAsia="楷体" w:hAnsi="楷体" w:cs="宋体" w:hint="eastAsia"/>
          <w:b/>
          <w:sz w:val="24"/>
        </w:rPr>
        <w:t>否则投标无效</w:t>
      </w:r>
      <w:r>
        <w:rPr>
          <w:rFonts w:ascii="楷体" w:eastAsia="楷体" w:hAnsi="楷体" w:cs="宋体" w:hint="eastAsia"/>
          <w:b/>
          <w:spacing w:val="-6"/>
          <w:sz w:val="24"/>
        </w:rPr>
        <w:t>。</w:t>
      </w:r>
    </w:p>
    <w:p w:rsidR="00A6545D" w:rsidRDefault="00DB067C">
      <w:pPr>
        <w:snapToGrid w:val="0"/>
        <w:ind w:firstLineChars="200" w:firstLine="480"/>
        <w:rPr>
          <w:rFonts w:ascii="楷体" w:eastAsia="楷体" w:hAnsi="楷体" w:cs="宋体"/>
          <w:b/>
          <w:sz w:val="24"/>
        </w:rPr>
      </w:pPr>
      <w:r>
        <w:rPr>
          <w:rFonts w:ascii="楷体" w:eastAsia="楷体" w:hAnsi="楷体" w:cs="宋体"/>
          <w:sz w:val="24"/>
        </w:rPr>
        <w:t>8.</w:t>
      </w:r>
      <w:r>
        <w:rPr>
          <w:rFonts w:ascii="楷体" w:eastAsia="楷体" w:hAnsi="楷体" w:cs="宋体" w:hint="eastAsia"/>
          <w:sz w:val="24"/>
        </w:rPr>
        <w:t>投标人需按本表格式填写，不得自行更改，如有多分标，按分</w:t>
      </w:r>
      <w:proofErr w:type="gramStart"/>
      <w:r>
        <w:rPr>
          <w:rFonts w:ascii="楷体" w:eastAsia="楷体" w:hAnsi="楷体" w:cs="宋体" w:hint="eastAsia"/>
          <w:sz w:val="24"/>
        </w:rPr>
        <w:t>标分别</w:t>
      </w:r>
      <w:proofErr w:type="gramEnd"/>
      <w:r>
        <w:rPr>
          <w:rFonts w:ascii="楷体" w:eastAsia="楷体" w:hAnsi="楷体" w:cs="宋体" w:hint="eastAsia"/>
          <w:sz w:val="24"/>
        </w:rPr>
        <w:t>提供开标一览表，必须加盖投标人公章并由法定代表人或者委托代理人签字，</w:t>
      </w:r>
      <w:r>
        <w:rPr>
          <w:rFonts w:ascii="楷体" w:eastAsia="楷体" w:hAnsi="楷体" w:cs="宋体" w:hint="eastAsia"/>
          <w:b/>
          <w:sz w:val="24"/>
        </w:rPr>
        <w:t>否则投标无效。</w:t>
      </w:r>
    </w:p>
    <w:p w:rsidR="00A6545D" w:rsidRDefault="00DB067C">
      <w:pPr>
        <w:snapToGrid w:val="0"/>
        <w:ind w:firstLineChars="200" w:firstLine="480"/>
        <w:rPr>
          <w:rFonts w:ascii="楷体" w:eastAsia="楷体" w:hAnsi="楷体" w:cs="宋体"/>
          <w:sz w:val="24"/>
        </w:rPr>
      </w:pPr>
      <w:r>
        <w:rPr>
          <w:rFonts w:ascii="楷体" w:eastAsia="楷体" w:hAnsi="楷体" w:cs="宋体"/>
          <w:sz w:val="24"/>
        </w:rPr>
        <w:t>9.特别提示:采购代理机构将对项目名称和项目编号，中标人名称、地址和中标金额，主要中标标的</w:t>
      </w:r>
      <w:proofErr w:type="gramStart"/>
      <w:r>
        <w:rPr>
          <w:rFonts w:ascii="楷体" w:eastAsia="楷体" w:hAnsi="楷体" w:cs="宋体" w:hint="eastAsia"/>
          <w:sz w:val="24"/>
        </w:rPr>
        <w:t>的</w:t>
      </w:r>
      <w:proofErr w:type="gramEnd"/>
      <w:r>
        <w:rPr>
          <w:rFonts w:ascii="楷体" w:eastAsia="楷体" w:hAnsi="楷体" w:cs="宋体" w:hint="eastAsia"/>
          <w:sz w:val="24"/>
        </w:rPr>
        <w:t>名称、规格型号、品牌（如有）数量、单价等予以公示。</w:t>
      </w:r>
    </w:p>
    <w:p w:rsidR="00A6545D" w:rsidRDefault="00DB067C">
      <w:pPr>
        <w:snapToGrid w:val="0"/>
        <w:ind w:firstLineChars="200" w:firstLine="480"/>
        <w:rPr>
          <w:rFonts w:ascii="楷体" w:eastAsia="楷体" w:hAnsi="楷体" w:cs="宋体"/>
          <w:sz w:val="24"/>
        </w:rPr>
      </w:pPr>
      <w:r>
        <w:rPr>
          <w:rFonts w:ascii="楷体" w:eastAsia="楷体" w:hAnsi="楷体" w:cs="宋体"/>
          <w:sz w:val="24"/>
        </w:rPr>
        <w:t>10.各分标商务条款有关于投标报价特别要求的，须按商务条款要求列出，</w:t>
      </w:r>
      <w:r>
        <w:rPr>
          <w:rFonts w:ascii="楷体" w:eastAsia="楷体" w:hAnsi="楷体" w:cs="宋体" w:hint="eastAsia"/>
          <w:b/>
          <w:sz w:val="24"/>
        </w:rPr>
        <w:t>否则投标无效。</w:t>
      </w:r>
    </w:p>
    <w:p w:rsidR="00A6545D" w:rsidRDefault="00DB067C">
      <w:pPr>
        <w:snapToGrid w:val="0"/>
        <w:spacing w:beforeLines="50" w:before="120"/>
        <w:ind w:right="482" w:firstLineChars="1925" w:firstLine="4620"/>
        <w:jc w:val="left"/>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ind w:right="480" w:firstLineChars="1925" w:firstLine="4620"/>
        <w:jc w:val="left"/>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50" w:after="50"/>
        <w:ind w:rightChars="-389" w:right="-817" w:firstLineChars="1925" w:firstLine="4620"/>
        <w:jc w:val="left"/>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rPr>
          <w:rFonts w:ascii="宋体" w:hAnsi="宋体" w:cs="宋体"/>
          <w:b/>
          <w:bCs/>
          <w:sz w:val="24"/>
        </w:rPr>
      </w:pPr>
      <w:r>
        <w:rPr>
          <w:rFonts w:ascii="宋体" w:hAnsi="宋体" w:cs="宋体" w:hint="eastAsia"/>
          <w:b/>
          <w:bCs/>
          <w:sz w:val="24"/>
        </w:rPr>
        <w:br w:type="page"/>
      </w:r>
      <w:bookmarkStart w:id="151" w:name="_Toc19686837"/>
    </w:p>
    <w:p w:rsidR="00A6545D" w:rsidRDefault="00DB067C">
      <w:pPr>
        <w:rPr>
          <w:rFonts w:ascii="宋体" w:hAnsi="宋体" w:cs="宋体"/>
          <w:b/>
          <w:sz w:val="28"/>
          <w:szCs w:val="28"/>
        </w:rPr>
      </w:pPr>
      <w:r>
        <w:rPr>
          <w:rFonts w:ascii="宋体" w:hAnsi="宋体" w:cs="宋体" w:hint="eastAsia"/>
          <w:b/>
          <w:sz w:val="28"/>
          <w:szCs w:val="28"/>
        </w:rPr>
        <w:lastRenderedPageBreak/>
        <w:t>二、资格证明文件格式</w:t>
      </w:r>
      <w:bookmarkEnd w:id="149"/>
      <w:bookmarkEnd w:id="150"/>
      <w:bookmarkEnd w:id="151"/>
    </w:p>
    <w:p w:rsidR="00A6545D" w:rsidRDefault="00DB067C">
      <w:pPr>
        <w:numPr>
          <w:ilvl w:val="2"/>
          <w:numId w:val="5"/>
        </w:numPr>
        <w:snapToGrid w:val="0"/>
        <w:spacing w:beforeLines="50" w:before="120" w:after="50" w:line="360" w:lineRule="auto"/>
        <w:ind w:left="0" w:firstLine="0"/>
        <w:jc w:val="left"/>
        <w:rPr>
          <w:rFonts w:ascii="宋体" w:hAnsi="宋体" w:cs="宋体"/>
          <w:b/>
          <w:sz w:val="24"/>
        </w:rPr>
      </w:pPr>
      <w:r>
        <w:rPr>
          <w:rFonts w:ascii="宋体" w:hAnsi="宋体" w:cs="宋体" w:hint="eastAsia"/>
          <w:b/>
          <w:sz w:val="24"/>
        </w:rPr>
        <w:t xml:space="preserve">资格证明文件封面格式: </w:t>
      </w:r>
    </w:p>
    <w:p w:rsidR="00A6545D" w:rsidRDefault="00DB067C">
      <w:pPr>
        <w:snapToGrid w:val="0"/>
        <w:spacing w:beforeLines="50" w:before="120" w:after="50"/>
        <w:rPr>
          <w:rFonts w:ascii="宋体" w:hAnsi="宋体" w:cs="宋体"/>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
          <w:sz w:val="24"/>
          <w:szCs w:val="20"/>
        </w:rPr>
      </w:pPr>
      <w:r>
        <w:rPr>
          <w:rFonts w:ascii="宋体" w:hAnsi="宋体" w:cs="宋体" w:hint="eastAsia"/>
          <w:b/>
          <w:sz w:val="32"/>
          <w:szCs w:val="32"/>
        </w:rPr>
        <w:t>资 格 证 明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ind w:firstLineChars="600" w:firstLine="1680"/>
        <w:rPr>
          <w:rFonts w:ascii="宋体" w:hAnsi="宋体" w:cs="宋体"/>
          <w:bCs/>
          <w:sz w:val="28"/>
          <w:szCs w:val="21"/>
        </w:rPr>
      </w:pPr>
    </w:p>
    <w:p w:rsidR="00A6545D" w:rsidRDefault="00A6545D">
      <w:pPr>
        <w:snapToGrid w:val="0"/>
        <w:spacing w:beforeLines="50" w:before="120" w:after="50"/>
        <w:ind w:firstLineChars="600" w:firstLine="1680"/>
        <w:rPr>
          <w:rFonts w:ascii="宋体" w:hAnsi="宋体" w:cs="宋体"/>
          <w:bCs/>
          <w:sz w:val="28"/>
          <w:szCs w:val="21"/>
        </w:rPr>
      </w:pPr>
    </w:p>
    <w:p w:rsidR="00A6545D" w:rsidRDefault="00DB067C">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项目名称:</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项目编号:</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p>
    <w:p w:rsidR="00A6545D" w:rsidRDefault="00A6545D">
      <w:pPr>
        <w:pStyle w:val="a0"/>
        <w:snapToGrid w:val="0"/>
        <w:spacing w:before="50" w:after="50"/>
        <w:ind w:firstLineChars="600" w:firstLine="1680"/>
        <w:rPr>
          <w:rFonts w:ascii="宋体" w:hAnsi="宋体" w:cs="宋体"/>
          <w:bCs/>
          <w:sz w:val="28"/>
          <w:szCs w:val="28"/>
        </w:rPr>
      </w:pPr>
    </w:p>
    <w:p w:rsidR="00A6545D" w:rsidRDefault="00A6545D">
      <w:pPr>
        <w:pStyle w:val="a0"/>
        <w:snapToGrid w:val="0"/>
        <w:spacing w:before="5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jc w:val="center"/>
        <w:rPr>
          <w:rFonts w:ascii="宋体" w:hAnsi="宋体" w:cs="宋体"/>
          <w:sz w:val="28"/>
          <w:szCs w:val="28"/>
        </w:rPr>
      </w:pPr>
      <w:r>
        <w:rPr>
          <w:rFonts w:ascii="宋体" w:hAnsi="宋体" w:cs="宋体" w:hint="eastAsia"/>
          <w:sz w:val="28"/>
          <w:szCs w:val="28"/>
        </w:rPr>
        <w:t>年  月  日</w:t>
      </w:r>
    </w:p>
    <w:p w:rsidR="00A6545D" w:rsidRDefault="00DB067C">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A6545D" w:rsidRDefault="00A6545D">
      <w:pPr>
        <w:snapToGrid w:val="0"/>
        <w:spacing w:beforeLines="50" w:before="120" w:after="50"/>
        <w:rPr>
          <w:rFonts w:ascii="宋体" w:hAnsi="宋体" w:cs="宋体"/>
          <w:sz w:val="24"/>
          <w:szCs w:val="20"/>
        </w:rPr>
      </w:pPr>
    </w:p>
    <w:p w:rsidR="00A6545D" w:rsidRDefault="00DB067C">
      <w:pPr>
        <w:numPr>
          <w:ilvl w:val="2"/>
          <w:numId w:val="5"/>
        </w:numPr>
        <w:snapToGrid w:val="0"/>
        <w:spacing w:beforeLines="50" w:before="120" w:after="50" w:line="360" w:lineRule="auto"/>
        <w:ind w:left="0" w:firstLine="0"/>
        <w:jc w:val="left"/>
        <w:rPr>
          <w:rFonts w:ascii="宋体" w:hAnsi="宋体" w:cs="宋体"/>
          <w:sz w:val="24"/>
          <w:szCs w:val="20"/>
        </w:rPr>
      </w:pPr>
      <w:r>
        <w:rPr>
          <w:rFonts w:ascii="宋体" w:hAnsi="宋体" w:cs="宋体" w:hint="eastAsia"/>
          <w:b/>
          <w:bCs/>
          <w:sz w:val="24"/>
        </w:rPr>
        <w:br w:type="page"/>
      </w:r>
      <w:r>
        <w:rPr>
          <w:rFonts w:ascii="宋体" w:hAnsi="宋体" w:cs="宋体" w:hint="eastAsia"/>
          <w:b/>
          <w:bCs/>
          <w:sz w:val="24"/>
        </w:rPr>
        <w:lastRenderedPageBreak/>
        <w:t>资格证明文件目录</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A6545D" w:rsidRDefault="00A6545D">
      <w:pPr>
        <w:snapToGrid w:val="0"/>
        <w:spacing w:before="50" w:afterLines="50" w:after="120"/>
        <w:jc w:val="left"/>
        <w:rPr>
          <w:rFonts w:ascii="宋体" w:hAnsi="宋体" w:cs="宋体"/>
          <w:sz w:val="24"/>
        </w:rPr>
      </w:pPr>
    </w:p>
    <w:p w:rsidR="00A6545D" w:rsidRDefault="00A6545D">
      <w:pPr>
        <w:snapToGrid w:val="0"/>
        <w:spacing w:before="50" w:afterLines="50" w:after="120"/>
        <w:jc w:val="left"/>
        <w:rPr>
          <w:rFonts w:ascii="宋体" w:hAnsi="宋体" w:cs="宋体"/>
          <w:sz w:val="24"/>
        </w:rPr>
      </w:pPr>
    </w:p>
    <w:p w:rsidR="00A6545D" w:rsidRDefault="00DB067C">
      <w:pPr>
        <w:numPr>
          <w:ilvl w:val="2"/>
          <w:numId w:val="5"/>
        </w:numPr>
        <w:snapToGrid w:val="0"/>
        <w:spacing w:beforeLines="50" w:before="120" w:after="50"/>
        <w:ind w:left="0" w:firstLine="0"/>
        <w:jc w:val="left"/>
        <w:rPr>
          <w:rFonts w:ascii="宋体" w:hAnsi="宋体" w:cs="宋体"/>
          <w:b/>
          <w:sz w:val="24"/>
        </w:rPr>
      </w:pPr>
      <w:r>
        <w:rPr>
          <w:rFonts w:ascii="宋体" w:hAnsi="宋体" w:cs="宋体" w:hint="eastAsia"/>
          <w:b/>
          <w:sz w:val="24"/>
        </w:rPr>
        <w:br w:type="page"/>
      </w:r>
      <w:r>
        <w:rPr>
          <w:rFonts w:ascii="宋体" w:hAnsi="宋体" w:cs="宋体" w:hint="eastAsia"/>
          <w:b/>
          <w:sz w:val="28"/>
          <w:szCs w:val="28"/>
        </w:rPr>
        <w:lastRenderedPageBreak/>
        <w:t>投标人直接控股、管理关系信息表</w:t>
      </w:r>
    </w:p>
    <w:p w:rsidR="00A6545D" w:rsidRDefault="00A6545D">
      <w:pPr>
        <w:snapToGrid w:val="0"/>
        <w:spacing w:before="50" w:afterLines="50" w:after="120"/>
        <w:jc w:val="center"/>
        <w:rPr>
          <w:rFonts w:ascii="宋体" w:hAnsi="宋体" w:cs="宋体"/>
          <w:b/>
          <w:sz w:val="28"/>
          <w:szCs w:val="28"/>
        </w:rPr>
      </w:pPr>
    </w:p>
    <w:p w:rsidR="00A6545D" w:rsidRDefault="00DB067C">
      <w:pPr>
        <w:snapToGrid w:val="0"/>
        <w:spacing w:before="50" w:afterLines="50" w:after="120" w:line="360" w:lineRule="auto"/>
        <w:jc w:val="center"/>
        <w:rPr>
          <w:rFonts w:ascii="宋体" w:hAnsi="宋体" w:cs="宋体"/>
          <w:b/>
          <w:sz w:val="32"/>
          <w:szCs w:val="32"/>
        </w:rPr>
      </w:pPr>
      <w:r>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A6545D">
        <w:trPr>
          <w:tblHeader/>
        </w:trPr>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bl>
    <w:p w:rsidR="00A6545D" w:rsidRDefault="00A6545D">
      <w:pPr>
        <w:snapToGrid w:val="0"/>
        <w:spacing w:line="360" w:lineRule="auto"/>
        <w:jc w:val="left"/>
        <w:rPr>
          <w:rFonts w:ascii="楷体" w:eastAsia="楷体" w:hAnsi="楷体" w:cs="宋体"/>
          <w:sz w:val="24"/>
        </w:rPr>
      </w:pPr>
    </w:p>
    <w:p w:rsidR="00A6545D" w:rsidRDefault="00DB067C">
      <w:pPr>
        <w:snapToGrid w:val="0"/>
        <w:spacing w:line="360" w:lineRule="auto"/>
        <w:jc w:val="left"/>
        <w:rPr>
          <w:rFonts w:ascii="楷体" w:eastAsia="楷体" w:hAnsi="楷体" w:cs="宋体"/>
          <w:b/>
          <w:sz w:val="24"/>
        </w:rPr>
      </w:pPr>
      <w:r>
        <w:rPr>
          <w:rFonts w:ascii="楷体" w:eastAsia="楷体" w:hAnsi="楷体" w:cs="宋体" w:hint="eastAsia"/>
          <w:b/>
          <w:sz w:val="24"/>
        </w:rPr>
        <w:t>注:</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2.本表所指的控股关系仅限于直接控股关系，不包括间接的控股关系。公司实际控制人与公司之间的关系不属于本表所指的直接控股关系。</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3.供应商不存在直接控股股东的，则填“无”。</w:t>
      </w: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DB067C">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700" w:firstLine="4080"/>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700" w:firstLine="4080"/>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A6545D">
      <w:pPr>
        <w:snapToGrid w:val="0"/>
        <w:jc w:val="center"/>
        <w:rPr>
          <w:rFonts w:ascii="宋体" w:hAnsi="宋体" w:cs="宋体"/>
          <w:b/>
          <w:sz w:val="28"/>
          <w:szCs w:val="28"/>
        </w:rPr>
      </w:pPr>
    </w:p>
    <w:p w:rsidR="00A6545D" w:rsidRDefault="00DB067C">
      <w:pPr>
        <w:snapToGrid w:val="0"/>
        <w:spacing w:line="360" w:lineRule="auto"/>
        <w:jc w:val="center"/>
        <w:rPr>
          <w:rFonts w:ascii="宋体" w:hAnsi="宋体" w:cs="宋体"/>
          <w:sz w:val="32"/>
          <w:szCs w:val="32"/>
        </w:rPr>
      </w:pPr>
      <w:r>
        <w:rPr>
          <w:rFonts w:ascii="宋体" w:hAnsi="宋体" w:cs="宋体" w:hint="eastAsia"/>
          <w:b/>
          <w:sz w:val="32"/>
          <w:szCs w:val="32"/>
        </w:rPr>
        <w:br w:type="page"/>
      </w:r>
      <w:r>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A6545D">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bl>
    <w:p w:rsidR="00A6545D" w:rsidRDefault="00A6545D">
      <w:pPr>
        <w:snapToGrid w:val="0"/>
        <w:spacing w:line="360" w:lineRule="auto"/>
        <w:jc w:val="left"/>
        <w:rPr>
          <w:rFonts w:ascii="楷体" w:eastAsia="楷体" w:hAnsi="楷体" w:cs="宋体"/>
          <w:sz w:val="24"/>
        </w:rPr>
      </w:pPr>
    </w:p>
    <w:p w:rsidR="00A6545D" w:rsidRDefault="00DB067C">
      <w:pPr>
        <w:snapToGrid w:val="0"/>
        <w:spacing w:line="360" w:lineRule="auto"/>
        <w:jc w:val="left"/>
        <w:rPr>
          <w:rFonts w:ascii="楷体" w:eastAsia="楷体" w:hAnsi="楷体" w:cs="宋体"/>
          <w:b/>
          <w:sz w:val="24"/>
        </w:rPr>
      </w:pPr>
      <w:r>
        <w:rPr>
          <w:rFonts w:ascii="楷体" w:eastAsia="楷体" w:hAnsi="楷体" w:cs="宋体" w:hint="eastAsia"/>
          <w:b/>
          <w:sz w:val="24"/>
        </w:rPr>
        <w:t>注:</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1.管理关系:是指不具有出资持股关系的其他单位之间存在的管理与被管理关系，如一些上下级关系的事业单位和团体组织。</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hint="eastAsia"/>
          <w:spacing w:val="-6"/>
          <w:sz w:val="24"/>
        </w:rPr>
        <w:t>本表所指的管理关系仅限于直接管理关系，不包括间接的管理关系。</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3.供应商不存在直接管理关系的，则填“无”。</w:t>
      </w: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DB067C">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2300" w:firstLine="5520"/>
        <w:rPr>
          <w:rFonts w:ascii="宋体" w:hAnsi="宋体" w:cs="宋体"/>
          <w:sz w:val="24"/>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00" w:firstLine="240"/>
        <w:jc w:val="right"/>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A6545D">
      <w:pPr>
        <w:snapToGrid w:val="0"/>
        <w:spacing w:before="50" w:afterLines="50" w:after="120"/>
        <w:jc w:val="left"/>
        <w:rPr>
          <w:rFonts w:ascii="宋体" w:hAnsi="宋体" w:cs="宋体"/>
          <w:szCs w:val="21"/>
        </w:rPr>
      </w:pPr>
    </w:p>
    <w:p w:rsidR="00A6545D" w:rsidRDefault="00A6545D">
      <w:pPr>
        <w:snapToGrid w:val="0"/>
        <w:spacing w:beforeLines="50" w:before="120" w:after="50"/>
        <w:jc w:val="left"/>
        <w:rPr>
          <w:rFonts w:ascii="宋体" w:hAnsi="宋体" w:cs="宋体"/>
          <w:b/>
          <w:sz w:val="24"/>
          <w:szCs w:val="20"/>
        </w:rPr>
      </w:pPr>
    </w:p>
    <w:p w:rsidR="00A6545D" w:rsidRDefault="00DB067C">
      <w:pPr>
        <w:numPr>
          <w:ilvl w:val="2"/>
          <w:numId w:val="5"/>
        </w:numPr>
        <w:snapToGrid w:val="0"/>
        <w:spacing w:beforeLines="50" w:before="120" w:after="50"/>
        <w:ind w:left="0" w:firstLine="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投标声明格式</w:t>
      </w:r>
    </w:p>
    <w:p w:rsidR="00A6545D" w:rsidRDefault="00A6545D">
      <w:pPr>
        <w:snapToGrid w:val="0"/>
        <w:spacing w:before="50" w:afterLines="50" w:after="120"/>
        <w:jc w:val="left"/>
        <w:rPr>
          <w:rFonts w:ascii="宋体" w:hAnsi="宋体" w:cs="宋体"/>
        </w:rPr>
      </w:pPr>
    </w:p>
    <w:p w:rsidR="00A6545D" w:rsidRDefault="00DB067C">
      <w:pPr>
        <w:snapToGrid w:val="0"/>
        <w:spacing w:line="360" w:lineRule="auto"/>
        <w:jc w:val="center"/>
        <w:rPr>
          <w:rFonts w:ascii="宋体" w:hAnsi="宋体" w:cs="宋体"/>
          <w:b/>
          <w:sz w:val="32"/>
          <w:szCs w:val="32"/>
        </w:rPr>
      </w:pPr>
      <w:r>
        <w:rPr>
          <w:rFonts w:ascii="宋体" w:hAnsi="宋体" w:cs="宋体" w:hint="eastAsia"/>
          <w:b/>
          <w:sz w:val="32"/>
          <w:szCs w:val="32"/>
        </w:rPr>
        <w:t>投标声明</w:t>
      </w:r>
    </w:p>
    <w:p w:rsidR="00A6545D" w:rsidRDefault="00A6545D">
      <w:pPr>
        <w:snapToGrid w:val="0"/>
        <w:spacing w:before="50" w:afterLines="50" w:after="120"/>
        <w:jc w:val="center"/>
        <w:rPr>
          <w:rFonts w:ascii="宋体" w:hAnsi="宋体" w:cs="宋体"/>
          <w:bCs/>
          <w:sz w:val="44"/>
          <w:szCs w:val="44"/>
        </w:rPr>
      </w:pPr>
    </w:p>
    <w:p w:rsidR="00A6545D" w:rsidRDefault="00DB067C">
      <w:pPr>
        <w:spacing w:line="400" w:lineRule="exact"/>
        <w:contextualSpacing/>
        <w:jc w:val="left"/>
        <w:rPr>
          <w:rFonts w:ascii="宋体" w:hAnsi="宋体" w:cs="宋体"/>
          <w:sz w:val="24"/>
        </w:rPr>
      </w:pPr>
      <w:r>
        <w:rPr>
          <w:rFonts w:ascii="宋体" w:hAnsi="宋体" w:cs="宋体" w:hint="eastAsia"/>
          <w:sz w:val="24"/>
        </w:rPr>
        <w:t>（采购人名称）:</w:t>
      </w:r>
    </w:p>
    <w:p w:rsidR="00A6545D" w:rsidRDefault="00DB067C">
      <w:pPr>
        <w:spacing w:line="400" w:lineRule="exact"/>
        <w:ind w:firstLineChars="218" w:firstLine="523"/>
        <w:contextualSpacing/>
        <w:jc w:val="left"/>
        <w:rPr>
          <w:rFonts w:ascii="宋体" w:hAnsi="宋体" w:cs="宋体"/>
          <w:sz w:val="24"/>
        </w:rPr>
      </w:pPr>
      <w:r>
        <w:rPr>
          <w:rFonts w:ascii="宋体" w:hAnsi="宋体" w:cs="宋体" w:hint="eastAsia"/>
          <w:sz w:val="24"/>
        </w:rPr>
        <w:t>我方参加贵单位组织</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）的政府采购活动。我方在此郑重声明:</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2.我方不是为本次采购项目提供整体设计、规范编制或者项目管理、监理、检测等服务的供应商。</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3.我方承诺符合《中华人民共和国政府采购法》第二十二条规定:</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（一）具有独立承担民事责任的能力；</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（二）具有良好的商业信誉和健全的财务会计制度；</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（三）具有履行合同所必需的设备和专业技术能力；</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（四）有依法缴纳税收和社会保障资金的良好记录；</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（五）参加政府采购活动前三年内，在经营活动中没有重大违法记录；</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（六）法律、行政法规规定的其他条件。</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4.以上事项如有虚假或者隐瞒，我方愿意承担一切后果，并不再寻求任何旨在减轻或者免除法律责任的辩解。</w:t>
      </w:r>
    </w:p>
    <w:p w:rsidR="00A6545D" w:rsidRDefault="00DB067C">
      <w:pPr>
        <w:spacing w:line="400" w:lineRule="exact"/>
        <w:ind w:firstLineChars="200" w:firstLine="480"/>
        <w:contextualSpacing/>
        <w:jc w:val="left"/>
      </w:pPr>
      <w:r>
        <w:rPr>
          <w:rFonts w:ascii="宋体" w:hAnsi="宋体" w:cs="宋体"/>
          <w:sz w:val="24"/>
        </w:rPr>
        <w:t>5</w:t>
      </w:r>
      <w:r>
        <w:rPr>
          <w:rFonts w:ascii="宋体" w:hAnsi="宋体" w:cs="宋体" w:hint="eastAsia"/>
          <w:sz w:val="24"/>
        </w:rPr>
        <w:t>.我方若中标，除非发生不可抗力，承诺与发包方及时签订《合同书》。如果弃标，自愿按照本文件之《投标人须知正文》第3</w:t>
      </w:r>
      <w:r>
        <w:rPr>
          <w:rFonts w:ascii="宋体" w:hAnsi="宋体" w:cs="宋体"/>
          <w:sz w:val="24"/>
        </w:rPr>
        <w:t>0.4</w:t>
      </w:r>
      <w:r>
        <w:rPr>
          <w:rFonts w:ascii="宋体" w:hAnsi="宋体" w:cs="宋体" w:hint="eastAsia"/>
          <w:sz w:val="24"/>
        </w:rPr>
        <w:t>条的要求承担法律责任和失信惩戒。</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特此承诺。</w:t>
      </w:r>
    </w:p>
    <w:p w:rsidR="00A6545D" w:rsidRDefault="00DB067C">
      <w:pPr>
        <w:spacing w:line="400" w:lineRule="exact"/>
        <w:contextualSpacing/>
        <w:jc w:val="left"/>
        <w:rPr>
          <w:rFonts w:ascii="楷体" w:eastAsia="楷体" w:hAnsi="楷体" w:cs="宋体"/>
          <w:b/>
          <w:sz w:val="24"/>
        </w:rPr>
      </w:pPr>
      <w:r>
        <w:rPr>
          <w:rFonts w:ascii="宋体" w:hAnsi="宋体" w:cs="宋体" w:hint="eastAsia"/>
          <w:b/>
          <w:sz w:val="24"/>
        </w:rPr>
        <w:t xml:space="preserve">   </w:t>
      </w:r>
      <w:r>
        <w:rPr>
          <w:rFonts w:ascii="楷体" w:eastAsia="楷体" w:hAnsi="楷体" w:cs="宋体"/>
          <w:b/>
          <w:sz w:val="24"/>
        </w:rPr>
        <w:t xml:space="preserve"> 注:如为联合体投标，盖章处须加盖联合体各方公章并由联合体各方法定代表人分别签字，否则投标无效。</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法定代表人（签字）:</w:t>
      </w:r>
      <w:r>
        <w:rPr>
          <w:rFonts w:ascii="宋体" w:hAnsi="宋体" w:cs="宋体" w:hint="eastAsia"/>
          <w:sz w:val="24"/>
          <w:u w:val="single"/>
        </w:rPr>
        <w:t xml:space="preserve">             </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投标人（公章）:</w:t>
      </w:r>
      <w:r>
        <w:rPr>
          <w:rFonts w:ascii="宋体" w:hAnsi="宋体" w:cs="宋体" w:hint="eastAsia"/>
          <w:sz w:val="24"/>
          <w:u w:val="single"/>
        </w:rPr>
        <w:t xml:space="preserve">                 </w:t>
      </w:r>
    </w:p>
    <w:p w:rsidR="00A6545D" w:rsidRDefault="00DB067C">
      <w:pPr>
        <w:spacing w:line="400" w:lineRule="exact"/>
        <w:contextualSpacing/>
        <w:jc w:val="left"/>
        <w:rPr>
          <w:rFonts w:ascii="宋体" w:hAnsi="宋体" w:cs="宋体"/>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rPr>
          <w:rFonts w:ascii="宋体" w:hAnsi="宋体" w:cs="宋体"/>
          <w:b/>
          <w:sz w:val="28"/>
          <w:szCs w:val="28"/>
        </w:rPr>
      </w:pPr>
      <w:bookmarkStart w:id="152" w:name="_Toc19686838"/>
      <w:r>
        <w:rPr>
          <w:rFonts w:ascii="宋体" w:hAnsi="宋体" w:cs="宋体" w:hint="eastAsia"/>
          <w:b/>
          <w:sz w:val="28"/>
          <w:szCs w:val="28"/>
        </w:rPr>
        <w:br w:type="page"/>
      </w:r>
      <w:r>
        <w:rPr>
          <w:rFonts w:ascii="宋体" w:hAnsi="宋体" w:cs="宋体" w:hint="eastAsia"/>
          <w:b/>
          <w:sz w:val="28"/>
          <w:szCs w:val="28"/>
        </w:rPr>
        <w:lastRenderedPageBreak/>
        <w:t>三、商务文件格式</w:t>
      </w:r>
      <w:bookmarkEnd w:id="152"/>
    </w:p>
    <w:p w:rsidR="00A6545D" w:rsidRDefault="00DB067C">
      <w:pPr>
        <w:snapToGrid w:val="0"/>
        <w:spacing w:beforeLines="50" w:before="120" w:after="50" w:line="360" w:lineRule="auto"/>
        <w:jc w:val="left"/>
        <w:rPr>
          <w:rFonts w:ascii="宋体" w:hAnsi="宋体" w:cs="宋体"/>
          <w:b/>
          <w:sz w:val="24"/>
        </w:rPr>
      </w:pPr>
      <w:r>
        <w:rPr>
          <w:rFonts w:ascii="宋体" w:hAnsi="宋体" w:cs="宋体" w:hint="eastAsia"/>
          <w:b/>
          <w:sz w:val="24"/>
        </w:rPr>
        <w:t xml:space="preserve">1.商务文件封面格式: </w:t>
      </w:r>
    </w:p>
    <w:p w:rsidR="00A6545D" w:rsidRDefault="00DB067C">
      <w:pPr>
        <w:snapToGrid w:val="0"/>
        <w:spacing w:beforeLines="50" w:before="120" w:after="50"/>
        <w:rPr>
          <w:rFonts w:ascii="宋体" w:hAnsi="宋体" w:cs="宋体"/>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Cs/>
          <w:sz w:val="32"/>
          <w:szCs w:val="32"/>
        </w:rPr>
      </w:pPr>
      <w:r>
        <w:rPr>
          <w:rFonts w:ascii="宋体" w:hAnsi="宋体" w:cs="宋体" w:hint="eastAsia"/>
          <w:bCs/>
          <w:sz w:val="32"/>
          <w:szCs w:val="32"/>
        </w:rPr>
        <w:t xml:space="preserve">商  </w:t>
      </w:r>
      <w:proofErr w:type="gramStart"/>
      <w:r>
        <w:rPr>
          <w:rFonts w:ascii="宋体" w:hAnsi="宋体" w:cs="宋体" w:hint="eastAsia"/>
          <w:bCs/>
          <w:sz w:val="32"/>
          <w:szCs w:val="32"/>
        </w:rPr>
        <w:t>务</w:t>
      </w:r>
      <w:proofErr w:type="gramEnd"/>
      <w:r>
        <w:rPr>
          <w:rFonts w:ascii="宋体" w:hAnsi="宋体" w:cs="宋体" w:hint="eastAsia"/>
          <w:bCs/>
          <w:sz w:val="32"/>
          <w:szCs w:val="32"/>
        </w:rPr>
        <w:t xml:space="preserve">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ind w:firstLineChars="225" w:firstLine="540"/>
        <w:rPr>
          <w:rFonts w:ascii="宋体" w:hAnsi="宋体" w:cs="宋体"/>
          <w:bCs/>
          <w:sz w:val="24"/>
        </w:rPr>
      </w:pPr>
    </w:p>
    <w:p w:rsidR="00A6545D" w:rsidRDefault="00A6545D">
      <w:pPr>
        <w:snapToGrid w:val="0"/>
        <w:spacing w:beforeLines="50" w:before="120" w:after="50"/>
        <w:ind w:firstLineChars="225" w:firstLine="540"/>
        <w:rPr>
          <w:rFonts w:ascii="宋体" w:hAnsi="宋体" w:cs="宋体"/>
          <w:bCs/>
          <w:sz w:val="24"/>
        </w:rPr>
      </w:pPr>
    </w:p>
    <w:p w:rsidR="00A6545D" w:rsidRDefault="00A6545D">
      <w:pPr>
        <w:snapToGrid w:val="0"/>
        <w:spacing w:beforeLines="50" w:before="12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项目名称:</w:t>
      </w:r>
    </w:p>
    <w:p w:rsidR="00A6545D" w:rsidRDefault="00DB067C">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项目编号:</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投标人地址:</w:t>
      </w:r>
    </w:p>
    <w:p w:rsidR="00A6545D" w:rsidRDefault="00A6545D">
      <w:pPr>
        <w:pStyle w:val="a0"/>
        <w:snapToGrid w:val="0"/>
        <w:spacing w:before="5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rPr>
          <w:rFonts w:ascii="宋体" w:hAnsi="宋体" w:cs="宋体"/>
          <w:sz w:val="28"/>
          <w:szCs w:val="28"/>
        </w:rPr>
      </w:pPr>
      <w:r>
        <w:rPr>
          <w:rFonts w:ascii="宋体" w:hAnsi="宋体" w:cs="宋体" w:hint="eastAsia"/>
          <w:sz w:val="28"/>
          <w:szCs w:val="28"/>
        </w:rPr>
        <w:t xml:space="preserve">                        年  月  日</w:t>
      </w:r>
    </w:p>
    <w:p w:rsidR="00A6545D" w:rsidRDefault="00DB067C">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A6545D" w:rsidRDefault="00DB067C">
      <w:pPr>
        <w:snapToGrid w:val="0"/>
        <w:spacing w:line="360" w:lineRule="auto"/>
        <w:jc w:val="left"/>
        <w:rPr>
          <w:rFonts w:ascii="宋体" w:hAnsi="宋体" w:cs="宋体"/>
          <w:b/>
          <w:bCs/>
          <w:sz w:val="28"/>
          <w:szCs w:val="28"/>
        </w:rPr>
      </w:pPr>
      <w:r>
        <w:rPr>
          <w:rFonts w:ascii="宋体" w:hAnsi="宋体" w:cs="宋体" w:hint="eastAsia"/>
          <w:sz w:val="24"/>
          <w:szCs w:val="20"/>
        </w:rPr>
        <w:br w:type="page"/>
      </w:r>
      <w:r>
        <w:rPr>
          <w:rFonts w:ascii="宋体" w:hAnsi="宋体" w:cs="宋体" w:hint="eastAsia"/>
          <w:b/>
          <w:bCs/>
          <w:sz w:val="24"/>
        </w:rPr>
        <w:lastRenderedPageBreak/>
        <w:t>2.商务文件目录</w:t>
      </w:r>
    </w:p>
    <w:p w:rsidR="00A6545D" w:rsidRDefault="00DB067C">
      <w:pPr>
        <w:snapToGrid w:val="0"/>
        <w:spacing w:before="50" w:afterLines="50" w:after="120" w:line="360" w:lineRule="auto"/>
        <w:ind w:firstLineChars="200" w:firstLine="480"/>
        <w:jc w:val="left"/>
        <w:rPr>
          <w:rFonts w:ascii="宋体" w:hAnsi="宋体" w:cs="宋体"/>
          <w:b/>
          <w:bCs/>
          <w:sz w:val="32"/>
          <w:szCs w:val="32"/>
        </w:rPr>
      </w:pPr>
      <w:r>
        <w:rPr>
          <w:rFonts w:ascii="宋体" w:hAnsi="宋体" w:cs="宋体" w:hint="eastAsia"/>
          <w:sz w:val="24"/>
        </w:rPr>
        <w:t>根据招标文件规定及投标人提供的材料自行编写目录。</w:t>
      </w:r>
    </w:p>
    <w:p w:rsidR="00A6545D" w:rsidRDefault="00A6545D">
      <w:pPr>
        <w:snapToGrid w:val="0"/>
        <w:spacing w:before="50" w:afterLines="50" w:after="120"/>
        <w:jc w:val="left"/>
        <w:rPr>
          <w:rFonts w:ascii="宋体" w:hAnsi="宋体" w:cs="宋体"/>
        </w:rPr>
      </w:pPr>
    </w:p>
    <w:p w:rsidR="00A6545D" w:rsidRDefault="00DB067C">
      <w:pPr>
        <w:snapToGrid w:val="0"/>
        <w:spacing w:beforeLines="50" w:before="120" w:after="50"/>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3.投标人参加本项目无围</w:t>
      </w:r>
      <w:proofErr w:type="gramStart"/>
      <w:r>
        <w:rPr>
          <w:rFonts w:ascii="宋体" w:hAnsi="宋体" w:cs="宋体" w:hint="eastAsia"/>
          <w:b/>
          <w:sz w:val="24"/>
        </w:rPr>
        <w:t>标串标行为</w:t>
      </w:r>
      <w:proofErr w:type="gramEnd"/>
      <w:r>
        <w:rPr>
          <w:rFonts w:ascii="宋体" w:hAnsi="宋体" w:cs="宋体" w:hint="eastAsia"/>
          <w:b/>
          <w:sz w:val="24"/>
        </w:rPr>
        <w:t>的承诺</w:t>
      </w:r>
    </w:p>
    <w:p w:rsidR="00A6545D" w:rsidRDefault="00A6545D">
      <w:pPr>
        <w:snapToGrid w:val="0"/>
        <w:spacing w:beforeLines="50" w:before="120" w:after="50"/>
        <w:jc w:val="left"/>
        <w:rPr>
          <w:rFonts w:ascii="宋体" w:hAnsi="宋体" w:cs="宋体"/>
          <w:b/>
          <w:sz w:val="24"/>
        </w:rPr>
      </w:pPr>
    </w:p>
    <w:p w:rsidR="00A6545D" w:rsidRDefault="00DB067C">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投标人参加本项目无围</w:t>
      </w:r>
      <w:proofErr w:type="gramStart"/>
      <w:r>
        <w:rPr>
          <w:rFonts w:ascii="宋体" w:hAnsi="宋体" w:cs="宋体" w:hint="eastAsia"/>
          <w:b/>
          <w:sz w:val="32"/>
          <w:szCs w:val="32"/>
        </w:rPr>
        <w:t>标串标行为</w:t>
      </w:r>
      <w:proofErr w:type="gramEnd"/>
      <w:r>
        <w:rPr>
          <w:rFonts w:ascii="宋体" w:hAnsi="宋体" w:cs="宋体" w:hint="eastAsia"/>
          <w:b/>
          <w:sz w:val="32"/>
          <w:szCs w:val="32"/>
        </w:rPr>
        <w:t>的承诺函</w:t>
      </w:r>
    </w:p>
    <w:p w:rsidR="00A6545D" w:rsidRDefault="00A6545D">
      <w:pPr>
        <w:spacing w:line="440" w:lineRule="exact"/>
        <w:contextualSpacing/>
        <w:jc w:val="left"/>
        <w:rPr>
          <w:rFonts w:ascii="宋体" w:hAnsi="宋体" w:cs="宋体"/>
          <w:b/>
          <w:sz w:val="24"/>
        </w:rPr>
      </w:pPr>
    </w:p>
    <w:p w:rsidR="00A6545D" w:rsidRDefault="00DB067C">
      <w:pPr>
        <w:spacing w:line="440" w:lineRule="exact"/>
        <w:contextualSpacing/>
        <w:jc w:val="left"/>
        <w:rPr>
          <w:rFonts w:ascii="宋体" w:hAnsi="宋体" w:cs="宋体"/>
          <w:b/>
          <w:sz w:val="24"/>
        </w:rPr>
      </w:pPr>
      <w:r>
        <w:rPr>
          <w:rFonts w:ascii="宋体" w:hAnsi="宋体" w:cs="宋体" w:hint="eastAsia"/>
          <w:b/>
          <w:sz w:val="24"/>
        </w:rPr>
        <w:t>一、我方承诺</w:t>
      </w:r>
      <w:proofErr w:type="gramStart"/>
      <w:r>
        <w:rPr>
          <w:rFonts w:ascii="宋体" w:hAnsi="宋体" w:cs="宋体" w:hint="eastAsia"/>
          <w:b/>
          <w:sz w:val="24"/>
        </w:rPr>
        <w:t>无下列</w:t>
      </w:r>
      <w:proofErr w:type="gramEnd"/>
      <w:r>
        <w:rPr>
          <w:rFonts w:ascii="宋体" w:hAnsi="宋体" w:cs="宋体" w:hint="eastAsia"/>
          <w:b/>
          <w:sz w:val="24"/>
        </w:rPr>
        <w:t>相互串通投标的情形:</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1.不同投标人的投标文件由同一单位或者个人编制；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2.不同投标人委托同一单位或者个人办理投标事宜；</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3.不同的投标人的投标文件载明的项目管理员为同一个人；</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4.不同投标人的投标文件异常一致或者投标报价呈规律性差异；</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5.不同投标人的投标文件相互混装；</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6.不同投标人的投标保证金从同一单位或者个人账户转出。</w:t>
      </w:r>
    </w:p>
    <w:p w:rsidR="00A6545D" w:rsidRDefault="00DB067C">
      <w:pPr>
        <w:spacing w:line="440" w:lineRule="exact"/>
        <w:contextualSpacing/>
        <w:jc w:val="left"/>
        <w:rPr>
          <w:rFonts w:ascii="宋体" w:hAnsi="宋体" w:cs="宋体"/>
          <w:sz w:val="24"/>
        </w:rPr>
      </w:pPr>
      <w:r>
        <w:rPr>
          <w:rFonts w:ascii="宋体" w:hAnsi="宋体" w:cs="宋体" w:hint="eastAsia"/>
          <w:b/>
          <w:sz w:val="24"/>
        </w:rPr>
        <w:t>二、我方承诺</w:t>
      </w:r>
      <w:proofErr w:type="gramStart"/>
      <w:r>
        <w:rPr>
          <w:rFonts w:ascii="宋体" w:hAnsi="宋体" w:cs="宋体" w:hint="eastAsia"/>
          <w:b/>
          <w:sz w:val="24"/>
        </w:rPr>
        <w:t>无下列</w:t>
      </w:r>
      <w:proofErr w:type="gramEnd"/>
      <w:r>
        <w:rPr>
          <w:rFonts w:ascii="宋体" w:hAnsi="宋体" w:cs="宋体" w:hint="eastAsia"/>
          <w:b/>
          <w:sz w:val="24"/>
        </w:rPr>
        <w:t>恶意串通的情形:</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1.投标人直接或者间接从采购人或者采购代理机构处获得其他投标人的相关信息并修改其投标文件或者响应文件；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2.投标人按照采购人或者采购代理机构的授意撤换、修改投标文件或者响应文件；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3.投标人之间协商报价、技术方案等投标文件或者响应文件的实质性内容；</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4.属于同一集团、协会、商会等组织成员的投标人按照该组织要求协同参加政府采购活动；</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6.投标人之间商定部分投标人放弃参加政府采购活动或者放弃中标；</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7.投标人与采购人或者采购代理机构之间、投标人相互之间，为谋求特定投标人中标或者排斥其他投标人的其他串通行为。</w:t>
      </w:r>
    </w:p>
    <w:p w:rsidR="00A6545D" w:rsidRDefault="00DB067C">
      <w:pPr>
        <w:spacing w:line="440" w:lineRule="exact"/>
        <w:ind w:firstLineChars="196" w:firstLine="472"/>
        <w:contextualSpacing/>
        <w:jc w:val="left"/>
        <w:rPr>
          <w:rFonts w:ascii="宋体" w:hAnsi="宋体" w:cs="宋体"/>
          <w:b/>
          <w:sz w:val="24"/>
        </w:rPr>
      </w:pPr>
      <w:r>
        <w:rPr>
          <w:rFonts w:ascii="宋体" w:hAnsi="宋体" w:cs="宋体" w:hint="eastAsia"/>
          <w:b/>
          <w:sz w:val="24"/>
        </w:rPr>
        <w:t>以上情形一经核查属实，我方愿意承担一切后果，并不再寻求任何旨在减轻或者免除法律责任的辩解。</w:t>
      </w:r>
    </w:p>
    <w:p w:rsidR="00A6545D" w:rsidRDefault="00A6545D">
      <w:pPr>
        <w:pStyle w:val="aa"/>
        <w:spacing w:line="440" w:lineRule="exact"/>
        <w:ind w:firstLineChars="2850" w:firstLine="6840"/>
        <w:contextualSpacing/>
        <w:rPr>
          <w:rFonts w:hAnsi="宋体" w:cs="宋体"/>
          <w:sz w:val="24"/>
          <w:szCs w:val="24"/>
        </w:rPr>
      </w:pPr>
    </w:p>
    <w:p w:rsidR="00A6545D" w:rsidRDefault="00DB067C">
      <w:pPr>
        <w:pStyle w:val="aa"/>
        <w:spacing w:line="440" w:lineRule="exact"/>
        <w:contextualSpacing/>
        <w:jc w:val="center"/>
        <w:rPr>
          <w:rFonts w:hAnsi="宋体" w:cs="宋体"/>
          <w:sz w:val="24"/>
          <w:szCs w:val="24"/>
          <w:u w:val="single"/>
        </w:rPr>
      </w:pPr>
      <w:r>
        <w:rPr>
          <w:rFonts w:hAnsi="宋体" w:cs="宋体" w:hint="eastAsia"/>
          <w:sz w:val="24"/>
          <w:szCs w:val="24"/>
        </w:rPr>
        <w:t xml:space="preserve">                                    投标人名称（公章）: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r>
        <w:rPr>
          <w:rFonts w:hAnsi="宋体" w:cs="宋体"/>
          <w:sz w:val="24"/>
          <w:szCs w:val="24"/>
        </w:rPr>
        <w:t xml:space="preserve">    </w:t>
      </w:r>
    </w:p>
    <w:p w:rsidR="00A6545D" w:rsidRDefault="00DB067C">
      <w:pPr>
        <w:pStyle w:val="aa"/>
        <w:spacing w:line="440" w:lineRule="exact"/>
        <w:contextualSpacing/>
        <w:rPr>
          <w:rFonts w:hAnsi="宋体" w:cs="宋体"/>
          <w:sz w:val="24"/>
        </w:rPr>
      </w:pPr>
      <w:r>
        <w:rPr>
          <w:rFonts w:hAnsi="宋体" w:cs="宋体" w:hint="eastAsia"/>
          <w:sz w:val="24"/>
        </w:rPr>
        <w:t xml:space="preserve">                                               </w:t>
      </w:r>
      <w:r>
        <w:rPr>
          <w:rFonts w:hAnsi="宋体" w:cs="宋体" w:hint="eastAsia"/>
          <w:sz w:val="24"/>
          <w:szCs w:val="24"/>
        </w:rPr>
        <w:t>日期:</w:t>
      </w:r>
      <w:r>
        <w:rPr>
          <w:rFonts w:hAnsi="宋体" w:cs="宋体"/>
          <w:sz w:val="24"/>
          <w:szCs w:val="24"/>
          <w:u w:val="single"/>
        </w:rPr>
        <w:t xml:space="preserve">      </w:t>
      </w:r>
      <w:r>
        <w:rPr>
          <w:rFonts w:hAnsi="宋体" w:cs="宋体" w:hint="eastAsia"/>
          <w:sz w:val="24"/>
          <w:szCs w:val="24"/>
        </w:rPr>
        <w:t>年</w:t>
      </w:r>
      <w:r>
        <w:rPr>
          <w:rFonts w:hAnsi="宋体" w:cs="宋体"/>
          <w:sz w:val="24"/>
          <w:szCs w:val="24"/>
          <w:u w:val="single"/>
        </w:rPr>
        <w:t xml:space="preserve">    </w:t>
      </w:r>
      <w:r>
        <w:rPr>
          <w:rFonts w:hAnsi="宋体" w:cs="宋体" w:hint="eastAsia"/>
          <w:sz w:val="24"/>
          <w:szCs w:val="24"/>
        </w:rPr>
        <w:t>月</w:t>
      </w:r>
      <w:r>
        <w:rPr>
          <w:rFonts w:hAnsi="宋体" w:cs="宋体"/>
          <w:sz w:val="24"/>
          <w:szCs w:val="24"/>
          <w:u w:val="single"/>
        </w:rPr>
        <w:t xml:space="preserve">     </w:t>
      </w:r>
      <w:r>
        <w:rPr>
          <w:rFonts w:hAnsi="宋体" w:cs="宋体" w:hint="eastAsia"/>
          <w:sz w:val="24"/>
          <w:szCs w:val="24"/>
        </w:rPr>
        <w:t>日</w:t>
      </w:r>
    </w:p>
    <w:p w:rsidR="00A6545D" w:rsidRDefault="00DB067C">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4.法定代表人身份证明</w:t>
      </w:r>
    </w:p>
    <w:p w:rsidR="00A6545D" w:rsidRDefault="00A6545D">
      <w:pPr>
        <w:spacing w:beforeLines="100" w:before="240" w:afterLines="50" w:after="120"/>
        <w:ind w:left="540"/>
        <w:jc w:val="center"/>
        <w:rPr>
          <w:rFonts w:ascii="宋体" w:hAnsi="宋体" w:cs="宋体"/>
          <w:bCs/>
          <w:sz w:val="44"/>
          <w:szCs w:val="44"/>
        </w:rPr>
      </w:pPr>
    </w:p>
    <w:p w:rsidR="00A6545D" w:rsidRDefault="00DB067C">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法定代表人身份证明</w:t>
      </w:r>
    </w:p>
    <w:p w:rsidR="00A6545D" w:rsidRDefault="00DB067C">
      <w:pPr>
        <w:spacing w:line="500" w:lineRule="exact"/>
        <w:ind w:left="540"/>
        <w:rPr>
          <w:rFonts w:ascii="宋体" w:hAnsi="宋体" w:cs="宋体"/>
          <w:sz w:val="24"/>
        </w:rPr>
      </w:pPr>
      <w:r>
        <w:rPr>
          <w:rFonts w:ascii="宋体" w:hAnsi="宋体" w:cs="宋体" w:hint="eastAsia"/>
          <w:sz w:val="24"/>
        </w:rPr>
        <w:t>投 标 人:</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A6545D" w:rsidRDefault="00DB067C">
      <w:pPr>
        <w:spacing w:line="500" w:lineRule="exact"/>
        <w:ind w:left="540"/>
        <w:rPr>
          <w:rFonts w:ascii="宋体" w:hAnsi="宋体" w:cs="宋体"/>
          <w:sz w:val="24"/>
        </w:rPr>
      </w:pPr>
      <w:r>
        <w:rPr>
          <w:rFonts w:ascii="宋体" w:hAnsi="宋体" w:cs="宋体" w:hint="eastAsia"/>
          <w:sz w:val="24"/>
        </w:rPr>
        <w:t>特此证明。</w:t>
      </w:r>
    </w:p>
    <w:p w:rsidR="00A6545D" w:rsidRDefault="00A6545D">
      <w:pPr>
        <w:spacing w:line="500" w:lineRule="exact"/>
        <w:ind w:left="540"/>
        <w:rPr>
          <w:rFonts w:ascii="宋体" w:hAnsi="宋体" w:cs="宋体"/>
          <w:sz w:val="24"/>
        </w:rPr>
      </w:pPr>
    </w:p>
    <w:p w:rsidR="00A6545D" w:rsidRDefault="00A6545D">
      <w:pPr>
        <w:spacing w:line="500" w:lineRule="exact"/>
        <w:ind w:left="540"/>
        <w:rPr>
          <w:rFonts w:ascii="宋体" w:hAnsi="宋体" w:cs="宋体"/>
          <w:sz w:val="24"/>
        </w:rPr>
      </w:pPr>
    </w:p>
    <w:p w:rsidR="00A6545D" w:rsidRDefault="00DB067C">
      <w:pPr>
        <w:spacing w:line="500" w:lineRule="exact"/>
        <w:ind w:left="540"/>
        <w:rPr>
          <w:rFonts w:ascii="宋体" w:hAnsi="宋体" w:cs="宋体"/>
          <w:sz w:val="24"/>
        </w:rPr>
      </w:pPr>
      <w:r>
        <w:rPr>
          <w:rFonts w:ascii="宋体" w:hAnsi="宋体" w:cs="宋体" w:hint="eastAsia"/>
          <w:sz w:val="24"/>
        </w:rPr>
        <w:t>附件:法定代表人有效身份证正反面复印件</w:t>
      </w:r>
    </w:p>
    <w:p w:rsidR="00A6545D" w:rsidRDefault="00A6545D">
      <w:pPr>
        <w:spacing w:line="500" w:lineRule="exact"/>
        <w:ind w:left="540"/>
        <w:rPr>
          <w:rFonts w:ascii="宋体" w:hAnsi="宋体" w:cs="宋体"/>
          <w:sz w:val="24"/>
        </w:rPr>
      </w:pPr>
    </w:p>
    <w:p w:rsidR="00A6545D" w:rsidRDefault="00DB067C">
      <w:pPr>
        <w:wordWrap w:val="0"/>
        <w:spacing w:line="500" w:lineRule="exact"/>
        <w:ind w:left="540"/>
        <w:jc w:val="right"/>
        <w:rPr>
          <w:rFonts w:ascii="宋体" w:hAnsi="宋体" w:cs="宋体"/>
          <w:sz w:val="24"/>
          <w:u w:val="single"/>
        </w:rPr>
      </w:pPr>
      <w:r>
        <w:rPr>
          <w:rFonts w:ascii="宋体" w:hAnsi="宋体" w:cs="宋体" w:hint="eastAsia"/>
          <w:sz w:val="24"/>
        </w:rPr>
        <w:t>投标人名称（公章）: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A6545D">
      <w:pPr>
        <w:spacing w:line="500" w:lineRule="exact"/>
        <w:ind w:left="540"/>
        <w:jc w:val="right"/>
        <w:rPr>
          <w:rFonts w:ascii="宋体" w:hAnsi="宋体" w:cs="宋体"/>
          <w:sz w:val="24"/>
        </w:rPr>
      </w:pPr>
    </w:p>
    <w:p w:rsidR="00A6545D" w:rsidRDefault="00DB067C">
      <w:pPr>
        <w:snapToGrid w:val="0"/>
        <w:spacing w:beforeLines="50" w:before="120" w:after="50"/>
        <w:ind w:left="540"/>
        <w:jc w:val="right"/>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A6545D">
      <w:pPr>
        <w:snapToGrid w:val="0"/>
        <w:spacing w:beforeLines="50" w:before="120" w:after="50"/>
        <w:jc w:val="center"/>
        <w:rPr>
          <w:rFonts w:ascii="宋体" w:hAnsi="宋体" w:cs="宋体"/>
          <w:b/>
          <w:sz w:val="24"/>
        </w:rPr>
      </w:pPr>
    </w:p>
    <w:p w:rsidR="00A6545D" w:rsidRDefault="00DB067C">
      <w:pPr>
        <w:snapToGrid w:val="0"/>
        <w:spacing w:beforeLines="50" w:before="120" w:after="50"/>
        <w:jc w:val="left"/>
        <w:rPr>
          <w:rFonts w:ascii="楷体" w:eastAsia="楷体" w:hAnsi="楷体" w:cs="宋体"/>
          <w:b/>
          <w:sz w:val="24"/>
          <w:szCs w:val="20"/>
        </w:rPr>
      </w:pPr>
      <w:r>
        <w:rPr>
          <w:rFonts w:ascii="楷体" w:eastAsia="楷体" w:hAnsi="楷体" w:cs="宋体" w:hint="eastAsia"/>
          <w:b/>
          <w:sz w:val="24"/>
        </w:rPr>
        <w:t>注:</w:t>
      </w:r>
      <w:r>
        <w:rPr>
          <w:rFonts w:ascii="楷体" w:eastAsia="楷体" w:hAnsi="楷体" w:cs="宋体" w:hint="eastAsia"/>
          <w:sz w:val="24"/>
        </w:rPr>
        <w:t>自然人投标的无需提供</w:t>
      </w:r>
    </w:p>
    <w:p w:rsidR="00A6545D" w:rsidRDefault="00DB067C">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5.授权委托书格式</w:t>
      </w:r>
    </w:p>
    <w:p w:rsidR="00A6545D" w:rsidRDefault="00A6545D">
      <w:pPr>
        <w:snapToGrid w:val="0"/>
        <w:spacing w:beforeLines="50" w:before="120" w:after="50"/>
        <w:jc w:val="center"/>
        <w:rPr>
          <w:rFonts w:ascii="宋体" w:hAnsi="宋体" w:cs="宋体"/>
          <w:b/>
          <w:sz w:val="44"/>
          <w:szCs w:val="44"/>
        </w:rPr>
      </w:pPr>
    </w:p>
    <w:p w:rsidR="00A6545D" w:rsidRDefault="00DB067C">
      <w:pPr>
        <w:snapToGrid w:val="0"/>
        <w:spacing w:beforeLines="50" w:before="120" w:after="50"/>
        <w:jc w:val="center"/>
        <w:rPr>
          <w:rFonts w:ascii="宋体" w:hAnsi="宋体" w:cs="宋体"/>
          <w:b/>
          <w:sz w:val="32"/>
          <w:szCs w:val="32"/>
        </w:rPr>
      </w:pPr>
      <w:r>
        <w:rPr>
          <w:rFonts w:ascii="宋体" w:hAnsi="宋体" w:cs="宋体" w:hint="eastAsia"/>
          <w:b/>
          <w:sz w:val="32"/>
          <w:szCs w:val="32"/>
        </w:rPr>
        <w:t>授权委托书</w:t>
      </w:r>
    </w:p>
    <w:p w:rsidR="00A6545D" w:rsidRDefault="00DB067C">
      <w:pPr>
        <w:spacing w:line="360" w:lineRule="auto"/>
        <w:contextualSpacing/>
        <w:jc w:val="center"/>
        <w:rPr>
          <w:rFonts w:ascii="宋体" w:hAnsi="宋体" w:cs="宋体"/>
          <w:bCs/>
          <w:sz w:val="32"/>
          <w:szCs w:val="32"/>
        </w:rPr>
      </w:pPr>
      <w:r>
        <w:rPr>
          <w:rFonts w:ascii="宋体" w:hAnsi="宋体" w:cs="宋体" w:hint="eastAsia"/>
          <w:bCs/>
          <w:sz w:val="32"/>
          <w:szCs w:val="32"/>
        </w:rPr>
        <w:t>（非联合体投标格式）</w:t>
      </w:r>
    </w:p>
    <w:p w:rsidR="00A6545D" w:rsidRDefault="00DB067C">
      <w:pPr>
        <w:spacing w:line="360" w:lineRule="auto"/>
        <w:contextualSpacing/>
        <w:jc w:val="center"/>
        <w:rPr>
          <w:rFonts w:ascii="宋体" w:hAnsi="宋体" w:cs="宋体"/>
          <w:bCs/>
          <w:sz w:val="24"/>
        </w:rPr>
      </w:pPr>
      <w:r>
        <w:rPr>
          <w:rFonts w:ascii="宋体" w:hAnsi="宋体" w:cs="宋体" w:hint="eastAsia"/>
          <w:bCs/>
          <w:sz w:val="32"/>
          <w:szCs w:val="32"/>
        </w:rPr>
        <w:t>（如有委托时）</w:t>
      </w:r>
    </w:p>
    <w:p w:rsidR="00A6545D" w:rsidRDefault="00A6545D">
      <w:pPr>
        <w:spacing w:line="440" w:lineRule="exact"/>
        <w:contextualSpacing/>
        <w:jc w:val="center"/>
        <w:rPr>
          <w:rFonts w:ascii="宋体" w:hAnsi="宋体" w:cs="宋体"/>
          <w:b/>
          <w:sz w:val="24"/>
        </w:rPr>
      </w:pPr>
    </w:p>
    <w:p w:rsidR="00A6545D" w:rsidRDefault="00DB067C">
      <w:pPr>
        <w:spacing w:line="440" w:lineRule="exact"/>
        <w:contextualSpacing/>
        <w:rPr>
          <w:rFonts w:ascii="宋体" w:hAnsi="宋体" w:cs="宋体"/>
          <w:b/>
          <w:bCs/>
          <w:sz w:val="24"/>
        </w:rPr>
      </w:pPr>
      <w:r>
        <w:rPr>
          <w:rFonts w:ascii="宋体" w:hAnsi="宋体" w:cs="宋体" w:hint="eastAsia"/>
          <w:bCs/>
          <w:sz w:val="24"/>
        </w:rPr>
        <w:t>致:</w:t>
      </w:r>
      <w:r>
        <w:rPr>
          <w:rFonts w:ascii="宋体" w:hAnsi="宋体" w:cs="宋体" w:hint="eastAsia"/>
          <w:sz w:val="24"/>
          <w:u w:val="single"/>
        </w:rPr>
        <w:t>采购人名称</w:t>
      </w:r>
      <w:r>
        <w:rPr>
          <w:rFonts w:ascii="宋体" w:hAnsi="宋体" w:cs="宋体" w:hint="eastAsia"/>
          <w:sz w:val="24"/>
        </w:rPr>
        <w:t>:</w:t>
      </w:r>
    </w:p>
    <w:p w:rsidR="00A6545D" w:rsidRDefault="00DB067C">
      <w:pPr>
        <w:spacing w:line="440" w:lineRule="exact"/>
        <w:ind w:firstLineChars="236" w:firstLine="566"/>
        <w:contextualSpacing/>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（投标人名称）的法定代表人，现授权委托</w:t>
      </w:r>
      <w:r>
        <w:rPr>
          <w:rFonts w:ascii="宋体" w:hAnsi="宋体" w:cs="宋体" w:hint="eastAsia"/>
          <w:sz w:val="24"/>
          <w:u w:val="single"/>
        </w:rPr>
        <w:t xml:space="preserve">              （姓名）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A6545D" w:rsidRDefault="00DB067C">
      <w:pPr>
        <w:spacing w:line="440" w:lineRule="exact"/>
        <w:contextualSpacing/>
        <w:rPr>
          <w:rFonts w:ascii="宋体" w:hAnsi="宋体" w:cs="宋体"/>
          <w:sz w:val="24"/>
        </w:rPr>
      </w:pPr>
      <w:r>
        <w:rPr>
          <w:rFonts w:ascii="宋体" w:hAnsi="宋体" w:cs="宋体" w:hint="eastAsia"/>
          <w:sz w:val="24"/>
        </w:rPr>
        <w:t xml:space="preserve">    我方对委托代理人的签字事项负全部责任。</w:t>
      </w:r>
    </w:p>
    <w:p w:rsidR="00A6545D" w:rsidRDefault="00DB067C">
      <w:pPr>
        <w:spacing w:line="440" w:lineRule="exact"/>
        <w:ind w:firstLine="480"/>
        <w:contextualSpacing/>
        <w:rPr>
          <w:rFonts w:ascii="宋体" w:hAnsi="宋体" w:cs="宋体"/>
          <w:sz w:val="24"/>
        </w:rPr>
      </w:pPr>
      <w:r>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A6545D" w:rsidRDefault="00DB067C">
      <w:pPr>
        <w:spacing w:line="440" w:lineRule="exact"/>
        <w:ind w:firstLine="480"/>
        <w:contextualSpacing/>
        <w:rPr>
          <w:rFonts w:ascii="宋体" w:hAnsi="宋体" w:cs="宋体"/>
          <w:sz w:val="24"/>
        </w:rPr>
      </w:pPr>
      <w:r>
        <w:rPr>
          <w:rFonts w:ascii="宋体" w:hAnsi="宋体" w:cs="宋体" w:hint="eastAsia"/>
          <w:sz w:val="24"/>
        </w:rPr>
        <w:t>委托代理人无转委托权，特此委托。</w:t>
      </w:r>
    </w:p>
    <w:p w:rsidR="00A6545D" w:rsidRDefault="00DB067C">
      <w:pPr>
        <w:spacing w:line="440" w:lineRule="exact"/>
        <w:ind w:firstLine="480"/>
        <w:contextualSpacing/>
        <w:rPr>
          <w:rFonts w:ascii="宋体" w:hAnsi="宋体" w:cs="宋体"/>
          <w:sz w:val="24"/>
        </w:rPr>
      </w:pPr>
      <w:r>
        <w:rPr>
          <w:rFonts w:ascii="宋体" w:hAnsi="宋体" w:cs="宋体" w:hint="eastAsia"/>
          <w:sz w:val="24"/>
        </w:rPr>
        <w:t>附:法定代表人身份证明及委托代理人有效身份证正反面复印件</w:t>
      </w:r>
    </w:p>
    <w:p w:rsidR="00A6545D" w:rsidRDefault="00A6545D">
      <w:pPr>
        <w:spacing w:line="440" w:lineRule="exact"/>
        <w:contextualSpacing/>
        <w:rPr>
          <w:rFonts w:ascii="宋体" w:hAnsi="宋体" w:cs="宋体"/>
          <w:sz w:val="24"/>
        </w:rPr>
      </w:pPr>
    </w:p>
    <w:p w:rsidR="00A6545D" w:rsidRDefault="00DB067C">
      <w:pPr>
        <w:spacing w:line="440" w:lineRule="exact"/>
        <w:contextualSpacing/>
        <w:rPr>
          <w:rFonts w:ascii="宋体" w:hAnsi="宋体" w:cs="宋体"/>
          <w:sz w:val="24"/>
          <w:u w:val="single"/>
        </w:rPr>
      </w:pPr>
      <w:r>
        <w:rPr>
          <w:rFonts w:ascii="宋体" w:hAnsi="宋体" w:cs="宋体" w:hint="eastAsia"/>
          <w:sz w:val="24"/>
        </w:rPr>
        <w:t>委托代理人（签字）:</w:t>
      </w:r>
      <w:r>
        <w:rPr>
          <w:rFonts w:ascii="宋体" w:hAnsi="宋体" w:cs="宋体" w:hint="eastAsia"/>
          <w:sz w:val="24"/>
          <w:u w:val="single"/>
        </w:rPr>
        <w:t xml:space="preserve">               </w:t>
      </w:r>
      <w:r>
        <w:rPr>
          <w:rFonts w:ascii="宋体" w:hAnsi="宋体" w:cs="宋体" w:hint="eastAsia"/>
          <w:sz w:val="24"/>
        </w:rPr>
        <w:t xml:space="preserve">            法定代表人（签字）:</w:t>
      </w:r>
      <w:r>
        <w:rPr>
          <w:rFonts w:ascii="宋体" w:hAnsi="宋体" w:cs="宋体" w:hint="eastAsia"/>
          <w:sz w:val="24"/>
          <w:u w:val="single"/>
        </w:rPr>
        <w:t xml:space="preserve">              </w:t>
      </w:r>
    </w:p>
    <w:p w:rsidR="00A6545D" w:rsidRDefault="00DB067C">
      <w:pPr>
        <w:spacing w:line="440" w:lineRule="exact"/>
        <w:contextualSpacing/>
        <w:rPr>
          <w:rFonts w:ascii="宋体" w:hAnsi="宋体" w:cs="宋体"/>
          <w:sz w:val="24"/>
        </w:rPr>
      </w:pPr>
      <w:r>
        <w:rPr>
          <w:rFonts w:ascii="宋体" w:hAnsi="宋体" w:cs="宋体" w:hint="eastAsia"/>
          <w:sz w:val="24"/>
        </w:rPr>
        <w:t>委托代理人身份证号码:</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spacing w:line="440" w:lineRule="exact"/>
        <w:contextualSpacing/>
        <w:jc w:val="center"/>
        <w:rPr>
          <w:rFonts w:ascii="宋体" w:hAnsi="宋体" w:cs="宋体"/>
          <w:sz w:val="24"/>
          <w:u w:val="single"/>
        </w:rPr>
      </w:pPr>
      <w:r>
        <w:rPr>
          <w:rFonts w:ascii="宋体" w:hAnsi="宋体" w:cs="宋体" w:hint="eastAsia"/>
          <w:sz w:val="24"/>
        </w:rPr>
        <w:t xml:space="preserve">                                                投标人（公章）: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440" w:lineRule="exact"/>
        <w:contextualSpacing/>
        <w:jc w:val="center"/>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spacing w:line="440" w:lineRule="exact"/>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440" w:lineRule="exact"/>
        <w:ind w:firstLineChars="200" w:firstLine="480"/>
        <w:contextualSpacing/>
        <w:rPr>
          <w:rFonts w:ascii="楷体" w:eastAsia="楷体" w:hAnsi="楷体" w:cs="宋体"/>
          <w:sz w:val="24"/>
        </w:rPr>
      </w:pPr>
      <w:r>
        <w:rPr>
          <w:rFonts w:ascii="楷体" w:eastAsia="楷体" w:hAnsi="楷体" w:cs="宋体"/>
          <w:sz w:val="24"/>
        </w:rPr>
        <w:t>1.</w:t>
      </w:r>
      <w:bookmarkStart w:id="153" w:name="_Hlk65851555"/>
      <w:bookmarkStart w:id="154" w:name="_Hlk65851620"/>
      <w:r>
        <w:rPr>
          <w:rFonts w:ascii="楷体" w:eastAsia="楷体" w:hAnsi="楷体" w:cs="宋体" w:hint="eastAsia"/>
          <w:sz w:val="24"/>
        </w:rPr>
        <w:t>法定代表人必须在授权委托书上亲笔签字或者盖章，</w:t>
      </w:r>
      <w:bookmarkEnd w:id="153"/>
      <w:r>
        <w:rPr>
          <w:rFonts w:ascii="楷体" w:eastAsia="楷体" w:hAnsi="楷体" w:cs="宋体" w:hint="eastAsia"/>
          <w:sz w:val="24"/>
        </w:rPr>
        <w:t>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bookmarkEnd w:id="154"/>
    </w:p>
    <w:p w:rsidR="00A6545D" w:rsidRDefault="00DB067C">
      <w:pPr>
        <w:spacing w:line="440" w:lineRule="exact"/>
        <w:ind w:firstLineChars="200" w:firstLine="480"/>
        <w:contextualSpacing/>
        <w:jc w:val="left"/>
        <w:rPr>
          <w:rFonts w:ascii="楷体" w:eastAsia="楷体" w:hAnsi="楷体" w:cs="宋体"/>
          <w:sz w:val="24"/>
        </w:rPr>
      </w:pPr>
      <w:r>
        <w:rPr>
          <w:rFonts w:ascii="楷体" w:eastAsia="楷体" w:hAnsi="楷体" w:cs="宋体"/>
          <w:sz w:val="24"/>
        </w:rPr>
        <w:t>2.法人、其他组织投标时“我方”是指“我单位”，自然人投标时“我方”是指“本人”。</w:t>
      </w:r>
    </w:p>
    <w:p w:rsidR="00A6545D" w:rsidRDefault="00DB067C">
      <w:pPr>
        <w:snapToGrid w:val="0"/>
        <w:spacing w:beforeLines="50" w:before="120" w:after="50"/>
        <w:jc w:val="center"/>
        <w:rPr>
          <w:rFonts w:ascii="宋体" w:hAnsi="宋体" w:cs="宋体"/>
          <w:b/>
          <w:sz w:val="32"/>
          <w:szCs w:val="32"/>
        </w:rPr>
      </w:pPr>
      <w:r>
        <w:rPr>
          <w:rFonts w:ascii="宋体" w:hAnsi="宋体" w:cs="宋体" w:hint="eastAsia"/>
          <w:sz w:val="24"/>
        </w:rPr>
        <w:br w:type="page"/>
      </w:r>
      <w:r>
        <w:rPr>
          <w:rFonts w:ascii="宋体" w:hAnsi="宋体" w:cs="宋体" w:hint="eastAsia"/>
          <w:b/>
          <w:sz w:val="32"/>
          <w:szCs w:val="32"/>
        </w:rPr>
        <w:lastRenderedPageBreak/>
        <w:t>授权委托书</w:t>
      </w:r>
    </w:p>
    <w:p w:rsidR="00A6545D" w:rsidRDefault="00DB067C">
      <w:pPr>
        <w:snapToGrid w:val="0"/>
        <w:spacing w:beforeLines="50" w:before="120" w:after="50"/>
        <w:jc w:val="center"/>
        <w:rPr>
          <w:rFonts w:ascii="宋体" w:hAnsi="宋体" w:cs="宋体"/>
          <w:sz w:val="32"/>
          <w:szCs w:val="32"/>
        </w:rPr>
      </w:pPr>
      <w:r>
        <w:rPr>
          <w:rFonts w:ascii="宋体" w:hAnsi="宋体" w:cs="宋体" w:hint="eastAsia"/>
          <w:sz w:val="32"/>
          <w:szCs w:val="32"/>
        </w:rPr>
        <w:t>（联合体投标格式）</w:t>
      </w:r>
    </w:p>
    <w:p w:rsidR="00A6545D" w:rsidRDefault="00DB067C">
      <w:pPr>
        <w:snapToGrid w:val="0"/>
        <w:spacing w:beforeLines="50" w:before="120" w:after="50"/>
        <w:jc w:val="center"/>
        <w:rPr>
          <w:rFonts w:ascii="宋体" w:hAnsi="宋体" w:cs="宋体"/>
          <w:sz w:val="24"/>
        </w:rPr>
      </w:pPr>
      <w:r>
        <w:rPr>
          <w:rFonts w:ascii="宋体" w:hAnsi="宋体" w:cs="宋体" w:hint="eastAsia"/>
          <w:sz w:val="32"/>
          <w:szCs w:val="32"/>
        </w:rPr>
        <w:t>（如有委托时）</w:t>
      </w:r>
    </w:p>
    <w:p w:rsidR="00A6545D" w:rsidRDefault="00DB067C">
      <w:pPr>
        <w:spacing w:line="360" w:lineRule="auto"/>
        <w:contextualSpacing/>
        <w:jc w:val="left"/>
        <w:rPr>
          <w:rFonts w:ascii="宋体" w:hAnsi="宋体" w:cs="宋体"/>
          <w:sz w:val="24"/>
        </w:rPr>
      </w:pPr>
      <w:r>
        <w:rPr>
          <w:rFonts w:ascii="宋体" w:hAnsi="宋体" w:cs="宋体" w:hint="eastAsia"/>
          <w:bCs/>
          <w:sz w:val="24"/>
        </w:rPr>
        <w:t>致:</w:t>
      </w:r>
      <w:r>
        <w:rPr>
          <w:rFonts w:ascii="宋体" w:hAnsi="宋体" w:cs="宋体" w:hint="eastAsia"/>
          <w:sz w:val="24"/>
          <w:u w:val="single"/>
        </w:rPr>
        <w:t>采购人名称</w:t>
      </w:r>
      <w:r>
        <w:rPr>
          <w:rFonts w:ascii="宋体" w:hAnsi="宋体" w:cs="宋体" w:hint="eastAsia"/>
          <w:sz w:val="24"/>
        </w:rPr>
        <w:t>:</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 xml:space="preserve">根据 </w:t>
      </w:r>
      <w:r>
        <w:rPr>
          <w:rFonts w:ascii="宋体" w:hAnsi="宋体" w:cs="宋体" w:hint="eastAsia"/>
          <w:sz w:val="24"/>
          <w:u w:val="single"/>
        </w:rPr>
        <w:t xml:space="preserve"> （牵头人名称）</w:t>
      </w:r>
      <w:r>
        <w:rPr>
          <w:rFonts w:ascii="宋体" w:hAnsi="宋体" w:cs="宋体" w:hint="eastAsia"/>
          <w:sz w:val="24"/>
        </w:rPr>
        <w:t>与</w:t>
      </w:r>
      <w:r>
        <w:rPr>
          <w:rFonts w:ascii="宋体" w:hAnsi="宋体" w:cs="宋体" w:hint="eastAsia"/>
          <w:sz w:val="24"/>
          <w:u w:val="single"/>
        </w:rPr>
        <w:t>（联合体其他成员名称）</w:t>
      </w:r>
      <w:r>
        <w:rPr>
          <w:rFonts w:ascii="宋体" w:hAnsi="宋体" w:cs="宋体" w:hint="eastAsia"/>
          <w:sz w:val="24"/>
        </w:rPr>
        <w:t>签订的《联合体投标协议书》的内容，</w:t>
      </w:r>
      <w:r>
        <w:rPr>
          <w:rFonts w:ascii="宋体" w:hAnsi="宋体" w:cs="宋体" w:hint="eastAsia"/>
          <w:sz w:val="24"/>
          <w:u w:val="single"/>
        </w:rPr>
        <w:t>（牵头人名称）</w:t>
      </w:r>
      <w:r>
        <w:rPr>
          <w:rFonts w:ascii="宋体" w:hAnsi="宋体" w:cs="宋体" w:hint="eastAsia"/>
          <w:sz w:val="24"/>
        </w:rPr>
        <w:t>的法定代表人</w:t>
      </w:r>
      <w:r>
        <w:rPr>
          <w:rFonts w:ascii="宋体" w:hAnsi="宋体" w:cs="宋体" w:hint="eastAsia"/>
          <w:sz w:val="24"/>
          <w:u w:val="single"/>
        </w:rPr>
        <w:t>（姓名）</w:t>
      </w:r>
      <w:r>
        <w:rPr>
          <w:rFonts w:ascii="宋体" w:hAnsi="宋体" w:cs="宋体" w:hint="eastAsia"/>
          <w:sz w:val="24"/>
        </w:rPr>
        <w:t>现授权委托</w:t>
      </w:r>
      <w:r>
        <w:rPr>
          <w:rFonts w:ascii="宋体" w:hAnsi="宋体" w:cs="宋体" w:hint="eastAsia"/>
          <w:sz w:val="24"/>
          <w:u w:val="single"/>
        </w:rPr>
        <w:t xml:space="preserve">              （姓名）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我方对委托代理人的签字事项负全部责任。</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委托代理人无转委托权，特此委托。</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附:牵头人法定代表人身份证明及委托代理人有效身份证正反面复印件</w:t>
      </w:r>
    </w:p>
    <w:p w:rsidR="00A6545D" w:rsidRDefault="00A6545D">
      <w:pPr>
        <w:spacing w:line="360" w:lineRule="auto"/>
        <w:ind w:firstLineChars="236" w:firstLine="566"/>
        <w:contextualSpacing/>
        <w:rPr>
          <w:rFonts w:ascii="宋体" w:hAnsi="宋体" w:cs="宋体"/>
          <w:sz w:val="24"/>
        </w:rPr>
      </w:pP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牵头人法定代表人（签字）:</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牵头人（公章）: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被授权人（签字）:</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A6545D">
      <w:pPr>
        <w:pStyle w:val="Title1"/>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360" w:lineRule="auto"/>
        <w:ind w:firstLineChars="200" w:firstLine="480"/>
        <w:contextualSpacing/>
        <w:rPr>
          <w:rFonts w:ascii="楷体" w:eastAsia="楷体" w:hAnsi="楷体" w:cs="宋体"/>
          <w:sz w:val="24"/>
        </w:rPr>
      </w:pPr>
      <w:r>
        <w:rPr>
          <w:rFonts w:ascii="楷体" w:eastAsia="楷体" w:hAnsi="楷体" w:cs="宋体"/>
          <w:sz w:val="24"/>
        </w:rPr>
        <w:t>1.</w:t>
      </w:r>
      <w:r>
        <w:rPr>
          <w:rFonts w:ascii="楷体" w:eastAsia="楷体" w:hAnsi="楷体" w:cs="宋体" w:hint="eastAsia"/>
          <w:sz w:val="24"/>
        </w:rPr>
        <w:t>法定代表人必须在授权委托书上亲笔签字或者盖章，委托代理人必须在授权委托书上亲笔签字，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p>
    <w:p w:rsidR="00A6545D" w:rsidRDefault="00DB067C">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2.本授权委托书应由联合体牵头人的法定代表人按上述规定签字。</w:t>
      </w:r>
    </w:p>
    <w:p w:rsidR="00A6545D" w:rsidRDefault="00DB067C">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3.法人、其他组织投标时“我方”是指“我单位”，自然人投标时“我方”是指“本人”。</w:t>
      </w:r>
    </w:p>
    <w:p w:rsidR="00A6545D" w:rsidRDefault="00A6545D">
      <w:pPr>
        <w:snapToGrid w:val="0"/>
        <w:spacing w:before="50" w:afterLines="50" w:after="120" w:line="360" w:lineRule="auto"/>
        <w:ind w:firstLineChars="200" w:firstLine="480"/>
        <w:jc w:val="left"/>
        <w:rPr>
          <w:rFonts w:ascii="宋体" w:hAnsi="宋体" w:cs="宋体"/>
          <w:sz w:val="24"/>
        </w:rPr>
        <w:sectPr w:rsidR="00A6545D">
          <w:pgSz w:w="11906" w:h="16838"/>
          <w:pgMar w:top="1417" w:right="1417" w:bottom="1417" w:left="1417" w:header="851" w:footer="567" w:gutter="0"/>
          <w:cols w:space="720"/>
          <w:titlePg/>
          <w:docGrid w:linePitch="312"/>
        </w:sectPr>
      </w:pPr>
    </w:p>
    <w:p w:rsidR="00A6545D" w:rsidRDefault="00A6545D">
      <w:pPr>
        <w:rPr>
          <w:rFonts w:ascii="宋体" w:hAnsi="宋体" w:cs="宋体"/>
          <w:sz w:val="24"/>
        </w:rPr>
      </w:pPr>
    </w:p>
    <w:p w:rsidR="00A6545D" w:rsidRDefault="00DB067C">
      <w:pPr>
        <w:rPr>
          <w:rFonts w:ascii="宋体" w:hAnsi="宋体" w:cs="宋体"/>
          <w:b/>
          <w:sz w:val="24"/>
          <w:szCs w:val="20"/>
        </w:rPr>
      </w:pPr>
      <w:r>
        <w:rPr>
          <w:rFonts w:ascii="宋体" w:hAnsi="宋体" w:cs="宋体" w:hint="eastAsia"/>
          <w:b/>
          <w:sz w:val="24"/>
        </w:rPr>
        <w:t>6.商务要求偏离表格式（注:按采购需求具体项目修改）</w:t>
      </w:r>
    </w:p>
    <w:p w:rsidR="00A6545D" w:rsidRDefault="00A6545D">
      <w:pPr>
        <w:snapToGrid w:val="0"/>
        <w:spacing w:before="50"/>
        <w:jc w:val="left"/>
        <w:rPr>
          <w:rFonts w:ascii="宋体" w:hAnsi="宋体" w:cs="宋体"/>
          <w:sz w:val="24"/>
        </w:rPr>
      </w:pPr>
    </w:p>
    <w:p w:rsidR="00A6545D" w:rsidRDefault="00DB067C">
      <w:pPr>
        <w:pStyle w:val="aa"/>
        <w:jc w:val="center"/>
        <w:rPr>
          <w:rFonts w:hAnsi="宋体" w:cs="宋体"/>
          <w:b/>
          <w:kern w:val="2"/>
          <w:sz w:val="32"/>
          <w:szCs w:val="32"/>
        </w:rPr>
      </w:pPr>
      <w:r>
        <w:rPr>
          <w:rFonts w:hAnsi="宋体" w:cs="宋体" w:hint="eastAsia"/>
          <w:b/>
          <w:kern w:val="2"/>
          <w:sz w:val="32"/>
          <w:szCs w:val="32"/>
        </w:rPr>
        <w:t>商务要求偏离表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tbl>
      <w:tblPr>
        <w:tblW w:w="9438"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3645"/>
        <w:gridCol w:w="1922"/>
        <w:gridCol w:w="2222"/>
      </w:tblGrid>
      <w:tr w:rsidR="00A6545D">
        <w:trPr>
          <w:trHeight w:val="552"/>
        </w:trPr>
        <w:tc>
          <w:tcPr>
            <w:tcW w:w="1649"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项目</w:t>
            </w:r>
          </w:p>
        </w:tc>
        <w:tc>
          <w:tcPr>
            <w:tcW w:w="3645"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招标文件商务要求</w:t>
            </w:r>
          </w:p>
        </w:tc>
        <w:tc>
          <w:tcPr>
            <w:tcW w:w="1922"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投标人的承诺</w:t>
            </w:r>
          </w:p>
        </w:tc>
        <w:tc>
          <w:tcPr>
            <w:tcW w:w="2222"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偏离说明</w:t>
            </w:r>
          </w:p>
        </w:tc>
      </w:tr>
      <w:tr w:rsidR="00A6545D">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A6545D" w:rsidRDefault="00DB067C">
            <w:pPr>
              <w:jc w:val="center"/>
              <w:rPr>
                <w:rFonts w:ascii="宋体" w:hAnsi="宋体" w:cs="宋体"/>
                <w:sz w:val="24"/>
              </w:rPr>
            </w:pPr>
            <w:r>
              <w:rPr>
                <w:rFonts w:ascii="宋体" w:hAnsi="宋体" w:cs="宋体" w:hint="eastAsia"/>
                <w:sz w:val="24"/>
              </w:rPr>
              <w:t>1</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r>
      <w:tr w:rsidR="00A6545D">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A6545D" w:rsidRDefault="00DB067C">
            <w:pPr>
              <w:jc w:val="center"/>
              <w:rPr>
                <w:rFonts w:ascii="宋体" w:hAnsi="宋体" w:cs="宋体"/>
                <w:sz w:val="24"/>
              </w:rPr>
            </w:pPr>
            <w:r>
              <w:rPr>
                <w:rFonts w:ascii="宋体" w:hAnsi="宋体" w:cs="宋体" w:hint="eastAsia"/>
                <w:sz w:val="24"/>
              </w:rPr>
              <w:t>2</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rPr>
                <w:rFonts w:ascii="宋体" w:hAnsi="宋体" w:cs="宋体"/>
                <w:sz w:val="24"/>
                <w:u w:val="single"/>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ind w:left="43"/>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ind w:left="43"/>
              <w:jc w:val="center"/>
              <w:rPr>
                <w:rFonts w:ascii="宋体" w:hAnsi="宋体" w:cs="宋体"/>
                <w:sz w:val="24"/>
              </w:rPr>
            </w:pPr>
          </w:p>
        </w:tc>
      </w:tr>
      <w:tr w:rsidR="00A6545D">
        <w:trPr>
          <w:trHeight w:val="565"/>
        </w:trPr>
        <w:tc>
          <w:tcPr>
            <w:tcW w:w="1649"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r>
    </w:tbl>
    <w:p w:rsidR="00A6545D" w:rsidRDefault="00A6545D">
      <w:pPr>
        <w:pStyle w:val="31"/>
        <w:rPr>
          <w:rFonts w:ascii="楷体" w:eastAsia="楷体" w:hAnsi="楷体" w:cs="宋体"/>
        </w:rPr>
      </w:pPr>
    </w:p>
    <w:p w:rsidR="00A6545D" w:rsidRDefault="00DB067C">
      <w:pPr>
        <w:pStyle w:val="31"/>
        <w:rPr>
          <w:rFonts w:ascii="楷体" w:eastAsia="楷体" w:hAnsi="楷体" w:cs="宋体"/>
        </w:rPr>
      </w:pPr>
      <w:r>
        <w:rPr>
          <w:rFonts w:ascii="楷体" w:eastAsia="楷体" w:hAnsi="楷体" w:cs="宋体" w:hint="eastAsia"/>
        </w:rPr>
        <w:t>注:</w:t>
      </w:r>
    </w:p>
    <w:p w:rsidR="00A6545D" w:rsidRDefault="00DB067C">
      <w:pPr>
        <w:pStyle w:val="a9"/>
        <w:spacing w:line="520" w:lineRule="exact"/>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采购需求”中的商务要求逐条作明确的投标响应，并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A6545D" w:rsidRDefault="00DB067C">
      <w:pPr>
        <w:pStyle w:val="31"/>
        <w:ind w:firstLineChars="200" w:firstLine="480"/>
        <w:rPr>
          <w:rFonts w:ascii="楷体" w:eastAsia="楷体" w:hAnsi="楷体" w:cs="宋体"/>
          <w:b w:val="0"/>
          <w:bCs w:val="0"/>
        </w:rPr>
      </w:pPr>
      <w:r>
        <w:rPr>
          <w:rFonts w:ascii="楷体" w:eastAsia="楷体" w:hAnsi="楷体" w:cs="宋体"/>
          <w:b w:val="0"/>
          <w:bCs w:val="0"/>
        </w:rPr>
        <w:t>2.投标人应根据自身的承诺，对照招标文件要求在“偏离说明”中注明“</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A6545D" w:rsidRDefault="00A6545D">
      <w:pPr>
        <w:snapToGrid w:val="0"/>
        <w:spacing w:before="50" w:after="50"/>
        <w:rPr>
          <w:rFonts w:ascii="宋体" w:hAnsi="宋体" w:cs="宋体"/>
          <w:sz w:val="24"/>
        </w:rPr>
      </w:pPr>
    </w:p>
    <w:p w:rsidR="00A6545D" w:rsidRDefault="00A6545D">
      <w:pPr>
        <w:pStyle w:val="Title1"/>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Lines="50" w:before="120"/>
        <w:ind w:firstLineChars="1100" w:firstLine="2640"/>
        <w:jc w:val="left"/>
        <w:rPr>
          <w:rFonts w:ascii="宋体" w:hAnsi="宋体" w:cs="宋体"/>
          <w:sz w:val="24"/>
          <w:szCs w:val="20"/>
        </w:rPr>
      </w:pPr>
    </w:p>
    <w:p w:rsidR="00A6545D" w:rsidRDefault="00A6545D">
      <w:pPr>
        <w:snapToGrid w:val="0"/>
        <w:spacing w:beforeLines="50" w:before="120"/>
        <w:rPr>
          <w:rFonts w:ascii="宋体" w:hAnsi="宋体" w:cs="宋体"/>
          <w:sz w:val="24"/>
          <w:szCs w:val="20"/>
        </w:rPr>
      </w:pPr>
    </w:p>
    <w:p w:rsidR="00A6545D" w:rsidRDefault="00A6545D">
      <w:pPr>
        <w:snapToGrid w:val="0"/>
        <w:spacing w:beforeLines="50" w:before="120" w:after="50"/>
        <w:jc w:val="left"/>
        <w:rPr>
          <w:rFonts w:ascii="宋体" w:hAnsi="宋体" w:cs="宋体"/>
          <w:sz w:val="24"/>
          <w:szCs w:val="20"/>
        </w:rPr>
      </w:pPr>
    </w:p>
    <w:p w:rsidR="00A6545D" w:rsidRDefault="00DB067C">
      <w:pPr>
        <w:pStyle w:val="af0"/>
        <w:numPr>
          <w:ilvl w:val="0"/>
          <w:numId w:val="6"/>
        </w:numPr>
        <w:snapToGrid w:val="0"/>
        <w:ind w:left="480" w:hanging="480"/>
        <w:rPr>
          <w:rFonts w:ascii="宋体" w:hAnsi="宋体" w:cs="宋体"/>
          <w:b/>
          <w:bCs/>
          <w:sz w:val="24"/>
        </w:rPr>
      </w:pPr>
      <w:r>
        <w:rPr>
          <w:rFonts w:ascii="宋体" w:hAnsi="宋体" w:cs="宋体" w:hint="eastAsia"/>
          <w:sz w:val="24"/>
          <w:szCs w:val="20"/>
        </w:rPr>
        <w:br w:type="page"/>
      </w:r>
      <w:r>
        <w:rPr>
          <w:rFonts w:ascii="宋体" w:hAnsi="宋体" w:cs="宋体" w:hint="eastAsia"/>
          <w:b/>
          <w:bCs/>
          <w:sz w:val="24"/>
        </w:rPr>
        <w:lastRenderedPageBreak/>
        <w:t xml:space="preserve">投标人业绩及证明材料: </w:t>
      </w:r>
    </w:p>
    <w:p w:rsidR="00A6545D" w:rsidRDefault="00A6545D">
      <w:pPr>
        <w:pStyle w:val="af0"/>
        <w:snapToGrid w:val="0"/>
        <w:ind w:leftChars="-200" w:left="-420" w:firstLineChars="0" w:firstLine="0"/>
        <w:rPr>
          <w:rFonts w:ascii="宋体" w:hAnsi="宋体" w:cs="宋体"/>
          <w:b/>
          <w:bCs/>
          <w:sz w:val="24"/>
        </w:rPr>
      </w:pPr>
    </w:p>
    <w:p w:rsidR="00A6545D" w:rsidRDefault="00DB067C">
      <w:pPr>
        <w:pStyle w:val="af0"/>
        <w:snapToGrid w:val="0"/>
        <w:ind w:leftChars="-200" w:left="-420" w:firstLineChars="0" w:firstLine="0"/>
        <w:jc w:val="center"/>
        <w:rPr>
          <w:rFonts w:ascii="宋体" w:hAnsi="宋体" w:cs="宋体"/>
          <w:b/>
          <w:sz w:val="32"/>
          <w:szCs w:val="32"/>
        </w:rPr>
      </w:pPr>
      <w:r>
        <w:rPr>
          <w:rFonts w:ascii="宋体" w:hAnsi="宋体" w:cs="宋体" w:hint="eastAsia"/>
          <w:b/>
          <w:sz w:val="32"/>
          <w:szCs w:val="32"/>
        </w:rPr>
        <w:t>投标人业绩情况一览表</w:t>
      </w:r>
    </w:p>
    <w:p w:rsidR="00A6545D" w:rsidRDefault="00A6545D">
      <w:pPr>
        <w:pStyle w:val="af0"/>
        <w:snapToGrid w:val="0"/>
        <w:ind w:leftChars="-200" w:left="-420" w:firstLineChars="0" w:firstLine="0"/>
        <w:jc w:val="center"/>
        <w:rPr>
          <w:rFonts w:ascii="宋体" w:hAnsi="宋体" w:cs="宋体"/>
          <w:b/>
          <w:bCs/>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pStyle w:val="af0"/>
        <w:snapToGrid w:val="0"/>
        <w:ind w:leftChars="-200" w:left="-420" w:firstLineChars="0" w:firstLine="0"/>
        <w:jc w:val="center"/>
        <w:rPr>
          <w:rFonts w:ascii="宋体" w:hAnsi="宋体" w:cs="宋体"/>
          <w:b/>
          <w:bCs/>
          <w:sz w:val="24"/>
        </w:rPr>
      </w:pPr>
    </w:p>
    <w:p w:rsidR="00A6545D" w:rsidRDefault="00A6545D">
      <w:pPr>
        <w:pStyle w:val="af0"/>
        <w:snapToGrid w:val="0"/>
        <w:ind w:leftChars="-200" w:left="-420" w:firstLineChars="0" w:firstLine="0"/>
        <w:jc w:val="center"/>
        <w:rPr>
          <w:rFonts w:ascii="宋体" w:hAnsi="宋体" w:cs="宋体"/>
          <w:b/>
          <w:bCs/>
          <w:sz w:val="24"/>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335"/>
        <w:gridCol w:w="1938"/>
        <w:gridCol w:w="1938"/>
        <w:gridCol w:w="3127"/>
      </w:tblGrid>
      <w:tr w:rsidR="00A6545D">
        <w:trPr>
          <w:cantSplit/>
          <w:trHeight w:val="982"/>
          <w:jc w:val="center"/>
        </w:trPr>
        <w:tc>
          <w:tcPr>
            <w:tcW w:w="81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采购人名称</w:t>
            </w:r>
          </w:p>
        </w:tc>
        <w:tc>
          <w:tcPr>
            <w:tcW w:w="193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项目名称</w:t>
            </w:r>
          </w:p>
        </w:tc>
        <w:tc>
          <w:tcPr>
            <w:tcW w:w="193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合同金额</w:t>
            </w:r>
          </w:p>
          <w:p w:rsidR="00A6545D" w:rsidRDefault="00DB067C">
            <w:pPr>
              <w:snapToGrid w:val="0"/>
              <w:spacing w:line="360" w:lineRule="auto"/>
              <w:jc w:val="center"/>
              <w:rPr>
                <w:rFonts w:ascii="宋体" w:hAnsi="宋体" w:cs="宋体"/>
                <w:sz w:val="24"/>
              </w:rPr>
            </w:pPr>
            <w:r>
              <w:rPr>
                <w:rFonts w:ascii="宋体" w:hAnsi="宋体" w:cs="宋体" w:hint="eastAsia"/>
                <w:sz w:val="24"/>
              </w:rPr>
              <w:t>（人民币万元）</w:t>
            </w:r>
          </w:p>
        </w:tc>
        <w:tc>
          <w:tcPr>
            <w:tcW w:w="312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采购人联系人及</w:t>
            </w:r>
          </w:p>
          <w:p w:rsidR="00A6545D" w:rsidRDefault="00DB067C">
            <w:pPr>
              <w:snapToGrid w:val="0"/>
              <w:spacing w:line="360" w:lineRule="auto"/>
              <w:jc w:val="center"/>
              <w:rPr>
                <w:rFonts w:ascii="宋体" w:hAnsi="宋体" w:cs="宋体"/>
                <w:sz w:val="24"/>
              </w:rPr>
            </w:pPr>
            <w:r>
              <w:rPr>
                <w:rFonts w:ascii="宋体" w:hAnsi="宋体" w:cs="宋体" w:hint="eastAsia"/>
                <w:sz w:val="24"/>
              </w:rPr>
              <w:t>联系电话</w:t>
            </w:r>
          </w:p>
        </w:tc>
      </w:tr>
      <w:tr w:rsidR="00A6545D">
        <w:trPr>
          <w:trHeight w:val="546"/>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360" w:lineRule="auto"/>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360" w:lineRule="auto"/>
              <w:jc w:val="left"/>
              <w:rPr>
                <w:rFonts w:ascii="宋体" w:hAnsi="宋体" w:cs="宋体"/>
                <w:sz w:val="24"/>
              </w:rPr>
            </w:pPr>
          </w:p>
        </w:tc>
      </w:tr>
      <w:tr w:rsidR="00A6545D">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r>
      <w:tr w:rsidR="00A6545D">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r>
    </w:tbl>
    <w:p w:rsidR="00A6545D" w:rsidRDefault="00A6545D">
      <w:pPr>
        <w:pStyle w:val="a5"/>
        <w:spacing w:before="0" w:after="0" w:line="360" w:lineRule="auto"/>
        <w:contextualSpacing/>
        <w:rPr>
          <w:rFonts w:ascii="宋体" w:eastAsia="宋体" w:hAnsi="宋体" w:cs="宋体"/>
          <w:sz w:val="24"/>
          <w:szCs w:val="24"/>
        </w:rPr>
      </w:pPr>
    </w:p>
    <w:p w:rsidR="00A6545D" w:rsidRDefault="00DB067C">
      <w:pPr>
        <w:pStyle w:val="a5"/>
        <w:spacing w:before="0" w:after="0" w:line="360" w:lineRule="auto"/>
        <w:contextualSpacing/>
        <w:rPr>
          <w:rFonts w:ascii="楷体" w:eastAsia="楷体" w:hAnsi="楷体" w:cs="宋体"/>
          <w:sz w:val="24"/>
        </w:rPr>
      </w:pPr>
      <w:r>
        <w:rPr>
          <w:rFonts w:ascii="楷体" w:eastAsia="楷体" w:hAnsi="楷体" w:cs="宋体" w:hint="eastAsia"/>
          <w:sz w:val="24"/>
          <w:szCs w:val="24"/>
        </w:rPr>
        <w:t>注:</w:t>
      </w:r>
      <w:r>
        <w:rPr>
          <w:rFonts w:ascii="楷体" w:eastAsia="楷体" w:hAnsi="楷体" w:cs="宋体" w:hint="eastAsia"/>
          <w:sz w:val="24"/>
        </w:rPr>
        <w:t>投标人根据评标标准具体要求</w:t>
      </w:r>
      <w:proofErr w:type="gramStart"/>
      <w:r>
        <w:rPr>
          <w:rFonts w:ascii="楷体" w:eastAsia="楷体" w:hAnsi="楷体" w:cs="宋体" w:hint="eastAsia"/>
          <w:sz w:val="24"/>
        </w:rPr>
        <w:t>附业绩</w:t>
      </w:r>
      <w:proofErr w:type="gramEnd"/>
      <w:r>
        <w:rPr>
          <w:rFonts w:ascii="楷体" w:eastAsia="楷体" w:hAnsi="楷体" w:cs="宋体" w:hint="eastAsia"/>
          <w:sz w:val="24"/>
        </w:rPr>
        <w:t>证明材料。</w:t>
      </w:r>
    </w:p>
    <w:p w:rsidR="00A6545D" w:rsidRDefault="00A6545D"/>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ind w:firstLineChars="200" w:firstLine="480"/>
        <w:jc w:val="left"/>
        <w:rPr>
          <w:rFonts w:ascii="宋体" w:hAnsi="宋体" w:cs="宋体"/>
          <w:sz w:val="24"/>
          <w:szCs w:val="20"/>
        </w:rPr>
      </w:pPr>
    </w:p>
    <w:p w:rsidR="00A6545D" w:rsidRDefault="00A6545D">
      <w:pPr>
        <w:snapToGrid w:val="0"/>
        <w:spacing w:before="50"/>
        <w:jc w:val="left"/>
        <w:rPr>
          <w:rFonts w:ascii="宋体" w:hAnsi="宋体" w:cs="宋体"/>
          <w:sz w:val="24"/>
        </w:rPr>
      </w:pPr>
    </w:p>
    <w:p w:rsidR="00A6545D" w:rsidRDefault="00A6545D">
      <w:pPr>
        <w:snapToGrid w:val="0"/>
        <w:spacing w:beforeLines="50" w:before="120"/>
        <w:rPr>
          <w:rFonts w:ascii="宋体" w:hAnsi="宋体" w:cs="宋体"/>
          <w:sz w:val="24"/>
          <w:szCs w:val="20"/>
        </w:rPr>
        <w:sectPr w:rsidR="00A6545D">
          <w:pgSz w:w="11906" w:h="16838"/>
          <w:pgMar w:top="1417" w:right="1417" w:bottom="1417" w:left="1417" w:header="851" w:footer="567" w:gutter="0"/>
          <w:cols w:space="720"/>
          <w:titlePg/>
          <w:docGrid w:linePitch="312"/>
        </w:sectPr>
      </w:pPr>
    </w:p>
    <w:p w:rsidR="00A6545D" w:rsidRDefault="00DB067C">
      <w:pPr>
        <w:rPr>
          <w:rFonts w:ascii="宋体" w:hAnsi="宋体" w:cs="宋体"/>
          <w:b/>
          <w:sz w:val="28"/>
          <w:szCs w:val="28"/>
        </w:rPr>
      </w:pPr>
      <w:r>
        <w:rPr>
          <w:rFonts w:ascii="宋体" w:hAnsi="宋体" w:cs="宋体" w:hint="eastAsia"/>
          <w:b/>
          <w:sz w:val="28"/>
          <w:szCs w:val="28"/>
        </w:rPr>
        <w:lastRenderedPageBreak/>
        <w:t>四、技术文件格式</w:t>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t xml:space="preserve">1. 技术文件封面格式: </w:t>
      </w:r>
    </w:p>
    <w:p w:rsidR="00A6545D" w:rsidRDefault="00DB067C">
      <w:pPr>
        <w:snapToGrid w:val="0"/>
        <w:spacing w:beforeLines="50" w:before="120" w:after="50"/>
        <w:rPr>
          <w:rFonts w:ascii="宋体" w:hAnsi="宋体" w:cs="宋体"/>
          <w:b/>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
          <w:bCs/>
          <w:sz w:val="32"/>
          <w:szCs w:val="32"/>
        </w:rPr>
      </w:pPr>
      <w:r>
        <w:rPr>
          <w:rFonts w:ascii="宋体" w:hAnsi="宋体" w:cs="宋体" w:hint="eastAsia"/>
          <w:b/>
          <w:bCs/>
          <w:sz w:val="32"/>
          <w:szCs w:val="32"/>
        </w:rPr>
        <w:t>技  术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rPr>
          <w:rFonts w:ascii="宋体" w:hAnsi="宋体" w:cs="宋体"/>
          <w:bCs/>
          <w:sz w:val="24"/>
          <w:szCs w:val="20"/>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 xml:space="preserve">项目名称: </w:t>
      </w:r>
    </w:p>
    <w:p w:rsidR="00A6545D" w:rsidRDefault="00A6545D">
      <w:pPr>
        <w:snapToGrid w:val="0"/>
        <w:spacing w:beforeLines="50" w:before="120" w:after="50" w:line="400" w:lineRule="exact"/>
        <w:ind w:firstLineChars="150" w:firstLine="360"/>
        <w:rPr>
          <w:rFonts w:ascii="宋体" w:hAnsi="宋体" w:cs="宋体"/>
          <w:bCs/>
          <w:sz w:val="24"/>
          <w:szCs w:val="20"/>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 xml:space="preserve">项目编号: </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所投分标:</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投标人名称:</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投标人地址:</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ind w:firstLine="645"/>
        <w:jc w:val="center"/>
        <w:rPr>
          <w:rFonts w:ascii="宋体" w:hAnsi="宋体" w:cs="宋体"/>
          <w:sz w:val="24"/>
        </w:rPr>
      </w:pPr>
      <w:r>
        <w:rPr>
          <w:rFonts w:ascii="宋体" w:hAnsi="宋体" w:cs="宋体" w:hint="eastAsia"/>
          <w:sz w:val="24"/>
        </w:rPr>
        <w:t xml:space="preserve">               </w:t>
      </w:r>
    </w:p>
    <w:p w:rsidR="00A6545D" w:rsidRDefault="00A6545D">
      <w:pPr>
        <w:snapToGrid w:val="0"/>
        <w:spacing w:beforeLines="50" w:before="120" w:after="50"/>
        <w:ind w:firstLine="645"/>
        <w:jc w:val="center"/>
        <w:rPr>
          <w:rFonts w:ascii="宋体" w:hAnsi="宋体" w:cs="宋体"/>
          <w:sz w:val="24"/>
        </w:rPr>
      </w:pPr>
    </w:p>
    <w:p w:rsidR="00A6545D" w:rsidRDefault="00DB067C">
      <w:pPr>
        <w:snapToGrid w:val="0"/>
        <w:spacing w:beforeLines="50" w:before="120" w:after="50"/>
        <w:ind w:firstLine="645"/>
        <w:jc w:val="center"/>
        <w:rPr>
          <w:rFonts w:ascii="宋体" w:hAnsi="宋体" w:cs="宋体"/>
          <w:sz w:val="24"/>
        </w:rPr>
      </w:pPr>
      <w:r>
        <w:rPr>
          <w:rFonts w:ascii="宋体" w:hAnsi="宋体" w:cs="宋体" w:hint="eastAsia"/>
          <w:sz w:val="24"/>
        </w:rPr>
        <w:t>年    月    日</w:t>
      </w:r>
    </w:p>
    <w:p w:rsidR="00A6545D" w:rsidRDefault="00A6545D">
      <w:pPr>
        <w:snapToGrid w:val="0"/>
        <w:spacing w:beforeLines="50" w:before="120" w:after="50"/>
        <w:ind w:firstLine="645"/>
        <w:jc w:val="center"/>
        <w:rPr>
          <w:rFonts w:ascii="宋体" w:hAnsi="宋体" w:cs="宋体"/>
          <w:sz w:val="24"/>
          <w:szCs w:val="20"/>
        </w:rPr>
      </w:pPr>
    </w:p>
    <w:p w:rsidR="00A6545D" w:rsidRDefault="00DB067C">
      <w:pPr>
        <w:snapToGrid w:val="0"/>
        <w:spacing w:beforeLines="50" w:before="120" w:after="50"/>
        <w:ind w:left="142"/>
        <w:jc w:val="lef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2.技术文件目录</w:t>
      </w:r>
    </w:p>
    <w:p w:rsidR="00A6545D" w:rsidRDefault="00DB067C">
      <w:pPr>
        <w:snapToGrid w:val="0"/>
        <w:spacing w:before="50" w:afterLines="50" w:after="120"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 设备性能配置清单格式</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设备性能配置清单</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DB067C">
      <w:pPr>
        <w:pStyle w:val="aa"/>
        <w:rPr>
          <w:rFonts w:hAnsi="宋体" w:cs="宋体"/>
          <w:sz w:val="24"/>
          <w:szCs w:val="24"/>
        </w:rPr>
      </w:pPr>
      <w:r>
        <w:rPr>
          <w:rFonts w:hAnsi="宋体" w:cs="宋体" w:hint="eastAsia"/>
          <w:sz w:val="24"/>
        </w:rPr>
        <w:t xml:space="preserve">                     </w:t>
      </w:r>
    </w:p>
    <w:tbl>
      <w:tblPr>
        <w:tblW w:w="87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7"/>
        <w:gridCol w:w="1042"/>
        <w:gridCol w:w="749"/>
        <w:gridCol w:w="1494"/>
        <w:gridCol w:w="1042"/>
        <w:gridCol w:w="616"/>
        <w:gridCol w:w="642"/>
        <w:gridCol w:w="783"/>
        <w:gridCol w:w="1731"/>
      </w:tblGrid>
      <w:tr w:rsidR="00A6545D">
        <w:trPr>
          <w:trHeight w:val="1086"/>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序号</w:t>
            </w: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标的名称</w:t>
            </w: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品牌</w:t>
            </w:r>
          </w:p>
        </w:tc>
        <w:tc>
          <w:tcPr>
            <w:tcW w:w="1494"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型号</w:t>
            </w: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生产厂家</w:t>
            </w: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产地</w:t>
            </w:r>
          </w:p>
        </w:tc>
        <w:tc>
          <w:tcPr>
            <w:tcW w:w="6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数量</w:t>
            </w:r>
          </w:p>
        </w:tc>
        <w:tc>
          <w:tcPr>
            <w:tcW w:w="783"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单位</w:t>
            </w: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参数性能、指标及配置</w:t>
            </w:r>
          </w:p>
        </w:tc>
      </w:tr>
      <w:tr w:rsidR="00A6545D">
        <w:trPr>
          <w:trHeight w:val="435"/>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r w:rsidR="00A6545D">
        <w:trPr>
          <w:trHeight w:val="466"/>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r w:rsidR="00A6545D">
        <w:trPr>
          <w:trHeight w:val="479"/>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bl>
    <w:p w:rsidR="00A6545D" w:rsidRDefault="00A6545D">
      <w:pPr>
        <w:spacing w:line="360" w:lineRule="auto"/>
        <w:contextualSpacing/>
        <w:rPr>
          <w:rFonts w:ascii="宋体" w:hAnsi="宋体" w:cs="宋体"/>
          <w:sz w:val="24"/>
        </w:rPr>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备注:</w:t>
      </w:r>
    </w:p>
    <w:p w:rsidR="00A6545D" w:rsidRDefault="00DB067C">
      <w:pPr>
        <w:spacing w:line="360" w:lineRule="auto"/>
        <w:ind w:firstLineChars="200" w:firstLine="480"/>
        <w:contextualSpacing/>
        <w:rPr>
          <w:rFonts w:ascii="楷体" w:eastAsia="楷体" w:hAnsi="楷体" w:cs="宋体"/>
          <w:b/>
          <w:sz w:val="24"/>
        </w:rPr>
      </w:pPr>
      <w:r>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Pr>
          <w:rFonts w:ascii="楷体" w:eastAsia="楷体" w:hAnsi="楷体" w:cs="宋体" w:hint="eastAsia"/>
          <w:bCs/>
          <w:sz w:val="24"/>
        </w:rPr>
        <w:t>的，</w:t>
      </w:r>
      <w:r>
        <w:rPr>
          <w:rFonts w:ascii="楷体" w:eastAsia="楷体" w:hAnsi="楷体" w:cs="宋体" w:hint="eastAsia"/>
          <w:b/>
          <w:sz w:val="24"/>
        </w:rPr>
        <w:t>作无效投标处理。</w:t>
      </w:r>
      <w:r>
        <w:rPr>
          <w:rFonts w:ascii="楷体" w:eastAsia="楷体" w:hAnsi="楷体" w:cs="宋体" w:hint="eastAsia"/>
          <w:sz w:val="24"/>
        </w:rPr>
        <w:t>标的名称、数量、单位、品牌等必须与“开标一览表”一致，</w:t>
      </w:r>
      <w:r>
        <w:rPr>
          <w:rFonts w:ascii="楷体" w:eastAsia="楷体" w:hAnsi="楷体" w:cs="宋体" w:hint="eastAsia"/>
          <w:b/>
          <w:sz w:val="24"/>
        </w:rPr>
        <w:t>否则按无效投标处理。</w:t>
      </w:r>
    </w:p>
    <w:p w:rsidR="00A6545D" w:rsidRDefault="00A6545D">
      <w:pPr>
        <w:spacing w:line="360" w:lineRule="auto"/>
        <w:ind w:firstLineChars="200" w:firstLine="480"/>
        <w:contextualSpacing/>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A6545D">
      <w:pPr>
        <w:snapToGrid w:val="0"/>
        <w:spacing w:before="50" w:afterLines="50" w:after="120"/>
        <w:jc w:val="left"/>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4. 技术要求偏离表格式（注:按采购需求具体项目修改）</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技术要求偏离表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p w:rsidR="00A6545D" w:rsidRDefault="00A6545D">
      <w:pPr>
        <w:pStyle w:val="aa"/>
        <w:rPr>
          <w:rFonts w:hAnsi="宋体" w:cs="宋体"/>
          <w:sz w:val="24"/>
          <w:szCs w:val="24"/>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32"/>
        <w:gridCol w:w="2289"/>
        <w:gridCol w:w="2150"/>
        <w:gridCol w:w="1907"/>
      </w:tblGrid>
      <w:tr w:rsidR="00A6545D">
        <w:trPr>
          <w:trHeight w:val="618"/>
          <w:jc w:val="center"/>
        </w:trPr>
        <w:tc>
          <w:tcPr>
            <w:tcW w:w="840"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序号</w:t>
            </w:r>
          </w:p>
        </w:tc>
        <w:tc>
          <w:tcPr>
            <w:tcW w:w="1632"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标的名称</w:t>
            </w:r>
          </w:p>
        </w:tc>
        <w:tc>
          <w:tcPr>
            <w:tcW w:w="2289"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技术要求</w:t>
            </w:r>
          </w:p>
        </w:tc>
        <w:tc>
          <w:tcPr>
            <w:tcW w:w="2150"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投标响应</w:t>
            </w:r>
          </w:p>
        </w:tc>
        <w:tc>
          <w:tcPr>
            <w:tcW w:w="1907"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偏离说明</w:t>
            </w:r>
          </w:p>
        </w:tc>
      </w:tr>
      <w:tr w:rsidR="00A6545D">
        <w:trPr>
          <w:trHeight w:val="578"/>
          <w:jc w:val="center"/>
        </w:trPr>
        <w:tc>
          <w:tcPr>
            <w:tcW w:w="840" w:type="dxa"/>
          </w:tcPr>
          <w:p w:rsidR="00A6545D" w:rsidRDefault="00A6545D">
            <w:pPr>
              <w:pStyle w:val="aa"/>
              <w:spacing w:line="600" w:lineRule="exact"/>
              <w:jc w:val="center"/>
              <w:rPr>
                <w:rFonts w:hAnsi="宋体" w:cs="宋体"/>
                <w:kern w:val="2"/>
                <w:sz w:val="24"/>
                <w:szCs w:val="24"/>
              </w:rPr>
            </w:pPr>
          </w:p>
        </w:tc>
        <w:tc>
          <w:tcPr>
            <w:tcW w:w="1632" w:type="dxa"/>
            <w:vAlign w:val="center"/>
          </w:tcPr>
          <w:p w:rsidR="00A6545D" w:rsidRDefault="00A6545D">
            <w:pPr>
              <w:pStyle w:val="aa"/>
              <w:spacing w:line="600" w:lineRule="exact"/>
              <w:jc w:val="center"/>
              <w:rPr>
                <w:rFonts w:hAnsi="宋体" w:cs="宋体"/>
                <w:kern w:val="2"/>
                <w:sz w:val="24"/>
                <w:szCs w:val="24"/>
              </w:rPr>
            </w:pPr>
          </w:p>
        </w:tc>
        <w:tc>
          <w:tcPr>
            <w:tcW w:w="2289" w:type="dxa"/>
            <w:vAlign w:val="center"/>
          </w:tcPr>
          <w:p w:rsidR="00A6545D" w:rsidRDefault="00A6545D">
            <w:pPr>
              <w:pStyle w:val="aa"/>
              <w:spacing w:line="600" w:lineRule="exact"/>
              <w:jc w:val="center"/>
              <w:rPr>
                <w:rFonts w:hAnsi="宋体" w:cs="宋体"/>
                <w:kern w:val="2"/>
                <w:sz w:val="24"/>
                <w:szCs w:val="24"/>
              </w:rPr>
            </w:pPr>
          </w:p>
        </w:tc>
        <w:tc>
          <w:tcPr>
            <w:tcW w:w="2150" w:type="dxa"/>
            <w:vAlign w:val="center"/>
          </w:tcPr>
          <w:p w:rsidR="00A6545D" w:rsidRDefault="00A6545D">
            <w:pPr>
              <w:pStyle w:val="aa"/>
              <w:spacing w:line="600" w:lineRule="exact"/>
              <w:jc w:val="center"/>
              <w:rPr>
                <w:rFonts w:hAnsi="宋体" w:cs="宋体"/>
                <w:kern w:val="2"/>
                <w:sz w:val="24"/>
                <w:szCs w:val="24"/>
              </w:rPr>
            </w:pPr>
          </w:p>
        </w:tc>
        <w:tc>
          <w:tcPr>
            <w:tcW w:w="1907" w:type="dxa"/>
            <w:vAlign w:val="center"/>
          </w:tcPr>
          <w:p w:rsidR="00A6545D" w:rsidRDefault="00A6545D">
            <w:pPr>
              <w:pStyle w:val="aa"/>
              <w:spacing w:line="600" w:lineRule="exact"/>
              <w:jc w:val="center"/>
              <w:rPr>
                <w:rFonts w:hAnsi="宋体" w:cs="宋体"/>
                <w:kern w:val="2"/>
                <w:sz w:val="24"/>
                <w:szCs w:val="24"/>
              </w:rPr>
            </w:pPr>
          </w:p>
        </w:tc>
      </w:tr>
      <w:tr w:rsidR="00A6545D">
        <w:trPr>
          <w:trHeight w:val="578"/>
          <w:jc w:val="center"/>
        </w:trPr>
        <w:tc>
          <w:tcPr>
            <w:tcW w:w="840" w:type="dxa"/>
          </w:tcPr>
          <w:p w:rsidR="00A6545D" w:rsidRDefault="00A6545D">
            <w:pPr>
              <w:pStyle w:val="aa"/>
              <w:spacing w:line="600" w:lineRule="exact"/>
              <w:rPr>
                <w:rFonts w:hAnsi="宋体" w:cs="宋体"/>
                <w:kern w:val="2"/>
                <w:sz w:val="24"/>
                <w:szCs w:val="24"/>
              </w:rPr>
            </w:pPr>
          </w:p>
        </w:tc>
        <w:tc>
          <w:tcPr>
            <w:tcW w:w="1632" w:type="dxa"/>
          </w:tcPr>
          <w:p w:rsidR="00A6545D" w:rsidRDefault="00A6545D">
            <w:pPr>
              <w:pStyle w:val="aa"/>
              <w:spacing w:line="600" w:lineRule="exact"/>
              <w:rPr>
                <w:rFonts w:hAnsi="宋体" w:cs="宋体"/>
                <w:kern w:val="2"/>
                <w:sz w:val="24"/>
                <w:szCs w:val="24"/>
              </w:rPr>
            </w:pPr>
          </w:p>
        </w:tc>
        <w:tc>
          <w:tcPr>
            <w:tcW w:w="2289" w:type="dxa"/>
          </w:tcPr>
          <w:p w:rsidR="00A6545D" w:rsidRDefault="00A6545D">
            <w:pPr>
              <w:pStyle w:val="aa"/>
              <w:spacing w:line="600" w:lineRule="exact"/>
              <w:rPr>
                <w:rFonts w:hAnsi="宋体" w:cs="宋体"/>
                <w:kern w:val="2"/>
                <w:sz w:val="24"/>
                <w:szCs w:val="24"/>
              </w:rPr>
            </w:pPr>
          </w:p>
        </w:tc>
        <w:tc>
          <w:tcPr>
            <w:tcW w:w="2150" w:type="dxa"/>
          </w:tcPr>
          <w:p w:rsidR="00A6545D" w:rsidRDefault="00A6545D">
            <w:pPr>
              <w:pStyle w:val="aa"/>
              <w:spacing w:line="600" w:lineRule="exact"/>
              <w:rPr>
                <w:rFonts w:hAnsi="宋体" w:cs="宋体"/>
                <w:kern w:val="2"/>
                <w:sz w:val="24"/>
                <w:szCs w:val="24"/>
              </w:rPr>
            </w:pPr>
          </w:p>
        </w:tc>
        <w:tc>
          <w:tcPr>
            <w:tcW w:w="1907" w:type="dxa"/>
          </w:tcPr>
          <w:p w:rsidR="00A6545D" w:rsidRDefault="00A6545D">
            <w:pPr>
              <w:pStyle w:val="aa"/>
              <w:spacing w:line="600" w:lineRule="exact"/>
              <w:rPr>
                <w:rFonts w:hAnsi="宋体" w:cs="宋体"/>
                <w:kern w:val="2"/>
                <w:sz w:val="24"/>
                <w:szCs w:val="24"/>
              </w:rPr>
            </w:pPr>
          </w:p>
        </w:tc>
      </w:tr>
      <w:tr w:rsidR="00A6545D">
        <w:trPr>
          <w:trHeight w:val="578"/>
          <w:jc w:val="center"/>
        </w:trPr>
        <w:tc>
          <w:tcPr>
            <w:tcW w:w="840" w:type="dxa"/>
          </w:tcPr>
          <w:p w:rsidR="00A6545D" w:rsidRDefault="00A6545D">
            <w:pPr>
              <w:pStyle w:val="aa"/>
              <w:spacing w:line="600" w:lineRule="exact"/>
              <w:rPr>
                <w:rFonts w:hAnsi="宋体" w:cs="宋体"/>
                <w:kern w:val="2"/>
                <w:sz w:val="24"/>
                <w:szCs w:val="24"/>
              </w:rPr>
            </w:pPr>
          </w:p>
        </w:tc>
        <w:tc>
          <w:tcPr>
            <w:tcW w:w="1632" w:type="dxa"/>
          </w:tcPr>
          <w:p w:rsidR="00A6545D" w:rsidRDefault="00A6545D">
            <w:pPr>
              <w:pStyle w:val="aa"/>
              <w:spacing w:line="600" w:lineRule="exact"/>
              <w:rPr>
                <w:rFonts w:hAnsi="宋体" w:cs="宋体"/>
                <w:kern w:val="2"/>
                <w:sz w:val="24"/>
                <w:szCs w:val="24"/>
              </w:rPr>
            </w:pPr>
          </w:p>
        </w:tc>
        <w:tc>
          <w:tcPr>
            <w:tcW w:w="2289" w:type="dxa"/>
          </w:tcPr>
          <w:p w:rsidR="00A6545D" w:rsidRDefault="00A6545D">
            <w:pPr>
              <w:pStyle w:val="aa"/>
              <w:spacing w:line="600" w:lineRule="exact"/>
              <w:rPr>
                <w:rFonts w:hAnsi="宋体" w:cs="宋体"/>
                <w:kern w:val="2"/>
                <w:sz w:val="24"/>
                <w:szCs w:val="24"/>
              </w:rPr>
            </w:pPr>
          </w:p>
        </w:tc>
        <w:tc>
          <w:tcPr>
            <w:tcW w:w="2150" w:type="dxa"/>
          </w:tcPr>
          <w:p w:rsidR="00A6545D" w:rsidRDefault="00A6545D">
            <w:pPr>
              <w:pStyle w:val="aa"/>
              <w:spacing w:line="600" w:lineRule="exact"/>
              <w:rPr>
                <w:rFonts w:hAnsi="宋体" w:cs="宋体"/>
                <w:kern w:val="2"/>
                <w:sz w:val="24"/>
                <w:szCs w:val="24"/>
              </w:rPr>
            </w:pPr>
          </w:p>
        </w:tc>
        <w:tc>
          <w:tcPr>
            <w:tcW w:w="1907" w:type="dxa"/>
          </w:tcPr>
          <w:p w:rsidR="00A6545D" w:rsidRDefault="00A6545D">
            <w:pPr>
              <w:pStyle w:val="aa"/>
              <w:spacing w:line="600" w:lineRule="exact"/>
              <w:rPr>
                <w:rFonts w:hAnsi="宋体" w:cs="宋体"/>
                <w:kern w:val="2"/>
                <w:sz w:val="24"/>
                <w:szCs w:val="24"/>
              </w:rPr>
            </w:pPr>
          </w:p>
        </w:tc>
      </w:tr>
    </w:tbl>
    <w:p w:rsidR="00A6545D" w:rsidRDefault="00DB067C">
      <w:pPr>
        <w:pStyle w:val="31"/>
        <w:rPr>
          <w:rFonts w:ascii="楷体" w:eastAsia="楷体" w:hAnsi="楷体" w:cs="宋体"/>
        </w:rPr>
      </w:pPr>
      <w:r>
        <w:rPr>
          <w:rFonts w:ascii="楷体" w:eastAsia="楷体" w:hAnsi="楷体" w:cs="宋体" w:hint="eastAsia"/>
        </w:rPr>
        <w:t>注:</w:t>
      </w:r>
    </w:p>
    <w:p w:rsidR="00A6545D" w:rsidRDefault="00DB067C">
      <w:pPr>
        <w:pStyle w:val="a9"/>
        <w:spacing w:line="360" w:lineRule="auto"/>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采购需求”中的“技术参数及性能（配置）要求”逐条作明确的投标响应，并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A6545D" w:rsidRDefault="00DB067C">
      <w:pPr>
        <w:pStyle w:val="31"/>
        <w:spacing w:line="360" w:lineRule="auto"/>
        <w:ind w:firstLineChars="200" w:firstLine="480"/>
        <w:rPr>
          <w:rFonts w:ascii="楷体" w:eastAsia="楷体" w:hAnsi="楷体" w:cs="宋体"/>
          <w:b w:val="0"/>
          <w:bCs w:val="0"/>
        </w:rPr>
      </w:pPr>
      <w:r>
        <w:rPr>
          <w:rFonts w:ascii="楷体" w:eastAsia="楷体" w:hAnsi="楷体" w:cs="宋体"/>
          <w:b w:val="0"/>
          <w:bCs w:val="0"/>
        </w:rPr>
        <w:t>2.投标人根据投标货物的性能指标，对照招标文件</w:t>
      </w:r>
      <w:r>
        <w:rPr>
          <w:rFonts w:ascii="楷体" w:eastAsia="楷体" w:hAnsi="楷体" w:cs="宋体" w:hint="eastAsia"/>
          <w:b w:val="0"/>
          <w:bCs w:val="0"/>
        </w:rPr>
        <w:t>的“技术参数及性能（配置）要求”</w:t>
      </w:r>
      <w:r>
        <w:rPr>
          <w:rFonts w:ascii="楷体" w:eastAsia="楷体" w:hAnsi="楷体" w:cs="宋体"/>
          <w:b w:val="0"/>
          <w:bCs w:val="0"/>
        </w:rPr>
        <w:t>，在“偏离说明”中注明“</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A6545D" w:rsidRDefault="00DB067C">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Pr>
          <w:rFonts w:ascii="楷体" w:eastAsia="楷体" w:hAnsi="楷体" w:cs="宋体" w:hint="eastAsia"/>
          <w:sz w:val="24"/>
          <w:szCs w:val="24"/>
        </w:rPr>
        <w:t>附生产</w:t>
      </w:r>
      <w:proofErr w:type="gramEnd"/>
      <w:r>
        <w:rPr>
          <w:rFonts w:ascii="楷体" w:eastAsia="楷体" w:hAnsi="楷体" w:cs="宋体" w:hint="eastAsia"/>
          <w:sz w:val="24"/>
          <w:szCs w:val="24"/>
        </w:rPr>
        <w:t>厂家授权资料）公章。</w:t>
      </w:r>
    </w:p>
    <w:p w:rsidR="00A6545D" w:rsidRDefault="00DB067C">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4.</w:t>
      </w:r>
      <w:r>
        <w:rPr>
          <w:rFonts w:ascii="楷体" w:eastAsia="楷体" w:hAnsi="楷体" w:cs="宋体" w:hint="eastAsia"/>
          <w:sz w:val="24"/>
          <w:szCs w:val="24"/>
        </w:rPr>
        <w:t>如技术要求偏离表中的投标响应与佐证材料不一致的，以佐证材料为准。</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50" w:line="360" w:lineRule="auto"/>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5. 项目实施人员一览表格式</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项目实施人员一览表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pStyle w:val="aa"/>
        <w:rPr>
          <w:rFonts w:hAnsi="宋体" w:cs="宋体"/>
          <w:sz w:val="24"/>
          <w:szCs w:val="24"/>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A6545D">
        <w:trPr>
          <w:trHeight w:val="1719"/>
        </w:trPr>
        <w:tc>
          <w:tcPr>
            <w:tcW w:w="915"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姓名</w:t>
            </w:r>
          </w:p>
        </w:tc>
        <w:tc>
          <w:tcPr>
            <w:tcW w:w="794"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职务</w:t>
            </w:r>
          </w:p>
        </w:tc>
        <w:tc>
          <w:tcPr>
            <w:tcW w:w="1907"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专业技术资格（职称）或者职业资格或者执业资格证或者其他证书</w:t>
            </w:r>
          </w:p>
        </w:tc>
        <w:tc>
          <w:tcPr>
            <w:tcW w:w="1592"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证书编号</w:t>
            </w:r>
          </w:p>
        </w:tc>
        <w:tc>
          <w:tcPr>
            <w:tcW w:w="1903"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参加本单位</w:t>
            </w:r>
          </w:p>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工作时间</w:t>
            </w:r>
          </w:p>
        </w:tc>
        <w:tc>
          <w:tcPr>
            <w:tcW w:w="2066"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劳动合同编号</w:t>
            </w:r>
          </w:p>
        </w:tc>
      </w:tr>
      <w:tr w:rsidR="00A6545D">
        <w:trPr>
          <w:trHeight w:val="48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r w:rsidR="00A6545D">
        <w:trPr>
          <w:trHeight w:val="48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r w:rsidR="00A6545D">
        <w:trPr>
          <w:trHeight w:val="49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bl>
    <w:p w:rsidR="00A6545D" w:rsidRDefault="00A6545D">
      <w:pPr>
        <w:snapToGrid w:val="0"/>
        <w:spacing w:before="50" w:afterLines="50" w:after="120"/>
        <w:jc w:val="left"/>
        <w:rPr>
          <w:rFonts w:ascii="宋体" w:hAnsi="宋体" w:cs="宋体"/>
          <w:sz w:val="24"/>
          <w:szCs w:val="20"/>
        </w:rPr>
      </w:pPr>
    </w:p>
    <w:p w:rsidR="00A6545D" w:rsidRDefault="00DB067C">
      <w:pPr>
        <w:spacing w:line="360" w:lineRule="auto"/>
        <w:contextualSpacing/>
        <w:jc w:val="left"/>
        <w:rPr>
          <w:rFonts w:ascii="楷体" w:eastAsia="楷体" w:hAnsi="楷体" w:cs="宋体"/>
          <w:sz w:val="24"/>
          <w:szCs w:val="20"/>
        </w:rPr>
      </w:pPr>
      <w:r>
        <w:rPr>
          <w:rFonts w:ascii="楷体" w:eastAsia="楷体" w:hAnsi="楷体" w:cs="宋体" w:hint="eastAsia"/>
          <w:sz w:val="24"/>
          <w:szCs w:val="20"/>
        </w:rPr>
        <w:t>注:</w:t>
      </w:r>
    </w:p>
    <w:p w:rsidR="00A6545D" w:rsidRDefault="00DB067C">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1.在填写时，如本表格不适合投标单位的实际情况，可根据本表格式自行制表填写。</w:t>
      </w:r>
    </w:p>
    <w:p w:rsidR="00A6545D" w:rsidRDefault="00DB067C">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2.投标人应当附本表所</w:t>
      </w:r>
      <w:proofErr w:type="gramStart"/>
      <w:r>
        <w:rPr>
          <w:rFonts w:ascii="楷体" w:eastAsia="楷体" w:hAnsi="楷体" w:cs="宋体" w:hint="eastAsia"/>
          <w:sz w:val="24"/>
          <w:szCs w:val="20"/>
        </w:rPr>
        <w:t>列证</w:t>
      </w:r>
      <w:proofErr w:type="gramEnd"/>
      <w:r>
        <w:rPr>
          <w:rFonts w:ascii="楷体" w:eastAsia="楷体" w:hAnsi="楷体" w:cs="宋体" w:hint="eastAsia"/>
          <w:sz w:val="24"/>
          <w:szCs w:val="20"/>
        </w:rPr>
        <w:t>书的复印件并加盖投标人公章。</w:t>
      </w: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投标人（公章）:</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6. 选配件、专用耗材、售后服务优惠表格式（注:按项目需求</w:t>
      </w:r>
      <w:proofErr w:type="gramStart"/>
      <w:r>
        <w:rPr>
          <w:rFonts w:ascii="宋体" w:hAnsi="宋体" w:cs="宋体" w:hint="eastAsia"/>
          <w:b/>
          <w:sz w:val="24"/>
        </w:rPr>
        <w:t>表具体</w:t>
      </w:r>
      <w:proofErr w:type="gramEnd"/>
      <w:r>
        <w:rPr>
          <w:rFonts w:ascii="宋体" w:hAnsi="宋体" w:cs="宋体" w:hint="eastAsia"/>
          <w:b/>
          <w:sz w:val="24"/>
        </w:rPr>
        <w:t>项目修改）</w:t>
      </w:r>
    </w:p>
    <w:p w:rsidR="00A6545D" w:rsidRDefault="00A6545D">
      <w:pPr>
        <w:snapToGrid w:val="0"/>
        <w:spacing w:beforeLines="50" w:before="120" w:after="50"/>
        <w:ind w:left="142"/>
        <w:jc w:val="left"/>
        <w:rPr>
          <w:rFonts w:ascii="宋体" w:hAnsi="宋体" w:cs="宋体"/>
          <w:b/>
          <w:sz w:val="24"/>
        </w:rPr>
      </w:pPr>
    </w:p>
    <w:p w:rsidR="00A6545D" w:rsidRDefault="00DB067C">
      <w:pPr>
        <w:snapToGrid w:val="0"/>
        <w:spacing w:beforeLines="50" w:before="120" w:after="50"/>
        <w:ind w:left="142"/>
        <w:jc w:val="center"/>
        <w:rPr>
          <w:rFonts w:ascii="宋体" w:hAnsi="宋体" w:cs="宋体"/>
          <w:b/>
          <w:sz w:val="32"/>
          <w:szCs w:val="32"/>
        </w:rPr>
      </w:pPr>
      <w:r>
        <w:rPr>
          <w:rFonts w:ascii="宋体" w:hAnsi="宋体" w:cs="宋体" w:hint="eastAsia"/>
          <w:b/>
          <w:sz w:val="32"/>
          <w:szCs w:val="32"/>
        </w:rPr>
        <w:t>选配件、专用耗材、售后服务优惠表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p w:rsidR="00A6545D" w:rsidRDefault="00A6545D">
      <w:pPr>
        <w:pStyle w:val="aa"/>
        <w:rPr>
          <w:rFonts w:hAnsi="宋体" w:cs="宋体"/>
          <w:sz w:val="24"/>
          <w:szCs w:val="24"/>
        </w:rPr>
      </w:pPr>
    </w:p>
    <w:tbl>
      <w:tblPr>
        <w:tblW w:w="84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8"/>
        <w:gridCol w:w="2639"/>
        <w:gridCol w:w="1407"/>
        <w:gridCol w:w="1407"/>
        <w:gridCol w:w="2287"/>
      </w:tblGrid>
      <w:tr w:rsidR="00A6545D">
        <w:trPr>
          <w:trHeight w:val="1197"/>
        </w:trPr>
        <w:tc>
          <w:tcPr>
            <w:tcW w:w="7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序号</w:t>
            </w:r>
          </w:p>
        </w:tc>
        <w:tc>
          <w:tcPr>
            <w:tcW w:w="2639"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优惠内容</w:t>
            </w:r>
          </w:p>
        </w:tc>
        <w:tc>
          <w:tcPr>
            <w:tcW w:w="1407"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适用机型</w:t>
            </w:r>
          </w:p>
        </w:tc>
        <w:tc>
          <w:tcPr>
            <w:tcW w:w="1407"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单价（人民币元）</w:t>
            </w:r>
          </w:p>
        </w:tc>
        <w:tc>
          <w:tcPr>
            <w:tcW w:w="2287"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比市场价优惠率</w:t>
            </w:r>
          </w:p>
        </w:tc>
      </w:tr>
      <w:tr w:rsidR="00A6545D">
        <w:trPr>
          <w:trHeight w:val="896"/>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1</w:t>
            </w:r>
          </w:p>
        </w:tc>
        <w:tc>
          <w:tcPr>
            <w:tcW w:w="2639" w:type="dxa"/>
            <w:tcBorders>
              <w:top w:val="single" w:sz="2"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2"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2"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A6545D">
        <w:trPr>
          <w:trHeight w:val="901"/>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2</w:t>
            </w:r>
          </w:p>
        </w:tc>
        <w:tc>
          <w:tcPr>
            <w:tcW w:w="2639" w:type="dxa"/>
            <w:tcBorders>
              <w:top w:val="single" w:sz="6"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A6545D">
        <w:trPr>
          <w:trHeight w:val="915"/>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3</w:t>
            </w:r>
          </w:p>
        </w:tc>
        <w:tc>
          <w:tcPr>
            <w:tcW w:w="2639" w:type="dxa"/>
            <w:tcBorders>
              <w:top w:val="single" w:sz="6"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bl>
    <w:p w:rsidR="00A6545D" w:rsidRDefault="00A6545D">
      <w:pPr>
        <w:spacing w:line="360" w:lineRule="auto"/>
        <w:contextualSpacing/>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DB067C">
      <w:pPr>
        <w:rPr>
          <w:rFonts w:ascii="宋体" w:hAnsi="宋体" w:cs="宋体"/>
          <w:b/>
          <w:sz w:val="28"/>
          <w:szCs w:val="28"/>
        </w:rPr>
      </w:pPr>
      <w:r>
        <w:rPr>
          <w:rFonts w:ascii="宋体" w:hAnsi="宋体" w:cs="宋体" w:hint="eastAsia"/>
          <w:b/>
          <w:bCs/>
          <w:sz w:val="24"/>
        </w:rPr>
        <w:br w:type="page"/>
      </w:r>
      <w:r>
        <w:rPr>
          <w:rFonts w:ascii="宋体" w:hAnsi="宋体" w:cs="宋体" w:hint="eastAsia"/>
          <w:b/>
          <w:sz w:val="28"/>
          <w:szCs w:val="28"/>
        </w:rPr>
        <w:lastRenderedPageBreak/>
        <w:t>五、其他文书、文件格式</w:t>
      </w:r>
    </w:p>
    <w:p w:rsidR="00A6545D" w:rsidRDefault="00DB067C">
      <w:pPr>
        <w:snapToGrid w:val="0"/>
        <w:spacing w:beforeLines="50" w:before="120" w:after="50"/>
        <w:ind w:left="142"/>
        <w:jc w:val="left"/>
        <w:rPr>
          <w:rFonts w:ascii="宋体" w:hAnsi="宋体" w:cs="宋体"/>
          <w:b/>
          <w:spacing w:val="20"/>
          <w:sz w:val="24"/>
        </w:rPr>
      </w:pPr>
      <w:r>
        <w:rPr>
          <w:rFonts w:ascii="宋体" w:hAnsi="宋体" w:cs="宋体" w:hint="eastAsia"/>
          <w:b/>
          <w:spacing w:val="20"/>
          <w:sz w:val="24"/>
        </w:rPr>
        <w:t>1.联合投标协议书格式</w:t>
      </w:r>
    </w:p>
    <w:p w:rsidR="00A6545D" w:rsidRDefault="00A6545D">
      <w:pPr>
        <w:snapToGrid w:val="0"/>
        <w:spacing w:beforeLines="50" w:before="120" w:after="50"/>
        <w:ind w:left="142"/>
        <w:jc w:val="left"/>
        <w:rPr>
          <w:rFonts w:ascii="宋体" w:hAnsi="宋体" w:cs="宋体"/>
          <w:b/>
          <w:spacing w:val="20"/>
          <w:sz w:val="24"/>
        </w:rPr>
      </w:pPr>
    </w:p>
    <w:p w:rsidR="00A6545D" w:rsidRDefault="00DB067C">
      <w:pPr>
        <w:pStyle w:val="a0"/>
        <w:overflowPunct w:val="0"/>
        <w:jc w:val="center"/>
        <w:rPr>
          <w:rFonts w:ascii="宋体" w:hAnsi="宋体" w:cs="宋体"/>
          <w:b/>
          <w:sz w:val="32"/>
          <w:szCs w:val="32"/>
        </w:rPr>
      </w:pPr>
      <w:r>
        <w:rPr>
          <w:rFonts w:ascii="宋体" w:hAnsi="宋体" w:cs="宋体" w:hint="eastAsia"/>
          <w:b/>
          <w:sz w:val="32"/>
          <w:szCs w:val="32"/>
        </w:rPr>
        <w:t>联合体协议书</w:t>
      </w:r>
    </w:p>
    <w:p w:rsidR="00A6545D" w:rsidRDefault="00A6545D">
      <w:pPr>
        <w:pStyle w:val="a0"/>
        <w:overflowPunct w:val="0"/>
        <w:rPr>
          <w:rFonts w:ascii="宋体" w:hAnsi="宋体" w:cs="宋体"/>
          <w:sz w:val="24"/>
        </w:rPr>
      </w:pPr>
    </w:p>
    <w:p w:rsidR="00A6545D" w:rsidRDefault="00DB067C">
      <w:pPr>
        <w:pStyle w:val="a0"/>
        <w:overflowPunct w:val="0"/>
        <w:spacing w:line="360" w:lineRule="auto"/>
        <w:contextualSpacing/>
        <w:rPr>
          <w:rFonts w:ascii="宋体" w:hAnsi="宋体" w:cs="宋体"/>
          <w:sz w:val="24"/>
        </w:rPr>
      </w:pP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（所有成员单位名称）自愿组成</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（联合体名称）联合体，共同参加</w:t>
      </w:r>
      <w:r>
        <w:rPr>
          <w:rFonts w:ascii="宋体" w:hAnsi="宋体" w:cs="宋体" w:hint="eastAsia"/>
          <w:sz w:val="24"/>
          <w:u w:val="single"/>
        </w:rPr>
        <w:t xml:space="preserve"> </w:t>
      </w:r>
      <w:r>
        <w:rPr>
          <w:rFonts w:ascii="宋体" w:hAnsi="宋体" w:cs="宋体" w:hint="eastAsia"/>
          <w:sz w:val="24"/>
          <w:u w:val="single"/>
        </w:rPr>
        <w:tab/>
        <w:t>（项</w:t>
      </w:r>
      <w:r>
        <w:rPr>
          <w:rFonts w:ascii="宋体" w:hAnsi="宋体" w:cs="宋体" w:hint="eastAsia"/>
          <w:sz w:val="24"/>
        </w:rPr>
        <w:t>目名称）采购招标项目投标。现就联合体投标事宜订立如下协议。</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 xml:space="preserve">1.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（某成员单位名称）为</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（联合体名称）牵头人。</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 xml:space="preserve">2.联合体各成员授权牵头人代表联合体参加投标活动，签署文件及对文件的盖章，提交和接收相关的资料、 信息及指示，进行合同谈判活动，负责合同实施阶段的组织和协调工作，以及处理与本招标项 </w:t>
      </w:r>
      <w:proofErr w:type="gramStart"/>
      <w:r>
        <w:rPr>
          <w:rFonts w:ascii="宋体" w:hAnsi="宋体" w:cs="宋体" w:hint="eastAsia"/>
          <w:sz w:val="24"/>
        </w:rPr>
        <w:t>目有关</w:t>
      </w:r>
      <w:proofErr w:type="gramEnd"/>
      <w:r>
        <w:rPr>
          <w:rFonts w:ascii="宋体" w:hAnsi="宋体" w:cs="宋体" w:hint="eastAsia"/>
          <w:sz w:val="24"/>
        </w:rPr>
        <w:t>的一切事宜。</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4.联合体各成员单位内部的职责分工如下:</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5.本协议书自所有成员单位法定代表人或者其委托代理人签字或者盖公章之日起生效，合同履行完毕后自动失效。</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6.本协议书一式</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份，联合体成员和甲方各执壹份。</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注:本协议书由法定代表人签字的，应附法定代表人身份证明；由委托代理人签字的，应附授权委托书。</w:t>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联合体牵头人名称（公章）: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hint="eastAsia"/>
          <w:sz w:val="24"/>
        </w:rPr>
        <w:tab/>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联合体成员名称（公章）: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ab/>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w:t>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right="720" w:firstLineChars="175"/>
        <w:contextualSpacing/>
        <w:jc w:val="right"/>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rPr>
        <w:t>日</w:t>
      </w:r>
    </w:p>
    <w:p w:rsidR="00A6545D" w:rsidRDefault="00A6545D">
      <w:pPr>
        <w:snapToGrid w:val="0"/>
        <w:spacing w:beforeLines="50" w:before="120" w:after="50"/>
        <w:jc w:val="left"/>
        <w:rPr>
          <w:rFonts w:ascii="宋体" w:hAnsi="宋体" w:cs="宋体"/>
          <w:b/>
          <w:sz w:val="24"/>
        </w:rPr>
      </w:pPr>
    </w:p>
    <w:p w:rsidR="00A6545D" w:rsidRDefault="00DB067C">
      <w:pPr>
        <w:snapToGrid w:val="0"/>
        <w:spacing w:beforeLines="50" w:before="120" w:after="50"/>
        <w:jc w:val="left"/>
        <w:rPr>
          <w:rFonts w:ascii="宋体" w:hAnsi="宋体" w:cs="宋体"/>
        </w:rPr>
      </w:pPr>
      <w:r>
        <w:rPr>
          <w:rFonts w:ascii="宋体" w:hAnsi="宋体" w:cs="宋体" w:hint="eastAsia"/>
          <w:b/>
          <w:sz w:val="24"/>
        </w:rPr>
        <w:lastRenderedPageBreak/>
        <w:t>2.中小企业声明函格式</w:t>
      </w:r>
    </w:p>
    <w:p w:rsidR="00A6545D" w:rsidRDefault="00A6545D">
      <w:pPr>
        <w:rPr>
          <w:rFonts w:ascii="宋体" w:hAnsi="宋体" w:cs="宋体"/>
        </w:rPr>
      </w:pPr>
    </w:p>
    <w:p w:rsidR="00A6545D" w:rsidRDefault="00DB067C">
      <w:pPr>
        <w:jc w:val="center"/>
        <w:rPr>
          <w:rFonts w:ascii="宋体" w:hAnsi="宋体" w:cs="宋体"/>
          <w:sz w:val="44"/>
          <w:szCs w:val="44"/>
        </w:rPr>
      </w:pPr>
      <w:r>
        <w:rPr>
          <w:rFonts w:ascii="宋体" w:hAnsi="宋体" w:cs="宋体" w:hint="eastAsia"/>
          <w:sz w:val="44"/>
          <w:szCs w:val="44"/>
        </w:rPr>
        <w:t>中小企业声明函（货物）</w:t>
      </w:r>
    </w:p>
    <w:p w:rsidR="00A6545D" w:rsidRDefault="00A6545D">
      <w:pPr>
        <w:spacing w:before="2" w:line="500" w:lineRule="exact"/>
        <w:rPr>
          <w:rFonts w:ascii="宋体" w:hAnsi="宋体" w:cs="宋体"/>
          <w:b/>
          <w:bCs/>
          <w:sz w:val="27"/>
          <w:szCs w:val="27"/>
        </w:rPr>
      </w:pPr>
    </w:p>
    <w:p w:rsidR="00A6545D" w:rsidRDefault="00DB067C">
      <w:pPr>
        <w:pStyle w:val="a8"/>
        <w:spacing w:line="360" w:lineRule="auto"/>
        <w:ind w:leftChars="-203" w:left="-426" w:right="142" w:firstLineChars="200" w:firstLine="480"/>
        <w:contextualSpacing/>
        <w:rPr>
          <w:rFonts w:ascii="宋体" w:hAnsi="宋体" w:cs="宋体"/>
          <w:kern w:val="24"/>
        </w:rPr>
      </w:pPr>
      <w:r>
        <w:rPr>
          <w:rFonts w:ascii="宋体" w:hAnsi="宋体" w:cs="宋体" w:hint="eastAsia"/>
          <w:kern w:val="24"/>
        </w:rPr>
        <w:t>本公司（联合体）郑重声明，根据《政府采购促进中小企业发展管理办法》（财库﹝2020﹞46号）的规定，本公司（联合体）参加</w:t>
      </w:r>
      <w:r>
        <w:rPr>
          <w:rFonts w:ascii="宋体" w:hAnsi="宋体" w:cs="宋体" w:hint="eastAsia"/>
          <w:kern w:val="24"/>
          <w:u w:val="single"/>
        </w:rPr>
        <w:t>（单位名称）</w:t>
      </w:r>
      <w:r>
        <w:rPr>
          <w:rFonts w:ascii="宋体" w:hAnsi="宋体" w:cs="宋体" w:hint="eastAsia"/>
          <w:kern w:val="24"/>
        </w:rPr>
        <w:t>的</w:t>
      </w:r>
      <w:r>
        <w:rPr>
          <w:rFonts w:ascii="宋体" w:hAnsi="宋体" w:cs="宋体" w:hint="eastAsia"/>
          <w:kern w:val="24"/>
          <w:u w:val="single"/>
        </w:rPr>
        <w:t>（项目名称）</w:t>
      </w:r>
      <w:r>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A6545D" w:rsidRDefault="00DB067C">
      <w:pPr>
        <w:tabs>
          <w:tab w:val="left" w:pos="1384"/>
          <w:tab w:val="left" w:pos="4562"/>
          <w:tab w:val="left" w:pos="6803"/>
        </w:tabs>
        <w:spacing w:line="360" w:lineRule="auto"/>
        <w:ind w:left="-426" w:right="-58" w:firstLine="655"/>
        <w:contextualSpacing/>
        <w:rPr>
          <w:rFonts w:ascii="宋体" w:hAnsi="宋体" w:cs="宋体"/>
          <w:kern w:val="24"/>
          <w:sz w:val="24"/>
        </w:rPr>
      </w:pPr>
      <w:r>
        <w:rPr>
          <w:rFonts w:ascii="宋体" w:hAnsi="宋体" w:cs="宋体" w:hint="eastAsia"/>
          <w:kern w:val="24"/>
          <w:sz w:val="24"/>
        </w:rPr>
        <w:t>1.</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A6545D" w:rsidRDefault="00DB067C">
      <w:pPr>
        <w:tabs>
          <w:tab w:val="left" w:pos="1065"/>
          <w:tab w:val="left" w:pos="6477"/>
        </w:tabs>
        <w:spacing w:line="360" w:lineRule="auto"/>
        <w:ind w:left="-426" w:right="-58" w:firstLine="655"/>
        <w:contextualSpacing/>
        <w:rPr>
          <w:rFonts w:ascii="宋体" w:hAnsi="宋体" w:cs="宋体"/>
          <w:kern w:val="24"/>
          <w:sz w:val="24"/>
        </w:rPr>
      </w:pPr>
      <w:r>
        <w:rPr>
          <w:rFonts w:ascii="宋体" w:hAnsi="宋体" w:cs="宋体" w:hint="eastAsia"/>
          <w:kern w:val="24"/>
          <w:sz w:val="24"/>
        </w:rPr>
        <w:t>2.</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A6545D" w:rsidRDefault="00DB067C">
      <w:pPr>
        <w:pStyle w:val="a8"/>
        <w:spacing w:line="360" w:lineRule="auto"/>
        <w:ind w:left="142" w:right="142"/>
        <w:contextualSpacing/>
        <w:rPr>
          <w:rFonts w:ascii="宋体" w:hAnsi="宋体" w:cs="宋体"/>
          <w:kern w:val="24"/>
        </w:rPr>
      </w:pPr>
      <w:r>
        <w:rPr>
          <w:rFonts w:ascii="宋体" w:hAnsi="宋体" w:cs="宋体" w:hint="eastAsia"/>
          <w:kern w:val="24"/>
        </w:rPr>
        <w:t xml:space="preserve">…… </w:t>
      </w:r>
    </w:p>
    <w:p w:rsidR="00A6545D" w:rsidRDefault="00DB067C">
      <w:pPr>
        <w:pStyle w:val="a8"/>
        <w:spacing w:line="360" w:lineRule="auto"/>
        <w:ind w:leftChars="-193" w:left="-405" w:right="142" w:firstLineChars="189" w:firstLine="454"/>
        <w:contextualSpacing/>
        <w:rPr>
          <w:rFonts w:ascii="宋体" w:hAnsi="宋体" w:cs="宋体"/>
          <w:kern w:val="24"/>
        </w:rPr>
      </w:pPr>
      <w:r>
        <w:rPr>
          <w:rFonts w:ascii="宋体" w:hAnsi="宋体" w:cs="宋体" w:hint="eastAsia"/>
          <w:kern w:val="24"/>
        </w:rPr>
        <w:t>以上企业，不属于大企业的分支机构，不存在控股股东为大企业的情形，也不存在与大企业的负责人为同一人的情形。</w:t>
      </w:r>
    </w:p>
    <w:p w:rsidR="00A6545D" w:rsidRDefault="00DB067C">
      <w:pPr>
        <w:pStyle w:val="a8"/>
        <w:spacing w:line="360" w:lineRule="auto"/>
        <w:ind w:left="-426" w:right="142" w:firstLine="567"/>
        <w:contextualSpacing/>
        <w:rPr>
          <w:rFonts w:ascii="宋体" w:hAnsi="宋体" w:cs="宋体"/>
          <w:kern w:val="24"/>
        </w:rPr>
      </w:pPr>
      <w:r>
        <w:rPr>
          <w:rFonts w:ascii="宋体" w:hAnsi="宋体" w:cs="宋体" w:hint="eastAsia"/>
          <w:kern w:val="24"/>
        </w:rPr>
        <w:t>本企业对上述声明内容的真实性负责。如有虚假，将依法承担相应责任。</w:t>
      </w:r>
    </w:p>
    <w:p w:rsidR="00A6545D" w:rsidRDefault="00A6545D">
      <w:pPr>
        <w:pStyle w:val="a8"/>
        <w:spacing w:line="360" w:lineRule="auto"/>
        <w:ind w:left="3960" w:right="1808"/>
        <w:contextualSpacing/>
        <w:rPr>
          <w:rFonts w:ascii="宋体" w:hAnsi="宋体" w:cs="宋体"/>
          <w:kern w:val="24"/>
        </w:rPr>
      </w:pPr>
    </w:p>
    <w:p w:rsidR="00A6545D" w:rsidRDefault="00DB067C">
      <w:pPr>
        <w:pStyle w:val="a8"/>
        <w:spacing w:line="360" w:lineRule="auto"/>
        <w:ind w:left="3960" w:right="1808"/>
        <w:contextualSpacing/>
        <w:rPr>
          <w:rFonts w:ascii="宋体" w:hAnsi="宋体" w:cs="宋体"/>
          <w:kern w:val="24"/>
        </w:rPr>
      </w:pPr>
      <w:r>
        <w:rPr>
          <w:rFonts w:ascii="宋体" w:hAnsi="宋体" w:cs="宋体" w:hint="eastAsia"/>
          <w:kern w:val="24"/>
        </w:rPr>
        <w:t>企业名称（公章）:</w:t>
      </w:r>
      <w:r>
        <w:rPr>
          <w:rFonts w:ascii="宋体" w:hAnsi="宋体" w:cs="宋体" w:hint="eastAsia"/>
          <w:kern w:val="24"/>
          <w:u w:val="single"/>
        </w:rPr>
        <w:t xml:space="preserve"> </w:t>
      </w:r>
      <w:r>
        <w:rPr>
          <w:rFonts w:ascii="宋体" w:hAnsi="宋体" w:cs="宋体"/>
          <w:kern w:val="24"/>
          <w:u w:val="single"/>
        </w:rPr>
        <w:t xml:space="preserve">         </w:t>
      </w:r>
      <w:r>
        <w:rPr>
          <w:rFonts w:ascii="宋体" w:hAnsi="宋体" w:cs="宋体" w:hint="eastAsia"/>
          <w:kern w:val="24"/>
        </w:rPr>
        <w:t xml:space="preserve"> </w:t>
      </w:r>
    </w:p>
    <w:p w:rsidR="00A6545D" w:rsidRDefault="00DB067C">
      <w:pPr>
        <w:pStyle w:val="a8"/>
        <w:spacing w:line="360" w:lineRule="auto"/>
        <w:ind w:left="3960" w:right="1808"/>
        <w:contextualSpacing/>
        <w:rPr>
          <w:rFonts w:ascii="宋体" w:hAnsi="宋体" w:cs="宋体"/>
          <w:kern w:val="24"/>
        </w:rPr>
      </w:pPr>
      <w:r>
        <w:rPr>
          <w:rFonts w:ascii="宋体" w:hAnsi="宋体" w:cs="宋体" w:hint="eastAsia"/>
          <w:spacing w:val="20"/>
        </w:rPr>
        <w:t>日 期:</w:t>
      </w:r>
      <w:r>
        <w:rPr>
          <w:rFonts w:ascii="宋体" w:hAnsi="宋体" w:cs="宋体" w:hint="eastAsia"/>
          <w:spacing w:val="20"/>
          <w:u w:val="single"/>
        </w:rPr>
        <w:t xml:space="preserve"> </w:t>
      </w:r>
      <w:r>
        <w:rPr>
          <w:rFonts w:ascii="宋体" w:hAnsi="宋体" w:cs="宋体"/>
          <w:spacing w:val="20"/>
          <w:u w:val="single"/>
        </w:rPr>
        <w:t xml:space="preserve">  </w:t>
      </w:r>
      <w:r>
        <w:rPr>
          <w:rFonts w:ascii="宋体" w:hAnsi="宋体" w:cs="宋体" w:hint="eastAsia"/>
          <w:spacing w:val="20"/>
          <w:u w:val="single"/>
        </w:rPr>
        <w:t xml:space="preserve">  </w:t>
      </w:r>
      <w:r>
        <w:rPr>
          <w:rFonts w:ascii="宋体" w:hAnsi="宋体" w:cs="宋体" w:hint="eastAsia"/>
          <w:spacing w:val="20"/>
        </w:rPr>
        <w:t>年</w:t>
      </w:r>
      <w:r>
        <w:rPr>
          <w:rFonts w:ascii="宋体" w:hAnsi="宋体" w:cs="宋体" w:hint="eastAsia"/>
          <w:spacing w:val="20"/>
          <w:u w:val="single"/>
        </w:rPr>
        <w:t xml:space="preserve">  </w:t>
      </w:r>
      <w:r>
        <w:rPr>
          <w:rFonts w:ascii="宋体" w:hAnsi="宋体" w:cs="宋体" w:hint="eastAsia"/>
          <w:spacing w:val="20"/>
        </w:rPr>
        <w:t>月</w:t>
      </w:r>
      <w:r>
        <w:rPr>
          <w:rFonts w:ascii="宋体" w:hAnsi="宋体" w:cs="宋体" w:hint="eastAsia"/>
          <w:spacing w:val="20"/>
          <w:u w:val="single"/>
        </w:rPr>
        <w:t xml:space="preserve">  </w:t>
      </w:r>
      <w:r>
        <w:rPr>
          <w:rFonts w:ascii="宋体" w:hAnsi="宋体" w:cs="宋体" w:hint="eastAsia"/>
          <w:spacing w:val="20"/>
        </w:rPr>
        <w:t>日</w:t>
      </w:r>
    </w:p>
    <w:p w:rsidR="00A6545D" w:rsidRDefault="00A6545D">
      <w:pPr>
        <w:pStyle w:val="a8"/>
        <w:spacing w:line="360" w:lineRule="auto"/>
        <w:ind w:left="3960" w:right="1808"/>
        <w:contextualSpacing/>
        <w:rPr>
          <w:rFonts w:ascii="宋体" w:hAnsi="宋体" w:cs="宋体"/>
          <w:kern w:val="24"/>
        </w:rPr>
      </w:pPr>
    </w:p>
    <w:p w:rsidR="00A6545D" w:rsidRDefault="00DB067C">
      <w:pPr>
        <w:pStyle w:val="a8"/>
        <w:spacing w:line="360" w:lineRule="auto"/>
        <w:ind w:left="-426" w:right="142" w:firstLine="567"/>
        <w:contextualSpacing/>
        <w:rPr>
          <w:rFonts w:ascii="楷体" w:eastAsia="楷体" w:hAnsi="楷体" w:cs="宋体"/>
          <w:b/>
          <w:kern w:val="24"/>
        </w:rPr>
      </w:pPr>
      <w:r>
        <w:rPr>
          <w:rFonts w:ascii="楷体" w:eastAsia="楷体" w:hAnsi="楷体" w:cs="宋体" w:hint="eastAsia"/>
          <w:b/>
          <w:kern w:val="24"/>
        </w:rPr>
        <w:t>注:</w:t>
      </w:r>
    </w:p>
    <w:p w:rsidR="00A6545D" w:rsidRDefault="00DB067C">
      <w:pPr>
        <w:pStyle w:val="a8"/>
        <w:spacing w:line="360" w:lineRule="auto"/>
        <w:ind w:left="-426" w:right="142" w:firstLine="567"/>
        <w:contextualSpacing/>
        <w:rPr>
          <w:rFonts w:ascii="楷体" w:eastAsia="楷体" w:hAnsi="楷体" w:cs="宋体"/>
          <w:kern w:val="24"/>
        </w:rPr>
      </w:pPr>
      <w:r>
        <w:rPr>
          <w:rFonts w:ascii="楷体" w:eastAsia="楷体" w:hAnsi="楷体" w:cs="宋体" w:hint="eastAsia"/>
          <w:kern w:val="24"/>
        </w:rPr>
        <w:t>享受《政府采购促进中小企业发展管理办法》（财库〔</w:t>
      </w:r>
      <w:r>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proofErr w:type="gramStart"/>
      <w:r>
        <w:rPr>
          <w:rFonts w:ascii="楷体" w:eastAsia="楷体" w:hAnsi="楷体" w:cs="宋体" w:hint="eastAsia"/>
          <w:kern w:val="24"/>
        </w:rPr>
        <w:t>一</w:t>
      </w:r>
      <w:proofErr w:type="gramEnd"/>
      <w:r>
        <w:rPr>
          <w:rFonts w:ascii="楷体" w:eastAsia="楷体" w:hAnsi="楷体" w:cs="宋体" w:hint="eastAsia"/>
          <w:kern w:val="24"/>
        </w:rPr>
        <w:t>年度数据的新成立企业可不填报。</w:t>
      </w:r>
    </w:p>
    <w:p w:rsidR="00A6545D" w:rsidRDefault="00A6545D">
      <w:pPr>
        <w:snapToGrid w:val="0"/>
        <w:spacing w:beforeLines="50" w:before="120" w:after="50"/>
        <w:ind w:left="142"/>
        <w:jc w:val="left"/>
        <w:rPr>
          <w:rFonts w:ascii="宋体" w:hAnsi="宋体" w:cs="宋体"/>
          <w:b/>
          <w:sz w:val="24"/>
        </w:rPr>
      </w:pPr>
    </w:p>
    <w:p w:rsidR="00A6545D" w:rsidRDefault="00DB067C">
      <w:pPr>
        <w:rPr>
          <w:rFonts w:hAnsi="宋体" w:cs="宋体"/>
          <w:sz w:val="32"/>
          <w:szCs w:val="32"/>
        </w:rPr>
      </w:pPr>
      <w:r>
        <w:rPr>
          <w:rFonts w:hAnsi="宋体" w:cs="宋体" w:hint="eastAsia"/>
          <w:sz w:val="32"/>
          <w:szCs w:val="32"/>
        </w:rPr>
        <w:br w:type="page"/>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lastRenderedPageBreak/>
        <w:t>3.残疾人福利性单位声明函格式</w:t>
      </w:r>
    </w:p>
    <w:p w:rsidR="00A6545D" w:rsidRDefault="00A6545D">
      <w:pPr>
        <w:spacing w:line="588" w:lineRule="exact"/>
        <w:jc w:val="center"/>
        <w:rPr>
          <w:rFonts w:ascii="宋体" w:hAnsi="宋体" w:cs="宋体"/>
          <w:b/>
          <w:spacing w:val="6"/>
          <w:sz w:val="32"/>
          <w:szCs w:val="32"/>
        </w:rPr>
      </w:pPr>
    </w:p>
    <w:p w:rsidR="00A6545D" w:rsidRDefault="00DB067C">
      <w:pPr>
        <w:spacing w:line="588" w:lineRule="exact"/>
        <w:jc w:val="center"/>
        <w:rPr>
          <w:rFonts w:ascii="宋体" w:hAnsi="宋体" w:cs="宋体"/>
          <w:bCs/>
          <w:spacing w:val="6"/>
          <w:sz w:val="44"/>
          <w:szCs w:val="44"/>
        </w:rPr>
      </w:pPr>
      <w:r>
        <w:rPr>
          <w:rFonts w:ascii="宋体" w:hAnsi="宋体" w:cs="宋体" w:hint="eastAsia"/>
          <w:bCs/>
          <w:spacing w:val="6"/>
          <w:sz w:val="44"/>
          <w:szCs w:val="44"/>
        </w:rPr>
        <w:t>残疾人福利性单位声明函</w:t>
      </w:r>
    </w:p>
    <w:p w:rsidR="00A6545D" w:rsidRDefault="00A6545D">
      <w:pPr>
        <w:spacing w:line="360" w:lineRule="auto"/>
        <w:contextualSpacing/>
        <w:rPr>
          <w:rFonts w:ascii="宋体" w:hAnsi="宋体" w:cs="宋体"/>
          <w:bCs/>
          <w:spacing w:val="6"/>
          <w:sz w:val="30"/>
          <w:szCs w:val="30"/>
        </w:rPr>
      </w:pPr>
    </w:p>
    <w:p w:rsidR="00A6545D" w:rsidRDefault="00DB067C">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Pr>
          <w:rFonts w:ascii="宋体" w:hAnsi="宋体" w:cs="宋体" w:hint="eastAsia"/>
          <w:spacing w:val="-6"/>
          <w:sz w:val="24"/>
        </w:rPr>
        <w:t>疾人福利性单位制造的货物（不包括使用非残疾人福利性单位注册商标的货物）。</w:t>
      </w:r>
    </w:p>
    <w:p w:rsidR="00A6545D" w:rsidRDefault="00DB067C">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A6545D" w:rsidRDefault="00A6545D">
      <w:pPr>
        <w:spacing w:line="360" w:lineRule="auto"/>
        <w:ind w:firstLineChars="200" w:firstLine="504"/>
        <w:contextualSpacing/>
        <w:rPr>
          <w:rFonts w:ascii="宋体" w:hAnsi="宋体" w:cs="宋体"/>
          <w:spacing w:val="6"/>
          <w:sz w:val="24"/>
        </w:rPr>
      </w:pPr>
    </w:p>
    <w:p w:rsidR="00A6545D" w:rsidRDefault="00A6545D">
      <w:pPr>
        <w:spacing w:line="360" w:lineRule="auto"/>
        <w:ind w:firstLineChars="200" w:firstLine="504"/>
        <w:contextualSpacing/>
        <w:rPr>
          <w:rFonts w:ascii="宋体" w:hAnsi="宋体" w:cs="宋体"/>
          <w:spacing w:val="6"/>
          <w:sz w:val="24"/>
        </w:rPr>
      </w:pPr>
    </w:p>
    <w:p w:rsidR="00A6545D" w:rsidRDefault="00DB067C">
      <w:pPr>
        <w:tabs>
          <w:tab w:val="left" w:pos="4860"/>
        </w:tabs>
        <w:spacing w:line="360" w:lineRule="auto"/>
        <w:ind w:right="1560" w:firstLineChars="200" w:firstLine="504"/>
        <w:contextualSpacing/>
        <w:jc w:val="center"/>
        <w:rPr>
          <w:rFonts w:ascii="宋体" w:hAnsi="宋体" w:cs="宋体"/>
          <w:spacing w:val="6"/>
          <w:sz w:val="24"/>
          <w:u w:val="single"/>
        </w:rPr>
      </w:pPr>
      <w:r>
        <w:rPr>
          <w:rFonts w:ascii="宋体" w:hAnsi="宋体" w:cs="宋体" w:hint="eastAsia"/>
          <w:spacing w:val="6"/>
          <w:sz w:val="24"/>
        </w:rPr>
        <w:t>单位名称（公章）:</w:t>
      </w:r>
      <w:r>
        <w:rPr>
          <w:rFonts w:ascii="宋体" w:hAnsi="宋体" w:cs="宋体" w:hint="eastAsia"/>
          <w:spacing w:val="6"/>
          <w:sz w:val="24"/>
          <w:u w:val="single"/>
        </w:rPr>
        <w:t xml:space="preserve"> </w:t>
      </w:r>
      <w:r>
        <w:rPr>
          <w:rFonts w:ascii="宋体" w:hAnsi="宋体" w:cs="宋体"/>
          <w:spacing w:val="6"/>
          <w:sz w:val="24"/>
          <w:u w:val="single"/>
        </w:rPr>
        <w:t xml:space="preserve">              </w:t>
      </w:r>
    </w:p>
    <w:p w:rsidR="00A6545D" w:rsidRDefault="00DB067C">
      <w:pPr>
        <w:spacing w:line="360" w:lineRule="auto"/>
        <w:contextualSpacing/>
        <w:rPr>
          <w:rFonts w:ascii="宋体" w:hAnsi="宋体" w:cs="宋体"/>
          <w:sz w:val="24"/>
        </w:rPr>
      </w:pPr>
      <w:r>
        <w:rPr>
          <w:rFonts w:ascii="宋体" w:hAnsi="宋体" w:cs="宋体" w:hint="eastAsia"/>
          <w:spacing w:val="20"/>
          <w:sz w:val="24"/>
        </w:rPr>
        <w:t xml:space="preserve"> </w:t>
      </w:r>
      <w:r>
        <w:rPr>
          <w:rFonts w:ascii="宋体" w:hAnsi="宋体" w:cs="宋体"/>
          <w:spacing w:val="20"/>
          <w:sz w:val="24"/>
        </w:rPr>
        <w:t xml:space="preserve">                 </w:t>
      </w:r>
      <w:r>
        <w:rPr>
          <w:rFonts w:ascii="宋体" w:hAnsi="宋体" w:cs="宋体" w:hint="eastAsia"/>
          <w:spacing w:val="20"/>
          <w:sz w:val="24"/>
        </w:rPr>
        <w:t>日 期:</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宋体" w:hAnsi="宋体" w:cs="宋体" w:hint="eastAsia"/>
          <w:spacing w:val="20"/>
          <w:sz w:val="24"/>
        </w:rPr>
        <w:t>日</w:t>
      </w:r>
    </w:p>
    <w:p w:rsidR="00A6545D" w:rsidRDefault="00A6545D">
      <w:pPr>
        <w:spacing w:line="360" w:lineRule="auto"/>
        <w:contextualSpacing/>
        <w:rPr>
          <w:rFonts w:ascii="宋体" w:hAnsi="宋体" w:cs="宋体"/>
          <w:sz w:val="24"/>
        </w:rPr>
      </w:pPr>
    </w:p>
    <w:p w:rsidR="00A6545D" w:rsidRDefault="00A6545D">
      <w:pPr>
        <w:spacing w:line="360" w:lineRule="auto"/>
        <w:contextualSpacing/>
        <w:rPr>
          <w:rFonts w:ascii="宋体" w:hAnsi="宋体" w:cs="宋体"/>
          <w:sz w:val="24"/>
        </w:rPr>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360" w:lineRule="auto"/>
        <w:ind w:firstLineChars="200" w:firstLine="480"/>
        <w:contextualSpacing/>
        <w:rPr>
          <w:rFonts w:ascii="宋体" w:hAnsi="宋体" w:cs="宋体"/>
          <w:sz w:val="24"/>
        </w:rPr>
      </w:pPr>
      <w:r>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宋体" w:hint="eastAsia"/>
          <w:sz w:val="24"/>
        </w:rPr>
        <w:br w:type="page"/>
      </w:r>
      <w:r>
        <w:rPr>
          <w:rFonts w:ascii="宋体" w:hAnsi="宋体" w:cs="宋体" w:hint="eastAsia"/>
          <w:b/>
          <w:sz w:val="24"/>
        </w:rPr>
        <w:lastRenderedPageBreak/>
        <w:t>4.质疑函格式</w:t>
      </w:r>
    </w:p>
    <w:p w:rsidR="00A6545D" w:rsidRDefault="00DB067C">
      <w:pPr>
        <w:spacing w:line="360" w:lineRule="auto"/>
        <w:jc w:val="center"/>
        <w:rPr>
          <w:rFonts w:ascii="宋体" w:hAnsi="宋体" w:cs="宋体"/>
          <w:sz w:val="44"/>
          <w:szCs w:val="44"/>
        </w:rPr>
      </w:pPr>
      <w:r>
        <w:rPr>
          <w:rFonts w:ascii="宋体" w:hAnsi="宋体" w:cs="宋体" w:hint="eastAsia"/>
          <w:sz w:val="44"/>
          <w:szCs w:val="44"/>
        </w:rPr>
        <w:t>质疑函</w:t>
      </w:r>
    </w:p>
    <w:p w:rsidR="00A6545D" w:rsidRDefault="00DB067C">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一、质疑供应商基本信息:</w:t>
      </w:r>
    </w:p>
    <w:p w:rsidR="00A6545D" w:rsidRDefault="00DB067C">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质疑供应商:</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授权代表:</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二、质疑项目基本情况:</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项目的名称:</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项目的编号:</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采购人名称:</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w:t>
      </w:r>
    </w:p>
    <w:p w:rsidR="00A6545D" w:rsidRDefault="00DB067C">
      <w:pPr>
        <w:pStyle w:val="aa"/>
        <w:spacing w:line="400" w:lineRule="exact"/>
        <w:ind w:leftChars="12" w:left="25" w:firstLineChars="147" w:firstLine="353"/>
        <w:rPr>
          <w:rFonts w:hAnsi="宋体" w:cs="宋体"/>
          <w:sz w:val="24"/>
          <w:szCs w:val="24"/>
        </w:rPr>
      </w:pPr>
      <w:r>
        <w:rPr>
          <w:rFonts w:hAnsi="宋体" w:cs="宋体" w:hint="eastAsia"/>
          <w:sz w:val="24"/>
          <w:szCs w:val="24"/>
        </w:rPr>
        <w:t>□招标文件   招标文件获取日期:</w:t>
      </w:r>
      <w:r>
        <w:rPr>
          <w:rFonts w:hAnsi="宋体" w:cs="宋体" w:hint="eastAsia"/>
          <w:bCs/>
          <w:sz w:val="24"/>
          <w:szCs w:val="24"/>
          <w:u w:val="single"/>
        </w:rPr>
        <w:t xml:space="preserve">                                   </w:t>
      </w:r>
    </w:p>
    <w:p w:rsidR="00A6545D" w:rsidRDefault="00DB067C">
      <w:pPr>
        <w:pStyle w:val="aa"/>
        <w:spacing w:line="400" w:lineRule="exact"/>
        <w:ind w:leftChars="12" w:left="25" w:firstLineChars="147" w:firstLine="353"/>
        <w:rPr>
          <w:rFonts w:hAnsi="宋体" w:cs="宋体"/>
          <w:sz w:val="24"/>
          <w:szCs w:val="24"/>
        </w:rPr>
      </w:pPr>
      <w:r>
        <w:rPr>
          <w:rFonts w:hAnsi="宋体" w:cs="宋体" w:hint="eastAsia"/>
          <w:sz w:val="24"/>
          <w:szCs w:val="24"/>
        </w:rPr>
        <w:t xml:space="preserve">□采购过程   </w:t>
      </w:r>
    </w:p>
    <w:p w:rsidR="00A6545D" w:rsidRDefault="00DB067C">
      <w:pPr>
        <w:pStyle w:val="aa"/>
        <w:spacing w:line="400" w:lineRule="exact"/>
        <w:ind w:leftChars="12" w:left="25" w:firstLineChars="147" w:firstLine="353"/>
        <w:rPr>
          <w:rFonts w:hAnsi="宋体" w:cs="宋体"/>
          <w:bCs/>
          <w:sz w:val="24"/>
          <w:szCs w:val="24"/>
          <w:u w:val="single"/>
        </w:rPr>
      </w:pPr>
      <w:r>
        <w:rPr>
          <w:rFonts w:hAnsi="宋体" w:cs="宋体" w:hint="eastAsia"/>
          <w:sz w:val="24"/>
          <w:szCs w:val="24"/>
        </w:rPr>
        <w:t xml:space="preserve">□中标结果   </w:t>
      </w:r>
    </w:p>
    <w:p w:rsidR="00A6545D" w:rsidRDefault="00DB067C">
      <w:pPr>
        <w:pStyle w:val="aa"/>
        <w:spacing w:line="400" w:lineRule="exact"/>
        <w:ind w:leftChars="12" w:left="25" w:firstLineChars="196" w:firstLine="472"/>
        <w:rPr>
          <w:rFonts w:hAnsi="宋体" w:cs="宋体"/>
          <w:b/>
          <w:sz w:val="24"/>
          <w:szCs w:val="24"/>
        </w:rPr>
      </w:pPr>
      <w:r>
        <w:rPr>
          <w:rFonts w:hAnsi="宋体" w:cs="宋体" w:hint="eastAsia"/>
          <w:b/>
          <w:sz w:val="24"/>
          <w:szCs w:val="24"/>
        </w:rPr>
        <w:t>三、质疑事项具体内容</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质疑事项1:</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事实依据:</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法律依据:</w:t>
      </w:r>
      <w:r>
        <w:rPr>
          <w:rFonts w:hAnsi="宋体" w:cs="宋体" w:hint="eastAsia"/>
          <w:sz w:val="24"/>
          <w:szCs w:val="24"/>
          <w:u w:val="single"/>
        </w:rPr>
        <w:t xml:space="preserve">                                                        </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质疑事项2</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四、与质疑事项相关的质疑请求:</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bCs/>
          <w:sz w:val="24"/>
          <w:szCs w:val="24"/>
          <w:u w:val="single"/>
        </w:rPr>
        <w:t xml:space="preserve">                                                                </w:t>
      </w:r>
    </w:p>
    <w:p w:rsidR="00A6545D" w:rsidRDefault="00A6545D">
      <w:pPr>
        <w:pStyle w:val="aa"/>
        <w:spacing w:line="400" w:lineRule="exact"/>
        <w:ind w:leftChars="12" w:left="25" w:firstLineChars="147" w:firstLine="353"/>
        <w:rPr>
          <w:rFonts w:hAnsi="宋体" w:cs="宋体"/>
          <w:sz w:val="24"/>
          <w:szCs w:val="24"/>
        </w:rPr>
      </w:pPr>
    </w:p>
    <w:p w:rsidR="00A6545D" w:rsidRDefault="00DB067C">
      <w:pPr>
        <w:pStyle w:val="aa"/>
        <w:spacing w:line="400" w:lineRule="exact"/>
        <w:ind w:leftChars="12" w:left="25" w:firstLineChars="1997" w:firstLine="4793"/>
        <w:rPr>
          <w:rFonts w:hAnsi="宋体" w:cs="宋体"/>
          <w:sz w:val="24"/>
          <w:szCs w:val="24"/>
        </w:rPr>
      </w:pPr>
      <w:r>
        <w:rPr>
          <w:rFonts w:hAnsi="宋体" w:cs="宋体" w:hint="eastAsia"/>
          <w:sz w:val="24"/>
          <w:szCs w:val="24"/>
        </w:rPr>
        <w:t>签 字（签章）: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A6545D" w:rsidRDefault="00DB067C">
      <w:pPr>
        <w:pStyle w:val="aa"/>
        <w:spacing w:line="400" w:lineRule="exact"/>
        <w:ind w:leftChars="12" w:left="25" w:firstLineChars="1997" w:firstLine="4793"/>
        <w:rPr>
          <w:rFonts w:hAnsi="宋体" w:cs="宋体"/>
          <w:sz w:val="24"/>
          <w:szCs w:val="24"/>
          <w:u w:val="single"/>
        </w:rPr>
      </w:pPr>
      <w:r>
        <w:rPr>
          <w:rFonts w:hAnsi="宋体" w:cs="宋体" w:hint="eastAsia"/>
          <w:sz w:val="24"/>
          <w:szCs w:val="24"/>
        </w:rPr>
        <w:t>公 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spacing w:line="400" w:lineRule="exact"/>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A6545D" w:rsidRDefault="00A6545D">
      <w:pPr>
        <w:pStyle w:val="aa"/>
        <w:snapToGrid w:val="0"/>
        <w:spacing w:line="360" w:lineRule="auto"/>
        <w:rPr>
          <w:rFonts w:hAnsi="宋体" w:cs="宋体"/>
          <w:b/>
          <w:sz w:val="24"/>
          <w:szCs w:val="24"/>
        </w:rPr>
      </w:pPr>
    </w:p>
    <w:p w:rsidR="00A6545D" w:rsidRDefault="00A6545D">
      <w:pPr>
        <w:pStyle w:val="aa"/>
        <w:snapToGrid w:val="0"/>
        <w:spacing w:line="360" w:lineRule="auto"/>
        <w:rPr>
          <w:rFonts w:ascii="楷体" w:eastAsia="楷体" w:hAnsi="楷体" w:cs="宋体"/>
          <w:b/>
          <w:sz w:val="24"/>
          <w:szCs w:val="24"/>
        </w:rPr>
      </w:pPr>
    </w:p>
    <w:p w:rsidR="00A6545D" w:rsidRDefault="00A6545D">
      <w:pPr>
        <w:pStyle w:val="aa"/>
        <w:snapToGrid w:val="0"/>
        <w:spacing w:line="360" w:lineRule="auto"/>
        <w:rPr>
          <w:rFonts w:ascii="楷体" w:eastAsia="楷体" w:hAnsi="楷体" w:cs="宋体"/>
          <w:b/>
          <w:sz w:val="24"/>
          <w:szCs w:val="24"/>
        </w:rPr>
      </w:pPr>
    </w:p>
    <w:p w:rsidR="00A6545D" w:rsidRDefault="00DB067C">
      <w:pPr>
        <w:pStyle w:val="aa"/>
        <w:snapToGrid w:val="0"/>
        <w:spacing w:line="360" w:lineRule="auto"/>
        <w:rPr>
          <w:rFonts w:ascii="楷体" w:eastAsia="楷体" w:hAnsi="楷体" w:cs="宋体"/>
          <w:b/>
          <w:sz w:val="24"/>
          <w:szCs w:val="24"/>
        </w:rPr>
      </w:pPr>
      <w:r>
        <w:rPr>
          <w:rFonts w:ascii="楷体" w:eastAsia="楷体" w:hAnsi="楷体" w:cs="宋体" w:hint="eastAsia"/>
          <w:b/>
          <w:sz w:val="24"/>
          <w:szCs w:val="24"/>
        </w:rPr>
        <w:lastRenderedPageBreak/>
        <w:t>说明:</w:t>
      </w:r>
    </w:p>
    <w:p w:rsidR="00A6545D" w:rsidRDefault="00DB067C">
      <w:pPr>
        <w:pStyle w:val="aa"/>
        <w:spacing w:line="360" w:lineRule="auto"/>
        <w:ind w:leftChars="12" w:left="25" w:firstLineChars="147" w:firstLine="354"/>
        <w:rPr>
          <w:rFonts w:ascii="楷体" w:eastAsia="楷体" w:hAnsi="楷体" w:cs="宋体"/>
          <w:b/>
          <w:bCs/>
          <w:sz w:val="24"/>
          <w:szCs w:val="24"/>
        </w:rPr>
      </w:pPr>
      <w:r>
        <w:rPr>
          <w:rFonts w:ascii="楷体" w:eastAsia="楷体" w:hAnsi="楷体" w:cs="宋体"/>
          <w:b/>
          <w:sz w:val="24"/>
          <w:szCs w:val="24"/>
        </w:rPr>
        <w:t>1.供应商提出质疑时，应提交质疑函和必要的证明材料</w:t>
      </w:r>
      <w:r>
        <w:rPr>
          <w:rFonts w:ascii="楷体" w:eastAsia="楷体" w:hAnsi="楷体" w:cs="宋体" w:hint="eastAsia"/>
          <w:b/>
          <w:bCs/>
          <w:sz w:val="24"/>
          <w:szCs w:val="24"/>
        </w:rPr>
        <w:t>。</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2.质疑供应商若委托代理人进行质疑的，</w:t>
      </w:r>
      <w:proofErr w:type="gramStart"/>
      <w:r>
        <w:rPr>
          <w:rFonts w:ascii="楷体" w:eastAsia="楷体" w:hAnsi="楷体" w:cs="宋体" w:hint="eastAsia"/>
          <w:b/>
          <w:sz w:val="24"/>
          <w:szCs w:val="24"/>
        </w:rPr>
        <w:t>质疑函应按</w:t>
      </w:r>
      <w:proofErr w:type="gramEnd"/>
      <w:r>
        <w:rPr>
          <w:rFonts w:ascii="楷体" w:eastAsia="楷体" w:hAnsi="楷体" w:cs="宋体" w:hint="eastAsia"/>
          <w:b/>
          <w:sz w:val="24"/>
          <w:szCs w:val="24"/>
        </w:rPr>
        <w:t>要求列明“授权代表”的有关内容，并在附件中提交由质疑供应商签署的授权委托书。授权委托书应载明代理人的姓名或者名称、代理事项、具体权限、期限和相关事项。</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3.质疑函的质疑事项应具体、明确，并有必要的事实依据和法律依据。</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4.质疑函的质疑请求应与质疑事项相关。</w:t>
      </w:r>
    </w:p>
    <w:p w:rsidR="00A6545D" w:rsidRDefault="00DB067C">
      <w:pPr>
        <w:pStyle w:val="aa"/>
        <w:spacing w:line="360" w:lineRule="auto"/>
        <w:ind w:leftChars="12" w:left="25" w:firstLineChars="147" w:firstLine="354"/>
        <w:rPr>
          <w:rFonts w:ascii="楷体" w:eastAsia="楷体" w:hAnsi="楷体" w:cs="宋体"/>
          <w:b/>
        </w:rPr>
      </w:pPr>
      <w:r>
        <w:rPr>
          <w:rFonts w:ascii="楷体" w:eastAsia="楷体" w:hAnsi="楷体" w:cs="宋体"/>
          <w:b/>
          <w:sz w:val="24"/>
          <w:szCs w:val="24"/>
        </w:rPr>
        <w:t>5.质疑供应商为法人或者其他组织的，</w:t>
      </w:r>
      <w:proofErr w:type="gramStart"/>
      <w:r>
        <w:rPr>
          <w:rFonts w:ascii="楷体" w:eastAsia="楷体" w:hAnsi="楷体" w:cs="宋体" w:hint="eastAsia"/>
          <w:b/>
          <w:sz w:val="24"/>
          <w:szCs w:val="24"/>
        </w:rPr>
        <w:t>质疑函应由</w:t>
      </w:r>
      <w:proofErr w:type="gramEnd"/>
      <w:r>
        <w:rPr>
          <w:rFonts w:ascii="楷体" w:eastAsia="楷体" w:hAnsi="楷体" w:cs="宋体" w:hint="eastAsia"/>
          <w:b/>
          <w:sz w:val="24"/>
          <w:szCs w:val="24"/>
        </w:rPr>
        <w:t>法定代表人、主要负责人，或者其授权代表签字或者盖章，并加盖公章。</w:t>
      </w:r>
    </w:p>
    <w:p w:rsidR="00A6545D" w:rsidRDefault="00A6545D">
      <w:pPr>
        <w:pStyle w:val="aa"/>
        <w:snapToGrid w:val="0"/>
        <w:rPr>
          <w:rFonts w:hAnsi="宋体" w:cs="宋体"/>
          <w:b/>
          <w:sz w:val="24"/>
          <w:szCs w:val="24"/>
        </w:rPr>
      </w:pPr>
    </w:p>
    <w:p w:rsidR="00A6545D" w:rsidRDefault="00DB067C">
      <w:pPr>
        <w:spacing w:line="360" w:lineRule="auto"/>
        <w:jc w:val="left"/>
        <w:rPr>
          <w:rFonts w:ascii="宋体" w:hAnsi="宋体" w:cs="宋体"/>
          <w:b/>
          <w:bCs/>
          <w:sz w:val="32"/>
          <w:szCs w:val="32"/>
        </w:rPr>
      </w:pPr>
      <w:r>
        <w:rPr>
          <w:rFonts w:ascii="宋体" w:hAnsi="宋体" w:cs="宋体" w:hint="eastAsia"/>
          <w:sz w:val="44"/>
        </w:rPr>
        <w:br w:type="page"/>
      </w:r>
      <w:r>
        <w:rPr>
          <w:rFonts w:ascii="宋体" w:hAnsi="宋体" w:cs="宋体" w:hint="eastAsia"/>
          <w:b/>
          <w:sz w:val="24"/>
        </w:rPr>
        <w:lastRenderedPageBreak/>
        <w:t>5.投诉书格式</w:t>
      </w:r>
    </w:p>
    <w:p w:rsidR="00A6545D" w:rsidRDefault="00DB067C">
      <w:pPr>
        <w:jc w:val="center"/>
        <w:rPr>
          <w:rFonts w:ascii="宋体" w:hAnsi="宋体" w:cs="宋体"/>
          <w:sz w:val="44"/>
          <w:szCs w:val="44"/>
        </w:rPr>
      </w:pPr>
      <w:r>
        <w:rPr>
          <w:rFonts w:ascii="宋体" w:hAnsi="宋体" w:cs="宋体" w:hint="eastAsia"/>
          <w:sz w:val="44"/>
          <w:szCs w:val="44"/>
        </w:rPr>
        <w:t>投诉书</w:t>
      </w:r>
    </w:p>
    <w:p w:rsidR="00A6545D" w:rsidRDefault="00A6545D">
      <w:pPr>
        <w:pStyle w:val="aa"/>
        <w:snapToGrid w:val="0"/>
        <w:spacing w:line="440" w:lineRule="exact"/>
        <w:ind w:firstLineChars="200" w:firstLine="482"/>
        <w:rPr>
          <w:rFonts w:hAnsi="宋体" w:cs="宋体"/>
          <w:b/>
          <w:bCs/>
          <w:sz w:val="24"/>
          <w:szCs w:val="24"/>
        </w:rPr>
      </w:pPr>
    </w:p>
    <w:p w:rsidR="00A6545D" w:rsidRDefault="00DB067C">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一、投诉相关主体基本情况:</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投标人:</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法定代表人/主要负责人:</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授权代表:</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被投诉人1:</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被投诉人2:</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相关供应商:</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二、投诉项目基本情况:</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项目的编号:</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采购人名称: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代理机构名称: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bCs/>
          <w:sz w:val="24"/>
          <w:szCs w:val="24"/>
        </w:rPr>
        <w:t>招标文件公告:</w:t>
      </w:r>
      <w:r>
        <w:rPr>
          <w:rFonts w:hAnsi="宋体" w:cs="宋体" w:hint="eastAsia"/>
          <w:bCs/>
          <w:sz w:val="24"/>
          <w:szCs w:val="24"/>
          <w:u w:val="single"/>
        </w:rPr>
        <w:t>是/否</w:t>
      </w:r>
      <w:r>
        <w:rPr>
          <w:rFonts w:hAnsi="宋体" w:cs="宋体" w:hint="eastAsia"/>
          <w:bCs/>
          <w:sz w:val="24"/>
          <w:szCs w:val="24"/>
        </w:rPr>
        <w:t>公告期限:</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
          <w:sz w:val="24"/>
          <w:szCs w:val="24"/>
        </w:rPr>
      </w:pPr>
      <w:r>
        <w:rPr>
          <w:rFonts w:hAnsi="宋体" w:cs="宋体" w:hint="eastAsia"/>
          <w:bCs/>
          <w:sz w:val="24"/>
          <w:szCs w:val="24"/>
        </w:rPr>
        <w:t>采购结果公告:</w:t>
      </w:r>
      <w:r>
        <w:rPr>
          <w:rFonts w:hAnsi="宋体" w:cs="宋体" w:hint="eastAsia"/>
          <w:bCs/>
          <w:sz w:val="24"/>
          <w:szCs w:val="24"/>
          <w:u w:val="single"/>
        </w:rPr>
        <w:t>是/否</w:t>
      </w:r>
      <w:r>
        <w:rPr>
          <w:rFonts w:hAnsi="宋体" w:cs="宋体" w:hint="eastAsia"/>
          <w:bCs/>
          <w:sz w:val="24"/>
          <w:szCs w:val="24"/>
        </w:rPr>
        <w:t>公告期限:</w:t>
      </w:r>
      <w:r>
        <w:rPr>
          <w:rFonts w:hAnsi="宋体" w:cs="宋体" w:hint="eastAsia"/>
          <w:bCs/>
          <w:sz w:val="24"/>
          <w:szCs w:val="24"/>
          <w:u w:val="single"/>
        </w:rPr>
        <w:t xml:space="preserve">                                                       </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三、质疑基本情况</w:t>
      </w:r>
    </w:p>
    <w:p w:rsidR="00A6545D" w:rsidRDefault="00DB067C">
      <w:pPr>
        <w:pStyle w:val="aa"/>
        <w:spacing w:line="440" w:lineRule="exact"/>
        <w:ind w:leftChars="12" w:left="25" w:firstLineChars="200" w:firstLine="480"/>
        <w:rPr>
          <w:rFonts w:hAnsi="宋体" w:cs="宋体"/>
          <w:bCs/>
          <w:sz w:val="24"/>
          <w:szCs w:val="24"/>
          <w:u w:val="single"/>
        </w:rPr>
      </w:pPr>
      <w:r>
        <w:rPr>
          <w:rFonts w:hAnsi="宋体" w:cs="宋体" w:hint="eastAsia"/>
          <w:sz w:val="24"/>
          <w:szCs w:val="24"/>
        </w:rPr>
        <w:t>投诉人于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日，向</w:t>
      </w:r>
      <w:r>
        <w:rPr>
          <w:rFonts w:hAnsi="宋体" w:cs="宋体" w:hint="eastAsia"/>
          <w:sz w:val="24"/>
          <w:szCs w:val="24"/>
          <w:u w:val="single"/>
        </w:rPr>
        <w:t xml:space="preserve">                                </w:t>
      </w:r>
      <w:r>
        <w:rPr>
          <w:rFonts w:hAnsi="宋体" w:cs="宋体" w:hint="eastAsia"/>
          <w:sz w:val="24"/>
          <w:szCs w:val="24"/>
        </w:rPr>
        <w:t>提出质疑，质疑事项为:</w:t>
      </w:r>
      <w:r>
        <w:rPr>
          <w:rFonts w:hAnsi="宋体" w:cs="宋体" w:hint="eastAsia"/>
          <w:bCs/>
          <w:sz w:val="24"/>
          <w:szCs w:val="24"/>
          <w:u w:val="single"/>
        </w:rPr>
        <w:t xml:space="preserve">                                                                                      </w:t>
      </w:r>
    </w:p>
    <w:p w:rsidR="00A6545D" w:rsidRDefault="00DB067C">
      <w:pPr>
        <w:pStyle w:val="aa"/>
        <w:spacing w:line="440" w:lineRule="exact"/>
        <w:rPr>
          <w:rFonts w:hAnsi="宋体" w:cs="宋体"/>
          <w:bCs/>
          <w:sz w:val="24"/>
          <w:szCs w:val="24"/>
          <w:u w:val="single"/>
        </w:rPr>
      </w:pPr>
      <w:r>
        <w:rPr>
          <w:rFonts w:hAnsi="宋体" w:cs="宋体" w:hint="eastAsia"/>
          <w:bCs/>
          <w:sz w:val="24"/>
          <w:szCs w:val="24"/>
          <w:u w:val="single"/>
        </w:rPr>
        <w:lastRenderedPageBreak/>
        <w:t xml:space="preserve">                                                                                      </w:t>
      </w:r>
    </w:p>
    <w:p w:rsidR="00A6545D" w:rsidRDefault="00DB067C">
      <w:pPr>
        <w:pStyle w:val="aa"/>
        <w:spacing w:line="440" w:lineRule="exact"/>
        <w:ind w:firstLineChars="200" w:firstLine="480"/>
        <w:rPr>
          <w:rFonts w:hAnsi="宋体" w:cs="宋体"/>
          <w:sz w:val="24"/>
          <w:szCs w:val="24"/>
        </w:rPr>
      </w:pPr>
      <w:r>
        <w:rPr>
          <w:rFonts w:hAnsi="宋体" w:cs="宋体" w:hint="eastAsia"/>
          <w:bCs/>
          <w:sz w:val="24"/>
          <w:szCs w:val="24"/>
          <w:u w:val="single"/>
        </w:rPr>
        <w:t>采购人/代理机构</w:t>
      </w:r>
      <w:r>
        <w:rPr>
          <w:rFonts w:hAnsi="宋体" w:cs="宋体" w:hint="eastAsia"/>
          <w:bCs/>
          <w:sz w:val="24"/>
          <w:szCs w:val="24"/>
        </w:rPr>
        <w:t>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r>
        <w:rPr>
          <w:rFonts w:hAnsi="宋体" w:cs="宋体" w:hint="eastAsia"/>
          <w:bCs/>
          <w:sz w:val="24"/>
          <w:szCs w:val="24"/>
        </w:rPr>
        <w:t>就质疑事项</w:t>
      </w:r>
      <w:proofErr w:type="gramStart"/>
      <w:r>
        <w:rPr>
          <w:rFonts w:hAnsi="宋体" w:cs="宋体" w:hint="eastAsia"/>
          <w:bCs/>
          <w:sz w:val="24"/>
          <w:szCs w:val="24"/>
        </w:rPr>
        <w:t>作出</w:t>
      </w:r>
      <w:proofErr w:type="gramEnd"/>
      <w:r>
        <w:rPr>
          <w:rFonts w:hAnsi="宋体" w:cs="宋体" w:hint="eastAsia"/>
          <w:bCs/>
          <w:sz w:val="24"/>
          <w:szCs w:val="24"/>
        </w:rPr>
        <w:t>了答复/没有在法定期限内</w:t>
      </w:r>
      <w:proofErr w:type="gramStart"/>
      <w:r>
        <w:rPr>
          <w:rFonts w:hAnsi="宋体" w:cs="宋体" w:hint="eastAsia"/>
          <w:bCs/>
          <w:sz w:val="24"/>
          <w:szCs w:val="24"/>
        </w:rPr>
        <w:t>作出</w:t>
      </w:r>
      <w:proofErr w:type="gramEnd"/>
      <w:r>
        <w:rPr>
          <w:rFonts w:hAnsi="宋体" w:cs="宋体" w:hint="eastAsia"/>
          <w:bCs/>
          <w:sz w:val="24"/>
          <w:szCs w:val="24"/>
        </w:rPr>
        <w:t xml:space="preserve">答复。                                                                                             </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四、投诉事项具体内容</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投诉事项1:</w:t>
      </w:r>
      <w:r>
        <w:rPr>
          <w:rFonts w:hAnsi="宋体" w:cs="宋体" w:hint="eastAsia"/>
          <w:bCs/>
          <w:sz w:val="24"/>
          <w:szCs w:val="24"/>
          <w:u w:val="single"/>
        </w:rPr>
        <w:t xml:space="preserve">                                                                           </w:t>
      </w:r>
    </w:p>
    <w:p w:rsidR="00A6545D" w:rsidRDefault="00DB067C">
      <w:pPr>
        <w:pStyle w:val="aa"/>
        <w:spacing w:line="440" w:lineRule="exact"/>
        <w:ind w:firstLineChars="200" w:firstLine="480"/>
        <w:rPr>
          <w:rFonts w:hAnsi="宋体" w:cs="宋体"/>
          <w:bCs/>
          <w:sz w:val="24"/>
          <w:szCs w:val="24"/>
          <w:u w:val="single"/>
        </w:rPr>
      </w:pPr>
      <w:r>
        <w:rPr>
          <w:rFonts w:hAnsi="宋体" w:cs="宋体" w:hint="eastAsia"/>
          <w:bCs/>
          <w:sz w:val="24"/>
          <w:szCs w:val="24"/>
        </w:rPr>
        <w:t>事实依据:</w:t>
      </w:r>
      <w:r>
        <w:rPr>
          <w:rFonts w:hAnsi="宋体" w:cs="宋体" w:hint="eastAsia"/>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u w:val="single"/>
        </w:rPr>
        <w:t xml:space="preserve">                                                                                        </w:t>
      </w:r>
    </w:p>
    <w:p w:rsidR="00A6545D" w:rsidRDefault="00DB067C">
      <w:pPr>
        <w:pStyle w:val="aa"/>
        <w:spacing w:line="440" w:lineRule="exact"/>
        <w:ind w:firstLineChars="200" w:firstLine="480"/>
        <w:rPr>
          <w:rFonts w:hAnsi="宋体" w:cs="宋体"/>
          <w:bCs/>
          <w:sz w:val="24"/>
          <w:szCs w:val="24"/>
          <w:u w:val="single"/>
        </w:rPr>
      </w:pPr>
      <w:r>
        <w:rPr>
          <w:rFonts w:hAnsi="宋体" w:cs="宋体" w:hint="eastAsia"/>
          <w:bCs/>
          <w:sz w:val="24"/>
          <w:szCs w:val="24"/>
        </w:rPr>
        <w:t>法律依据:</w:t>
      </w:r>
      <w:r>
        <w:rPr>
          <w:rFonts w:hAnsi="宋体" w:cs="宋体" w:hint="eastAsia"/>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47" w:firstLine="353"/>
        <w:rPr>
          <w:rFonts w:hAnsi="宋体" w:cs="宋体"/>
          <w:bCs/>
          <w:sz w:val="24"/>
          <w:szCs w:val="24"/>
          <w:u w:val="single"/>
        </w:rPr>
      </w:pPr>
      <w:r>
        <w:rPr>
          <w:rFonts w:hAnsi="宋体" w:cs="宋体" w:hint="eastAsia"/>
          <w:bCs/>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rPr>
      </w:pPr>
      <w:r>
        <w:rPr>
          <w:rFonts w:hAnsi="宋体" w:cs="宋体" w:hint="eastAsia"/>
          <w:sz w:val="24"/>
          <w:szCs w:val="24"/>
        </w:rPr>
        <w:t xml:space="preserve">投诉事项2  </w:t>
      </w:r>
      <w:r>
        <w:rPr>
          <w:rFonts w:hAnsi="宋体" w:cs="宋体" w:hint="eastAsia"/>
          <w:bCs/>
          <w:sz w:val="24"/>
          <w:szCs w:val="24"/>
        </w:rPr>
        <w:t xml:space="preserve">   </w:t>
      </w:r>
    </w:p>
    <w:p w:rsidR="00A6545D" w:rsidRDefault="00DB067C">
      <w:pPr>
        <w:pStyle w:val="aa"/>
        <w:spacing w:line="440" w:lineRule="exact"/>
        <w:ind w:leftChars="12" w:left="25" w:firstLineChars="197" w:firstLine="473"/>
        <w:rPr>
          <w:rFonts w:hAnsi="宋体" w:cs="宋体"/>
          <w:bCs/>
          <w:sz w:val="24"/>
          <w:szCs w:val="24"/>
        </w:rPr>
      </w:pPr>
      <w:r>
        <w:rPr>
          <w:rFonts w:hAnsi="宋体" w:cs="宋体" w:hint="eastAsia"/>
          <w:bCs/>
          <w:sz w:val="24"/>
          <w:szCs w:val="24"/>
        </w:rPr>
        <w:t>……</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五、与投诉事项相关的投诉请求:</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bCs/>
          <w:sz w:val="24"/>
          <w:szCs w:val="24"/>
          <w:u w:val="single"/>
        </w:rPr>
        <w:t xml:space="preserve">                                                                                 </w:t>
      </w:r>
    </w:p>
    <w:p w:rsidR="00A6545D" w:rsidRDefault="00A6545D">
      <w:pPr>
        <w:pStyle w:val="aa"/>
        <w:spacing w:line="440" w:lineRule="exact"/>
        <w:ind w:leftChars="12" w:left="25" w:firstLineChars="147" w:firstLine="353"/>
        <w:rPr>
          <w:rFonts w:hAnsi="宋体" w:cs="宋体"/>
          <w:sz w:val="24"/>
          <w:szCs w:val="24"/>
        </w:rPr>
      </w:pPr>
    </w:p>
    <w:p w:rsidR="00A6545D" w:rsidRDefault="00DB067C">
      <w:pPr>
        <w:pStyle w:val="aa"/>
        <w:spacing w:line="360" w:lineRule="auto"/>
        <w:ind w:leftChars="12" w:left="25" w:firstLineChars="1997" w:firstLine="4793"/>
        <w:rPr>
          <w:rFonts w:hAnsi="宋体" w:cs="宋体"/>
          <w:sz w:val="24"/>
          <w:szCs w:val="24"/>
        </w:rPr>
      </w:pPr>
      <w:r>
        <w:rPr>
          <w:rFonts w:hAnsi="宋体" w:cs="宋体" w:hint="eastAsia"/>
          <w:sz w:val="24"/>
          <w:szCs w:val="24"/>
        </w:rPr>
        <w:t>签 字（签章）: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A6545D" w:rsidRDefault="00DB067C">
      <w:pPr>
        <w:pStyle w:val="aa"/>
        <w:spacing w:line="360" w:lineRule="auto"/>
        <w:ind w:leftChars="12" w:left="25" w:firstLineChars="1997" w:firstLine="4793"/>
        <w:rPr>
          <w:rFonts w:hAnsi="宋体" w:cs="宋体"/>
          <w:sz w:val="24"/>
          <w:szCs w:val="24"/>
          <w:u w:val="single"/>
        </w:rPr>
      </w:pPr>
      <w:r>
        <w:rPr>
          <w:rFonts w:hAnsi="宋体" w:cs="宋体" w:hint="eastAsia"/>
          <w:sz w:val="24"/>
          <w:szCs w:val="24"/>
        </w:rPr>
        <w:t>公 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spacing w:line="360" w:lineRule="auto"/>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 xml:space="preserve">                                                                              </w:t>
      </w:r>
    </w:p>
    <w:p w:rsidR="00A6545D" w:rsidRDefault="00DB067C">
      <w:pPr>
        <w:pStyle w:val="aa"/>
        <w:snapToGrid w:val="0"/>
        <w:spacing w:line="440" w:lineRule="exact"/>
        <w:rPr>
          <w:rFonts w:ascii="楷体" w:eastAsia="楷体" w:hAnsi="楷体" w:cs="宋体"/>
          <w:b/>
          <w:sz w:val="24"/>
          <w:szCs w:val="24"/>
        </w:rPr>
      </w:pPr>
      <w:r>
        <w:rPr>
          <w:rFonts w:ascii="楷体" w:eastAsia="楷体" w:hAnsi="楷体" w:cs="宋体" w:hint="eastAsia"/>
          <w:b/>
          <w:sz w:val="24"/>
          <w:szCs w:val="24"/>
        </w:rPr>
        <w:t>说明:</w:t>
      </w:r>
    </w:p>
    <w:p w:rsidR="00A6545D" w:rsidRDefault="00DB067C">
      <w:pPr>
        <w:pStyle w:val="aa"/>
        <w:spacing w:line="440" w:lineRule="exact"/>
        <w:ind w:leftChars="12" w:left="25" w:firstLineChars="147" w:firstLine="354"/>
        <w:rPr>
          <w:rFonts w:ascii="楷体" w:eastAsia="楷体" w:hAnsi="楷体" w:cs="宋体"/>
          <w:b/>
          <w:bCs/>
          <w:sz w:val="24"/>
          <w:szCs w:val="24"/>
        </w:rPr>
      </w:pPr>
      <w:r>
        <w:rPr>
          <w:rFonts w:ascii="楷体" w:eastAsia="楷体" w:hAnsi="楷体" w:cs="宋体"/>
          <w:b/>
          <w:sz w:val="24"/>
          <w:szCs w:val="24"/>
        </w:rPr>
        <w:t>1.投诉人提起投诉时，应当提交投诉书和必要的证明材料，并按照被投诉人和与投诉事项有关的供应商数量提供投诉书副本</w:t>
      </w:r>
      <w:r>
        <w:rPr>
          <w:rFonts w:ascii="楷体" w:eastAsia="楷体" w:hAnsi="楷体" w:cs="宋体" w:hint="eastAsia"/>
          <w:b/>
          <w:bCs/>
          <w:sz w:val="24"/>
          <w:szCs w:val="24"/>
        </w:rPr>
        <w:t>。</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3.投诉书应简要列明质疑事项，质疑函、质疑答复等作为附件材料提供。</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4.投诉书的投诉事项应具体、明确，并有必要的事实依据和法律依据。</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5.投诉书的投诉请求应与投诉事项相关。</w:t>
      </w:r>
    </w:p>
    <w:p w:rsidR="00A6545D" w:rsidRDefault="00DB067C">
      <w:pPr>
        <w:pStyle w:val="aa"/>
        <w:spacing w:line="440" w:lineRule="exact"/>
        <w:ind w:leftChars="12" w:left="25" w:firstLineChars="147" w:firstLine="354"/>
        <w:rPr>
          <w:rFonts w:ascii="楷体" w:eastAsia="楷体" w:hAnsi="楷体" w:cs="宋体"/>
          <w:b/>
        </w:rPr>
      </w:pPr>
      <w:r>
        <w:rPr>
          <w:rFonts w:ascii="楷体" w:eastAsia="楷体" w:hAnsi="楷体" w:cs="宋体"/>
          <w:b/>
          <w:sz w:val="24"/>
          <w:szCs w:val="24"/>
        </w:rPr>
        <w:t>6.投诉人为法人或者其他组织的，投诉书应由法定代表人、主要负责人，或者其授权代表签字或者盖章，并加盖公章。</w:t>
      </w:r>
    </w:p>
    <w:sectPr w:rsidR="00A6545D">
      <w:headerReference w:type="default" r:id="rId18"/>
      <w:footerReference w:type="even" r:id="rId19"/>
      <w:footerReference w:type="default" r:id="rId20"/>
      <w:footerReference w:type="first" r:id="rId21"/>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9C4" w:rsidRDefault="008379C4">
      <w:r>
        <w:separator/>
      </w:r>
    </w:p>
  </w:endnote>
  <w:endnote w:type="continuationSeparator" w:id="0">
    <w:p w:rsidR="008379C4" w:rsidRDefault="0083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1" w:usb1="080E0000" w:usb2="00000000" w:usb3="00000000" w:csb0="00040000" w:csb1="00000000"/>
    <w:embedRegular r:id="rId1" w:fontKey="{D8E98A5C-6298-4912-8B14-3BB038AC85DE}"/>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F86438B3-D9C1-46AD-B49F-1D33D3ABB4FE}"/>
    <w:embedBold r:id="rId3" w:subsetted="1" w:fontKey="{44E892CE-B209-4B14-A7C4-1211BA417DF9}"/>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embedRegular r:id="rId4" w:subsetted="1" w:fontKey="{CDEE308C-28BC-4A23-BE0F-F920F0E5004F}"/>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方正小标宋简体">
    <w:altName w:val="等线"/>
    <w:charset w:val="86"/>
    <w:family w:val="auto"/>
    <w:pitch w:val="default"/>
    <w:sig w:usb0="00000001" w:usb1="08000000" w:usb2="00000000" w:usb3="00000000" w:csb0="00040000" w:csb1="00000000"/>
    <w:embedRegular r:id="rId5" w:fontKey="{ADDB7B8E-6DC0-45AB-BFA0-A0ED2C0E8F58}"/>
  </w:font>
  <w:font w:name="楷体">
    <w:panose1 w:val="02010609060101010101"/>
    <w:charset w:val="86"/>
    <w:family w:val="modern"/>
    <w:pitch w:val="fixed"/>
    <w:sig w:usb0="800002BF" w:usb1="38CF7CFA" w:usb2="00000016" w:usb3="00000000" w:csb0="00040001" w:csb1="00000000"/>
    <w:embedRegular r:id="rId6" w:subsetted="1" w:fontKey="{985DDA34-35F4-4D7E-A2E0-B1805FE7E21A}"/>
    <w:embedBold r:id="rId7" w:subsetted="1" w:fontKey="{6D4E7ADD-DBE5-4A89-B182-050BE338047B}"/>
  </w:font>
  <w:font w:name="微软雅黑">
    <w:panose1 w:val="020B0503020204020204"/>
    <w:charset w:val="86"/>
    <w:family w:val="swiss"/>
    <w:pitch w:val="variable"/>
    <w:sig w:usb0="80000287" w:usb1="2ACF3C50" w:usb2="00000016" w:usb3="00000000" w:csb0="0004001F" w:csb1="00000000"/>
    <w:embedRegular r:id="rId8" w:subsetted="1" w:fontKey="{7CF3E805-998E-460D-9F95-87D978653CDD}"/>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embedBold r:id="rId9" w:subsetted="1" w:fontKey="{43D20735-34F9-4F0A-995A-EF5E322FA0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724B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724B0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724B05">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724B05">
                      <w:rPr>
                        <w:noProof/>
                      </w:rPr>
                      <w:t>12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framePr w:wrap="around" w:vAnchor="text" w:hAnchor="margin" w:xAlign="center" w:y="1"/>
      <w:rPr>
        <w:rStyle w:val="af8"/>
      </w:rPr>
    </w:pPr>
    <w:r>
      <w:fldChar w:fldCharType="begin"/>
    </w:r>
    <w:r>
      <w:rPr>
        <w:rStyle w:val="af8"/>
      </w:rPr>
      <w:instrText xml:space="preserve">PAGE  </w:instrText>
    </w:r>
    <w:r>
      <w:fldChar w:fldCharType="end"/>
    </w:r>
  </w:p>
  <w:p w:rsidR="00A6545D" w:rsidRDefault="00A6545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724B05">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724B05">
                      <w:rPr>
                        <w:noProof/>
                      </w:rPr>
                      <w:t>57</w:t>
                    </w:r>
                    <w:r>
                      <w:fldChar w:fldCharType="end"/>
                    </w:r>
                  </w:p>
                </w:txbxContent>
              </v:textbox>
              <w10:wrap anchorx="margin"/>
            </v:shape>
          </w:pict>
        </mc:Fallback>
      </mc:AlternateContent>
    </w:r>
  </w:p>
  <w:p w:rsidR="00A6545D" w:rsidRDefault="00A6545D">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956F29">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956F29">
                      <w:rPr>
                        <w:noProof/>
                      </w:rPr>
                      <w:t>44</w:t>
                    </w:r>
                    <w:r>
                      <w:fldChar w:fldCharType="end"/>
                    </w:r>
                  </w:p>
                </w:txbxContent>
              </v:textbox>
              <w10:wrap anchorx="margin"/>
            </v:shape>
          </w:pict>
        </mc:Fallback>
      </mc:AlternateContent>
    </w:r>
  </w:p>
  <w:p w:rsidR="00A6545D" w:rsidRDefault="00A6545D">
    <w:pPr>
      <w:pStyle w:val="ae"/>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framePr w:wrap="around" w:vAnchor="text" w:hAnchor="margin" w:xAlign="center" w:y="1"/>
      <w:rPr>
        <w:rStyle w:val="af8"/>
      </w:rPr>
    </w:pPr>
    <w:r>
      <w:fldChar w:fldCharType="begin"/>
    </w:r>
    <w:r>
      <w:rPr>
        <w:rStyle w:val="af8"/>
      </w:rPr>
      <w:instrText xml:space="preserve">PAGE  </w:instrText>
    </w:r>
    <w:r>
      <w:fldChar w:fldCharType="end"/>
    </w:r>
  </w:p>
  <w:p w:rsidR="00A6545D" w:rsidRDefault="00A6545D">
    <w:pPr>
      <w:pStyle w:val="ae"/>
    </w:pPr>
  </w:p>
  <w:p w:rsidR="00A6545D" w:rsidRDefault="00A6545D"/>
  <w:p w:rsidR="00A6545D" w:rsidRDefault="00A6545D"/>
  <w:p w:rsidR="00A6545D" w:rsidRDefault="00A6545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jc w:val="center"/>
                          </w:pPr>
                          <w:r>
                            <w:fldChar w:fldCharType="begin"/>
                          </w:r>
                          <w:r>
                            <w:instrText xml:space="preserve"> PAGE   \* MERGEFORMAT </w:instrText>
                          </w:r>
                          <w:r>
                            <w:fldChar w:fldCharType="separate"/>
                          </w:r>
                          <w:r w:rsidR="00956F29" w:rsidRPr="00956F29">
                            <w:rPr>
                              <w:noProof/>
                              <w:lang w:val="zh-CN"/>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A6545D" w:rsidRDefault="00DB067C">
                    <w:pPr>
                      <w:pStyle w:val="ae"/>
                      <w:jc w:val="center"/>
                    </w:pPr>
                    <w:r>
                      <w:fldChar w:fldCharType="begin"/>
                    </w:r>
                    <w:r>
                      <w:instrText xml:space="preserve"> PAGE   \* MERGEFORMAT </w:instrText>
                    </w:r>
                    <w:r>
                      <w:fldChar w:fldCharType="separate"/>
                    </w:r>
                    <w:r w:rsidR="00956F29" w:rsidRPr="00956F29">
                      <w:rPr>
                        <w:noProof/>
                        <w:lang w:val="zh-CN"/>
                      </w:rPr>
                      <w:t>75</w:t>
                    </w:r>
                    <w:r>
                      <w:fldChar w:fldCharType="end"/>
                    </w:r>
                  </w:p>
                </w:txbxContent>
              </v:textbox>
              <w10:wrap anchorx="margin"/>
            </v:shape>
          </w:pict>
        </mc:Fallback>
      </mc:AlternateContent>
    </w:r>
  </w:p>
  <w:p w:rsidR="00A6545D" w:rsidRDefault="00A6545D">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956F29">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956F29">
                      <w:rPr>
                        <w:noProof/>
                      </w:rPr>
                      <w:t>71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9C4" w:rsidRDefault="008379C4">
      <w:r>
        <w:separator/>
      </w:r>
    </w:p>
  </w:footnote>
  <w:footnote w:type="continuationSeparator" w:id="0">
    <w:p w:rsidR="008379C4" w:rsidRDefault="00837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A6545D">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A6545D">
    <w:pPr>
      <w:pStyle w:val="af"/>
      <w:pBdr>
        <w:bottom w:val="none" w:sz="0" w:space="0" w:color="auto"/>
      </w:pBdr>
    </w:pPr>
  </w:p>
  <w:p w:rsidR="00A6545D" w:rsidRDefault="00A6545D"/>
  <w:p w:rsidR="00A6545D" w:rsidRDefault="00A6545D"/>
  <w:p w:rsidR="00A6545D" w:rsidRDefault="00A654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8170C"/>
    <w:multiLevelType w:val="singleLevel"/>
    <w:tmpl w:val="DF88170C"/>
    <w:lvl w:ilvl="0">
      <w:start w:val="7"/>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abstractNum w:abstractNumId="5">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MTEzZDlmZDQyOGM3NWM0MzQyMzU3YjdjNDc1NDcifQ=="/>
  </w:docVars>
  <w:rsids>
    <w:rsidRoot w:val="00172A27"/>
    <w:rsid w:val="BEEF8385"/>
    <w:rsid w:val="BEFD92B5"/>
    <w:rsid w:val="FB7F43A0"/>
    <w:rsid w:val="FCED4B13"/>
    <w:rsid w:val="FD36D051"/>
    <w:rsid w:val="FFFF1EA9"/>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147"/>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1D3D"/>
    <w:rsid w:val="000223BF"/>
    <w:rsid w:val="00022622"/>
    <w:rsid w:val="00023363"/>
    <w:rsid w:val="000235F3"/>
    <w:rsid w:val="00023644"/>
    <w:rsid w:val="00023712"/>
    <w:rsid w:val="00024291"/>
    <w:rsid w:val="00024A75"/>
    <w:rsid w:val="00024CF9"/>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1B0B"/>
    <w:rsid w:val="000425AC"/>
    <w:rsid w:val="000427B8"/>
    <w:rsid w:val="00042F4A"/>
    <w:rsid w:val="0004372B"/>
    <w:rsid w:val="00043AC8"/>
    <w:rsid w:val="00043BE5"/>
    <w:rsid w:val="00044003"/>
    <w:rsid w:val="00044527"/>
    <w:rsid w:val="000447E8"/>
    <w:rsid w:val="00044897"/>
    <w:rsid w:val="00044ACF"/>
    <w:rsid w:val="0004503C"/>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771"/>
    <w:rsid w:val="000509B3"/>
    <w:rsid w:val="000509BA"/>
    <w:rsid w:val="000513F3"/>
    <w:rsid w:val="00051C73"/>
    <w:rsid w:val="00052287"/>
    <w:rsid w:val="000522E0"/>
    <w:rsid w:val="00052E56"/>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23E"/>
    <w:rsid w:val="0005750E"/>
    <w:rsid w:val="000575B8"/>
    <w:rsid w:val="00060131"/>
    <w:rsid w:val="0006026B"/>
    <w:rsid w:val="00060293"/>
    <w:rsid w:val="0006082B"/>
    <w:rsid w:val="00060D40"/>
    <w:rsid w:val="00061341"/>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4B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C6D"/>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0BA"/>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2AC"/>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346"/>
    <w:rsid w:val="000B151B"/>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4EF4"/>
    <w:rsid w:val="000C5851"/>
    <w:rsid w:val="000C5C4A"/>
    <w:rsid w:val="000C5F01"/>
    <w:rsid w:val="000C5F8E"/>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3B6"/>
    <w:rsid w:val="000D33D1"/>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D5B"/>
    <w:rsid w:val="000E6F0C"/>
    <w:rsid w:val="000E732D"/>
    <w:rsid w:val="000F07ED"/>
    <w:rsid w:val="000F0CF2"/>
    <w:rsid w:val="000F1401"/>
    <w:rsid w:val="000F17E5"/>
    <w:rsid w:val="000F1A32"/>
    <w:rsid w:val="000F1CC2"/>
    <w:rsid w:val="000F1D15"/>
    <w:rsid w:val="000F270A"/>
    <w:rsid w:val="000F2F7E"/>
    <w:rsid w:val="000F2FA3"/>
    <w:rsid w:val="000F34C8"/>
    <w:rsid w:val="000F38BC"/>
    <w:rsid w:val="000F38C0"/>
    <w:rsid w:val="000F3E2A"/>
    <w:rsid w:val="000F4D26"/>
    <w:rsid w:val="000F4ECC"/>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ED"/>
    <w:rsid w:val="00104F34"/>
    <w:rsid w:val="001053C5"/>
    <w:rsid w:val="001055AD"/>
    <w:rsid w:val="00105C14"/>
    <w:rsid w:val="001065A3"/>
    <w:rsid w:val="00106610"/>
    <w:rsid w:val="00106831"/>
    <w:rsid w:val="0010683E"/>
    <w:rsid w:val="0010691D"/>
    <w:rsid w:val="00106B33"/>
    <w:rsid w:val="00106E69"/>
    <w:rsid w:val="001072FD"/>
    <w:rsid w:val="00110AC5"/>
    <w:rsid w:val="00110C52"/>
    <w:rsid w:val="00110D4D"/>
    <w:rsid w:val="00110F0B"/>
    <w:rsid w:val="0011108B"/>
    <w:rsid w:val="00111136"/>
    <w:rsid w:val="00111164"/>
    <w:rsid w:val="00111761"/>
    <w:rsid w:val="0011186E"/>
    <w:rsid w:val="001120C6"/>
    <w:rsid w:val="00112164"/>
    <w:rsid w:val="0011241F"/>
    <w:rsid w:val="0011268E"/>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07"/>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A18"/>
    <w:rsid w:val="00136B0E"/>
    <w:rsid w:val="00136BF0"/>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71"/>
    <w:rsid w:val="001464A8"/>
    <w:rsid w:val="001467BB"/>
    <w:rsid w:val="00146B1E"/>
    <w:rsid w:val="00146CA8"/>
    <w:rsid w:val="00147884"/>
    <w:rsid w:val="00150827"/>
    <w:rsid w:val="0015089D"/>
    <w:rsid w:val="00150B0D"/>
    <w:rsid w:val="00150E10"/>
    <w:rsid w:val="00151036"/>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0A"/>
    <w:rsid w:val="00156592"/>
    <w:rsid w:val="00156A6C"/>
    <w:rsid w:val="00156B10"/>
    <w:rsid w:val="001576FE"/>
    <w:rsid w:val="00157823"/>
    <w:rsid w:val="0015790D"/>
    <w:rsid w:val="00157C5A"/>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8CC"/>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BE"/>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0F35"/>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2F"/>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6D45"/>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7E5"/>
    <w:rsid w:val="001E58B1"/>
    <w:rsid w:val="001E5E2E"/>
    <w:rsid w:val="001E6352"/>
    <w:rsid w:val="001E700A"/>
    <w:rsid w:val="001E70AD"/>
    <w:rsid w:val="001E7237"/>
    <w:rsid w:val="001E73E0"/>
    <w:rsid w:val="001E7AF6"/>
    <w:rsid w:val="001E7F98"/>
    <w:rsid w:val="001F01B8"/>
    <w:rsid w:val="001F0FC3"/>
    <w:rsid w:val="001F1188"/>
    <w:rsid w:val="001F1B8D"/>
    <w:rsid w:val="001F1C50"/>
    <w:rsid w:val="001F274F"/>
    <w:rsid w:val="001F289C"/>
    <w:rsid w:val="001F2BD6"/>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72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6B39"/>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683D"/>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383"/>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0D79"/>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78E"/>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495"/>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9"/>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4DA7"/>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40E"/>
    <w:rsid w:val="002E4C1A"/>
    <w:rsid w:val="002E51DF"/>
    <w:rsid w:val="002E57B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2FCD"/>
    <w:rsid w:val="00303254"/>
    <w:rsid w:val="003044D9"/>
    <w:rsid w:val="00304D8A"/>
    <w:rsid w:val="00305090"/>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1A9"/>
    <w:rsid w:val="0032035D"/>
    <w:rsid w:val="0032056F"/>
    <w:rsid w:val="003205E9"/>
    <w:rsid w:val="00320B28"/>
    <w:rsid w:val="0032123E"/>
    <w:rsid w:val="003216D5"/>
    <w:rsid w:val="003216FF"/>
    <w:rsid w:val="00321866"/>
    <w:rsid w:val="00321A83"/>
    <w:rsid w:val="00321B6F"/>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926"/>
    <w:rsid w:val="003310AB"/>
    <w:rsid w:val="003314D2"/>
    <w:rsid w:val="00331712"/>
    <w:rsid w:val="00331A3F"/>
    <w:rsid w:val="00332191"/>
    <w:rsid w:val="00332720"/>
    <w:rsid w:val="00332EED"/>
    <w:rsid w:val="003331E4"/>
    <w:rsid w:val="003334A7"/>
    <w:rsid w:val="003337E8"/>
    <w:rsid w:val="00333A14"/>
    <w:rsid w:val="00333B2A"/>
    <w:rsid w:val="00333C01"/>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33C"/>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5813"/>
    <w:rsid w:val="0036614A"/>
    <w:rsid w:val="00366168"/>
    <w:rsid w:val="003663D9"/>
    <w:rsid w:val="003666BF"/>
    <w:rsid w:val="00366707"/>
    <w:rsid w:val="00366FA9"/>
    <w:rsid w:val="00367B19"/>
    <w:rsid w:val="00367E49"/>
    <w:rsid w:val="003700E6"/>
    <w:rsid w:val="0037017C"/>
    <w:rsid w:val="00370490"/>
    <w:rsid w:val="00371C86"/>
    <w:rsid w:val="00371D59"/>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69C9"/>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1"/>
    <w:rsid w:val="00382B82"/>
    <w:rsid w:val="003844BF"/>
    <w:rsid w:val="00384566"/>
    <w:rsid w:val="003849BE"/>
    <w:rsid w:val="003854D5"/>
    <w:rsid w:val="0038552A"/>
    <w:rsid w:val="003859EA"/>
    <w:rsid w:val="00386924"/>
    <w:rsid w:val="0038709E"/>
    <w:rsid w:val="00387115"/>
    <w:rsid w:val="00387978"/>
    <w:rsid w:val="00387D30"/>
    <w:rsid w:val="0039168C"/>
    <w:rsid w:val="00391753"/>
    <w:rsid w:val="00391C7F"/>
    <w:rsid w:val="00392454"/>
    <w:rsid w:val="00392C85"/>
    <w:rsid w:val="00392FD8"/>
    <w:rsid w:val="00393C0D"/>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4F"/>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B12"/>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413A"/>
    <w:rsid w:val="003D4819"/>
    <w:rsid w:val="003D669F"/>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BF1"/>
    <w:rsid w:val="003E5DA8"/>
    <w:rsid w:val="003E6E2C"/>
    <w:rsid w:val="003E7109"/>
    <w:rsid w:val="003E77DC"/>
    <w:rsid w:val="003E7BC1"/>
    <w:rsid w:val="003F0453"/>
    <w:rsid w:val="003F05F1"/>
    <w:rsid w:val="003F0C9F"/>
    <w:rsid w:val="003F144A"/>
    <w:rsid w:val="003F1B02"/>
    <w:rsid w:val="003F1EFE"/>
    <w:rsid w:val="003F2240"/>
    <w:rsid w:val="003F2460"/>
    <w:rsid w:val="003F2E7B"/>
    <w:rsid w:val="003F3CD5"/>
    <w:rsid w:val="003F4473"/>
    <w:rsid w:val="003F4CF5"/>
    <w:rsid w:val="003F4E31"/>
    <w:rsid w:val="003F4F09"/>
    <w:rsid w:val="003F51EE"/>
    <w:rsid w:val="003F56AA"/>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076"/>
    <w:rsid w:val="00411237"/>
    <w:rsid w:val="00411557"/>
    <w:rsid w:val="00411994"/>
    <w:rsid w:val="00411D74"/>
    <w:rsid w:val="00411DDE"/>
    <w:rsid w:val="00411E44"/>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9D5"/>
    <w:rsid w:val="00420E7D"/>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644"/>
    <w:rsid w:val="00427E74"/>
    <w:rsid w:val="00427FEB"/>
    <w:rsid w:val="00427FF2"/>
    <w:rsid w:val="004305C0"/>
    <w:rsid w:val="00430B20"/>
    <w:rsid w:val="00430B6C"/>
    <w:rsid w:val="0043227C"/>
    <w:rsid w:val="004330B1"/>
    <w:rsid w:val="00433582"/>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94A"/>
    <w:rsid w:val="00447CDD"/>
    <w:rsid w:val="00450127"/>
    <w:rsid w:val="0045075F"/>
    <w:rsid w:val="00450ABD"/>
    <w:rsid w:val="004516AD"/>
    <w:rsid w:val="00451E84"/>
    <w:rsid w:val="00451EA3"/>
    <w:rsid w:val="00451F01"/>
    <w:rsid w:val="00451F2B"/>
    <w:rsid w:val="00454660"/>
    <w:rsid w:val="004546A7"/>
    <w:rsid w:val="00454831"/>
    <w:rsid w:val="004548DF"/>
    <w:rsid w:val="00456889"/>
    <w:rsid w:val="00456CC0"/>
    <w:rsid w:val="0045790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18BD"/>
    <w:rsid w:val="00472177"/>
    <w:rsid w:val="00472234"/>
    <w:rsid w:val="004722A0"/>
    <w:rsid w:val="004724C9"/>
    <w:rsid w:val="00472585"/>
    <w:rsid w:val="00472EAC"/>
    <w:rsid w:val="00472F9B"/>
    <w:rsid w:val="00474130"/>
    <w:rsid w:val="00474EDD"/>
    <w:rsid w:val="00475A6C"/>
    <w:rsid w:val="004761C0"/>
    <w:rsid w:val="004764AF"/>
    <w:rsid w:val="00476D04"/>
    <w:rsid w:val="00476F58"/>
    <w:rsid w:val="0047775E"/>
    <w:rsid w:val="00477AAE"/>
    <w:rsid w:val="00477AF6"/>
    <w:rsid w:val="00477B3B"/>
    <w:rsid w:val="00477BCB"/>
    <w:rsid w:val="004801A7"/>
    <w:rsid w:val="00480E47"/>
    <w:rsid w:val="00481666"/>
    <w:rsid w:val="0048181B"/>
    <w:rsid w:val="00481AF6"/>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0A9E"/>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586"/>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798"/>
    <w:rsid w:val="004A7AAE"/>
    <w:rsid w:val="004A7D49"/>
    <w:rsid w:val="004A7E52"/>
    <w:rsid w:val="004A7F21"/>
    <w:rsid w:val="004B0066"/>
    <w:rsid w:val="004B08DB"/>
    <w:rsid w:val="004B0A4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0D3"/>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2A"/>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1B68"/>
    <w:rsid w:val="00502958"/>
    <w:rsid w:val="00502BD2"/>
    <w:rsid w:val="00502DA4"/>
    <w:rsid w:val="00503790"/>
    <w:rsid w:val="005038F3"/>
    <w:rsid w:val="00503F83"/>
    <w:rsid w:val="0050421C"/>
    <w:rsid w:val="005047A0"/>
    <w:rsid w:val="005048FF"/>
    <w:rsid w:val="00504A9B"/>
    <w:rsid w:val="00504E9A"/>
    <w:rsid w:val="00504F83"/>
    <w:rsid w:val="005059B9"/>
    <w:rsid w:val="00505F64"/>
    <w:rsid w:val="005067F9"/>
    <w:rsid w:val="00506DCD"/>
    <w:rsid w:val="00507325"/>
    <w:rsid w:val="00507583"/>
    <w:rsid w:val="00507C56"/>
    <w:rsid w:val="00507F13"/>
    <w:rsid w:val="005109D4"/>
    <w:rsid w:val="00510BD3"/>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5BB"/>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15E"/>
    <w:rsid w:val="0053442D"/>
    <w:rsid w:val="0053464E"/>
    <w:rsid w:val="00534CBD"/>
    <w:rsid w:val="005352C8"/>
    <w:rsid w:val="005354C1"/>
    <w:rsid w:val="00535F99"/>
    <w:rsid w:val="005361DE"/>
    <w:rsid w:val="00536356"/>
    <w:rsid w:val="00536CBB"/>
    <w:rsid w:val="00536DDD"/>
    <w:rsid w:val="00537033"/>
    <w:rsid w:val="00537624"/>
    <w:rsid w:val="00537D97"/>
    <w:rsid w:val="00540A37"/>
    <w:rsid w:val="00540B49"/>
    <w:rsid w:val="00540F9B"/>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2F0"/>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11E"/>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5DC0"/>
    <w:rsid w:val="0058608B"/>
    <w:rsid w:val="005863C1"/>
    <w:rsid w:val="0058654D"/>
    <w:rsid w:val="00586786"/>
    <w:rsid w:val="005875F2"/>
    <w:rsid w:val="00587729"/>
    <w:rsid w:val="00587886"/>
    <w:rsid w:val="00587A66"/>
    <w:rsid w:val="00590147"/>
    <w:rsid w:val="00590BD1"/>
    <w:rsid w:val="00590D26"/>
    <w:rsid w:val="00591276"/>
    <w:rsid w:val="00591490"/>
    <w:rsid w:val="005914BB"/>
    <w:rsid w:val="0059151A"/>
    <w:rsid w:val="005915A3"/>
    <w:rsid w:val="005916C9"/>
    <w:rsid w:val="00591C7E"/>
    <w:rsid w:val="00591DCF"/>
    <w:rsid w:val="0059220D"/>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C57"/>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924"/>
    <w:rsid w:val="005B3EBD"/>
    <w:rsid w:val="005B3F0C"/>
    <w:rsid w:val="005B410D"/>
    <w:rsid w:val="005B48E8"/>
    <w:rsid w:val="005B564F"/>
    <w:rsid w:val="005B56D9"/>
    <w:rsid w:val="005B5BA3"/>
    <w:rsid w:val="005B5E62"/>
    <w:rsid w:val="005B685F"/>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08EC"/>
    <w:rsid w:val="005E11A5"/>
    <w:rsid w:val="005E13D4"/>
    <w:rsid w:val="005E1435"/>
    <w:rsid w:val="005E1C23"/>
    <w:rsid w:val="005E21F3"/>
    <w:rsid w:val="005E235C"/>
    <w:rsid w:val="005E3078"/>
    <w:rsid w:val="005E34C0"/>
    <w:rsid w:val="005E45F3"/>
    <w:rsid w:val="005E497C"/>
    <w:rsid w:val="005E49CA"/>
    <w:rsid w:val="005E5384"/>
    <w:rsid w:val="005E5427"/>
    <w:rsid w:val="005E5428"/>
    <w:rsid w:val="005E5A7C"/>
    <w:rsid w:val="005E5C33"/>
    <w:rsid w:val="005E6976"/>
    <w:rsid w:val="005E6B89"/>
    <w:rsid w:val="005E703B"/>
    <w:rsid w:val="005E721A"/>
    <w:rsid w:val="005E74EC"/>
    <w:rsid w:val="005E75CF"/>
    <w:rsid w:val="005E7917"/>
    <w:rsid w:val="005E7AB6"/>
    <w:rsid w:val="005E7B1E"/>
    <w:rsid w:val="005E7CBC"/>
    <w:rsid w:val="005E7DB0"/>
    <w:rsid w:val="005F0979"/>
    <w:rsid w:val="005F0A62"/>
    <w:rsid w:val="005F0FA8"/>
    <w:rsid w:val="005F1282"/>
    <w:rsid w:val="005F1C5D"/>
    <w:rsid w:val="005F1EEB"/>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5E0"/>
    <w:rsid w:val="00600B0C"/>
    <w:rsid w:val="0060135A"/>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00C"/>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11"/>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050"/>
    <w:rsid w:val="006327BB"/>
    <w:rsid w:val="00632B9C"/>
    <w:rsid w:val="00632F18"/>
    <w:rsid w:val="006332D7"/>
    <w:rsid w:val="0063333D"/>
    <w:rsid w:val="006337CC"/>
    <w:rsid w:val="00634225"/>
    <w:rsid w:val="00634FAB"/>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3FA"/>
    <w:rsid w:val="0064380B"/>
    <w:rsid w:val="00643A4F"/>
    <w:rsid w:val="00643FF5"/>
    <w:rsid w:val="006441FD"/>
    <w:rsid w:val="00644E5A"/>
    <w:rsid w:val="00644F2C"/>
    <w:rsid w:val="00645065"/>
    <w:rsid w:val="006450DD"/>
    <w:rsid w:val="00645141"/>
    <w:rsid w:val="00645927"/>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9DB"/>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097"/>
    <w:rsid w:val="00683476"/>
    <w:rsid w:val="00683728"/>
    <w:rsid w:val="0068379B"/>
    <w:rsid w:val="00683D6D"/>
    <w:rsid w:val="00683D98"/>
    <w:rsid w:val="00683D99"/>
    <w:rsid w:val="00684079"/>
    <w:rsid w:val="006848EE"/>
    <w:rsid w:val="00685063"/>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038"/>
    <w:rsid w:val="00694487"/>
    <w:rsid w:val="006944C5"/>
    <w:rsid w:val="00694B8D"/>
    <w:rsid w:val="0069522B"/>
    <w:rsid w:val="0069532F"/>
    <w:rsid w:val="0069561C"/>
    <w:rsid w:val="00695634"/>
    <w:rsid w:val="00695E02"/>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624"/>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090"/>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A59"/>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A30"/>
    <w:rsid w:val="006D0028"/>
    <w:rsid w:val="006D0389"/>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4EE0"/>
    <w:rsid w:val="006E4FD4"/>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0F0"/>
    <w:rsid w:val="007233C3"/>
    <w:rsid w:val="00723C95"/>
    <w:rsid w:val="007244E7"/>
    <w:rsid w:val="00724B05"/>
    <w:rsid w:val="0072505F"/>
    <w:rsid w:val="007251B4"/>
    <w:rsid w:val="00725B00"/>
    <w:rsid w:val="00725B31"/>
    <w:rsid w:val="0072680C"/>
    <w:rsid w:val="00726B3D"/>
    <w:rsid w:val="00726C64"/>
    <w:rsid w:val="0072721A"/>
    <w:rsid w:val="0072789E"/>
    <w:rsid w:val="00730DDD"/>
    <w:rsid w:val="007310B7"/>
    <w:rsid w:val="00731237"/>
    <w:rsid w:val="007313AE"/>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8C"/>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C2B"/>
    <w:rsid w:val="00752E99"/>
    <w:rsid w:val="00753959"/>
    <w:rsid w:val="00753DD6"/>
    <w:rsid w:val="00754A4A"/>
    <w:rsid w:val="00755F9F"/>
    <w:rsid w:val="0075617D"/>
    <w:rsid w:val="007562E5"/>
    <w:rsid w:val="007566FB"/>
    <w:rsid w:val="007567A8"/>
    <w:rsid w:val="00756D6A"/>
    <w:rsid w:val="00757EE2"/>
    <w:rsid w:val="00757F78"/>
    <w:rsid w:val="0076043F"/>
    <w:rsid w:val="00760F66"/>
    <w:rsid w:val="007611F8"/>
    <w:rsid w:val="00761200"/>
    <w:rsid w:val="00761931"/>
    <w:rsid w:val="00761954"/>
    <w:rsid w:val="00761BD1"/>
    <w:rsid w:val="007627BA"/>
    <w:rsid w:val="0076291E"/>
    <w:rsid w:val="00762B29"/>
    <w:rsid w:val="00762C76"/>
    <w:rsid w:val="00762D81"/>
    <w:rsid w:val="00762F2F"/>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757"/>
    <w:rsid w:val="00797D8F"/>
    <w:rsid w:val="007A0C00"/>
    <w:rsid w:val="007A0E15"/>
    <w:rsid w:val="007A176E"/>
    <w:rsid w:val="007A1958"/>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1F"/>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7C5"/>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9FB"/>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B6B"/>
    <w:rsid w:val="007F2D8D"/>
    <w:rsid w:val="007F2EBF"/>
    <w:rsid w:val="007F3044"/>
    <w:rsid w:val="007F3249"/>
    <w:rsid w:val="007F3704"/>
    <w:rsid w:val="007F4657"/>
    <w:rsid w:val="007F4F50"/>
    <w:rsid w:val="007F5609"/>
    <w:rsid w:val="007F5625"/>
    <w:rsid w:val="007F568A"/>
    <w:rsid w:val="007F59F7"/>
    <w:rsid w:val="007F5C5B"/>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851"/>
    <w:rsid w:val="00807ADD"/>
    <w:rsid w:val="00807C09"/>
    <w:rsid w:val="00810BC2"/>
    <w:rsid w:val="00811683"/>
    <w:rsid w:val="00811AFF"/>
    <w:rsid w:val="00812373"/>
    <w:rsid w:val="00812D30"/>
    <w:rsid w:val="008137ED"/>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4E52"/>
    <w:rsid w:val="008252A6"/>
    <w:rsid w:val="008252E8"/>
    <w:rsid w:val="00825BA8"/>
    <w:rsid w:val="00825C14"/>
    <w:rsid w:val="0082641D"/>
    <w:rsid w:val="00826783"/>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379C4"/>
    <w:rsid w:val="00840C4A"/>
    <w:rsid w:val="00840D7C"/>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293"/>
    <w:rsid w:val="008724E6"/>
    <w:rsid w:val="0087287A"/>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60D"/>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15"/>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233"/>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EFF"/>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401"/>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7E2"/>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036"/>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0AA"/>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2766B"/>
    <w:rsid w:val="00930632"/>
    <w:rsid w:val="009310BC"/>
    <w:rsid w:val="00931369"/>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37796"/>
    <w:rsid w:val="00940008"/>
    <w:rsid w:val="00940596"/>
    <w:rsid w:val="00940933"/>
    <w:rsid w:val="00940FFA"/>
    <w:rsid w:val="00941010"/>
    <w:rsid w:val="009410E9"/>
    <w:rsid w:val="0094143B"/>
    <w:rsid w:val="00941503"/>
    <w:rsid w:val="0094187D"/>
    <w:rsid w:val="009423ED"/>
    <w:rsid w:val="00942C90"/>
    <w:rsid w:val="00942E58"/>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84F"/>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02E"/>
    <w:rsid w:val="009521CC"/>
    <w:rsid w:val="0095226C"/>
    <w:rsid w:val="0095269B"/>
    <w:rsid w:val="00952C05"/>
    <w:rsid w:val="00952D52"/>
    <w:rsid w:val="009533BB"/>
    <w:rsid w:val="0095358D"/>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6F29"/>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0DA4"/>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6EB"/>
    <w:rsid w:val="00986095"/>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A7920"/>
    <w:rsid w:val="009B00F2"/>
    <w:rsid w:val="009B0E67"/>
    <w:rsid w:val="009B0FB2"/>
    <w:rsid w:val="009B1113"/>
    <w:rsid w:val="009B1C34"/>
    <w:rsid w:val="009B1D22"/>
    <w:rsid w:val="009B1E86"/>
    <w:rsid w:val="009B1EB2"/>
    <w:rsid w:val="009B25FB"/>
    <w:rsid w:val="009B27C4"/>
    <w:rsid w:val="009B2973"/>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DEA"/>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5DE5"/>
    <w:rsid w:val="009D5DFD"/>
    <w:rsid w:val="009D6B03"/>
    <w:rsid w:val="009D6B3D"/>
    <w:rsid w:val="009D7422"/>
    <w:rsid w:val="009D78E7"/>
    <w:rsid w:val="009E04DB"/>
    <w:rsid w:val="009E0742"/>
    <w:rsid w:val="009E0B29"/>
    <w:rsid w:val="009E1291"/>
    <w:rsid w:val="009E12BC"/>
    <w:rsid w:val="009E139D"/>
    <w:rsid w:val="009E1B70"/>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9FB"/>
    <w:rsid w:val="009F3DCE"/>
    <w:rsid w:val="009F4012"/>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68C3"/>
    <w:rsid w:val="00A17E93"/>
    <w:rsid w:val="00A17F7F"/>
    <w:rsid w:val="00A20013"/>
    <w:rsid w:val="00A2056F"/>
    <w:rsid w:val="00A20582"/>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3F07"/>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DAB"/>
    <w:rsid w:val="00A471A3"/>
    <w:rsid w:val="00A47597"/>
    <w:rsid w:val="00A47E44"/>
    <w:rsid w:val="00A47F91"/>
    <w:rsid w:val="00A507D7"/>
    <w:rsid w:val="00A50A5C"/>
    <w:rsid w:val="00A50BE2"/>
    <w:rsid w:val="00A50CC6"/>
    <w:rsid w:val="00A50E40"/>
    <w:rsid w:val="00A512A3"/>
    <w:rsid w:val="00A51462"/>
    <w:rsid w:val="00A51869"/>
    <w:rsid w:val="00A51946"/>
    <w:rsid w:val="00A51FF7"/>
    <w:rsid w:val="00A52079"/>
    <w:rsid w:val="00A52143"/>
    <w:rsid w:val="00A521E9"/>
    <w:rsid w:val="00A5298E"/>
    <w:rsid w:val="00A52B3E"/>
    <w:rsid w:val="00A5313B"/>
    <w:rsid w:val="00A5320E"/>
    <w:rsid w:val="00A533A0"/>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45D"/>
    <w:rsid w:val="00A65BA5"/>
    <w:rsid w:val="00A66354"/>
    <w:rsid w:val="00A66E37"/>
    <w:rsid w:val="00A66ECF"/>
    <w:rsid w:val="00A67681"/>
    <w:rsid w:val="00A679C6"/>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47B"/>
    <w:rsid w:val="00A83984"/>
    <w:rsid w:val="00A83A1E"/>
    <w:rsid w:val="00A84198"/>
    <w:rsid w:val="00A841AB"/>
    <w:rsid w:val="00A84FFD"/>
    <w:rsid w:val="00A86104"/>
    <w:rsid w:val="00A861E0"/>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190"/>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D3"/>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AB"/>
    <w:rsid w:val="00AC79F3"/>
    <w:rsid w:val="00AC7F2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2DF"/>
    <w:rsid w:val="00AF054D"/>
    <w:rsid w:val="00AF0939"/>
    <w:rsid w:val="00AF0981"/>
    <w:rsid w:val="00AF0DFA"/>
    <w:rsid w:val="00AF0F9C"/>
    <w:rsid w:val="00AF10F0"/>
    <w:rsid w:val="00AF18E2"/>
    <w:rsid w:val="00AF19B4"/>
    <w:rsid w:val="00AF242F"/>
    <w:rsid w:val="00AF24E7"/>
    <w:rsid w:val="00AF272B"/>
    <w:rsid w:val="00AF2838"/>
    <w:rsid w:val="00AF291B"/>
    <w:rsid w:val="00AF2ADE"/>
    <w:rsid w:val="00AF2DAA"/>
    <w:rsid w:val="00AF2EBD"/>
    <w:rsid w:val="00AF33AE"/>
    <w:rsid w:val="00AF3CDC"/>
    <w:rsid w:val="00AF44B1"/>
    <w:rsid w:val="00AF5800"/>
    <w:rsid w:val="00AF5D13"/>
    <w:rsid w:val="00AF6986"/>
    <w:rsid w:val="00AF69FE"/>
    <w:rsid w:val="00AF6A77"/>
    <w:rsid w:val="00AF6D1B"/>
    <w:rsid w:val="00AF7183"/>
    <w:rsid w:val="00AF73ED"/>
    <w:rsid w:val="00AF7D69"/>
    <w:rsid w:val="00AF7ED2"/>
    <w:rsid w:val="00B004D8"/>
    <w:rsid w:val="00B007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BB0"/>
    <w:rsid w:val="00B07FA2"/>
    <w:rsid w:val="00B100CF"/>
    <w:rsid w:val="00B1074F"/>
    <w:rsid w:val="00B10E82"/>
    <w:rsid w:val="00B111A6"/>
    <w:rsid w:val="00B115E5"/>
    <w:rsid w:val="00B118ED"/>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37F"/>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147"/>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37E17"/>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58"/>
    <w:rsid w:val="00B61EE8"/>
    <w:rsid w:val="00B61EFC"/>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86"/>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605"/>
    <w:rsid w:val="00B91E2F"/>
    <w:rsid w:val="00B9216A"/>
    <w:rsid w:val="00B922C3"/>
    <w:rsid w:val="00B9272E"/>
    <w:rsid w:val="00B927A7"/>
    <w:rsid w:val="00B929D5"/>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650"/>
    <w:rsid w:val="00BD6C5E"/>
    <w:rsid w:val="00BD6D43"/>
    <w:rsid w:val="00BD7090"/>
    <w:rsid w:val="00BD7490"/>
    <w:rsid w:val="00BD767F"/>
    <w:rsid w:val="00BD7DA0"/>
    <w:rsid w:val="00BE08E6"/>
    <w:rsid w:val="00BE096B"/>
    <w:rsid w:val="00BE09C3"/>
    <w:rsid w:val="00BE0C27"/>
    <w:rsid w:val="00BE0F9B"/>
    <w:rsid w:val="00BE15BB"/>
    <w:rsid w:val="00BE198F"/>
    <w:rsid w:val="00BE242C"/>
    <w:rsid w:val="00BE3225"/>
    <w:rsid w:val="00BE4875"/>
    <w:rsid w:val="00BE4CCF"/>
    <w:rsid w:val="00BE5964"/>
    <w:rsid w:val="00BE660B"/>
    <w:rsid w:val="00BE6AFE"/>
    <w:rsid w:val="00BE6BBE"/>
    <w:rsid w:val="00BE7021"/>
    <w:rsid w:val="00BE7244"/>
    <w:rsid w:val="00BE7300"/>
    <w:rsid w:val="00BE76F7"/>
    <w:rsid w:val="00BE784F"/>
    <w:rsid w:val="00BE79C6"/>
    <w:rsid w:val="00BE7DD3"/>
    <w:rsid w:val="00BF0238"/>
    <w:rsid w:val="00BF0717"/>
    <w:rsid w:val="00BF0F79"/>
    <w:rsid w:val="00BF1750"/>
    <w:rsid w:val="00BF178E"/>
    <w:rsid w:val="00BF189F"/>
    <w:rsid w:val="00BF1910"/>
    <w:rsid w:val="00BF1B44"/>
    <w:rsid w:val="00BF1D88"/>
    <w:rsid w:val="00BF1F01"/>
    <w:rsid w:val="00BF1FC2"/>
    <w:rsid w:val="00BF23CC"/>
    <w:rsid w:val="00BF2414"/>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D58"/>
    <w:rsid w:val="00C13F95"/>
    <w:rsid w:val="00C1477A"/>
    <w:rsid w:val="00C14A62"/>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35E"/>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71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4F9"/>
    <w:rsid w:val="00C62B32"/>
    <w:rsid w:val="00C63DED"/>
    <w:rsid w:val="00C63E88"/>
    <w:rsid w:val="00C6436D"/>
    <w:rsid w:val="00C64B84"/>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3013"/>
    <w:rsid w:val="00C74520"/>
    <w:rsid w:val="00C74954"/>
    <w:rsid w:val="00C7557A"/>
    <w:rsid w:val="00C75765"/>
    <w:rsid w:val="00C76028"/>
    <w:rsid w:val="00C76184"/>
    <w:rsid w:val="00C76462"/>
    <w:rsid w:val="00C7673D"/>
    <w:rsid w:val="00C76A80"/>
    <w:rsid w:val="00C76C27"/>
    <w:rsid w:val="00C76DE6"/>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652D"/>
    <w:rsid w:val="00C8738E"/>
    <w:rsid w:val="00C874C8"/>
    <w:rsid w:val="00C90165"/>
    <w:rsid w:val="00C9017B"/>
    <w:rsid w:val="00C902DA"/>
    <w:rsid w:val="00C90733"/>
    <w:rsid w:val="00C9103C"/>
    <w:rsid w:val="00C921C4"/>
    <w:rsid w:val="00C9235F"/>
    <w:rsid w:val="00C9257F"/>
    <w:rsid w:val="00C9319C"/>
    <w:rsid w:val="00C9330C"/>
    <w:rsid w:val="00C934F6"/>
    <w:rsid w:val="00C93874"/>
    <w:rsid w:val="00C93A4C"/>
    <w:rsid w:val="00C94038"/>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946"/>
    <w:rsid w:val="00CC3AB9"/>
    <w:rsid w:val="00CC3C9E"/>
    <w:rsid w:val="00CC45E0"/>
    <w:rsid w:val="00CC4BBE"/>
    <w:rsid w:val="00CC4BC3"/>
    <w:rsid w:val="00CC50C7"/>
    <w:rsid w:val="00CC55AC"/>
    <w:rsid w:val="00CC5859"/>
    <w:rsid w:val="00CC66BC"/>
    <w:rsid w:val="00CC66CB"/>
    <w:rsid w:val="00CC6D1C"/>
    <w:rsid w:val="00CC71DD"/>
    <w:rsid w:val="00CC71F3"/>
    <w:rsid w:val="00CC72C0"/>
    <w:rsid w:val="00CC757D"/>
    <w:rsid w:val="00CC7C74"/>
    <w:rsid w:val="00CC7D5E"/>
    <w:rsid w:val="00CC7EB3"/>
    <w:rsid w:val="00CD00DB"/>
    <w:rsid w:val="00CD0119"/>
    <w:rsid w:val="00CD07FD"/>
    <w:rsid w:val="00CD0866"/>
    <w:rsid w:val="00CD0B6B"/>
    <w:rsid w:val="00CD1169"/>
    <w:rsid w:val="00CD15F1"/>
    <w:rsid w:val="00CD16C7"/>
    <w:rsid w:val="00CD1A40"/>
    <w:rsid w:val="00CD1B33"/>
    <w:rsid w:val="00CD1DBA"/>
    <w:rsid w:val="00CD25F3"/>
    <w:rsid w:val="00CD27FF"/>
    <w:rsid w:val="00CD2875"/>
    <w:rsid w:val="00CD2DF3"/>
    <w:rsid w:val="00CD305C"/>
    <w:rsid w:val="00CD3A6D"/>
    <w:rsid w:val="00CD3E5A"/>
    <w:rsid w:val="00CD3E63"/>
    <w:rsid w:val="00CD40A3"/>
    <w:rsid w:val="00CD4353"/>
    <w:rsid w:val="00CD457E"/>
    <w:rsid w:val="00CD4CD3"/>
    <w:rsid w:val="00CD589F"/>
    <w:rsid w:val="00CD6079"/>
    <w:rsid w:val="00CD60C9"/>
    <w:rsid w:val="00CD6345"/>
    <w:rsid w:val="00CD6835"/>
    <w:rsid w:val="00CD6BBB"/>
    <w:rsid w:val="00CD706C"/>
    <w:rsid w:val="00CD7482"/>
    <w:rsid w:val="00CD7C66"/>
    <w:rsid w:val="00CD7CF4"/>
    <w:rsid w:val="00CD7E02"/>
    <w:rsid w:val="00CE05BD"/>
    <w:rsid w:val="00CE07C1"/>
    <w:rsid w:val="00CE1567"/>
    <w:rsid w:val="00CE1859"/>
    <w:rsid w:val="00CE186F"/>
    <w:rsid w:val="00CE20E3"/>
    <w:rsid w:val="00CE273A"/>
    <w:rsid w:val="00CE2981"/>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6C3"/>
    <w:rsid w:val="00CF1833"/>
    <w:rsid w:val="00CF1AEA"/>
    <w:rsid w:val="00CF2091"/>
    <w:rsid w:val="00CF21F6"/>
    <w:rsid w:val="00CF2278"/>
    <w:rsid w:val="00CF2899"/>
    <w:rsid w:val="00CF2C62"/>
    <w:rsid w:val="00CF2F66"/>
    <w:rsid w:val="00CF337B"/>
    <w:rsid w:val="00CF3C21"/>
    <w:rsid w:val="00CF3FE7"/>
    <w:rsid w:val="00CF420F"/>
    <w:rsid w:val="00CF4416"/>
    <w:rsid w:val="00CF5762"/>
    <w:rsid w:val="00CF64F6"/>
    <w:rsid w:val="00CF65B4"/>
    <w:rsid w:val="00CF6806"/>
    <w:rsid w:val="00CF69B0"/>
    <w:rsid w:val="00CF6C05"/>
    <w:rsid w:val="00CF709F"/>
    <w:rsid w:val="00CF7485"/>
    <w:rsid w:val="00CF7B93"/>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E8E"/>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4E"/>
    <w:rsid w:val="00D25AC6"/>
    <w:rsid w:val="00D25BF1"/>
    <w:rsid w:val="00D25FAD"/>
    <w:rsid w:val="00D261D3"/>
    <w:rsid w:val="00D27086"/>
    <w:rsid w:val="00D2775C"/>
    <w:rsid w:val="00D27A4C"/>
    <w:rsid w:val="00D3000F"/>
    <w:rsid w:val="00D3140A"/>
    <w:rsid w:val="00D317E3"/>
    <w:rsid w:val="00D319DF"/>
    <w:rsid w:val="00D31C02"/>
    <w:rsid w:val="00D3225E"/>
    <w:rsid w:val="00D3246E"/>
    <w:rsid w:val="00D324BC"/>
    <w:rsid w:val="00D32B9F"/>
    <w:rsid w:val="00D331A5"/>
    <w:rsid w:val="00D33565"/>
    <w:rsid w:val="00D33761"/>
    <w:rsid w:val="00D33762"/>
    <w:rsid w:val="00D33EB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63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3116"/>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41E"/>
    <w:rsid w:val="00DA6A15"/>
    <w:rsid w:val="00DA6B3A"/>
    <w:rsid w:val="00DA6CC2"/>
    <w:rsid w:val="00DA7028"/>
    <w:rsid w:val="00DA7029"/>
    <w:rsid w:val="00DA77A0"/>
    <w:rsid w:val="00DB067C"/>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0F89"/>
    <w:rsid w:val="00DC10E5"/>
    <w:rsid w:val="00DC16BF"/>
    <w:rsid w:val="00DC16E1"/>
    <w:rsid w:val="00DC16FC"/>
    <w:rsid w:val="00DC1881"/>
    <w:rsid w:val="00DC1ED7"/>
    <w:rsid w:val="00DC294E"/>
    <w:rsid w:val="00DC3921"/>
    <w:rsid w:val="00DC3A6F"/>
    <w:rsid w:val="00DC3D1C"/>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BA0"/>
    <w:rsid w:val="00DD0C4D"/>
    <w:rsid w:val="00DD0F9F"/>
    <w:rsid w:val="00DD11A7"/>
    <w:rsid w:val="00DD1298"/>
    <w:rsid w:val="00DD2300"/>
    <w:rsid w:val="00DD2309"/>
    <w:rsid w:val="00DD28B3"/>
    <w:rsid w:val="00DD2DE3"/>
    <w:rsid w:val="00DD2DE8"/>
    <w:rsid w:val="00DD316F"/>
    <w:rsid w:val="00DD357C"/>
    <w:rsid w:val="00DD37CA"/>
    <w:rsid w:val="00DD39DC"/>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0D54"/>
    <w:rsid w:val="00DF140A"/>
    <w:rsid w:val="00DF18C9"/>
    <w:rsid w:val="00DF1A9A"/>
    <w:rsid w:val="00DF1C2D"/>
    <w:rsid w:val="00DF1F8A"/>
    <w:rsid w:val="00DF2209"/>
    <w:rsid w:val="00DF248E"/>
    <w:rsid w:val="00DF2715"/>
    <w:rsid w:val="00DF3577"/>
    <w:rsid w:val="00DF4063"/>
    <w:rsid w:val="00DF44F4"/>
    <w:rsid w:val="00DF5F13"/>
    <w:rsid w:val="00DF6265"/>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504"/>
    <w:rsid w:val="00E03D3F"/>
    <w:rsid w:val="00E03DED"/>
    <w:rsid w:val="00E0437C"/>
    <w:rsid w:val="00E0452C"/>
    <w:rsid w:val="00E04D61"/>
    <w:rsid w:val="00E0504C"/>
    <w:rsid w:val="00E05074"/>
    <w:rsid w:val="00E052DA"/>
    <w:rsid w:val="00E05489"/>
    <w:rsid w:val="00E05741"/>
    <w:rsid w:val="00E05F7F"/>
    <w:rsid w:val="00E06549"/>
    <w:rsid w:val="00E068BE"/>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046"/>
    <w:rsid w:val="00E32425"/>
    <w:rsid w:val="00E3252C"/>
    <w:rsid w:val="00E325FF"/>
    <w:rsid w:val="00E32A38"/>
    <w:rsid w:val="00E32CB8"/>
    <w:rsid w:val="00E32F67"/>
    <w:rsid w:val="00E32FC7"/>
    <w:rsid w:val="00E3440F"/>
    <w:rsid w:val="00E34630"/>
    <w:rsid w:val="00E34F3A"/>
    <w:rsid w:val="00E35D9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89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190"/>
    <w:rsid w:val="00E52372"/>
    <w:rsid w:val="00E5272D"/>
    <w:rsid w:val="00E52786"/>
    <w:rsid w:val="00E52F05"/>
    <w:rsid w:val="00E540CA"/>
    <w:rsid w:val="00E54C83"/>
    <w:rsid w:val="00E54CF5"/>
    <w:rsid w:val="00E55460"/>
    <w:rsid w:val="00E55B28"/>
    <w:rsid w:val="00E55F06"/>
    <w:rsid w:val="00E56020"/>
    <w:rsid w:val="00E56D4A"/>
    <w:rsid w:val="00E56E2F"/>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A84"/>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3BE9"/>
    <w:rsid w:val="00E84218"/>
    <w:rsid w:val="00E844AB"/>
    <w:rsid w:val="00E84C97"/>
    <w:rsid w:val="00E85005"/>
    <w:rsid w:val="00E85296"/>
    <w:rsid w:val="00E8533B"/>
    <w:rsid w:val="00E85E4E"/>
    <w:rsid w:val="00E86327"/>
    <w:rsid w:val="00E86DF0"/>
    <w:rsid w:val="00E87124"/>
    <w:rsid w:val="00E87BD2"/>
    <w:rsid w:val="00E87CDC"/>
    <w:rsid w:val="00E90B33"/>
    <w:rsid w:val="00E910E4"/>
    <w:rsid w:val="00E911E0"/>
    <w:rsid w:val="00E9163E"/>
    <w:rsid w:val="00E92115"/>
    <w:rsid w:val="00E93407"/>
    <w:rsid w:val="00E940A8"/>
    <w:rsid w:val="00E94307"/>
    <w:rsid w:val="00E947E8"/>
    <w:rsid w:val="00E94B0F"/>
    <w:rsid w:val="00E94CD7"/>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4D5"/>
    <w:rsid w:val="00EA3A1D"/>
    <w:rsid w:val="00EA3CD7"/>
    <w:rsid w:val="00EA3D04"/>
    <w:rsid w:val="00EA3E2D"/>
    <w:rsid w:val="00EA4010"/>
    <w:rsid w:val="00EA429D"/>
    <w:rsid w:val="00EA43AF"/>
    <w:rsid w:val="00EA4676"/>
    <w:rsid w:val="00EA47FB"/>
    <w:rsid w:val="00EA4C7C"/>
    <w:rsid w:val="00EA4D4C"/>
    <w:rsid w:val="00EA4FB3"/>
    <w:rsid w:val="00EA554F"/>
    <w:rsid w:val="00EA6250"/>
    <w:rsid w:val="00EA66A4"/>
    <w:rsid w:val="00EA6819"/>
    <w:rsid w:val="00EA68D7"/>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48D"/>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1D0D"/>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2F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7B2"/>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254"/>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220"/>
    <w:rsid w:val="00F577FC"/>
    <w:rsid w:val="00F602F0"/>
    <w:rsid w:val="00F60C90"/>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0EB"/>
    <w:rsid w:val="00F876E6"/>
    <w:rsid w:val="00F87825"/>
    <w:rsid w:val="00F87838"/>
    <w:rsid w:val="00F879E8"/>
    <w:rsid w:val="00F87FCE"/>
    <w:rsid w:val="00F9008B"/>
    <w:rsid w:val="00F909C7"/>
    <w:rsid w:val="00F90AD1"/>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A7FD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6F3"/>
    <w:rsid w:val="00FC17D8"/>
    <w:rsid w:val="00FC279A"/>
    <w:rsid w:val="00FC324D"/>
    <w:rsid w:val="00FC39A1"/>
    <w:rsid w:val="00FC3BC3"/>
    <w:rsid w:val="00FC3E47"/>
    <w:rsid w:val="00FC3F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1C"/>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901"/>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A2C10"/>
    <w:rsid w:val="02205FB0"/>
    <w:rsid w:val="02D51531"/>
    <w:rsid w:val="037738D8"/>
    <w:rsid w:val="03B96377"/>
    <w:rsid w:val="04272850"/>
    <w:rsid w:val="04722DC8"/>
    <w:rsid w:val="047B2AA8"/>
    <w:rsid w:val="04BD35F1"/>
    <w:rsid w:val="04D93E6C"/>
    <w:rsid w:val="06197F7E"/>
    <w:rsid w:val="062804A3"/>
    <w:rsid w:val="068955F4"/>
    <w:rsid w:val="071741F2"/>
    <w:rsid w:val="075A5BC6"/>
    <w:rsid w:val="075F0692"/>
    <w:rsid w:val="07724080"/>
    <w:rsid w:val="07935DE5"/>
    <w:rsid w:val="07DB054A"/>
    <w:rsid w:val="080A5EBF"/>
    <w:rsid w:val="081172DC"/>
    <w:rsid w:val="0811786B"/>
    <w:rsid w:val="083D2AF4"/>
    <w:rsid w:val="08F53B23"/>
    <w:rsid w:val="095F2C1A"/>
    <w:rsid w:val="09894B90"/>
    <w:rsid w:val="099A1CEE"/>
    <w:rsid w:val="09AF127F"/>
    <w:rsid w:val="0A053C89"/>
    <w:rsid w:val="0A070656"/>
    <w:rsid w:val="0A1F3697"/>
    <w:rsid w:val="0A913ED8"/>
    <w:rsid w:val="0B1D5DDF"/>
    <w:rsid w:val="0B2034AD"/>
    <w:rsid w:val="0B24171E"/>
    <w:rsid w:val="0B5C3243"/>
    <w:rsid w:val="0B5E59FA"/>
    <w:rsid w:val="0BAD59A4"/>
    <w:rsid w:val="0BEE17A9"/>
    <w:rsid w:val="0C274EF7"/>
    <w:rsid w:val="0C2769AC"/>
    <w:rsid w:val="0C357211"/>
    <w:rsid w:val="0C466B45"/>
    <w:rsid w:val="0C981659"/>
    <w:rsid w:val="0D584403"/>
    <w:rsid w:val="0D92714F"/>
    <w:rsid w:val="0DD37EFF"/>
    <w:rsid w:val="0DE30DD2"/>
    <w:rsid w:val="0DEE7765"/>
    <w:rsid w:val="0E1612EC"/>
    <w:rsid w:val="0E5A5261"/>
    <w:rsid w:val="0E5C414B"/>
    <w:rsid w:val="0E652045"/>
    <w:rsid w:val="0F204221"/>
    <w:rsid w:val="0F2B5D1F"/>
    <w:rsid w:val="0F6053AB"/>
    <w:rsid w:val="0FD22848"/>
    <w:rsid w:val="0FE4691A"/>
    <w:rsid w:val="10050347"/>
    <w:rsid w:val="101C0A97"/>
    <w:rsid w:val="104572E8"/>
    <w:rsid w:val="10505595"/>
    <w:rsid w:val="10674DD9"/>
    <w:rsid w:val="10F67974"/>
    <w:rsid w:val="11B85B3D"/>
    <w:rsid w:val="11C97D4A"/>
    <w:rsid w:val="11FE3E97"/>
    <w:rsid w:val="12685FCD"/>
    <w:rsid w:val="128D191E"/>
    <w:rsid w:val="12EA0D02"/>
    <w:rsid w:val="13810255"/>
    <w:rsid w:val="13EF0479"/>
    <w:rsid w:val="13F053CF"/>
    <w:rsid w:val="144F3CEC"/>
    <w:rsid w:val="145324A8"/>
    <w:rsid w:val="14695EAA"/>
    <w:rsid w:val="146F2C7A"/>
    <w:rsid w:val="149E4992"/>
    <w:rsid w:val="14AC3217"/>
    <w:rsid w:val="159B5A4B"/>
    <w:rsid w:val="15B50326"/>
    <w:rsid w:val="16170BEA"/>
    <w:rsid w:val="16962C7A"/>
    <w:rsid w:val="16A3101D"/>
    <w:rsid w:val="16AC44ED"/>
    <w:rsid w:val="16CC05DF"/>
    <w:rsid w:val="170E5D26"/>
    <w:rsid w:val="17335A13"/>
    <w:rsid w:val="17694B12"/>
    <w:rsid w:val="17BD71FF"/>
    <w:rsid w:val="17BE59A2"/>
    <w:rsid w:val="18185849"/>
    <w:rsid w:val="187C781B"/>
    <w:rsid w:val="199B6134"/>
    <w:rsid w:val="19DC60C6"/>
    <w:rsid w:val="1A442DE9"/>
    <w:rsid w:val="1A6E3DCF"/>
    <w:rsid w:val="1A9334AF"/>
    <w:rsid w:val="1AEA5864"/>
    <w:rsid w:val="1AFB2E83"/>
    <w:rsid w:val="1AFE65AE"/>
    <w:rsid w:val="1B183C80"/>
    <w:rsid w:val="1B3121E7"/>
    <w:rsid w:val="1BC305D3"/>
    <w:rsid w:val="1BF679EE"/>
    <w:rsid w:val="1CC63D9B"/>
    <w:rsid w:val="1CD55680"/>
    <w:rsid w:val="1CD777BF"/>
    <w:rsid w:val="1D15446A"/>
    <w:rsid w:val="1D321E13"/>
    <w:rsid w:val="1D390BE7"/>
    <w:rsid w:val="1D4D5CD3"/>
    <w:rsid w:val="1DA717A4"/>
    <w:rsid w:val="1DBC044E"/>
    <w:rsid w:val="1DE70498"/>
    <w:rsid w:val="1E7C51A0"/>
    <w:rsid w:val="1E9D55C9"/>
    <w:rsid w:val="1EA433D4"/>
    <w:rsid w:val="1F043AE9"/>
    <w:rsid w:val="1F4849CA"/>
    <w:rsid w:val="1F4A101C"/>
    <w:rsid w:val="1F873477"/>
    <w:rsid w:val="1FE25B40"/>
    <w:rsid w:val="203F6EF4"/>
    <w:rsid w:val="20511755"/>
    <w:rsid w:val="209B180C"/>
    <w:rsid w:val="20A9456C"/>
    <w:rsid w:val="20B00655"/>
    <w:rsid w:val="21455F84"/>
    <w:rsid w:val="215E44E4"/>
    <w:rsid w:val="21717341"/>
    <w:rsid w:val="217D4EBE"/>
    <w:rsid w:val="21B10E65"/>
    <w:rsid w:val="21F5648F"/>
    <w:rsid w:val="22447D7B"/>
    <w:rsid w:val="22552F34"/>
    <w:rsid w:val="226F0499"/>
    <w:rsid w:val="231F75C5"/>
    <w:rsid w:val="23623ADB"/>
    <w:rsid w:val="23842758"/>
    <w:rsid w:val="24131ED5"/>
    <w:rsid w:val="24977600"/>
    <w:rsid w:val="24B831E2"/>
    <w:rsid w:val="24D74796"/>
    <w:rsid w:val="24DE1906"/>
    <w:rsid w:val="25045F9C"/>
    <w:rsid w:val="250B120F"/>
    <w:rsid w:val="25114D14"/>
    <w:rsid w:val="252C7220"/>
    <w:rsid w:val="256C2A6E"/>
    <w:rsid w:val="25762648"/>
    <w:rsid w:val="25B95C6E"/>
    <w:rsid w:val="25EB4695"/>
    <w:rsid w:val="25F67E5A"/>
    <w:rsid w:val="26152EB1"/>
    <w:rsid w:val="26813D30"/>
    <w:rsid w:val="26A50560"/>
    <w:rsid w:val="270858F0"/>
    <w:rsid w:val="270F55EE"/>
    <w:rsid w:val="272F1A96"/>
    <w:rsid w:val="27366201"/>
    <w:rsid w:val="276E48E5"/>
    <w:rsid w:val="278C0058"/>
    <w:rsid w:val="27A73F02"/>
    <w:rsid w:val="27E6663B"/>
    <w:rsid w:val="27F52753"/>
    <w:rsid w:val="281756E0"/>
    <w:rsid w:val="284035F2"/>
    <w:rsid w:val="28553930"/>
    <w:rsid w:val="292F5620"/>
    <w:rsid w:val="294A10CA"/>
    <w:rsid w:val="297B0CF7"/>
    <w:rsid w:val="2AF531AE"/>
    <w:rsid w:val="2B1B3318"/>
    <w:rsid w:val="2B395C0F"/>
    <w:rsid w:val="2B822DA1"/>
    <w:rsid w:val="2BAA42F0"/>
    <w:rsid w:val="2BBD1AF1"/>
    <w:rsid w:val="2BE13903"/>
    <w:rsid w:val="2C3D6859"/>
    <w:rsid w:val="2C486150"/>
    <w:rsid w:val="2C6E08C2"/>
    <w:rsid w:val="2CF6154A"/>
    <w:rsid w:val="2D24203E"/>
    <w:rsid w:val="2D3FFACB"/>
    <w:rsid w:val="2D6D1380"/>
    <w:rsid w:val="2D7466E1"/>
    <w:rsid w:val="2DE7275E"/>
    <w:rsid w:val="2E606C4B"/>
    <w:rsid w:val="2EA133AF"/>
    <w:rsid w:val="2EDD2DD9"/>
    <w:rsid w:val="2F723467"/>
    <w:rsid w:val="2F922149"/>
    <w:rsid w:val="2FDE2FEC"/>
    <w:rsid w:val="30002B75"/>
    <w:rsid w:val="30405CA0"/>
    <w:rsid w:val="306835D0"/>
    <w:rsid w:val="30C05895"/>
    <w:rsid w:val="30F62005"/>
    <w:rsid w:val="313E0DD8"/>
    <w:rsid w:val="31920EFC"/>
    <w:rsid w:val="31DF1C7D"/>
    <w:rsid w:val="31E34FED"/>
    <w:rsid w:val="32153FA4"/>
    <w:rsid w:val="32A0292F"/>
    <w:rsid w:val="32A02B99"/>
    <w:rsid w:val="32AD64A2"/>
    <w:rsid w:val="32F049B8"/>
    <w:rsid w:val="330F2BAA"/>
    <w:rsid w:val="331D4DE9"/>
    <w:rsid w:val="335450AB"/>
    <w:rsid w:val="3370552D"/>
    <w:rsid w:val="337D5F7B"/>
    <w:rsid w:val="33C02D84"/>
    <w:rsid w:val="33D414D0"/>
    <w:rsid w:val="33DA5945"/>
    <w:rsid w:val="3411197D"/>
    <w:rsid w:val="34165293"/>
    <w:rsid w:val="34603E67"/>
    <w:rsid w:val="34AD26E7"/>
    <w:rsid w:val="35174502"/>
    <w:rsid w:val="35451EAF"/>
    <w:rsid w:val="35CD358A"/>
    <w:rsid w:val="35E23642"/>
    <w:rsid w:val="35F85F84"/>
    <w:rsid w:val="36232DB0"/>
    <w:rsid w:val="362C0BAC"/>
    <w:rsid w:val="364B38BA"/>
    <w:rsid w:val="364C4E4B"/>
    <w:rsid w:val="36FD2CC6"/>
    <w:rsid w:val="37032641"/>
    <w:rsid w:val="371F01BC"/>
    <w:rsid w:val="37457E46"/>
    <w:rsid w:val="3800212F"/>
    <w:rsid w:val="385F359C"/>
    <w:rsid w:val="388123BB"/>
    <w:rsid w:val="399135F9"/>
    <w:rsid w:val="3AE807D4"/>
    <w:rsid w:val="3B223262"/>
    <w:rsid w:val="3B266C42"/>
    <w:rsid w:val="3BA80B19"/>
    <w:rsid w:val="3BE848C4"/>
    <w:rsid w:val="3BFE2D9B"/>
    <w:rsid w:val="3C3B15E2"/>
    <w:rsid w:val="3C4240EC"/>
    <w:rsid w:val="3C6F5676"/>
    <w:rsid w:val="3C7E5B58"/>
    <w:rsid w:val="3CFA1BCE"/>
    <w:rsid w:val="3D2071A5"/>
    <w:rsid w:val="3D711B40"/>
    <w:rsid w:val="3DC348D3"/>
    <w:rsid w:val="3DF0138D"/>
    <w:rsid w:val="3E4958A3"/>
    <w:rsid w:val="3E800AA6"/>
    <w:rsid w:val="3EB44BE4"/>
    <w:rsid w:val="3EF4725F"/>
    <w:rsid w:val="3F3A1FEB"/>
    <w:rsid w:val="3F6A726A"/>
    <w:rsid w:val="406F66EF"/>
    <w:rsid w:val="40911B0B"/>
    <w:rsid w:val="40A67243"/>
    <w:rsid w:val="40C5442D"/>
    <w:rsid w:val="40DE52C8"/>
    <w:rsid w:val="40E64D44"/>
    <w:rsid w:val="41322E91"/>
    <w:rsid w:val="41F11750"/>
    <w:rsid w:val="42253D73"/>
    <w:rsid w:val="422C7D41"/>
    <w:rsid w:val="425C7848"/>
    <w:rsid w:val="42A61FED"/>
    <w:rsid w:val="42D84CBA"/>
    <w:rsid w:val="42F827BF"/>
    <w:rsid w:val="430F2813"/>
    <w:rsid w:val="43B51B83"/>
    <w:rsid w:val="445A645C"/>
    <w:rsid w:val="44AE16AB"/>
    <w:rsid w:val="44E4602A"/>
    <w:rsid w:val="45247770"/>
    <w:rsid w:val="45B80788"/>
    <w:rsid w:val="45E86409"/>
    <w:rsid w:val="45FF1D09"/>
    <w:rsid w:val="46181376"/>
    <w:rsid w:val="462C6FB5"/>
    <w:rsid w:val="464A2A14"/>
    <w:rsid w:val="467D1647"/>
    <w:rsid w:val="475A7802"/>
    <w:rsid w:val="477115AD"/>
    <w:rsid w:val="47BE1741"/>
    <w:rsid w:val="47D400B1"/>
    <w:rsid w:val="47E9061B"/>
    <w:rsid w:val="482A74E0"/>
    <w:rsid w:val="484245C7"/>
    <w:rsid w:val="48883BF9"/>
    <w:rsid w:val="488D7CFE"/>
    <w:rsid w:val="48DC68A4"/>
    <w:rsid w:val="48F32F3B"/>
    <w:rsid w:val="491133E8"/>
    <w:rsid w:val="49323FD7"/>
    <w:rsid w:val="493C6104"/>
    <w:rsid w:val="493E5939"/>
    <w:rsid w:val="494B4B20"/>
    <w:rsid w:val="495B5688"/>
    <w:rsid w:val="4A0C54A3"/>
    <w:rsid w:val="4AD04C95"/>
    <w:rsid w:val="4B284BDC"/>
    <w:rsid w:val="4B5C05B0"/>
    <w:rsid w:val="4B6E1DB9"/>
    <w:rsid w:val="4B8F3EAC"/>
    <w:rsid w:val="4B916D2A"/>
    <w:rsid w:val="4C12409B"/>
    <w:rsid w:val="4C4E0DDC"/>
    <w:rsid w:val="4C5574D1"/>
    <w:rsid w:val="4D5601C7"/>
    <w:rsid w:val="4D774028"/>
    <w:rsid w:val="4D84279B"/>
    <w:rsid w:val="4E291272"/>
    <w:rsid w:val="4E34228F"/>
    <w:rsid w:val="4E592554"/>
    <w:rsid w:val="4EA85EEE"/>
    <w:rsid w:val="4EAC5711"/>
    <w:rsid w:val="4EBA57DB"/>
    <w:rsid w:val="4F1E1CA2"/>
    <w:rsid w:val="4F434420"/>
    <w:rsid w:val="4F4E6379"/>
    <w:rsid w:val="4F635DE7"/>
    <w:rsid w:val="4FA87897"/>
    <w:rsid w:val="503D2C21"/>
    <w:rsid w:val="506C74F2"/>
    <w:rsid w:val="50AC1958"/>
    <w:rsid w:val="50DA7EEA"/>
    <w:rsid w:val="51B2004B"/>
    <w:rsid w:val="51BD7D15"/>
    <w:rsid w:val="51F9097A"/>
    <w:rsid w:val="52BF6E89"/>
    <w:rsid w:val="5306444C"/>
    <w:rsid w:val="539834E7"/>
    <w:rsid w:val="53B80B00"/>
    <w:rsid w:val="53D67233"/>
    <w:rsid w:val="54556AEA"/>
    <w:rsid w:val="547E6196"/>
    <w:rsid w:val="54B7788A"/>
    <w:rsid w:val="55131A57"/>
    <w:rsid w:val="55622629"/>
    <w:rsid w:val="557958E4"/>
    <w:rsid w:val="558477DD"/>
    <w:rsid w:val="55CE626F"/>
    <w:rsid w:val="563B4C0B"/>
    <w:rsid w:val="568E4DA2"/>
    <w:rsid w:val="569E7EAE"/>
    <w:rsid w:val="57593CE3"/>
    <w:rsid w:val="577707C0"/>
    <w:rsid w:val="577D71D5"/>
    <w:rsid w:val="5794607D"/>
    <w:rsid w:val="57E44E66"/>
    <w:rsid w:val="58C05D2A"/>
    <w:rsid w:val="594F1EAF"/>
    <w:rsid w:val="5A3A2DDD"/>
    <w:rsid w:val="5A8A233D"/>
    <w:rsid w:val="5ABB7A77"/>
    <w:rsid w:val="5B297C5A"/>
    <w:rsid w:val="5B3031CA"/>
    <w:rsid w:val="5BD3526B"/>
    <w:rsid w:val="5BE62B50"/>
    <w:rsid w:val="5BF918A2"/>
    <w:rsid w:val="5C37020C"/>
    <w:rsid w:val="5C67290A"/>
    <w:rsid w:val="5C73108E"/>
    <w:rsid w:val="5C9155E0"/>
    <w:rsid w:val="5CA62734"/>
    <w:rsid w:val="5CE927EA"/>
    <w:rsid w:val="5D4452E4"/>
    <w:rsid w:val="5DA25CF6"/>
    <w:rsid w:val="5DE10EE3"/>
    <w:rsid w:val="5E176F0D"/>
    <w:rsid w:val="5E222338"/>
    <w:rsid w:val="5E41542D"/>
    <w:rsid w:val="5E45033F"/>
    <w:rsid w:val="5EAC049C"/>
    <w:rsid w:val="5ED15720"/>
    <w:rsid w:val="5F1418BC"/>
    <w:rsid w:val="5F257428"/>
    <w:rsid w:val="5F2D089E"/>
    <w:rsid w:val="5F57AE38"/>
    <w:rsid w:val="5F667D08"/>
    <w:rsid w:val="5FB011CE"/>
    <w:rsid w:val="5FCB7293"/>
    <w:rsid w:val="600452D7"/>
    <w:rsid w:val="60113A80"/>
    <w:rsid w:val="606478FC"/>
    <w:rsid w:val="60FC6105"/>
    <w:rsid w:val="615A1C71"/>
    <w:rsid w:val="617B2CF6"/>
    <w:rsid w:val="61BB2F3A"/>
    <w:rsid w:val="61FA5AD2"/>
    <w:rsid w:val="61FD5876"/>
    <w:rsid w:val="62093465"/>
    <w:rsid w:val="6212461B"/>
    <w:rsid w:val="62315204"/>
    <w:rsid w:val="62487DE4"/>
    <w:rsid w:val="6279031E"/>
    <w:rsid w:val="62920206"/>
    <w:rsid w:val="62B8336A"/>
    <w:rsid w:val="62B870B0"/>
    <w:rsid w:val="62EC41D3"/>
    <w:rsid w:val="63787C8C"/>
    <w:rsid w:val="63BD2EF1"/>
    <w:rsid w:val="63CA7CD5"/>
    <w:rsid w:val="64031D66"/>
    <w:rsid w:val="64337579"/>
    <w:rsid w:val="643A6F91"/>
    <w:rsid w:val="64441196"/>
    <w:rsid w:val="64B36E76"/>
    <w:rsid w:val="64D4770D"/>
    <w:rsid w:val="64D766B5"/>
    <w:rsid w:val="65077E41"/>
    <w:rsid w:val="65091B75"/>
    <w:rsid w:val="652A1A23"/>
    <w:rsid w:val="65470EA5"/>
    <w:rsid w:val="65A11F4C"/>
    <w:rsid w:val="65A67D23"/>
    <w:rsid w:val="65AE1110"/>
    <w:rsid w:val="65B20A7A"/>
    <w:rsid w:val="65BC6440"/>
    <w:rsid w:val="65C36E7F"/>
    <w:rsid w:val="65D21A26"/>
    <w:rsid w:val="66247356"/>
    <w:rsid w:val="663033C6"/>
    <w:rsid w:val="663B7430"/>
    <w:rsid w:val="668D7D31"/>
    <w:rsid w:val="66BB7A3A"/>
    <w:rsid w:val="67136123"/>
    <w:rsid w:val="672A0BC3"/>
    <w:rsid w:val="67AF7FBD"/>
    <w:rsid w:val="67B339ED"/>
    <w:rsid w:val="687775B2"/>
    <w:rsid w:val="69392B0D"/>
    <w:rsid w:val="69704B3B"/>
    <w:rsid w:val="697A2199"/>
    <w:rsid w:val="69E84DCE"/>
    <w:rsid w:val="6A1B14A7"/>
    <w:rsid w:val="6AD32BB4"/>
    <w:rsid w:val="6AE5012B"/>
    <w:rsid w:val="6AF40D47"/>
    <w:rsid w:val="6AFD0E03"/>
    <w:rsid w:val="6B241A17"/>
    <w:rsid w:val="6B5B0FEC"/>
    <w:rsid w:val="6B7636D8"/>
    <w:rsid w:val="6D4E3707"/>
    <w:rsid w:val="6DF30B28"/>
    <w:rsid w:val="6E1148C4"/>
    <w:rsid w:val="6E713CCA"/>
    <w:rsid w:val="6E81596A"/>
    <w:rsid w:val="6E914282"/>
    <w:rsid w:val="6E9C0F6F"/>
    <w:rsid w:val="6E9D475D"/>
    <w:rsid w:val="6F0E4EC3"/>
    <w:rsid w:val="6FCB013A"/>
    <w:rsid w:val="6FF519A8"/>
    <w:rsid w:val="7030429F"/>
    <w:rsid w:val="70557737"/>
    <w:rsid w:val="70714E77"/>
    <w:rsid w:val="71AD7318"/>
    <w:rsid w:val="71B209E8"/>
    <w:rsid w:val="71B95A25"/>
    <w:rsid w:val="71C37A53"/>
    <w:rsid w:val="71EA5EF0"/>
    <w:rsid w:val="71F9581F"/>
    <w:rsid w:val="72290019"/>
    <w:rsid w:val="722F68CA"/>
    <w:rsid w:val="72553376"/>
    <w:rsid w:val="726D70E7"/>
    <w:rsid w:val="72A63D8F"/>
    <w:rsid w:val="72BC394B"/>
    <w:rsid w:val="72D134E1"/>
    <w:rsid w:val="72E32735"/>
    <w:rsid w:val="73DE2426"/>
    <w:rsid w:val="73E42131"/>
    <w:rsid w:val="7427011F"/>
    <w:rsid w:val="747D74F0"/>
    <w:rsid w:val="74837D23"/>
    <w:rsid w:val="74C31ECB"/>
    <w:rsid w:val="74E134D0"/>
    <w:rsid w:val="74F50202"/>
    <w:rsid w:val="74F72F88"/>
    <w:rsid w:val="7569E73C"/>
    <w:rsid w:val="75942919"/>
    <w:rsid w:val="759A47DE"/>
    <w:rsid w:val="75A24683"/>
    <w:rsid w:val="75D60ECB"/>
    <w:rsid w:val="75DE10F7"/>
    <w:rsid w:val="75E55000"/>
    <w:rsid w:val="765D3A06"/>
    <w:rsid w:val="768770D0"/>
    <w:rsid w:val="772207AC"/>
    <w:rsid w:val="773F1421"/>
    <w:rsid w:val="77540081"/>
    <w:rsid w:val="77AA57AB"/>
    <w:rsid w:val="781A799C"/>
    <w:rsid w:val="784B4C85"/>
    <w:rsid w:val="78A96079"/>
    <w:rsid w:val="78BB4A14"/>
    <w:rsid w:val="790309D2"/>
    <w:rsid w:val="793623C2"/>
    <w:rsid w:val="79723BD2"/>
    <w:rsid w:val="79E537AF"/>
    <w:rsid w:val="7A9B3754"/>
    <w:rsid w:val="7AAA36FF"/>
    <w:rsid w:val="7ACD041B"/>
    <w:rsid w:val="7B1538AF"/>
    <w:rsid w:val="7BF817F1"/>
    <w:rsid w:val="7C0C37E5"/>
    <w:rsid w:val="7C9C4E59"/>
    <w:rsid w:val="7CF16C56"/>
    <w:rsid w:val="7D1A5E32"/>
    <w:rsid w:val="7D327E74"/>
    <w:rsid w:val="7D391B9A"/>
    <w:rsid w:val="7DFA765C"/>
    <w:rsid w:val="7DFC793D"/>
    <w:rsid w:val="7E0F7B29"/>
    <w:rsid w:val="7E2F1D63"/>
    <w:rsid w:val="7F402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5F8AE76-E37E-4C0A-A1AB-4155F1C2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1"/>
    <w:qFormat/>
    <w:pPr>
      <w:keepNext/>
      <w:keepLines/>
      <w:numPr>
        <w:ilvl w:val="4"/>
        <w:numId w:val="1"/>
      </w:numPr>
      <w:spacing w:before="280" w:after="290" w:line="376" w:lineRule="auto"/>
      <w:outlineLvl w:val="4"/>
    </w:pPr>
    <w:rPr>
      <w:b/>
      <w:sz w:val="28"/>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20" w:lineRule="auto"/>
      <w:outlineLvl w:val="6"/>
    </w:pPr>
    <w:rPr>
      <w:b/>
      <w:sz w:val="24"/>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hint="eastAsia"/>
      <w:kern w:val="0"/>
      <w:sz w:val="20"/>
      <w:szCs w:val="20"/>
    </w:rPr>
  </w:style>
  <w:style w:type="paragraph" w:styleId="a7">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8">
    <w:name w:val="Body Text"/>
    <w:basedOn w:val="a"/>
    <w:next w:val="a"/>
    <w:link w:val="Char0"/>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7"/>
    <w:next w:val="a7"/>
    <w:link w:val="Chara"/>
    <w:uiPriority w:val="99"/>
    <w:unhideWhenUsed/>
    <w:qFormat/>
    <w:rPr>
      <w:b/>
      <w:bCs/>
    </w:rPr>
  </w:style>
  <w:style w:type="paragraph" w:styleId="af5">
    <w:name w:val="Body Text First Indent"/>
    <w:basedOn w:val="a8"/>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Hyperlink"/>
    <w:uiPriority w:val="99"/>
    <w:qFormat/>
    <w:rPr>
      <w:color w:val="000000"/>
      <w:u w:val="none"/>
    </w:rPr>
  </w:style>
  <w:style w:type="character" w:styleId="afb">
    <w:name w:val="annotation reference"/>
    <w:basedOn w:val="a1"/>
    <w:unhideWhenUsed/>
    <w:qFormat/>
    <w:rPr>
      <w:sz w:val="21"/>
      <w:szCs w:val="21"/>
    </w:rPr>
  </w:style>
  <w:style w:type="character" w:styleId="afc">
    <w:name w:val="footnote reference"/>
    <w:uiPriority w:val="99"/>
    <w:unhideWhenUsed/>
    <w:qFormat/>
    <w:rPr>
      <w:vertAlign w:val="superscript"/>
    </w:rPr>
  </w:style>
  <w:style w:type="paragraph" w:customStyle="1" w:styleId="Title1">
    <w:name w:val="Title1"/>
    <w:basedOn w:val="a"/>
    <w:next w:val="a"/>
    <w:qFormat/>
    <w:pPr>
      <w:jc w:val="left"/>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正文段"/>
    <w:basedOn w:val="a"/>
    <w:qFormat/>
    <w:pPr>
      <w:widowControl/>
      <w:snapToGrid w:val="0"/>
      <w:spacing w:afterLines="50" w:after="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rFonts w:ascii="宋体" w:eastAsia="宋体" w:hAnsi="宋体" w:cs="宋体" w:hint="eastAsia"/>
    </w:rPr>
  </w:style>
  <w:style w:type="character" w:customStyle="1" w:styleId="Char2">
    <w:name w:val="批注文字 Char2"/>
    <w:link w:val="a7"/>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0">
    <w:name w:val="正文文本 Char"/>
    <w:link w:val="a8"/>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2">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3">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aff5">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6">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font71">
    <w:name w:val="font71"/>
    <w:basedOn w:val="a1"/>
    <w:qFormat/>
    <w:rPr>
      <w:rFonts w:ascii="宋体" w:eastAsia="宋体" w:hAnsi="宋体" w:cs="宋体" w:hint="eastAsia"/>
      <w:color w:val="000000"/>
      <w:sz w:val="24"/>
      <w:szCs w:val="24"/>
      <w:u w:val="none"/>
      <w:vertAlign w:val="superscript"/>
    </w:rPr>
  </w:style>
  <w:style w:type="paragraph" w:customStyle="1" w:styleId="41">
    <w:name w:val="修订4"/>
    <w:hidden/>
    <w:uiPriority w:val="99"/>
    <w:semiHidden/>
    <w:qFormat/>
    <w:rPr>
      <w:kern w:val="2"/>
      <w:sz w:val="21"/>
      <w:szCs w:val="24"/>
    </w:rPr>
  </w:style>
  <w:style w:type="character" w:customStyle="1" w:styleId="font212">
    <w:name w:val="font212"/>
    <w:qFormat/>
    <w:rPr>
      <w:rFonts w:ascii="宋体" w:eastAsia="宋体" w:hAnsi="宋体" w:cs="宋体" w:hint="eastAsia"/>
      <w:b/>
      <w:bCs/>
      <w:color w:val="000000"/>
      <w:sz w:val="20"/>
      <w:szCs w:val="20"/>
      <w:u w:val="none"/>
    </w:rPr>
  </w:style>
  <w:style w:type="paragraph" w:customStyle="1" w:styleId="51">
    <w:name w:val="修订5"/>
    <w:hidden/>
    <w:uiPriority w:val="99"/>
    <w:semiHidden/>
    <w:qFormat/>
    <w:rPr>
      <w:kern w:val="2"/>
      <w:sz w:val="21"/>
      <w:szCs w:val="24"/>
    </w:rPr>
  </w:style>
  <w:style w:type="paragraph" w:customStyle="1" w:styleId="Revision1">
    <w:name w:val="Revision1"/>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65289;&#33719;&#21462;&#65288;&#19979;&#36733;&#65289;&#25307;&#26631;&#25991;&#20214;&#65292;&#24182;&#20110;2023&#24180;"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5499D-A66D-42F4-BF78-E79ED5AD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129</Pages>
  <Words>12764</Words>
  <Characters>72755</Characters>
  <Application>Microsoft Office Word</Application>
  <DocSecurity>0</DocSecurity>
  <Lines>606</Lines>
  <Paragraphs>170</Paragraphs>
  <ScaleCrop>false</ScaleCrop>
  <Company>KWZB;</Company>
  <LinksUpToDate>false</LinksUpToDate>
  <CharactersWithSpaces>85349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Windows 用户</cp:lastModifiedBy>
  <cp:revision>4</cp:revision>
  <cp:lastPrinted>2025-02-17T19:42:00Z</cp:lastPrinted>
  <dcterms:created xsi:type="dcterms:W3CDTF">2025-10-28T02:26:00Z</dcterms:created>
  <dcterms:modified xsi:type="dcterms:W3CDTF">2025-10-28T07:24:00Z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0E4BADF85FBB4B0C9BB821D220AD634F_13</vt:lpwstr>
  </property>
  <property fmtid="{D5CDD505-2E9C-101B-9397-08002B2CF9AE}" pid="4" name="commondata">
    <vt:lpwstr>eyJoZGlkIjoiZDBiOGZhYWQ5NWI3MDgyYTM5NWU2ZGE3NmNjNDlmOGQifQ==</vt:lpwstr>
  </property>
  <property fmtid="{D5CDD505-2E9C-101B-9397-08002B2CF9AE}" pid="5" name="KSOTemplateDocerSaveRecord">
    <vt:lpwstr>eyJoZGlkIjoiNTA0MTEzZDlmZDQyOGM3NWM0MzQyMzU3YjdjNDc1NDciLCJ1c2VySWQiOiIxNjQzODk0NTU4In0=</vt:lpwstr>
  </property>
</Properties>
</file>