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8198E">
      <w:pPr>
        <w:pStyle w:val="20"/>
        <w:overflowPunct w:val="0"/>
        <w:jc w:val="center"/>
        <w:rPr>
          <w:rFonts w:hint="eastAsia" w:hAnsi="宋体" w:eastAsia="宋体"/>
          <w:color w:val="auto"/>
          <w:highlight w:val="none"/>
          <w:lang w:eastAsia="zh-CN"/>
        </w:rPr>
      </w:pPr>
      <w:r>
        <w:rPr>
          <w:rFonts w:hint="eastAsia" w:hAnsi="宋体" w:eastAsia="宋体"/>
          <w:color w:val="auto"/>
          <w:highlight w:val="none"/>
          <w:lang w:eastAsia="zh-CN"/>
        </w:rPr>
        <w:drawing>
          <wp:inline distT="0" distB="0" distL="114300" distR="114300">
            <wp:extent cx="1478280" cy="1400175"/>
            <wp:effectExtent l="0" t="0" r="7620" b="9525"/>
            <wp:docPr id="1" name="图片 1" descr="广西晨瑞新logo（2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西晨瑞新logo（2021.7）"/>
                    <pic:cNvPicPr>
                      <a:picLocks noChangeAspect="1"/>
                    </pic:cNvPicPr>
                  </pic:nvPicPr>
                  <pic:blipFill>
                    <a:blip r:embed="rId13"/>
                    <a:stretch>
                      <a:fillRect/>
                    </a:stretch>
                  </pic:blipFill>
                  <pic:spPr>
                    <a:xfrm>
                      <a:off x="0" y="0"/>
                      <a:ext cx="1478280" cy="1400175"/>
                    </a:xfrm>
                    <a:prstGeom prst="rect">
                      <a:avLst/>
                    </a:prstGeom>
                    <a:noFill/>
                    <a:ln>
                      <a:noFill/>
                    </a:ln>
                  </pic:spPr>
                </pic:pic>
              </a:graphicData>
            </a:graphic>
          </wp:inline>
        </w:drawing>
      </w:r>
    </w:p>
    <w:p w14:paraId="23A28005">
      <w:pPr>
        <w:rPr>
          <w:color w:val="auto"/>
          <w:highlight w:val="none"/>
        </w:rPr>
      </w:pPr>
    </w:p>
    <w:p w14:paraId="2CF7A642">
      <w:pPr>
        <w:spacing w:before="120" w:beforeLines="50" w:line="360" w:lineRule="auto"/>
        <w:jc w:val="center"/>
        <w:rPr>
          <w:rFonts w:ascii="宋体" w:hAnsi="宋体"/>
          <w:color w:val="auto"/>
          <w:sz w:val="52"/>
          <w:szCs w:val="52"/>
          <w:highlight w:val="none"/>
        </w:rPr>
      </w:pPr>
      <w:r>
        <w:rPr>
          <w:rFonts w:hint="eastAsia" w:ascii="华文琥珀" w:hAnsi="华文琥珀" w:eastAsia="华文琥珀" w:cs="华文琥珀"/>
          <w:b/>
          <w:color w:val="auto"/>
          <w:kern w:val="2"/>
          <w:sz w:val="60"/>
          <w:szCs w:val="60"/>
          <w:highlight w:val="none"/>
          <w:lang w:val="en-US" w:eastAsia="zh-CN" w:bidi="ar-SA"/>
        </w:rPr>
        <w:t>广西晨瑞工程咨询管理有限公司</w:t>
      </w:r>
    </w:p>
    <w:p w14:paraId="0BB0E983">
      <w:pPr>
        <w:pStyle w:val="13"/>
        <w:rPr>
          <w:color w:val="auto"/>
          <w:highlight w:val="none"/>
        </w:rPr>
      </w:pPr>
    </w:p>
    <w:p w14:paraId="4CFAEFF6">
      <w:pPr>
        <w:snapToGrid w:val="0"/>
        <w:spacing w:before="120" w:beforeLines="50"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rPr>
        <w:t>招 标 文 件</w:t>
      </w:r>
    </w:p>
    <w:p w14:paraId="7A6AB26A">
      <w:pPr>
        <w:snapToGrid w:val="0"/>
        <w:spacing w:before="120" w:beforeLines="50" w:line="360" w:lineRule="auto"/>
        <w:jc w:val="center"/>
        <w:rPr>
          <w:rFonts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57657F20">
      <w:pPr>
        <w:snapToGrid w:val="0"/>
        <w:spacing w:before="120" w:beforeLines="50" w:line="360" w:lineRule="auto"/>
        <w:rPr>
          <w:rFonts w:ascii="仿宋_GB2312" w:hAnsi="宋体" w:eastAsia="仿宋_GB2312"/>
          <w:color w:val="auto"/>
          <w:sz w:val="30"/>
          <w:szCs w:val="72"/>
          <w:highlight w:val="none"/>
        </w:rPr>
      </w:pPr>
    </w:p>
    <w:p w14:paraId="6613422F">
      <w:pPr>
        <w:pStyle w:val="32"/>
        <w:rPr>
          <w:color w:val="auto"/>
          <w:highlight w:val="none"/>
        </w:rPr>
      </w:pPr>
    </w:p>
    <w:p w14:paraId="5633596C">
      <w:pPr>
        <w:pStyle w:val="20"/>
        <w:snapToGrid w:val="0"/>
        <w:spacing w:before="50" w:after="120" w:line="360" w:lineRule="auto"/>
        <w:ind w:firstLine="2711" w:firstLineChars="900"/>
        <w:rPr>
          <w:rFonts w:hAnsi="宋体" w:cs="宋体"/>
          <w:b/>
          <w:bCs/>
          <w:color w:val="auto"/>
          <w:sz w:val="30"/>
          <w:szCs w:val="30"/>
          <w:highlight w:val="none"/>
        </w:rPr>
      </w:pPr>
    </w:p>
    <w:p w14:paraId="3099B883">
      <w:pPr>
        <w:pStyle w:val="20"/>
        <w:snapToGrid w:val="0"/>
        <w:spacing w:before="50" w:after="120" w:line="360" w:lineRule="auto"/>
        <w:ind w:firstLine="0" w:firstLineChars="0"/>
        <w:jc w:val="center"/>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w w:val="95"/>
          <w:sz w:val="30"/>
          <w:szCs w:val="30"/>
          <w:highlight w:val="none"/>
          <w:lang w:eastAsia="zh-CN"/>
        </w:rPr>
        <w:t>宁明县2025年八角低产林改造示范基地和统防统治工作（重）</w:t>
      </w:r>
    </w:p>
    <w:p w14:paraId="1477BEEA">
      <w:pPr>
        <w:snapToGrid w:val="0"/>
        <w:spacing w:before="50" w:after="120" w:line="360" w:lineRule="auto"/>
        <w:ind w:firstLine="602" w:firstLineChars="200"/>
        <w:rPr>
          <w:rFonts w:hint="eastAsia" w:ascii="宋体" w:hAnsi="宋体" w:eastAsia="宋体" w:cs="宋体"/>
          <w:b/>
          <w:bCs/>
          <w:color w:val="auto"/>
          <w:w w:val="95"/>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CZZC2025-G3-220139-GXCR</w:t>
      </w:r>
    </w:p>
    <w:p w14:paraId="2F1D0960">
      <w:pPr>
        <w:pStyle w:val="23"/>
        <w:rPr>
          <w:rFonts w:ascii="宋体" w:hAnsi="宋体" w:cs="宋体"/>
          <w:b/>
          <w:bCs/>
          <w:color w:val="auto"/>
          <w:w w:val="95"/>
          <w:sz w:val="30"/>
          <w:szCs w:val="30"/>
          <w:highlight w:val="none"/>
        </w:rPr>
      </w:pPr>
    </w:p>
    <w:p w14:paraId="274A9DB4">
      <w:pPr>
        <w:pStyle w:val="32"/>
        <w:rPr>
          <w:color w:val="auto"/>
          <w:highlight w:val="none"/>
        </w:rPr>
      </w:pPr>
    </w:p>
    <w:p w14:paraId="0DCDB8FD">
      <w:pPr>
        <w:pStyle w:val="23"/>
        <w:rPr>
          <w:color w:val="auto"/>
          <w:highlight w:val="none"/>
        </w:rPr>
      </w:pPr>
    </w:p>
    <w:p w14:paraId="33F0404E">
      <w:pPr>
        <w:rPr>
          <w:color w:val="auto"/>
          <w:highlight w:val="none"/>
        </w:rPr>
      </w:pPr>
    </w:p>
    <w:p w14:paraId="03A909EE">
      <w:pPr>
        <w:snapToGrid w:val="0"/>
        <w:spacing w:before="50" w:after="120" w:line="360" w:lineRule="auto"/>
        <w:ind w:firstLine="1431" w:firstLineChars="5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采购人：</w:t>
      </w:r>
      <w:r>
        <w:rPr>
          <w:rFonts w:hint="eastAsia" w:ascii="宋体" w:hAnsi="宋体" w:cs="宋体"/>
          <w:b/>
          <w:bCs/>
          <w:color w:val="auto"/>
          <w:w w:val="95"/>
          <w:sz w:val="30"/>
          <w:szCs w:val="30"/>
          <w:highlight w:val="none"/>
          <w:lang w:eastAsia="zh-CN"/>
        </w:rPr>
        <w:t>宁明县林业局</w:t>
      </w:r>
    </w:p>
    <w:p w14:paraId="3B36E362">
      <w:pPr>
        <w:snapToGrid w:val="0"/>
        <w:spacing w:before="50" w:after="120" w:line="360" w:lineRule="auto"/>
        <w:ind w:firstLine="1431" w:firstLineChars="5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采购代理机构：</w:t>
      </w:r>
      <w:r>
        <w:rPr>
          <w:rFonts w:hint="eastAsia" w:ascii="宋体" w:hAnsi="宋体" w:cs="宋体"/>
          <w:b/>
          <w:bCs/>
          <w:color w:val="auto"/>
          <w:w w:val="95"/>
          <w:sz w:val="30"/>
          <w:szCs w:val="30"/>
          <w:highlight w:val="none"/>
          <w:lang w:eastAsia="zh-CN"/>
        </w:rPr>
        <w:t>广西晨瑞工程咨询管理有限公司</w:t>
      </w:r>
    </w:p>
    <w:p w14:paraId="73BAE1B2">
      <w:pPr>
        <w:pStyle w:val="20"/>
        <w:snapToGrid w:val="0"/>
        <w:spacing w:before="50" w:after="120" w:line="360" w:lineRule="auto"/>
        <w:ind w:firstLine="4293" w:firstLineChars="1500"/>
        <w:rPr>
          <w:rFonts w:hAnsi="宋体" w:cs="宋体"/>
          <w:b/>
          <w:bCs/>
          <w:color w:val="auto"/>
          <w:w w:val="95"/>
          <w:sz w:val="30"/>
          <w:szCs w:val="30"/>
          <w:highlight w:val="none"/>
        </w:rPr>
      </w:pPr>
    </w:p>
    <w:p w14:paraId="09513D8F">
      <w:pPr>
        <w:pStyle w:val="20"/>
        <w:snapToGrid w:val="0"/>
        <w:spacing w:before="50" w:after="120" w:line="360" w:lineRule="auto"/>
        <w:ind w:firstLine="3434" w:firstLineChars="1200"/>
        <w:rPr>
          <w:rFonts w:hint="eastAsia" w:hAnsi="宋体" w:cs="宋体"/>
          <w:b/>
          <w:bCs/>
          <w:color w:val="auto"/>
          <w:w w:val="95"/>
          <w:sz w:val="30"/>
          <w:szCs w:val="30"/>
          <w:highlight w:val="none"/>
        </w:rPr>
      </w:pPr>
      <w:r>
        <w:rPr>
          <w:rFonts w:hint="eastAsia" w:hAnsi="宋体" w:cs="宋体"/>
          <w:b/>
          <w:bCs/>
          <w:color w:val="auto"/>
          <w:w w:val="95"/>
          <w:sz w:val="30"/>
          <w:szCs w:val="30"/>
          <w:highlight w:val="none"/>
          <w:lang w:val="en-US" w:eastAsia="zh-CN"/>
        </w:rPr>
        <w:t xml:space="preserve"> 2025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rPr>
        <w:t>月</w:t>
      </w:r>
    </w:p>
    <w:p w14:paraId="6FE8B836">
      <w:pPr>
        <w:pStyle w:val="20"/>
        <w:snapToGrid w:val="0"/>
        <w:spacing w:before="50" w:after="120" w:line="360" w:lineRule="auto"/>
        <w:ind w:firstLine="4006" w:firstLineChars="1400"/>
        <w:rPr>
          <w:rFonts w:hint="eastAsia" w:hAnsi="宋体" w:cs="宋体"/>
          <w:b/>
          <w:bCs/>
          <w:color w:val="auto"/>
          <w:w w:val="95"/>
          <w:sz w:val="30"/>
          <w:szCs w:val="30"/>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0" w:num="1"/>
          <w:titlePg/>
          <w:docGrid w:linePitch="331" w:charSpace="0"/>
        </w:sectPr>
      </w:pPr>
    </w:p>
    <w:p w14:paraId="2FC2634D">
      <w:pPr>
        <w:pStyle w:val="20"/>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73D33370">
      <w:pPr>
        <w:pStyle w:val="25"/>
        <w:tabs>
          <w:tab w:val="right" w:leader="dot" w:pos="9637"/>
        </w:tabs>
        <w:rPr>
          <w:color w:val="auto"/>
          <w:highlight w:val="none"/>
        </w:rPr>
      </w:pPr>
    </w:p>
    <w:p w14:paraId="1D8C1F4F">
      <w:pPr>
        <w:pStyle w:val="25"/>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"_Toc16222"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_Toc16222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1FEEBD7">
      <w:pPr>
        <w:pStyle w:val="25"/>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"_Toc8382" </w:instrText>
      </w:r>
      <w:r>
        <w:rPr>
          <w:color w:val="auto"/>
          <w:highlight w:val="none"/>
        </w:rPr>
        <w:fldChar w:fldCharType="separate"/>
      </w:r>
      <w:r>
        <w:rPr>
          <w:rFonts w:hint="eastAsia" w:ascii="宋体" w:hAnsi="宋体" w:cs="宋体"/>
          <w:color w:val="auto"/>
          <w:sz w:val="24"/>
          <w:szCs w:val="24"/>
          <w:highlight w:val="none"/>
        </w:rPr>
        <w:t>第二章  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_Toc8382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AF77B1B">
      <w:pPr>
        <w:pStyle w:val="25"/>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"_Toc15364" </w:instrText>
      </w:r>
      <w:r>
        <w:rPr>
          <w:color w:val="auto"/>
          <w:highlight w:val="none"/>
        </w:rPr>
        <w:fldChar w:fldCharType="separate"/>
      </w:r>
      <w:r>
        <w:rPr>
          <w:rFonts w:hint="eastAsia" w:ascii="宋体" w:hAnsi="宋体" w:cs="宋体"/>
          <w:color w:val="auto"/>
          <w:sz w:val="24"/>
          <w:szCs w:val="24"/>
          <w:highlight w:val="none"/>
        </w:rPr>
        <w:t>第三章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_Toc15364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015EF7D">
      <w:pPr>
        <w:pStyle w:val="25"/>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"_Toc10034" </w:instrText>
      </w:r>
      <w:r>
        <w:rPr>
          <w:color w:val="auto"/>
          <w:highlight w:val="none"/>
        </w:rPr>
        <w:fldChar w:fldCharType="separate"/>
      </w:r>
      <w:r>
        <w:rPr>
          <w:rFonts w:hint="eastAsia" w:ascii="宋体" w:hAnsi="宋体" w:cs="宋体"/>
          <w:color w:val="auto"/>
          <w:sz w:val="24"/>
          <w:szCs w:val="24"/>
          <w:highlight w:val="none"/>
        </w:rPr>
        <w:t>第四章  评标方法和评标标准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_Toc10034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A7D910F">
      <w:pPr>
        <w:pStyle w:val="25"/>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"_Toc32021" </w:instrText>
      </w:r>
      <w:r>
        <w:rPr>
          <w:color w:val="auto"/>
          <w:highlight w:val="none"/>
        </w:rPr>
        <w:fldChar w:fldCharType="separate"/>
      </w:r>
      <w:r>
        <w:rPr>
          <w:rFonts w:hint="eastAsia" w:ascii="宋体" w:hAnsi="宋体" w:cs="宋体"/>
          <w:color w:val="auto"/>
          <w:sz w:val="24"/>
          <w:szCs w:val="24"/>
          <w:highlight w:val="none"/>
        </w:rPr>
        <w:t xml:space="preserve">第五章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_Toc32021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E0E1ABF">
      <w:pPr>
        <w:pStyle w:val="25"/>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"_Toc2517" </w:instrText>
      </w:r>
      <w:r>
        <w:rPr>
          <w:color w:val="auto"/>
          <w:highlight w:val="none"/>
        </w:rPr>
        <w:fldChar w:fldCharType="separate"/>
      </w:r>
      <w:r>
        <w:rPr>
          <w:rFonts w:hint="eastAsia" w:ascii="宋体" w:hAnsi="宋体" w:cs="宋体"/>
          <w:color w:val="auto"/>
          <w:sz w:val="24"/>
          <w:szCs w:val="24"/>
          <w:highlight w:val="none"/>
        </w:rPr>
        <w:t xml:space="preserve">第六章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_Toc2517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C00B23">
      <w:pPr>
        <w:pStyle w:val="25"/>
        <w:tabs>
          <w:tab w:val="right" w:leader="dot" w:pos="9637"/>
        </w:tabs>
        <w:rPr>
          <w:color w:val="auto"/>
          <w:highlight w:val="none"/>
        </w:rPr>
      </w:pPr>
      <w:r>
        <w:rPr>
          <w:color w:val="auto"/>
          <w:highlight w:val="none"/>
        </w:rPr>
        <w:fldChar w:fldCharType="begin"/>
      </w:r>
      <w:r>
        <w:rPr>
          <w:color w:val="auto"/>
          <w:highlight w:val="none"/>
        </w:rPr>
        <w:instrText xml:space="preserve"> HYPERLINK \l "_Toc31310" </w:instrText>
      </w:r>
      <w:r>
        <w:rPr>
          <w:color w:val="auto"/>
          <w:highlight w:val="none"/>
        </w:rPr>
        <w:fldChar w:fldCharType="separate"/>
      </w:r>
      <w:r>
        <w:rPr>
          <w:rFonts w:hint="eastAsia" w:ascii="宋体" w:hAnsi="宋体" w:cs="宋体"/>
          <w:color w:val="auto"/>
          <w:sz w:val="24"/>
          <w:szCs w:val="24"/>
          <w:highlight w:val="none"/>
        </w:rPr>
        <w:t xml:space="preserve">第七章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质疑、投诉材料格式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_Toc31310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FD76E8C">
      <w:pPr>
        <w:pStyle w:val="20"/>
        <w:jc w:val="center"/>
        <w:rPr>
          <w:color w:val="auto"/>
          <w:highlight w:val="none"/>
        </w:rPr>
      </w:pPr>
      <w:r>
        <w:rPr>
          <w:color w:val="auto"/>
          <w:highlight w:val="none"/>
        </w:rPr>
        <w:fldChar w:fldCharType="end"/>
      </w:r>
      <w:r>
        <w:rPr>
          <w:rFonts w:hint="eastAsia"/>
          <w:color w:val="auto"/>
          <w:highlight w:val="none"/>
        </w:rPr>
        <w:tab/>
      </w:r>
      <w:bookmarkStart w:id="0" w:name="_Toc532545041"/>
      <w:bookmarkStart w:id="426" w:name="_GoBack"/>
      <w:bookmarkEnd w:id="426"/>
    </w:p>
    <w:p w14:paraId="0731F5DC">
      <w:pPr>
        <w:rPr>
          <w:color w:val="auto"/>
          <w:highlight w:val="none"/>
        </w:rPr>
      </w:pPr>
      <w:r>
        <w:rPr>
          <w:rFonts w:hint="eastAsia"/>
          <w:color w:val="auto"/>
          <w:highlight w:val="none"/>
        </w:rPr>
        <w:br w:type="page"/>
      </w:r>
    </w:p>
    <w:p w14:paraId="4C69E9D8">
      <w:pPr>
        <w:pStyle w:val="20"/>
        <w:jc w:val="center"/>
        <w:outlineLvl w:val="0"/>
        <w:rPr>
          <w:rFonts w:ascii="Times New Roman" w:hAnsi="Times New Roman"/>
          <w:b/>
          <w:color w:val="auto"/>
          <w:sz w:val="36"/>
          <w:highlight w:val="none"/>
        </w:rPr>
      </w:pPr>
      <w:bookmarkStart w:id="1" w:name="_Toc19537"/>
      <w:bookmarkStart w:id="2" w:name="_Toc9949"/>
      <w:bookmarkStart w:id="3" w:name="_Toc16222"/>
      <w:bookmarkStart w:id="4" w:name="_Toc18459"/>
      <w:bookmarkStart w:id="5" w:name="_Toc8345"/>
      <w:bookmarkStart w:id="6" w:name="_Toc16576"/>
      <w:bookmarkStart w:id="7" w:name="_Toc20258"/>
      <w:bookmarkStart w:id="8" w:name="_Toc11500"/>
      <w:bookmarkStart w:id="9" w:name="_Toc18707"/>
      <w:bookmarkStart w:id="10" w:name="_Toc12228"/>
      <w:bookmarkStart w:id="11" w:name="_Toc184"/>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50C1E0B9">
      <w:pPr>
        <w:pStyle w:val="20"/>
        <w:jc w:val="center"/>
        <w:rPr>
          <w:rFonts w:ascii="Times New Roman" w:hAnsi="Times New Roman"/>
          <w:b/>
          <w:color w:val="auto"/>
          <w:sz w:val="30"/>
          <w:szCs w:val="30"/>
          <w:highlight w:val="none"/>
        </w:rPr>
      </w:pPr>
    </w:p>
    <w:p w14:paraId="4B22301F">
      <w:pPr>
        <w:pStyle w:val="20"/>
        <w:jc w:val="center"/>
        <w:rPr>
          <w:rFonts w:hint="eastAsia" w:ascii="Times New Roman" w:hAnsi="Times New Roman" w:eastAsia="宋体"/>
          <w:b/>
          <w:color w:val="auto"/>
          <w:sz w:val="30"/>
          <w:szCs w:val="30"/>
          <w:highlight w:val="none"/>
          <w:lang w:eastAsia="zh-CN"/>
        </w:rPr>
      </w:pPr>
      <w:r>
        <w:rPr>
          <w:rFonts w:hint="eastAsia" w:ascii="Times New Roman" w:hAnsi="Times New Roman"/>
          <w:b/>
          <w:color w:val="auto"/>
          <w:sz w:val="30"/>
          <w:szCs w:val="30"/>
          <w:highlight w:val="none"/>
          <w:lang w:eastAsia="zh-CN"/>
        </w:rPr>
        <w:t>广西晨瑞工程咨询管理有限公司关于宁明县2025年八角低产林改造示范基地和统防统治工作（重）（项目编号：</w:t>
      </w:r>
      <w:r>
        <w:rPr>
          <w:rFonts w:hint="eastAsia" w:ascii="Times New Roman" w:hAnsi="Times New Roman"/>
          <w:b/>
          <w:color w:val="auto"/>
          <w:sz w:val="30"/>
          <w:szCs w:val="30"/>
          <w:highlight w:val="none"/>
          <w:lang w:eastAsia="zh-CN"/>
        </w:rPr>
        <w:fldChar w:fldCharType="begin"/>
      </w:r>
      <w:r>
        <w:rPr>
          <w:rFonts w:hint="eastAsia" w:ascii="Times New Roman" w:hAnsi="Times New Roman"/>
          <w:b/>
          <w:color w:val="auto"/>
          <w:sz w:val="30"/>
          <w:szCs w:val="30"/>
          <w:highlight w:val="none"/>
          <w:lang w:eastAsia="zh-CN"/>
        </w:rPr>
        <w:instrText xml:space="preserve"> HYPERLINK "https://www.zcygov.cn/project-center/_procurement_/project-result-detail/7140630298536340646?utm=web-project-center-front.42c12ca3.0.0.d82fc3109a3f11ee955195de43d8faaa" \t "https://www.zcygov.cn/project-center/_procurement_/self-project/_blank" </w:instrText>
      </w:r>
      <w:r>
        <w:rPr>
          <w:rFonts w:hint="eastAsia" w:ascii="Times New Roman" w:hAnsi="Times New Roman"/>
          <w:b/>
          <w:color w:val="auto"/>
          <w:sz w:val="30"/>
          <w:szCs w:val="30"/>
          <w:highlight w:val="none"/>
          <w:lang w:eastAsia="zh-CN"/>
        </w:rPr>
        <w:fldChar w:fldCharType="separate"/>
      </w:r>
      <w:r>
        <w:rPr>
          <w:rFonts w:hint="eastAsia" w:ascii="Times New Roman" w:hAnsi="Times New Roman"/>
          <w:b/>
          <w:color w:val="auto"/>
          <w:sz w:val="30"/>
          <w:szCs w:val="30"/>
          <w:highlight w:val="none"/>
          <w:lang w:eastAsia="zh-CN"/>
        </w:rPr>
        <w:t>CZZC2025-G3-220139-GXCR</w:t>
      </w:r>
      <w:r>
        <w:rPr>
          <w:rFonts w:hint="eastAsia" w:ascii="Times New Roman" w:hAnsi="Times New Roman"/>
          <w:b/>
          <w:color w:val="auto"/>
          <w:sz w:val="30"/>
          <w:szCs w:val="30"/>
          <w:highlight w:val="none"/>
          <w:lang w:eastAsia="zh-CN"/>
        </w:rPr>
        <w:fldChar w:fldCharType="end"/>
      </w:r>
      <w:r>
        <w:rPr>
          <w:rFonts w:hint="eastAsia" w:ascii="Times New Roman" w:hAnsi="Times New Roman"/>
          <w:b/>
          <w:color w:val="auto"/>
          <w:sz w:val="30"/>
          <w:szCs w:val="30"/>
          <w:highlight w:val="none"/>
          <w:lang w:eastAsia="zh-CN"/>
        </w:rPr>
        <w:t>）的公开</w:t>
      </w:r>
      <w:r>
        <w:rPr>
          <w:rFonts w:hint="eastAsia" w:ascii="Times New Roman" w:hAnsi="Times New Roman"/>
          <w:b/>
          <w:color w:val="auto"/>
          <w:sz w:val="30"/>
          <w:szCs w:val="30"/>
          <w:highlight w:val="none"/>
        </w:rPr>
        <w:t>招标公告</w:t>
      </w:r>
      <w:r>
        <w:rPr>
          <w:rFonts w:hint="eastAsia" w:ascii="Times New Roman" w:hAnsi="Times New Roman"/>
          <w:b/>
          <w:color w:val="auto"/>
          <w:sz w:val="30"/>
          <w:szCs w:val="30"/>
          <w:highlight w:val="none"/>
          <w:lang w:eastAsia="zh-CN"/>
        </w:rPr>
        <w:t>（远程异地评标）</w:t>
      </w:r>
    </w:p>
    <w:p w14:paraId="58AB408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1F05D5C8">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宁明县2025年八角低产林改造示范基地和统防统治工作（重）</w:t>
      </w:r>
      <w:r>
        <w:rPr>
          <w:rFonts w:hint="eastAsia" w:ascii="宋体" w:hAnsi="宋体" w:cs="宋体"/>
          <w:color w:val="auto"/>
          <w:szCs w:val="21"/>
          <w:highlight w:val="none"/>
        </w:rPr>
        <w:t>招标项目的潜在投标人应在广西政府采购云平台(https://www.gcy.zfcg.gxzf.gov.cn/)获取招标文件，并于</w:t>
      </w:r>
      <w:bookmarkStart w:id="12" w:name="PO_3000001867_PM015"/>
      <w:bookmarkStart w:id="13" w:name="PO_3000001866_PM015"/>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bookmarkEnd w:id="12"/>
      <w:bookmarkEnd w:id="13"/>
      <w:r>
        <w:rPr>
          <w:rFonts w:hint="eastAsia" w:ascii="宋体" w:hAnsi="宋体" w:cs="宋体"/>
          <w:bCs/>
          <w:color w:val="auto"/>
          <w:szCs w:val="21"/>
          <w:highlight w:val="none"/>
        </w:rPr>
        <w:t>（北京时间）前</w:t>
      </w:r>
      <w:r>
        <w:rPr>
          <w:rFonts w:hint="eastAsia" w:ascii="宋体" w:hAnsi="宋体" w:cs="宋体"/>
          <w:color w:val="auto"/>
          <w:szCs w:val="21"/>
          <w:highlight w:val="none"/>
        </w:rPr>
        <w:t>递交投标文件。</w:t>
      </w:r>
    </w:p>
    <w:p w14:paraId="1F13BD47">
      <w:pPr>
        <w:spacing w:line="360" w:lineRule="auto"/>
        <w:rPr>
          <w:rFonts w:ascii="黑体" w:hAnsi="黑体" w:eastAsia="黑体"/>
          <w:b/>
          <w:bCs/>
          <w:color w:val="auto"/>
          <w:sz w:val="24"/>
          <w:highlight w:val="none"/>
        </w:rPr>
      </w:pPr>
      <w:bookmarkStart w:id="14" w:name="_Toc35393790"/>
      <w:bookmarkStart w:id="15" w:name="_Toc28359002"/>
      <w:bookmarkStart w:id="16" w:name="_Toc28359079"/>
      <w:bookmarkStart w:id="17" w:name="_Toc35393621"/>
      <w:bookmarkStart w:id="18" w:name="_Hlk24379207"/>
      <w:r>
        <w:rPr>
          <w:rFonts w:hint="eastAsia" w:ascii="黑体" w:hAnsi="黑体" w:eastAsia="黑体"/>
          <w:b/>
          <w:bCs/>
          <w:color w:val="auto"/>
          <w:sz w:val="24"/>
          <w:highlight w:val="none"/>
        </w:rPr>
        <w:t>一、项目基本情况</w:t>
      </w:r>
      <w:bookmarkEnd w:id="14"/>
      <w:bookmarkEnd w:id="15"/>
      <w:bookmarkEnd w:id="16"/>
      <w:bookmarkEnd w:id="17"/>
    </w:p>
    <w:p w14:paraId="664E8C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"https://www.zcygov.cn/project-center/_procurement_/project-result-detail/7140630298536340646?utm=web-project-center-front.42c12ca3.0.0.d82fc3109a3f11ee955195de43d8faaa" \t "https://www.zcygov.cn/project-center/_procurement_/self-project/_blank" </w:instrText>
      </w:r>
      <w:r>
        <w:rPr>
          <w:rFonts w:hint="eastAsia" w:ascii="宋体" w:hAnsi="宋体"/>
          <w:color w:val="auto"/>
          <w:szCs w:val="21"/>
          <w:highlight w:val="none"/>
        </w:rPr>
        <w:fldChar w:fldCharType="separate"/>
      </w:r>
      <w:r>
        <w:rPr>
          <w:rFonts w:hint="eastAsia" w:ascii="宋体" w:hAnsi="宋体"/>
          <w:color w:val="auto"/>
          <w:szCs w:val="21"/>
          <w:highlight w:val="none"/>
          <w:lang w:eastAsia="zh-CN"/>
        </w:rPr>
        <w:t>CZZC2025-G3-220139-GXCR</w:t>
      </w:r>
      <w:r>
        <w:rPr>
          <w:rFonts w:hint="eastAsia" w:ascii="宋体" w:hAnsi="宋体"/>
          <w:color w:val="auto"/>
          <w:szCs w:val="21"/>
          <w:highlight w:val="none"/>
        </w:rPr>
        <w:fldChar w:fldCharType="end"/>
      </w:r>
    </w:p>
    <w:p w14:paraId="27396C3E">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项目名称：</w:t>
      </w:r>
      <w:bookmarkEnd w:id="18"/>
      <w:r>
        <w:rPr>
          <w:rFonts w:hint="eastAsia" w:ascii="宋体" w:hAnsi="宋体"/>
          <w:color w:val="auto"/>
          <w:szCs w:val="21"/>
          <w:highlight w:val="none"/>
          <w:lang w:eastAsia="zh-CN"/>
        </w:rPr>
        <w:t>宁明县2025年八角低产林改造示范基地和统防统治工作（重）</w:t>
      </w:r>
    </w:p>
    <w:p w14:paraId="66E23284">
      <w:pPr>
        <w:spacing w:line="360" w:lineRule="auto"/>
        <w:ind w:firstLine="420" w:firstLineChars="200"/>
        <w:rPr>
          <w:rFonts w:hint="eastAsia"/>
          <w:color w:val="auto"/>
          <w:highlight w:val="none"/>
          <w:lang w:eastAsia="zh-CN"/>
        </w:rPr>
      </w:pPr>
      <w:r>
        <w:rPr>
          <w:rFonts w:hint="eastAsia" w:ascii="宋体" w:hAnsi="宋体"/>
          <w:color w:val="auto"/>
          <w:szCs w:val="21"/>
          <w:highlight w:val="none"/>
          <w:lang w:eastAsia="zh-CN"/>
        </w:rPr>
        <w:t>采购方式：公开招标</w:t>
      </w:r>
    </w:p>
    <w:p w14:paraId="290955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bookmarkStart w:id="19" w:name="PO_3000001867_PM001392"/>
      <w:r>
        <w:rPr>
          <w:rFonts w:hint="eastAsia" w:ascii="宋体" w:hAnsi="宋体"/>
          <w:color w:val="auto"/>
          <w:szCs w:val="21"/>
          <w:highlight w:val="none"/>
          <w:lang w:val="en-US" w:eastAsia="zh-CN"/>
        </w:rPr>
        <w:t>318.94万元</w:t>
      </w:r>
    </w:p>
    <w:bookmarkEnd w:id="19"/>
    <w:p w14:paraId="1AC9AB97">
      <w:pPr>
        <w:spacing w:line="360" w:lineRule="auto"/>
        <w:ind w:firstLine="420" w:firstLineChars="200"/>
        <w:rPr>
          <w:rFonts w:hint="eastAsia" w:ascii="宋体" w:hAnsi="宋体"/>
          <w:bCs/>
          <w:color w:val="auto"/>
          <w:szCs w:val="21"/>
          <w:highlight w:val="none"/>
          <w:lang w:val="en-US" w:eastAsia="zh-CN"/>
        </w:rPr>
      </w:pPr>
      <w:r>
        <w:rPr>
          <w:rFonts w:hint="eastAsia" w:ascii="宋体" w:hAnsi="宋体"/>
          <w:color w:val="auto"/>
          <w:szCs w:val="21"/>
          <w:highlight w:val="none"/>
        </w:rPr>
        <w:t>最高限价（如有）：</w:t>
      </w:r>
      <w:r>
        <w:rPr>
          <w:rFonts w:hint="eastAsia" w:ascii="宋体" w:hAnsi="宋体"/>
          <w:color w:val="auto"/>
          <w:szCs w:val="21"/>
          <w:highlight w:val="none"/>
          <w:lang w:val="en-US" w:eastAsia="zh-CN"/>
        </w:rPr>
        <w:t>318.94万元</w:t>
      </w:r>
    </w:p>
    <w:p w14:paraId="0FEC0CB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w:t>
      </w:r>
      <w:r>
        <w:rPr>
          <w:rFonts w:hint="eastAsia" w:ascii="宋体" w:hAnsi="宋体" w:cs="宋体"/>
          <w:color w:val="auto"/>
          <w:szCs w:val="21"/>
          <w:highlight w:val="none"/>
          <w:lang w:eastAsia="zh-CN"/>
        </w:rPr>
        <w:t>一</w:t>
      </w:r>
      <w:r>
        <w:rPr>
          <w:rFonts w:hint="eastAsia" w:ascii="宋体" w:hAnsi="宋体" w:eastAsia="宋体" w:cs="宋体"/>
          <w:color w:val="auto"/>
          <w:szCs w:val="21"/>
          <w:highlight w:val="none"/>
        </w:rPr>
        <w:t>：</w:t>
      </w:r>
    </w:p>
    <w:p w14:paraId="0E6FB19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标项名称：</w:t>
      </w:r>
      <w:r>
        <w:rPr>
          <w:rFonts w:hint="eastAsia" w:ascii="宋体" w:hAnsi="宋体" w:eastAsia="宋体" w:cs="宋体"/>
          <w:color w:val="auto"/>
          <w:szCs w:val="21"/>
          <w:highlight w:val="none"/>
          <w:lang w:eastAsia="zh-CN"/>
        </w:rPr>
        <w:t>宁明县板溪村、念柴村、那密村八角低产林综合改造子项目</w:t>
      </w:r>
    </w:p>
    <w:p w14:paraId="0817A0DC">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val="en-US" w:eastAsia="zh-CN"/>
        </w:rPr>
        <w:t>1</w:t>
      </w:r>
    </w:p>
    <w:p w14:paraId="26CED4C0">
      <w:pPr>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w:t>
      </w:r>
      <w:r>
        <w:rPr>
          <w:rFonts w:hint="eastAsia" w:ascii="宋体" w:hAnsi="宋体" w:eastAsia="宋体" w:cs="宋体"/>
          <w:color w:val="auto"/>
          <w:szCs w:val="21"/>
          <w:highlight w:val="none"/>
          <w:lang w:val="en-US" w:eastAsia="zh-CN"/>
        </w:rPr>
        <w:t>2189400.00</w:t>
      </w:r>
    </w:p>
    <w:p w14:paraId="1C20C2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eastAsia="zh-CN"/>
        </w:rPr>
        <w:t>宁明县板溪村、念柴村、那密村八角低产林综合改造子项目</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如需进一步了解详细内容，详见</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w:t>
      </w:r>
    </w:p>
    <w:p w14:paraId="3AD98FB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最高限价（元）：</w:t>
      </w:r>
      <w:r>
        <w:rPr>
          <w:rFonts w:hint="eastAsia" w:ascii="宋体" w:hAnsi="宋体" w:eastAsia="宋体" w:cs="宋体"/>
          <w:color w:val="auto"/>
          <w:szCs w:val="21"/>
          <w:highlight w:val="none"/>
          <w:lang w:val="en-US" w:eastAsia="zh-CN"/>
        </w:rPr>
        <w:t>2189400.00</w:t>
      </w:r>
    </w:p>
    <w:p w14:paraId="20C3160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合同履约期限：22个月。</w:t>
      </w:r>
    </w:p>
    <w:p w14:paraId="566DC33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14:paraId="4D26C64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C105847">
      <w:pPr>
        <w:spacing w:line="360" w:lineRule="exact"/>
        <w:ind w:firstLine="420" w:firstLineChars="200"/>
        <w:rPr>
          <w:rFonts w:hint="eastAsia" w:ascii="宋体" w:hAnsi="宋体" w:eastAsia="宋体" w:cs="宋体"/>
          <w:color w:val="auto"/>
          <w:szCs w:val="21"/>
          <w:highlight w:val="none"/>
        </w:rPr>
      </w:pPr>
    </w:p>
    <w:p w14:paraId="7320247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w:t>
      </w:r>
      <w:r>
        <w:rPr>
          <w:rFonts w:hint="eastAsia" w:ascii="宋体" w:hAnsi="宋体" w:cs="宋体"/>
          <w:color w:val="auto"/>
          <w:szCs w:val="21"/>
          <w:highlight w:val="none"/>
          <w:lang w:eastAsia="zh-CN"/>
        </w:rPr>
        <w:t>二</w:t>
      </w:r>
      <w:r>
        <w:rPr>
          <w:rFonts w:hint="eastAsia" w:ascii="宋体" w:hAnsi="宋体" w:eastAsia="宋体" w:cs="宋体"/>
          <w:color w:val="auto"/>
          <w:szCs w:val="21"/>
          <w:highlight w:val="none"/>
        </w:rPr>
        <w:t>：</w:t>
      </w:r>
    </w:p>
    <w:p w14:paraId="2FBFB9A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标项名称：</w:t>
      </w:r>
      <w:r>
        <w:rPr>
          <w:rFonts w:hint="eastAsia" w:ascii="宋体" w:hAnsi="宋体" w:eastAsia="宋体" w:cs="宋体"/>
          <w:color w:val="auto"/>
          <w:szCs w:val="21"/>
          <w:highlight w:val="none"/>
          <w:lang w:eastAsia="zh-CN"/>
        </w:rPr>
        <w:t>宁明县八角林统防统治子项目</w:t>
      </w:r>
    </w:p>
    <w:p w14:paraId="68D88D6F">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val="en-US" w:eastAsia="zh-CN"/>
        </w:rPr>
        <w:t>1</w:t>
      </w:r>
    </w:p>
    <w:p w14:paraId="76C85C4E">
      <w:pPr>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w:t>
      </w:r>
      <w:r>
        <w:rPr>
          <w:rFonts w:hint="eastAsia" w:ascii="宋体" w:hAnsi="宋体" w:eastAsia="宋体" w:cs="宋体"/>
          <w:color w:val="auto"/>
          <w:szCs w:val="21"/>
          <w:highlight w:val="none"/>
          <w:lang w:val="en-US" w:eastAsia="zh-CN"/>
        </w:rPr>
        <w:t>1000000.00</w:t>
      </w:r>
    </w:p>
    <w:p w14:paraId="01C4857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eastAsia="zh-CN"/>
        </w:rPr>
        <w:t>宁明县八角林统防统治子项目</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如需进一步了解详细内容，详见</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w:t>
      </w:r>
    </w:p>
    <w:p w14:paraId="31F8159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最高限价（元）：</w:t>
      </w:r>
      <w:r>
        <w:rPr>
          <w:rFonts w:hint="eastAsia" w:ascii="宋体" w:hAnsi="宋体" w:eastAsia="宋体" w:cs="宋体"/>
          <w:color w:val="auto"/>
          <w:szCs w:val="21"/>
          <w:highlight w:val="none"/>
          <w:lang w:val="en-US" w:eastAsia="zh-CN"/>
        </w:rPr>
        <w:t>1000000.00</w:t>
      </w:r>
    </w:p>
    <w:p w14:paraId="7F73601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合同履约期限：</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个月。</w:t>
      </w:r>
    </w:p>
    <w:p w14:paraId="3FB19BC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14:paraId="74050F5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E03DBB1">
      <w:pPr>
        <w:spacing w:line="360" w:lineRule="auto"/>
        <w:ind w:firstLine="420" w:firstLineChars="200"/>
        <w:rPr>
          <w:rFonts w:ascii="宋体" w:hAnsi="宋体"/>
          <w:color w:val="auto"/>
          <w:szCs w:val="21"/>
          <w:highlight w:val="none"/>
        </w:rPr>
      </w:pPr>
    </w:p>
    <w:p w14:paraId="07BEEC02">
      <w:pPr>
        <w:spacing w:line="360" w:lineRule="auto"/>
        <w:rPr>
          <w:rFonts w:ascii="黑体" w:hAnsi="黑体" w:eastAsia="黑体"/>
          <w:b/>
          <w:bCs/>
          <w:color w:val="auto"/>
          <w:sz w:val="24"/>
          <w:highlight w:val="none"/>
        </w:rPr>
      </w:pPr>
      <w:bookmarkStart w:id="20" w:name="_Toc28359080"/>
      <w:bookmarkStart w:id="21" w:name="_Toc35393791"/>
      <w:bookmarkStart w:id="22" w:name="_Toc35393622"/>
      <w:bookmarkStart w:id="23" w:name="_Toc28359003"/>
      <w:r>
        <w:rPr>
          <w:rFonts w:hint="eastAsia" w:ascii="黑体" w:hAnsi="黑体" w:eastAsia="黑体"/>
          <w:b/>
          <w:bCs/>
          <w:color w:val="auto"/>
          <w:sz w:val="24"/>
          <w:highlight w:val="none"/>
        </w:rPr>
        <w:t>二、申请人的资格要求：</w:t>
      </w:r>
      <w:bookmarkEnd w:id="20"/>
      <w:bookmarkEnd w:id="21"/>
      <w:bookmarkEnd w:id="22"/>
      <w:bookmarkEnd w:id="23"/>
    </w:p>
    <w:p w14:paraId="250DEA1D">
      <w:pPr>
        <w:spacing w:line="360" w:lineRule="auto"/>
        <w:ind w:firstLine="420" w:firstLineChars="200"/>
        <w:rPr>
          <w:rFonts w:ascii="宋体" w:hAnsi="宋体"/>
          <w:color w:val="auto"/>
          <w:szCs w:val="21"/>
          <w:highlight w:val="none"/>
        </w:rPr>
      </w:pPr>
      <w:bookmarkStart w:id="24" w:name="_Toc28359081"/>
      <w:bookmarkStart w:id="25" w:name="_Toc28359004"/>
      <w:r>
        <w:rPr>
          <w:rFonts w:hint="eastAsia" w:ascii="宋体" w:hAnsi="宋体"/>
          <w:color w:val="auto"/>
          <w:szCs w:val="21"/>
          <w:highlight w:val="none"/>
        </w:rPr>
        <w:t>1.满足《中华人民共和国政府采购法》第二十二条规定；</w:t>
      </w:r>
    </w:p>
    <w:p w14:paraId="3125212E">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2.落实政府采购政策需满足的资格要求：</w:t>
      </w:r>
      <w:r>
        <w:rPr>
          <w:rFonts w:hint="eastAsia" w:ascii="宋体" w:hAnsi="宋体" w:cs="宋体"/>
          <w:color w:val="auto"/>
          <w:szCs w:val="21"/>
          <w:highlight w:val="none"/>
          <w:u w:val="none"/>
          <w:lang w:eastAsia="zh-CN"/>
        </w:rPr>
        <w:t>本项目专门面向中小企业采购，根据财库【2020】46号《政府采购促进中小企业发展管理办法》要求，供应商应为中小微企业、监狱企业或残疾人福利性单位；</w:t>
      </w:r>
    </w:p>
    <w:p w14:paraId="1A11EA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无</w:t>
      </w:r>
      <w:r>
        <w:rPr>
          <w:rFonts w:hint="eastAsia" w:ascii="宋体" w:hAnsi="宋体" w:cs="宋体"/>
          <w:color w:val="auto"/>
          <w:szCs w:val="21"/>
          <w:highlight w:val="none"/>
        </w:rPr>
        <w:t>。</w:t>
      </w:r>
    </w:p>
    <w:p w14:paraId="2132AEDA">
      <w:pPr>
        <w:spacing w:line="360" w:lineRule="auto"/>
        <w:rPr>
          <w:rFonts w:ascii="黑体" w:hAnsi="黑体" w:eastAsia="黑体"/>
          <w:b/>
          <w:bCs/>
          <w:color w:val="auto"/>
          <w:sz w:val="24"/>
          <w:highlight w:val="none"/>
        </w:rPr>
      </w:pPr>
      <w:bookmarkStart w:id="26" w:name="_Toc35393792"/>
      <w:bookmarkStart w:id="27" w:name="_Toc35393623"/>
      <w:r>
        <w:rPr>
          <w:rFonts w:hint="eastAsia" w:ascii="黑体" w:hAnsi="黑体" w:eastAsia="黑体"/>
          <w:b/>
          <w:bCs/>
          <w:color w:val="auto"/>
          <w:sz w:val="24"/>
          <w:highlight w:val="none"/>
        </w:rPr>
        <w:t>三、获取招标文件</w:t>
      </w:r>
      <w:bookmarkEnd w:id="24"/>
      <w:bookmarkEnd w:id="25"/>
      <w:bookmarkEnd w:id="26"/>
      <w:bookmarkEnd w:id="27"/>
    </w:p>
    <w:p w14:paraId="1A803278">
      <w:pPr>
        <w:snapToGrid w:val="0"/>
        <w:spacing w:line="360" w:lineRule="auto"/>
        <w:ind w:firstLine="472" w:firstLineChars="225"/>
        <w:rPr>
          <w:rFonts w:ascii="宋体" w:hAnsi="宋体"/>
          <w:color w:val="auto"/>
          <w:szCs w:val="21"/>
          <w:highlight w:val="none"/>
        </w:rPr>
      </w:pPr>
      <w:bookmarkStart w:id="28" w:name="_Toc28359082"/>
      <w:bookmarkStart w:id="29" w:name="_Toc28359005"/>
      <w:bookmarkStart w:id="30" w:name="_Toc35393624"/>
      <w:bookmarkStart w:id="31" w:name="_Toc35393793"/>
      <w:r>
        <w:rPr>
          <w:rFonts w:hint="eastAsia" w:ascii="宋体" w:hAnsi="宋体"/>
          <w:color w:val="auto"/>
          <w:szCs w:val="21"/>
          <w:highlight w:val="none"/>
        </w:rPr>
        <w:t>时间：</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15</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 xml:space="preserve"> 202</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22</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，每天上午00：00至12：00，下午12：00至23：59</w:t>
      </w:r>
      <w:r>
        <w:rPr>
          <w:rFonts w:hint="eastAsia" w:ascii="宋体" w:hAnsi="宋体"/>
          <w:color w:val="auto"/>
          <w:szCs w:val="21"/>
          <w:highlight w:val="none"/>
        </w:rPr>
        <w:t>（北京时间，法定节假日除外）。</w:t>
      </w:r>
    </w:p>
    <w:p w14:paraId="49E242F8">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地点：广西政府采购云平台(https://www.gcy.zfcg.gxzf.gov.cn/)</w:t>
      </w:r>
    </w:p>
    <w:p w14:paraId="2ACC55BE">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方式:网上下载。本项目不发放纸质文件，潜在投标人可自行在</w:t>
      </w:r>
      <w:r>
        <w:rPr>
          <w:rFonts w:hint="eastAsia"/>
          <w:color w:val="auto"/>
          <w:highlight w:val="none"/>
        </w:rPr>
        <w:t>广西政府采购云平台(https://www.gcy.zfcg.gxzf.gov.cn/)</w:t>
      </w:r>
      <w:r>
        <w:rPr>
          <w:rFonts w:hint="eastAsia" w:ascii="宋体" w:hAnsi="宋体"/>
          <w:color w:val="auto"/>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0322FC82">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w:t>
      </w:r>
      <w:r>
        <w:rPr>
          <w:rFonts w:hint="eastAsia" w:ascii="宋体" w:hAnsi="宋体" w:cs="宋体"/>
          <w:color w:val="auto"/>
          <w:szCs w:val="21"/>
          <w:highlight w:val="none"/>
        </w:rPr>
        <w:t>人民币0元</w:t>
      </w:r>
    </w:p>
    <w:p w14:paraId="46CCD943">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28"/>
      <w:bookmarkEnd w:id="29"/>
      <w:r>
        <w:rPr>
          <w:rFonts w:hint="eastAsia" w:ascii="黑体" w:hAnsi="黑体" w:eastAsia="黑体"/>
          <w:b/>
          <w:bCs/>
          <w:color w:val="auto"/>
          <w:sz w:val="24"/>
          <w:highlight w:val="none"/>
        </w:rPr>
        <w:t>截止时间、开标时间和地点</w:t>
      </w:r>
      <w:bookmarkEnd w:id="30"/>
      <w:bookmarkEnd w:id="31"/>
    </w:p>
    <w:p w14:paraId="3782FB5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提交投标文件截止时间：202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rPr>
        <w:t>时</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 xml:space="preserve">分（北京时间） </w:t>
      </w:r>
    </w:p>
    <w:p w14:paraId="141759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投标地点（网址）：广西政府采购云平台(https://www.gcy.zfcg.gxzf.gov.cn/)</w:t>
      </w:r>
    </w:p>
    <w:p w14:paraId="77AD33D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开标时间：202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rPr>
        <w:t>时</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分（北京时间）</w:t>
      </w:r>
    </w:p>
    <w:p w14:paraId="78EAABA4">
      <w:pPr>
        <w:spacing w:line="360" w:lineRule="auto"/>
        <w:ind w:firstLine="420" w:firstLineChars="200"/>
        <w:rPr>
          <w:color w:val="auto"/>
          <w:highlight w:val="none"/>
        </w:rPr>
      </w:pPr>
      <w:r>
        <w:rPr>
          <w:rFonts w:hint="eastAsia" w:ascii="宋体" w:hAnsi="宋体" w:cs="宋体"/>
          <w:bCs/>
          <w:color w:val="auto"/>
          <w:szCs w:val="21"/>
          <w:highlight w:val="none"/>
        </w:rPr>
        <w:t>开标地点：在广西政府采购云平台电子开标大厅开标</w:t>
      </w:r>
      <w:r>
        <w:rPr>
          <w:rFonts w:ascii="宋体" w:hAnsi="宋体" w:eastAsia="宋体" w:cs="宋体"/>
          <w:color w:val="auto"/>
          <w:sz w:val="24"/>
          <w:szCs w:val="24"/>
          <w:highlight w:val="none"/>
        </w:rPr>
        <w:t xml:space="preserve"> </w:t>
      </w:r>
    </w:p>
    <w:p w14:paraId="7CC0D0D5">
      <w:pPr>
        <w:spacing w:line="360" w:lineRule="auto"/>
        <w:rPr>
          <w:rFonts w:ascii="黑体" w:hAnsi="黑体" w:eastAsia="黑体"/>
          <w:b/>
          <w:bCs/>
          <w:color w:val="auto"/>
          <w:sz w:val="24"/>
          <w:highlight w:val="none"/>
        </w:rPr>
      </w:pPr>
      <w:bookmarkStart w:id="32" w:name="_Toc35393625"/>
      <w:bookmarkStart w:id="33" w:name="_Toc28359007"/>
      <w:bookmarkStart w:id="34" w:name="_Toc35393794"/>
      <w:bookmarkStart w:id="35" w:name="_Toc28359084"/>
      <w:r>
        <w:rPr>
          <w:rFonts w:hint="eastAsia" w:ascii="黑体" w:hAnsi="黑体" w:eastAsia="黑体"/>
          <w:b/>
          <w:bCs/>
          <w:color w:val="auto"/>
          <w:sz w:val="24"/>
          <w:highlight w:val="none"/>
        </w:rPr>
        <w:t>五、公告期限</w:t>
      </w:r>
      <w:bookmarkEnd w:id="32"/>
      <w:bookmarkEnd w:id="33"/>
      <w:bookmarkEnd w:id="34"/>
      <w:bookmarkEnd w:id="35"/>
    </w:p>
    <w:p w14:paraId="25CD6E0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61A3F42">
      <w:pPr>
        <w:spacing w:line="360" w:lineRule="auto"/>
        <w:rPr>
          <w:rFonts w:ascii="黑体" w:hAnsi="黑体" w:eastAsia="黑体"/>
          <w:b/>
          <w:bCs/>
          <w:color w:val="auto"/>
          <w:sz w:val="24"/>
          <w:highlight w:val="none"/>
        </w:rPr>
      </w:pPr>
      <w:bookmarkStart w:id="36" w:name="_Toc35393795"/>
      <w:bookmarkStart w:id="37" w:name="_Toc35393626"/>
      <w:r>
        <w:rPr>
          <w:rFonts w:hint="eastAsia" w:ascii="黑体" w:hAnsi="黑体" w:eastAsia="黑体"/>
          <w:b/>
          <w:bCs/>
          <w:color w:val="auto"/>
          <w:sz w:val="24"/>
          <w:highlight w:val="none"/>
        </w:rPr>
        <w:t>六、其他补充事宜</w:t>
      </w:r>
      <w:bookmarkEnd w:id="36"/>
      <w:bookmarkEnd w:id="37"/>
    </w:p>
    <w:p w14:paraId="54575001">
      <w:pPr>
        <w:spacing w:line="360" w:lineRule="auto"/>
        <w:ind w:firstLine="420" w:firstLineChars="200"/>
        <w:rPr>
          <w:rFonts w:ascii="宋体" w:hAnsi="宋体" w:cs="宋体"/>
          <w:b/>
          <w:bCs/>
          <w:color w:val="auto"/>
          <w:szCs w:val="21"/>
          <w:highlight w:val="none"/>
        </w:rPr>
      </w:pPr>
      <w:r>
        <w:rPr>
          <w:rFonts w:hint="eastAsia" w:ascii="宋体" w:hAnsi="宋体" w:cs="宋体"/>
          <w:color w:val="auto"/>
          <w:kern w:val="0"/>
          <w:szCs w:val="21"/>
          <w:highlight w:val="none"/>
        </w:rPr>
        <w:t>1.投标保证金：</w:t>
      </w: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投标保证金。</w:t>
      </w:r>
    </w:p>
    <w:p w14:paraId="03AA9BF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2.网上查询地址</w:t>
      </w:r>
    </w:p>
    <w:p w14:paraId="1883F4B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http://www.ccgp.gov.cn/（中国政府采购网）、http://www.ccgp-guangxi.gov.cn/ (广西政府采购网)、http://ggzy.jgswj.gxzf.gov.cn/czggzy/（全国公共资源交易平台（广西.崇左））。</w:t>
      </w:r>
    </w:p>
    <w:p w14:paraId="4D37266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本项目需要落实的政府采购政策：</w:t>
      </w:r>
    </w:p>
    <w:p w14:paraId="53CE981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5C23E7A">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1A84603">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6867E6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175A2C2F">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55F826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62F1CB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 、中国政府采购网(www.ccgp.gov.cn)被列入失信被执行人、</w:t>
      </w:r>
      <w:r>
        <w:rPr>
          <w:rFonts w:hint="eastAsia" w:ascii="宋体" w:hAnsi="宋体" w:cs="宋体"/>
          <w:color w:val="auto"/>
          <w:szCs w:val="21"/>
          <w:highlight w:val="none"/>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、政府采购严重违法失信行为记录名单及其他不符合《中华人民共和国政府采购法》第二十二条规定条件的供应商，不得参与政府采购活动。</w:t>
      </w:r>
    </w:p>
    <w:p w14:paraId="039D6B2E">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6.</w:t>
      </w:r>
      <w:r>
        <w:rPr>
          <w:rFonts w:hint="eastAsia" w:ascii="宋体" w:hAnsi="宋体" w:cs="宋体"/>
          <w:b/>
          <w:bCs/>
          <w:color w:val="auto"/>
          <w:szCs w:val="21"/>
          <w:highlight w:val="none"/>
        </w:rPr>
        <w:t>在线投标的有关说明</w:t>
      </w:r>
      <w:r>
        <w:rPr>
          <w:rFonts w:hint="eastAsia" w:ascii="宋体" w:hAnsi="宋体" w:cs="宋体"/>
          <w:b/>
          <w:bCs/>
          <w:color w:val="auto"/>
          <w:kern w:val="0"/>
          <w:szCs w:val="21"/>
          <w:highlight w:val="none"/>
        </w:rPr>
        <w:t>：</w:t>
      </w:r>
    </w:p>
    <w:p w14:paraId="6C96E707">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投标文件提交方式：本项目为全流程电子化项目，通过广西政府采购云平台(https://www.gcy.zfcg.gxzf.gov.cn/)实行在线电子投标，供应商应先安装“广西政府采购云平台新版客户端”（“广西政府采购云平台新版客户端”请自行前往广西政府采购网下载并安装（https://sitecdn.zcycdn.com/zcy-client/bidding-client-new/official/guangxi/GuangXiSetup.exe）），并按照本项目招标文件和广西政府采购云平台的要求编制、加密后在投标截止时间前通过网络上传至广西政府采购云平台，</w:t>
      </w:r>
      <w:r>
        <w:rPr>
          <w:rFonts w:hint="eastAsia" w:ascii="宋体" w:hAnsi="宋体"/>
          <w:b/>
          <w:bCs/>
          <w:color w:val="auto"/>
          <w:szCs w:val="21"/>
          <w:highlight w:val="none"/>
        </w:rPr>
        <w:t>投标人在广西政府采购云平台提交电子版投标文件时，请填写参加远程开标活动经办人联系方式</w:t>
      </w:r>
      <w:r>
        <w:rPr>
          <w:rFonts w:hint="eastAsia" w:ascii="宋体" w:hAnsi="宋体"/>
          <w:color w:val="auto"/>
          <w:szCs w:val="21"/>
          <w:highlight w:val="none"/>
        </w:rPr>
        <w:t>。</w:t>
      </w:r>
    </w:p>
    <w:p w14:paraId="47EC662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4A691979">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2BAFD234">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2F4B47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347A1F3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（5）若对项目采购电子交易系统操作有疑问，可登录广西政府采购云平台(https://www.gcy.zfcg.gxzf.gov.cn/)，点击右侧咨询小采，获取采小蜜智能服务管家帮助，或拨打政采云服务热线95763获取热线服务帮助。</w:t>
      </w:r>
    </w:p>
    <w:p w14:paraId="7188D036">
      <w:pPr>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为加大政府采购支持中小企业力度，帮助政府采购成交供应商解决融资难、融资贵的问题，进一步做好线上“政采贷”融资业务工作，如供应商有需要的，详见供应商须知正文42点《广西线上“政采贷”政策告知函》、43点《崇左市线上“政采贷”政策告知函》、附件1《崇左市线上“政采贷”业务流程图》、附件2《崇左市金融机构线上“政采贷”业务办理联络表》。  </w:t>
      </w:r>
    </w:p>
    <w:p w14:paraId="0DC0CA06">
      <w:pPr>
        <w:snapToGrid w:val="0"/>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8.本项目采用远程异地评审，主会场在崇左市公共资源交易中心（崇左市城南新区石景林路东段政务服务中心综合楼五楼），副会场在防城港市公共资源交易中心（防城港市迎宾路红树林大厦东塔6楼）</w:t>
      </w:r>
      <w:r>
        <w:rPr>
          <w:rFonts w:hint="eastAsia" w:ascii="宋体" w:hAnsi="宋体" w:cs="宋体"/>
          <w:color w:val="auto"/>
          <w:kern w:val="0"/>
          <w:sz w:val="21"/>
          <w:szCs w:val="21"/>
          <w:highlight w:val="none"/>
          <w:lang w:val="en-US" w:eastAsia="zh-CN" w:bidi="ar-SA"/>
        </w:rPr>
        <w:t>评标室</w:t>
      </w:r>
      <w:r>
        <w:rPr>
          <w:rFonts w:hint="eastAsia" w:ascii="宋体" w:hAnsi="宋体" w:eastAsia="宋体" w:cs="宋体"/>
          <w:color w:val="auto"/>
          <w:kern w:val="0"/>
          <w:sz w:val="21"/>
          <w:szCs w:val="21"/>
          <w:highlight w:val="none"/>
          <w:lang w:val="en-US" w:eastAsia="zh-CN" w:bidi="ar-SA"/>
        </w:rPr>
        <w:t>。</w:t>
      </w:r>
    </w:p>
    <w:p w14:paraId="3BA83F40">
      <w:pPr>
        <w:spacing w:line="360" w:lineRule="auto"/>
        <w:rPr>
          <w:rFonts w:ascii="黑体" w:hAnsi="黑体" w:eastAsia="黑体"/>
          <w:b/>
          <w:bCs/>
          <w:color w:val="auto"/>
          <w:sz w:val="24"/>
          <w:highlight w:val="none"/>
        </w:rPr>
      </w:pPr>
      <w:bookmarkStart w:id="38" w:name="_Toc35393627"/>
      <w:bookmarkStart w:id="39" w:name="_Toc28359008"/>
      <w:bookmarkStart w:id="40" w:name="_Toc28359085"/>
      <w:bookmarkStart w:id="41" w:name="_Toc35393796"/>
      <w:r>
        <w:rPr>
          <w:rFonts w:hint="eastAsia" w:ascii="黑体" w:hAnsi="黑体" w:eastAsia="黑体"/>
          <w:b/>
          <w:bCs/>
          <w:color w:val="auto"/>
          <w:sz w:val="24"/>
          <w:highlight w:val="none"/>
        </w:rPr>
        <w:t>七、对本次招标提出询问，请按以下方式联系。</w:t>
      </w:r>
      <w:bookmarkEnd w:id="38"/>
      <w:bookmarkEnd w:id="39"/>
      <w:bookmarkEnd w:id="40"/>
      <w:bookmarkEnd w:id="41"/>
    </w:p>
    <w:p w14:paraId="1BC878C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1.采购人信息</w:t>
      </w:r>
    </w:p>
    <w:p w14:paraId="373E346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宁明县林业局</w:t>
      </w:r>
      <w:r>
        <w:rPr>
          <w:rFonts w:hint="eastAsia" w:ascii="宋体" w:hAnsi="宋体" w:cs="宋体"/>
          <w:color w:val="auto"/>
          <w:kern w:val="0"/>
          <w:szCs w:val="21"/>
          <w:highlight w:val="none"/>
        </w:rPr>
        <w:t>　　　　　　　　　　　　</w:t>
      </w:r>
    </w:p>
    <w:p w14:paraId="0F2D775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val="en-US" w:eastAsia="zh-CN"/>
        </w:rPr>
        <w:t>宁明县城中镇新阳路2号</w:t>
      </w:r>
      <w:r>
        <w:rPr>
          <w:rFonts w:hint="eastAsia" w:ascii="宋体" w:hAnsi="宋体" w:cs="宋体"/>
          <w:color w:val="auto"/>
          <w:kern w:val="0"/>
          <w:szCs w:val="21"/>
          <w:highlight w:val="none"/>
        </w:rPr>
        <w:t>　　　　　　　　　　　　</w:t>
      </w:r>
    </w:p>
    <w:p w14:paraId="1746CE07">
      <w:pPr>
        <w:snapToGrid w:val="0"/>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联系人：何站</w:t>
      </w:r>
      <w:r>
        <w:rPr>
          <w:rFonts w:hint="eastAsia" w:ascii="宋体" w:hAnsi="宋体" w:cs="宋体"/>
          <w:color w:val="auto"/>
          <w:kern w:val="0"/>
          <w:szCs w:val="21"/>
          <w:highlight w:val="none"/>
          <w:lang w:val="en-US" w:eastAsia="zh-CN"/>
        </w:rPr>
        <w:t xml:space="preserve">   </w:t>
      </w:r>
    </w:p>
    <w:p w14:paraId="21ACE79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val="en-US" w:eastAsia="zh-CN"/>
        </w:rPr>
        <w:t>0771-8625253</w:t>
      </w:r>
      <w:r>
        <w:rPr>
          <w:rFonts w:hint="eastAsia" w:ascii="宋体" w:hAnsi="宋体" w:cs="宋体"/>
          <w:color w:val="auto"/>
          <w:kern w:val="0"/>
          <w:szCs w:val="21"/>
          <w:highlight w:val="none"/>
        </w:rPr>
        <w:t xml:space="preserve">　　　　　　　　　　　 </w:t>
      </w:r>
      <w:bookmarkStart w:id="42" w:name="_Toc28359009"/>
      <w:bookmarkStart w:id="43" w:name="_Toc28359086"/>
    </w:p>
    <w:p w14:paraId="2DF14A8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2.采购代理机构信息（如有）</w:t>
      </w:r>
      <w:bookmarkEnd w:id="42"/>
      <w:bookmarkEnd w:id="43"/>
    </w:p>
    <w:p w14:paraId="22B3AA0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广西晨瑞工程咨询管理有限公司</w:t>
      </w:r>
      <w:r>
        <w:rPr>
          <w:rFonts w:hint="eastAsia" w:ascii="宋体" w:hAnsi="宋体" w:cs="宋体"/>
          <w:color w:val="auto"/>
          <w:kern w:val="0"/>
          <w:szCs w:val="21"/>
          <w:highlight w:val="none"/>
        </w:rPr>
        <w:t>　　　　　　　　　　　　</w:t>
      </w:r>
    </w:p>
    <w:p w14:paraId="627DDDE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南宁市青秀区中柬路8号龙光世纪中心1号楼三十九层3905号办公室</w:t>
      </w:r>
      <w:r>
        <w:rPr>
          <w:rFonts w:hint="eastAsia" w:ascii="宋体" w:hAnsi="宋体" w:cs="宋体"/>
          <w:color w:val="auto"/>
          <w:kern w:val="0"/>
          <w:szCs w:val="21"/>
          <w:highlight w:val="none"/>
        </w:rPr>
        <w:t>　　　　　　　　　　　　</w:t>
      </w:r>
    </w:p>
    <w:p w14:paraId="3CD4ABE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bookmarkStart w:id="44" w:name="_Toc28359087"/>
      <w:bookmarkStart w:id="45" w:name="_Toc28359010"/>
      <w:r>
        <w:rPr>
          <w:rFonts w:hint="eastAsia" w:ascii="宋体" w:hAnsi="宋体" w:cs="宋体"/>
          <w:color w:val="auto"/>
          <w:kern w:val="0"/>
          <w:szCs w:val="21"/>
          <w:highlight w:val="none"/>
          <w:lang w:val="en-US" w:eastAsia="zh-CN"/>
        </w:rPr>
        <w:t>0771-5883978</w:t>
      </w:r>
      <w:r>
        <w:rPr>
          <w:rFonts w:hint="eastAsia" w:ascii="宋体" w:hAnsi="宋体" w:cs="宋体"/>
          <w:color w:val="auto"/>
          <w:kern w:val="0"/>
          <w:szCs w:val="21"/>
          <w:highlight w:val="none"/>
        </w:rPr>
        <w:t>　　　　　　　　　　　　</w:t>
      </w:r>
    </w:p>
    <w:p w14:paraId="23DE413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3.项目联系方式</w:t>
      </w:r>
      <w:bookmarkEnd w:id="44"/>
      <w:bookmarkEnd w:id="45"/>
    </w:p>
    <w:p w14:paraId="0C725175">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滕工</w:t>
      </w:r>
    </w:p>
    <w:p w14:paraId="6FB5A87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w:t>
      </w:r>
      <w:r>
        <w:rPr>
          <w:rFonts w:hint="eastAsia" w:ascii="宋体" w:hAnsi="宋体" w:cs="宋体"/>
          <w:color w:val="auto"/>
          <w:kern w:val="0"/>
          <w:szCs w:val="21"/>
          <w:highlight w:val="none"/>
          <w:lang w:val="en-US" w:eastAsia="zh-CN"/>
        </w:rPr>
        <w:t>0771-5883978</w:t>
      </w:r>
      <w:r>
        <w:rPr>
          <w:rFonts w:hint="eastAsia" w:ascii="宋体" w:hAnsi="宋体" w:cs="宋体"/>
          <w:color w:val="auto"/>
          <w:kern w:val="0"/>
          <w:szCs w:val="21"/>
          <w:highlight w:val="none"/>
        </w:rPr>
        <w:t>　　　　　　　　　　　　</w:t>
      </w:r>
    </w:p>
    <w:p w14:paraId="765A59C8">
      <w:pPr>
        <w:snapToGrid w:val="0"/>
        <w:spacing w:line="360" w:lineRule="auto"/>
        <w:ind w:firstLine="420" w:firstLineChars="200"/>
        <w:rPr>
          <w:rFonts w:hint="eastAsia" w:ascii="宋体" w:hAnsi="宋体" w:cs="宋体"/>
          <w:color w:val="auto"/>
          <w:kern w:val="0"/>
          <w:szCs w:val="21"/>
          <w:highlight w:val="none"/>
          <w:lang w:val="zh-CN"/>
        </w:rPr>
      </w:pPr>
    </w:p>
    <w:p w14:paraId="3CD1774F">
      <w:pPr>
        <w:pStyle w:val="13"/>
        <w:rPr>
          <w:rFonts w:hint="eastAsia" w:ascii="宋体" w:hAnsi="宋体" w:cs="宋体"/>
          <w:color w:val="auto"/>
          <w:kern w:val="0"/>
          <w:szCs w:val="21"/>
          <w:highlight w:val="none"/>
          <w:lang w:val="zh-CN"/>
        </w:rPr>
      </w:pPr>
    </w:p>
    <w:p w14:paraId="623DDF6B">
      <w:pPr>
        <w:pStyle w:val="14"/>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 xml:space="preserve">                                                                    2025年10月15日</w:t>
      </w:r>
    </w:p>
    <w:p w14:paraId="73F5A3DD">
      <w:pPr>
        <w:pStyle w:val="15"/>
        <w:rPr>
          <w:rFonts w:hint="default" w:eastAsia="宋体"/>
          <w:color w:val="auto"/>
          <w:highlight w:val="none"/>
          <w:lang w:val="en-US" w:eastAsia="zh-CN"/>
        </w:rPr>
        <w:sectPr>
          <w:footerReference r:id="rId4" w:type="first"/>
          <w:footerReference r:id="rId3"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0" w:num="1"/>
          <w:titlePg/>
          <w:docGrid w:linePitch="331" w:charSpace="0"/>
        </w:sectPr>
      </w:pPr>
      <w:r>
        <w:rPr>
          <w:rFonts w:hint="eastAsia" w:ascii="宋体" w:hAnsi="宋体" w:cs="宋体"/>
          <w:color w:val="auto"/>
          <w:kern w:val="0"/>
          <w:szCs w:val="21"/>
          <w:highlight w:val="none"/>
          <w:lang w:val="en-US" w:eastAsia="zh-CN"/>
        </w:rPr>
        <w:t xml:space="preserve">                                                        </w:t>
      </w:r>
    </w:p>
    <w:p w14:paraId="28CE618E">
      <w:pPr>
        <w:pStyle w:val="20"/>
        <w:jc w:val="center"/>
        <w:outlineLvl w:val="0"/>
        <w:rPr>
          <w:rFonts w:ascii="Times New Roman" w:hAnsi="Times New Roman"/>
          <w:b/>
          <w:color w:val="auto"/>
          <w:sz w:val="36"/>
          <w:highlight w:val="none"/>
        </w:rPr>
      </w:pPr>
      <w:bookmarkStart w:id="46" w:name="_Toc532545042"/>
      <w:bookmarkStart w:id="47" w:name="_Toc7686"/>
      <w:bookmarkStart w:id="48" w:name="_Toc937"/>
      <w:bookmarkStart w:id="49" w:name="_Toc13449"/>
      <w:bookmarkStart w:id="50" w:name="_Toc22408"/>
      <w:bookmarkStart w:id="51" w:name="_Toc24210"/>
      <w:bookmarkStart w:id="52" w:name="_Toc7337"/>
      <w:bookmarkStart w:id="53" w:name="_Toc8382"/>
      <w:bookmarkStart w:id="54" w:name="_Toc28689"/>
      <w:bookmarkStart w:id="55" w:name="_Toc17621"/>
      <w:bookmarkStart w:id="56" w:name="_Toc21081"/>
      <w:bookmarkStart w:id="57" w:name="_Toc4483"/>
      <w:bookmarkStart w:id="58" w:name="_Toc32573"/>
      <w:bookmarkStart w:id="59" w:name="_Toc2299"/>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46"/>
      <w:r>
        <w:rPr>
          <w:rFonts w:hint="eastAsia" w:ascii="Times New Roman" w:hAnsi="Times New Roman"/>
          <w:b/>
          <w:color w:val="auto"/>
          <w:sz w:val="36"/>
          <w:highlight w:val="none"/>
        </w:rPr>
        <w:t>采购需求</w:t>
      </w:r>
      <w:bookmarkEnd w:id="47"/>
      <w:bookmarkEnd w:id="48"/>
      <w:bookmarkEnd w:id="49"/>
      <w:bookmarkEnd w:id="50"/>
      <w:bookmarkEnd w:id="51"/>
      <w:bookmarkEnd w:id="52"/>
      <w:bookmarkEnd w:id="53"/>
      <w:bookmarkEnd w:id="54"/>
      <w:bookmarkEnd w:id="55"/>
      <w:bookmarkEnd w:id="56"/>
      <w:bookmarkEnd w:id="57"/>
      <w:bookmarkEnd w:id="58"/>
      <w:bookmarkEnd w:id="59"/>
    </w:p>
    <w:p w14:paraId="46CCCAA3">
      <w:pPr>
        <w:adjustRightInd w:val="0"/>
        <w:spacing w:line="340" w:lineRule="exact"/>
        <w:rPr>
          <w:rFonts w:hAnsi="宋体"/>
          <w:b/>
          <w:color w:val="auto"/>
          <w:szCs w:val="21"/>
          <w:highlight w:val="none"/>
        </w:rPr>
      </w:pPr>
    </w:p>
    <w:p w14:paraId="4CB4139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FE76BCD">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应对投标内容所涉及的专利承担法律责任，并负责保护甲方的利益不受任何损害。一切由于文字、商标、技术和软件专利授权引起的法律裁决、诉讼和赔偿费用均由中标人负责。同时，具有产品专利的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应在其投标文件中提供与其自有产品专利相关的有效证明材料，否则，不能就其产品的专利在本项目招标过程中被侵权问题而提出异议。</w:t>
      </w:r>
    </w:p>
    <w:p w14:paraId="195162F8">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应注意下列内容：</w:t>
      </w:r>
    </w:p>
    <w:p w14:paraId="4952F3D0">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招标文件中带“★”的条款为本次采购的实质性的商务、技术或服务要求，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须满足或响应，若无法完全满足，将会被认定为无效投标。</w:t>
      </w:r>
    </w:p>
    <w:p w14:paraId="797984B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3、本服务需求一览表中的内容如与第</w:t>
      </w:r>
      <w:r>
        <w:rPr>
          <w:rFonts w:hint="eastAsia" w:ascii="宋体" w:hAnsi="宋体" w:cs="宋体"/>
          <w:color w:val="auto"/>
          <w:szCs w:val="21"/>
          <w:highlight w:val="none"/>
          <w:lang w:eastAsia="zh-CN"/>
        </w:rPr>
        <w:t>五</w:t>
      </w:r>
      <w:r>
        <w:rPr>
          <w:rFonts w:hint="eastAsia" w:ascii="宋体" w:hAnsi="宋体" w:cs="宋体"/>
          <w:color w:val="auto"/>
          <w:szCs w:val="21"/>
          <w:highlight w:val="none"/>
        </w:rPr>
        <w:t>章“合同文本”相关条款不一致的，以本表为准。</w:t>
      </w:r>
    </w:p>
    <w:p w14:paraId="54296B85">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应承诺投标文件中提供的证明材料和资质文件真实，如出现虚假应标情况，</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除了应接受有关部门的处罚外，还应依据《中华人民共和国民法典》的相关条款来确定赔偿金额。</w:t>
      </w:r>
    </w:p>
    <w:p w14:paraId="65E17DA5">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★5、落实政府采购政策</w:t>
      </w:r>
      <w:r>
        <w:rPr>
          <w:rFonts w:hint="eastAsia" w:ascii="宋体" w:hAnsi="宋体" w:cs="宋体"/>
          <w:color w:val="auto"/>
          <w:szCs w:val="21"/>
          <w:highlight w:val="none"/>
          <w:lang w:eastAsia="zh-CN"/>
        </w:rPr>
        <w:t>的</w:t>
      </w:r>
      <w:r>
        <w:rPr>
          <w:rFonts w:hint="eastAsia" w:ascii="宋体" w:hAnsi="宋体" w:cs="宋体"/>
          <w:color w:val="auto"/>
          <w:szCs w:val="21"/>
          <w:highlight w:val="none"/>
        </w:rPr>
        <w:t>要求</w:t>
      </w:r>
    </w:p>
    <w:p w14:paraId="62980D22">
      <w:pPr>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文件所称中小企业必须符合《政府采购促进中小企业发展管理办法》（财库〔2020〕46号）的规定。</w:t>
      </w:r>
    </w:p>
    <w:p w14:paraId="5F669383">
      <w:pPr>
        <w:pStyle w:val="7"/>
        <w:rPr>
          <w:rFonts w:hint="eastAsia"/>
          <w:b/>
          <w:bCs/>
          <w:color w:val="auto"/>
          <w:highlight w:val="none"/>
        </w:rPr>
      </w:pPr>
      <w:r>
        <w:rPr>
          <w:rFonts w:hint="eastAsia"/>
          <w:b/>
          <w:bCs/>
          <w:color w:val="auto"/>
          <w:highlight w:val="none"/>
        </w:rPr>
        <w:t>（2）本项目所属行业：农、林、牧、渔业。</w:t>
      </w:r>
    </w:p>
    <w:p w14:paraId="5B36F88A">
      <w:pPr>
        <w:pStyle w:val="7"/>
        <w:rPr>
          <w:rFonts w:hint="default" w:eastAsia="宋体"/>
          <w:b/>
          <w:bCs/>
          <w:color w:val="auto"/>
          <w:highlight w:val="none"/>
          <w:lang w:val="en-US" w:eastAsia="zh-CN"/>
        </w:rPr>
      </w:pPr>
      <w:r>
        <w:rPr>
          <w:rFonts w:hint="eastAsia"/>
          <w:b/>
          <w:bCs/>
          <w:color w:val="auto"/>
          <w:highlight w:val="none"/>
          <w:lang w:eastAsia="zh-CN"/>
        </w:rPr>
        <w:t>分标</w:t>
      </w:r>
      <w:r>
        <w:rPr>
          <w:rFonts w:hint="eastAsia"/>
          <w:b/>
          <w:bCs/>
          <w:color w:val="auto"/>
          <w:highlight w:val="none"/>
          <w:lang w:val="en-US" w:eastAsia="zh-CN"/>
        </w:rPr>
        <w:t>1</w:t>
      </w:r>
      <w:r>
        <w:rPr>
          <w:rFonts w:hint="eastAsia"/>
          <w:b/>
          <w:bCs/>
          <w:color w:val="auto"/>
          <w:highlight w:val="none"/>
          <w:lang w:val="en-US" w:eastAsia="zh-CN"/>
        </w:rPr>
        <w:br w:type="textWrapping"/>
      </w:r>
    </w:p>
    <w:tbl>
      <w:tblPr>
        <w:tblStyle w:val="33"/>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567"/>
        <w:gridCol w:w="5532"/>
        <w:gridCol w:w="1500"/>
      </w:tblGrid>
      <w:tr w14:paraId="5F2B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14:paraId="6BD5DAE2">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134" w:type="dxa"/>
            <w:noWrap w:val="0"/>
            <w:vAlign w:val="center"/>
          </w:tcPr>
          <w:p w14:paraId="4E46C0E3">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服务名称</w:t>
            </w:r>
          </w:p>
        </w:tc>
        <w:tc>
          <w:tcPr>
            <w:tcW w:w="567" w:type="dxa"/>
            <w:noWrap w:val="0"/>
            <w:vAlign w:val="center"/>
          </w:tcPr>
          <w:p w14:paraId="64755796">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5532" w:type="dxa"/>
            <w:noWrap w:val="0"/>
            <w:vAlign w:val="center"/>
          </w:tcPr>
          <w:p w14:paraId="11E30E46">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服务内容及要求</w:t>
            </w:r>
          </w:p>
        </w:tc>
        <w:tc>
          <w:tcPr>
            <w:tcW w:w="1500" w:type="dxa"/>
            <w:noWrap w:val="0"/>
            <w:vAlign w:val="center"/>
          </w:tcPr>
          <w:p w14:paraId="3A7DC034">
            <w:pPr>
              <w:spacing w:line="400" w:lineRule="exact"/>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预算</w:t>
            </w:r>
            <w:r>
              <w:rPr>
                <w:rFonts w:hint="eastAsia" w:ascii="宋体" w:hAnsi="宋体" w:cs="宋体"/>
                <w:b/>
                <w:color w:val="auto"/>
                <w:szCs w:val="21"/>
                <w:highlight w:val="none"/>
                <w:lang w:eastAsia="zh-CN"/>
              </w:rPr>
              <w:t>金额（元）</w:t>
            </w:r>
          </w:p>
        </w:tc>
      </w:tr>
      <w:tr w14:paraId="5A1F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14:paraId="392E2C8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4" w:type="dxa"/>
            <w:noWrap w:val="0"/>
            <w:vAlign w:val="center"/>
          </w:tcPr>
          <w:p w14:paraId="495EDA62">
            <w:pPr>
              <w:tabs>
                <w:tab w:val="left" w:pos="1440"/>
              </w:tabs>
              <w:spacing w:line="360" w:lineRule="atLeast"/>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宁明县板溪村、念柴村、那密村八角低产林综合改造子项目</w:t>
            </w:r>
          </w:p>
        </w:tc>
        <w:tc>
          <w:tcPr>
            <w:tcW w:w="567" w:type="dxa"/>
            <w:noWrap w:val="0"/>
            <w:vAlign w:val="center"/>
          </w:tcPr>
          <w:p w14:paraId="642AECA1">
            <w:pPr>
              <w:tabs>
                <w:tab w:val="left" w:pos="1440"/>
              </w:tabs>
              <w:spacing w:line="360" w:lineRule="atLeas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1项</w:t>
            </w:r>
          </w:p>
        </w:tc>
        <w:tc>
          <w:tcPr>
            <w:tcW w:w="5532" w:type="dxa"/>
            <w:noWrap w:val="0"/>
            <w:vAlign w:val="top"/>
          </w:tcPr>
          <w:p w14:paraId="6433D81F">
            <w:pPr>
              <w:pStyle w:val="29"/>
              <w:numPr>
                <w:ilvl w:val="0"/>
                <w:numId w:val="0"/>
              </w:numPr>
              <w:spacing w:line="276" w:lineRule="auto"/>
              <w:ind w:left="0" w:leftChars="0" w:firstLine="422" w:firstLineChars="200"/>
              <w:rPr>
                <w:rFonts w:hint="eastAsia"/>
                <w:b/>
                <w:bCs/>
                <w:color w:val="auto"/>
                <w:highlight w:val="none"/>
              </w:rPr>
            </w:pPr>
            <w:r>
              <w:rPr>
                <w:rFonts w:hint="eastAsia" w:ascii="Cambria" w:hAnsi="Cambria" w:eastAsia="宋体" w:cs="Times New Roman"/>
                <w:b/>
                <w:bCs/>
                <w:color w:val="auto"/>
                <w:kern w:val="2"/>
                <w:sz w:val="21"/>
                <w:szCs w:val="24"/>
                <w:highlight w:val="none"/>
                <w:lang w:val="en-US" w:eastAsia="zh-CN" w:bidi="ar-SA"/>
              </w:rPr>
              <w:t>一、</w:t>
            </w:r>
            <w:r>
              <w:rPr>
                <w:rFonts w:hint="eastAsia"/>
                <w:b/>
                <w:bCs/>
                <w:color w:val="auto"/>
                <w:highlight w:val="none"/>
              </w:rPr>
              <w:t>项目</w:t>
            </w:r>
            <w:r>
              <w:rPr>
                <w:rFonts w:hint="eastAsia"/>
                <w:b/>
                <w:bCs/>
                <w:color w:val="auto"/>
                <w:highlight w:val="none"/>
                <w:lang w:eastAsia="zh-CN"/>
              </w:rPr>
              <w:t>背景</w:t>
            </w:r>
            <w:r>
              <w:rPr>
                <w:rFonts w:hint="eastAsia"/>
                <w:b/>
                <w:bCs/>
                <w:color w:val="auto"/>
                <w:highlight w:val="none"/>
              </w:rPr>
              <w:t>：</w:t>
            </w:r>
          </w:p>
          <w:p w14:paraId="4F48F072">
            <w:pPr>
              <w:pStyle w:val="29"/>
              <w:numPr>
                <w:ilvl w:val="0"/>
                <w:numId w:val="0"/>
              </w:numPr>
              <w:spacing w:line="276" w:lineRule="auto"/>
              <w:ind w:left="0" w:leftChars="0" w:firstLine="420" w:firstLineChars="200"/>
              <w:rPr>
                <w:rFonts w:hint="eastAsia" w:ascii="宋体" w:hAnsi="宋体" w:eastAsia="宋体" w:cs="宋体"/>
                <w:bCs/>
                <w:color w:val="auto"/>
                <w:kern w:val="0"/>
                <w:szCs w:val="21"/>
                <w:highlight w:val="none"/>
                <w:lang w:eastAsia="zh-CN"/>
              </w:rPr>
            </w:pPr>
            <w:r>
              <w:rPr>
                <w:rFonts w:hint="eastAsia"/>
                <w:color w:val="auto"/>
                <w:highlight w:val="none"/>
                <w:lang w:eastAsia="zh-CN"/>
              </w:rPr>
              <w:t>项目名称：</w:t>
            </w:r>
            <w:r>
              <w:rPr>
                <w:rFonts w:hint="eastAsia" w:ascii="宋体" w:hAnsi="宋体" w:eastAsia="宋体" w:cs="宋体"/>
                <w:bCs/>
                <w:color w:val="auto"/>
                <w:kern w:val="0"/>
                <w:szCs w:val="21"/>
                <w:highlight w:val="none"/>
                <w:lang w:eastAsia="zh-CN"/>
              </w:rPr>
              <w:t>宁明县板溪村、念柴村、那密村八角低产林综合改造子项目</w:t>
            </w:r>
          </w:p>
          <w:p w14:paraId="261663BC">
            <w:pPr>
              <w:pStyle w:val="29"/>
              <w:numPr>
                <w:ilvl w:val="0"/>
                <w:numId w:val="0"/>
              </w:numPr>
              <w:spacing w:line="276" w:lineRule="auto"/>
              <w:ind w:left="0" w:leftChars="0"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项目地点：那楠乡板溪村新村屯、念柴村念柴屯、峙浪乡那密村那赖屯</w:t>
            </w:r>
          </w:p>
          <w:p w14:paraId="0DD26BFA">
            <w:pPr>
              <w:pStyle w:val="29"/>
              <w:numPr>
                <w:ilvl w:val="0"/>
                <w:numId w:val="0"/>
              </w:numPr>
              <w:spacing w:line="276" w:lineRule="auto"/>
              <w:ind w:left="0" w:leftChars="0"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项目规模：547.35亩</w:t>
            </w:r>
          </w:p>
          <w:p w14:paraId="5DB4DF74">
            <w:pPr>
              <w:pStyle w:val="29"/>
              <w:numPr>
                <w:ilvl w:val="0"/>
                <w:numId w:val="0"/>
              </w:numPr>
              <w:spacing w:line="276" w:lineRule="auto"/>
              <w:ind w:left="0" w:leftChars="0" w:firstLine="420" w:firstLineChars="200"/>
              <w:rPr>
                <w:rFonts w:hint="eastAsia"/>
                <w:color w:val="auto"/>
                <w:highlight w:val="none"/>
              </w:rPr>
            </w:pPr>
            <w:r>
              <w:rPr>
                <w:rFonts w:hint="eastAsia" w:ascii="宋体" w:hAnsi="宋体" w:eastAsia="宋体" w:cs="宋体"/>
                <w:bCs/>
                <w:color w:val="auto"/>
                <w:kern w:val="0"/>
                <w:szCs w:val="21"/>
                <w:highlight w:val="none"/>
                <w:lang w:eastAsia="zh-CN"/>
              </w:rPr>
              <w:t>项目内容：在两个年度内，对项目区现有的八角低产林，全面实施补植与疏伐、矮化、修枝、垦复、施肥、病虫害防治等。</w:t>
            </w:r>
          </w:p>
          <w:p w14:paraId="4D44EF5D">
            <w:pPr>
              <w:pStyle w:val="29"/>
              <w:numPr>
                <w:ilvl w:val="0"/>
                <w:numId w:val="0"/>
              </w:numPr>
              <w:spacing w:line="276" w:lineRule="auto"/>
              <w:ind w:left="0" w:leftChars="0" w:firstLine="422" w:firstLineChars="200"/>
              <w:rPr>
                <w:rFonts w:hint="eastAsia"/>
                <w:b/>
                <w:bCs/>
                <w:color w:val="auto"/>
                <w:highlight w:val="none"/>
              </w:rPr>
            </w:pPr>
            <w:r>
              <w:rPr>
                <w:rFonts w:hint="eastAsia" w:ascii="Cambria" w:hAnsi="Cambria" w:eastAsia="宋体" w:cs="Times New Roman"/>
                <w:b/>
                <w:bCs/>
                <w:color w:val="auto"/>
                <w:kern w:val="2"/>
                <w:sz w:val="21"/>
                <w:szCs w:val="24"/>
                <w:highlight w:val="none"/>
                <w:lang w:val="en-US" w:eastAsia="zh-CN" w:bidi="ar-SA"/>
              </w:rPr>
              <w:t>二、</w:t>
            </w:r>
            <w:r>
              <w:rPr>
                <w:rFonts w:hint="eastAsia"/>
                <w:b/>
                <w:bCs/>
                <w:color w:val="auto"/>
                <w:highlight w:val="none"/>
                <w:lang w:eastAsia="zh-CN"/>
              </w:rPr>
              <w:t>技术方案：</w:t>
            </w:r>
          </w:p>
          <w:p w14:paraId="5FD083B3">
            <w:pPr>
              <w:pStyle w:val="29"/>
              <w:numPr>
                <w:ilvl w:val="0"/>
                <w:numId w:val="0"/>
              </w:numPr>
              <w:spacing w:line="276" w:lineRule="auto"/>
              <w:ind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）林分密度管理</w:t>
            </w:r>
          </w:p>
          <w:p w14:paraId="52F55634">
            <w:pPr>
              <w:pStyle w:val="29"/>
              <w:numPr>
                <w:ilvl w:val="0"/>
                <w:numId w:val="0"/>
              </w:numPr>
              <w:spacing w:line="276" w:lineRule="auto"/>
              <w:ind w:firstLine="420" w:firstLineChars="200"/>
              <w:rPr>
                <w:rFonts w:hint="eastAsia"/>
                <w:color w:val="auto"/>
                <w:highlight w:val="none"/>
                <w:lang w:eastAsia="zh-CN"/>
              </w:rPr>
            </w:pPr>
            <w:r>
              <w:rPr>
                <w:rFonts w:hint="eastAsia"/>
                <w:color w:val="auto"/>
                <w:highlight w:val="none"/>
                <w:lang w:eastAsia="zh-CN"/>
              </w:rPr>
              <w:t>在密度大的地块，林木群体之间对空间和养分激烈竞争，产生偏冠、自然整枝不良等现象，降低了结果枝的比例，而且极易滋生病虫害，特别是八角煤烟病和炭疽病，应采取措施进行间伐，保持每亩在30～35株左右。八角林密度过低，会降低土地利用率，林间日照强烈，风速大，没有静风湿润的小气候，同样达不到高产稳产。林中过稀的地方，宜采用优良的营养杯苗补植，株行间距控制在4×5米；栽后1个月检査成活率，缺苗要及时补植。</w:t>
            </w:r>
          </w:p>
          <w:p w14:paraId="473C5677">
            <w:pPr>
              <w:pStyle w:val="29"/>
              <w:numPr>
                <w:ilvl w:val="0"/>
                <w:numId w:val="0"/>
              </w:numPr>
              <w:spacing w:line="276" w:lineRule="auto"/>
              <w:ind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2</w:t>
            </w:r>
            <w:r>
              <w:rPr>
                <w:rFonts w:hint="eastAsia"/>
                <w:b/>
                <w:bCs/>
                <w:color w:val="auto"/>
                <w:highlight w:val="none"/>
                <w:lang w:eastAsia="zh-CN"/>
              </w:rPr>
              <w:t>）树形管理</w:t>
            </w:r>
          </w:p>
          <w:p w14:paraId="5B62B258">
            <w:pPr>
              <w:pStyle w:val="29"/>
              <w:numPr>
                <w:ilvl w:val="0"/>
                <w:numId w:val="0"/>
              </w:numPr>
              <w:spacing w:line="276" w:lineRule="auto"/>
              <w:ind w:firstLine="420" w:firstLineChars="200"/>
              <w:rPr>
                <w:rFonts w:hint="eastAsia"/>
                <w:color w:val="auto"/>
                <w:highlight w:val="none"/>
                <w:lang w:eastAsia="zh-CN"/>
              </w:rPr>
            </w:pPr>
            <w:r>
              <w:rPr>
                <w:rFonts w:hint="eastAsia"/>
                <w:color w:val="auto"/>
                <w:highlight w:val="none"/>
                <w:lang w:eastAsia="zh-CN"/>
              </w:rPr>
              <w:t>项目八角成林树高整体过高，宜在1月至3月进行截顶修枝。去除枯枝、纤弱枝、病虫枝、过密枝、徒长枝、背上枝，保持树体通风透光。树干回缩、短截控制在树体高度5-7米，促进侧枝生长，增加结果枝数量。</w:t>
            </w:r>
          </w:p>
          <w:p w14:paraId="6C40D182">
            <w:pPr>
              <w:pStyle w:val="29"/>
              <w:numPr>
                <w:ilvl w:val="0"/>
                <w:numId w:val="0"/>
              </w:numPr>
              <w:spacing w:line="276" w:lineRule="auto"/>
              <w:ind w:firstLine="420" w:firstLineChars="200"/>
              <w:rPr>
                <w:rFonts w:hint="eastAsia"/>
                <w:color w:val="auto"/>
                <w:highlight w:val="none"/>
                <w:lang w:eastAsia="zh-CN"/>
              </w:rPr>
            </w:pPr>
            <w:r>
              <w:rPr>
                <w:rFonts w:hint="eastAsia"/>
                <w:color w:val="auto"/>
                <w:highlight w:val="none"/>
                <w:lang w:eastAsia="zh-CN"/>
              </w:rPr>
              <w:t>截顶林还注意除萌。一般在新芽长到10厘米左右进行，留树冠上部必要新萌枝条，以便今后培育形成长蘑菇冠形。无用的萌条用手或修枝剪将其从基部剪掉，避免损伤树干，以集中养分供应保留的枝条和树冠生长。第一次除萌后，每隔1 - 2周巡查林地一次，及时去除无用新萌，持续几个月，直到萌蘖现象明显减少。</w:t>
            </w:r>
          </w:p>
          <w:p w14:paraId="1B2BD093">
            <w:pPr>
              <w:pStyle w:val="29"/>
              <w:numPr>
                <w:ilvl w:val="0"/>
                <w:numId w:val="0"/>
              </w:numPr>
              <w:spacing w:line="276" w:lineRule="auto"/>
              <w:ind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）除草、垦复</w:t>
            </w:r>
          </w:p>
          <w:p w14:paraId="4D2B4000">
            <w:pPr>
              <w:pStyle w:val="29"/>
              <w:numPr>
                <w:ilvl w:val="0"/>
                <w:numId w:val="0"/>
              </w:numPr>
              <w:spacing w:line="276" w:lineRule="auto"/>
              <w:ind w:firstLine="420" w:firstLineChars="200"/>
              <w:rPr>
                <w:rFonts w:hint="eastAsia"/>
                <w:color w:val="auto"/>
                <w:highlight w:val="none"/>
                <w:lang w:eastAsia="zh-CN"/>
              </w:rPr>
            </w:pPr>
            <w:r>
              <w:rPr>
                <w:rFonts w:hint="eastAsia"/>
                <w:color w:val="auto"/>
                <w:highlight w:val="none"/>
                <w:lang w:eastAsia="zh-CN"/>
              </w:rPr>
              <w:t>每年2～3月、8～9月全面除草。成年八角常规每3年全面垦复1次，于冬季进行；以树根为中心，由内至外，2～3米直径范围，翻土深5~15厘米；靠近树蔸处浅翻(5～10厘米)，远离树蔸处深翻，注意不要伤断粗根，不捣碎土块。目的是改善土壤结构，增加保水保肥能力。坡度25°以上不宜垦复，避免水土流失。本项目建设期只在2025年冬初垦复一次，之后每隔3年农户自行垦复抚育。</w:t>
            </w:r>
          </w:p>
          <w:p w14:paraId="5876787D">
            <w:pPr>
              <w:pStyle w:val="29"/>
              <w:numPr>
                <w:ilvl w:val="0"/>
                <w:numId w:val="0"/>
              </w:numPr>
              <w:spacing w:line="276" w:lineRule="auto"/>
              <w:ind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4</w:t>
            </w:r>
            <w:r>
              <w:rPr>
                <w:rFonts w:hint="eastAsia"/>
                <w:b/>
                <w:bCs/>
                <w:color w:val="auto"/>
                <w:highlight w:val="none"/>
                <w:lang w:eastAsia="zh-CN"/>
              </w:rPr>
              <w:t>）施肥</w:t>
            </w:r>
          </w:p>
          <w:p w14:paraId="3ABF50FC">
            <w:pPr>
              <w:pStyle w:val="29"/>
              <w:numPr>
                <w:ilvl w:val="0"/>
                <w:numId w:val="0"/>
              </w:numPr>
              <w:spacing w:line="276" w:lineRule="auto"/>
              <w:ind w:firstLine="420" w:firstLineChars="200"/>
              <w:rPr>
                <w:rFonts w:hint="eastAsia"/>
                <w:color w:val="auto"/>
                <w:highlight w:val="none"/>
                <w:lang w:eastAsia="zh-CN"/>
              </w:rPr>
            </w:pPr>
            <w:r>
              <w:rPr>
                <w:rFonts w:hint="eastAsia"/>
                <w:color w:val="auto"/>
                <w:highlight w:val="none"/>
                <w:lang w:eastAsia="zh-CN"/>
              </w:rPr>
              <w:t>每年施肥3次，分别在2-3月施保果壮梢肥，以氮肥为主，促进新梢生长。5-6月施促花壮果肥，氮磷钾平衡型复合肥，促进花芽分化、果实膨大。9-10月施采果肥，以有机肥和磷钾肥为主，增强树势，提高抗寒能力。</w:t>
            </w:r>
          </w:p>
          <w:p w14:paraId="66737045">
            <w:pPr>
              <w:pStyle w:val="29"/>
              <w:numPr>
                <w:ilvl w:val="0"/>
                <w:numId w:val="0"/>
              </w:numPr>
              <w:spacing w:line="276" w:lineRule="auto"/>
              <w:ind w:firstLine="420" w:firstLineChars="200"/>
              <w:rPr>
                <w:rFonts w:hint="eastAsia"/>
                <w:color w:val="auto"/>
                <w:highlight w:val="none"/>
                <w:lang w:eastAsia="zh-CN"/>
              </w:rPr>
            </w:pPr>
            <w:r>
              <w:rPr>
                <w:rFonts w:hint="eastAsia"/>
                <w:color w:val="auto"/>
                <w:highlight w:val="none"/>
                <w:lang w:eastAsia="zh-CN"/>
              </w:rPr>
              <w:t xml:space="preserve"> 施肥方法：采用开沟施肥，在植株两旁树冠边缘挖弧沟70x15x15厘米，或树冠上边缘挖弧沟140x15x15厘米，潵入肥料后覆土。施肥量根据树龄、树势、产量等因素确定。2-3月每株施肥1.5千克，5-6月每株施肥1千克，9-10月每株施肥1千克。每次开沟施肥要統一方向，以后交替进行。</w:t>
            </w:r>
          </w:p>
          <w:p w14:paraId="77C6DEDC">
            <w:pPr>
              <w:pStyle w:val="29"/>
              <w:numPr>
                <w:ilvl w:val="0"/>
                <w:numId w:val="0"/>
              </w:numPr>
              <w:spacing w:line="276" w:lineRule="auto"/>
              <w:ind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5</w:t>
            </w:r>
            <w:r>
              <w:rPr>
                <w:rFonts w:hint="eastAsia"/>
                <w:b/>
                <w:bCs/>
                <w:color w:val="auto"/>
                <w:highlight w:val="none"/>
                <w:lang w:eastAsia="zh-CN"/>
              </w:rPr>
              <w:t>）病虫害防治和保花保果</w:t>
            </w:r>
          </w:p>
          <w:p w14:paraId="4F230048">
            <w:pPr>
              <w:pStyle w:val="29"/>
              <w:spacing w:line="276" w:lineRule="auto"/>
              <w:ind w:left="0" w:leftChars="0" w:firstLine="420" w:firstLineChars="200"/>
              <w:rPr>
                <w:rFonts w:hint="eastAsia" w:ascii="宋体" w:hAnsi="宋体" w:cs="宋体"/>
                <w:color w:val="auto"/>
                <w:kern w:val="0"/>
                <w:szCs w:val="21"/>
                <w:highlight w:val="none"/>
                <w:lang w:bidi="ar"/>
              </w:rPr>
            </w:pPr>
            <w:r>
              <w:rPr>
                <w:rFonts w:hint="eastAsia"/>
                <w:color w:val="auto"/>
                <w:highlight w:val="none"/>
                <w:lang w:eastAsia="zh-CN"/>
              </w:rPr>
              <w:t>做好虫情调査和测报，以预防为主，病虫害发生前或发生初期进行打药。如在春季喷施生物钾肥和杀菌剂可以预防八角炭疽病的发生。采用无人机进行农药喷洒，还要结合叶面肥喷施。5-6月喷洒植物生长调节剂进行保花保果管理。</w:t>
            </w:r>
          </w:p>
        </w:tc>
        <w:tc>
          <w:tcPr>
            <w:tcW w:w="1500" w:type="dxa"/>
            <w:noWrap w:val="0"/>
            <w:vAlign w:val="center"/>
          </w:tcPr>
          <w:p w14:paraId="738E9D03">
            <w:pPr>
              <w:widowControl/>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2189400.00</w:t>
            </w:r>
          </w:p>
        </w:tc>
      </w:tr>
      <w:tr w14:paraId="5E74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14:paraId="214C1D91">
            <w:pPr>
              <w:widowControl/>
              <w:spacing w:line="400" w:lineRule="exact"/>
              <w:jc w:val="left"/>
              <w:rPr>
                <w:rFonts w:hint="eastAsia" w:ascii="宋体" w:hAnsi="宋体" w:cs="宋体"/>
                <w:color w:val="auto"/>
                <w:highlight w:val="none"/>
              </w:rPr>
            </w:pPr>
            <w:r>
              <w:rPr>
                <w:rFonts w:hint="eastAsia" w:ascii="宋体" w:hAnsi="宋体" w:cs="宋体"/>
                <w:color w:val="auto"/>
                <w:highlight w:val="none"/>
              </w:rPr>
              <w:t>商务条款</w:t>
            </w:r>
          </w:p>
        </w:tc>
        <w:tc>
          <w:tcPr>
            <w:tcW w:w="8733" w:type="dxa"/>
            <w:gridSpan w:val="4"/>
            <w:noWrap w:val="0"/>
            <w:vAlign w:val="top"/>
          </w:tcPr>
          <w:p w14:paraId="3E9E7B7F">
            <w:pPr>
              <w:widowControl/>
              <w:spacing w:line="400" w:lineRule="exact"/>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一、合同签订期：自中标通知书发出之日起15日内，因不可抗力原因延迟签订合同的，自不可抗力事由消除之日起5个工作日内完成合同签订事宜。</w:t>
            </w:r>
          </w:p>
          <w:p w14:paraId="11192101">
            <w:pPr>
              <w:widowControl/>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服务期限</w:t>
            </w:r>
            <w:r>
              <w:rPr>
                <w:rFonts w:hint="eastAsia" w:ascii="宋体" w:hAnsi="宋体" w:cs="宋体"/>
                <w:color w:val="auto"/>
                <w:highlight w:val="none"/>
              </w:rPr>
              <w:t>：22个月。</w:t>
            </w:r>
          </w:p>
          <w:p w14:paraId="4AD69010">
            <w:pPr>
              <w:widowControl/>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rPr>
              <w:t>三、服务地点：广西宁明县采购人指定地点</w:t>
            </w:r>
          </w:p>
          <w:p w14:paraId="16C40A3E">
            <w:pPr>
              <w:widowControl/>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rPr>
              <w:t>四、服务要求：</w:t>
            </w:r>
          </w:p>
          <w:p w14:paraId="5409A97D">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1.在服务过程中，严格执行国家有关法律法规，尊重采购人的意见，控制服务质量，以提供全过程、全方位的服务。</w:t>
            </w:r>
          </w:p>
          <w:p w14:paraId="0E4800E2">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中标</w:t>
            </w:r>
            <w:r>
              <w:rPr>
                <w:rFonts w:hint="eastAsia" w:ascii="宋体" w:hAnsi="宋体" w:cs="宋体"/>
                <w:color w:val="auto"/>
                <w:highlight w:val="none"/>
              </w:rPr>
              <w:t>人在验收时由采购人对照</w:t>
            </w:r>
            <w:r>
              <w:rPr>
                <w:rFonts w:hint="eastAsia" w:ascii="宋体" w:hAnsi="宋体" w:cs="宋体"/>
                <w:color w:val="auto"/>
                <w:highlight w:val="none"/>
                <w:lang w:eastAsia="zh-CN"/>
              </w:rPr>
              <w:t>招标</w:t>
            </w:r>
            <w:r>
              <w:rPr>
                <w:rFonts w:hint="eastAsia" w:ascii="宋体" w:hAnsi="宋体" w:cs="宋体"/>
                <w:color w:val="auto"/>
                <w:highlight w:val="none"/>
              </w:rPr>
              <w:t>文件的功能目标及技术指标全面核对检验，对所有要求出具的证明文件的原件进行核查，如不符合采购文件的技术需求及要求以及提供虚假承诺的，按相关规定做违约处理，</w:t>
            </w:r>
            <w:r>
              <w:rPr>
                <w:rFonts w:hint="eastAsia" w:ascii="宋体" w:hAnsi="宋体" w:cs="宋体"/>
                <w:color w:val="auto"/>
                <w:highlight w:val="none"/>
                <w:lang w:eastAsia="zh-CN"/>
              </w:rPr>
              <w:t>中标</w:t>
            </w:r>
            <w:r>
              <w:rPr>
                <w:rFonts w:hint="eastAsia" w:ascii="宋体" w:hAnsi="宋体" w:cs="宋体"/>
                <w:color w:val="auto"/>
                <w:highlight w:val="none"/>
              </w:rPr>
              <w:t>人承担所有责任和费用，采购人保留进一步追究责任的权利。</w:t>
            </w:r>
          </w:p>
          <w:p w14:paraId="159E416A">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3.项目验收组由采购人组织相关人员、群众代表和项目</w:t>
            </w:r>
            <w:r>
              <w:rPr>
                <w:rFonts w:hint="eastAsia" w:ascii="宋体" w:hAnsi="宋体" w:cs="宋体"/>
                <w:color w:val="auto"/>
                <w:highlight w:val="none"/>
                <w:lang w:eastAsia="zh-CN"/>
              </w:rPr>
              <w:t>中标</w:t>
            </w:r>
            <w:r>
              <w:rPr>
                <w:rFonts w:hint="eastAsia" w:ascii="宋体" w:hAnsi="宋体" w:cs="宋体"/>
                <w:color w:val="auto"/>
                <w:highlight w:val="none"/>
              </w:rPr>
              <w:t>人组成。验收内容主要包括实施面积、各工序完成情况及完成质量情况；若验收不合格，由</w:t>
            </w:r>
            <w:r>
              <w:rPr>
                <w:rFonts w:hint="eastAsia" w:ascii="宋体" w:hAnsi="宋体" w:cs="宋体"/>
                <w:color w:val="auto"/>
                <w:highlight w:val="none"/>
                <w:lang w:eastAsia="zh-CN"/>
              </w:rPr>
              <w:t>中标</w:t>
            </w:r>
            <w:r>
              <w:rPr>
                <w:rFonts w:hint="eastAsia" w:ascii="宋体" w:hAnsi="宋体" w:cs="宋体"/>
                <w:color w:val="auto"/>
                <w:highlight w:val="none"/>
              </w:rPr>
              <w:t>人负责整改直至验收合格为止，由此产生所有费用由成交人承担。</w:t>
            </w:r>
          </w:p>
          <w:p w14:paraId="529FB889">
            <w:pPr>
              <w:widowControl/>
              <w:spacing w:line="400" w:lineRule="exact"/>
              <w:ind w:firstLine="0" w:firstLineChars="0"/>
              <w:rPr>
                <w:rFonts w:hint="eastAsia" w:ascii="宋体" w:hAnsi="宋体" w:cs="宋体"/>
                <w:color w:val="auto"/>
                <w:highlight w:val="none"/>
                <w:lang w:eastAsia="zh-CN"/>
              </w:rPr>
            </w:pPr>
            <w:r>
              <w:rPr>
                <w:rFonts w:hint="eastAsia" w:ascii="宋体" w:hAnsi="宋体" w:cs="宋体"/>
                <w:color w:val="auto"/>
                <w:highlight w:val="none"/>
                <w:lang w:eastAsia="zh-CN"/>
              </w:rPr>
              <w:t>五、付款方式：</w:t>
            </w:r>
          </w:p>
          <w:p w14:paraId="38EA2F68">
            <w:pPr>
              <w:widowControl/>
              <w:spacing w:line="400" w:lineRule="exact"/>
              <w:ind w:firstLine="420" w:firstLineChars="200"/>
              <w:rPr>
                <w:rFonts w:hint="eastAsia" w:ascii="宋体" w:hAnsi="宋体" w:cs="宋体"/>
                <w:color w:val="auto"/>
                <w:highlight w:val="none"/>
                <w:lang w:eastAsia="zh-CN"/>
              </w:rPr>
            </w:pPr>
            <w:r>
              <w:rPr>
                <w:rFonts w:hint="eastAsia" w:ascii="宋体" w:hAnsi="宋体" w:cs="宋体"/>
                <w:color w:val="auto"/>
                <w:highlight w:val="none"/>
                <w:lang w:eastAsia="zh-CN"/>
              </w:rPr>
              <w:t>本项目无预付款，合同签订完成后，按项目实施进度由宁明县林业局技术人员核实后支付进度款至合同总额的80%，完成所有服务工作且验收合格，并完成项目审计结算后 10 个工作日内一次性付清余款（不计利息）。</w:t>
            </w:r>
          </w:p>
          <w:p w14:paraId="4F4F7D7B">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支付时间：满足合同约定支付条件的，采购人应当自收到发票后10个工作日内将资金支付到合同约定的供应商账户。</w:t>
            </w:r>
          </w:p>
          <w:p w14:paraId="4528ED31">
            <w:pPr>
              <w:widowControl/>
              <w:spacing w:line="400" w:lineRule="exact"/>
              <w:ind w:firstLine="0" w:firstLineChars="0"/>
              <w:rPr>
                <w:rFonts w:hint="eastAsia" w:ascii="宋体" w:hAnsi="宋体" w:cs="宋体"/>
                <w:color w:val="auto"/>
                <w:highlight w:val="none"/>
                <w:lang w:eastAsia="zh-CN"/>
              </w:rPr>
            </w:pPr>
            <w:r>
              <w:rPr>
                <w:rFonts w:hint="eastAsia" w:ascii="宋体" w:hAnsi="宋体" w:cs="宋体"/>
                <w:color w:val="auto"/>
                <w:highlight w:val="none"/>
                <w:lang w:eastAsia="zh-CN"/>
              </w:rPr>
              <w:t>六、验收标准：</w:t>
            </w:r>
          </w:p>
          <w:p w14:paraId="48C72370">
            <w:pPr>
              <w:spacing w:line="400" w:lineRule="exact"/>
              <w:ind w:firstLine="420" w:firstLineChars="200"/>
              <w:rPr>
                <w:color w:val="auto"/>
                <w:highlight w:val="none"/>
              </w:rPr>
            </w:pPr>
            <w:r>
              <w:rPr>
                <w:rFonts w:hint="eastAsia" w:ascii="宋体" w:hAnsi="宋体" w:cs="宋体"/>
                <w:color w:val="auto"/>
                <w:highlight w:val="none"/>
                <w:lang w:eastAsia="zh-CN"/>
              </w:rPr>
              <w:t>符合现行国家相关标准、行业标准、地方标准或者其他标准、规范。</w:t>
            </w:r>
          </w:p>
          <w:p w14:paraId="3D9604E3">
            <w:pPr>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lang w:eastAsia="zh-CN"/>
              </w:rPr>
              <w:t>七</w:t>
            </w:r>
            <w:r>
              <w:rPr>
                <w:rFonts w:hint="eastAsia" w:ascii="宋体" w:hAnsi="宋体" w:cs="宋体"/>
                <w:color w:val="auto"/>
                <w:highlight w:val="none"/>
              </w:rPr>
              <w:t>、其他要求：</w:t>
            </w:r>
          </w:p>
          <w:p w14:paraId="29F14A2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1.报价必须含以下部分，包括：</w:t>
            </w:r>
          </w:p>
          <w:p w14:paraId="5639CDA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（1）服务的价格；</w:t>
            </w:r>
          </w:p>
          <w:p w14:paraId="70ED3D8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（2）必要的保险费用和各项税金；</w:t>
            </w:r>
          </w:p>
          <w:p w14:paraId="4DB0A19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（3）其他：运输、装卸、安装、调试、培训、技术支持、售后服务、更新升级、中标服务费、专项审计等费用。服务需求内所有服务事项的所有费用在报价中综合考虑，因</w:t>
            </w:r>
            <w:r>
              <w:rPr>
                <w:rFonts w:hint="eastAsia" w:ascii="宋体" w:hAnsi="宋体" w:cs="宋体"/>
                <w:color w:val="auto"/>
                <w:highlight w:val="none"/>
                <w:lang w:eastAsia="zh-CN"/>
              </w:rPr>
              <w:t>中标</w:t>
            </w:r>
            <w:r>
              <w:rPr>
                <w:rFonts w:hint="eastAsia" w:ascii="宋体" w:hAnsi="宋体" w:cs="宋体"/>
                <w:color w:val="auto"/>
                <w:highlight w:val="none"/>
              </w:rPr>
              <w:t>供应商原因不能按期限完成的，不予增加费用，亦不因此延长服务期。</w:t>
            </w:r>
          </w:p>
          <w:p w14:paraId="09C8BB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（4）验收过程中所产生的一切费用均由</w:t>
            </w:r>
            <w:r>
              <w:rPr>
                <w:rFonts w:hint="eastAsia" w:ascii="宋体" w:hAnsi="宋体" w:cs="宋体"/>
                <w:color w:val="auto"/>
                <w:highlight w:val="none"/>
                <w:lang w:eastAsia="zh-CN"/>
              </w:rPr>
              <w:t>中标</w:t>
            </w:r>
            <w:r>
              <w:rPr>
                <w:rFonts w:hint="eastAsia" w:ascii="宋体" w:hAnsi="宋体" w:cs="宋体"/>
                <w:color w:val="auto"/>
                <w:highlight w:val="none"/>
              </w:rPr>
              <w:t>人承担。报价时应考虑相关费用。</w:t>
            </w:r>
          </w:p>
          <w:p w14:paraId="3C3F29F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2.在履行本合同期间及以后，</w:t>
            </w:r>
            <w:r>
              <w:rPr>
                <w:rFonts w:hint="eastAsia" w:ascii="宋体" w:hAnsi="宋体" w:cs="宋体"/>
                <w:color w:val="auto"/>
                <w:highlight w:val="none"/>
                <w:lang w:eastAsia="zh-CN"/>
              </w:rPr>
              <w:t>中标</w:t>
            </w:r>
            <w:r>
              <w:rPr>
                <w:rFonts w:hint="eastAsia" w:ascii="宋体" w:hAnsi="宋体" w:cs="宋体"/>
                <w:color w:val="auto"/>
                <w:highlight w:val="none"/>
              </w:rPr>
              <w:t xml:space="preserve">方未经采购人同意不得就本合同与任何第三方签订合同。否则，承担所有经济和法律责任。 </w:t>
            </w:r>
          </w:p>
          <w:p w14:paraId="3CAB88A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中标</w:t>
            </w:r>
            <w:r>
              <w:rPr>
                <w:rFonts w:hint="eastAsia" w:ascii="宋体" w:hAnsi="宋体" w:cs="宋体"/>
                <w:color w:val="auto"/>
                <w:highlight w:val="none"/>
              </w:rPr>
              <w:t>方若无法在规定的时间内提交服务，采购人有权终止合同，并上报采购监督部门，追究相关法律责任，对造成的损失采购人保留索赔的权利</w:t>
            </w:r>
            <w:r>
              <w:rPr>
                <w:rFonts w:hint="eastAsia" w:ascii="宋体" w:hAnsi="宋体" w:eastAsia="宋体" w:cs="宋体"/>
                <w:color w:val="auto"/>
                <w:highlight w:val="none"/>
                <w:lang w:eastAsia="zh-CN"/>
              </w:rPr>
              <w:t>。</w:t>
            </w:r>
          </w:p>
          <w:p w14:paraId="69D24085">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4.采购人因与本项目相关重要会议、检查等重要任务或其它特殊情况，需要</w:t>
            </w:r>
            <w:r>
              <w:rPr>
                <w:rFonts w:hint="eastAsia" w:ascii="宋体" w:hAnsi="宋体" w:cs="宋体"/>
                <w:color w:val="auto"/>
                <w:highlight w:val="none"/>
                <w:lang w:eastAsia="zh-CN"/>
              </w:rPr>
              <w:t>中标</w:t>
            </w:r>
            <w:r>
              <w:rPr>
                <w:rFonts w:hint="eastAsia" w:ascii="宋体" w:hAnsi="宋体" w:cs="宋体"/>
                <w:color w:val="auto"/>
                <w:highlight w:val="none"/>
              </w:rPr>
              <w:t>人配合工作的，</w:t>
            </w:r>
            <w:r>
              <w:rPr>
                <w:rFonts w:hint="eastAsia" w:ascii="宋体" w:hAnsi="宋体" w:cs="宋体"/>
                <w:color w:val="auto"/>
                <w:highlight w:val="none"/>
                <w:lang w:eastAsia="zh-CN"/>
              </w:rPr>
              <w:t>中标</w:t>
            </w:r>
            <w:r>
              <w:rPr>
                <w:rFonts w:hint="eastAsia" w:ascii="宋体" w:hAnsi="宋体" w:cs="宋体"/>
                <w:color w:val="auto"/>
                <w:highlight w:val="none"/>
              </w:rPr>
              <w:t>人必须无条件予以配合。</w:t>
            </w:r>
          </w:p>
        </w:tc>
      </w:tr>
    </w:tbl>
    <w:p w14:paraId="3BD0FAE6">
      <w:pPr>
        <w:pStyle w:val="7"/>
        <w:rPr>
          <w:rFonts w:hint="default" w:eastAsia="宋体"/>
          <w:b/>
          <w:bCs/>
          <w:color w:val="auto"/>
          <w:highlight w:val="none"/>
          <w:lang w:val="en-US" w:eastAsia="zh-CN"/>
        </w:rPr>
      </w:pPr>
    </w:p>
    <w:p w14:paraId="662948AC">
      <w:pPr>
        <w:rPr>
          <w:rFonts w:hint="eastAsia"/>
          <w:color w:val="auto"/>
          <w:sz w:val="28"/>
          <w:szCs w:val="28"/>
          <w:highlight w:val="none"/>
          <w:lang w:eastAsia="zh-CN"/>
        </w:rPr>
      </w:pPr>
    </w:p>
    <w:p w14:paraId="41C60B78">
      <w:pPr>
        <w:pStyle w:val="7"/>
        <w:rPr>
          <w:rFonts w:hint="default" w:eastAsia="宋体"/>
          <w:b/>
          <w:bCs/>
          <w:color w:val="auto"/>
          <w:highlight w:val="none"/>
          <w:lang w:val="en-US" w:eastAsia="zh-CN"/>
        </w:rPr>
      </w:pPr>
      <w:r>
        <w:rPr>
          <w:rFonts w:hAnsi="宋体"/>
          <w:color w:val="auto"/>
          <w:sz w:val="30"/>
          <w:szCs w:val="30"/>
          <w:highlight w:val="none"/>
        </w:rPr>
        <w:br w:type="page"/>
      </w:r>
      <w:r>
        <w:rPr>
          <w:rFonts w:hint="eastAsia"/>
          <w:b/>
          <w:bCs/>
          <w:color w:val="auto"/>
          <w:highlight w:val="none"/>
          <w:lang w:eastAsia="zh-CN"/>
        </w:rPr>
        <w:t>分标</w:t>
      </w:r>
      <w:r>
        <w:rPr>
          <w:rFonts w:hint="eastAsia"/>
          <w:b/>
          <w:bCs/>
          <w:color w:val="auto"/>
          <w:highlight w:val="none"/>
          <w:lang w:val="en-US" w:eastAsia="zh-CN"/>
        </w:rPr>
        <w:t>2</w:t>
      </w:r>
      <w:r>
        <w:rPr>
          <w:rFonts w:hint="eastAsia"/>
          <w:b/>
          <w:bCs/>
          <w:color w:val="auto"/>
          <w:highlight w:val="none"/>
          <w:lang w:val="en-US" w:eastAsia="zh-CN"/>
        </w:rPr>
        <w:br w:type="textWrapping"/>
      </w:r>
    </w:p>
    <w:tbl>
      <w:tblPr>
        <w:tblStyle w:val="33"/>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567"/>
        <w:gridCol w:w="5532"/>
        <w:gridCol w:w="1500"/>
      </w:tblGrid>
      <w:tr w14:paraId="6FCE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14:paraId="019D7F74">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1134" w:type="dxa"/>
            <w:noWrap w:val="0"/>
            <w:vAlign w:val="center"/>
          </w:tcPr>
          <w:p w14:paraId="501DEB69">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服务名称</w:t>
            </w:r>
          </w:p>
        </w:tc>
        <w:tc>
          <w:tcPr>
            <w:tcW w:w="567" w:type="dxa"/>
            <w:noWrap w:val="0"/>
            <w:vAlign w:val="center"/>
          </w:tcPr>
          <w:p w14:paraId="35C885ED">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5532" w:type="dxa"/>
            <w:noWrap w:val="0"/>
            <w:vAlign w:val="center"/>
          </w:tcPr>
          <w:p w14:paraId="4247B727">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服务内容及要求</w:t>
            </w:r>
          </w:p>
        </w:tc>
        <w:tc>
          <w:tcPr>
            <w:tcW w:w="1500" w:type="dxa"/>
            <w:noWrap w:val="0"/>
            <w:vAlign w:val="center"/>
          </w:tcPr>
          <w:p w14:paraId="38233D81">
            <w:pPr>
              <w:spacing w:line="400" w:lineRule="exact"/>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预算</w:t>
            </w:r>
            <w:r>
              <w:rPr>
                <w:rFonts w:hint="eastAsia" w:ascii="宋体" w:hAnsi="宋体" w:cs="宋体"/>
                <w:b/>
                <w:color w:val="auto"/>
                <w:szCs w:val="21"/>
                <w:highlight w:val="none"/>
                <w:lang w:eastAsia="zh-CN"/>
              </w:rPr>
              <w:t>金额（元）</w:t>
            </w:r>
          </w:p>
        </w:tc>
      </w:tr>
      <w:tr w14:paraId="4B58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14:paraId="1E25762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4" w:type="dxa"/>
            <w:noWrap w:val="0"/>
            <w:vAlign w:val="center"/>
          </w:tcPr>
          <w:p w14:paraId="5610C3A5">
            <w:pPr>
              <w:tabs>
                <w:tab w:val="left" w:pos="1440"/>
              </w:tabs>
              <w:spacing w:line="360" w:lineRule="atLeast"/>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宁明县八角林统防统治子项目</w:t>
            </w:r>
          </w:p>
        </w:tc>
        <w:tc>
          <w:tcPr>
            <w:tcW w:w="567" w:type="dxa"/>
            <w:noWrap w:val="0"/>
            <w:vAlign w:val="center"/>
          </w:tcPr>
          <w:p w14:paraId="0B724E0D">
            <w:pPr>
              <w:tabs>
                <w:tab w:val="left" w:pos="1440"/>
              </w:tabs>
              <w:spacing w:line="360" w:lineRule="atLeas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1项</w:t>
            </w:r>
          </w:p>
        </w:tc>
        <w:tc>
          <w:tcPr>
            <w:tcW w:w="5532" w:type="dxa"/>
            <w:noWrap w:val="0"/>
            <w:vAlign w:val="top"/>
          </w:tcPr>
          <w:p w14:paraId="1B3DA115">
            <w:pPr>
              <w:pStyle w:val="29"/>
              <w:numPr>
                <w:ilvl w:val="0"/>
                <w:numId w:val="0"/>
              </w:numPr>
              <w:spacing w:line="276" w:lineRule="auto"/>
              <w:ind w:left="0" w:leftChars="0" w:firstLine="422" w:firstLineChars="200"/>
              <w:rPr>
                <w:rFonts w:hint="eastAsia"/>
                <w:b/>
                <w:bCs/>
                <w:color w:val="auto"/>
                <w:highlight w:val="none"/>
              </w:rPr>
            </w:pPr>
            <w:r>
              <w:rPr>
                <w:rFonts w:hint="eastAsia" w:ascii="Cambria" w:hAnsi="Cambria" w:eastAsia="宋体" w:cs="Times New Roman"/>
                <w:b/>
                <w:bCs/>
                <w:color w:val="auto"/>
                <w:kern w:val="2"/>
                <w:sz w:val="21"/>
                <w:szCs w:val="24"/>
                <w:highlight w:val="none"/>
                <w:lang w:val="en-US" w:eastAsia="zh-CN" w:bidi="ar-SA"/>
              </w:rPr>
              <w:t>一、</w:t>
            </w:r>
            <w:r>
              <w:rPr>
                <w:rFonts w:hint="eastAsia"/>
                <w:b/>
                <w:bCs/>
                <w:color w:val="auto"/>
                <w:highlight w:val="none"/>
              </w:rPr>
              <w:t>项目</w:t>
            </w:r>
            <w:r>
              <w:rPr>
                <w:rFonts w:hint="eastAsia"/>
                <w:b/>
                <w:bCs/>
                <w:color w:val="auto"/>
                <w:highlight w:val="none"/>
                <w:lang w:eastAsia="zh-CN"/>
              </w:rPr>
              <w:t>背景</w:t>
            </w:r>
            <w:r>
              <w:rPr>
                <w:rFonts w:hint="eastAsia"/>
                <w:b/>
                <w:bCs/>
                <w:color w:val="auto"/>
                <w:highlight w:val="none"/>
              </w:rPr>
              <w:t>：</w:t>
            </w:r>
          </w:p>
          <w:p w14:paraId="16E22BD7">
            <w:pPr>
              <w:pStyle w:val="29"/>
              <w:numPr>
                <w:ilvl w:val="0"/>
                <w:numId w:val="0"/>
              </w:numPr>
              <w:spacing w:line="276" w:lineRule="auto"/>
              <w:ind w:left="0" w:leftChars="0" w:firstLine="420" w:firstLineChars="200"/>
              <w:rPr>
                <w:rFonts w:hint="eastAsia" w:ascii="宋体" w:hAnsi="宋体" w:eastAsia="宋体" w:cs="宋体"/>
                <w:bCs/>
                <w:color w:val="auto"/>
                <w:kern w:val="0"/>
                <w:szCs w:val="21"/>
                <w:highlight w:val="none"/>
                <w:lang w:eastAsia="zh-CN"/>
              </w:rPr>
            </w:pPr>
            <w:r>
              <w:rPr>
                <w:rFonts w:hint="eastAsia"/>
                <w:color w:val="auto"/>
                <w:highlight w:val="none"/>
                <w:lang w:eastAsia="zh-CN"/>
              </w:rPr>
              <w:t>项目名称：</w:t>
            </w:r>
            <w:r>
              <w:rPr>
                <w:rFonts w:hint="eastAsia" w:ascii="宋体" w:hAnsi="宋体" w:eastAsia="宋体" w:cs="宋体"/>
                <w:bCs/>
                <w:color w:val="auto"/>
                <w:kern w:val="0"/>
                <w:szCs w:val="21"/>
                <w:highlight w:val="none"/>
                <w:lang w:eastAsia="zh-CN"/>
              </w:rPr>
              <w:t>宁明县八角林统防统治子项目</w:t>
            </w:r>
          </w:p>
          <w:p w14:paraId="3FDD00AC">
            <w:pPr>
              <w:pStyle w:val="29"/>
              <w:numPr>
                <w:ilvl w:val="0"/>
                <w:numId w:val="0"/>
              </w:numPr>
              <w:spacing w:line="276" w:lineRule="auto"/>
              <w:ind w:left="0" w:leftChars="0"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项目地点：桐棉镇枯楠村大百岩屯、那楠乡念柴村念柴屯、峙浪乡那密村那密屯、板棍乡国华村国华屯</w:t>
            </w:r>
          </w:p>
          <w:p w14:paraId="44DB95BD">
            <w:pPr>
              <w:pStyle w:val="29"/>
              <w:numPr>
                <w:ilvl w:val="0"/>
                <w:numId w:val="0"/>
              </w:numPr>
              <w:spacing w:line="276" w:lineRule="auto"/>
              <w:ind w:left="0" w:leftChars="0"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项目规模：9000亩</w:t>
            </w:r>
          </w:p>
          <w:p w14:paraId="4824606B">
            <w:pPr>
              <w:pStyle w:val="29"/>
              <w:numPr>
                <w:ilvl w:val="0"/>
                <w:numId w:val="0"/>
              </w:numPr>
              <w:spacing w:line="276" w:lineRule="auto"/>
              <w:ind w:left="0" w:leftChars="0" w:firstLine="420" w:firstLineChars="200"/>
              <w:rPr>
                <w:rFonts w:hint="eastAsia"/>
                <w:color w:val="auto"/>
                <w:highlight w:val="none"/>
              </w:rPr>
            </w:pPr>
            <w:r>
              <w:rPr>
                <w:rFonts w:hint="eastAsia" w:ascii="宋体" w:hAnsi="宋体" w:eastAsia="宋体" w:cs="宋体"/>
                <w:bCs/>
                <w:color w:val="auto"/>
                <w:kern w:val="0"/>
                <w:szCs w:val="21"/>
                <w:highlight w:val="none"/>
                <w:lang w:eastAsia="zh-CN"/>
              </w:rPr>
              <w:t>项目内容：采用植保无人机进行飞防作业，对项目基地内八角林分进行统一的病虫害防治，同时结合叶面肥和有益微量元素的施放，以达到预防和除治病虫害、保花保果、提产提质的目的。</w:t>
            </w:r>
          </w:p>
          <w:p w14:paraId="67D37B23">
            <w:pPr>
              <w:pStyle w:val="29"/>
              <w:numPr>
                <w:ilvl w:val="0"/>
                <w:numId w:val="0"/>
              </w:numPr>
              <w:spacing w:line="276" w:lineRule="auto"/>
              <w:ind w:left="0" w:leftChars="0" w:firstLine="422" w:firstLineChars="200"/>
              <w:rPr>
                <w:rFonts w:hint="eastAsia"/>
                <w:b/>
                <w:bCs/>
                <w:color w:val="auto"/>
                <w:highlight w:val="none"/>
              </w:rPr>
            </w:pPr>
            <w:r>
              <w:rPr>
                <w:rFonts w:hint="eastAsia" w:ascii="Cambria" w:hAnsi="Cambria" w:eastAsia="宋体" w:cs="Times New Roman"/>
                <w:b/>
                <w:bCs/>
                <w:color w:val="auto"/>
                <w:kern w:val="2"/>
                <w:sz w:val="21"/>
                <w:szCs w:val="24"/>
                <w:highlight w:val="none"/>
                <w:lang w:val="en-US" w:eastAsia="zh-CN" w:bidi="ar-SA"/>
              </w:rPr>
              <w:t>二、</w:t>
            </w:r>
            <w:r>
              <w:rPr>
                <w:rFonts w:hint="eastAsia"/>
                <w:b/>
                <w:bCs/>
                <w:color w:val="auto"/>
                <w:highlight w:val="none"/>
                <w:lang w:eastAsia="zh-CN"/>
              </w:rPr>
              <w:t>技术方案：</w:t>
            </w:r>
          </w:p>
          <w:p w14:paraId="32E94739">
            <w:pPr>
              <w:pStyle w:val="29"/>
              <w:spacing w:line="276" w:lineRule="auto"/>
              <w:ind w:left="0" w:leftChars="0"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lang w:eastAsia="zh-CN"/>
              </w:rPr>
              <w:t>）八角林分病虫害防治</w:t>
            </w:r>
          </w:p>
          <w:p w14:paraId="34DFE778">
            <w:pPr>
              <w:pStyle w:val="29"/>
              <w:spacing w:line="276" w:lineRule="auto"/>
              <w:ind w:left="0" w:leftChars="0" w:firstLine="420" w:firstLineChars="200"/>
              <w:rPr>
                <w:rFonts w:hint="eastAsia"/>
                <w:b w:val="0"/>
                <w:bCs w:val="0"/>
                <w:color w:val="auto"/>
                <w:highlight w:val="none"/>
                <w:lang w:eastAsia="zh-CN"/>
              </w:rPr>
            </w:pPr>
            <w:r>
              <w:rPr>
                <w:rFonts w:hint="eastAsia"/>
                <w:b w:val="0"/>
                <w:bCs w:val="0"/>
                <w:color w:val="auto"/>
                <w:highlight w:val="none"/>
                <w:lang w:eastAsia="zh-CN"/>
              </w:rPr>
              <w:t>项目基地内八角林分普遍存在不同的炭疽病、煤烟病，落叶较多；结合虫害防治，在八角春梢抽发长叶期，采用植保无人机飞防作业，喷雾施放咪鲜胺、甲霜恶霉灵、阿维菌素、苯甲嘧菌酯等防菌灭菌杀虫制剂，达到预防和除治病虫害目的。</w:t>
            </w:r>
          </w:p>
          <w:p w14:paraId="5CA556DE">
            <w:pPr>
              <w:pStyle w:val="29"/>
              <w:spacing w:line="276" w:lineRule="auto"/>
              <w:ind w:left="0" w:leftChars="0"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2</w:t>
            </w:r>
            <w:r>
              <w:rPr>
                <w:rFonts w:hint="eastAsia"/>
                <w:b/>
                <w:bCs/>
                <w:color w:val="auto"/>
                <w:highlight w:val="none"/>
                <w:lang w:eastAsia="zh-CN"/>
              </w:rPr>
              <w:t>）八角林分叶面营养补充</w:t>
            </w:r>
          </w:p>
          <w:p w14:paraId="6C61D3D9">
            <w:pPr>
              <w:pStyle w:val="29"/>
              <w:spacing w:line="276" w:lineRule="auto"/>
              <w:ind w:left="0" w:leftChars="0" w:firstLine="420" w:firstLineChars="200"/>
              <w:rPr>
                <w:rFonts w:hint="eastAsia"/>
                <w:b w:val="0"/>
                <w:bCs w:val="0"/>
                <w:color w:val="auto"/>
                <w:highlight w:val="none"/>
                <w:lang w:eastAsia="zh-CN"/>
              </w:rPr>
            </w:pPr>
            <w:r>
              <w:rPr>
                <w:rFonts w:hint="eastAsia"/>
                <w:b w:val="0"/>
                <w:bCs w:val="0"/>
                <w:color w:val="auto"/>
                <w:highlight w:val="none"/>
                <w:lang w:eastAsia="zh-CN"/>
              </w:rPr>
              <w:t>八角低产林改造当投资不足，无法实施松土施肥的时候，叶面肥的喷施是一种增加叶面厚度、增加叶绿素的快捷途径。叶面肥以磷酸二氢钾、尿素为主，结合提高八角树对病害的抗性和对果实品质的改善，增施硫酸镁、硼酸、硫酸锌等有益微量元素。</w:t>
            </w:r>
          </w:p>
          <w:p w14:paraId="007F6D40">
            <w:pPr>
              <w:pStyle w:val="29"/>
              <w:spacing w:line="276" w:lineRule="auto"/>
              <w:ind w:left="0" w:leftChars="0" w:firstLine="422" w:firstLineChars="200"/>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）八角林统防统治技术实施的协调</w:t>
            </w:r>
          </w:p>
          <w:p w14:paraId="73DD7100">
            <w:pPr>
              <w:pStyle w:val="29"/>
              <w:spacing w:line="276" w:lineRule="auto"/>
              <w:ind w:left="0" w:leftChars="0" w:firstLine="420" w:firstLineChars="200"/>
              <w:rPr>
                <w:rFonts w:hint="eastAsia" w:ascii="宋体" w:hAnsi="宋体" w:cs="宋体"/>
                <w:color w:val="auto"/>
                <w:kern w:val="0"/>
                <w:szCs w:val="21"/>
                <w:highlight w:val="none"/>
                <w:lang w:bidi="ar"/>
              </w:rPr>
            </w:pPr>
            <w:r>
              <w:rPr>
                <w:rFonts w:hint="eastAsia"/>
                <w:b w:val="0"/>
                <w:bCs w:val="0"/>
                <w:color w:val="auto"/>
                <w:highlight w:val="none"/>
                <w:lang w:eastAsia="zh-CN"/>
              </w:rPr>
              <w:t>要提高一片八角林分实施统防统治的效果，离不开当地八角林林主的必要协同。应该在实施喷药之前，动员农户搞好林地砍灌木和除草工作，伐除过密的弱株和枯死株，为实施统防统治创造有利的林木生境条件，使得统防统治达到最佳效果。</w:t>
            </w:r>
          </w:p>
        </w:tc>
        <w:tc>
          <w:tcPr>
            <w:tcW w:w="1500" w:type="dxa"/>
            <w:noWrap w:val="0"/>
            <w:vAlign w:val="center"/>
          </w:tcPr>
          <w:p w14:paraId="243D61B0">
            <w:pPr>
              <w:widowControl/>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1000000.00</w:t>
            </w:r>
          </w:p>
        </w:tc>
      </w:tr>
      <w:tr w14:paraId="18CD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center"/>
          </w:tcPr>
          <w:p w14:paraId="0257CBDE">
            <w:pPr>
              <w:widowControl/>
              <w:spacing w:line="400" w:lineRule="exact"/>
              <w:jc w:val="left"/>
              <w:rPr>
                <w:rFonts w:hint="eastAsia" w:ascii="宋体" w:hAnsi="宋体" w:cs="宋体"/>
                <w:color w:val="auto"/>
                <w:highlight w:val="none"/>
              </w:rPr>
            </w:pPr>
            <w:r>
              <w:rPr>
                <w:rFonts w:hint="eastAsia" w:ascii="宋体" w:hAnsi="宋体" w:cs="宋体"/>
                <w:color w:val="auto"/>
                <w:highlight w:val="none"/>
              </w:rPr>
              <w:t>商务条款</w:t>
            </w:r>
          </w:p>
        </w:tc>
        <w:tc>
          <w:tcPr>
            <w:tcW w:w="8733" w:type="dxa"/>
            <w:gridSpan w:val="4"/>
            <w:noWrap w:val="0"/>
            <w:vAlign w:val="top"/>
          </w:tcPr>
          <w:p w14:paraId="7CDC5B38">
            <w:pPr>
              <w:widowControl/>
              <w:spacing w:line="400" w:lineRule="exact"/>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一、合同签订期：自中标通知书发出之日起15日内，因不可抗力原因延迟签订合同的，自不可抗力事由消除之日起5个工作日内完成合同签订事宜。</w:t>
            </w:r>
          </w:p>
          <w:p w14:paraId="36BEA125">
            <w:pPr>
              <w:widowControl/>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rPr>
              <w:t>★二、</w:t>
            </w:r>
            <w:r>
              <w:rPr>
                <w:rFonts w:hint="eastAsia" w:ascii="宋体" w:hAnsi="宋体" w:cs="宋体"/>
                <w:color w:val="auto"/>
                <w:highlight w:val="none"/>
                <w:lang w:eastAsia="zh-CN"/>
              </w:rPr>
              <w:t>服务期限</w:t>
            </w:r>
            <w:r>
              <w:rPr>
                <w:rFonts w:hint="eastAsia" w:ascii="宋体" w:hAnsi="宋体" w:cs="宋体"/>
                <w:color w:val="auto"/>
                <w:highlight w:val="none"/>
              </w:rPr>
              <w:t>：</w:t>
            </w:r>
            <w:r>
              <w:rPr>
                <w:rFonts w:hint="eastAsia" w:ascii="宋体" w:hAnsi="宋体" w:cs="宋体"/>
                <w:color w:val="auto"/>
                <w:highlight w:val="none"/>
                <w:lang w:val="en-US" w:eastAsia="zh-CN"/>
              </w:rPr>
              <w:t>9</w:t>
            </w:r>
            <w:r>
              <w:rPr>
                <w:rFonts w:hint="eastAsia" w:ascii="宋体" w:hAnsi="宋体" w:cs="宋体"/>
                <w:color w:val="auto"/>
                <w:highlight w:val="none"/>
              </w:rPr>
              <w:t>个月。</w:t>
            </w:r>
          </w:p>
          <w:p w14:paraId="357D23A3">
            <w:pPr>
              <w:widowControl/>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rPr>
              <w:t>三、服务地点：广西宁明县采购人指定地点</w:t>
            </w:r>
          </w:p>
          <w:p w14:paraId="2EB53F4B">
            <w:pPr>
              <w:widowControl/>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rPr>
              <w:t>四、服务要求：</w:t>
            </w:r>
          </w:p>
          <w:p w14:paraId="4DE09C00">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1.在服务过程中，严格执行国家有关法律法规，尊重采购人的意见，控制服务质量，以提供全过程、全方位的服务。</w:t>
            </w:r>
          </w:p>
          <w:p w14:paraId="1D471DAA">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中标</w:t>
            </w:r>
            <w:r>
              <w:rPr>
                <w:rFonts w:hint="eastAsia" w:ascii="宋体" w:hAnsi="宋体" w:cs="宋体"/>
                <w:color w:val="auto"/>
                <w:highlight w:val="none"/>
              </w:rPr>
              <w:t>人在验收时由采购人对照</w:t>
            </w:r>
            <w:r>
              <w:rPr>
                <w:rFonts w:hint="eastAsia" w:ascii="宋体" w:hAnsi="宋体" w:cs="宋体"/>
                <w:color w:val="auto"/>
                <w:highlight w:val="none"/>
                <w:lang w:eastAsia="zh-CN"/>
              </w:rPr>
              <w:t>招标</w:t>
            </w:r>
            <w:r>
              <w:rPr>
                <w:rFonts w:hint="eastAsia" w:ascii="宋体" w:hAnsi="宋体" w:cs="宋体"/>
                <w:color w:val="auto"/>
                <w:highlight w:val="none"/>
              </w:rPr>
              <w:t>文件的功能目标及技术指标全面核对检验，对所有要求出具的证明文件的原件进行核查，如不符合采购文件的技术需求及要求以及提供虚假承诺的，按相关规定做违约处理，</w:t>
            </w:r>
            <w:r>
              <w:rPr>
                <w:rFonts w:hint="eastAsia" w:ascii="宋体" w:hAnsi="宋体" w:cs="宋体"/>
                <w:color w:val="auto"/>
                <w:highlight w:val="none"/>
                <w:lang w:eastAsia="zh-CN"/>
              </w:rPr>
              <w:t>中标</w:t>
            </w:r>
            <w:r>
              <w:rPr>
                <w:rFonts w:hint="eastAsia" w:ascii="宋体" w:hAnsi="宋体" w:cs="宋体"/>
                <w:color w:val="auto"/>
                <w:highlight w:val="none"/>
              </w:rPr>
              <w:t>人承担所有责任和费用，采购人保留进一步追究责任的权利。</w:t>
            </w:r>
          </w:p>
          <w:p w14:paraId="439AFA29">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3.项目验收组由采购人组织相关人员、群众代表和项目</w:t>
            </w:r>
            <w:r>
              <w:rPr>
                <w:rFonts w:hint="eastAsia" w:ascii="宋体" w:hAnsi="宋体" w:cs="宋体"/>
                <w:color w:val="auto"/>
                <w:highlight w:val="none"/>
                <w:lang w:eastAsia="zh-CN"/>
              </w:rPr>
              <w:t>中标</w:t>
            </w:r>
            <w:r>
              <w:rPr>
                <w:rFonts w:hint="eastAsia" w:ascii="宋体" w:hAnsi="宋体" w:cs="宋体"/>
                <w:color w:val="auto"/>
                <w:highlight w:val="none"/>
              </w:rPr>
              <w:t>人组成。验收内容主要包括实施面积、各工序完成情况及完成质量情况；若验收不合格，由</w:t>
            </w:r>
            <w:r>
              <w:rPr>
                <w:rFonts w:hint="eastAsia" w:ascii="宋体" w:hAnsi="宋体" w:cs="宋体"/>
                <w:color w:val="auto"/>
                <w:highlight w:val="none"/>
                <w:lang w:eastAsia="zh-CN"/>
              </w:rPr>
              <w:t>中标</w:t>
            </w:r>
            <w:r>
              <w:rPr>
                <w:rFonts w:hint="eastAsia" w:ascii="宋体" w:hAnsi="宋体" w:cs="宋体"/>
                <w:color w:val="auto"/>
                <w:highlight w:val="none"/>
              </w:rPr>
              <w:t>人负责整改直至验收合格为止，由此产生所有费用由成交人承担。</w:t>
            </w:r>
          </w:p>
          <w:p w14:paraId="324A5D44">
            <w:pPr>
              <w:widowControl/>
              <w:spacing w:line="400" w:lineRule="exact"/>
              <w:ind w:firstLine="0" w:firstLineChars="0"/>
              <w:rPr>
                <w:rFonts w:hint="eastAsia" w:ascii="宋体" w:hAnsi="宋体" w:cs="宋体"/>
                <w:color w:val="auto"/>
                <w:highlight w:val="none"/>
                <w:lang w:eastAsia="zh-CN"/>
              </w:rPr>
            </w:pPr>
            <w:r>
              <w:rPr>
                <w:rFonts w:hint="eastAsia" w:ascii="宋体" w:hAnsi="宋体" w:cs="宋体"/>
                <w:color w:val="auto"/>
                <w:highlight w:val="none"/>
                <w:lang w:eastAsia="zh-CN"/>
              </w:rPr>
              <w:t>五、付款方式：</w:t>
            </w:r>
          </w:p>
          <w:p w14:paraId="6CDD7D7E">
            <w:pPr>
              <w:widowControl/>
              <w:spacing w:line="400" w:lineRule="exact"/>
              <w:ind w:firstLine="420" w:firstLineChars="200"/>
              <w:rPr>
                <w:rFonts w:hint="eastAsia" w:ascii="宋体" w:hAnsi="宋体" w:cs="宋体"/>
                <w:color w:val="auto"/>
                <w:highlight w:val="none"/>
                <w:lang w:eastAsia="zh-CN"/>
              </w:rPr>
            </w:pPr>
            <w:r>
              <w:rPr>
                <w:rFonts w:hint="eastAsia" w:ascii="宋体" w:hAnsi="宋体" w:cs="宋体"/>
                <w:color w:val="auto"/>
                <w:highlight w:val="none"/>
                <w:lang w:eastAsia="zh-CN"/>
              </w:rPr>
              <w:t>本项目无预付款，合同签订完成后，按项目实施进度由宁明县林业局技术人员核实后支付进度款至合同总额的80%，完成所有服务工作且验收合格，并完成项目审计结算后 10 个工作日内一次性付清余款（不计利息）。</w:t>
            </w:r>
          </w:p>
          <w:p w14:paraId="679E467F">
            <w:pPr>
              <w:widowControl/>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支付时间：满足合同约定支付条件的，采购人应当自收到发票后10个工作日内将资金支付到合同约定的供应商账户。</w:t>
            </w:r>
          </w:p>
          <w:p w14:paraId="707F57BC">
            <w:pPr>
              <w:widowControl/>
              <w:spacing w:line="400" w:lineRule="exact"/>
              <w:ind w:firstLine="0" w:firstLineChars="0"/>
              <w:rPr>
                <w:rFonts w:hint="eastAsia" w:ascii="宋体" w:hAnsi="宋体" w:cs="宋体"/>
                <w:color w:val="auto"/>
                <w:highlight w:val="none"/>
                <w:lang w:eastAsia="zh-CN"/>
              </w:rPr>
            </w:pPr>
            <w:r>
              <w:rPr>
                <w:rFonts w:hint="eastAsia" w:ascii="宋体" w:hAnsi="宋体" w:cs="宋体"/>
                <w:color w:val="auto"/>
                <w:highlight w:val="none"/>
                <w:lang w:eastAsia="zh-CN"/>
              </w:rPr>
              <w:t>六、验收标准：</w:t>
            </w:r>
          </w:p>
          <w:p w14:paraId="21CF2976">
            <w:pPr>
              <w:spacing w:line="400" w:lineRule="exact"/>
              <w:ind w:firstLine="420" w:firstLineChars="200"/>
              <w:rPr>
                <w:color w:val="auto"/>
                <w:highlight w:val="none"/>
              </w:rPr>
            </w:pPr>
            <w:r>
              <w:rPr>
                <w:rFonts w:hint="eastAsia" w:ascii="宋体" w:hAnsi="宋体" w:cs="宋体"/>
                <w:color w:val="auto"/>
                <w:highlight w:val="none"/>
                <w:lang w:eastAsia="zh-CN"/>
              </w:rPr>
              <w:t>符合现行国家相关标准、行业标准、地方标准或者其他标准、规范。</w:t>
            </w:r>
          </w:p>
          <w:p w14:paraId="063E54B8">
            <w:pPr>
              <w:spacing w:line="400" w:lineRule="exact"/>
              <w:ind w:firstLine="0" w:firstLineChars="0"/>
              <w:rPr>
                <w:rFonts w:hint="eastAsia" w:ascii="宋体" w:hAnsi="宋体" w:cs="宋体"/>
                <w:color w:val="auto"/>
                <w:highlight w:val="none"/>
              </w:rPr>
            </w:pPr>
            <w:r>
              <w:rPr>
                <w:rFonts w:hint="eastAsia" w:ascii="宋体" w:hAnsi="宋体" w:cs="宋体"/>
                <w:color w:val="auto"/>
                <w:highlight w:val="none"/>
                <w:lang w:eastAsia="zh-CN"/>
              </w:rPr>
              <w:t>七</w:t>
            </w:r>
            <w:r>
              <w:rPr>
                <w:rFonts w:hint="eastAsia" w:ascii="宋体" w:hAnsi="宋体" w:cs="宋体"/>
                <w:color w:val="auto"/>
                <w:highlight w:val="none"/>
              </w:rPr>
              <w:t>、其他要求：</w:t>
            </w:r>
          </w:p>
          <w:p w14:paraId="20AFD4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1.报价必须含以下部分，包括：</w:t>
            </w:r>
          </w:p>
          <w:p w14:paraId="0E842A1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（1）服务的价格；</w:t>
            </w:r>
          </w:p>
          <w:p w14:paraId="37D07DB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（2）必要的保险费用和各项税金；</w:t>
            </w:r>
          </w:p>
          <w:p w14:paraId="20346E8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（3）其他：运输、装卸、安装、调试、培训、技术支持、售后服务、更新升级、中标服务费、专项审计等费用。服务需求内所有服务事项的所有费用在报价中综合考虑，因</w:t>
            </w:r>
            <w:r>
              <w:rPr>
                <w:rFonts w:hint="eastAsia" w:ascii="宋体" w:hAnsi="宋体" w:cs="宋体"/>
                <w:color w:val="auto"/>
                <w:highlight w:val="none"/>
                <w:lang w:eastAsia="zh-CN"/>
              </w:rPr>
              <w:t>中标</w:t>
            </w:r>
            <w:r>
              <w:rPr>
                <w:rFonts w:hint="eastAsia" w:ascii="宋体" w:hAnsi="宋体" w:cs="宋体"/>
                <w:color w:val="auto"/>
                <w:highlight w:val="none"/>
              </w:rPr>
              <w:t>供应商原因不能按期限完成的，不予增加费用，亦不因此延长服务期。</w:t>
            </w:r>
          </w:p>
          <w:p w14:paraId="5ECF66F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（4）验收过程中所产生的一切费用均由</w:t>
            </w:r>
            <w:r>
              <w:rPr>
                <w:rFonts w:hint="eastAsia" w:ascii="宋体" w:hAnsi="宋体" w:cs="宋体"/>
                <w:color w:val="auto"/>
                <w:highlight w:val="none"/>
                <w:lang w:eastAsia="zh-CN"/>
              </w:rPr>
              <w:t>中标</w:t>
            </w:r>
            <w:r>
              <w:rPr>
                <w:rFonts w:hint="eastAsia" w:ascii="宋体" w:hAnsi="宋体" w:cs="宋体"/>
                <w:color w:val="auto"/>
                <w:highlight w:val="none"/>
              </w:rPr>
              <w:t>人承担。报价时应考虑相关费用。</w:t>
            </w:r>
          </w:p>
          <w:p w14:paraId="49F348A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2.在履行本合同期间及以后，</w:t>
            </w:r>
            <w:r>
              <w:rPr>
                <w:rFonts w:hint="eastAsia" w:ascii="宋体" w:hAnsi="宋体" w:cs="宋体"/>
                <w:color w:val="auto"/>
                <w:highlight w:val="none"/>
                <w:lang w:eastAsia="zh-CN"/>
              </w:rPr>
              <w:t>中标</w:t>
            </w:r>
            <w:r>
              <w:rPr>
                <w:rFonts w:hint="eastAsia" w:ascii="宋体" w:hAnsi="宋体" w:cs="宋体"/>
                <w:color w:val="auto"/>
                <w:highlight w:val="none"/>
              </w:rPr>
              <w:t xml:space="preserve">方未经采购人同意不得就本合同与任何第三方签订合同。否则，承担所有经济和法律责任。 </w:t>
            </w:r>
          </w:p>
          <w:p w14:paraId="11985CF1">
            <w:pPr>
              <w:spacing w:line="400" w:lineRule="exact"/>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3.</w:t>
            </w:r>
            <w:r>
              <w:rPr>
                <w:rFonts w:hint="eastAsia" w:ascii="宋体" w:hAnsi="宋体" w:cs="宋体"/>
                <w:color w:val="auto"/>
                <w:highlight w:val="none"/>
                <w:lang w:eastAsia="zh-CN"/>
              </w:rPr>
              <w:t>中标</w:t>
            </w:r>
            <w:r>
              <w:rPr>
                <w:rFonts w:hint="eastAsia" w:ascii="宋体" w:hAnsi="宋体" w:cs="宋体"/>
                <w:color w:val="auto"/>
                <w:highlight w:val="none"/>
              </w:rPr>
              <w:t>方若</w:t>
            </w:r>
            <w:r>
              <w:rPr>
                <w:rFonts w:hint="eastAsia" w:ascii="宋体" w:hAnsi="宋体" w:eastAsia="宋体" w:cs="宋体"/>
                <w:color w:val="auto"/>
                <w:highlight w:val="none"/>
              </w:rPr>
              <w:t>无法在规定的时间内提交服务，采购人有权终止合同，并上报采购监督部门，追究相关法律责任，对造成的损失采购人保留索赔的权利</w:t>
            </w:r>
            <w:r>
              <w:rPr>
                <w:rFonts w:hint="eastAsia" w:ascii="宋体" w:hAnsi="宋体" w:eastAsia="宋体" w:cs="宋体"/>
                <w:color w:val="auto"/>
                <w:highlight w:val="none"/>
                <w:lang w:eastAsia="zh-CN"/>
              </w:rPr>
              <w:t>。</w:t>
            </w:r>
          </w:p>
          <w:p w14:paraId="0FCC134D">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4.采购人因与本项目相关重要会议、检查等重要任务或其它特殊情况，需要</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人配合工作的，</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人必须无条件予以配合。</w:t>
            </w:r>
          </w:p>
        </w:tc>
      </w:tr>
    </w:tbl>
    <w:p w14:paraId="7388845E">
      <w:pPr>
        <w:rPr>
          <w:rFonts w:hAnsi="宋体"/>
          <w:color w:val="auto"/>
          <w:sz w:val="30"/>
          <w:szCs w:val="30"/>
          <w:highlight w:val="none"/>
        </w:rPr>
      </w:pPr>
    </w:p>
    <w:p w14:paraId="40D398E9">
      <w:pPr>
        <w:spacing w:line="428" w:lineRule="exact"/>
        <w:ind w:left="119"/>
        <w:rPr>
          <w:rFonts w:hAnsi="宋体"/>
          <w:color w:val="auto"/>
          <w:sz w:val="30"/>
          <w:szCs w:val="30"/>
          <w:highlight w:val="none"/>
        </w:rPr>
      </w:pPr>
      <w:r>
        <w:rPr>
          <w:rFonts w:hAnsi="宋体"/>
          <w:color w:val="auto"/>
          <w:sz w:val="30"/>
          <w:szCs w:val="30"/>
          <w:highlight w:val="none"/>
        </w:rPr>
        <w:t xml:space="preserve"> </w:t>
      </w:r>
    </w:p>
    <w:p w14:paraId="383B35B9">
      <w:pPr>
        <w:spacing w:line="240" w:lineRule="auto"/>
        <w:ind w:left="0"/>
        <w:rPr>
          <w:rFonts w:hAnsi="宋体"/>
          <w:color w:val="auto"/>
          <w:sz w:val="30"/>
          <w:szCs w:val="30"/>
          <w:highlight w:val="none"/>
        </w:rPr>
      </w:pPr>
      <w:r>
        <w:rPr>
          <w:rFonts w:hAnsi="宋体"/>
          <w:color w:val="auto"/>
          <w:sz w:val="30"/>
          <w:szCs w:val="30"/>
          <w:highlight w:val="none"/>
        </w:rPr>
        <w:br w:type="page"/>
      </w:r>
    </w:p>
    <w:p w14:paraId="0FBC7B80">
      <w:pPr>
        <w:spacing w:line="428" w:lineRule="exact"/>
        <w:ind w:left="119"/>
        <w:rPr>
          <w:rFonts w:ascii="宋体" w:hAnsi="宋体" w:cs="宋体"/>
          <w:color w:val="auto"/>
          <w:sz w:val="32"/>
          <w:szCs w:val="32"/>
          <w:highlight w:val="none"/>
        </w:rPr>
      </w:pPr>
      <w:r>
        <w:rPr>
          <w:rFonts w:hint="eastAsia" w:ascii="宋体" w:hAnsi="宋体" w:cs="宋体"/>
          <w:b/>
          <w:bCs/>
          <w:color w:val="auto"/>
          <w:sz w:val="30"/>
          <w:szCs w:val="30"/>
          <w:highlight w:val="none"/>
        </w:rPr>
        <w:t>附件</w:t>
      </w:r>
      <w:r>
        <w:rPr>
          <w:rFonts w:hint="eastAsia" w:ascii="宋体" w:hAnsi="宋体" w:cs="宋体"/>
          <w:b/>
          <w:bCs/>
          <w:color w:val="auto"/>
          <w:sz w:val="30"/>
          <w:szCs w:val="30"/>
          <w:highlight w:val="none"/>
          <w:lang w:val="en-US" w:eastAsia="zh-CN"/>
        </w:rPr>
        <w:t>1</w:t>
      </w:r>
      <w:r>
        <w:rPr>
          <w:rFonts w:hint="eastAsia" w:ascii="宋体" w:hAnsi="宋体" w:cs="宋体"/>
          <w:b/>
          <w:bCs/>
          <w:color w:val="auto"/>
          <w:sz w:val="30"/>
          <w:szCs w:val="30"/>
          <w:highlight w:val="none"/>
        </w:rPr>
        <w:t>：</w:t>
      </w:r>
    </w:p>
    <w:p w14:paraId="0C76B670">
      <w:pPr>
        <w:widowControl/>
        <w:spacing w:before="120" w:beforeLines="50" w:after="120" w:afterLines="50" w:line="280" w:lineRule="exact"/>
        <w:jc w:val="center"/>
        <w:rPr>
          <w:rFonts w:ascii="宋体" w:hAnsi="宋体" w:cs="宋体"/>
          <w:b/>
          <w:bCs/>
          <w:color w:val="auto"/>
          <w:kern w:val="0"/>
          <w:sz w:val="30"/>
          <w:szCs w:val="30"/>
          <w:highlight w:val="none"/>
        </w:rPr>
      </w:pPr>
      <w:bookmarkStart w:id="60" w:name="_Toc28361_WPSOffice_Level2"/>
      <w:r>
        <w:rPr>
          <w:rFonts w:hint="eastAsia" w:ascii="宋体" w:hAnsi="宋体" w:cs="宋体"/>
          <w:b/>
          <w:bCs/>
          <w:color w:val="auto"/>
          <w:kern w:val="0"/>
          <w:sz w:val="30"/>
          <w:szCs w:val="30"/>
          <w:highlight w:val="none"/>
        </w:rPr>
        <w:t>统计上大中小微型企业划分标准</w:t>
      </w:r>
      <w:bookmarkEnd w:id="60"/>
    </w:p>
    <w:tbl>
      <w:tblPr>
        <w:tblStyle w:val="3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21B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76EADF09">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14:paraId="7557CCB8">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14:paraId="74DA0E20">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4010925F">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14:paraId="778B247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14:paraId="1D7E6AD3">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14:paraId="33C0A8B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14:paraId="70A9E62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D98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02893D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22A93F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5A8DF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32A66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185634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03AF10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2BE3DB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B33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713057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5EBA6F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5958C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67466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AFA75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BC727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4212CA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F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AFF9A1E">
            <w:pPr>
              <w:widowControl/>
              <w:spacing w:line="280" w:lineRule="exact"/>
              <w:jc w:val="left"/>
              <w:rPr>
                <w:rFonts w:ascii="宋体" w:hAnsi="宋体" w:cs="宋体"/>
                <w:color w:val="auto"/>
                <w:kern w:val="0"/>
                <w:sz w:val="18"/>
                <w:szCs w:val="18"/>
                <w:highlight w:val="none"/>
              </w:rPr>
            </w:pPr>
          </w:p>
        </w:tc>
        <w:tc>
          <w:tcPr>
            <w:tcW w:w="1369" w:type="dxa"/>
            <w:vAlign w:val="center"/>
          </w:tcPr>
          <w:p w14:paraId="6969024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AF006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B7512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3E1D2C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7C3310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6A9668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051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44B15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15260E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891C7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6CA87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3D7B62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03C5C98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1FDC09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321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E241F28">
            <w:pPr>
              <w:widowControl/>
              <w:spacing w:line="280" w:lineRule="exact"/>
              <w:jc w:val="left"/>
              <w:rPr>
                <w:rFonts w:ascii="宋体" w:hAnsi="宋体" w:cs="宋体"/>
                <w:color w:val="auto"/>
                <w:kern w:val="0"/>
                <w:sz w:val="18"/>
                <w:szCs w:val="18"/>
                <w:highlight w:val="none"/>
              </w:rPr>
            </w:pPr>
          </w:p>
        </w:tc>
        <w:tc>
          <w:tcPr>
            <w:tcW w:w="1369" w:type="dxa"/>
            <w:vAlign w:val="center"/>
          </w:tcPr>
          <w:p w14:paraId="31E6BA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ABDE7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FE4A0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7155C1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40ED2D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71D6D4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D9E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672080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29B521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9E4EA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61C38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03CD76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2D38A5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5F9C8B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2A4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8961C90">
            <w:pPr>
              <w:widowControl/>
              <w:spacing w:line="280" w:lineRule="exact"/>
              <w:jc w:val="left"/>
              <w:rPr>
                <w:rFonts w:ascii="宋体" w:hAnsi="宋体" w:cs="宋体"/>
                <w:color w:val="auto"/>
                <w:kern w:val="0"/>
                <w:sz w:val="18"/>
                <w:szCs w:val="18"/>
                <w:highlight w:val="none"/>
              </w:rPr>
            </w:pPr>
          </w:p>
        </w:tc>
        <w:tc>
          <w:tcPr>
            <w:tcW w:w="1369" w:type="dxa"/>
            <w:vAlign w:val="center"/>
          </w:tcPr>
          <w:p w14:paraId="2BB15D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11FA0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DB20E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9CE6F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613A495D">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135FB2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E73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87364B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35E316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7AA33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13D44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E7F86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05384781">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2A5C80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5A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92BF8B">
            <w:pPr>
              <w:widowControl/>
              <w:spacing w:line="280" w:lineRule="exact"/>
              <w:jc w:val="left"/>
              <w:rPr>
                <w:rFonts w:ascii="宋体" w:hAnsi="宋体" w:cs="宋体"/>
                <w:color w:val="auto"/>
                <w:kern w:val="0"/>
                <w:sz w:val="18"/>
                <w:szCs w:val="18"/>
                <w:highlight w:val="none"/>
              </w:rPr>
            </w:pPr>
          </w:p>
        </w:tc>
        <w:tc>
          <w:tcPr>
            <w:tcW w:w="1369" w:type="dxa"/>
            <w:vAlign w:val="center"/>
          </w:tcPr>
          <w:p w14:paraId="49EDDA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A0CFC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38F35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DBE00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3B66061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2B29B7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C3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13CA5C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1E1A2F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BA6D3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5A6BA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991EA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1AF8FF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09E47D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100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78977DC">
            <w:pPr>
              <w:widowControl/>
              <w:spacing w:line="280" w:lineRule="exact"/>
              <w:jc w:val="left"/>
              <w:rPr>
                <w:rFonts w:ascii="宋体" w:hAnsi="宋体" w:cs="宋体"/>
                <w:color w:val="auto"/>
                <w:kern w:val="0"/>
                <w:sz w:val="18"/>
                <w:szCs w:val="18"/>
                <w:highlight w:val="none"/>
              </w:rPr>
            </w:pPr>
          </w:p>
        </w:tc>
        <w:tc>
          <w:tcPr>
            <w:tcW w:w="1369" w:type="dxa"/>
            <w:vAlign w:val="center"/>
          </w:tcPr>
          <w:p w14:paraId="535F97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0AEF95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859D3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309FEC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64CCD4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7F126E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B9C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E0027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356F4D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F227E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79EB5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5BE17A6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7C66C8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41B9D1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0F6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066290D">
            <w:pPr>
              <w:widowControl/>
              <w:spacing w:line="280" w:lineRule="exact"/>
              <w:jc w:val="left"/>
              <w:rPr>
                <w:rFonts w:ascii="宋体" w:hAnsi="宋体" w:cs="宋体"/>
                <w:color w:val="auto"/>
                <w:kern w:val="0"/>
                <w:sz w:val="18"/>
                <w:szCs w:val="18"/>
                <w:highlight w:val="none"/>
              </w:rPr>
            </w:pPr>
          </w:p>
        </w:tc>
        <w:tc>
          <w:tcPr>
            <w:tcW w:w="1369" w:type="dxa"/>
            <w:vAlign w:val="center"/>
          </w:tcPr>
          <w:p w14:paraId="1308A5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A4906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AB74A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7DBAC4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67B329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3678B2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096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17A3E3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631FFD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DFA2E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28C188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34296F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9EE18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2C612A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DE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D51309">
            <w:pPr>
              <w:widowControl/>
              <w:spacing w:line="280" w:lineRule="exact"/>
              <w:jc w:val="left"/>
              <w:rPr>
                <w:rFonts w:ascii="宋体" w:hAnsi="宋体" w:cs="宋体"/>
                <w:color w:val="auto"/>
                <w:kern w:val="0"/>
                <w:sz w:val="18"/>
                <w:szCs w:val="18"/>
                <w:highlight w:val="none"/>
              </w:rPr>
            </w:pPr>
          </w:p>
        </w:tc>
        <w:tc>
          <w:tcPr>
            <w:tcW w:w="1369" w:type="dxa"/>
            <w:vAlign w:val="center"/>
          </w:tcPr>
          <w:p w14:paraId="1B4739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F037E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70D37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A3C1C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1160BF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2C72DB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4A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9EF579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4F4F71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940A4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2AA93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49D9BA8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3ACB52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79E81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40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0CE3B4F">
            <w:pPr>
              <w:widowControl/>
              <w:spacing w:line="280" w:lineRule="exact"/>
              <w:jc w:val="left"/>
              <w:rPr>
                <w:rFonts w:ascii="宋体" w:hAnsi="宋体" w:cs="宋体"/>
                <w:color w:val="auto"/>
                <w:kern w:val="0"/>
                <w:sz w:val="18"/>
                <w:szCs w:val="18"/>
                <w:highlight w:val="none"/>
              </w:rPr>
            </w:pPr>
          </w:p>
        </w:tc>
        <w:tc>
          <w:tcPr>
            <w:tcW w:w="1369" w:type="dxa"/>
            <w:vAlign w:val="center"/>
          </w:tcPr>
          <w:p w14:paraId="36EC9CA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8E671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A94DB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419401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071E58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63CF59F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6E2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C918674">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633756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3036F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D2444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B28206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49E99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646D7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B6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D2FB00">
            <w:pPr>
              <w:widowControl/>
              <w:spacing w:line="280" w:lineRule="exact"/>
              <w:jc w:val="left"/>
              <w:rPr>
                <w:rFonts w:ascii="宋体" w:hAnsi="宋体" w:cs="宋体"/>
                <w:color w:val="auto"/>
                <w:kern w:val="0"/>
                <w:sz w:val="18"/>
                <w:szCs w:val="18"/>
                <w:highlight w:val="none"/>
              </w:rPr>
            </w:pPr>
          </w:p>
        </w:tc>
        <w:tc>
          <w:tcPr>
            <w:tcW w:w="1369" w:type="dxa"/>
            <w:vAlign w:val="center"/>
          </w:tcPr>
          <w:p w14:paraId="09068C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D74A0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D452C5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369BCF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3BC0D8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208D35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7B7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C6E889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5A4750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9EBF8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CFC7D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4CEF56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43FE554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ADB43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F2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2334FE1">
            <w:pPr>
              <w:widowControl/>
              <w:spacing w:line="280" w:lineRule="exact"/>
              <w:jc w:val="left"/>
              <w:rPr>
                <w:rFonts w:ascii="宋体" w:hAnsi="宋体" w:cs="宋体"/>
                <w:color w:val="auto"/>
                <w:kern w:val="0"/>
                <w:sz w:val="18"/>
                <w:szCs w:val="18"/>
                <w:highlight w:val="none"/>
              </w:rPr>
            </w:pPr>
          </w:p>
        </w:tc>
        <w:tc>
          <w:tcPr>
            <w:tcW w:w="1369" w:type="dxa"/>
            <w:vAlign w:val="center"/>
          </w:tcPr>
          <w:p w14:paraId="74A123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B9E20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24EA2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5102EF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28E5B4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22AA76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373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A3080D8">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26A43C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53057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A42DC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361125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369DAA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77112F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DEE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2C5A545">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14:paraId="18AD5C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6F6C6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7F9A7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2E4557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0A7DE4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20DC1A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C0E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68257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1E8C4C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86C1C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52CC3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01E199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313341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7C936E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C5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EDDC6F2">
            <w:pPr>
              <w:widowControl/>
              <w:spacing w:line="280" w:lineRule="exact"/>
              <w:jc w:val="left"/>
              <w:rPr>
                <w:rFonts w:ascii="宋体" w:hAnsi="宋体" w:cs="宋体"/>
                <w:color w:val="auto"/>
                <w:kern w:val="0"/>
                <w:sz w:val="18"/>
                <w:szCs w:val="18"/>
                <w:highlight w:val="none"/>
              </w:rPr>
            </w:pPr>
          </w:p>
        </w:tc>
        <w:tc>
          <w:tcPr>
            <w:tcW w:w="1369" w:type="dxa"/>
            <w:vAlign w:val="center"/>
          </w:tcPr>
          <w:p w14:paraId="345978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B5B90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FE880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1FACF6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063A26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22C4FDF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78A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61D6EB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7C64CE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D0D51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A6C4A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50058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1D89C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568250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902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8561F55">
            <w:pPr>
              <w:widowControl/>
              <w:spacing w:line="280" w:lineRule="exact"/>
              <w:jc w:val="left"/>
              <w:rPr>
                <w:rFonts w:ascii="宋体" w:hAnsi="宋体" w:cs="宋体"/>
                <w:color w:val="auto"/>
                <w:kern w:val="0"/>
                <w:sz w:val="18"/>
                <w:szCs w:val="18"/>
                <w:highlight w:val="none"/>
              </w:rPr>
            </w:pPr>
          </w:p>
        </w:tc>
        <w:tc>
          <w:tcPr>
            <w:tcW w:w="1369" w:type="dxa"/>
            <w:vAlign w:val="center"/>
          </w:tcPr>
          <w:p w14:paraId="7543EF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5EF390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C69EC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45222FE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7FF8E8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20D7AB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4A4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22C165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3A4600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E1CC4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BD30D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F655B9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5FC7AF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7AED1C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2AA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29B75C2">
            <w:pPr>
              <w:widowControl/>
              <w:spacing w:line="280" w:lineRule="exact"/>
              <w:jc w:val="left"/>
              <w:rPr>
                <w:rFonts w:ascii="宋体" w:hAnsi="宋体" w:cs="宋体"/>
                <w:color w:val="auto"/>
                <w:kern w:val="0"/>
                <w:sz w:val="18"/>
                <w:szCs w:val="18"/>
                <w:highlight w:val="none"/>
              </w:rPr>
            </w:pPr>
          </w:p>
        </w:tc>
        <w:tc>
          <w:tcPr>
            <w:tcW w:w="1369" w:type="dxa"/>
            <w:vAlign w:val="center"/>
          </w:tcPr>
          <w:p w14:paraId="400E22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0BA45A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53047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200FEF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584393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67A6FD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DBD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0459FD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181374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A7D70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14C8D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C42E73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6CC1FD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0E204D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1BD3FFE">
      <w:pPr>
        <w:widowControl/>
        <w:spacing w:line="280" w:lineRule="exact"/>
        <w:rPr>
          <w:rFonts w:ascii="宋体" w:hAnsi="宋体" w:cs="宋体"/>
          <w:color w:val="auto"/>
          <w:spacing w:val="8"/>
          <w:kern w:val="0"/>
          <w:sz w:val="24"/>
          <w:highlight w:val="none"/>
        </w:rPr>
      </w:pPr>
    </w:p>
    <w:p w14:paraId="783C64D7">
      <w:pPr>
        <w:widowControl/>
        <w:spacing w:line="360" w:lineRule="auto"/>
        <w:rPr>
          <w:rFonts w:ascii="宋体" w:hAnsi="宋体" w:cs="宋体"/>
          <w:color w:val="auto"/>
          <w:spacing w:val="8"/>
          <w:kern w:val="0"/>
          <w:szCs w:val="21"/>
          <w:highlight w:val="none"/>
        </w:rPr>
      </w:pPr>
    </w:p>
    <w:p w14:paraId="18EFA598">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0A1446DA">
      <w:pPr>
        <w:pStyle w:val="20"/>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5BC40A39">
      <w:pPr>
        <w:pStyle w:val="20"/>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F334806">
      <w:pPr>
        <w:pStyle w:val="20"/>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A5B0DA">
      <w:pPr>
        <w:jc w:val="center"/>
        <w:outlineLvl w:val="0"/>
        <w:rPr>
          <w:rFonts w:hint="eastAsia"/>
          <w:b/>
          <w:color w:val="auto"/>
          <w:sz w:val="36"/>
          <w:highlight w:val="none"/>
        </w:rPr>
        <w:sectPr>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bookmarkStart w:id="61" w:name="_Toc532545044"/>
      <w:bookmarkStart w:id="62" w:name="_Toc8975"/>
      <w:bookmarkStart w:id="63" w:name="_Toc9063"/>
      <w:bookmarkStart w:id="64" w:name="_Toc26039"/>
      <w:bookmarkStart w:id="65" w:name="_Toc24489"/>
      <w:bookmarkStart w:id="66" w:name="_Toc29172"/>
      <w:bookmarkStart w:id="67" w:name="_Toc3325"/>
      <w:bookmarkStart w:id="68" w:name="_Toc28587"/>
      <w:bookmarkStart w:id="69" w:name="_Toc496"/>
      <w:bookmarkStart w:id="70" w:name="_Toc6362"/>
    </w:p>
    <w:p w14:paraId="39E3D8B4">
      <w:pPr>
        <w:pStyle w:val="20"/>
        <w:jc w:val="center"/>
        <w:outlineLvl w:val="0"/>
        <w:rPr>
          <w:rFonts w:hAnsi="宋体"/>
          <w:b/>
          <w:color w:val="auto"/>
          <w:sz w:val="36"/>
          <w:szCs w:val="36"/>
          <w:highlight w:val="none"/>
        </w:rPr>
      </w:pPr>
      <w:bookmarkStart w:id="71" w:name="_Toc26044"/>
      <w:bookmarkStart w:id="72" w:name="_Toc15364"/>
      <w:bookmarkStart w:id="73" w:name="_Toc20953"/>
      <w:bookmarkStart w:id="74" w:name="_Toc20085"/>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365D695">
      <w:pPr>
        <w:pStyle w:val="20"/>
        <w:spacing w:line="720" w:lineRule="auto"/>
        <w:jc w:val="center"/>
        <w:outlineLvl w:val="1"/>
        <w:rPr>
          <w:rFonts w:ascii="Times New Roman" w:hAnsi="Times New Roman"/>
          <w:b/>
          <w:color w:val="auto"/>
          <w:sz w:val="30"/>
          <w:szCs w:val="30"/>
          <w:highlight w:val="none"/>
        </w:rPr>
      </w:pPr>
      <w:bookmarkStart w:id="75" w:name="_Toc32208"/>
      <w:bookmarkStart w:id="76" w:name="_Toc4562"/>
      <w:bookmarkStart w:id="77" w:name="_Toc8769"/>
      <w:bookmarkStart w:id="78" w:name="_Toc11515"/>
      <w:bookmarkStart w:id="79" w:name="_Toc24714"/>
      <w:bookmarkStart w:id="80" w:name="_Toc10039"/>
      <w:bookmarkStart w:id="81" w:name="_Toc29813"/>
      <w:bookmarkStart w:id="82" w:name="_Toc1597"/>
      <w:bookmarkStart w:id="83" w:name="_Toc29809"/>
      <w:bookmarkStart w:id="84" w:name="_Toc16388"/>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75"/>
      <w:bookmarkEnd w:id="76"/>
      <w:bookmarkEnd w:id="77"/>
      <w:bookmarkEnd w:id="78"/>
      <w:bookmarkEnd w:id="79"/>
      <w:bookmarkEnd w:id="80"/>
      <w:bookmarkEnd w:id="81"/>
      <w:bookmarkEnd w:id="82"/>
      <w:bookmarkEnd w:id="83"/>
      <w:bookmarkEnd w:id="84"/>
    </w:p>
    <w:tbl>
      <w:tblPr>
        <w:tblStyle w:val="33"/>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6"/>
        <w:gridCol w:w="2187"/>
        <w:gridCol w:w="7297"/>
      </w:tblGrid>
      <w:tr w14:paraId="5F0A4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39AAAB3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187" w:type="dxa"/>
            <w:tcBorders>
              <w:top w:val="single" w:color="auto" w:sz="4" w:space="0"/>
              <w:left w:val="single" w:color="auto" w:sz="4" w:space="0"/>
              <w:bottom w:val="single" w:color="auto" w:sz="4" w:space="0"/>
              <w:right w:val="single" w:color="auto" w:sz="4" w:space="0"/>
            </w:tcBorders>
            <w:vAlign w:val="center"/>
          </w:tcPr>
          <w:p w14:paraId="1649479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27629DB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0D9C4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1645DFDE">
            <w:pPr>
              <w:spacing w:line="380" w:lineRule="exact"/>
              <w:rPr>
                <w:rFonts w:ascii="宋体" w:hAnsi="宋体" w:cs="宋体"/>
                <w:color w:val="auto"/>
                <w:szCs w:val="21"/>
                <w:highlight w:val="none"/>
              </w:rPr>
            </w:pPr>
            <w:r>
              <w:rPr>
                <w:rFonts w:hint="eastAsia" w:ascii="宋体" w:hAnsi="宋体" w:cs="宋体"/>
                <w:color w:val="auto"/>
                <w:szCs w:val="21"/>
                <w:highlight w:val="none"/>
              </w:rPr>
              <w:t>3</w:t>
            </w:r>
          </w:p>
        </w:tc>
        <w:tc>
          <w:tcPr>
            <w:tcW w:w="2187" w:type="dxa"/>
            <w:tcBorders>
              <w:top w:val="single" w:color="auto" w:sz="4" w:space="0"/>
              <w:left w:val="single" w:color="auto" w:sz="4" w:space="0"/>
              <w:bottom w:val="single" w:color="auto" w:sz="4" w:space="0"/>
              <w:right w:val="single" w:color="auto" w:sz="4" w:space="0"/>
            </w:tcBorders>
            <w:vAlign w:val="center"/>
          </w:tcPr>
          <w:p w14:paraId="17E9C4F0">
            <w:pPr>
              <w:spacing w:line="380" w:lineRule="exact"/>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14:paraId="4BB07FEC">
            <w:pPr>
              <w:pStyle w:val="11"/>
              <w:spacing w:line="38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3610F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7340775E">
            <w:pPr>
              <w:spacing w:line="380" w:lineRule="exact"/>
              <w:rPr>
                <w:rFonts w:ascii="宋体" w:hAnsi="宋体" w:cs="宋体"/>
                <w:color w:val="auto"/>
                <w:szCs w:val="21"/>
                <w:highlight w:val="none"/>
              </w:rPr>
            </w:pPr>
            <w:r>
              <w:rPr>
                <w:rFonts w:hint="eastAsia" w:ascii="宋体" w:hAnsi="宋体" w:cs="宋体"/>
                <w:color w:val="auto"/>
                <w:szCs w:val="21"/>
                <w:highlight w:val="none"/>
              </w:rPr>
              <w:t>6.1</w:t>
            </w:r>
          </w:p>
        </w:tc>
        <w:tc>
          <w:tcPr>
            <w:tcW w:w="2187" w:type="dxa"/>
            <w:tcBorders>
              <w:top w:val="single" w:color="auto" w:sz="4" w:space="0"/>
              <w:left w:val="single" w:color="auto" w:sz="4" w:space="0"/>
              <w:bottom w:val="single" w:color="auto" w:sz="4" w:space="0"/>
              <w:right w:val="single" w:color="auto" w:sz="4" w:space="0"/>
            </w:tcBorders>
            <w:vAlign w:val="center"/>
          </w:tcPr>
          <w:p w14:paraId="152A5284">
            <w:pPr>
              <w:spacing w:line="380" w:lineRule="exact"/>
              <w:rPr>
                <w:rFonts w:ascii="宋体" w:hAnsi="宋体" w:cs="宋体"/>
                <w:color w:val="auto"/>
                <w:szCs w:val="21"/>
                <w:highlight w:val="none"/>
              </w:rPr>
            </w:pPr>
            <w:bookmarkStart w:id="85" w:name="_5"/>
            <w:bookmarkEnd w:id="85"/>
            <w:bookmarkStart w:id="86" w:name="_8.1"/>
            <w:bookmarkEnd w:id="86"/>
            <w:bookmarkStart w:id="87" w:name="_9.2"/>
            <w:bookmarkEnd w:id="87"/>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0EE6C40F">
            <w:pPr>
              <w:pStyle w:val="11"/>
              <w:spacing w:line="380" w:lineRule="exact"/>
              <w:rPr>
                <w:rFonts w:ascii="宋体" w:hAnsi="宋体" w:cs="宋体"/>
                <w:color w:val="auto"/>
                <w:szCs w:val="21"/>
                <w:highlight w:val="none"/>
              </w:rPr>
            </w:pPr>
            <w:bookmarkStart w:id="88" w:name="PO_3000001866_PM007"/>
            <w:r>
              <w:rPr>
                <w:rFonts w:hint="eastAsia" w:ascii="宋体" w:hAnsi="宋体" w:cs="宋体"/>
                <w:color w:val="auto"/>
                <w:szCs w:val="21"/>
                <w:highlight w:val="none"/>
              </w:rPr>
              <w:t>详见招标公告。</w:t>
            </w:r>
            <w:bookmarkEnd w:id="88"/>
          </w:p>
        </w:tc>
      </w:tr>
      <w:tr w14:paraId="2DAEF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4A2D0742">
            <w:pPr>
              <w:spacing w:line="380" w:lineRule="exact"/>
              <w:rPr>
                <w:rFonts w:ascii="宋体" w:hAnsi="宋体" w:cs="宋体"/>
                <w:color w:val="auto"/>
                <w:szCs w:val="21"/>
                <w:highlight w:val="none"/>
              </w:rPr>
            </w:pPr>
            <w:r>
              <w:rPr>
                <w:rFonts w:hint="eastAsia" w:ascii="宋体" w:hAnsi="宋体" w:cs="宋体"/>
                <w:color w:val="auto"/>
                <w:szCs w:val="21"/>
                <w:highlight w:val="none"/>
              </w:rPr>
              <w:t>6.2</w:t>
            </w:r>
          </w:p>
        </w:tc>
        <w:tc>
          <w:tcPr>
            <w:tcW w:w="2187" w:type="dxa"/>
            <w:tcBorders>
              <w:top w:val="single" w:color="auto" w:sz="4" w:space="0"/>
              <w:left w:val="single" w:color="auto" w:sz="4" w:space="0"/>
              <w:bottom w:val="single" w:color="auto" w:sz="4" w:space="0"/>
              <w:right w:val="single" w:color="auto" w:sz="4" w:space="0"/>
            </w:tcBorders>
            <w:vAlign w:val="center"/>
          </w:tcPr>
          <w:p w14:paraId="48637085">
            <w:pPr>
              <w:spacing w:line="380" w:lineRule="exact"/>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4E9A812C">
            <w:pPr>
              <w:pStyle w:val="11"/>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1.两个以上投标人可以组成一个投标联合体，以一个投标人的身份共同参加投标。联合体投标的，须提供《联合体投标协议书》（格式后附）。</w:t>
            </w:r>
          </w:p>
          <w:p w14:paraId="6F2EF66D">
            <w:pPr>
              <w:pStyle w:val="11"/>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2B1991A">
            <w:pPr>
              <w:pStyle w:val="11"/>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14:paraId="3E3712C9">
            <w:pPr>
              <w:pStyle w:val="11"/>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4.以联合体形式参加政府采购活动的，联合体各方不得再单独参加或者与其他投标人另外组成联合体参加同一合同项下的政府采购活动，否则与之相关的投标文件作废。</w:t>
            </w:r>
          </w:p>
          <w:p w14:paraId="47F58D4B">
            <w:pPr>
              <w:pStyle w:val="11"/>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5.联合体中有同类资质的投标人按照联合体分工承担相同工作的，应当按照资质等级较低的投标人确定资质等级。</w:t>
            </w:r>
          </w:p>
          <w:p w14:paraId="355DC28F">
            <w:pPr>
              <w:pStyle w:val="11"/>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6.联合体投标业绩、履约能力按照联合体各方其中较高的一方认定并计算（招标文件另有规定的除外）。</w:t>
            </w:r>
          </w:p>
          <w:p w14:paraId="62D7A4F7">
            <w:pPr>
              <w:pStyle w:val="11"/>
              <w:spacing w:line="38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7.联合体各方均应按照招标文件的规定提交资格证明文件。</w:t>
            </w:r>
          </w:p>
        </w:tc>
      </w:tr>
      <w:tr w14:paraId="6AD49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2C828FE8">
            <w:pPr>
              <w:spacing w:line="380" w:lineRule="exact"/>
              <w:rPr>
                <w:rFonts w:ascii="宋体" w:hAnsi="宋体" w:cs="宋体"/>
                <w:color w:val="auto"/>
                <w:szCs w:val="21"/>
                <w:highlight w:val="none"/>
              </w:rPr>
            </w:pPr>
            <w:r>
              <w:rPr>
                <w:rFonts w:hint="eastAsia" w:ascii="宋体" w:hAnsi="宋体" w:cs="宋体"/>
                <w:color w:val="auto"/>
                <w:szCs w:val="21"/>
                <w:highlight w:val="none"/>
              </w:rPr>
              <w:t>7.2</w:t>
            </w:r>
          </w:p>
        </w:tc>
        <w:tc>
          <w:tcPr>
            <w:tcW w:w="2187" w:type="dxa"/>
            <w:tcBorders>
              <w:top w:val="single" w:color="auto" w:sz="4" w:space="0"/>
              <w:left w:val="single" w:color="auto" w:sz="4" w:space="0"/>
              <w:bottom w:val="single" w:color="auto" w:sz="4" w:space="0"/>
              <w:right w:val="single" w:color="auto" w:sz="4" w:space="0"/>
            </w:tcBorders>
            <w:vAlign w:val="center"/>
          </w:tcPr>
          <w:p w14:paraId="0DD7DFF0">
            <w:pPr>
              <w:spacing w:line="380" w:lineRule="exact"/>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6A40094C">
            <w:pPr>
              <w:pStyle w:val="11"/>
              <w:spacing w:line="380" w:lineRule="exact"/>
              <w:rPr>
                <w:rFonts w:ascii="宋体" w:hAnsi="宋体" w:cs="宋体"/>
                <w:color w:val="auto"/>
                <w:szCs w:val="21"/>
                <w:highlight w:val="none"/>
              </w:rPr>
            </w:pPr>
            <w:bookmarkStart w:id="89" w:name="PO_3000001866_PM044"/>
            <w:r>
              <w:rPr>
                <w:rFonts w:hint="eastAsia" w:ascii="宋体" w:hAnsi="宋体" w:cs="宋体"/>
                <w:color w:val="auto"/>
                <w:szCs w:val="21"/>
                <w:highlight w:val="none"/>
              </w:rPr>
              <w:t>☑不允许分包</w:t>
            </w:r>
            <w:bookmarkEnd w:id="89"/>
          </w:p>
          <w:p w14:paraId="1940F7CF">
            <w:pPr>
              <w:pStyle w:val="11"/>
              <w:spacing w:line="380" w:lineRule="exact"/>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0EE7618D">
            <w:pPr>
              <w:pStyle w:val="11"/>
              <w:spacing w:line="380" w:lineRule="exact"/>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2E020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22D82997">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187" w:type="dxa"/>
            <w:tcBorders>
              <w:top w:val="single" w:color="auto" w:sz="4" w:space="0"/>
              <w:left w:val="single" w:color="auto" w:sz="4" w:space="0"/>
              <w:bottom w:val="single" w:color="auto" w:sz="4" w:space="0"/>
              <w:right w:val="single" w:color="auto" w:sz="4" w:space="0"/>
            </w:tcBorders>
            <w:vAlign w:val="center"/>
          </w:tcPr>
          <w:p w14:paraId="3FA9CF79">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56A1E425">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298A9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3DD0D5C4">
            <w:pPr>
              <w:spacing w:line="380" w:lineRule="exact"/>
              <w:rPr>
                <w:rFonts w:ascii="宋体" w:hAnsi="宋体" w:cs="宋体"/>
                <w:color w:val="auto"/>
                <w:szCs w:val="21"/>
                <w:highlight w:val="none"/>
              </w:rPr>
            </w:pPr>
            <w:r>
              <w:rPr>
                <w:rFonts w:hint="eastAsia" w:ascii="宋体" w:hAnsi="宋体" w:cs="宋体"/>
                <w:color w:val="auto"/>
                <w:szCs w:val="21"/>
                <w:highlight w:val="none"/>
              </w:rPr>
              <w:t>11.5</w:t>
            </w:r>
          </w:p>
        </w:tc>
        <w:tc>
          <w:tcPr>
            <w:tcW w:w="2187" w:type="dxa"/>
            <w:tcBorders>
              <w:top w:val="single" w:color="auto" w:sz="4" w:space="0"/>
              <w:left w:val="single" w:color="auto" w:sz="4" w:space="0"/>
              <w:bottom w:val="single" w:color="auto" w:sz="4" w:space="0"/>
              <w:right w:val="single" w:color="auto" w:sz="4" w:space="0"/>
            </w:tcBorders>
            <w:vAlign w:val="center"/>
          </w:tcPr>
          <w:p w14:paraId="41840BDB">
            <w:pPr>
              <w:spacing w:line="380" w:lineRule="exact"/>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7243F4C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31A2169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795A336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分，逾期后果自负。</w:t>
            </w:r>
          </w:p>
          <w:p w14:paraId="01757D2B">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会议地点：</w:t>
            </w:r>
            <w:r>
              <w:rPr>
                <w:rFonts w:hint="eastAsia" w:ascii="宋体" w:hAnsi="宋体" w:cs="宋体"/>
                <w:color w:val="auto"/>
                <w:szCs w:val="21"/>
                <w:highlight w:val="none"/>
                <w:u w:val="single"/>
              </w:rPr>
              <w:t xml:space="preserve">              </w:t>
            </w:r>
          </w:p>
        </w:tc>
      </w:tr>
      <w:tr w14:paraId="5D406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6" w:type="dxa"/>
            <w:tcBorders>
              <w:top w:val="nil"/>
              <w:left w:val="single" w:color="auto" w:sz="4" w:space="0"/>
              <w:bottom w:val="nil"/>
              <w:right w:val="single" w:color="auto" w:sz="4" w:space="0"/>
            </w:tcBorders>
            <w:vAlign w:val="center"/>
          </w:tcPr>
          <w:p w14:paraId="6AA8C7BC">
            <w:pPr>
              <w:spacing w:line="380" w:lineRule="exact"/>
              <w:rPr>
                <w:rFonts w:ascii="宋体" w:hAnsi="宋体" w:cs="宋体"/>
                <w:color w:val="auto"/>
                <w:szCs w:val="21"/>
                <w:highlight w:val="none"/>
              </w:rPr>
            </w:pPr>
            <w:r>
              <w:rPr>
                <w:rFonts w:hint="eastAsia" w:ascii="宋体" w:hAnsi="宋体" w:cs="宋体"/>
                <w:color w:val="auto"/>
                <w:szCs w:val="21"/>
                <w:highlight w:val="none"/>
              </w:rPr>
              <w:t>13.1</w:t>
            </w:r>
          </w:p>
        </w:tc>
        <w:tc>
          <w:tcPr>
            <w:tcW w:w="2187" w:type="dxa"/>
            <w:tcBorders>
              <w:top w:val="single" w:color="auto" w:sz="4" w:space="0"/>
              <w:left w:val="single" w:color="auto" w:sz="4" w:space="0"/>
              <w:bottom w:val="single" w:color="auto" w:sz="4" w:space="0"/>
              <w:right w:val="single" w:color="auto" w:sz="4" w:space="0"/>
            </w:tcBorders>
            <w:vAlign w:val="center"/>
          </w:tcPr>
          <w:p w14:paraId="2DF24FEA">
            <w:pPr>
              <w:snapToGrid w:val="0"/>
              <w:spacing w:line="380" w:lineRule="exact"/>
              <w:jc w:val="left"/>
              <w:rPr>
                <w:rFonts w:ascii="宋体" w:hAnsi="宋体" w:cs="宋体"/>
                <w:color w:val="auto"/>
                <w:szCs w:val="21"/>
                <w:highlight w:val="none"/>
              </w:rPr>
            </w:pPr>
            <w:bookmarkStart w:id="90" w:name="_13.2"/>
            <w:bookmarkEnd w:id="90"/>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55350F5">
            <w:pPr>
              <w:snapToGrid w:val="0"/>
              <w:spacing w:line="380" w:lineRule="exact"/>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lang w:val="en-US" w:eastAsia="zh-CN"/>
              </w:rPr>
              <w:t>崇左市政府采购供应商信用承诺函</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74253211">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供应商直接控股、管理关系信息表；（</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5FCF51A5">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、声明函（格式后附）。</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0E9C2E55">
            <w:pPr>
              <w:snapToGrid w:val="0"/>
              <w:spacing w:line="380" w:lineRule="exact"/>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、中小企业声明函或残疾人福利性单位声明函或者供应商属于监狱企业的证明材料。</w:t>
            </w:r>
            <w:r>
              <w:rPr>
                <w:rFonts w:hint="eastAsia" w:ascii="宋体" w:hAnsi="宋体" w:cs="宋体"/>
                <w:b/>
                <w:bCs/>
                <w:color w:val="auto"/>
                <w:szCs w:val="21"/>
                <w:highlight w:val="none"/>
              </w:rPr>
              <w:t>（必须提供，否则作无效投标处理）</w:t>
            </w:r>
          </w:p>
          <w:p w14:paraId="09B3CF9A">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、除招标文件规定必须提供以外，投标人认为需要提供的其他证明材料（格式自拟）。</w:t>
            </w:r>
          </w:p>
          <w:p w14:paraId="6D6AD25E">
            <w:pPr>
              <w:snapToGrid w:val="0"/>
              <w:spacing w:line="380" w:lineRule="exact"/>
              <w:jc w:val="left"/>
              <w:rPr>
                <w:rFonts w:ascii="宋体" w:hAnsi="宋体" w:cs="宋体"/>
                <w:b/>
                <w:color w:val="auto"/>
                <w:szCs w:val="21"/>
                <w:highlight w:val="none"/>
              </w:rPr>
            </w:pPr>
            <w:r>
              <w:rPr>
                <w:rFonts w:hint="eastAsia" w:ascii="宋体" w:hAnsi="宋体" w:cs="宋体"/>
                <w:b/>
                <w:bCs/>
                <w:color w:val="auto"/>
                <w:szCs w:val="21"/>
                <w:highlight w:val="none"/>
              </w:rPr>
              <w:t>注：</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1.以上标明“必须提供”的材料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p w14:paraId="632EFFE5">
            <w:pPr>
              <w:snapToGrid w:val="0"/>
              <w:spacing w:line="38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项资格证明文件联合体各方均必须分别提供，联合体各方分别盖章和签字，否则投标文件作无效投标处理。</w:t>
            </w:r>
          </w:p>
        </w:tc>
      </w:tr>
      <w:tr w14:paraId="4DB32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nil"/>
              <w:left w:val="single" w:color="auto" w:sz="4" w:space="0"/>
              <w:bottom w:val="nil"/>
              <w:right w:val="single" w:color="auto" w:sz="4" w:space="0"/>
            </w:tcBorders>
            <w:vAlign w:val="center"/>
          </w:tcPr>
          <w:p w14:paraId="34A31EB2">
            <w:pPr>
              <w:spacing w:line="380" w:lineRule="exac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31AD7A00">
            <w:pPr>
              <w:snapToGrid w:val="0"/>
              <w:spacing w:line="380" w:lineRule="exact"/>
              <w:jc w:val="left"/>
              <w:rPr>
                <w:rFonts w:ascii="宋体" w:hAnsi="宋体" w:cs="宋体"/>
                <w:color w:val="auto"/>
                <w:szCs w:val="21"/>
                <w:highlight w:val="none"/>
              </w:rPr>
            </w:pPr>
            <w:bookmarkStart w:id="91" w:name="_13.3"/>
            <w:bookmarkEnd w:id="91"/>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EA2F5A3">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无串标行为的承诺函；（</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638A45E8">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法定代表人身份证明书及法定代表人有效身份证正反面复印件；（</w:t>
            </w:r>
            <w:r>
              <w:rPr>
                <w:rFonts w:hint="eastAsia" w:ascii="宋体" w:hAnsi="宋体" w:cs="宋体"/>
                <w:b/>
                <w:bCs/>
                <w:color w:val="auto"/>
                <w:szCs w:val="21"/>
                <w:highlight w:val="none"/>
              </w:rPr>
              <w:t>除自然人</w:t>
            </w:r>
            <w:r>
              <w:rPr>
                <w:rFonts w:hint="eastAsia" w:ascii="宋体" w:hAnsi="宋体" w:cs="宋体"/>
                <w:b/>
                <w:bCs/>
                <w:color w:val="auto"/>
                <w:szCs w:val="21"/>
                <w:highlight w:val="none"/>
                <w:lang w:eastAsia="zh-CN"/>
              </w:rPr>
              <w:t>投</w:t>
            </w:r>
            <w:r>
              <w:rPr>
                <w:rFonts w:hint="eastAsia" w:ascii="宋体" w:hAnsi="宋体" w:cs="宋体"/>
                <w:b/>
                <w:bCs/>
                <w:color w:val="auto"/>
                <w:szCs w:val="21"/>
                <w:highlight w:val="none"/>
              </w:rPr>
              <w:t>标外必须提供，否则作无效投标处理</w:t>
            </w:r>
            <w:r>
              <w:rPr>
                <w:rFonts w:hint="eastAsia" w:ascii="宋体" w:hAnsi="宋体" w:cs="宋体"/>
                <w:color w:val="auto"/>
                <w:szCs w:val="21"/>
                <w:highlight w:val="none"/>
              </w:rPr>
              <w:t>）</w:t>
            </w:r>
          </w:p>
          <w:p w14:paraId="2A28FE0B">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法定代表人授权委托书及委托代理人有效身份证正反面复印件；（</w:t>
            </w:r>
            <w:r>
              <w:rPr>
                <w:rFonts w:hint="eastAsia" w:ascii="宋体" w:hAnsi="宋体" w:cs="宋体"/>
                <w:b/>
                <w:bCs/>
                <w:color w:val="auto"/>
                <w:szCs w:val="21"/>
                <w:highlight w:val="none"/>
              </w:rPr>
              <w:t>委托时必须提供，否则作无效投标处理</w:t>
            </w:r>
            <w:r>
              <w:rPr>
                <w:rFonts w:hint="eastAsia" w:ascii="宋体" w:hAnsi="宋体" w:cs="宋体"/>
                <w:color w:val="auto"/>
                <w:szCs w:val="21"/>
                <w:highlight w:val="none"/>
              </w:rPr>
              <w:t>）</w:t>
            </w:r>
          </w:p>
          <w:p w14:paraId="17E5975A">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商务条款偏离表；（</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1AA38F89">
            <w:pPr>
              <w:snapToGrid w:val="0"/>
              <w:spacing w:line="380" w:lineRule="exact"/>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投标人类似业绩的证明文件</w:t>
            </w:r>
            <w:r>
              <w:rPr>
                <w:rFonts w:hint="eastAsia" w:ascii="宋体" w:hAnsi="宋体" w:cs="宋体"/>
                <w:b w:val="0"/>
                <w:bCs w:val="0"/>
                <w:color w:val="auto"/>
                <w:szCs w:val="21"/>
                <w:highlight w:val="none"/>
                <w:lang w:eastAsia="zh-CN"/>
              </w:rPr>
              <w:t>（</w:t>
            </w:r>
            <w:r>
              <w:rPr>
                <w:rFonts w:hint="eastAsia" w:ascii="宋体" w:hAnsi="宋体" w:cs="宋体"/>
                <w:color w:val="auto"/>
                <w:szCs w:val="21"/>
                <w:highlight w:val="none"/>
              </w:rPr>
              <w:t>如有，请提供</w:t>
            </w:r>
            <w:r>
              <w:rPr>
                <w:rFonts w:hint="eastAsia" w:ascii="宋体" w:hAnsi="宋体" w:cs="宋体"/>
                <w:b w:val="0"/>
                <w:bCs w:val="0"/>
                <w:color w:val="auto"/>
                <w:szCs w:val="21"/>
                <w:highlight w:val="none"/>
                <w:lang w:eastAsia="zh-CN"/>
              </w:rPr>
              <w:t>）</w:t>
            </w:r>
          </w:p>
          <w:p w14:paraId="09B033C9">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除招标文件规定必须提供以外，投标人认为需要提供的其他证明材料</w:t>
            </w:r>
            <w:r>
              <w:rPr>
                <w:rFonts w:hint="eastAsia" w:ascii="宋体" w:hAnsi="宋体" w:cs="宋体"/>
                <w:color w:val="auto"/>
                <w:szCs w:val="21"/>
                <w:highlight w:val="none"/>
              </w:rPr>
              <w:t>。</w:t>
            </w:r>
          </w:p>
          <w:p w14:paraId="75A68FE8">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注： 1.法定代表人授权委托书必须由法定代表人及委托代理人签字，</w:t>
            </w:r>
            <w:r>
              <w:rPr>
                <w:rFonts w:hint="eastAsia" w:ascii="宋体" w:hAnsi="宋体" w:cs="宋体"/>
                <w:b/>
                <w:bCs/>
                <w:color w:val="auto"/>
                <w:szCs w:val="21"/>
                <w:highlight w:val="none"/>
              </w:rPr>
              <w:t>并加盖</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公章，否则作无效投标处理</w:t>
            </w:r>
            <w:r>
              <w:rPr>
                <w:rFonts w:hint="eastAsia" w:ascii="宋体" w:hAnsi="宋体" w:cs="宋体"/>
                <w:color w:val="auto"/>
                <w:szCs w:val="21"/>
                <w:highlight w:val="none"/>
              </w:rPr>
              <w:t>。</w:t>
            </w:r>
          </w:p>
          <w:p w14:paraId="5EEF8904">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2.以上标明“必须提供”的材料属于复印件的扫描件的，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公章，否则作无效投标处理</w:t>
            </w:r>
            <w:r>
              <w:rPr>
                <w:rFonts w:hint="eastAsia" w:ascii="宋体" w:hAnsi="宋体" w:cs="宋体"/>
                <w:color w:val="auto"/>
                <w:szCs w:val="21"/>
                <w:highlight w:val="none"/>
              </w:rPr>
              <w:t>。</w:t>
            </w:r>
          </w:p>
        </w:tc>
      </w:tr>
      <w:tr w14:paraId="248C4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vMerge w:val="restart"/>
            <w:tcBorders>
              <w:top w:val="nil"/>
              <w:left w:val="single" w:color="auto" w:sz="4" w:space="0"/>
              <w:bottom w:val="single" w:color="auto" w:sz="4" w:space="0"/>
              <w:right w:val="single" w:color="auto" w:sz="4" w:space="0"/>
            </w:tcBorders>
            <w:vAlign w:val="center"/>
          </w:tcPr>
          <w:p w14:paraId="40E9801C">
            <w:pPr>
              <w:spacing w:line="380" w:lineRule="exac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190EC8C8">
            <w:pPr>
              <w:snapToGrid w:val="0"/>
              <w:spacing w:line="380" w:lineRule="exact"/>
              <w:jc w:val="left"/>
              <w:rPr>
                <w:rFonts w:ascii="宋体" w:hAnsi="宋体" w:cs="宋体"/>
                <w:color w:val="auto"/>
                <w:szCs w:val="21"/>
                <w:highlight w:val="none"/>
              </w:rPr>
            </w:pPr>
            <w:bookmarkStart w:id="92" w:name="_13.4"/>
            <w:bookmarkEnd w:id="92"/>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8FE61DA">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技术服务需求偏离表；（</w:t>
            </w:r>
            <w:r>
              <w:rPr>
                <w:rFonts w:hint="eastAsia" w:ascii="宋体" w:hAnsi="宋体" w:cs="宋体"/>
                <w:b/>
                <w:bCs/>
                <w:color w:val="auto"/>
                <w:szCs w:val="21"/>
                <w:highlight w:val="none"/>
              </w:rPr>
              <w:t>必须提供，否则作无效投标处理</w:t>
            </w:r>
            <w:r>
              <w:rPr>
                <w:rFonts w:hint="eastAsia" w:ascii="宋体" w:hAnsi="宋体" w:cs="宋体"/>
                <w:color w:val="auto"/>
                <w:szCs w:val="21"/>
                <w:highlight w:val="none"/>
              </w:rPr>
              <w:t>）</w:t>
            </w:r>
          </w:p>
          <w:p w14:paraId="2C09D201">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、服务计划方案</w:t>
            </w:r>
            <w:r>
              <w:rPr>
                <w:rFonts w:hint="eastAsia" w:ascii="宋体" w:hAnsi="宋体" w:cs="宋体"/>
                <w:color w:val="auto"/>
                <w:szCs w:val="21"/>
                <w:highlight w:val="none"/>
              </w:rPr>
              <w:t>；（如有，请提供，格式自拟）</w:t>
            </w:r>
          </w:p>
          <w:p w14:paraId="6CACD04A">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bCs/>
                <w:color w:val="auto"/>
                <w:szCs w:val="21"/>
                <w:highlight w:val="none"/>
              </w:rPr>
              <w:t>项目进度管理</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（如有，请提供，格式自拟）</w:t>
            </w:r>
          </w:p>
          <w:p w14:paraId="095FF54E">
            <w:pPr>
              <w:snapToGrid w:val="0"/>
              <w:spacing w:line="38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服务质量保证措施</w:t>
            </w:r>
            <w:r>
              <w:rPr>
                <w:rFonts w:hint="eastAsia" w:ascii="宋体" w:hAnsi="宋体" w:cs="宋体"/>
                <w:color w:val="auto"/>
                <w:szCs w:val="21"/>
                <w:highlight w:val="none"/>
                <w:lang w:val="en-US" w:eastAsia="zh-CN"/>
              </w:rPr>
              <w:t>；（如有，请提供，格式自拟）</w:t>
            </w:r>
          </w:p>
          <w:p w14:paraId="338CABDD">
            <w:pPr>
              <w:snapToGrid w:val="0"/>
              <w:spacing w:line="38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bCs/>
                <w:color w:val="auto"/>
                <w:szCs w:val="21"/>
                <w:highlight w:val="none"/>
              </w:rPr>
              <w:t>服务承诺</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（如有，请提供，格式自拟）</w:t>
            </w:r>
          </w:p>
          <w:p w14:paraId="45DF6241">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hAnsi="宋体"/>
                <w:color w:val="auto"/>
                <w:kern w:val="2"/>
                <w:sz w:val="21"/>
                <w:szCs w:val="24"/>
                <w:highlight w:val="none"/>
              </w:rPr>
              <w:t>项目实施人员</w:t>
            </w:r>
            <w:r>
              <w:rPr>
                <w:rFonts w:hint="eastAsia" w:ascii="宋体" w:hAnsi="宋体" w:cs="宋体"/>
                <w:color w:val="auto"/>
                <w:szCs w:val="21"/>
                <w:highlight w:val="none"/>
              </w:rPr>
              <w:t>；（如有，请提供，格式自拟）</w:t>
            </w:r>
          </w:p>
          <w:p w14:paraId="14BE61D8">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、除招标文件规定必须提供以外，投标人认为需要提供的其他证明材料</w:t>
            </w:r>
            <w:r>
              <w:rPr>
                <w:rFonts w:hint="eastAsia" w:ascii="宋体" w:hAnsi="宋体" w:cs="宋体"/>
                <w:color w:val="auto"/>
                <w:szCs w:val="21"/>
                <w:highlight w:val="none"/>
              </w:rPr>
              <w:t>。</w:t>
            </w:r>
          </w:p>
          <w:p w14:paraId="021F8A28">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注：1.以上标明“必须提供”的材料属于复印件的扫描件的，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eastAsia="zh-CN"/>
              </w:rPr>
              <w:t>投标人</w:t>
            </w:r>
            <w:r>
              <w:rPr>
                <w:rFonts w:hint="eastAsia" w:ascii="宋体" w:hAnsi="宋体" w:cs="宋体"/>
                <w:b/>
                <w:bCs/>
                <w:color w:val="auto"/>
                <w:szCs w:val="21"/>
                <w:highlight w:val="none"/>
              </w:rPr>
              <w:t>公章，否则作无效投标处理</w:t>
            </w:r>
            <w:r>
              <w:rPr>
                <w:rFonts w:hint="eastAsia" w:ascii="宋体" w:hAnsi="宋体" w:cs="宋体"/>
                <w:color w:val="auto"/>
                <w:szCs w:val="21"/>
                <w:highlight w:val="none"/>
              </w:rPr>
              <w:t>。</w:t>
            </w:r>
          </w:p>
        </w:tc>
      </w:tr>
      <w:tr w14:paraId="6584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vMerge w:val="continue"/>
            <w:tcBorders>
              <w:top w:val="nil"/>
              <w:left w:val="single" w:color="auto" w:sz="4" w:space="0"/>
              <w:bottom w:val="single" w:color="auto" w:sz="4" w:space="0"/>
              <w:right w:val="single" w:color="auto" w:sz="4" w:space="0"/>
            </w:tcBorders>
            <w:vAlign w:val="center"/>
          </w:tcPr>
          <w:p w14:paraId="62A8AEE7">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41485E1B">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3D2F1DB">
            <w:pPr>
              <w:tabs>
                <w:tab w:val="left" w:pos="459"/>
              </w:tabs>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Cs/>
                <w:color w:val="auto"/>
                <w:szCs w:val="21"/>
                <w:highlight w:val="none"/>
              </w:rPr>
              <w:t>）</w:t>
            </w:r>
          </w:p>
          <w:p w14:paraId="42D81600">
            <w:pPr>
              <w:tabs>
                <w:tab w:val="left" w:pos="459"/>
              </w:tabs>
              <w:snapToGrid w:val="0"/>
              <w:spacing w:line="380" w:lineRule="exact"/>
              <w:jc w:val="left"/>
              <w:rPr>
                <w:rFonts w:ascii="宋体" w:hAnsi="宋体" w:cs="宋体"/>
                <w:i/>
                <w:iCs/>
                <w:color w:val="auto"/>
                <w:szCs w:val="21"/>
                <w:highlight w:val="none"/>
              </w:rPr>
            </w:pPr>
            <w:r>
              <w:rPr>
                <w:rFonts w:hint="eastAsia" w:ascii="宋体" w:hAnsi="宋体" w:cs="宋体"/>
                <w:color w:val="auto"/>
                <w:szCs w:val="21"/>
                <w:highlight w:val="none"/>
              </w:rPr>
              <w:t>2、开标一览表</w:t>
            </w:r>
            <w:r>
              <w:rPr>
                <w:rFonts w:hint="eastAsia"/>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66C414A">
            <w:pPr>
              <w:tabs>
                <w:tab w:val="left" w:pos="459"/>
              </w:tabs>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3、投标人认为需要提供的其他有关材料（格式自拟）。</w:t>
            </w:r>
          </w:p>
        </w:tc>
      </w:tr>
      <w:tr w14:paraId="6DD14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0F64899D">
            <w:pPr>
              <w:spacing w:line="380" w:lineRule="exact"/>
              <w:rPr>
                <w:rFonts w:ascii="宋体" w:hAnsi="宋体" w:cs="宋体"/>
                <w:color w:val="auto"/>
                <w:szCs w:val="21"/>
                <w:highlight w:val="none"/>
              </w:rPr>
            </w:pPr>
            <w:r>
              <w:rPr>
                <w:rFonts w:hint="eastAsia" w:ascii="宋体" w:hAnsi="宋体" w:cs="宋体"/>
                <w:color w:val="auto"/>
                <w:szCs w:val="21"/>
                <w:highlight w:val="none"/>
              </w:rPr>
              <w:t>16.2</w:t>
            </w:r>
          </w:p>
        </w:tc>
        <w:tc>
          <w:tcPr>
            <w:tcW w:w="2187" w:type="dxa"/>
            <w:tcBorders>
              <w:top w:val="single" w:color="auto" w:sz="4" w:space="0"/>
              <w:left w:val="single" w:color="auto" w:sz="4" w:space="0"/>
              <w:bottom w:val="single" w:color="auto" w:sz="4" w:space="0"/>
              <w:right w:val="single" w:color="auto" w:sz="4" w:space="0"/>
            </w:tcBorders>
            <w:vAlign w:val="center"/>
          </w:tcPr>
          <w:p w14:paraId="7E0336E4">
            <w:pPr>
              <w:spacing w:line="380" w:lineRule="exact"/>
              <w:rPr>
                <w:rFonts w:ascii="宋体" w:hAnsi="宋体" w:cs="宋体"/>
                <w:color w:val="auto"/>
                <w:szCs w:val="21"/>
                <w:highlight w:val="none"/>
              </w:rPr>
            </w:pPr>
            <w:bookmarkStart w:id="93" w:name="_16.2"/>
            <w:bookmarkEnd w:id="93"/>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50B037FF">
            <w:pPr>
              <w:snapToGrid w:val="0"/>
              <w:spacing w:line="380" w:lineRule="exact"/>
              <w:rPr>
                <w:rFonts w:hint="eastAsia" w:eastAsia="宋体"/>
                <w:color w:val="auto"/>
                <w:highlight w:val="none"/>
                <w:lang w:eastAsia="zh-CN"/>
              </w:rPr>
            </w:pPr>
            <w:r>
              <w:rPr>
                <w:rFonts w:hint="eastAsia" w:ascii="宋体" w:hAnsi="宋体" w:cs="宋体"/>
                <w:color w:val="auto"/>
                <w:highlight w:val="none"/>
              </w:rPr>
              <w:t>投标报价应按招标文件中相关</w:t>
            </w:r>
            <w:r>
              <w:rPr>
                <w:rFonts w:hint="eastAsia" w:ascii="宋体" w:hAnsi="宋体" w:cs="宋体"/>
                <w:color w:val="auto"/>
                <w:highlight w:val="none"/>
                <w:lang w:eastAsia="zh-CN"/>
              </w:rPr>
              <w:t>表格</w:t>
            </w:r>
            <w:r>
              <w:rPr>
                <w:rFonts w:hint="eastAsia" w:ascii="宋体" w:hAnsi="宋体" w:cs="宋体"/>
                <w:color w:val="auto"/>
                <w:highlight w:val="none"/>
              </w:rPr>
              <w:t>格式填写。</w:t>
            </w:r>
            <w:r>
              <w:rPr>
                <w:rFonts w:hint="eastAsia" w:ascii="宋体" w:hAnsi="宋体" w:cs="宋体"/>
                <w:color w:val="auto"/>
                <w:highlight w:val="none"/>
                <w:lang w:eastAsia="zh-CN"/>
              </w:rPr>
              <w:t>投标人投标报价（含单价报价）超过采购预算金额（含单价预算金额）的，投标作无效处理。</w:t>
            </w:r>
            <w:r>
              <w:rPr>
                <w:rFonts w:hint="eastAsia" w:ascii="宋体" w:hAnsi="宋体" w:cs="宋体"/>
                <w:color w:val="auto"/>
                <w:highlight w:val="none"/>
              </w:rPr>
              <w:t>投标报价是履行合同的最终价格，即满足全部采购需求所应提供的服务的价格；包括</w:t>
            </w:r>
            <w:r>
              <w:rPr>
                <w:rFonts w:hint="eastAsia" w:ascii="宋体" w:hAnsi="宋体" w:cs="宋体"/>
                <w:color w:val="auto"/>
                <w:highlight w:val="none"/>
                <w:lang w:eastAsia="zh-CN"/>
              </w:rPr>
              <w:t>投</w:t>
            </w:r>
            <w:r>
              <w:rPr>
                <w:rFonts w:hint="eastAsia" w:ascii="宋体" w:hAnsi="宋体" w:cs="宋体"/>
                <w:color w:val="auto"/>
                <w:highlight w:val="none"/>
              </w:rPr>
              <w:t>标服务的成本、运输（含保险）（如有）、技术服务、税费等所有</w:t>
            </w:r>
            <w:r>
              <w:rPr>
                <w:rFonts w:hint="eastAsia" w:ascii="宋体" w:hAnsi="宋体" w:cs="宋体"/>
                <w:color w:val="auto"/>
                <w:highlight w:val="none"/>
                <w:lang w:val="en-US" w:eastAsia="zh-CN"/>
              </w:rPr>
              <w:t>与项目实施有关的</w:t>
            </w:r>
            <w:r>
              <w:rPr>
                <w:rFonts w:hint="eastAsia" w:ascii="宋体" w:hAnsi="宋体" w:cs="宋体"/>
                <w:color w:val="auto"/>
                <w:highlight w:val="none"/>
              </w:rPr>
              <w:t>费用。（采购需求另有约定的，从其约定）</w:t>
            </w:r>
            <w:r>
              <w:rPr>
                <w:rFonts w:hint="eastAsia" w:ascii="宋体" w:hAnsi="宋体" w:cs="宋体"/>
                <w:color w:val="auto"/>
                <w:highlight w:val="none"/>
                <w:lang w:eastAsia="zh-CN"/>
              </w:rPr>
              <w:t>。</w:t>
            </w:r>
          </w:p>
          <w:p w14:paraId="44842F10">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☑投标报价包含验收费用</w:t>
            </w:r>
          </w:p>
          <w:p w14:paraId="5BB6F08E">
            <w:pPr>
              <w:pStyle w:val="23"/>
              <w:rPr>
                <w:color w:val="auto"/>
                <w:highlight w:val="none"/>
              </w:rPr>
            </w:pPr>
            <w:r>
              <w:rPr>
                <w:rFonts w:hint="eastAsia" w:ascii="宋体" w:hAnsi="宋体" w:cs="宋体"/>
                <w:b/>
                <w:color w:val="auto"/>
                <w:sz w:val="21"/>
                <w:szCs w:val="21"/>
                <w:highlight w:val="none"/>
              </w:rPr>
              <w:t>□投标报价不包含验收费用</w:t>
            </w:r>
          </w:p>
        </w:tc>
      </w:tr>
      <w:tr w14:paraId="4D26B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0D768B82">
            <w:pPr>
              <w:spacing w:line="380" w:lineRule="exact"/>
              <w:rPr>
                <w:rFonts w:ascii="宋体" w:hAnsi="宋体" w:cs="宋体"/>
                <w:color w:val="auto"/>
                <w:szCs w:val="21"/>
                <w:highlight w:val="none"/>
              </w:rPr>
            </w:pPr>
            <w:r>
              <w:rPr>
                <w:rFonts w:hint="eastAsia" w:ascii="宋体" w:hAnsi="宋体" w:cs="宋体"/>
                <w:color w:val="auto"/>
                <w:szCs w:val="21"/>
                <w:highlight w:val="none"/>
              </w:rPr>
              <w:t>17.2</w:t>
            </w:r>
          </w:p>
        </w:tc>
        <w:tc>
          <w:tcPr>
            <w:tcW w:w="2187" w:type="dxa"/>
            <w:tcBorders>
              <w:top w:val="single" w:color="auto" w:sz="4" w:space="0"/>
              <w:left w:val="single" w:color="auto" w:sz="4" w:space="0"/>
              <w:bottom w:val="single" w:color="auto" w:sz="4" w:space="0"/>
              <w:right w:val="single" w:color="auto" w:sz="4" w:space="0"/>
            </w:tcBorders>
            <w:vAlign w:val="center"/>
          </w:tcPr>
          <w:p w14:paraId="01B619DD">
            <w:pPr>
              <w:spacing w:line="380" w:lineRule="exact"/>
              <w:rPr>
                <w:rFonts w:ascii="宋体" w:hAnsi="宋体" w:cs="宋体"/>
                <w:color w:val="auto"/>
                <w:szCs w:val="21"/>
                <w:highlight w:val="none"/>
              </w:rPr>
            </w:pPr>
            <w:bookmarkStart w:id="94" w:name="_17.1"/>
            <w:bookmarkEnd w:id="94"/>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57E7294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日。</w:t>
            </w:r>
          </w:p>
        </w:tc>
      </w:tr>
      <w:tr w14:paraId="70E40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4AE19119">
            <w:pPr>
              <w:spacing w:line="380" w:lineRule="exact"/>
              <w:rPr>
                <w:rFonts w:ascii="宋体" w:hAnsi="宋体" w:cs="宋体"/>
                <w:color w:val="auto"/>
                <w:szCs w:val="21"/>
                <w:highlight w:val="none"/>
              </w:rPr>
            </w:pPr>
            <w:r>
              <w:rPr>
                <w:rFonts w:hint="eastAsia" w:ascii="宋体" w:hAnsi="宋体" w:cs="宋体"/>
                <w:color w:val="auto"/>
                <w:szCs w:val="21"/>
                <w:highlight w:val="none"/>
              </w:rPr>
              <w:t>18</w:t>
            </w:r>
          </w:p>
        </w:tc>
        <w:tc>
          <w:tcPr>
            <w:tcW w:w="2187" w:type="dxa"/>
            <w:tcBorders>
              <w:top w:val="single" w:color="auto" w:sz="4" w:space="0"/>
              <w:left w:val="single" w:color="auto" w:sz="4" w:space="0"/>
              <w:bottom w:val="single" w:color="auto" w:sz="4" w:space="0"/>
              <w:right w:val="single" w:color="auto" w:sz="4" w:space="0"/>
            </w:tcBorders>
            <w:vAlign w:val="center"/>
          </w:tcPr>
          <w:p w14:paraId="1FE925BD">
            <w:pPr>
              <w:spacing w:line="380" w:lineRule="exact"/>
              <w:rPr>
                <w:rFonts w:ascii="宋体" w:hAnsi="宋体" w:cs="宋体"/>
                <w:color w:val="auto"/>
                <w:szCs w:val="21"/>
                <w:highlight w:val="none"/>
              </w:rPr>
            </w:pPr>
            <w:bookmarkStart w:id="95" w:name="_18"/>
            <w:bookmarkEnd w:id="95"/>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1B1A056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bCs/>
                <w:color w:val="auto"/>
                <w:szCs w:val="21"/>
                <w:highlight w:val="none"/>
              </w:rPr>
              <w:t>本项目不需要缴纳投标保证金。</w:t>
            </w:r>
          </w:p>
        </w:tc>
      </w:tr>
      <w:tr w14:paraId="352F3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38126608">
            <w:pPr>
              <w:spacing w:line="380" w:lineRule="exact"/>
              <w:rPr>
                <w:rFonts w:ascii="宋体" w:hAnsi="宋体" w:cs="宋体"/>
                <w:color w:val="auto"/>
                <w:szCs w:val="21"/>
                <w:highlight w:val="none"/>
              </w:rPr>
            </w:pPr>
            <w:r>
              <w:rPr>
                <w:rFonts w:hint="eastAsia" w:ascii="宋体" w:hAnsi="宋体" w:cs="宋体"/>
                <w:color w:val="auto"/>
                <w:szCs w:val="21"/>
                <w:highlight w:val="none"/>
              </w:rPr>
              <w:t>19.1</w:t>
            </w:r>
          </w:p>
        </w:tc>
        <w:tc>
          <w:tcPr>
            <w:tcW w:w="2187" w:type="dxa"/>
            <w:tcBorders>
              <w:top w:val="single" w:color="auto" w:sz="4" w:space="0"/>
              <w:left w:val="single" w:color="auto" w:sz="4" w:space="0"/>
              <w:bottom w:val="single" w:color="auto" w:sz="4" w:space="0"/>
              <w:right w:val="single" w:color="auto" w:sz="4" w:space="0"/>
            </w:tcBorders>
            <w:vAlign w:val="center"/>
          </w:tcPr>
          <w:p w14:paraId="04244399">
            <w:pPr>
              <w:spacing w:line="380" w:lineRule="exact"/>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067F24ED">
            <w:pPr>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技术文件分别编制，报价文件、资格证明文件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技术文件分别生成电子文件。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632BD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288DC423">
            <w:pPr>
              <w:spacing w:line="380" w:lineRule="exact"/>
              <w:rPr>
                <w:rFonts w:ascii="宋体" w:hAnsi="宋体" w:cs="宋体"/>
                <w:color w:val="auto"/>
                <w:szCs w:val="21"/>
                <w:highlight w:val="none"/>
              </w:rPr>
            </w:pPr>
            <w:r>
              <w:rPr>
                <w:rFonts w:hint="eastAsia" w:ascii="宋体" w:hAnsi="宋体" w:cs="宋体"/>
                <w:color w:val="auto"/>
                <w:szCs w:val="21"/>
                <w:highlight w:val="none"/>
              </w:rPr>
              <w:t>20</w:t>
            </w:r>
          </w:p>
        </w:tc>
        <w:tc>
          <w:tcPr>
            <w:tcW w:w="2187" w:type="dxa"/>
            <w:tcBorders>
              <w:top w:val="single" w:color="auto" w:sz="4" w:space="0"/>
              <w:left w:val="single" w:color="auto" w:sz="4" w:space="0"/>
              <w:bottom w:val="single" w:color="auto" w:sz="4" w:space="0"/>
              <w:right w:val="single" w:color="auto" w:sz="4" w:space="0"/>
            </w:tcBorders>
            <w:vAlign w:val="center"/>
          </w:tcPr>
          <w:p w14:paraId="153CD8E0">
            <w:pPr>
              <w:spacing w:line="380" w:lineRule="exact"/>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2969D27F">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372F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56" w:type="dxa"/>
            <w:vMerge w:val="restart"/>
            <w:tcBorders>
              <w:top w:val="single" w:color="auto" w:sz="4" w:space="0"/>
              <w:left w:val="single" w:color="auto" w:sz="4" w:space="0"/>
              <w:bottom w:val="nil"/>
              <w:right w:val="single" w:color="auto" w:sz="4" w:space="0"/>
            </w:tcBorders>
            <w:vAlign w:val="center"/>
          </w:tcPr>
          <w:p w14:paraId="69C2DA8F">
            <w:pPr>
              <w:spacing w:line="380" w:lineRule="exact"/>
              <w:rPr>
                <w:rFonts w:ascii="宋体" w:hAnsi="宋体" w:cs="宋体"/>
                <w:color w:val="auto"/>
                <w:szCs w:val="21"/>
                <w:highlight w:val="none"/>
              </w:rPr>
            </w:pPr>
            <w:r>
              <w:rPr>
                <w:rFonts w:hint="eastAsia" w:ascii="宋体" w:hAnsi="宋体" w:cs="宋体"/>
                <w:color w:val="auto"/>
                <w:szCs w:val="21"/>
                <w:highlight w:val="none"/>
              </w:rPr>
              <w:t>21.1</w:t>
            </w:r>
          </w:p>
        </w:tc>
        <w:tc>
          <w:tcPr>
            <w:tcW w:w="2187" w:type="dxa"/>
            <w:tcBorders>
              <w:top w:val="single" w:color="auto" w:sz="4" w:space="0"/>
              <w:left w:val="single" w:color="auto" w:sz="4" w:space="0"/>
              <w:bottom w:val="single" w:color="auto" w:sz="4" w:space="0"/>
              <w:right w:val="single" w:color="auto" w:sz="4" w:space="0"/>
            </w:tcBorders>
            <w:vAlign w:val="center"/>
          </w:tcPr>
          <w:p w14:paraId="29FEA2A1">
            <w:pPr>
              <w:spacing w:line="380" w:lineRule="exact"/>
              <w:rPr>
                <w:rFonts w:ascii="宋体" w:hAnsi="宋体" w:cs="宋体"/>
                <w:color w:val="auto"/>
                <w:szCs w:val="21"/>
                <w:highlight w:val="none"/>
              </w:rPr>
            </w:pPr>
            <w:bookmarkStart w:id="96" w:name="_21.1"/>
            <w:bookmarkEnd w:id="96"/>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3B536170">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79593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56" w:type="dxa"/>
            <w:vMerge w:val="continue"/>
            <w:tcBorders>
              <w:top w:val="single" w:color="auto" w:sz="4" w:space="0"/>
              <w:left w:val="single" w:color="auto" w:sz="4" w:space="0"/>
              <w:bottom w:val="nil"/>
              <w:right w:val="single" w:color="auto" w:sz="4" w:space="0"/>
            </w:tcBorders>
            <w:vAlign w:val="center"/>
          </w:tcPr>
          <w:p w14:paraId="548D9D08">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7EE15FC2">
            <w:pPr>
              <w:spacing w:line="380" w:lineRule="exact"/>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2256A12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2332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56" w:type="dxa"/>
            <w:vMerge w:val="continue"/>
            <w:tcBorders>
              <w:top w:val="single" w:color="auto" w:sz="4" w:space="0"/>
              <w:left w:val="single" w:color="auto" w:sz="4" w:space="0"/>
              <w:bottom w:val="nil"/>
              <w:right w:val="single" w:color="auto" w:sz="4" w:space="0"/>
            </w:tcBorders>
            <w:vAlign w:val="center"/>
          </w:tcPr>
          <w:p w14:paraId="4BB48783">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28B0D65F">
            <w:pPr>
              <w:spacing w:line="380" w:lineRule="exact"/>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319DE800">
            <w:pPr>
              <w:snapToGrid w:val="0"/>
              <w:spacing w:line="380" w:lineRule="exact"/>
              <w:rPr>
                <w:rFonts w:ascii="宋体" w:hAnsi="宋体" w:cs="宋体"/>
                <w:color w:val="auto"/>
                <w:szCs w:val="21"/>
                <w:highlight w:val="none"/>
              </w:rPr>
            </w:pPr>
            <w:r>
              <w:rPr>
                <w:rFonts w:hint="eastAsia" w:ascii="宋体" w:hAnsi="宋体" w:cs="宋体"/>
                <w:bCs/>
                <w:color w:val="auto"/>
                <w:szCs w:val="21"/>
                <w:highlight w:val="none"/>
              </w:rPr>
              <w:t>无要求</w:t>
            </w:r>
          </w:p>
        </w:tc>
      </w:tr>
      <w:tr w14:paraId="0FB92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70305C6B">
            <w:pPr>
              <w:spacing w:line="380" w:lineRule="exact"/>
              <w:rPr>
                <w:rFonts w:ascii="宋体" w:hAnsi="宋体" w:cs="宋体"/>
                <w:color w:val="auto"/>
                <w:szCs w:val="21"/>
                <w:highlight w:val="none"/>
              </w:rPr>
            </w:pPr>
            <w:r>
              <w:rPr>
                <w:rFonts w:hint="eastAsia" w:ascii="宋体" w:hAnsi="宋体" w:cs="宋体"/>
                <w:color w:val="auto"/>
                <w:szCs w:val="21"/>
                <w:highlight w:val="none"/>
              </w:rPr>
              <w:t>23</w:t>
            </w:r>
          </w:p>
        </w:tc>
        <w:tc>
          <w:tcPr>
            <w:tcW w:w="2187" w:type="dxa"/>
            <w:tcBorders>
              <w:top w:val="single" w:color="auto" w:sz="4" w:space="0"/>
              <w:left w:val="single" w:color="auto" w:sz="4" w:space="0"/>
              <w:bottom w:val="single" w:color="auto" w:sz="4" w:space="0"/>
              <w:right w:val="single" w:color="auto" w:sz="4" w:space="0"/>
            </w:tcBorders>
            <w:vAlign w:val="center"/>
          </w:tcPr>
          <w:p w14:paraId="115D6AD8">
            <w:pPr>
              <w:spacing w:line="380" w:lineRule="exact"/>
              <w:rPr>
                <w:rFonts w:ascii="宋体" w:hAnsi="宋体" w:cs="宋体"/>
                <w:color w:val="auto"/>
                <w:szCs w:val="21"/>
                <w:highlight w:val="none"/>
              </w:rPr>
            </w:pPr>
            <w:bookmarkStart w:id="97" w:name="_23"/>
            <w:bookmarkEnd w:id="97"/>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6F404F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58E51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756" w:type="dxa"/>
            <w:vMerge w:val="restart"/>
            <w:tcBorders>
              <w:top w:val="single" w:color="auto" w:sz="4" w:space="0"/>
              <w:left w:val="single" w:color="auto" w:sz="4" w:space="0"/>
              <w:bottom w:val="single" w:color="auto" w:sz="4" w:space="0"/>
              <w:right w:val="single" w:color="auto" w:sz="4" w:space="0"/>
            </w:tcBorders>
            <w:vAlign w:val="center"/>
          </w:tcPr>
          <w:p w14:paraId="1C4AC054">
            <w:pPr>
              <w:spacing w:line="380" w:lineRule="exact"/>
              <w:rPr>
                <w:rFonts w:ascii="宋体" w:hAnsi="宋体" w:cs="宋体"/>
                <w:color w:val="auto"/>
                <w:szCs w:val="21"/>
                <w:highlight w:val="none"/>
              </w:rPr>
            </w:pPr>
            <w:r>
              <w:rPr>
                <w:rFonts w:hint="eastAsia" w:ascii="宋体" w:hAnsi="宋体" w:cs="宋体"/>
                <w:color w:val="auto"/>
                <w:szCs w:val="21"/>
                <w:highlight w:val="none"/>
              </w:rPr>
              <w:t>25.3（2）</w:t>
            </w:r>
          </w:p>
        </w:tc>
        <w:tc>
          <w:tcPr>
            <w:tcW w:w="2187" w:type="dxa"/>
            <w:tcBorders>
              <w:top w:val="single" w:color="auto" w:sz="4" w:space="0"/>
              <w:left w:val="single" w:color="auto" w:sz="4" w:space="0"/>
              <w:bottom w:val="single" w:color="auto" w:sz="4" w:space="0"/>
              <w:right w:val="single" w:color="auto" w:sz="4" w:space="0"/>
            </w:tcBorders>
            <w:vAlign w:val="center"/>
          </w:tcPr>
          <w:p w14:paraId="53511FB6">
            <w:pPr>
              <w:spacing w:line="380" w:lineRule="exact"/>
              <w:rPr>
                <w:rFonts w:ascii="宋体" w:hAnsi="宋体" w:cs="宋体"/>
                <w:color w:val="auto"/>
                <w:szCs w:val="21"/>
                <w:highlight w:val="none"/>
              </w:rPr>
            </w:pPr>
            <w:bookmarkStart w:id="98" w:name="_25.3"/>
            <w:bookmarkEnd w:id="98"/>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6CB1DA9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4F94962">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36FB4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160F0C64">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305145A1">
            <w:pPr>
              <w:spacing w:line="380" w:lineRule="exact"/>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392477E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71799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2107B95A">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3505282E">
            <w:pPr>
              <w:spacing w:line="38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92CFB9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在查询网站中直接截图查询记录，截图作为附件在广西政府采购云平台上传保存。</w:t>
            </w:r>
          </w:p>
        </w:tc>
      </w:tr>
      <w:tr w14:paraId="63962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124BEDCD">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26B091BF">
            <w:pPr>
              <w:spacing w:line="380" w:lineRule="exact"/>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115AC63D">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2360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39EB3AD4">
            <w:pPr>
              <w:spacing w:line="380" w:lineRule="exact"/>
              <w:rPr>
                <w:rFonts w:ascii="宋体" w:hAnsi="宋体" w:cs="宋体"/>
                <w:color w:val="auto"/>
                <w:szCs w:val="21"/>
                <w:highlight w:val="none"/>
              </w:rPr>
            </w:pPr>
            <w:r>
              <w:rPr>
                <w:rFonts w:hint="eastAsia" w:ascii="宋体" w:hAnsi="宋体" w:cs="宋体"/>
                <w:color w:val="auto"/>
                <w:szCs w:val="21"/>
                <w:highlight w:val="none"/>
              </w:rPr>
              <w:t>29.1</w:t>
            </w:r>
          </w:p>
        </w:tc>
        <w:tc>
          <w:tcPr>
            <w:tcW w:w="2187" w:type="dxa"/>
            <w:tcBorders>
              <w:top w:val="single" w:color="auto" w:sz="4" w:space="0"/>
              <w:left w:val="single" w:color="auto" w:sz="4" w:space="0"/>
              <w:bottom w:val="single" w:color="auto" w:sz="4" w:space="0"/>
              <w:right w:val="single" w:color="auto" w:sz="4" w:space="0"/>
            </w:tcBorders>
            <w:vAlign w:val="center"/>
          </w:tcPr>
          <w:p w14:paraId="1B23DB99">
            <w:pPr>
              <w:spacing w:line="380" w:lineRule="exact"/>
              <w:rPr>
                <w:rFonts w:ascii="宋体" w:hAnsi="宋体" w:cs="宋体"/>
                <w:color w:val="auto"/>
                <w:szCs w:val="21"/>
                <w:highlight w:val="none"/>
              </w:rPr>
            </w:pPr>
            <w:bookmarkStart w:id="99" w:name="_28.3"/>
            <w:bookmarkEnd w:id="99"/>
            <w:bookmarkStart w:id="100" w:name="_26"/>
            <w:bookmarkEnd w:id="100"/>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2F04A740">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7B60D5A1">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2725A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56" w:type="dxa"/>
            <w:tcBorders>
              <w:top w:val="single" w:color="auto" w:sz="4" w:space="0"/>
              <w:left w:val="single" w:color="auto" w:sz="4" w:space="0"/>
              <w:bottom w:val="nil"/>
              <w:right w:val="single" w:color="auto" w:sz="4" w:space="0"/>
            </w:tcBorders>
            <w:vAlign w:val="center"/>
          </w:tcPr>
          <w:p w14:paraId="5357931D">
            <w:pPr>
              <w:spacing w:line="380" w:lineRule="exact"/>
              <w:rPr>
                <w:rFonts w:ascii="宋体" w:hAnsi="宋体" w:cs="宋体"/>
                <w:color w:val="auto"/>
                <w:szCs w:val="21"/>
                <w:highlight w:val="none"/>
              </w:rPr>
            </w:pPr>
            <w:r>
              <w:rPr>
                <w:rFonts w:hint="eastAsia" w:ascii="宋体" w:hAnsi="宋体" w:cs="宋体"/>
                <w:color w:val="auto"/>
                <w:szCs w:val="21"/>
                <w:highlight w:val="none"/>
              </w:rPr>
              <w:t>29.2</w:t>
            </w:r>
          </w:p>
        </w:tc>
        <w:tc>
          <w:tcPr>
            <w:tcW w:w="2187" w:type="dxa"/>
            <w:tcBorders>
              <w:top w:val="single" w:color="auto" w:sz="4" w:space="0"/>
              <w:left w:val="single" w:color="auto" w:sz="4" w:space="0"/>
              <w:bottom w:val="nil"/>
              <w:right w:val="single" w:color="auto" w:sz="4" w:space="0"/>
            </w:tcBorders>
            <w:vAlign w:val="center"/>
          </w:tcPr>
          <w:p w14:paraId="5B507C2D">
            <w:pPr>
              <w:spacing w:line="380" w:lineRule="exact"/>
              <w:rPr>
                <w:rFonts w:ascii="宋体" w:hAnsi="宋体" w:cs="宋体"/>
                <w:color w:val="auto"/>
                <w:szCs w:val="21"/>
                <w:highlight w:val="none"/>
              </w:rPr>
            </w:pPr>
            <w:bookmarkStart w:id="101" w:name="_29.2.2（2）"/>
            <w:bookmarkEnd w:id="101"/>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640AD1C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E4D8EE7">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1348E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71FF9E37">
            <w:pPr>
              <w:spacing w:line="380" w:lineRule="exact"/>
              <w:rPr>
                <w:rFonts w:ascii="宋体" w:hAnsi="宋体" w:cs="宋体"/>
                <w:color w:val="auto"/>
                <w:szCs w:val="21"/>
                <w:highlight w:val="none"/>
              </w:rPr>
            </w:pPr>
            <w:r>
              <w:rPr>
                <w:rFonts w:hint="eastAsia" w:ascii="宋体" w:hAnsi="宋体" w:cs="宋体"/>
                <w:color w:val="auto"/>
                <w:szCs w:val="21"/>
                <w:highlight w:val="none"/>
              </w:rPr>
              <w:t>30.1</w:t>
            </w:r>
          </w:p>
        </w:tc>
        <w:tc>
          <w:tcPr>
            <w:tcW w:w="2187" w:type="dxa"/>
            <w:tcBorders>
              <w:top w:val="single" w:color="auto" w:sz="4" w:space="0"/>
              <w:left w:val="single" w:color="auto" w:sz="4" w:space="0"/>
              <w:bottom w:val="single" w:color="auto" w:sz="4" w:space="0"/>
              <w:right w:val="single" w:color="auto" w:sz="4" w:space="0"/>
            </w:tcBorders>
            <w:vAlign w:val="center"/>
          </w:tcPr>
          <w:p w14:paraId="16ECFBBE">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1449D1C2">
            <w:pPr>
              <w:pStyle w:val="11"/>
              <w:spacing w:line="360" w:lineRule="auto"/>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15890362">
            <w:pPr>
              <w:autoSpaceDE w:val="0"/>
              <w:autoSpaceDN w:val="0"/>
              <w:snapToGrid w:val="0"/>
              <w:textAlignment w:val="bottom"/>
              <w:rPr>
                <w:rFonts w:ascii="宋体" w:hAnsi="宋体" w:cs="宋体"/>
                <w:i/>
                <w:iCs/>
                <w:color w:val="auto"/>
                <w:szCs w:val="21"/>
                <w:highlight w:val="none"/>
              </w:rPr>
            </w:pPr>
            <w:r>
              <w:rPr>
                <w:rFonts w:hint="eastAsia" w:ascii="宋体" w:hAnsi="宋体" w:cs="宋体"/>
                <w:color w:val="auto"/>
                <w:szCs w:val="21"/>
                <w:highlight w:val="none"/>
              </w:rPr>
              <w:t>☑技术分得分高的优先、商务分得分高的优先的顺序。</w:t>
            </w:r>
          </w:p>
          <w:p w14:paraId="7B92BD63">
            <w:pPr>
              <w:pStyle w:val="11"/>
              <w:spacing w:line="360" w:lineRule="auto"/>
              <w:rPr>
                <w:rFonts w:ascii="宋体" w:hAnsi="宋体" w:cs="宋体"/>
                <w:b/>
                <w:color w:val="auto"/>
                <w:szCs w:val="21"/>
                <w:highlight w:val="none"/>
              </w:rPr>
            </w:pPr>
            <w:r>
              <w:rPr>
                <w:rFonts w:hint="eastAsia" w:ascii="宋体" w:hAnsi="宋体" w:cs="宋体"/>
                <w:color w:val="auto"/>
                <w:szCs w:val="21"/>
                <w:highlight w:val="none"/>
              </w:rPr>
              <w:t>□</w:t>
            </w:r>
            <w:r>
              <w:rPr>
                <w:rFonts w:ascii="宋体" w:hAnsi="宋体" w:cs="宋体"/>
                <w:color w:val="auto"/>
                <w:highlight w:val="none"/>
              </w:rPr>
              <w:t>采取随机抽取的方式确定</w:t>
            </w:r>
            <w:r>
              <w:rPr>
                <w:rFonts w:hint="eastAsia" w:ascii="宋体" w:hAnsi="宋体" w:cs="宋体"/>
                <w:color w:val="auto"/>
                <w:highlight w:val="none"/>
              </w:rPr>
              <w:t>。</w:t>
            </w:r>
          </w:p>
        </w:tc>
      </w:tr>
      <w:tr w14:paraId="2E5A4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14:paraId="55BC4EDE">
            <w:pPr>
              <w:spacing w:line="380" w:lineRule="exact"/>
              <w:rPr>
                <w:rFonts w:ascii="宋体" w:hAnsi="宋体" w:cs="宋体"/>
                <w:color w:val="auto"/>
                <w:szCs w:val="21"/>
                <w:highlight w:val="none"/>
              </w:rPr>
            </w:pPr>
            <w:r>
              <w:rPr>
                <w:rFonts w:hint="eastAsia" w:ascii="宋体" w:hAnsi="宋体" w:cs="宋体"/>
                <w:color w:val="auto"/>
                <w:szCs w:val="21"/>
                <w:highlight w:val="none"/>
              </w:rPr>
              <w:t>35</w:t>
            </w:r>
          </w:p>
        </w:tc>
        <w:tc>
          <w:tcPr>
            <w:tcW w:w="2187" w:type="dxa"/>
            <w:tcBorders>
              <w:top w:val="single" w:color="auto" w:sz="4" w:space="0"/>
              <w:left w:val="single" w:color="auto" w:sz="4" w:space="0"/>
              <w:bottom w:val="single" w:color="auto" w:sz="4" w:space="0"/>
              <w:right w:val="single" w:color="auto" w:sz="4" w:space="0"/>
            </w:tcBorders>
            <w:vAlign w:val="center"/>
          </w:tcPr>
          <w:p w14:paraId="4B9DE341">
            <w:pPr>
              <w:spacing w:line="380" w:lineRule="exact"/>
              <w:rPr>
                <w:rFonts w:ascii="宋体" w:hAnsi="宋体" w:cs="宋体"/>
                <w:color w:val="auto"/>
                <w:szCs w:val="21"/>
                <w:highlight w:val="none"/>
              </w:rPr>
            </w:pPr>
            <w:bookmarkStart w:id="102" w:name="_39.1"/>
            <w:bookmarkEnd w:id="102"/>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02CFA31C">
            <w:pPr>
              <w:spacing w:line="360" w:lineRule="auto"/>
              <w:rPr>
                <w:rFonts w:ascii="宋体" w:hAnsi="宋体" w:cs="宋体"/>
                <w:color w:val="auto"/>
                <w:szCs w:val="21"/>
                <w:highlight w:val="none"/>
              </w:rPr>
            </w:pP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tc>
      </w:tr>
      <w:tr w14:paraId="20965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6E24DCD1">
            <w:pPr>
              <w:spacing w:line="380" w:lineRule="exact"/>
              <w:rPr>
                <w:rFonts w:ascii="宋体" w:hAnsi="宋体" w:cs="宋体"/>
                <w:color w:val="auto"/>
                <w:szCs w:val="21"/>
                <w:highlight w:val="none"/>
              </w:rPr>
            </w:pPr>
            <w:r>
              <w:rPr>
                <w:rFonts w:hint="eastAsia" w:ascii="宋体" w:hAnsi="宋体" w:cs="宋体"/>
                <w:color w:val="auto"/>
                <w:szCs w:val="21"/>
                <w:highlight w:val="none"/>
              </w:rPr>
              <w:t>36.1</w:t>
            </w:r>
          </w:p>
        </w:tc>
        <w:tc>
          <w:tcPr>
            <w:tcW w:w="2187" w:type="dxa"/>
            <w:tcBorders>
              <w:top w:val="single" w:color="auto" w:sz="4" w:space="0"/>
              <w:left w:val="single" w:color="auto" w:sz="4" w:space="0"/>
              <w:bottom w:val="single" w:color="auto" w:sz="4" w:space="0"/>
              <w:right w:val="single" w:color="auto" w:sz="4" w:space="0"/>
            </w:tcBorders>
            <w:vAlign w:val="center"/>
          </w:tcPr>
          <w:p w14:paraId="6CECDE58">
            <w:pPr>
              <w:spacing w:line="380" w:lineRule="exact"/>
              <w:rPr>
                <w:rFonts w:ascii="宋体" w:hAnsi="宋体" w:cs="宋体"/>
                <w:color w:val="auto"/>
                <w:szCs w:val="21"/>
                <w:highlight w:val="none"/>
              </w:rPr>
            </w:pPr>
            <w:bookmarkStart w:id="103" w:name="_40.1"/>
            <w:bookmarkEnd w:id="103"/>
            <w:r>
              <w:rPr>
                <w:rFonts w:hint="eastAsia" w:ascii="宋体" w:hAnsi="宋体" w:cs="宋体"/>
                <w:color w:val="auto"/>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5EB0ECB4">
            <w:pPr>
              <w:autoSpaceDE w:val="0"/>
              <w:autoSpaceDN w:val="0"/>
              <w:snapToGrid w:val="0"/>
              <w:spacing w:line="380" w:lineRule="exact"/>
              <w:textAlignment w:val="bottom"/>
              <w:rPr>
                <w:rFonts w:ascii="宋体" w:hAnsi="宋体" w:cs="宋体"/>
                <w:color w:val="auto"/>
                <w:szCs w:val="21"/>
                <w:highlight w:val="none"/>
              </w:rPr>
            </w:pPr>
            <w:r>
              <w:rPr>
                <w:rFonts w:hint="eastAsia" w:ascii="宋体" w:hAnsi="宋体" w:cs="宋体"/>
                <w:color w:val="auto"/>
                <w:szCs w:val="21"/>
                <w:highlight w:val="none"/>
              </w:rPr>
              <w:t>根据《崇左市财政局关于推动政府采购项目电子合同在线签订有关事项的通知》（崇财采[2023]13号），中标供应商须与采购人在线签订电子合同，中标供应商除须办理单位电子公章外还须办理法人（或合同签订授权人）的电子签章，现崇左市线下签订合同（纸质合同上传）功能已关闭，如因供应商自身原因未能与采购人及时在线签订电子合同的后果自负。</w:t>
            </w:r>
          </w:p>
        </w:tc>
      </w:tr>
      <w:tr w14:paraId="7402C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756" w:type="dxa"/>
            <w:vMerge w:val="restart"/>
            <w:tcBorders>
              <w:top w:val="single" w:color="auto" w:sz="4" w:space="0"/>
              <w:left w:val="single" w:color="auto" w:sz="4" w:space="0"/>
              <w:bottom w:val="single" w:color="auto" w:sz="4" w:space="0"/>
              <w:right w:val="single" w:color="auto" w:sz="4" w:space="0"/>
            </w:tcBorders>
            <w:vAlign w:val="center"/>
          </w:tcPr>
          <w:p w14:paraId="612F8F0D">
            <w:pPr>
              <w:spacing w:line="380" w:lineRule="exact"/>
              <w:rPr>
                <w:rFonts w:ascii="宋体" w:hAnsi="宋体" w:cs="宋体"/>
                <w:color w:val="auto"/>
                <w:szCs w:val="21"/>
                <w:highlight w:val="none"/>
              </w:rPr>
            </w:pPr>
            <w:r>
              <w:rPr>
                <w:rFonts w:hint="eastAsia" w:ascii="宋体" w:hAnsi="宋体" w:cs="宋体"/>
                <w:color w:val="auto"/>
                <w:szCs w:val="21"/>
                <w:highlight w:val="none"/>
              </w:rPr>
              <w:t>38.2.1</w:t>
            </w:r>
          </w:p>
        </w:tc>
        <w:tc>
          <w:tcPr>
            <w:tcW w:w="2187" w:type="dxa"/>
            <w:tcBorders>
              <w:top w:val="single" w:color="auto" w:sz="4" w:space="0"/>
              <w:left w:val="single" w:color="auto" w:sz="4" w:space="0"/>
              <w:bottom w:val="single" w:color="auto" w:sz="4" w:space="0"/>
              <w:right w:val="single" w:color="auto" w:sz="4" w:space="0"/>
            </w:tcBorders>
            <w:vAlign w:val="center"/>
          </w:tcPr>
          <w:p w14:paraId="1AAEE735">
            <w:pPr>
              <w:spacing w:line="380" w:lineRule="exact"/>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D240855">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0F10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42489335">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648C8B18">
            <w:pPr>
              <w:spacing w:line="38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52189784">
            <w:pPr>
              <w:numPr>
                <w:ilvl w:val="0"/>
                <w:numId w:val="1"/>
              </w:numPr>
              <w:autoSpaceDE w:val="0"/>
              <w:autoSpaceDN w:val="0"/>
              <w:snapToGrid w:val="0"/>
              <w:spacing w:line="360" w:lineRule="auto"/>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宁明县林业局</w:t>
            </w:r>
          </w:p>
          <w:p w14:paraId="581E4C02">
            <w:pPr>
              <w:autoSpaceDE w:val="0"/>
              <w:autoSpaceDN w:val="0"/>
              <w:snapToGrid w:val="0"/>
              <w:spacing w:line="360" w:lineRule="auto"/>
              <w:textAlignment w:val="bottom"/>
              <w:rPr>
                <w:rFonts w:hint="eastAsia" w:ascii="宋体" w:hAnsi="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0771-8625253</w:t>
            </w:r>
          </w:p>
          <w:p w14:paraId="16C533A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宁明县城中镇新阳路2号</w:t>
            </w:r>
            <w:r>
              <w:rPr>
                <w:rFonts w:hint="eastAsia" w:ascii="宋体" w:hAnsi="宋体" w:cs="宋体"/>
                <w:color w:val="auto"/>
                <w:szCs w:val="21"/>
                <w:highlight w:val="none"/>
              </w:rPr>
              <w:t xml:space="preserve">  </w:t>
            </w:r>
          </w:p>
          <w:p w14:paraId="0536D7FF">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（2）名称：</w:t>
            </w:r>
            <w:r>
              <w:rPr>
                <w:rFonts w:hint="eastAsia" w:ascii="宋体" w:hAnsi="宋体" w:cs="宋体"/>
                <w:color w:val="auto"/>
                <w:szCs w:val="21"/>
                <w:highlight w:val="none"/>
                <w:lang w:val="en-US" w:eastAsia="zh-CN"/>
              </w:rPr>
              <w:t>广西晨瑞工程咨询管理有限公司</w:t>
            </w:r>
          </w:p>
          <w:p w14:paraId="785A3694">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联系电话：</w:t>
            </w:r>
            <w:r>
              <w:rPr>
                <w:rFonts w:hint="eastAsia" w:ascii="宋体" w:hAnsi="宋体" w:cs="宋体"/>
                <w:color w:val="auto"/>
                <w:szCs w:val="21"/>
                <w:highlight w:val="none"/>
                <w:lang w:val="en-US" w:eastAsia="zh-CN"/>
              </w:rPr>
              <w:t>0771-5883978</w:t>
            </w:r>
          </w:p>
          <w:p w14:paraId="5AD6B7D4">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地址：</w:t>
            </w:r>
            <w:r>
              <w:rPr>
                <w:rFonts w:hint="eastAsia" w:ascii="宋体" w:hAnsi="宋体" w:cs="宋体"/>
                <w:color w:val="auto"/>
                <w:szCs w:val="21"/>
                <w:highlight w:val="none"/>
                <w:lang w:val="en-US" w:eastAsia="zh-CN"/>
              </w:rPr>
              <w:t>南宁市青秀区中柬路8号龙光世纪中心1号楼三十九层3905号办公室</w:t>
            </w:r>
          </w:p>
        </w:tc>
      </w:tr>
      <w:tr w14:paraId="7186F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68BE9C82">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60C9A509">
            <w:pPr>
              <w:spacing w:line="380" w:lineRule="exact"/>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4B4897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质疑期内每个工作日（北京时间）上午</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分，下午</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4424F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jc w:val="center"/>
        </w:trPr>
        <w:tc>
          <w:tcPr>
            <w:tcW w:w="756" w:type="dxa"/>
            <w:tcBorders>
              <w:top w:val="nil"/>
              <w:left w:val="single" w:color="auto" w:sz="4" w:space="0"/>
              <w:bottom w:val="single" w:color="auto" w:sz="4" w:space="0"/>
              <w:right w:val="single" w:color="auto" w:sz="4" w:space="0"/>
            </w:tcBorders>
            <w:vAlign w:val="center"/>
          </w:tcPr>
          <w:p w14:paraId="4D304938">
            <w:pPr>
              <w:spacing w:line="380" w:lineRule="exact"/>
              <w:rPr>
                <w:rFonts w:ascii="宋体" w:hAnsi="宋体" w:cs="宋体"/>
                <w:color w:val="auto"/>
                <w:szCs w:val="21"/>
                <w:highlight w:val="none"/>
              </w:rPr>
            </w:pPr>
            <w:r>
              <w:rPr>
                <w:rFonts w:hint="eastAsia" w:ascii="宋体" w:hAnsi="宋体" w:cs="宋体"/>
                <w:color w:val="auto"/>
                <w:szCs w:val="21"/>
                <w:highlight w:val="none"/>
              </w:rPr>
              <w:t>38.3.1</w:t>
            </w:r>
          </w:p>
        </w:tc>
        <w:tc>
          <w:tcPr>
            <w:tcW w:w="2187" w:type="dxa"/>
            <w:tcBorders>
              <w:top w:val="single" w:color="auto" w:sz="4" w:space="0"/>
              <w:left w:val="single" w:color="auto" w:sz="4" w:space="0"/>
              <w:bottom w:val="single" w:color="auto" w:sz="4" w:space="0"/>
              <w:right w:val="single" w:color="auto" w:sz="4" w:space="0"/>
            </w:tcBorders>
            <w:vAlign w:val="center"/>
          </w:tcPr>
          <w:p w14:paraId="277BD252">
            <w:pPr>
              <w:spacing w:line="380" w:lineRule="exact"/>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140F4017">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2105B76A">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2、通讯方式</w:t>
            </w:r>
          </w:p>
          <w:p w14:paraId="4F70D1BE">
            <w:pPr>
              <w:keepNext w:val="0"/>
              <w:keepLines w:val="0"/>
              <w:widowControl/>
              <w:suppressLineNumbers w:val="0"/>
              <w:autoSpaceDE w:val="0"/>
              <w:autoSpaceDN w:val="0"/>
              <w:snapToGrid w:val="0"/>
              <w:spacing w:after="0" w:afterAutospacing="0" w:line="360" w:lineRule="auto"/>
              <w:jc w:val="left"/>
              <w:textAlignment w:val="bottom"/>
              <w:rPr>
                <w:rFonts w:hint="eastAsia" w:ascii="宋体" w:hAnsi="宋体" w:eastAsia="宋体" w:cs="宋体"/>
                <w:b w:val="0"/>
                <w:i w:val="0"/>
                <w:color w:val="auto"/>
                <w:kern w:val="2"/>
                <w:sz w:val="21"/>
                <w:szCs w:val="21"/>
                <w:highlight w:val="none"/>
                <w:lang w:val="en-US" w:eastAsia="zh-CN" w:bidi="ar"/>
              </w:rPr>
            </w:pPr>
            <w:r>
              <w:rPr>
                <w:rFonts w:hint="eastAsia" w:ascii="宋体" w:hAnsi="宋体" w:eastAsia="宋体" w:cs="宋体"/>
                <w:b w:val="0"/>
                <w:i w:val="0"/>
                <w:color w:val="auto"/>
                <w:kern w:val="2"/>
                <w:sz w:val="21"/>
                <w:szCs w:val="21"/>
                <w:highlight w:val="none"/>
                <w:lang w:val="en-US" w:eastAsia="zh-CN" w:bidi="ar"/>
              </w:rPr>
              <w:t>名称：宁明县财政局政府采购监督股</w:t>
            </w:r>
          </w:p>
          <w:p w14:paraId="78DE4C65">
            <w:pPr>
              <w:keepNext w:val="0"/>
              <w:keepLines w:val="0"/>
              <w:widowControl/>
              <w:suppressLineNumbers w:val="0"/>
              <w:autoSpaceDE w:val="0"/>
              <w:autoSpaceDN w:val="0"/>
              <w:snapToGrid w:val="0"/>
              <w:spacing w:after="0" w:afterAutospacing="0" w:line="360" w:lineRule="auto"/>
              <w:jc w:val="left"/>
              <w:textAlignment w:val="bottom"/>
              <w:rPr>
                <w:rFonts w:hint="eastAsia" w:ascii="宋体" w:hAnsi="宋体" w:eastAsia="宋体" w:cs="宋体"/>
                <w:b w:val="0"/>
                <w:i w:val="0"/>
                <w:color w:val="auto"/>
                <w:kern w:val="2"/>
                <w:sz w:val="21"/>
                <w:szCs w:val="21"/>
                <w:highlight w:val="none"/>
                <w:lang w:val="en-US" w:eastAsia="zh-CN" w:bidi="ar"/>
              </w:rPr>
            </w:pPr>
            <w:r>
              <w:rPr>
                <w:rFonts w:hint="eastAsia" w:ascii="宋体" w:hAnsi="宋体" w:eastAsia="宋体" w:cs="宋体"/>
                <w:b w:val="0"/>
                <w:i w:val="0"/>
                <w:color w:val="auto"/>
                <w:kern w:val="2"/>
                <w:sz w:val="21"/>
                <w:szCs w:val="21"/>
                <w:highlight w:val="none"/>
                <w:lang w:val="en-US" w:eastAsia="zh-CN" w:bidi="ar"/>
              </w:rPr>
              <w:t>地址：崇左市宁明县城中镇中华街196号</w:t>
            </w:r>
          </w:p>
          <w:p w14:paraId="1872B9EC">
            <w:pPr>
              <w:keepNext w:val="0"/>
              <w:keepLines w:val="0"/>
              <w:widowControl/>
              <w:suppressLineNumbers w:val="0"/>
              <w:autoSpaceDE w:val="0"/>
              <w:autoSpaceDN w:val="0"/>
              <w:snapToGrid w:val="0"/>
              <w:spacing w:after="0" w:afterAutospacing="0" w:line="360" w:lineRule="auto"/>
              <w:jc w:val="left"/>
              <w:textAlignment w:val="bottom"/>
              <w:rPr>
                <w:rFonts w:ascii="宋体" w:hAnsi="宋体" w:cs="宋体"/>
                <w:color w:val="auto"/>
                <w:szCs w:val="21"/>
                <w:highlight w:val="none"/>
              </w:rPr>
            </w:pPr>
            <w:r>
              <w:rPr>
                <w:rFonts w:hint="eastAsia" w:ascii="宋体" w:hAnsi="宋体" w:eastAsia="宋体" w:cs="宋体"/>
                <w:b w:val="0"/>
                <w:i w:val="0"/>
                <w:color w:val="auto"/>
                <w:kern w:val="2"/>
                <w:sz w:val="21"/>
                <w:szCs w:val="21"/>
                <w:highlight w:val="none"/>
                <w:lang w:val="en-US" w:eastAsia="zh-CN" w:bidi="ar"/>
              </w:rPr>
              <w:t>联系电话：0771-8636488</w:t>
            </w:r>
          </w:p>
        </w:tc>
      </w:tr>
      <w:tr w14:paraId="7BCDB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756" w:type="dxa"/>
            <w:vMerge w:val="restart"/>
            <w:tcBorders>
              <w:top w:val="single" w:color="auto" w:sz="4" w:space="0"/>
              <w:left w:val="single" w:color="auto" w:sz="4" w:space="0"/>
              <w:bottom w:val="single" w:color="auto" w:sz="4" w:space="0"/>
              <w:right w:val="single" w:color="auto" w:sz="4" w:space="0"/>
            </w:tcBorders>
            <w:vAlign w:val="center"/>
          </w:tcPr>
          <w:p w14:paraId="28971CF6">
            <w:pPr>
              <w:spacing w:line="380" w:lineRule="exact"/>
              <w:rPr>
                <w:rFonts w:ascii="宋体" w:hAnsi="宋体" w:cs="宋体"/>
                <w:color w:val="auto"/>
                <w:szCs w:val="21"/>
                <w:highlight w:val="none"/>
              </w:rPr>
            </w:pPr>
            <w:r>
              <w:rPr>
                <w:rFonts w:hint="eastAsia" w:ascii="宋体" w:hAnsi="宋体" w:cs="宋体"/>
                <w:color w:val="auto"/>
                <w:szCs w:val="21"/>
                <w:highlight w:val="none"/>
              </w:rPr>
              <w:t>40</w:t>
            </w:r>
          </w:p>
        </w:tc>
        <w:tc>
          <w:tcPr>
            <w:tcW w:w="2187" w:type="dxa"/>
            <w:tcBorders>
              <w:top w:val="single" w:color="auto" w:sz="4" w:space="0"/>
              <w:left w:val="single" w:color="auto" w:sz="4" w:space="0"/>
              <w:bottom w:val="single" w:color="auto" w:sz="4" w:space="0"/>
              <w:right w:val="single" w:color="auto" w:sz="4" w:space="0"/>
            </w:tcBorders>
            <w:vAlign w:val="center"/>
          </w:tcPr>
          <w:p w14:paraId="269E11E1">
            <w:pPr>
              <w:spacing w:line="380" w:lineRule="exact"/>
              <w:rPr>
                <w:rFonts w:ascii="宋体" w:hAnsi="宋体" w:cs="宋体"/>
                <w:color w:val="auto"/>
                <w:szCs w:val="21"/>
                <w:highlight w:val="none"/>
              </w:rPr>
            </w:pPr>
            <w:bookmarkStart w:id="104" w:name="_42"/>
            <w:bookmarkEnd w:id="104"/>
            <w:bookmarkStart w:id="105" w:name="_41"/>
            <w:bookmarkEnd w:id="105"/>
            <w:r>
              <w:rPr>
                <w:rFonts w:hint="eastAsia" w:ascii="宋体" w:hAnsi="宋体" w:cs="宋体"/>
                <w:color w:val="auto"/>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5D8E3875">
            <w:pPr>
              <w:pStyle w:val="20"/>
              <w:snapToGrid w:val="0"/>
              <w:spacing w:line="380" w:lineRule="exact"/>
              <w:rPr>
                <w:rFonts w:hAnsi="宋体" w:cs="宋体"/>
                <w:color w:val="auto"/>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tc>
      </w:tr>
      <w:tr w14:paraId="4AED2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3252D43F">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50DED4E1">
            <w:pPr>
              <w:spacing w:line="380" w:lineRule="exact"/>
              <w:jc w:val="left"/>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7A9C32E5">
            <w:pPr>
              <w:snapToGrid w:val="0"/>
              <w:spacing w:line="420" w:lineRule="exact"/>
              <w:rPr>
                <w:rFonts w:hAnsi="宋体" w:cs="宋体"/>
                <w:color w:val="auto"/>
                <w:szCs w:val="21"/>
                <w:highlight w:val="none"/>
                <w:u w:val="single"/>
              </w:rPr>
            </w:pPr>
            <w:r>
              <w:rPr>
                <w:rFonts w:hint="eastAsia" w:cs="宋体"/>
                <w:color w:val="auto"/>
                <w:kern w:val="0"/>
                <w:szCs w:val="21"/>
                <w:highlight w:val="none"/>
              </w:rPr>
              <w:t>以项目</w:t>
            </w:r>
            <w:r>
              <w:rPr>
                <w:rFonts w:hint="eastAsia" w:cs="宋体"/>
                <w:color w:val="auto"/>
                <w:kern w:val="0"/>
                <w:szCs w:val="21"/>
                <w:highlight w:val="none"/>
                <w:u w:val="single"/>
                <w:lang w:eastAsia="zh-CN"/>
              </w:rPr>
              <w:t>中标（</w:t>
            </w:r>
            <w:r>
              <w:rPr>
                <w:rFonts w:hint="eastAsia" w:cs="宋体"/>
                <w:color w:val="auto"/>
                <w:kern w:val="0"/>
                <w:szCs w:val="21"/>
                <w:highlight w:val="none"/>
                <w:u w:val="single"/>
              </w:rPr>
              <w:t>成交</w:t>
            </w:r>
            <w:r>
              <w:rPr>
                <w:rFonts w:hint="eastAsia" w:cs="宋体"/>
                <w:color w:val="auto"/>
                <w:kern w:val="0"/>
                <w:szCs w:val="21"/>
                <w:highlight w:val="none"/>
                <w:u w:val="single"/>
                <w:lang w:eastAsia="zh-CN"/>
              </w:rPr>
              <w:t>）</w:t>
            </w:r>
            <w:r>
              <w:rPr>
                <w:rFonts w:hint="eastAsia" w:cs="宋体"/>
                <w:color w:val="auto"/>
                <w:kern w:val="0"/>
                <w:szCs w:val="21"/>
                <w:highlight w:val="none"/>
                <w:u w:val="single"/>
              </w:rPr>
              <w:t>总金额</w:t>
            </w:r>
            <w:r>
              <w:rPr>
                <w:rFonts w:hint="eastAsia" w:cs="宋体"/>
                <w:color w:val="auto"/>
                <w:kern w:val="0"/>
                <w:szCs w:val="21"/>
                <w:highlight w:val="none"/>
              </w:rPr>
              <w:t>为计费额，按</w:t>
            </w:r>
            <w:r>
              <w:rPr>
                <w:rFonts w:hint="eastAsia" w:hAnsi="宋体" w:cs="宋体"/>
                <w:color w:val="auto"/>
                <w:highlight w:val="none"/>
              </w:rPr>
              <w:t>国家发展计划委员会计价格[2002]1980 号《招标代理服务费管理暂行办法》及国家发展改革委关于降低部分建设项目收费标准规范收费行为等有关问题的通知（发改价格[2011]534号）收费标准（服务招标类型）</w:t>
            </w:r>
            <w:r>
              <w:rPr>
                <w:rFonts w:hint="eastAsia" w:cs="宋体"/>
                <w:color w:val="auto"/>
                <w:kern w:val="0"/>
                <w:szCs w:val="21"/>
                <w:highlight w:val="none"/>
              </w:rPr>
              <w:t>收取。</w:t>
            </w:r>
          </w:p>
        </w:tc>
      </w:tr>
      <w:tr w14:paraId="62551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14:paraId="6AFBEAED">
            <w:pPr>
              <w:widowControl/>
              <w:jc w:val="left"/>
              <w:rPr>
                <w:rFonts w:ascii="宋体" w:hAnsi="宋体" w:cs="宋体"/>
                <w:color w:val="auto"/>
                <w:szCs w:val="21"/>
                <w:highlight w:val="none"/>
              </w:rPr>
            </w:pPr>
          </w:p>
        </w:tc>
        <w:tc>
          <w:tcPr>
            <w:tcW w:w="2187" w:type="dxa"/>
            <w:tcBorders>
              <w:top w:val="single" w:color="auto" w:sz="4" w:space="0"/>
              <w:left w:val="single" w:color="auto" w:sz="4" w:space="0"/>
              <w:bottom w:val="single" w:color="auto" w:sz="4" w:space="0"/>
              <w:right w:val="single" w:color="auto" w:sz="4" w:space="0"/>
            </w:tcBorders>
            <w:vAlign w:val="center"/>
          </w:tcPr>
          <w:p w14:paraId="5C285EE8">
            <w:pPr>
              <w:spacing w:line="380" w:lineRule="exact"/>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1B091E2D">
            <w:pPr>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5EED7648">
            <w:pPr>
              <w:keepNext w:val="0"/>
              <w:keepLines w:val="0"/>
              <w:pageBreakBefore w:val="0"/>
              <w:widowControl w:val="0"/>
              <w:kinsoku/>
              <w:wordWrap/>
              <w:overflowPunct/>
              <w:topLinePunct w:val="0"/>
              <w:bidi w:val="0"/>
              <w:adjustRightInd/>
              <w:snapToGrid w:val="0"/>
              <w:spacing w:line="420" w:lineRule="exact"/>
              <w:rPr>
                <w:rFonts w:hint="eastAsia" w:eastAsia="宋体" w:cs="宋体"/>
                <w:color w:val="auto"/>
                <w:kern w:val="0"/>
                <w:szCs w:val="21"/>
                <w:highlight w:val="none"/>
                <w:lang w:eastAsia="zh-CN"/>
              </w:rPr>
            </w:pPr>
            <w:r>
              <w:rPr>
                <w:rFonts w:hint="eastAsia" w:cs="宋体"/>
                <w:color w:val="auto"/>
                <w:kern w:val="0"/>
                <w:szCs w:val="21"/>
                <w:highlight w:val="none"/>
              </w:rPr>
              <w:t>开户名称：</w:t>
            </w:r>
            <w:r>
              <w:rPr>
                <w:rFonts w:hint="eastAsia" w:cs="宋体"/>
                <w:color w:val="auto"/>
                <w:kern w:val="0"/>
                <w:szCs w:val="21"/>
                <w:highlight w:val="none"/>
                <w:lang w:eastAsia="zh-CN"/>
              </w:rPr>
              <w:t>广西晨瑞工程咨询管理有限公司</w:t>
            </w:r>
          </w:p>
          <w:p w14:paraId="30F2D58E">
            <w:pPr>
              <w:keepNext w:val="0"/>
              <w:keepLines w:val="0"/>
              <w:pageBreakBefore w:val="0"/>
              <w:widowControl w:val="0"/>
              <w:kinsoku/>
              <w:wordWrap/>
              <w:overflowPunct/>
              <w:topLinePunct w:val="0"/>
              <w:bidi w:val="0"/>
              <w:adjustRightInd/>
              <w:snapToGrid w:val="0"/>
              <w:spacing w:line="420" w:lineRule="exact"/>
              <w:rPr>
                <w:rFonts w:hint="eastAsia" w:cs="宋体"/>
                <w:color w:val="auto"/>
                <w:kern w:val="0"/>
                <w:szCs w:val="21"/>
                <w:highlight w:val="none"/>
              </w:rPr>
            </w:pPr>
            <w:r>
              <w:rPr>
                <w:rFonts w:hint="eastAsia" w:cs="宋体"/>
                <w:color w:val="auto"/>
                <w:kern w:val="0"/>
                <w:szCs w:val="21"/>
                <w:highlight w:val="none"/>
              </w:rPr>
              <w:t>开户银行：</w:t>
            </w:r>
            <w:r>
              <w:rPr>
                <w:rFonts w:hint="eastAsia" w:cs="宋体"/>
                <w:color w:val="auto"/>
                <w:kern w:val="0"/>
                <w:szCs w:val="21"/>
                <w:highlight w:val="none"/>
                <w:lang w:eastAsia="zh-CN"/>
              </w:rPr>
              <w:t>广西北部湾银行股份有限公司南宁市民主东支行</w:t>
            </w:r>
            <w:r>
              <w:rPr>
                <w:rFonts w:hint="eastAsia" w:cs="宋体"/>
                <w:color w:val="auto"/>
                <w:kern w:val="0"/>
                <w:szCs w:val="21"/>
                <w:highlight w:val="none"/>
              </w:rPr>
              <w:t xml:space="preserve"> </w:t>
            </w:r>
          </w:p>
          <w:p w14:paraId="4A239240">
            <w:pPr>
              <w:spacing w:line="420" w:lineRule="exact"/>
              <w:rPr>
                <w:rFonts w:hAnsi="宋体" w:cs="宋体"/>
                <w:color w:val="auto"/>
                <w:szCs w:val="21"/>
                <w:highlight w:val="none"/>
              </w:rPr>
            </w:pPr>
            <w:r>
              <w:rPr>
                <w:rFonts w:hint="eastAsia" w:cs="宋体"/>
                <w:color w:val="auto"/>
                <w:kern w:val="0"/>
                <w:szCs w:val="21"/>
                <w:highlight w:val="none"/>
              </w:rPr>
              <w:t>银行账号：</w:t>
            </w:r>
            <w:r>
              <w:rPr>
                <w:rFonts w:hint="eastAsia" w:cs="宋体"/>
                <w:color w:val="auto"/>
                <w:kern w:val="0"/>
                <w:szCs w:val="21"/>
                <w:highlight w:val="none"/>
                <w:lang w:eastAsia="zh-CN"/>
              </w:rPr>
              <w:t>8001 3000 1318 180</w:t>
            </w:r>
            <w:r>
              <w:rPr>
                <w:rFonts w:hint="eastAsia" w:cs="宋体"/>
                <w:color w:val="auto"/>
                <w:kern w:val="0"/>
                <w:szCs w:val="21"/>
                <w:highlight w:val="none"/>
              </w:rPr>
              <w:t xml:space="preserve"> </w:t>
            </w:r>
          </w:p>
        </w:tc>
      </w:tr>
      <w:tr w14:paraId="6E8A5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74CC5F15">
            <w:pPr>
              <w:snapToGrid w:val="0"/>
              <w:spacing w:line="380" w:lineRule="exact"/>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187" w:type="dxa"/>
            <w:tcBorders>
              <w:top w:val="single" w:color="auto" w:sz="4" w:space="0"/>
              <w:left w:val="single" w:color="auto" w:sz="4" w:space="0"/>
              <w:bottom w:val="single" w:color="auto" w:sz="4" w:space="0"/>
              <w:right w:val="single" w:color="auto" w:sz="4" w:space="0"/>
            </w:tcBorders>
            <w:vAlign w:val="center"/>
          </w:tcPr>
          <w:p w14:paraId="2C76BFBA">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7FCCA156">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val="0"/>
                <w:bCs/>
                <w:color w:val="auto"/>
                <w:szCs w:val="21"/>
                <w:highlight w:val="none"/>
              </w:rPr>
              <w:t>，</w:t>
            </w:r>
            <w:r>
              <w:rPr>
                <w:rFonts w:hint="eastAsia" w:ascii="宋体" w:hAnsi="宋体" w:cs="宋体"/>
                <w:b/>
                <w:color w:val="auto"/>
                <w:szCs w:val="21"/>
                <w:highlight w:val="none"/>
              </w:rPr>
              <w:t>由采购人或者采购代理机构负责解释。</w:t>
            </w:r>
          </w:p>
          <w:p w14:paraId="5433293C">
            <w:pPr>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法律责任：</w:t>
            </w:r>
          </w:p>
          <w:p w14:paraId="326672F2">
            <w:pPr>
              <w:spacing w:line="380" w:lineRule="exact"/>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4935A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vAlign w:val="center"/>
          </w:tcPr>
          <w:p w14:paraId="5EF2A943">
            <w:pPr>
              <w:snapToGrid w:val="0"/>
              <w:spacing w:line="38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187" w:type="dxa"/>
            <w:tcBorders>
              <w:top w:val="single" w:color="auto" w:sz="4" w:space="0"/>
              <w:left w:val="single" w:color="auto" w:sz="4" w:space="0"/>
              <w:bottom w:val="single" w:color="auto" w:sz="4" w:space="0"/>
              <w:right w:val="single" w:color="auto" w:sz="4" w:space="0"/>
            </w:tcBorders>
            <w:vAlign w:val="center"/>
          </w:tcPr>
          <w:p w14:paraId="087E0110">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054CB3D2">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50580D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49E80AE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25D45E8A">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177A59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5.自然人投标的，招标文件规定盖公章处由自然人摁手指指印。</w:t>
            </w:r>
          </w:p>
          <w:p w14:paraId="1DB52D97">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6.本招标文件所称的“以上”“以下”“以内”“届满”，包括本数；所称的“不满”“超过”“以外”，不包括本数。</w:t>
            </w:r>
          </w:p>
        </w:tc>
      </w:tr>
    </w:tbl>
    <w:p w14:paraId="46E5A82A">
      <w:pPr>
        <w:widowControl/>
        <w:spacing w:line="412" w:lineRule="auto"/>
        <w:jc w:val="left"/>
        <w:rPr>
          <w:rFonts w:ascii="Arial" w:hAnsi="Arial" w:eastAsia="黑体"/>
          <w:b/>
          <w:bCs/>
          <w:color w:val="auto"/>
          <w:sz w:val="32"/>
          <w:szCs w:val="32"/>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p>
    <w:p w14:paraId="11DAD3EE">
      <w:pPr>
        <w:rPr>
          <w:color w:val="auto"/>
          <w:highlight w:val="none"/>
        </w:rPr>
      </w:pPr>
    </w:p>
    <w:p w14:paraId="45167199">
      <w:pPr>
        <w:pStyle w:val="4"/>
        <w:jc w:val="center"/>
        <w:rPr>
          <w:color w:val="auto"/>
          <w:highlight w:val="none"/>
        </w:rPr>
      </w:pPr>
      <w:bookmarkStart w:id="106" w:name="_Toc29311"/>
      <w:bookmarkStart w:id="107" w:name="_Toc8807"/>
      <w:bookmarkStart w:id="108" w:name="_Toc24313"/>
      <w:bookmarkStart w:id="109" w:name="_Toc7784"/>
      <w:bookmarkStart w:id="110" w:name="_Toc11336"/>
      <w:bookmarkStart w:id="111" w:name="_Toc30841"/>
      <w:bookmarkStart w:id="112" w:name="_Toc13813"/>
      <w:bookmarkStart w:id="113" w:name="_Toc453"/>
      <w:bookmarkStart w:id="114" w:name="_Toc1030"/>
      <w:bookmarkStart w:id="115" w:name="_Toc25117"/>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106"/>
      <w:bookmarkEnd w:id="107"/>
      <w:bookmarkEnd w:id="108"/>
      <w:bookmarkEnd w:id="109"/>
      <w:bookmarkEnd w:id="110"/>
      <w:bookmarkEnd w:id="111"/>
      <w:bookmarkEnd w:id="112"/>
      <w:bookmarkEnd w:id="113"/>
      <w:bookmarkEnd w:id="114"/>
      <w:bookmarkEnd w:id="115"/>
    </w:p>
    <w:p w14:paraId="645C5061">
      <w:pPr>
        <w:pStyle w:val="5"/>
        <w:keepNext w:val="0"/>
        <w:keepLines w:val="0"/>
        <w:spacing w:line="400" w:lineRule="exact"/>
        <w:jc w:val="center"/>
        <w:rPr>
          <w:color w:val="auto"/>
          <w:highlight w:val="none"/>
        </w:rPr>
      </w:pPr>
      <w:bookmarkStart w:id="116" w:name="_Toc28360"/>
      <w:bookmarkStart w:id="117" w:name="_Toc3522"/>
      <w:bookmarkStart w:id="118" w:name="_Toc18594"/>
      <w:bookmarkStart w:id="119" w:name="_Toc30794"/>
      <w:bookmarkStart w:id="120" w:name="_Toc15523"/>
      <w:bookmarkStart w:id="121" w:name="_Toc19454"/>
      <w:bookmarkStart w:id="122" w:name="_Toc21176"/>
      <w:bookmarkStart w:id="123" w:name="_Toc6594"/>
      <w:bookmarkStart w:id="124" w:name="_Toc22266"/>
      <w:bookmarkStart w:id="125" w:name="_Toc3607"/>
      <w:r>
        <w:rPr>
          <w:rFonts w:hint="eastAsia"/>
          <w:color w:val="auto"/>
          <w:highlight w:val="none"/>
        </w:rPr>
        <w:t>一、总</w:t>
      </w:r>
      <w:r>
        <w:rPr>
          <w:color w:val="auto"/>
          <w:highlight w:val="none"/>
        </w:rPr>
        <w:t xml:space="preserve">  </w:t>
      </w:r>
      <w:r>
        <w:rPr>
          <w:rFonts w:hint="eastAsia"/>
          <w:color w:val="auto"/>
          <w:highlight w:val="none"/>
        </w:rPr>
        <w:t>则</w:t>
      </w:r>
      <w:bookmarkEnd w:id="116"/>
      <w:bookmarkEnd w:id="117"/>
      <w:bookmarkEnd w:id="118"/>
      <w:bookmarkEnd w:id="119"/>
      <w:bookmarkEnd w:id="120"/>
      <w:bookmarkEnd w:id="121"/>
      <w:bookmarkEnd w:id="122"/>
      <w:bookmarkEnd w:id="123"/>
      <w:bookmarkEnd w:id="124"/>
      <w:bookmarkEnd w:id="125"/>
    </w:p>
    <w:p w14:paraId="3B78403A">
      <w:pPr>
        <w:spacing w:line="360" w:lineRule="auto"/>
        <w:ind w:firstLine="480" w:firstLineChars="200"/>
        <w:rPr>
          <w:rFonts w:ascii="黑体" w:hAnsi="黑体" w:eastAsia="黑体"/>
          <w:color w:val="auto"/>
          <w:sz w:val="24"/>
          <w:highlight w:val="none"/>
        </w:rPr>
      </w:pPr>
      <w:bookmarkStart w:id="126" w:name="_Toc254970668"/>
      <w:bookmarkStart w:id="127" w:name="_Toc254970527"/>
      <w:r>
        <w:rPr>
          <w:rFonts w:hint="eastAsia" w:ascii="黑体" w:hAnsi="黑体" w:eastAsia="黑体"/>
          <w:color w:val="auto"/>
          <w:sz w:val="24"/>
          <w:highlight w:val="none"/>
        </w:rPr>
        <w:t>1.适用范围</w:t>
      </w:r>
      <w:bookmarkEnd w:id="126"/>
      <w:bookmarkEnd w:id="127"/>
    </w:p>
    <w:p w14:paraId="585824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E0CA0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B114B32">
      <w:pPr>
        <w:spacing w:line="360" w:lineRule="auto"/>
        <w:ind w:firstLine="480" w:firstLineChars="200"/>
        <w:rPr>
          <w:rFonts w:ascii="黑体" w:hAnsi="黑体" w:eastAsia="黑体"/>
          <w:color w:val="auto"/>
          <w:sz w:val="24"/>
          <w:highlight w:val="none"/>
        </w:rPr>
      </w:pPr>
      <w:bookmarkStart w:id="128" w:name="_Toc254970528"/>
      <w:bookmarkStart w:id="129" w:name="_Toc254970669"/>
      <w:r>
        <w:rPr>
          <w:rFonts w:hint="eastAsia" w:ascii="黑体" w:hAnsi="黑体" w:eastAsia="黑体"/>
          <w:color w:val="auto"/>
          <w:sz w:val="24"/>
          <w:highlight w:val="none"/>
        </w:rPr>
        <w:t>2.定义</w:t>
      </w:r>
      <w:bookmarkEnd w:id="128"/>
      <w:bookmarkEnd w:id="129"/>
    </w:p>
    <w:p w14:paraId="1B5165D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57277B1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7204568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6C55DD73">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2.4“投标人”是指响应招标、参加投标竞争的法人、非法人组织或者自然人。</w:t>
      </w:r>
    </w:p>
    <w:p w14:paraId="0D51D9A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32CD229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37C536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69761559">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95A5A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CA7D8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bookmarkStart w:id="130" w:name="_Toc254970529"/>
      <w:bookmarkStart w:id="131" w:name="_Toc254970670"/>
    </w:p>
    <w:p w14:paraId="1A44580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bookmarkEnd w:id="130"/>
      <w:bookmarkEnd w:id="131"/>
      <w:r>
        <w:rPr>
          <w:rFonts w:hint="eastAsia" w:ascii="黑体" w:hAnsi="黑体" w:eastAsia="黑体"/>
          <w:color w:val="auto"/>
          <w:sz w:val="24"/>
          <w:highlight w:val="none"/>
        </w:rPr>
        <w:t>投标人的资格要求</w:t>
      </w:r>
    </w:p>
    <w:p w14:paraId="3B3B14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62E2D35C">
      <w:pPr>
        <w:spacing w:line="360" w:lineRule="auto"/>
        <w:ind w:firstLine="480" w:firstLineChars="200"/>
        <w:rPr>
          <w:rFonts w:ascii="黑体" w:hAnsi="黑体" w:eastAsia="黑体"/>
          <w:color w:val="auto"/>
          <w:sz w:val="24"/>
          <w:highlight w:val="none"/>
        </w:rPr>
      </w:pPr>
      <w:bookmarkStart w:id="132" w:name="_Toc254970671"/>
      <w:bookmarkStart w:id="133" w:name="_Toc254970530"/>
      <w:r>
        <w:rPr>
          <w:rFonts w:hint="eastAsia" w:ascii="黑体" w:hAnsi="黑体" w:eastAsia="黑体"/>
          <w:color w:val="auto"/>
          <w:sz w:val="24"/>
          <w:highlight w:val="none"/>
        </w:rPr>
        <w:t>4.投标委托</w:t>
      </w:r>
      <w:bookmarkEnd w:id="132"/>
      <w:bookmarkEnd w:id="133"/>
    </w:p>
    <w:p w14:paraId="357A26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投标人代表参加投标活动过程中必须携带个人有效身份证件。如投标人代表不是法定代表人，须持有法定代表人授权委托书（按第六章要求格式填写）。</w:t>
      </w:r>
    </w:p>
    <w:p w14:paraId="3B227881">
      <w:pPr>
        <w:spacing w:line="360" w:lineRule="auto"/>
        <w:ind w:firstLine="480" w:firstLineChars="200"/>
        <w:rPr>
          <w:rFonts w:ascii="黑体" w:hAnsi="黑体" w:eastAsia="黑体"/>
          <w:color w:val="auto"/>
          <w:sz w:val="24"/>
          <w:highlight w:val="none"/>
        </w:rPr>
      </w:pPr>
      <w:bookmarkStart w:id="134" w:name="_5.投标费用"/>
      <w:bookmarkEnd w:id="134"/>
      <w:bookmarkStart w:id="135" w:name="_Toc254970531"/>
      <w:bookmarkStart w:id="136" w:name="_Toc254970672"/>
      <w:r>
        <w:rPr>
          <w:rFonts w:hint="eastAsia" w:ascii="黑体" w:hAnsi="黑体" w:eastAsia="黑体"/>
          <w:color w:val="auto"/>
          <w:sz w:val="24"/>
          <w:highlight w:val="none"/>
        </w:rPr>
        <w:t>5.投标费用</w:t>
      </w:r>
      <w:bookmarkEnd w:id="135"/>
      <w:bookmarkEnd w:id="136"/>
    </w:p>
    <w:p w14:paraId="09469671">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1CA6585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529A97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4E6B7B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5866EDFD">
      <w:pPr>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15027FF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55655F1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7.1 本项目不允许转包。</w:t>
      </w:r>
    </w:p>
    <w:p w14:paraId="560EF9C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3827DF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3C95E4C3">
      <w:pPr>
        <w:spacing w:line="360" w:lineRule="auto"/>
        <w:ind w:firstLine="480" w:firstLineChars="200"/>
        <w:rPr>
          <w:rFonts w:ascii="黑体" w:hAnsi="黑体" w:eastAsia="黑体"/>
          <w:color w:val="auto"/>
          <w:sz w:val="24"/>
          <w:highlight w:val="none"/>
        </w:rPr>
      </w:pPr>
      <w:bookmarkStart w:id="137" w:name="_Toc254970532"/>
      <w:bookmarkStart w:id="138" w:name="_Toc254970673"/>
      <w:r>
        <w:rPr>
          <w:rFonts w:hint="eastAsia" w:ascii="黑体" w:hAnsi="黑体" w:eastAsia="黑体"/>
          <w:color w:val="auto"/>
          <w:sz w:val="24"/>
          <w:highlight w:val="none"/>
        </w:rPr>
        <w:t>8.特别说明：</w:t>
      </w:r>
      <w:bookmarkEnd w:id="137"/>
      <w:bookmarkEnd w:id="138"/>
      <w:bookmarkStart w:id="139" w:name="_8.1提供相同品牌产品且通过资格审查、符合性审查的不同投标人参加同一合"/>
      <w:bookmarkEnd w:id="139"/>
    </w:p>
    <w:p w14:paraId="204369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8.1如果本招标文件要求投标人提供资格、信誉、荣誉、业绩与企业认证等材料的，则投标人所提供的以上材料必须为该投标人所拥有。</w:t>
      </w:r>
    </w:p>
    <w:p w14:paraId="29D9A05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69DC836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0DDE2B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9.回避与串通投标</w:t>
      </w:r>
    </w:p>
    <w:p w14:paraId="55F33DE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26F919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7B736B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05EDAD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2F50FB0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62C902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11C44812">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EE5D1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4B0A5A0A">
      <w:pPr>
        <w:numPr>
          <w:ilvl w:val="0"/>
          <w:numId w:val="2"/>
        </w:num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不同投标人的投标文件由同一单位或者个人编制；或者不同投标人报名的IP地址一致的；或者编制标书硬件设备CPU编号、硬盘编号、网卡地址一致的情况。</w:t>
      </w:r>
    </w:p>
    <w:p w14:paraId="4B2057C1">
      <w:pPr>
        <w:numPr>
          <w:ilvl w:val="0"/>
          <w:numId w:val="2"/>
        </w:num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不同投标人委托同一单位或者个人办理投标事宜；</w:t>
      </w:r>
    </w:p>
    <w:p w14:paraId="1E9A8791">
      <w:pPr>
        <w:numPr>
          <w:ilvl w:val="0"/>
          <w:numId w:val="2"/>
        </w:num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不同的投标人的投标文件载明的项目管理员为同一个人；</w:t>
      </w:r>
    </w:p>
    <w:p w14:paraId="03A21C2A">
      <w:pPr>
        <w:numPr>
          <w:ilvl w:val="0"/>
          <w:numId w:val="2"/>
        </w:num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不同投标人的投标文件异常一致或者投标报价呈规律性差异；</w:t>
      </w:r>
    </w:p>
    <w:p w14:paraId="4B51C5CD">
      <w:pPr>
        <w:numPr>
          <w:ilvl w:val="0"/>
          <w:numId w:val="2"/>
        </w:num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不同投标人的投标文件相互混装；</w:t>
      </w:r>
    </w:p>
    <w:p w14:paraId="144C7C0F">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lang w:eastAsia="zh-CN"/>
        </w:rPr>
        <w:t>（</w:t>
      </w:r>
      <w:r>
        <w:rPr>
          <w:rFonts w:hint="eastAsia" w:ascii="宋体" w:hAnsi="宋体" w:cs="宋体"/>
          <w:b/>
          <w:color w:val="auto"/>
          <w:highlight w:val="none"/>
          <w:lang w:val="en-US" w:eastAsia="zh-CN"/>
        </w:rPr>
        <w:t>6</w:t>
      </w:r>
      <w:r>
        <w:rPr>
          <w:rFonts w:hint="eastAsia" w:ascii="宋体" w:hAnsi="宋体" w:cs="宋体"/>
          <w:b/>
          <w:color w:val="auto"/>
          <w:highlight w:val="none"/>
          <w:lang w:eastAsia="zh-CN"/>
        </w:rPr>
        <w:t>）</w:t>
      </w:r>
      <w:r>
        <w:rPr>
          <w:rFonts w:hint="eastAsia" w:ascii="宋体" w:hAnsi="宋体" w:cs="宋体"/>
          <w:b/>
          <w:color w:val="auto"/>
          <w:highlight w:val="none"/>
        </w:rPr>
        <w:t>不同投标人的投标保证金从同一单位或者个人账户转出。</w:t>
      </w:r>
    </w:p>
    <w:p w14:paraId="4B195EC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355219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w:t>
      </w:r>
    </w:p>
    <w:p w14:paraId="5FBB13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w:t>
      </w:r>
    </w:p>
    <w:p w14:paraId="6EDFD0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（3）供应商之间协商报价、技术方案等投标文件的实质性内容；</w:t>
      </w:r>
    </w:p>
    <w:p w14:paraId="7D3056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5AC489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4E4E32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72B6EA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3F7CD162">
      <w:pPr>
        <w:pStyle w:val="20"/>
        <w:snapToGrid w:val="0"/>
        <w:spacing w:line="360" w:lineRule="auto"/>
        <w:ind w:left="2" w:leftChars="1" w:firstLine="422" w:firstLineChars="200"/>
        <w:rPr>
          <w:rFonts w:hAnsi="宋体"/>
          <w:b/>
          <w:color w:val="auto"/>
          <w:highlight w:val="none"/>
        </w:rPr>
      </w:pPr>
    </w:p>
    <w:p w14:paraId="54ED1F77">
      <w:pPr>
        <w:pStyle w:val="5"/>
        <w:keepNext w:val="0"/>
        <w:keepLines w:val="0"/>
        <w:spacing w:line="400" w:lineRule="exact"/>
        <w:jc w:val="center"/>
        <w:rPr>
          <w:color w:val="auto"/>
          <w:highlight w:val="none"/>
        </w:rPr>
      </w:pPr>
      <w:bookmarkStart w:id="140" w:name="_Toc11054"/>
      <w:bookmarkStart w:id="141" w:name="_Toc18580"/>
      <w:bookmarkStart w:id="142" w:name="_Toc254970675"/>
      <w:bookmarkStart w:id="143" w:name="_Toc17855"/>
      <w:bookmarkStart w:id="144" w:name="_Toc19016"/>
      <w:bookmarkStart w:id="145" w:name="_Toc25104"/>
      <w:bookmarkStart w:id="146" w:name="_Toc254970534"/>
      <w:bookmarkStart w:id="147" w:name="_Toc6920"/>
      <w:bookmarkStart w:id="148" w:name="_Toc128"/>
      <w:bookmarkStart w:id="149" w:name="_Toc22911"/>
      <w:bookmarkStart w:id="150" w:name="_Toc10320"/>
      <w:bookmarkStart w:id="151" w:name="_Toc9988"/>
      <w:r>
        <w:rPr>
          <w:rFonts w:hint="eastAsia"/>
          <w:color w:val="auto"/>
          <w:highlight w:val="none"/>
        </w:rPr>
        <w:t>二、招标文件</w:t>
      </w:r>
      <w:bookmarkEnd w:id="140"/>
      <w:bookmarkEnd w:id="141"/>
      <w:bookmarkEnd w:id="142"/>
      <w:bookmarkEnd w:id="143"/>
      <w:bookmarkEnd w:id="144"/>
      <w:bookmarkEnd w:id="145"/>
      <w:bookmarkEnd w:id="146"/>
      <w:bookmarkEnd w:id="147"/>
      <w:bookmarkEnd w:id="148"/>
      <w:bookmarkEnd w:id="149"/>
      <w:bookmarkEnd w:id="150"/>
      <w:bookmarkEnd w:id="151"/>
    </w:p>
    <w:p w14:paraId="5235F87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55D7EF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第一章 招标公告；</w:t>
      </w:r>
    </w:p>
    <w:p w14:paraId="38FBBC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第二章 采购需求； </w:t>
      </w:r>
    </w:p>
    <w:p w14:paraId="0216B9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第三章 投标人须知；</w:t>
      </w:r>
    </w:p>
    <w:p w14:paraId="11660A7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第四章 评标方法和评标标准；</w:t>
      </w:r>
    </w:p>
    <w:p w14:paraId="1BA4FD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第五章 拟签订的合同文本；</w:t>
      </w:r>
    </w:p>
    <w:p w14:paraId="34744E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第六章 投标文件格式；</w:t>
      </w:r>
    </w:p>
    <w:p w14:paraId="5BE7B8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第七章 质疑、投诉材料格式</w:t>
      </w:r>
    </w:p>
    <w:p w14:paraId="4CB29316">
      <w:pPr>
        <w:spacing w:line="360" w:lineRule="auto"/>
        <w:ind w:firstLine="420" w:firstLineChars="200"/>
        <w:rPr>
          <w:rFonts w:hAnsi="宋体"/>
          <w:color w:val="auto"/>
          <w:highlight w:val="none"/>
        </w:rPr>
      </w:pPr>
      <w:r>
        <w:rPr>
          <w:rFonts w:hint="eastAsia" w:hAnsi="宋体"/>
          <w:color w:val="auto"/>
          <w:highlight w:val="none"/>
        </w:rPr>
        <w:t>根据本章</w:t>
      </w:r>
      <w:r>
        <w:rPr>
          <w:rFonts w:hint="eastAsia" w:ascii="宋体" w:hAnsi="宋体" w:cs="宋体"/>
          <w:color w:val="auto"/>
          <w:highlight w:val="none"/>
        </w:rPr>
        <w:t>第11.1</w:t>
      </w:r>
      <w:r>
        <w:rPr>
          <w:rFonts w:hint="eastAsia" w:hAnsi="宋体"/>
          <w:color w:val="auto"/>
          <w:highlight w:val="none"/>
        </w:rPr>
        <w:t>项的规定对招标文件所做的澄清、修改，构成招标文件的组成部分。当招标文件与招标文件的澄清和修改就同一内容的表述不一致时，</w:t>
      </w:r>
      <w:r>
        <w:rPr>
          <w:rFonts w:hint="eastAsia"/>
          <w:color w:val="auto"/>
          <w:highlight w:val="none"/>
        </w:rPr>
        <w:t>以最后澄清或修改公告为准。</w:t>
      </w:r>
    </w:p>
    <w:p w14:paraId="2392313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25A0EBA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5319010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61EA8C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55BCB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1F8042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52"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2"/>
    <w:p w14:paraId="25EC3ED5">
      <w:pPr>
        <w:pStyle w:val="5"/>
        <w:keepNext w:val="0"/>
        <w:keepLines w:val="0"/>
        <w:spacing w:line="400" w:lineRule="exact"/>
        <w:jc w:val="center"/>
        <w:rPr>
          <w:color w:val="auto"/>
          <w:highlight w:val="none"/>
        </w:rPr>
      </w:pPr>
      <w:bookmarkStart w:id="153" w:name="_Toc27367"/>
      <w:bookmarkStart w:id="154" w:name="_Toc16623"/>
      <w:bookmarkStart w:id="155" w:name="_Toc32154"/>
      <w:bookmarkStart w:id="156" w:name="_Toc254970535"/>
      <w:bookmarkStart w:id="157" w:name="_Toc7841"/>
      <w:bookmarkStart w:id="158" w:name="_Toc12080"/>
      <w:bookmarkStart w:id="159" w:name="_Toc20"/>
      <w:bookmarkStart w:id="160" w:name="_Toc24872"/>
      <w:bookmarkStart w:id="161" w:name="_Toc32499"/>
      <w:bookmarkStart w:id="162" w:name="_Toc254970676"/>
      <w:bookmarkStart w:id="163" w:name="_Toc28419"/>
      <w:bookmarkStart w:id="164" w:name="_Toc2635"/>
      <w:r>
        <w:rPr>
          <w:rFonts w:hint="eastAsia"/>
          <w:color w:val="auto"/>
          <w:highlight w:val="none"/>
        </w:rPr>
        <w:t>三、投标文件的编制</w:t>
      </w:r>
      <w:bookmarkEnd w:id="153"/>
      <w:bookmarkEnd w:id="154"/>
      <w:bookmarkEnd w:id="155"/>
      <w:bookmarkEnd w:id="156"/>
      <w:bookmarkEnd w:id="157"/>
      <w:bookmarkEnd w:id="158"/>
      <w:bookmarkEnd w:id="159"/>
      <w:bookmarkEnd w:id="160"/>
      <w:bookmarkEnd w:id="161"/>
      <w:bookmarkEnd w:id="162"/>
      <w:bookmarkEnd w:id="163"/>
      <w:bookmarkEnd w:id="164"/>
    </w:p>
    <w:p w14:paraId="36EFBA2B">
      <w:pPr>
        <w:spacing w:line="360" w:lineRule="auto"/>
        <w:ind w:firstLine="480" w:firstLineChars="200"/>
        <w:rPr>
          <w:rFonts w:ascii="黑体" w:hAnsi="黑体" w:eastAsia="黑体"/>
          <w:color w:val="auto"/>
          <w:sz w:val="24"/>
          <w:highlight w:val="none"/>
        </w:rPr>
      </w:pPr>
      <w:bookmarkStart w:id="165" w:name="_Toc254970536"/>
      <w:bookmarkStart w:id="166" w:name="_Toc254970677"/>
      <w:r>
        <w:rPr>
          <w:rFonts w:hint="eastAsia" w:ascii="黑体" w:hAnsi="黑体" w:eastAsia="黑体"/>
          <w:color w:val="auto"/>
          <w:sz w:val="24"/>
          <w:highlight w:val="none"/>
        </w:rPr>
        <w:t>12.投标文件的编制原则</w:t>
      </w:r>
    </w:p>
    <w:p w14:paraId="219A32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投标人必须按照招标文件的要求编制投标文件。投标文件必须对招标文件提出的要求和条件作出明确响应。</w:t>
      </w:r>
    </w:p>
    <w:p w14:paraId="607258B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65"/>
      <w:bookmarkEnd w:id="166"/>
    </w:p>
    <w:p w14:paraId="576301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13.1投标文件由报价文件、资格证明文件、商务</w:t>
      </w:r>
      <w:r>
        <w:rPr>
          <w:rFonts w:hint="eastAsia" w:ascii="宋体" w:hAnsi="宋体"/>
          <w:color w:val="auto"/>
          <w:szCs w:val="21"/>
          <w:highlight w:val="none"/>
          <w:lang w:eastAsia="zh-CN"/>
        </w:rPr>
        <w:t>文件、</w:t>
      </w:r>
      <w:r>
        <w:rPr>
          <w:rFonts w:hint="eastAsia" w:ascii="宋体" w:hAnsi="宋体"/>
          <w:color w:val="auto"/>
          <w:szCs w:val="21"/>
          <w:highlight w:val="none"/>
        </w:rPr>
        <w:t>技术文件</w:t>
      </w:r>
      <w:r>
        <w:rPr>
          <w:rFonts w:hint="eastAsia" w:ascii="宋体" w:hAnsi="宋体"/>
          <w:color w:val="auto"/>
          <w:szCs w:val="21"/>
          <w:highlight w:val="none"/>
          <w:lang w:eastAsia="zh-CN"/>
        </w:rPr>
        <w:t>四</w:t>
      </w:r>
      <w:r>
        <w:rPr>
          <w:rFonts w:hint="eastAsia" w:ascii="宋体" w:hAnsi="宋体"/>
          <w:color w:val="auto"/>
          <w:szCs w:val="21"/>
          <w:highlight w:val="none"/>
        </w:rPr>
        <w:t>部分组成。</w:t>
      </w:r>
    </w:p>
    <w:p w14:paraId="5CE37D83">
      <w:pPr>
        <w:spacing w:line="360" w:lineRule="auto"/>
        <w:ind w:firstLine="420" w:firstLineChars="200"/>
        <w:rPr>
          <w:rFonts w:ascii="宋体" w:hAnsi="宋体"/>
          <w:bCs/>
          <w:color w:val="auto"/>
          <w:szCs w:val="21"/>
          <w:highlight w:val="none"/>
        </w:rPr>
      </w:pPr>
      <w:bookmarkStart w:id="167" w:name="_13.1报价文件:_具体材料见“投标人须知前附表”。"/>
      <w:bookmarkEnd w:id="167"/>
      <w:bookmarkStart w:id="168" w:name="_13.2资格证明文件：具体材料见“投标人须知前附表”。"/>
      <w:bookmarkEnd w:id="168"/>
      <w:r>
        <w:rPr>
          <w:rFonts w:hint="eastAsia" w:ascii="宋体" w:hAnsi="宋体"/>
          <w:bCs/>
          <w:color w:val="auto"/>
          <w:szCs w:val="21"/>
          <w:highlight w:val="none"/>
        </w:rPr>
        <w:t>（1）资格证明文件：具体材料见“投标人须知前附表”。</w:t>
      </w:r>
    </w:p>
    <w:p w14:paraId="74743A07">
      <w:pPr>
        <w:spacing w:line="360" w:lineRule="auto"/>
        <w:ind w:firstLine="420" w:firstLineChars="200"/>
        <w:rPr>
          <w:rFonts w:hint="eastAsia" w:ascii="宋体" w:hAnsi="宋体"/>
          <w:bCs/>
          <w:color w:val="auto"/>
          <w:szCs w:val="21"/>
          <w:highlight w:val="none"/>
        </w:rPr>
      </w:pPr>
      <w:bookmarkStart w:id="169" w:name="_13.3商务文件:_具体材料见“投标人须知前附表”。"/>
      <w:bookmarkEnd w:id="169"/>
      <w:r>
        <w:rPr>
          <w:rFonts w:hint="eastAsia" w:ascii="宋体" w:hAnsi="宋体"/>
          <w:bCs/>
          <w:color w:val="auto"/>
          <w:szCs w:val="21"/>
          <w:highlight w:val="none"/>
        </w:rPr>
        <w:t>（2）商务文件：具体材料见“投标人须知前附表”。</w:t>
      </w:r>
      <w:bookmarkStart w:id="170" w:name="_13.4技术文件：具体材料见“投标人须知前附表”。"/>
      <w:bookmarkEnd w:id="170"/>
      <w:r>
        <w:rPr>
          <w:rFonts w:hint="eastAsia" w:ascii="宋体" w:hAnsi="宋体"/>
          <w:bCs/>
          <w:color w:val="auto"/>
          <w:szCs w:val="21"/>
          <w:highlight w:val="none"/>
        </w:rPr>
        <w:t xml:space="preserve"> </w:t>
      </w:r>
    </w:p>
    <w:p w14:paraId="2CA47B3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hint="eastAsia" w:ascii="宋体" w:hAnsi="宋体"/>
          <w:bCs/>
          <w:color w:val="auto"/>
          <w:szCs w:val="21"/>
          <w:highlight w:val="none"/>
          <w:lang w:eastAsia="zh-CN"/>
        </w:rPr>
        <w:t>技术</w:t>
      </w:r>
      <w:r>
        <w:rPr>
          <w:rFonts w:hint="eastAsia" w:ascii="宋体" w:hAnsi="宋体"/>
          <w:bCs/>
          <w:color w:val="auto"/>
          <w:szCs w:val="21"/>
          <w:highlight w:val="none"/>
        </w:rPr>
        <w:t>文件：具体材料见“投标人须知前附表”。</w:t>
      </w:r>
    </w:p>
    <w:p w14:paraId="64DCBD3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）报价文件： 具体材料见“投标人须知前附表”。</w:t>
      </w:r>
    </w:p>
    <w:p w14:paraId="69215AE6">
      <w:pPr>
        <w:spacing w:line="360" w:lineRule="auto"/>
        <w:ind w:firstLine="420" w:firstLineChars="200"/>
        <w:rPr>
          <w:rFonts w:ascii="宋体" w:hAnsi="宋体"/>
          <w:bCs/>
          <w:color w:val="auto"/>
          <w:szCs w:val="21"/>
          <w:highlight w:val="none"/>
        </w:rPr>
      </w:pPr>
      <w:bookmarkStart w:id="171" w:name="_13.5投标文件电子版：具体材料见“投标人须知前附表”。"/>
      <w:bookmarkEnd w:id="171"/>
      <w:r>
        <w:rPr>
          <w:rFonts w:hint="eastAsia" w:ascii="宋体" w:hAnsi="宋体"/>
          <w:bCs/>
          <w:color w:val="auto"/>
          <w:szCs w:val="21"/>
          <w:highlight w:val="none"/>
        </w:rPr>
        <w:t>13.2投标文件电子版：具体要求见本节19.投标文件编制。</w:t>
      </w:r>
    </w:p>
    <w:p w14:paraId="52AE230D">
      <w:pPr>
        <w:spacing w:line="360" w:lineRule="auto"/>
        <w:ind w:firstLine="480" w:firstLineChars="200"/>
        <w:rPr>
          <w:rFonts w:ascii="黑体" w:hAnsi="黑体" w:eastAsia="黑体"/>
          <w:color w:val="auto"/>
          <w:sz w:val="24"/>
          <w:highlight w:val="none"/>
        </w:rPr>
      </w:pPr>
      <w:bookmarkStart w:id="172" w:name="_Toc254970537"/>
      <w:bookmarkStart w:id="173" w:name="_Toc254970678"/>
      <w:r>
        <w:rPr>
          <w:rFonts w:hint="eastAsia" w:ascii="黑体" w:hAnsi="黑体" w:eastAsia="黑体"/>
          <w:color w:val="auto"/>
          <w:sz w:val="24"/>
          <w:highlight w:val="none"/>
        </w:rPr>
        <w:t>14.投标文件的语言及计量</w:t>
      </w:r>
      <w:bookmarkEnd w:id="172"/>
      <w:bookmarkEnd w:id="173"/>
    </w:p>
    <w:p w14:paraId="2703EE9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68B1AC9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A60BC0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553DE7F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533ED82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15.投标文件提交的风险</w:t>
      </w:r>
    </w:p>
    <w:p w14:paraId="7DABA745">
      <w:pPr>
        <w:spacing w:line="360" w:lineRule="auto"/>
        <w:ind w:firstLine="420" w:firstLineChars="200"/>
        <w:rPr>
          <w:rFonts w:hAnsi="宋体"/>
          <w:b/>
          <w:bCs/>
          <w:color w:val="auto"/>
          <w:highlight w:val="none"/>
        </w:rPr>
      </w:pPr>
      <w:r>
        <w:rPr>
          <w:rFonts w:hint="eastAsia" w:hAnsi="宋体"/>
          <w:color w:val="auto"/>
          <w:highlight w:val="none"/>
        </w:rPr>
        <w:t>投标文件分为资格文件、商务</w:t>
      </w:r>
      <w:r>
        <w:rPr>
          <w:rFonts w:hint="eastAsia" w:hAnsi="宋体"/>
          <w:color w:val="auto"/>
          <w:highlight w:val="none"/>
          <w:lang w:eastAsia="zh-CN"/>
        </w:rPr>
        <w:t>文件、</w:t>
      </w:r>
      <w:r>
        <w:rPr>
          <w:rFonts w:hint="eastAsia" w:hAnsi="宋体"/>
          <w:color w:val="auto"/>
          <w:highlight w:val="none"/>
        </w:rPr>
        <w:t>技术文件、报价文件</w:t>
      </w:r>
      <w:r>
        <w:rPr>
          <w:rFonts w:hint="eastAsia" w:hAnsi="宋体"/>
          <w:color w:val="auto"/>
          <w:highlight w:val="none"/>
          <w:lang w:eastAsia="zh-CN"/>
        </w:rPr>
        <w:t>四</w:t>
      </w:r>
      <w:r>
        <w:rPr>
          <w:rFonts w:hint="eastAsia" w:hAnsi="宋体"/>
          <w:color w:val="auto"/>
          <w:highlight w:val="none"/>
        </w:rPr>
        <w:t>部分。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4CDBDE5B">
      <w:pPr>
        <w:spacing w:line="360" w:lineRule="auto"/>
        <w:ind w:firstLine="480" w:firstLineChars="200"/>
        <w:rPr>
          <w:rFonts w:ascii="黑体" w:hAnsi="黑体" w:eastAsia="黑体"/>
          <w:color w:val="auto"/>
          <w:sz w:val="24"/>
          <w:highlight w:val="none"/>
        </w:rPr>
      </w:pPr>
      <w:bookmarkStart w:id="174" w:name="_Toc254970538"/>
      <w:bookmarkStart w:id="175" w:name="_Toc254970679"/>
      <w:r>
        <w:rPr>
          <w:rFonts w:hint="eastAsia" w:ascii="黑体" w:hAnsi="黑体" w:eastAsia="黑体"/>
          <w:color w:val="auto"/>
          <w:sz w:val="24"/>
          <w:highlight w:val="none"/>
        </w:rPr>
        <w:t>16.投标报价</w:t>
      </w:r>
      <w:bookmarkEnd w:id="174"/>
      <w:bookmarkEnd w:id="175"/>
    </w:p>
    <w:p w14:paraId="04BCDE4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08FAE3E4">
      <w:pPr>
        <w:spacing w:line="360" w:lineRule="auto"/>
        <w:ind w:firstLine="420" w:firstLineChars="200"/>
        <w:rPr>
          <w:rFonts w:ascii="宋体" w:hAnsi="宋体"/>
          <w:bCs/>
          <w:color w:val="auto"/>
          <w:szCs w:val="21"/>
          <w:highlight w:val="none"/>
        </w:rPr>
      </w:pPr>
      <w:bookmarkStart w:id="176" w:name="_16.2投标报价具体定义见投标人须知前附表。"/>
      <w:bookmarkEnd w:id="176"/>
      <w:r>
        <w:rPr>
          <w:rFonts w:hint="eastAsia" w:ascii="宋体" w:hAnsi="宋体"/>
          <w:bCs/>
          <w:color w:val="auto"/>
          <w:szCs w:val="21"/>
          <w:highlight w:val="none"/>
        </w:rPr>
        <w:t>16.2投标报价具体包括内容详见“投标人须知前附表”。</w:t>
      </w:r>
    </w:p>
    <w:p w14:paraId="03A30A6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w:t>
      </w:r>
      <w:r>
        <w:rPr>
          <w:rFonts w:hint="eastAsia" w:ascii="宋体" w:hAnsi="宋体"/>
          <w:bCs/>
          <w:color w:val="auto"/>
          <w:szCs w:val="21"/>
          <w:highlight w:val="none"/>
          <w:lang w:eastAsia="zh-CN"/>
        </w:rPr>
        <w:t>项目</w:t>
      </w:r>
      <w:r>
        <w:rPr>
          <w:rFonts w:hint="eastAsia" w:ascii="宋体" w:hAnsi="宋体"/>
          <w:bCs/>
          <w:color w:val="auto"/>
          <w:szCs w:val="21"/>
          <w:highlight w:val="none"/>
        </w:rPr>
        <w:t>的全部内容分别作完整唯一总价报价，不得存在漏项报价；投标人必须就所投</w:t>
      </w:r>
      <w:r>
        <w:rPr>
          <w:rFonts w:hint="eastAsia" w:ascii="宋体" w:hAnsi="宋体"/>
          <w:bCs/>
          <w:color w:val="auto"/>
          <w:szCs w:val="21"/>
          <w:highlight w:val="none"/>
          <w:lang w:eastAsia="zh-CN"/>
        </w:rPr>
        <w:t>项目</w:t>
      </w:r>
      <w:r>
        <w:rPr>
          <w:rFonts w:hint="eastAsia" w:ascii="宋体" w:hAnsi="宋体"/>
          <w:bCs/>
          <w:color w:val="auto"/>
          <w:szCs w:val="21"/>
          <w:highlight w:val="none"/>
        </w:rPr>
        <w:t>的单项内容作唯一报价。</w:t>
      </w:r>
    </w:p>
    <w:p w14:paraId="356FF9B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64D6A53B">
      <w:pPr>
        <w:spacing w:line="360" w:lineRule="auto"/>
        <w:ind w:firstLine="420" w:firstLineChars="200"/>
        <w:rPr>
          <w:rFonts w:ascii="宋体" w:hAnsi="宋体"/>
          <w:bCs/>
          <w:color w:val="auto"/>
          <w:szCs w:val="21"/>
          <w:highlight w:val="none"/>
        </w:rPr>
      </w:pPr>
      <w:bookmarkStart w:id="177" w:name="_17.1投标有效期应按“投标人须知中的前附表”规定的期限。"/>
      <w:bookmarkEnd w:id="177"/>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31DDB39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78" w:name="_Toc254970540"/>
      <w:bookmarkStart w:id="179" w:name="_Toc254970681"/>
      <w:r>
        <w:rPr>
          <w:rFonts w:hint="eastAsia" w:ascii="宋体" w:hAnsi="宋体"/>
          <w:bCs/>
          <w:color w:val="auto"/>
          <w:szCs w:val="21"/>
          <w:highlight w:val="none"/>
        </w:rPr>
        <w:t xml:space="preserve"> 投标有效期应按规定的期限作出承诺，具体详见“投标人须知前附表”。</w:t>
      </w:r>
    </w:p>
    <w:p w14:paraId="76404A2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78"/>
      <w:bookmarkEnd w:id="179"/>
    </w:p>
    <w:p w14:paraId="777B8895">
      <w:pPr>
        <w:spacing w:line="360" w:lineRule="auto"/>
        <w:ind w:firstLine="480" w:firstLineChars="200"/>
        <w:rPr>
          <w:rFonts w:ascii="黑体" w:hAnsi="黑体" w:eastAsia="黑体"/>
          <w:color w:val="auto"/>
          <w:sz w:val="24"/>
          <w:highlight w:val="none"/>
        </w:rPr>
      </w:pPr>
      <w:bookmarkStart w:id="180" w:name="_18.投标保证金"/>
      <w:bookmarkEnd w:id="180"/>
      <w:bookmarkStart w:id="181" w:name="_Toc254970682"/>
      <w:bookmarkStart w:id="182" w:name="_Toc254970541"/>
      <w:r>
        <w:rPr>
          <w:rFonts w:hint="eastAsia" w:ascii="黑体" w:hAnsi="黑体" w:eastAsia="黑体"/>
          <w:color w:val="auto"/>
          <w:sz w:val="24"/>
          <w:highlight w:val="none"/>
        </w:rPr>
        <w:t>18.投标保证金</w:t>
      </w:r>
      <w:bookmarkEnd w:id="181"/>
      <w:bookmarkEnd w:id="182"/>
    </w:p>
    <w:p w14:paraId="2B665B93">
      <w:pPr>
        <w:pStyle w:val="6"/>
        <w:keepNext w:val="0"/>
        <w:keepLines w:val="0"/>
        <w:spacing w:before="0" w:after="0" w:line="360" w:lineRule="auto"/>
        <w:ind w:left="420" w:leftChars="200"/>
        <w:rPr>
          <w:rFonts w:ascii="宋体" w:hAnsi="宋体" w:cs="宋体"/>
          <w:b w:val="0"/>
          <w:color w:val="auto"/>
          <w:sz w:val="21"/>
          <w:szCs w:val="21"/>
          <w:highlight w:val="none"/>
        </w:rPr>
      </w:pPr>
      <w:bookmarkStart w:id="183" w:name="_Toc254970542"/>
      <w:bookmarkStart w:id="184" w:name="_Toc254970683"/>
      <w:r>
        <w:rPr>
          <w:rFonts w:hint="eastAsia" w:ascii="宋体" w:hAnsi="宋体" w:cs="宋体"/>
          <w:b w:val="0"/>
          <w:color w:val="auto"/>
          <w:sz w:val="21"/>
          <w:szCs w:val="21"/>
          <w:highlight w:val="none"/>
        </w:rPr>
        <w:t>18.1投标人须按“投标人须知前附表” 的规定提交投标保证金。</w:t>
      </w:r>
    </w:p>
    <w:p w14:paraId="7993F2EA">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315F72EB">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18.2.1未中标人的投标保证金自中标通知书发出之日起4个工作日内退还，退还方式如下：</w:t>
      </w:r>
    </w:p>
    <w:p w14:paraId="4DF2B2FB">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（1）采用银行转账方式的，以转账方式退回到投标人银行账户。</w:t>
      </w:r>
    </w:p>
    <w:p w14:paraId="1B71D24C">
      <w:pPr>
        <w:pStyle w:val="7"/>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5D2048DE">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18.2.2中标人的投标保证金自采购合同签订之日起4个工作日内退还，退还方式同本须知正文第18.2.1。 </w:t>
      </w:r>
    </w:p>
    <w:p w14:paraId="322D2EC5">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6FA270D2">
      <w:pPr>
        <w:pStyle w:val="6"/>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25E5965E">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59569644">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37827E99">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563C6839">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65384C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042CD4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7EBCD56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w:t>
      </w:r>
      <w:bookmarkEnd w:id="183"/>
      <w:bookmarkEnd w:id="184"/>
      <w:r>
        <w:rPr>
          <w:rFonts w:hint="eastAsia" w:ascii="黑体" w:hAnsi="黑体" w:eastAsia="黑体"/>
          <w:color w:val="auto"/>
          <w:sz w:val="24"/>
          <w:highlight w:val="none"/>
        </w:rPr>
        <w:t>编制</w:t>
      </w:r>
    </w:p>
    <w:p w14:paraId="16AA20FF">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5" w:name="_19.2投标文件应按报价文件、资格证明文件、商务文件、技术文件分别编制"/>
      <w:bookmarkEnd w:id="185"/>
      <w:r>
        <w:rPr>
          <w:rFonts w:hint="eastAsia" w:ascii="宋体" w:hAnsi="宋体" w:cs="宋体"/>
          <w:color w:val="auto"/>
          <w:szCs w:val="21"/>
          <w:highlight w:val="none"/>
        </w:rPr>
        <w:t xml:space="preserve"> </w:t>
      </w:r>
    </w:p>
    <w:p w14:paraId="7B8FAB73">
      <w:pPr>
        <w:pStyle w:val="4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01E6417B">
      <w:pPr>
        <w:pStyle w:val="41"/>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0F3E890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61211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p>
    <w:p w14:paraId="46F1EB2E">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38C7BF42">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1EA8E5D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20.备份投标文件</w:t>
      </w:r>
    </w:p>
    <w:p w14:paraId="1CBE5574">
      <w:pPr>
        <w:spacing w:line="360" w:lineRule="auto"/>
        <w:ind w:firstLine="420" w:firstLineChars="200"/>
        <w:rPr>
          <w:rFonts w:ascii="黑体" w:hAnsi="黑体" w:eastAsia="黑体"/>
          <w:color w:val="auto"/>
          <w:sz w:val="24"/>
          <w:highlight w:val="none"/>
        </w:rPr>
      </w:pPr>
      <w:r>
        <w:rPr>
          <w:rFonts w:hint="eastAsia" w:hAnsi="宋体"/>
          <w:bCs/>
          <w:color w:val="auto"/>
          <w:szCs w:val="21"/>
          <w:highlight w:val="none"/>
        </w:rPr>
        <w:t>详见在“投标人须知前附表”。</w:t>
      </w:r>
    </w:p>
    <w:p w14:paraId="3F39F49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6B0B0C22">
      <w:pPr>
        <w:spacing w:line="360" w:lineRule="auto"/>
        <w:ind w:firstLine="420" w:firstLineChars="200"/>
        <w:rPr>
          <w:rFonts w:hAnsi="宋体"/>
          <w:b/>
          <w:color w:val="auto"/>
          <w:highlight w:val="none"/>
        </w:rPr>
      </w:pPr>
      <w:bookmarkStart w:id="186" w:name="_21.1投标人必须在“投标人须知中的前附表”规定的投标文件接收时间和投"/>
      <w:bookmarkEnd w:id="186"/>
      <w:r>
        <w:rPr>
          <w:rFonts w:hint="eastAsia" w:ascii="宋体" w:hAnsi="宋体" w:cs="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认证锁）进行电子签章、加密，然后通过网络将加密的电子投标文件递交至广西政府采购云平台。</w:t>
      </w:r>
      <w:r>
        <w:rPr>
          <w:rFonts w:hAnsi="宋体"/>
          <w:bCs/>
          <w:color w:val="auto"/>
          <w:szCs w:val="21"/>
          <w:highlight w:val="none"/>
        </w:rPr>
        <w:t xml:space="preserve"> </w:t>
      </w:r>
      <w:r>
        <w:rPr>
          <w:rFonts w:hAnsi="宋体"/>
          <w:b/>
          <w:color w:val="auto"/>
          <w:highlight w:val="none"/>
        </w:rPr>
        <w:t xml:space="preserve"> </w:t>
      </w:r>
    </w:p>
    <w:p w14:paraId="17C607A0">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6DB520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21.3电子版投标文件提交方式见“招标公告”。</w:t>
      </w:r>
    </w:p>
    <w:p w14:paraId="363F286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投标文件的补充、修改、撤回与退回</w:t>
      </w:r>
      <w:bookmarkStart w:id="187" w:name="_Toc254970684"/>
      <w:bookmarkStart w:id="188" w:name="_Toc254970543"/>
    </w:p>
    <w:p w14:paraId="37CAB0F5">
      <w:pPr>
        <w:spacing w:line="360" w:lineRule="auto"/>
        <w:ind w:firstLine="420" w:firstLineChars="200"/>
        <w:rPr>
          <w:rFonts w:ascii="黑体" w:hAnsi="黑体" w:eastAsia="黑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3F44E657">
      <w:pPr>
        <w:pStyle w:val="4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87"/>
    <w:bookmarkEnd w:id="188"/>
    <w:p w14:paraId="45FB24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22.3在投标截止时间止提交电子版投标文件的投标人不足3家时，电子版投标文件由采购代理机构在广西政府采购云平台操作退回，除此之外采购人和采购代理机构对已提交的投标文件概不退回。</w:t>
      </w:r>
    </w:p>
    <w:p w14:paraId="21E52F31">
      <w:pPr>
        <w:pStyle w:val="16"/>
        <w:snapToGrid w:val="0"/>
        <w:spacing w:line="400" w:lineRule="exact"/>
        <w:ind w:firstLine="739"/>
        <w:rPr>
          <w:rFonts w:hAnsi="宋体"/>
          <w:snapToGrid w:val="0"/>
          <w:color w:val="auto"/>
          <w:sz w:val="21"/>
          <w:szCs w:val="21"/>
          <w:highlight w:val="none"/>
        </w:rPr>
      </w:pPr>
    </w:p>
    <w:p w14:paraId="3189EFA0">
      <w:pPr>
        <w:pStyle w:val="5"/>
        <w:keepNext w:val="0"/>
        <w:keepLines w:val="0"/>
        <w:spacing w:line="400" w:lineRule="exact"/>
        <w:jc w:val="center"/>
        <w:rPr>
          <w:color w:val="auto"/>
          <w:highlight w:val="none"/>
        </w:rPr>
      </w:pPr>
      <w:bookmarkStart w:id="189" w:name="_Toc2573"/>
      <w:bookmarkStart w:id="190" w:name="_Toc1356"/>
      <w:bookmarkStart w:id="191" w:name="_Toc1586"/>
      <w:bookmarkStart w:id="192" w:name="_Toc27037"/>
      <w:bookmarkStart w:id="193" w:name="_Toc254970685"/>
      <w:bookmarkStart w:id="194" w:name="_Toc32494"/>
      <w:bookmarkStart w:id="195" w:name="_Toc13250"/>
      <w:bookmarkStart w:id="196" w:name="_Toc14091"/>
      <w:bookmarkStart w:id="197" w:name="_Toc22661"/>
      <w:bookmarkStart w:id="198" w:name="_Toc254970544"/>
      <w:bookmarkStart w:id="199" w:name="_Toc12790"/>
      <w:bookmarkStart w:id="200" w:name="_Toc810"/>
      <w:r>
        <w:rPr>
          <w:rFonts w:hint="eastAsia"/>
          <w:color w:val="auto"/>
          <w:highlight w:val="none"/>
        </w:rPr>
        <w:t>四、开</w:t>
      </w:r>
      <w:r>
        <w:rPr>
          <w:color w:val="auto"/>
          <w:highlight w:val="none"/>
        </w:rPr>
        <w:t xml:space="preserve">    </w:t>
      </w:r>
      <w:r>
        <w:rPr>
          <w:rFonts w:hint="eastAsia"/>
          <w:color w:val="auto"/>
          <w:highlight w:val="none"/>
        </w:rPr>
        <w:t>标</w:t>
      </w:r>
      <w:bookmarkEnd w:id="189"/>
      <w:bookmarkEnd w:id="190"/>
      <w:bookmarkEnd w:id="191"/>
      <w:bookmarkEnd w:id="192"/>
      <w:bookmarkEnd w:id="193"/>
      <w:bookmarkEnd w:id="194"/>
      <w:bookmarkEnd w:id="195"/>
      <w:bookmarkEnd w:id="196"/>
      <w:bookmarkEnd w:id="197"/>
      <w:bookmarkEnd w:id="198"/>
      <w:bookmarkEnd w:id="199"/>
      <w:bookmarkEnd w:id="200"/>
    </w:p>
    <w:p w14:paraId="1B1E867B">
      <w:pPr>
        <w:spacing w:line="360" w:lineRule="auto"/>
        <w:ind w:firstLine="480" w:firstLineChars="200"/>
        <w:rPr>
          <w:rFonts w:ascii="黑体" w:hAnsi="黑体" w:eastAsia="黑体"/>
          <w:color w:val="auto"/>
          <w:sz w:val="24"/>
          <w:highlight w:val="none"/>
        </w:rPr>
      </w:pPr>
      <w:bookmarkStart w:id="201" w:name="_23.开标时间和地点"/>
      <w:bookmarkEnd w:id="201"/>
      <w:r>
        <w:rPr>
          <w:rFonts w:hint="eastAsia" w:ascii="黑体" w:hAnsi="黑体" w:eastAsia="黑体"/>
          <w:color w:val="auto"/>
          <w:sz w:val="24"/>
          <w:highlight w:val="none"/>
        </w:rPr>
        <w:t>23.开标时间和地点</w:t>
      </w:r>
    </w:p>
    <w:p w14:paraId="51D10AE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39533A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投标人成功解密投标文件，但未在广西政府采购云平台电子开标大厅参加开标的，视同认可开标过程和结果，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767E2F7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69EA6609">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81BB210">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开标的准备工作由采购代理机构负责落实，采购代理机构必须基于广西政府采购云平台依法抽取评审专家，如采购代理机构未按规定抽取专家的，视为本次开评标无效，应当重新采购；</w:t>
      </w:r>
    </w:p>
    <w:p w14:paraId="140A1D5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2787348">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24.2开标程序：</w:t>
      </w:r>
    </w:p>
    <w:p w14:paraId="706B3CCD">
      <w:pPr>
        <w:pStyle w:val="20"/>
        <w:snapToGrid w:val="0"/>
        <w:spacing w:line="440" w:lineRule="exact"/>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仿宋_GB2312"/>
          <w:b w:val="0"/>
          <w:bCs/>
          <w:color w:val="auto"/>
          <w:szCs w:val="21"/>
          <w:highlight w:val="none"/>
        </w:rPr>
        <w:t>广西政府采购云平台</w:t>
      </w:r>
      <w:r>
        <w:rPr>
          <w:rFonts w:hint="eastAsia" w:hAnsi="宋体" w:cs="仿宋_GB2312"/>
          <w:color w:val="auto"/>
          <w:szCs w:val="21"/>
          <w:highlight w:val="none"/>
        </w:rPr>
        <w:t>按开标时间自动提取所有投标文件。采购代理机构依托广西政府采购云平台</w:t>
      </w:r>
      <w:r>
        <w:rPr>
          <w:rFonts w:hint="eastAsia" w:hAnsi="宋体"/>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须携带加密时所用的CA锁准时登录到广西政府采购云平台电子开标大厅签到并对电子投标文件在线解密</w:t>
      </w:r>
      <w:r>
        <w:rPr>
          <w:rFonts w:hint="eastAsia" w:hAnsi="宋体"/>
          <w:color w:val="auto"/>
          <w:szCs w:val="21"/>
          <w:highlight w:val="none"/>
        </w:rPr>
        <w:t>。</w:t>
      </w:r>
      <w:r>
        <w:rPr>
          <w:rFonts w:hint="eastAsia" w:hAnsi="宋体"/>
          <w:b/>
          <w:bCs/>
          <w:color w:val="auto"/>
          <w:szCs w:val="21"/>
          <w:highlight w:val="none"/>
        </w:rPr>
        <w:t>投标文件未按时解密的，</w:t>
      </w:r>
      <w:r>
        <w:rPr>
          <w:rFonts w:hint="eastAsia" w:hAnsi="宋体"/>
          <w:b/>
          <w:color w:val="auto"/>
          <w:szCs w:val="21"/>
          <w:highlight w:val="none"/>
        </w:rPr>
        <w:t>均视为无效投标。</w:t>
      </w:r>
    </w:p>
    <w:p w14:paraId="7381B3F1">
      <w:pPr>
        <w:pStyle w:val="20"/>
        <w:snapToGrid w:val="0"/>
        <w:spacing w:line="440" w:lineRule="exact"/>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0D2A84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投标文件解密结束，各投标人报价均在广西政府采购云平台远程不见面开标大厅展示；</w:t>
      </w:r>
    </w:p>
    <w:p w14:paraId="05D371FC">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1EC0CC7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B98A86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（5）开标结束。</w:t>
      </w:r>
    </w:p>
    <w:p w14:paraId="135B4314">
      <w:pPr>
        <w:pStyle w:val="20"/>
        <w:snapToGrid w:val="0"/>
        <w:spacing w:line="44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如遇广西政府采购云平台电子化开标或评审程序调整的，按调整后执行。</w:t>
      </w:r>
    </w:p>
    <w:p w14:paraId="6C335DFB">
      <w:pPr>
        <w:pStyle w:val="20"/>
        <w:snapToGrid w:val="0"/>
        <w:spacing w:line="400" w:lineRule="exact"/>
        <w:ind w:left="689" w:leftChars="228" w:hanging="210" w:hangingChars="100"/>
        <w:rPr>
          <w:rFonts w:hAnsi="宋体"/>
          <w:color w:val="auto"/>
          <w:highlight w:val="none"/>
        </w:rPr>
      </w:pPr>
    </w:p>
    <w:p w14:paraId="16D998B0">
      <w:pPr>
        <w:pStyle w:val="5"/>
        <w:keepNext w:val="0"/>
        <w:keepLines w:val="0"/>
        <w:spacing w:line="400" w:lineRule="exact"/>
        <w:jc w:val="center"/>
        <w:rPr>
          <w:color w:val="auto"/>
          <w:highlight w:val="none"/>
        </w:rPr>
      </w:pPr>
      <w:bookmarkStart w:id="202" w:name="_Toc2575"/>
      <w:bookmarkStart w:id="203" w:name="_Toc8919"/>
      <w:bookmarkStart w:id="204" w:name="_Toc22509"/>
      <w:bookmarkStart w:id="205" w:name="_Toc1489"/>
      <w:bookmarkStart w:id="206" w:name="_Toc25053"/>
      <w:bookmarkStart w:id="207" w:name="_Toc23512"/>
      <w:bookmarkStart w:id="208" w:name="_Toc19053"/>
      <w:bookmarkStart w:id="209" w:name="_Toc31994"/>
      <w:bookmarkStart w:id="210" w:name="_Toc6866"/>
      <w:bookmarkStart w:id="211" w:name="_Toc29189"/>
      <w:r>
        <w:rPr>
          <w:rFonts w:hint="eastAsia"/>
          <w:color w:val="auto"/>
          <w:highlight w:val="none"/>
        </w:rPr>
        <w:t>五、资格审查</w:t>
      </w:r>
      <w:bookmarkEnd w:id="202"/>
      <w:bookmarkEnd w:id="203"/>
      <w:bookmarkEnd w:id="204"/>
      <w:bookmarkEnd w:id="205"/>
      <w:bookmarkEnd w:id="206"/>
      <w:bookmarkEnd w:id="207"/>
      <w:bookmarkEnd w:id="208"/>
      <w:bookmarkEnd w:id="209"/>
      <w:bookmarkEnd w:id="210"/>
      <w:bookmarkEnd w:id="211"/>
    </w:p>
    <w:p w14:paraId="0E6B6B33">
      <w:pPr>
        <w:pStyle w:val="6"/>
        <w:keepNext w:val="0"/>
        <w:keepLines w:val="0"/>
        <w:spacing w:before="0" w:after="0" w:line="360" w:lineRule="auto"/>
        <w:ind w:firstLine="482" w:firstLine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5E984BEF">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25.1开标结束后，采购人或采购代理机构依法通过电子投标文件对投标人的资格进行线上审查。</w:t>
      </w:r>
    </w:p>
    <w:p w14:paraId="3AA863D0">
      <w:pPr>
        <w:spacing w:line="360" w:lineRule="auto"/>
        <w:ind w:firstLine="420" w:firstLineChars="200"/>
        <w:rPr>
          <w:rFonts w:ascii="宋体" w:hAnsi="宋体"/>
          <w:color w:val="auto"/>
          <w:highlight w:val="none"/>
        </w:rPr>
      </w:pPr>
      <w:r>
        <w:rPr>
          <w:rFonts w:hint="eastAsia" w:ascii="宋体" w:hAnsi="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622BE49A">
      <w:pPr>
        <w:spacing w:line="360" w:lineRule="auto"/>
        <w:ind w:firstLine="422" w:firstLineChars="200"/>
        <w:rPr>
          <w:rFonts w:ascii="宋体" w:hAnsi="宋体"/>
          <w:b/>
          <w:bCs/>
          <w:color w:val="auto"/>
          <w:szCs w:val="20"/>
          <w:highlight w:val="none"/>
        </w:rPr>
      </w:pPr>
      <w:bookmarkStart w:id="212" w:name="_25.3_投标人有下列情形之一的，资格审查不通过而导致其投标无效："/>
      <w:bookmarkEnd w:id="212"/>
      <w:r>
        <w:rPr>
          <w:rFonts w:hint="eastAsia" w:ascii="宋体" w:hAnsi="宋体"/>
          <w:b/>
          <w:bCs/>
          <w:color w:val="auto"/>
          <w:szCs w:val="20"/>
          <w:highlight w:val="none"/>
        </w:rPr>
        <w:t>25.3投标人有下列情形之一的，资格审查不通过，作无效投标处理：</w:t>
      </w:r>
    </w:p>
    <w:p w14:paraId="6B34A54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（1）不具备招标文件中规定的资格要求的；（注：其中信用查询规则见“投标人须知前附表”，“政采云”平台已与“信用中国”平台做接口，采购人或者采购代理机构可直接在线查询）</w:t>
      </w:r>
    </w:p>
    <w:p w14:paraId="331101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3C7589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69B673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（4）同一合同项下的不同供应商，单位负责人为同一人或者存在直接控股、管理关系的；为本项目提供过整体设计、规范编制或者项目管理、监理、检测等服务的。</w:t>
      </w:r>
    </w:p>
    <w:p w14:paraId="3D617164">
      <w:pPr>
        <w:pStyle w:val="6"/>
        <w:keepNext w:val="0"/>
        <w:keepLines w:val="0"/>
        <w:spacing w:before="0" w:after="0" w:line="360" w:lineRule="auto"/>
        <w:ind w:firstLine="420" w:firstLineChars="200"/>
        <w:rPr>
          <w:rFonts w:ascii="宋体" w:hAnsi="宋体"/>
          <w:b w:val="0"/>
          <w:bCs w:val="0"/>
          <w:color w:val="auto"/>
          <w:sz w:val="21"/>
          <w:szCs w:val="20"/>
          <w:highlight w:val="none"/>
        </w:rPr>
      </w:pPr>
      <w:r>
        <w:rPr>
          <w:rFonts w:hint="eastAsia" w:ascii="宋体" w:hAnsi="宋体"/>
          <w:b w:val="0"/>
          <w:bCs w:val="0"/>
          <w:color w:val="auto"/>
          <w:sz w:val="21"/>
          <w:szCs w:val="20"/>
          <w:highlight w:val="none"/>
        </w:rPr>
        <w:t>25.4资格审查的合格投标人不足3家的，不得评标。</w:t>
      </w:r>
    </w:p>
    <w:p w14:paraId="0E25321A">
      <w:pPr>
        <w:pStyle w:val="5"/>
        <w:keepNext w:val="0"/>
        <w:keepLines w:val="0"/>
        <w:spacing w:line="360" w:lineRule="auto"/>
        <w:jc w:val="center"/>
        <w:rPr>
          <w:color w:val="auto"/>
          <w:highlight w:val="none"/>
        </w:rPr>
      </w:pPr>
      <w:bookmarkStart w:id="213" w:name="_Toc19035"/>
      <w:bookmarkStart w:id="214" w:name="_Toc29412"/>
      <w:bookmarkStart w:id="215" w:name="_Toc2770"/>
      <w:bookmarkStart w:id="216" w:name="_Toc20983"/>
      <w:bookmarkStart w:id="217" w:name="_Toc11169"/>
      <w:bookmarkStart w:id="218" w:name="_Toc21152"/>
      <w:bookmarkStart w:id="219" w:name="_Toc1454"/>
      <w:bookmarkStart w:id="220" w:name="_Toc20446"/>
      <w:bookmarkStart w:id="221" w:name="_Toc3548"/>
      <w:bookmarkStart w:id="222" w:name="_Toc15749"/>
      <w:r>
        <w:rPr>
          <w:rFonts w:hint="eastAsia"/>
          <w:color w:val="auto"/>
          <w:highlight w:val="none"/>
        </w:rPr>
        <w:t>六、评</w:t>
      </w:r>
      <w:r>
        <w:rPr>
          <w:color w:val="auto"/>
          <w:highlight w:val="none"/>
        </w:rPr>
        <w:t xml:space="preserve">   </w:t>
      </w:r>
      <w:r>
        <w:rPr>
          <w:rFonts w:hint="eastAsia"/>
          <w:color w:val="auto"/>
          <w:highlight w:val="none"/>
        </w:rPr>
        <w:t>标</w:t>
      </w:r>
      <w:bookmarkEnd w:id="213"/>
      <w:bookmarkEnd w:id="214"/>
      <w:bookmarkEnd w:id="215"/>
      <w:bookmarkEnd w:id="216"/>
      <w:bookmarkEnd w:id="217"/>
      <w:bookmarkEnd w:id="218"/>
      <w:bookmarkEnd w:id="219"/>
      <w:bookmarkEnd w:id="220"/>
      <w:bookmarkEnd w:id="221"/>
      <w:bookmarkEnd w:id="222"/>
    </w:p>
    <w:p w14:paraId="0E020F34">
      <w:pPr>
        <w:spacing w:line="360" w:lineRule="auto"/>
        <w:ind w:firstLine="480" w:firstLineChars="200"/>
        <w:rPr>
          <w:rFonts w:ascii="黑体" w:hAnsi="黑体" w:eastAsia="黑体"/>
          <w:color w:val="auto"/>
          <w:sz w:val="24"/>
          <w:highlight w:val="none"/>
        </w:rPr>
      </w:pPr>
      <w:bookmarkStart w:id="223" w:name="_26.组建评标委员会"/>
      <w:bookmarkEnd w:id="223"/>
      <w:r>
        <w:rPr>
          <w:rFonts w:hint="eastAsia" w:ascii="黑体" w:hAnsi="黑体" w:eastAsia="黑体"/>
          <w:color w:val="auto"/>
          <w:sz w:val="24"/>
          <w:highlight w:val="none"/>
        </w:rPr>
        <w:t>26.组建评标委员会</w:t>
      </w:r>
    </w:p>
    <w:p w14:paraId="0E715354">
      <w:pPr>
        <w:spacing w:line="360" w:lineRule="auto"/>
        <w:ind w:firstLine="420" w:firstLineChars="200"/>
        <w:rPr>
          <w:rFonts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541AA5B3">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4B301F8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17A01AB7">
      <w:pPr>
        <w:spacing w:line="360" w:lineRule="auto"/>
        <w:ind w:firstLine="420" w:firstLineChars="200"/>
        <w:rPr>
          <w:rFonts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46EDFD03">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6670CB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E3346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23C2C4A">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rPr>
        <w:t>28.3评标过程的</w:t>
      </w:r>
      <w:r>
        <w:rPr>
          <w:rFonts w:hint="eastAsia" w:ascii="宋体" w:hAnsi="宋体" w:eastAsia="宋体" w:cs="宋体"/>
          <w:color w:val="auto"/>
          <w:highlight w:val="none"/>
        </w:rPr>
        <w:t>监控。本项目电子评标过程实行网上留痕、全程录音、录像监控，投标人在评标过程中所进行的试图影响评标结果的不公正活动，可能导致其投标作无效处理。</w:t>
      </w:r>
    </w:p>
    <w:p w14:paraId="5B29D12C">
      <w:pPr>
        <w:widowControl/>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B5887E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29.评标方法和评标标准</w:t>
      </w:r>
    </w:p>
    <w:p w14:paraId="0A602B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054447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7F6948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425AEC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D80AA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A177F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4B587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26202D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4A8CF4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F20449D">
      <w:pPr>
        <w:pStyle w:val="20"/>
        <w:snapToGrid w:val="0"/>
        <w:spacing w:line="400" w:lineRule="exact"/>
        <w:ind w:firstLine="420" w:firstLineChars="200"/>
        <w:rPr>
          <w:rFonts w:hAnsi="宋体"/>
          <w:color w:val="auto"/>
          <w:highlight w:val="none"/>
        </w:rPr>
      </w:pPr>
    </w:p>
    <w:p w14:paraId="36BF73BB">
      <w:pPr>
        <w:pStyle w:val="5"/>
        <w:keepNext w:val="0"/>
        <w:keepLines w:val="0"/>
        <w:spacing w:line="400" w:lineRule="exact"/>
        <w:jc w:val="center"/>
        <w:rPr>
          <w:color w:val="auto"/>
          <w:highlight w:val="none"/>
        </w:rPr>
      </w:pPr>
      <w:bookmarkStart w:id="224" w:name="_Toc254970546"/>
      <w:bookmarkStart w:id="225" w:name="_Toc254970687"/>
      <w:bookmarkStart w:id="226" w:name="_Toc2302"/>
      <w:bookmarkStart w:id="227" w:name="_Toc31698"/>
      <w:bookmarkStart w:id="228" w:name="_Toc14661"/>
      <w:bookmarkStart w:id="229" w:name="_Toc4688"/>
      <w:bookmarkStart w:id="230" w:name="_Toc10518"/>
      <w:bookmarkStart w:id="231" w:name="_Toc10427"/>
      <w:bookmarkStart w:id="232" w:name="_Toc24771"/>
      <w:bookmarkStart w:id="233" w:name="_Toc31226"/>
      <w:bookmarkStart w:id="234" w:name="_Toc32339"/>
      <w:bookmarkStart w:id="235" w:name="_Toc15452"/>
      <w:r>
        <w:rPr>
          <w:rFonts w:hint="eastAsia"/>
          <w:color w:val="auto"/>
          <w:highlight w:val="none"/>
        </w:rPr>
        <w:t>七、</w:t>
      </w:r>
      <w:bookmarkEnd w:id="224"/>
      <w:bookmarkEnd w:id="225"/>
      <w:r>
        <w:rPr>
          <w:rFonts w:hint="eastAsia"/>
          <w:color w:val="auto"/>
          <w:highlight w:val="none"/>
        </w:rPr>
        <w:t>中标和合同</w:t>
      </w:r>
      <w:bookmarkEnd w:id="226"/>
      <w:bookmarkEnd w:id="227"/>
      <w:bookmarkEnd w:id="228"/>
      <w:bookmarkEnd w:id="229"/>
      <w:bookmarkEnd w:id="230"/>
      <w:bookmarkEnd w:id="231"/>
      <w:bookmarkEnd w:id="232"/>
      <w:bookmarkEnd w:id="233"/>
      <w:bookmarkEnd w:id="234"/>
      <w:bookmarkEnd w:id="235"/>
    </w:p>
    <w:p w14:paraId="4ADE604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385FD02C">
      <w:pPr>
        <w:spacing w:line="360" w:lineRule="auto"/>
        <w:ind w:firstLine="420" w:firstLineChars="200"/>
        <w:rPr>
          <w:rFonts w:ascii="宋体" w:hAnsi="宋体" w:cs="Courier New"/>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color w:val="auto"/>
          <w:highlight w:val="none"/>
        </w:rPr>
        <w:t>“投标人须知前附表”</w:t>
      </w:r>
      <w:r>
        <w:rPr>
          <w:rFonts w:ascii="宋体" w:hAnsi="宋体" w:cs="宋体"/>
          <w:color w:val="auto"/>
          <w:highlight w:val="none"/>
        </w:rPr>
        <w:t>规定的方式确定中标人；招标文件未规定的，采取随机抽取的方式确定。</w:t>
      </w:r>
      <w:r>
        <w:rPr>
          <w:rFonts w:hint="eastAsia" w:ascii="宋体" w:hAnsi="宋体" w:cs="宋体"/>
          <w:b/>
          <w:bCs/>
          <w:color w:val="auto"/>
          <w:szCs w:val="21"/>
          <w:highlight w:val="none"/>
        </w:rPr>
        <w:t xml:space="preserve">   </w:t>
      </w:r>
    </w:p>
    <w:p w14:paraId="54549ADE">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280706A">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30.3中标人无正当理由拒签合同的，根据《中华人民共和国政府采购法》第七十七条第一款规定处理。</w:t>
      </w:r>
    </w:p>
    <w:p w14:paraId="5ED1020A">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30.4根据《中华人民共和国民</w:t>
      </w:r>
      <w:r>
        <w:rPr>
          <w:rFonts w:hint="eastAsia" w:ascii="宋体" w:hAnsi="宋体" w:eastAsia="宋体" w:cs="Courier New"/>
          <w:color w:val="auto"/>
          <w:szCs w:val="21"/>
          <w:highlight w:val="none"/>
        </w:rPr>
        <w:t>法典》</w:t>
      </w:r>
      <w:r>
        <w:rPr>
          <w:rFonts w:hint="eastAsia" w:ascii="宋体" w:hAnsi="宋体" w:eastAsia="宋体" w:cs="Courier New"/>
          <w:color w:val="auto"/>
          <w:sz w:val="21"/>
          <w:szCs w:val="21"/>
          <w:highlight w:val="none"/>
        </w:rPr>
        <w:t>第五百六十三条</w:t>
      </w:r>
      <w:r>
        <w:rPr>
          <w:rFonts w:hint="eastAsia" w:ascii="宋体" w:hAnsi="宋体" w:eastAsia="宋体" w:cs="Courier New"/>
          <w:color w:val="auto"/>
          <w:szCs w:val="21"/>
          <w:highlight w:val="none"/>
        </w:rPr>
        <w:t>，因不</w:t>
      </w:r>
      <w:r>
        <w:rPr>
          <w:rFonts w:hint="eastAsia" w:ascii="宋体" w:hAnsi="宋体" w:cs="Courier New"/>
          <w:color w:val="auto"/>
          <w:szCs w:val="21"/>
          <w:highlight w:val="none"/>
        </w:rPr>
        <w:t>可抗力致使不能实现合同目的的，当事人可以解除合同。</w:t>
      </w:r>
    </w:p>
    <w:p w14:paraId="5440F9A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01A87D31">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auto"/>
          <w:szCs w:val="21"/>
          <w:highlight w:val="none"/>
        </w:rPr>
        <w:t>排名第二的中标候选人因前款规定的同样原因被取消中标资格的，采购人可以依法确定排名第三的中标候选人为中标人，以此类推。</w:t>
      </w:r>
    </w:p>
    <w:p w14:paraId="587C1C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0F7C5F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69BE0F2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68A821A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5536F63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286FA1B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5D4B24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233DA5B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0AC37FB1">
      <w:pP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3DAF71E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05396DA6">
      <w:pPr>
        <w:pStyle w:val="6"/>
        <w:keepNext w:val="0"/>
        <w:keepLines w:val="0"/>
        <w:spacing w:before="0" w:after="0" w:line="360" w:lineRule="auto"/>
        <w:ind w:firstLine="315" w:firstLineChars="150"/>
        <w:rPr>
          <w:rFonts w:ascii="宋体" w:hAnsi="宋体" w:cs="宋体"/>
          <w:b w:val="0"/>
          <w:color w:val="auto"/>
          <w:sz w:val="21"/>
          <w:szCs w:val="21"/>
          <w:highlight w:val="none"/>
        </w:rPr>
      </w:pPr>
      <w:bookmarkStart w:id="236" w:name="_39.1中标人须于签订合同前按本须知前附表规定的金额转账或电汇到指定账"/>
      <w:bookmarkEnd w:id="236"/>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5C2B1D2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5F9325EC">
      <w:pPr>
        <w:pStyle w:val="6"/>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79097B5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471ACB8F">
      <w:pPr>
        <w:pStyle w:val="41"/>
        <w:snapToGrid w:val="0"/>
        <w:spacing w:before="0"/>
        <w:ind w:firstLine="420"/>
        <w:rPr>
          <w:b/>
          <w:bCs/>
          <w:i/>
          <w:iCs/>
          <w:color w:val="auto"/>
          <w:szCs w:val="21"/>
          <w:highlight w:val="none"/>
        </w:rPr>
      </w:pPr>
      <w:bookmarkStart w:id="237" w:name="_40.1投标人接到中标通知书后，按须知前附表规定向采购人出示相关资格证"/>
      <w:bookmarkEnd w:id="237"/>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36.1中标人在中标通知书发出之日起，</w:t>
      </w:r>
      <w:r>
        <w:rPr>
          <w:rFonts w:hint="eastAsia" w:ascii="宋体" w:hAnsi="宋体" w:cs="宋体"/>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18B34C58">
      <w:pPr>
        <w:spacing w:line="360" w:lineRule="auto"/>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36.2采购合同由采购人与中标供应商根据招标文件、投标文件等内容通过政府采购电子交易平台在线</w:t>
      </w:r>
    </w:p>
    <w:p w14:paraId="217AD213">
      <w:pPr>
        <w:spacing w:line="360" w:lineRule="auto"/>
        <w:ind w:firstLine="0" w:firstLineChars="0"/>
        <w:rPr>
          <w:rFonts w:ascii="宋体" w:hAnsi="宋体" w:cs="宋体"/>
          <w:b/>
          <w:bCs/>
          <w:i/>
          <w:iCs/>
          <w:color w:val="auto"/>
          <w:szCs w:val="21"/>
          <w:highlight w:val="none"/>
        </w:rPr>
      </w:pPr>
      <w:r>
        <w:rPr>
          <w:rFonts w:hint="eastAsia" w:ascii="宋体" w:hAnsi="宋体"/>
          <w:color w:val="auto"/>
          <w:szCs w:val="21"/>
          <w:highlight w:val="none"/>
          <w:lang w:val="zh-CN"/>
        </w:rPr>
        <w:t>签订，自动备案。</w:t>
      </w:r>
    </w:p>
    <w:p w14:paraId="2C89589A">
      <w:pPr>
        <w:pStyle w:val="41"/>
        <w:snapToGrid w:val="0"/>
        <w:spacing w:before="0"/>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w:t>
      </w:r>
    </w:p>
    <w:p w14:paraId="6DBBEF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7DE326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938DA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54411E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如签订合同并生效后，中标人无故拒绝或延期，除按照合同条款处理外，将承担相应的法律责任。</w:t>
      </w:r>
    </w:p>
    <w:p w14:paraId="5D1F6F30">
      <w:pPr>
        <w:spacing w:line="360" w:lineRule="auto"/>
        <w:ind w:firstLine="480" w:firstLineChars="200"/>
        <w:rPr>
          <w:rFonts w:ascii="黑体" w:hAnsi="黑体" w:eastAsia="黑体"/>
          <w:color w:val="auto"/>
          <w:sz w:val="24"/>
          <w:highlight w:val="none"/>
        </w:rPr>
      </w:pPr>
      <w:bookmarkStart w:id="238" w:name="_41.政府采购合同公告"/>
      <w:bookmarkEnd w:id="238"/>
      <w:r>
        <w:rPr>
          <w:rFonts w:hint="eastAsia" w:ascii="黑体" w:hAnsi="黑体" w:eastAsia="黑体"/>
          <w:color w:val="auto"/>
          <w:sz w:val="24"/>
          <w:highlight w:val="none"/>
        </w:rPr>
        <w:t>37.政府采购合同公告</w:t>
      </w:r>
    </w:p>
    <w:p w14:paraId="6A2DD3A1">
      <w:pPr>
        <w:spacing w:line="360" w:lineRule="auto"/>
        <w:ind w:firstLine="420" w:firstLineChars="200"/>
        <w:rPr>
          <w:rFonts w:ascii="宋体" w:hAnsi="宋体"/>
          <w:color w:val="auto"/>
          <w:highlight w:val="none"/>
        </w:rPr>
      </w:pPr>
      <w:r>
        <w:rPr>
          <w:rFonts w:hint="eastAsia" w:hAnsi="宋体"/>
          <w:color w:val="auto"/>
          <w:highlight w:val="none"/>
        </w:rPr>
        <w:t>采购人应当自政府采购合同签订之日起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在省级以上人民政府财政部门指定的媒体</w:t>
      </w:r>
      <w:r>
        <w:rPr>
          <w:rFonts w:hint="eastAsia" w:hAnsi="宋体"/>
          <w:color w:val="auto"/>
          <w:highlight w:val="none"/>
        </w:rPr>
        <w:t>上公告，但政府采购合同中涉及国家秘密、商业秘密的内容除外。</w:t>
      </w:r>
    </w:p>
    <w:p w14:paraId="6ABE32C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38. 询问、质疑和投诉</w:t>
      </w:r>
    </w:p>
    <w:p w14:paraId="75225D0A">
      <w:pPr>
        <w:spacing w:line="360" w:lineRule="auto"/>
        <w:ind w:firstLine="422" w:firstLineChars="200"/>
        <w:rPr>
          <w:rFonts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360EDD4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64CDAA8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4E3DB32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13427BBD">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3148F9E1">
      <w:pPr>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FAFFA3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75A04E5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22E0A5B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7234FE0">
      <w:pPr>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79C8A0D">
      <w:pPr>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2D37719B">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5F21E89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2DA3A2D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6C955B2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4D247CF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2132824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0EDB745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6258539A">
      <w:pPr>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14:paraId="07AB0732">
      <w:pPr>
        <w:spacing w:line="360" w:lineRule="auto"/>
        <w:ind w:firstLine="422" w:firstLineChars="200"/>
        <w:rPr>
          <w:rFonts w:ascii="宋体" w:hAnsi="宋体"/>
          <w:b/>
          <w:bCs/>
          <w:color w:val="auto"/>
          <w:szCs w:val="21"/>
          <w:highlight w:val="none"/>
        </w:rPr>
      </w:pPr>
      <w:bookmarkStart w:id="239" w:name="_9.2质疑、投诉应当采用书面形式，质疑函、投诉书均应明确阐述招标文件、"/>
      <w:bookmarkEnd w:id="239"/>
      <w:r>
        <w:rPr>
          <w:rFonts w:hint="eastAsia" w:ascii="宋体" w:hAnsi="宋体"/>
          <w:b/>
          <w:bCs/>
          <w:color w:val="auto"/>
          <w:szCs w:val="21"/>
          <w:highlight w:val="none"/>
        </w:rPr>
        <w:t xml:space="preserve"> 38.2.5 </w:t>
      </w:r>
      <w:r>
        <w:rPr>
          <w:rFonts w:hint="eastAsia" w:hAnsi="宋体"/>
          <w:b/>
          <w:bCs/>
          <w:color w:val="auto"/>
          <w:highlight w:val="none"/>
        </w:rPr>
        <w:t>供应商提出质疑应当提交质疑函和必要的证明材料，针对同一采购程序环节的质疑必须在法定质疑期内一次性提出。质疑函应当包括下列内容（质疑函格式后附）：</w:t>
      </w:r>
    </w:p>
    <w:p w14:paraId="6D210B9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8776F2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34A291D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4CB2360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7D723219">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0BFA8A8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74D4F899">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1CFDE261">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1491A9EA">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4774942">
      <w:pPr>
        <w:spacing w:line="360" w:lineRule="auto"/>
        <w:ind w:firstLine="420" w:firstLineChars="200"/>
        <w:rPr>
          <w:rFonts w:hAnsi="宋体"/>
          <w:bCs/>
          <w:color w:val="auto"/>
          <w:highlight w:val="none"/>
        </w:rPr>
      </w:pPr>
      <w:r>
        <w:rPr>
          <w:rFonts w:hint="eastAsia" w:hAnsi="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4030DF82">
      <w:pPr>
        <w:spacing w:line="360" w:lineRule="auto"/>
        <w:ind w:firstLine="420" w:firstLineChars="200"/>
        <w:rPr>
          <w:rFonts w:hAnsi="宋体"/>
          <w:bCs/>
          <w:color w:val="auto"/>
          <w:highlight w:val="none"/>
        </w:rPr>
      </w:pPr>
      <w:r>
        <w:rPr>
          <w:rFonts w:hint="eastAsia" w:hAnsi="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7E99A175">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54C56CCF">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04186213">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7B880008">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072B33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4EA437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1E1F2F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041AFE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0D4CB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1E1C95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0BA573F9">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6635FC19">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769EDB49">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3244F7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7D4C4F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0780A6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26E4FE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6591E1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w:t>
      </w:r>
      <w:r>
        <w:rPr>
          <w:rFonts w:hint="eastAsia" w:ascii="宋体" w:hAnsi="宋体" w:cs="宋体"/>
          <w:bCs/>
          <w:color w:val="auto"/>
          <w:highlight w:val="none"/>
        </w:rPr>
        <w:t>财政部门</w:t>
      </w:r>
      <w:r>
        <w:rPr>
          <w:rFonts w:hint="eastAsia" w:ascii="宋体" w:hAnsi="宋体" w:cs="宋体"/>
          <w:color w:val="auto"/>
          <w:highlight w:val="none"/>
        </w:rPr>
        <w:t>投诉处理；</w:t>
      </w:r>
    </w:p>
    <w:p w14:paraId="4A0D2A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（6）国务院财政部门规定的其他条件。</w:t>
      </w:r>
    </w:p>
    <w:p w14:paraId="6793264D">
      <w:pPr>
        <w:snapToGrid w:val="0"/>
        <w:spacing w:line="360" w:lineRule="auto"/>
        <w:ind w:left="120" w:leftChars="57" w:firstLine="482" w:firstLineChars="150"/>
        <w:jc w:val="center"/>
        <w:outlineLvl w:val="2"/>
        <w:rPr>
          <w:b/>
          <w:bCs/>
          <w:color w:val="auto"/>
          <w:sz w:val="32"/>
          <w:szCs w:val="32"/>
          <w:highlight w:val="none"/>
        </w:rPr>
      </w:pPr>
      <w:bookmarkStart w:id="240" w:name="_Toc29288"/>
      <w:bookmarkStart w:id="241" w:name="_Toc25946"/>
      <w:bookmarkStart w:id="242" w:name="_Toc23239"/>
      <w:bookmarkStart w:id="243" w:name="_Toc13659"/>
      <w:bookmarkStart w:id="244" w:name="_Toc8731"/>
      <w:bookmarkStart w:id="245" w:name="_Toc1756"/>
      <w:bookmarkStart w:id="246" w:name="_Toc27653"/>
      <w:bookmarkStart w:id="247" w:name="_Toc14937"/>
      <w:bookmarkStart w:id="248" w:name="_Toc26583"/>
      <w:bookmarkStart w:id="249" w:name="_Toc7828"/>
      <w:r>
        <w:rPr>
          <w:rFonts w:hint="eastAsia"/>
          <w:b/>
          <w:bCs/>
          <w:color w:val="auto"/>
          <w:sz w:val="32"/>
          <w:szCs w:val="32"/>
          <w:highlight w:val="none"/>
        </w:rPr>
        <w:t>八、验收</w:t>
      </w:r>
      <w:bookmarkEnd w:id="240"/>
      <w:bookmarkEnd w:id="241"/>
      <w:bookmarkEnd w:id="242"/>
      <w:bookmarkEnd w:id="243"/>
      <w:bookmarkEnd w:id="244"/>
      <w:bookmarkEnd w:id="245"/>
      <w:bookmarkEnd w:id="246"/>
      <w:bookmarkEnd w:id="247"/>
      <w:bookmarkEnd w:id="248"/>
      <w:bookmarkEnd w:id="249"/>
    </w:p>
    <w:p w14:paraId="37DB100B">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60C9096D">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40B7CAC9">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3784167C">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5FC9F6A1">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1CFDF281">
      <w:pPr>
        <w:pStyle w:val="20"/>
        <w:snapToGrid w:val="0"/>
        <w:spacing w:line="400" w:lineRule="exact"/>
        <w:rPr>
          <w:rFonts w:hAnsi="宋体"/>
          <w:color w:val="auto"/>
          <w:highlight w:val="none"/>
        </w:rPr>
      </w:pPr>
    </w:p>
    <w:p w14:paraId="309D3E26">
      <w:pPr>
        <w:pStyle w:val="5"/>
        <w:keepNext w:val="0"/>
        <w:keepLines w:val="0"/>
        <w:spacing w:line="360" w:lineRule="auto"/>
        <w:jc w:val="center"/>
        <w:rPr>
          <w:color w:val="auto"/>
          <w:highlight w:val="none"/>
        </w:rPr>
      </w:pPr>
      <w:bookmarkStart w:id="250" w:name="_八、其他事项"/>
      <w:bookmarkEnd w:id="250"/>
      <w:bookmarkStart w:id="251" w:name="_Toc16509"/>
      <w:bookmarkStart w:id="252" w:name="_Toc14814"/>
      <w:bookmarkStart w:id="253" w:name="_Toc27249"/>
      <w:bookmarkStart w:id="254" w:name="_Toc31560"/>
      <w:bookmarkStart w:id="255" w:name="_Toc24348"/>
      <w:bookmarkStart w:id="256" w:name="_Toc5795"/>
      <w:bookmarkStart w:id="257" w:name="_Toc28972"/>
      <w:bookmarkStart w:id="258" w:name="_Toc13612"/>
      <w:bookmarkStart w:id="259" w:name="_Toc13217"/>
      <w:bookmarkStart w:id="260" w:name="_Toc32163"/>
      <w:r>
        <w:rPr>
          <w:rFonts w:hint="eastAsia"/>
          <w:color w:val="auto"/>
          <w:highlight w:val="none"/>
        </w:rPr>
        <w:t>九、其他事项</w:t>
      </w:r>
      <w:bookmarkEnd w:id="251"/>
      <w:bookmarkEnd w:id="252"/>
      <w:bookmarkEnd w:id="253"/>
      <w:bookmarkEnd w:id="254"/>
      <w:bookmarkEnd w:id="255"/>
      <w:bookmarkEnd w:id="256"/>
      <w:bookmarkEnd w:id="257"/>
      <w:bookmarkEnd w:id="258"/>
      <w:bookmarkEnd w:id="259"/>
      <w:bookmarkEnd w:id="260"/>
    </w:p>
    <w:p w14:paraId="6148C35C">
      <w:pPr>
        <w:spacing w:line="360" w:lineRule="auto"/>
        <w:ind w:firstLine="480" w:firstLineChars="200"/>
        <w:rPr>
          <w:rFonts w:ascii="黑体" w:hAnsi="黑体" w:eastAsia="黑体"/>
          <w:color w:val="auto"/>
          <w:sz w:val="24"/>
          <w:highlight w:val="none"/>
        </w:rPr>
      </w:pPr>
      <w:bookmarkStart w:id="261" w:name="_42.代理服务费"/>
      <w:bookmarkEnd w:id="261"/>
      <w:r>
        <w:rPr>
          <w:rFonts w:hint="eastAsia" w:ascii="黑体" w:hAnsi="黑体" w:eastAsia="黑体"/>
          <w:color w:val="auto"/>
          <w:sz w:val="24"/>
          <w:highlight w:val="none"/>
        </w:rPr>
        <w:t>40.采购代理服务费</w:t>
      </w:r>
    </w:p>
    <w:p w14:paraId="784D80C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40.1采购代理服务费收费标准及缴费账户详见“投标人须知前附表”。</w:t>
      </w:r>
    </w:p>
    <w:p w14:paraId="01A5D947">
      <w:pPr>
        <w:pStyle w:val="13"/>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.2采购代理服务费收费计算标准：</w:t>
      </w:r>
    </w:p>
    <w:tbl>
      <w:tblPr>
        <w:tblStyle w:val="33"/>
        <w:tblW w:w="82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036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6D3AF9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05BB4A1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19B429C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331302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00D93A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001C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C5160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7B42BC13">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17A5DFC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460FFAD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7AB2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CD989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17AC838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F27D09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481F7C4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FB4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BE6C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7A700ECF">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37AC1C8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438DA26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42AC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5BD9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33A6E50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561FC02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5C16037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080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1EF5B9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7EC96AC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4F94146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6F9BC2E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587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D538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4492429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B8B28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53B9CF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491C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341FDE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6EAB76DD">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7E88A2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59BF5F7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4C2C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B615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5439EC2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3ADE1FA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6D466313">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815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4DA2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69AFA38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43AF3E3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1A7F6BC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0B9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57A123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02A9D5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7A86750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43C5E51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E3613B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w:t>
      </w:r>
    </w:p>
    <w:p w14:paraId="656B75E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2C0235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（2）采购代理收费按差额定率累进法计算。</w:t>
      </w:r>
    </w:p>
    <w:p w14:paraId="23A67F3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0A33428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100 万元 ×l.5 ％＝ 1.5 万元</w:t>
      </w:r>
    </w:p>
    <w:p w14:paraId="48A938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150 － 100 ）万元 ×0.8％＝ 0.4万元</w:t>
      </w:r>
    </w:p>
    <w:p w14:paraId="06C77F24">
      <w:pPr>
        <w:ind w:firstLine="420" w:firstLineChars="200"/>
        <w:rPr>
          <w:rFonts w:hint="eastAsia" w:ascii="宋体" w:hAnsi="宋体" w:cs="宋体"/>
          <w:color w:val="auto"/>
          <w:highlight w:val="none"/>
        </w:rPr>
      </w:pPr>
      <w:r>
        <w:rPr>
          <w:rFonts w:hint="eastAsia" w:ascii="宋体" w:hAnsi="宋体" w:cs="宋体"/>
          <w:color w:val="auto"/>
          <w:highlight w:val="none"/>
        </w:rPr>
        <w:t>合计收费＝ 1.5 ＋ 0.4＝ 1.9 万元</w:t>
      </w:r>
    </w:p>
    <w:p w14:paraId="0A4151B5">
      <w:pPr>
        <w:pStyle w:val="23"/>
        <w:rPr>
          <w:color w:val="auto"/>
          <w:highlight w:val="none"/>
        </w:rPr>
      </w:pPr>
    </w:p>
    <w:p w14:paraId="16C8FE1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 需要补充的其他内容</w:t>
      </w:r>
    </w:p>
    <w:p w14:paraId="2EEA99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1CDB78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256DD0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的，享受本文件规定的中小企业扶持政策。</w:t>
      </w:r>
    </w:p>
    <w:p w14:paraId="46B87EF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6A0263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27403E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广西线上“政采贷”政策告知函</w:t>
      </w:r>
    </w:p>
    <w:p w14:paraId="2EB1A709">
      <w:pPr>
        <w:spacing w:line="5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05921B8C">
      <w:pPr>
        <w:spacing w:line="580" w:lineRule="exact"/>
        <w:ind w:firstLine="420" w:firstLineChars="200"/>
        <w:rPr>
          <w:rFonts w:ascii="宋体" w:hAnsi="宋体" w:cs="宋体"/>
          <w:color w:val="auto"/>
          <w:szCs w:val="32"/>
          <w:highlight w:val="none"/>
        </w:rPr>
      </w:pPr>
    </w:p>
    <w:p w14:paraId="2814D87F">
      <w:pPr>
        <w:spacing w:line="580" w:lineRule="exact"/>
        <w:rPr>
          <w:rFonts w:ascii="宋体" w:hAnsi="宋体" w:cs="宋体"/>
          <w:color w:val="auto"/>
          <w:szCs w:val="21"/>
          <w:highlight w:val="none"/>
        </w:rPr>
      </w:pPr>
      <w:r>
        <w:rPr>
          <w:rFonts w:hint="eastAsia" w:ascii="宋体" w:hAnsi="宋体" w:cs="宋体"/>
          <w:color w:val="auto"/>
          <w:szCs w:val="21"/>
          <w:highlight w:val="none"/>
        </w:rPr>
        <w:t>各供应商：</w:t>
      </w:r>
    </w:p>
    <w:p w14:paraId="0B9EDC94">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0318A257">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080FFE1">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7"/>
          <w:rFonts w:hint="default" w:ascii="宋体" w:hAnsi="宋体" w:eastAsia="宋体" w:cs="宋体"/>
          <w:color w:val="auto"/>
          <w:szCs w:val="21"/>
          <w:highlight w:val="none"/>
        </w:rPr>
        <w:t>https://www.crcrfsp.com/</w:t>
      </w:r>
      <w:r>
        <w:rPr>
          <w:rStyle w:val="37"/>
          <w:rFonts w:hint="default"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14:paraId="3ECE4CA8">
      <w:pPr>
        <w:spacing w:line="360" w:lineRule="auto"/>
        <w:ind w:firstLine="420" w:firstLineChars="200"/>
        <w:rPr>
          <w:rFonts w:ascii="宋体" w:hAnsi="宋体" w:cs="宋体"/>
          <w:color w:val="auto"/>
          <w:sz w:val="24"/>
          <w:highlight w:val="none"/>
        </w:rPr>
      </w:pPr>
      <w:r>
        <w:rPr>
          <w:rFonts w:hAnsi="宋体"/>
          <w:color w:val="auto"/>
          <w:highlight w:val="none"/>
        </w:rPr>
        <w:br w:type="page"/>
      </w:r>
      <w:bookmarkStart w:id="262" w:name="_Toc532545043"/>
      <w:r>
        <w:rPr>
          <w:rFonts w:hint="eastAsia" w:ascii="宋体" w:hAnsi="宋体" w:cs="宋体"/>
          <w:color w:val="auto"/>
          <w:sz w:val="24"/>
          <w:highlight w:val="none"/>
        </w:rPr>
        <w:t>43. 崇左市线上“政采贷”政策告知函</w:t>
      </w:r>
    </w:p>
    <w:p w14:paraId="14394568">
      <w:pPr>
        <w:spacing w:line="580" w:lineRule="exact"/>
        <w:jc w:val="center"/>
        <w:rPr>
          <w:rFonts w:ascii="方正小标宋_GBK"/>
          <w:color w:val="auto"/>
          <w:szCs w:val="21"/>
          <w:highlight w:val="none"/>
        </w:rPr>
      </w:pPr>
      <w:r>
        <w:rPr>
          <w:rFonts w:ascii="方正小标宋_GBK" w:hAnsi="方正小标宋_GBK"/>
          <w:color w:val="auto"/>
          <w:szCs w:val="21"/>
          <w:highlight w:val="none"/>
        </w:rPr>
        <w:t>崇左市线上“政采贷”政策告知</w:t>
      </w:r>
      <w:r>
        <w:rPr>
          <w:rFonts w:hint="eastAsia" w:ascii="宋体" w:hAnsi="宋体" w:cs="宋体"/>
          <w:color w:val="auto"/>
          <w:szCs w:val="21"/>
          <w:highlight w:val="none"/>
        </w:rPr>
        <w:t>函</w:t>
      </w:r>
    </w:p>
    <w:p w14:paraId="6ADC7C74">
      <w:pPr>
        <w:spacing w:line="580" w:lineRule="exact"/>
        <w:ind w:firstLine="420" w:firstLineChars="200"/>
        <w:rPr>
          <w:rFonts w:ascii="宋体"/>
          <w:color w:val="auto"/>
          <w:szCs w:val="21"/>
          <w:highlight w:val="none"/>
        </w:rPr>
      </w:pPr>
      <w:r>
        <w:rPr>
          <w:rFonts w:hint="eastAsia"/>
          <w:color w:val="auto"/>
          <w:szCs w:val="21"/>
          <w:highlight w:val="none"/>
        </w:rPr>
        <w:t xml:space="preserve"> </w:t>
      </w:r>
    </w:p>
    <w:p w14:paraId="6F7C71AC">
      <w:pPr>
        <w:spacing w:line="5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9BCDB9F">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欢迎贵公司参与崇左市政府采购活动！</w:t>
      </w:r>
    </w:p>
    <w:p w14:paraId="46375211">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CA5D3CD">
      <w:pPr>
        <w:spacing w:line="5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相关金融产品和银行业金融机构联系方式，可在中征应收账款融资服务平台查询（网址：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"https://www.crcrfsp.com/" </w:instrText>
      </w:r>
      <w:r>
        <w:rPr>
          <w:rFonts w:hint="eastAsia" w:ascii="宋体" w:hAnsi="宋体" w:eastAsia="宋体" w:cs="宋体"/>
          <w:color w:val="auto"/>
          <w:highlight w:val="none"/>
        </w:rPr>
        <w:fldChar w:fldCharType="separate"/>
      </w:r>
      <w:r>
        <w:rPr>
          <w:rStyle w:val="49"/>
          <w:rFonts w:hint="eastAsia" w:ascii="宋体" w:hAnsi="宋体" w:eastAsia="宋体" w:cs="宋体"/>
          <w:color w:val="auto"/>
          <w:szCs w:val="21"/>
          <w:highlight w:val="none"/>
        </w:rPr>
        <w:t>https://www.crcrfsp.com/</w:t>
      </w:r>
      <w:r>
        <w:rPr>
          <w:rStyle w:val="49"/>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，客服电话：400-009-0001）。</w:t>
      </w:r>
    </w:p>
    <w:p w14:paraId="72A8CEAB">
      <w:pPr>
        <w:pStyle w:val="41"/>
        <w:ind w:firstLine="420"/>
        <w:rPr>
          <w:rFonts w:hint="eastAsia" w:ascii="仿宋_GB2312" w:eastAsia="仿宋_GB2312"/>
          <w:color w:val="auto"/>
          <w:sz w:val="21"/>
          <w:szCs w:val="21"/>
          <w:highlight w:val="none"/>
        </w:rPr>
      </w:pPr>
      <w:r>
        <w:rPr>
          <w:rFonts w:hint="eastAsia" w:ascii="仿宋_GB2312" w:eastAsia="仿宋_GB2312"/>
          <w:color w:val="auto"/>
          <w:sz w:val="21"/>
          <w:szCs w:val="21"/>
          <w:highlight w:val="none"/>
        </w:rPr>
        <w:t xml:space="preserve"> </w:t>
      </w:r>
    </w:p>
    <w:p w14:paraId="5AF64166">
      <w:pPr>
        <w:rPr>
          <w:rFonts w:hint="eastAsia" w:ascii="仿宋_GB2312" w:hAnsi="仿宋_GB2312" w:eastAsia="华文仿宋" w:cs="仿宋_GB2312"/>
          <w:color w:val="auto"/>
          <w:szCs w:val="21"/>
          <w:highlight w:val="none"/>
        </w:rPr>
      </w:pPr>
      <w:r>
        <w:rPr>
          <w:rFonts w:ascii="仿宋_GB2312" w:hAnsi="仿宋_GB2312" w:cs="仿宋_GB2312"/>
          <w:color w:val="auto"/>
          <w:szCs w:val="21"/>
          <w:highlight w:val="none"/>
        </w:rPr>
        <w:t xml:space="preserve"> </w:t>
      </w:r>
    </w:p>
    <w:p w14:paraId="686BFD30">
      <w:pPr>
        <w:pStyle w:val="41"/>
        <w:ind w:firstLine="42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 xml:space="preserve"> </w:t>
      </w:r>
    </w:p>
    <w:p w14:paraId="70E638B2">
      <w:pPr>
        <w:rPr>
          <w:rFonts w:hint="eastAsia" w:ascii="仿宋_GB2312" w:hAnsi="仿宋_GB2312" w:cs="仿宋_GB2312"/>
          <w:color w:val="auto"/>
          <w:szCs w:val="21"/>
          <w:highlight w:val="none"/>
        </w:rPr>
      </w:pPr>
      <w:r>
        <w:rPr>
          <w:rFonts w:ascii="仿宋_GB2312" w:hAnsi="仿宋_GB2312" w:cs="仿宋_GB2312"/>
          <w:color w:val="auto"/>
          <w:szCs w:val="21"/>
          <w:highlight w:val="none"/>
        </w:rPr>
        <w:t xml:space="preserve"> </w:t>
      </w:r>
    </w:p>
    <w:p w14:paraId="65059DB2">
      <w:pPr>
        <w:rPr>
          <w:rFonts w:ascii="仿宋_GB2312" w:hAnsi="仿宋_GB2312" w:cs="仿宋_GB2312"/>
          <w:color w:val="auto"/>
          <w:szCs w:val="21"/>
          <w:highlight w:val="none"/>
        </w:rPr>
      </w:pPr>
      <w:r>
        <w:rPr>
          <w:rFonts w:ascii="仿宋_GB2312" w:hAnsi="仿宋_GB2312" w:cs="仿宋_GB2312"/>
          <w:color w:val="auto"/>
          <w:szCs w:val="21"/>
          <w:highlight w:val="none"/>
        </w:rPr>
        <w:t xml:space="preserve"> </w:t>
      </w:r>
    </w:p>
    <w:p w14:paraId="66C3CEBE">
      <w:pPr>
        <w:pStyle w:val="41"/>
        <w:ind w:firstLine="420"/>
        <w:rPr>
          <w:rFonts w:ascii="仿宋_GB2312" w:hAnsi="仿宋_GB2312" w:cs="仿宋_GB2312"/>
          <w:color w:val="auto"/>
          <w:sz w:val="21"/>
          <w:szCs w:val="21"/>
          <w:highlight w:val="none"/>
        </w:rPr>
      </w:pPr>
      <w:r>
        <w:rPr>
          <w:rFonts w:hint="eastAsia" w:ascii="仿宋_GB2312" w:hAnsi="仿宋_GB2312" w:cs="仿宋_GB2312"/>
          <w:color w:val="auto"/>
          <w:sz w:val="21"/>
          <w:szCs w:val="21"/>
          <w:highlight w:val="none"/>
        </w:rPr>
        <w:t xml:space="preserve"> </w:t>
      </w:r>
    </w:p>
    <w:p w14:paraId="51E7B276">
      <w:pPr>
        <w:spacing w:line="540" w:lineRule="exact"/>
        <w:rPr>
          <w:rFonts w:hint="eastAsia" w:ascii="黑体" w:hAnsi="黑体" w:eastAsia="黑体"/>
          <w:color w:val="auto"/>
          <w:szCs w:val="21"/>
          <w:highlight w:val="none"/>
        </w:rPr>
      </w:pPr>
      <w:r>
        <w:rPr>
          <w:rFonts w:hint="eastAsia" w:ascii="黑体" w:hAnsi="黑体" w:eastAsia="黑体"/>
          <w:color w:val="auto"/>
          <w:szCs w:val="21"/>
          <w:highlight w:val="none"/>
        </w:rPr>
        <w:t xml:space="preserve"> </w:t>
      </w:r>
    </w:p>
    <w:p w14:paraId="7AFE28FA">
      <w:pPr>
        <w:spacing w:line="540" w:lineRule="exact"/>
        <w:rPr>
          <w:rFonts w:hint="eastAsia" w:ascii="黑体" w:hAnsi="黑体" w:eastAsia="黑体"/>
          <w:color w:val="auto"/>
          <w:szCs w:val="21"/>
          <w:highlight w:val="none"/>
        </w:rPr>
      </w:pPr>
      <w:r>
        <w:rPr>
          <w:rFonts w:hint="eastAsia" w:ascii="黑体" w:hAnsi="黑体" w:eastAsia="黑体"/>
          <w:color w:val="auto"/>
          <w:szCs w:val="21"/>
          <w:highlight w:val="none"/>
        </w:rPr>
        <w:t xml:space="preserve"> </w:t>
      </w:r>
    </w:p>
    <w:p w14:paraId="1E20DC6B">
      <w:pPr>
        <w:pStyle w:val="23"/>
        <w:rPr>
          <w:rFonts w:hint="eastAsia"/>
          <w:color w:val="auto"/>
          <w:sz w:val="21"/>
          <w:szCs w:val="21"/>
          <w:highlight w:val="none"/>
        </w:rPr>
      </w:pPr>
    </w:p>
    <w:p w14:paraId="3AC9B9BF">
      <w:pPr>
        <w:rPr>
          <w:rFonts w:hint="eastAsia"/>
          <w:color w:val="auto"/>
          <w:szCs w:val="21"/>
          <w:highlight w:val="none"/>
        </w:rPr>
      </w:pPr>
    </w:p>
    <w:p w14:paraId="16A55622">
      <w:pPr>
        <w:pStyle w:val="23"/>
        <w:rPr>
          <w:rFonts w:hint="eastAsia"/>
          <w:color w:val="auto"/>
          <w:sz w:val="21"/>
          <w:szCs w:val="21"/>
          <w:highlight w:val="none"/>
        </w:rPr>
      </w:pPr>
    </w:p>
    <w:p w14:paraId="7658AAF1">
      <w:pPr>
        <w:rPr>
          <w:rFonts w:hint="eastAsia"/>
          <w:color w:val="auto"/>
          <w:szCs w:val="21"/>
          <w:highlight w:val="none"/>
        </w:rPr>
      </w:pPr>
    </w:p>
    <w:p w14:paraId="38045776">
      <w:pPr>
        <w:pStyle w:val="23"/>
        <w:rPr>
          <w:rFonts w:hint="eastAsia"/>
          <w:color w:val="auto"/>
          <w:sz w:val="21"/>
          <w:szCs w:val="21"/>
          <w:highlight w:val="none"/>
        </w:rPr>
      </w:pPr>
    </w:p>
    <w:p w14:paraId="55CFB8EE">
      <w:pPr>
        <w:rPr>
          <w:rFonts w:hint="eastAsia"/>
          <w:color w:val="auto"/>
          <w:szCs w:val="21"/>
          <w:highlight w:val="none"/>
        </w:rPr>
      </w:pPr>
    </w:p>
    <w:p w14:paraId="1BAF2235">
      <w:pPr>
        <w:pStyle w:val="23"/>
        <w:rPr>
          <w:rFonts w:hint="eastAsia"/>
          <w:color w:val="auto"/>
          <w:sz w:val="21"/>
          <w:szCs w:val="21"/>
          <w:highlight w:val="none"/>
        </w:rPr>
      </w:pPr>
    </w:p>
    <w:p w14:paraId="44244153">
      <w:pPr>
        <w:rPr>
          <w:rFonts w:hint="eastAsia"/>
          <w:color w:val="auto"/>
          <w:szCs w:val="21"/>
          <w:highlight w:val="none"/>
        </w:rPr>
      </w:pPr>
    </w:p>
    <w:p w14:paraId="5AC589BF">
      <w:pPr>
        <w:pStyle w:val="23"/>
        <w:rPr>
          <w:rFonts w:hint="eastAsia"/>
          <w:color w:val="auto"/>
          <w:sz w:val="21"/>
          <w:szCs w:val="21"/>
          <w:highlight w:val="none"/>
        </w:rPr>
      </w:pPr>
    </w:p>
    <w:p w14:paraId="5EA01EC6">
      <w:pPr>
        <w:rPr>
          <w:rFonts w:hint="eastAsia"/>
          <w:color w:val="auto"/>
          <w:szCs w:val="21"/>
          <w:highlight w:val="none"/>
        </w:rPr>
      </w:pPr>
    </w:p>
    <w:p w14:paraId="3BDC5741">
      <w:pPr>
        <w:pStyle w:val="23"/>
        <w:rPr>
          <w:rFonts w:hint="eastAsia"/>
          <w:color w:val="auto"/>
          <w:sz w:val="21"/>
          <w:szCs w:val="21"/>
          <w:highlight w:val="none"/>
        </w:rPr>
      </w:pPr>
    </w:p>
    <w:p w14:paraId="32CB72D6">
      <w:pPr>
        <w:rPr>
          <w:rFonts w:hint="eastAsia"/>
          <w:color w:val="auto"/>
          <w:szCs w:val="21"/>
          <w:highlight w:val="none"/>
        </w:rPr>
      </w:pPr>
    </w:p>
    <w:p w14:paraId="697935A3">
      <w:pPr>
        <w:pStyle w:val="23"/>
        <w:rPr>
          <w:rFonts w:hint="eastAsia"/>
          <w:color w:val="auto"/>
          <w:sz w:val="21"/>
          <w:szCs w:val="21"/>
          <w:highlight w:val="none"/>
        </w:rPr>
      </w:pPr>
    </w:p>
    <w:p w14:paraId="09823012">
      <w:pPr>
        <w:rPr>
          <w:rFonts w:hint="eastAsia"/>
          <w:color w:val="auto"/>
          <w:szCs w:val="21"/>
          <w:highlight w:val="none"/>
        </w:rPr>
      </w:pPr>
    </w:p>
    <w:p w14:paraId="103670A4">
      <w:pPr>
        <w:spacing w:line="540" w:lineRule="exact"/>
        <w:rPr>
          <w:rFonts w:hint="eastAsia" w:ascii="黑体" w:hAnsi="黑体" w:eastAsia="黑体"/>
          <w:color w:val="auto"/>
          <w:szCs w:val="21"/>
          <w:highlight w:val="none"/>
        </w:rPr>
      </w:pPr>
      <w:r>
        <w:rPr>
          <w:rFonts w:hint="eastAsia" w:ascii="黑体" w:hAnsi="黑体" w:eastAsia="黑体"/>
          <w:color w:val="auto"/>
          <w:szCs w:val="21"/>
          <w:highlight w:val="none"/>
        </w:rPr>
        <w:t>附件1</w:t>
      </w:r>
    </w:p>
    <w:p w14:paraId="62DE629E">
      <w:pPr>
        <w:pStyle w:val="41"/>
        <w:ind w:firstLine="420"/>
        <w:rPr>
          <w:rFonts w:ascii="黑体" w:hAnsi="黑体" w:eastAsia="黑体"/>
          <w:color w:val="auto"/>
          <w:szCs w:val="21"/>
          <w:highlight w:val="none"/>
        </w:rPr>
      </w:pPr>
      <w:r>
        <w:rPr>
          <w:color w:val="auto"/>
          <w:sz w:val="21"/>
          <w:szCs w:val="21"/>
          <w:highlight w:val="none"/>
        </w:rPr>
        <w:t xml:space="preserve"> </w:t>
      </w:r>
      <w:r>
        <w:rPr>
          <w:rFonts w:hint="eastAsia"/>
          <w:color w:val="auto"/>
          <w:sz w:val="21"/>
          <w:szCs w:val="21"/>
          <w:highlight w:val="none"/>
          <w:lang w:val="en-US" w:eastAsia="zh-CN"/>
        </w:rPr>
        <w:t xml:space="preserve">                 </w:t>
      </w:r>
      <w:r>
        <w:rPr>
          <w:rFonts w:ascii="方正小标宋_GBK" w:hAnsi="方正小标宋_GBK"/>
          <w:color w:val="auto"/>
          <w:szCs w:val="21"/>
          <w:highlight w:val="none"/>
        </w:rPr>
        <w:t>崇左市线上“政采贷”业务流程</w:t>
      </w:r>
      <w:r>
        <w:rPr>
          <w:rFonts w:hint="eastAsia" w:ascii="宋体" w:hAnsi="宋体" w:cs="宋体"/>
          <w:color w:val="auto"/>
          <w:szCs w:val="21"/>
          <w:highlight w:val="none"/>
        </w:rPr>
        <w:t>图</w:t>
      </w:r>
    </w:p>
    <w:p w14:paraId="04E816EC">
      <w:pPr>
        <w:jc w:val="center"/>
        <w:rPr>
          <w:rFonts w:hint="eastAsia" w:ascii="宋体" w:hAnsi="宋体" w:eastAsia="华文仿宋"/>
          <w:color w:val="auto"/>
          <w:szCs w:val="21"/>
          <w:highlight w:val="none"/>
        </w:rPr>
      </w:pPr>
      <w:r>
        <w:rPr>
          <w:color w:val="auto"/>
          <w:szCs w:val="21"/>
          <w:highlight w:val="none"/>
        </w:rPr>
        <w:drawing>
          <wp:inline distT="0" distB="0" distL="0" distR="0">
            <wp:extent cx="4921250" cy="6997700"/>
            <wp:effectExtent l="0" t="0" r="12700" b="12700"/>
            <wp:docPr id="8" name="图片 8" descr="C:\Users\Administrator\AppData\Local\Temp\ksohtml98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ksohtml9836\wps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21250" cy="6997700"/>
                    </a:xfrm>
                    <a:prstGeom prst="rect">
                      <a:avLst/>
                    </a:prstGeom>
                    <a:noFill/>
                    <a:ln>
                      <a:noFill/>
                    </a:ln>
                  </pic:spPr>
                </pic:pic>
              </a:graphicData>
            </a:graphic>
          </wp:inline>
        </w:drawing>
      </w:r>
    </w:p>
    <w:p w14:paraId="505593BF">
      <w:pPr>
        <w:widowControl/>
        <w:autoSpaceDE w:val="0"/>
        <w:ind w:firstLine="420" w:firstLineChars="200"/>
        <w:rPr>
          <w:color w:val="auto"/>
          <w:szCs w:val="21"/>
          <w:highlight w:val="none"/>
        </w:rPr>
      </w:pPr>
      <w:r>
        <w:rPr>
          <w:color w:val="auto"/>
          <w:szCs w:val="21"/>
          <w:highlight w:val="none"/>
        </w:rPr>
        <w:t xml:space="preserve"> </w:t>
      </w:r>
    </w:p>
    <w:p w14:paraId="20A0CA90">
      <w:pPr>
        <w:widowControl/>
        <w:autoSpaceDE w:val="0"/>
        <w:spacing w:line="720" w:lineRule="exact"/>
        <w:jc w:val="left"/>
        <w:rPr>
          <w:rFonts w:hint="eastAsia" w:ascii="黑体" w:hAnsi="黑体" w:eastAsia="黑体"/>
          <w:color w:val="auto"/>
          <w:szCs w:val="21"/>
          <w:highlight w:val="none"/>
        </w:rPr>
      </w:pPr>
    </w:p>
    <w:p w14:paraId="216F5A18">
      <w:pPr>
        <w:pStyle w:val="13"/>
        <w:rPr>
          <w:rFonts w:hint="eastAsia"/>
          <w:color w:val="auto"/>
          <w:highlight w:val="none"/>
        </w:rPr>
      </w:pPr>
    </w:p>
    <w:p w14:paraId="7D06AD95">
      <w:pPr>
        <w:widowControl/>
        <w:autoSpaceDE w:val="0"/>
        <w:spacing w:line="720" w:lineRule="exact"/>
        <w:jc w:val="left"/>
        <w:rPr>
          <w:rFonts w:ascii="黑体" w:hAnsi="黑体" w:eastAsia="黑体"/>
          <w:color w:val="auto"/>
          <w:szCs w:val="21"/>
          <w:highlight w:val="none"/>
        </w:rPr>
      </w:pPr>
      <w:r>
        <w:rPr>
          <w:rFonts w:hint="eastAsia" w:ascii="黑体" w:hAnsi="黑体" w:eastAsia="黑体"/>
          <w:color w:val="auto"/>
          <w:szCs w:val="21"/>
          <w:highlight w:val="none"/>
        </w:rPr>
        <w:t>附件2</w:t>
      </w:r>
    </w:p>
    <w:p w14:paraId="03CCD0B6">
      <w:pPr>
        <w:pStyle w:val="41"/>
        <w:ind w:firstLine="420"/>
        <w:jc w:val="left"/>
        <w:rPr>
          <w:rFonts w:ascii="方正小标宋_GBK" w:hAnsi="方正小标宋_GBK"/>
          <w:color w:val="auto"/>
          <w:sz w:val="21"/>
          <w:szCs w:val="21"/>
          <w:highlight w:val="none"/>
        </w:rPr>
      </w:pPr>
      <w:r>
        <w:rPr>
          <w:color w:val="auto"/>
          <w:sz w:val="21"/>
          <w:szCs w:val="21"/>
          <w:highlight w:val="none"/>
        </w:rPr>
        <w:t xml:space="preserve"> </w:t>
      </w:r>
      <w:r>
        <w:rPr>
          <w:rFonts w:ascii="方正小标宋_GBK" w:hAnsi="方正小标宋_GBK"/>
          <w:color w:val="auto"/>
          <w:sz w:val="21"/>
          <w:szCs w:val="21"/>
          <w:highlight w:val="none"/>
        </w:rPr>
        <w:t>崇左市金融机构线上“政采贷”业务办理联络表</w:t>
      </w:r>
    </w:p>
    <w:tbl>
      <w:tblPr>
        <w:tblStyle w:val="33"/>
        <w:tblW w:w="8314" w:type="dxa"/>
        <w:jc w:val="center"/>
        <w:tblLayout w:type="fixed"/>
        <w:tblCellMar>
          <w:top w:w="0" w:type="dxa"/>
          <w:left w:w="108" w:type="dxa"/>
          <w:bottom w:w="0" w:type="dxa"/>
          <w:right w:w="108" w:type="dxa"/>
        </w:tblCellMar>
      </w:tblPr>
      <w:tblGrid>
        <w:gridCol w:w="2674"/>
        <w:gridCol w:w="3515"/>
        <w:gridCol w:w="2125"/>
      </w:tblGrid>
      <w:tr w14:paraId="039AAEC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7FD88537">
            <w:pPr>
              <w:widowControl/>
              <w:autoSpaceDE w:val="0"/>
              <w:spacing w:line="400" w:lineRule="exact"/>
              <w:jc w:val="center"/>
              <w:textAlignment w:val="center"/>
              <w:rPr>
                <w:rFonts w:ascii="宋体" w:hAnsi="宋体"/>
                <w:b/>
                <w:bCs/>
                <w:color w:val="auto"/>
                <w:szCs w:val="21"/>
                <w:highlight w:val="none"/>
              </w:rPr>
            </w:pPr>
            <w:r>
              <w:rPr>
                <w:rFonts w:hint="eastAsia"/>
                <w:b/>
                <w:bCs/>
                <w:color w:val="auto"/>
                <w:kern w:val="0"/>
                <w:szCs w:val="21"/>
                <w:highlight w:val="none"/>
              </w:rPr>
              <w:t>金融机构名称</w:t>
            </w:r>
          </w:p>
        </w:tc>
        <w:tc>
          <w:tcPr>
            <w:tcW w:w="3515" w:type="dxa"/>
            <w:tcBorders>
              <w:top w:val="single" w:color="000000" w:sz="4" w:space="0"/>
              <w:left w:val="nil"/>
              <w:bottom w:val="single" w:color="000000" w:sz="4" w:space="0"/>
              <w:right w:val="single" w:color="000000" w:sz="4" w:space="0"/>
            </w:tcBorders>
            <w:vAlign w:val="center"/>
          </w:tcPr>
          <w:p w14:paraId="34FC7D62">
            <w:pPr>
              <w:widowControl/>
              <w:autoSpaceDE w:val="0"/>
              <w:spacing w:line="400" w:lineRule="exact"/>
              <w:jc w:val="center"/>
              <w:textAlignment w:val="center"/>
              <w:rPr>
                <w:rFonts w:ascii="宋体" w:hAnsi="宋体"/>
                <w:b/>
                <w:bCs/>
                <w:color w:val="auto"/>
                <w:szCs w:val="21"/>
                <w:highlight w:val="none"/>
              </w:rPr>
            </w:pPr>
            <w:r>
              <w:rPr>
                <w:rFonts w:hint="eastAsia"/>
                <w:b/>
                <w:bCs/>
                <w:color w:val="auto"/>
                <w:kern w:val="0"/>
                <w:szCs w:val="21"/>
                <w:highlight w:val="none"/>
              </w:rPr>
              <w:t>地址</w:t>
            </w:r>
          </w:p>
        </w:tc>
        <w:tc>
          <w:tcPr>
            <w:tcW w:w="2125" w:type="dxa"/>
            <w:tcBorders>
              <w:top w:val="single" w:color="000000" w:sz="4" w:space="0"/>
              <w:left w:val="nil"/>
              <w:bottom w:val="single" w:color="000000" w:sz="4" w:space="0"/>
              <w:right w:val="single" w:color="000000" w:sz="4" w:space="0"/>
            </w:tcBorders>
            <w:vAlign w:val="center"/>
          </w:tcPr>
          <w:p w14:paraId="594711EA">
            <w:pPr>
              <w:widowControl/>
              <w:autoSpaceDE w:val="0"/>
              <w:spacing w:line="400" w:lineRule="exact"/>
              <w:jc w:val="center"/>
              <w:textAlignment w:val="center"/>
              <w:rPr>
                <w:rFonts w:ascii="宋体" w:hAnsi="宋体"/>
                <w:b/>
                <w:bCs/>
                <w:color w:val="auto"/>
                <w:szCs w:val="21"/>
                <w:highlight w:val="none"/>
              </w:rPr>
            </w:pPr>
            <w:r>
              <w:rPr>
                <w:rFonts w:hint="eastAsia"/>
                <w:b/>
                <w:bCs/>
                <w:color w:val="auto"/>
                <w:kern w:val="0"/>
                <w:szCs w:val="21"/>
                <w:highlight w:val="none"/>
              </w:rPr>
              <w:t>业务咨询电话</w:t>
            </w:r>
          </w:p>
        </w:tc>
      </w:tr>
      <w:tr w14:paraId="638CF789">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A2159DF">
            <w:pPr>
              <w:widowControl/>
              <w:jc w:val="left"/>
              <w:textAlignment w:val="center"/>
              <w:rPr>
                <w:rFonts w:ascii="宋体" w:hAnsi="宋体"/>
                <w:color w:val="auto"/>
                <w:szCs w:val="21"/>
                <w:highlight w:val="none"/>
              </w:rPr>
            </w:pPr>
            <w:r>
              <w:rPr>
                <w:rFonts w:hint="eastAsia"/>
                <w:b/>
                <w:bCs/>
                <w:color w:val="auto"/>
                <w:szCs w:val="21"/>
                <w:highlight w:val="none"/>
              </w:rPr>
              <w:t>崇左市本级及江州区</w:t>
            </w:r>
          </w:p>
        </w:tc>
      </w:tr>
      <w:tr w14:paraId="6486DD8C">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368A3">
            <w:pPr>
              <w:widowControl/>
              <w:jc w:val="left"/>
              <w:textAlignment w:val="center"/>
              <w:rPr>
                <w:rFonts w:ascii="宋体" w:hAnsi="宋体"/>
                <w:color w:val="auto"/>
                <w:szCs w:val="21"/>
                <w:highlight w:val="none"/>
              </w:rPr>
            </w:pPr>
            <w:r>
              <w:rPr>
                <w:rFonts w:hint="eastAsia"/>
                <w:color w:val="auto"/>
                <w:szCs w:val="21"/>
                <w:highlight w:val="none"/>
              </w:rPr>
              <w:t>工商银行崇左分行</w:t>
            </w:r>
          </w:p>
        </w:tc>
        <w:tc>
          <w:tcPr>
            <w:tcW w:w="3515" w:type="dxa"/>
            <w:tcBorders>
              <w:top w:val="single" w:color="000000" w:sz="4" w:space="0"/>
              <w:left w:val="nil"/>
              <w:bottom w:val="single" w:color="000000" w:sz="4" w:space="0"/>
              <w:right w:val="single" w:color="000000" w:sz="4" w:space="0"/>
            </w:tcBorders>
            <w:vAlign w:val="center"/>
          </w:tcPr>
          <w:p w14:paraId="28DF8926">
            <w:pPr>
              <w:widowControl/>
              <w:jc w:val="left"/>
              <w:textAlignment w:val="center"/>
              <w:rPr>
                <w:rFonts w:ascii="宋体" w:hAnsi="宋体"/>
                <w:color w:val="auto"/>
                <w:szCs w:val="21"/>
                <w:highlight w:val="none"/>
              </w:rPr>
            </w:pPr>
            <w:r>
              <w:rPr>
                <w:rFonts w:hint="eastAsia"/>
                <w:color w:val="auto"/>
                <w:szCs w:val="21"/>
                <w:highlight w:val="none"/>
              </w:rPr>
              <w:t>崇左市骆越大道6号（东盟国际城）裙楼2号楼</w:t>
            </w:r>
          </w:p>
        </w:tc>
        <w:tc>
          <w:tcPr>
            <w:tcW w:w="2125" w:type="dxa"/>
            <w:tcBorders>
              <w:top w:val="single" w:color="000000" w:sz="4" w:space="0"/>
              <w:left w:val="nil"/>
              <w:bottom w:val="single" w:color="000000" w:sz="4" w:space="0"/>
              <w:right w:val="single" w:color="000000" w:sz="4" w:space="0"/>
            </w:tcBorders>
            <w:vAlign w:val="center"/>
          </w:tcPr>
          <w:p w14:paraId="65F87871">
            <w:pPr>
              <w:widowControl/>
              <w:jc w:val="center"/>
              <w:textAlignment w:val="center"/>
              <w:rPr>
                <w:rFonts w:ascii="宋体" w:hAnsi="宋体"/>
                <w:color w:val="auto"/>
                <w:szCs w:val="21"/>
                <w:highlight w:val="none"/>
              </w:rPr>
            </w:pPr>
            <w:r>
              <w:rPr>
                <w:rFonts w:hint="eastAsia"/>
                <w:color w:val="auto"/>
                <w:szCs w:val="21"/>
                <w:highlight w:val="none"/>
              </w:rPr>
              <w:t>0771-7820436 0771-7820439</w:t>
            </w:r>
          </w:p>
        </w:tc>
      </w:tr>
      <w:tr w14:paraId="4F8237A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6B4986">
            <w:pPr>
              <w:widowControl/>
              <w:jc w:val="left"/>
              <w:textAlignment w:val="center"/>
              <w:rPr>
                <w:rFonts w:ascii="宋体" w:hAnsi="宋体"/>
                <w:color w:val="auto"/>
                <w:szCs w:val="21"/>
                <w:highlight w:val="none"/>
              </w:rPr>
            </w:pPr>
            <w:r>
              <w:rPr>
                <w:rFonts w:hint="eastAsia"/>
                <w:color w:val="auto"/>
                <w:szCs w:val="21"/>
                <w:highlight w:val="none"/>
              </w:rPr>
              <w:t>农业银行崇左分行</w:t>
            </w:r>
          </w:p>
        </w:tc>
        <w:tc>
          <w:tcPr>
            <w:tcW w:w="3515" w:type="dxa"/>
            <w:tcBorders>
              <w:top w:val="single" w:color="000000" w:sz="4" w:space="0"/>
              <w:left w:val="nil"/>
              <w:bottom w:val="single" w:color="000000" w:sz="4" w:space="0"/>
              <w:right w:val="single" w:color="000000" w:sz="4" w:space="0"/>
            </w:tcBorders>
            <w:vAlign w:val="center"/>
          </w:tcPr>
          <w:p w14:paraId="1630F530">
            <w:pPr>
              <w:widowControl/>
              <w:jc w:val="left"/>
              <w:textAlignment w:val="center"/>
              <w:rPr>
                <w:rFonts w:ascii="宋体" w:hAnsi="宋体"/>
                <w:color w:val="auto"/>
                <w:szCs w:val="21"/>
                <w:highlight w:val="none"/>
              </w:rPr>
            </w:pPr>
            <w:r>
              <w:rPr>
                <w:rFonts w:hint="eastAsia"/>
                <w:color w:val="auto"/>
                <w:szCs w:val="21"/>
                <w:highlight w:val="none"/>
              </w:rPr>
              <w:t>江州区友谊大道26号</w:t>
            </w:r>
          </w:p>
        </w:tc>
        <w:tc>
          <w:tcPr>
            <w:tcW w:w="2125" w:type="dxa"/>
            <w:tcBorders>
              <w:top w:val="single" w:color="000000" w:sz="4" w:space="0"/>
              <w:left w:val="nil"/>
              <w:bottom w:val="single" w:color="000000" w:sz="4" w:space="0"/>
              <w:right w:val="single" w:color="000000" w:sz="4" w:space="0"/>
            </w:tcBorders>
            <w:vAlign w:val="center"/>
          </w:tcPr>
          <w:p w14:paraId="1A4A2717">
            <w:pPr>
              <w:widowControl/>
              <w:jc w:val="center"/>
              <w:textAlignment w:val="center"/>
              <w:rPr>
                <w:rFonts w:ascii="宋体" w:hAnsi="宋体"/>
                <w:color w:val="auto"/>
                <w:szCs w:val="21"/>
                <w:highlight w:val="none"/>
              </w:rPr>
            </w:pPr>
            <w:r>
              <w:rPr>
                <w:rFonts w:hint="eastAsia"/>
                <w:color w:val="auto"/>
                <w:szCs w:val="21"/>
                <w:highlight w:val="none"/>
              </w:rPr>
              <w:t>0771-7917212</w:t>
            </w:r>
          </w:p>
        </w:tc>
      </w:tr>
      <w:tr w14:paraId="1326E41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263DF4">
            <w:pPr>
              <w:widowControl/>
              <w:jc w:val="left"/>
              <w:textAlignment w:val="center"/>
              <w:rPr>
                <w:rFonts w:ascii="宋体" w:hAnsi="宋体"/>
                <w:color w:val="auto"/>
                <w:szCs w:val="21"/>
                <w:highlight w:val="none"/>
              </w:rPr>
            </w:pPr>
            <w:r>
              <w:rPr>
                <w:rFonts w:hint="eastAsia"/>
                <w:color w:val="auto"/>
                <w:szCs w:val="21"/>
                <w:highlight w:val="none"/>
              </w:rPr>
              <w:t>农业银行江州支行</w:t>
            </w:r>
          </w:p>
        </w:tc>
        <w:tc>
          <w:tcPr>
            <w:tcW w:w="3515" w:type="dxa"/>
            <w:tcBorders>
              <w:top w:val="single" w:color="000000" w:sz="4" w:space="0"/>
              <w:left w:val="nil"/>
              <w:bottom w:val="single" w:color="000000" w:sz="4" w:space="0"/>
              <w:right w:val="single" w:color="000000" w:sz="4" w:space="0"/>
            </w:tcBorders>
            <w:vAlign w:val="center"/>
          </w:tcPr>
          <w:p w14:paraId="48D0B2BB">
            <w:pPr>
              <w:widowControl/>
              <w:jc w:val="left"/>
              <w:textAlignment w:val="center"/>
              <w:rPr>
                <w:rFonts w:ascii="宋体" w:hAnsi="宋体"/>
                <w:color w:val="auto"/>
                <w:szCs w:val="21"/>
                <w:highlight w:val="none"/>
              </w:rPr>
            </w:pPr>
            <w:r>
              <w:rPr>
                <w:rFonts w:hint="eastAsia"/>
                <w:color w:val="auto"/>
                <w:szCs w:val="21"/>
                <w:highlight w:val="none"/>
              </w:rPr>
              <w:t>江州区江南路48号</w:t>
            </w:r>
          </w:p>
        </w:tc>
        <w:tc>
          <w:tcPr>
            <w:tcW w:w="2125" w:type="dxa"/>
            <w:tcBorders>
              <w:top w:val="single" w:color="000000" w:sz="4" w:space="0"/>
              <w:left w:val="nil"/>
              <w:bottom w:val="single" w:color="000000" w:sz="4" w:space="0"/>
              <w:right w:val="single" w:color="000000" w:sz="4" w:space="0"/>
            </w:tcBorders>
            <w:vAlign w:val="center"/>
          </w:tcPr>
          <w:p w14:paraId="26D07D25">
            <w:pPr>
              <w:widowControl/>
              <w:jc w:val="center"/>
              <w:textAlignment w:val="center"/>
              <w:rPr>
                <w:rFonts w:ascii="宋体" w:hAnsi="宋体"/>
                <w:color w:val="auto"/>
                <w:szCs w:val="21"/>
                <w:highlight w:val="none"/>
              </w:rPr>
            </w:pPr>
            <w:r>
              <w:rPr>
                <w:rFonts w:hint="eastAsia"/>
                <w:color w:val="auto"/>
                <w:szCs w:val="21"/>
                <w:highlight w:val="none"/>
              </w:rPr>
              <w:t>0771-7917054</w:t>
            </w:r>
          </w:p>
        </w:tc>
      </w:tr>
      <w:tr w14:paraId="70034DE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0509C7">
            <w:pPr>
              <w:widowControl/>
              <w:jc w:val="left"/>
              <w:textAlignment w:val="center"/>
              <w:rPr>
                <w:rFonts w:ascii="宋体" w:hAnsi="宋体"/>
                <w:color w:val="auto"/>
                <w:szCs w:val="21"/>
                <w:highlight w:val="none"/>
              </w:rPr>
            </w:pPr>
            <w:r>
              <w:rPr>
                <w:rFonts w:hint="eastAsia"/>
                <w:color w:val="auto"/>
                <w:szCs w:val="21"/>
                <w:highlight w:val="none"/>
              </w:rPr>
              <w:t>建行崇左分行</w:t>
            </w:r>
          </w:p>
        </w:tc>
        <w:tc>
          <w:tcPr>
            <w:tcW w:w="3515" w:type="dxa"/>
            <w:tcBorders>
              <w:top w:val="single" w:color="000000" w:sz="4" w:space="0"/>
              <w:left w:val="nil"/>
              <w:bottom w:val="single" w:color="000000" w:sz="4" w:space="0"/>
              <w:right w:val="single" w:color="000000" w:sz="4" w:space="0"/>
            </w:tcBorders>
            <w:vAlign w:val="center"/>
          </w:tcPr>
          <w:p w14:paraId="654C1202">
            <w:pPr>
              <w:widowControl/>
              <w:jc w:val="left"/>
              <w:textAlignment w:val="center"/>
              <w:rPr>
                <w:rFonts w:ascii="宋体" w:hAnsi="宋体"/>
                <w:color w:val="auto"/>
                <w:szCs w:val="21"/>
                <w:highlight w:val="none"/>
              </w:rPr>
            </w:pPr>
            <w:r>
              <w:rPr>
                <w:rFonts w:hint="eastAsia"/>
                <w:color w:val="auto"/>
                <w:szCs w:val="21"/>
                <w:highlight w:val="none"/>
              </w:rPr>
              <w:t>崇左市江州区江南路73号建行大厦</w:t>
            </w:r>
          </w:p>
        </w:tc>
        <w:tc>
          <w:tcPr>
            <w:tcW w:w="2125" w:type="dxa"/>
            <w:tcBorders>
              <w:top w:val="single" w:color="000000" w:sz="4" w:space="0"/>
              <w:left w:val="nil"/>
              <w:bottom w:val="single" w:color="000000" w:sz="4" w:space="0"/>
              <w:right w:val="single" w:color="000000" w:sz="4" w:space="0"/>
            </w:tcBorders>
            <w:vAlign w:val="center"/>
          </w:tcPr>
          <w:p w14:paraId="080D06E0">
            <w:pPr>
              <w:widowControl/>
              <w:jc w:val="center"/>
              <w:textAlignment w:val="center"/>
              <w:rPr>
                <w:rFonts w:ascii="宋体" w:hAnsi="宋体"/>
                <w:color w:val="auto"/>
                <w:szCs w:val="21"/>
                <w:highlight w:val="none"/>
              </w:rPr>
            </w:pPr>
            <w:r>
              <w:rPr>
                <w:rFonts w:hint="eastAsia"/>
                <w:color w:val="auto"/>
                <w:szCs w:val="21"/>
                <w:highlight w:val="none"/>
              </w:rPr>
              <w:t>0771-7831103</w:t>
            </w:r>
          </w:p>
        </w:tc>
      </w:tr>
      <w:tr w14:paraId="507661C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6750D">
            <w:pPr>
              <w:widowControl/>
              <w:jc w:val="left"/>
              <w:textAlignment w:val="center"/>
              <w:rPr>
                <w:rFonts w:ascii="宋体" w:hAnsi="宋体"/>
                <w:color w:val="auto"/>
                <w:szCs w:val="21"/>
                <w:highlight w:val="none"/>
              </w:rPr>
            </w:pPr>
            <w:r>
              <w:rPr>
                <w:rFonts w:hint="eastAsia"/>
                <w:color w:val="auto"/>
                <w:szCs w:val="21"/>
                <w:highlight w:val="none"/>
              </w:rPr>
              <w:t>中国银行崇左分行</w:t>
            </w:r>
          </w:p>
        </w:tc>
        <w:tc>
          <w:tcPr>
            <w:tcW w:w="3515" w:type="dxa"/>
            <w:tcBorders>
              <w:top w:val="single" w:color="000000" w:sz="4" w:space="0"/>
              <w:left w:val="nil"/>
              <w:bottom w:val="single" w:color="000000" w:sz="4" w:space="0"/>
              <w:right w:val="single" w:color="000000" w:sz="4" w:space="0"/>
            </w:tcBorders>
            <w:vAlign w:val="center"/>
          </w:tcPr>
          <w:p w14:paraId="07F2F88D">
            <w:pPr>
              <w:widowControl/>
              <w:jc w:val="left"/>
              <w:textAlignment w:val="center"/>
              <w:rPr>
                <w:rFonts w:ascii="宋体" w:hAnsi="宋体"/>
                <w:color w:val="auto"/>
                <w:szCs w:val="21"/>
                <w:highlight w:val="none"/>
              </w:rPr>
            </w:pPr>
            <w:r>
              <w:rPr>
                <w:rFonts w:hint="eastAsia"/>
                <w:color w:val="auto"/>
                <w:szCs w:val="21"/>
                <w:highlight w:val="none"/>
              </w:rPr>
              <w:t>崇左市江州区龙胤大厦五楼</w:t>
            </w:r>
          </w:p>
        </w:tc>
        <w:tc>
          <w:tcPr>
            <w:tcW w:w="2125" w:type="dxa"/>
            <w:tcBorders>
              <w:top w:val="single" w:color="000000" w:sz="4" w:space="0"/>
              <w:left w:val="nil"/>
              <w:bottom w:val="single" w:color="000000" w:sz="4" w:space="0"/>
              <w:right w:val="single" w:color="000000" w:sz="4" w:space="0"/>
            </w:tcBorders>
            <w:vAlign w:val="center"/>
          </w:tcPr>
          <w:p w14:paraId="2D598606">
            <w:pPr>
              <w:widowControl/>
              <w:jc w:val="center"/>
              <w:textAlignment w:val="center"/>
              <w:rPr>
                <w:rFonts w:ascii="宋体" w:hAnsi="宋体"/>
                <w:color w:val="auto"/>
                <w:szCs w:val="21"/>
                <w:highlight w:val="none"/>
              </w:rPr>
            </w:pPr>
            <w:r>
              <w:rPr>
                <w:rFonts w:hint="eastAsia"/>
                <w:color w:val="auto"/>
                <w:szCs w:val="21"/>
                <w:highlight w:val="none"/>
              </w:rPr>
              <w:t>0771-7928650 0771-7920613</w:t>
            </w:r>
          </w:p>
        </w:tc>
      </w:tr>
      <w:tr w14:paraId="1932A6E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884B39">
            <w:pPr>
              <w:widowControl/>
              <w:jc w:val="left"/>
              <w:textAlignment w:val="center"/>
              <w:rPr>
                <w:rFonts w:ascii="宋体" w:hAnsi="宋体"/>
                <w:color w:val="auto"/>
                <w:szCs w:val="21"/>
                <w:highlight w:val="none"/>
              </w:rPr>
            </w:pPr>
            <w:r>
              <w:rPr>
                <w:rFonts w:hint="eastAsia"/>
                <w:color w:val="auto"/>
                <w:szCs w:val="21"/>
                <w:highlight w:val="none"/>
              </w:rPr>
              <w:t>崇左农商行授信审批部</w:t>
            </w:r>
          </w:p>
        </w:tc>
        <w:tc>
          <w:tcPr>
            <w:tcW w:w="3515" w:type="dxa"/>
            <w:tcBorders>
              <w:top w:val="single" w:color="000000" w:sz="4" w:space="0"/>
              <w:left w:val="nil"/>
              <w:bottom w:val="single" w:color="000000" w:sz="4" w:space="0"/>
              <w:right w:val="single" w:color="000000" w:sz="4" w:space="0"/>
            </w:tcBorders>
            <w:vAlign w:val="center"/>
          </w:tcPr>
          <w:p w14:paraId="2E8F88EA">
            <w:pPr>
              <w:widowControl/>
              <w:jc w:val="left"/>
              <w:textAlignment w:val="center"/>
              <w:rPr>
                <w:rFonts w:ascii="宋体" w:hAnsi="宋体"/>
                <w:color w:val="auto"/>
                <w:szCs w:val="21"/>
                <w:highlight w:val="none"/>
              </w:rPr>
            </w:pPr>
            <w:r>
              <w:rPr>
                <w:rFonts w:hint="eastAsia"/>
                <w:color w:val="auto"/>
                <w:szCs w:val="21"/>
                <w:highlight w:val="none"/>
              </w:rPr>
              <w:t>崇左市城西路109号</w:t>
            </w:r>
          </w:p>
        </w:tc>
        <w:tc>
          <w:tcPr>
            <w:tcW w:w="2125" w:type="dxa"/>
            <w:tcBorders>
              <w:top w:val="single" w:color="000000" w:sz="4" w:space="0"/>
              <w:left w:val="nil"/>
              <w:bottom w:val="single" w:color="000000" w:sz="4" w:space="0"/>
              <w:right w:val="single" w:color="000000" w:sz="4" w:space="0"/>
            </w:tcBorders>
            <w:vAlign w:val="center"/>
          </w:tcPr>
          <w:p w14:paraId="20A6B829">
            <w:pPr>
              <w:widowControl/>
              <w:jc w:val="center"/>
              <w:textAlignment w:val="center"/>
              <w:rPr>
                <w:rFonts w:ascii="宋体" w:hAnsi="宋体"/>
                <w:color w:val="auto"/>
                <w:szCs w:val="21"/>
                <w:highlight w:val="none"/>
              </w:rPr>
            </w:pPr>
            <w:r>
              <w:rPr>
                <w:rFonts w:hint="eastAsia"/>
                <w:color w:val="auto"/>
                <w:szCs w:val="21"/>
                <w:highlight w:val="none"/>
              </w:rPr>
              <w:t>0771-7925660</w:t>
            </w:r>
          </w:p>
        </w:tc>
      </w:tr>
      <w:tr w14:paraId="7830688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C11776">
            <w:pPr>
              <w:widowControl/>
              <w:jc w:val="left"/>
              <w:textAlignment w:val="center"/>
              <w:rPr>
                <w:rFonts w:ascii="宋体" w:hAnsi="宋体"/>
                <w:color w:val="auto"/>
                <w:szCs w:val="21"/>
                <w:highlight w:val="none"/>
              </w:rPr>
            </w:pPr>
            <w:r>
              <w:rPr>
                <w:rFonts w:hint="eastAsia"/>
                <w:color w:val="auto"/>
                <w:szCs w:val="21"/>
                <w:highlight w:val="none"/>
              </w:rPr>
              <w:t>中国邮政储蓄银行崇左市分行</w:t>
            </w:r>
          </w:p>
        </w:tc>
        <w:tc>
          <w:tcPr>
            <w:tcW w:w="3515" w:type="dxa"/>
            <w:tcBorders>
              <w:top w:val="single" w:color="000000" w:sz="4" w:space="0"/>
              <w:left w:val="nil"/>
              <w:bottom w:val="single" w:color="000000" w:sz="4" w:space="0"/>
              <w:right w:val="single" w:color="000000" w:sz="4" w:space="0"/>
            </w:tcBorders>
            <w:vAlign w:val="center"/>
          </w:tcPr>
          <w:p w14:paraId="562322B1">
            <w:pPr>
              <w:widowControl/>
              <w:jc w:val="left"/>
              <w:textAlignment w:val="center"/>
              <w:rPr>
                <w:rFonts w:ascii="宋体" w:hAnsi="宋体"/>
                <w:color w:val="auto"/>
                <w:szCs w:val="21"/>
                <w:highlight w:val="none"/>
              </w:rPr>
            </w:pPr>
            <w:r>
              <w:rPr>
                <w:rFonts w:hint="eastAsia"/>
                <w:color w:val="auto"/>
                <w:szCs w:val="21"/>
                <w:highlight w:val="none"/>
              </w:rPr>
              <w:t>崇左市江州区骆越大道2号中国邮政储蓄银行崇左市分行</w:t>
            </w:r>
          </w:p>
        </w:tc>
        <w:tc>
          <w:tcPr>
            <w:tcW w:w="2125" w:type="dxa"/>
            <w:tcBorders>
              <w:top w:val="single" w:color="000000" w:sz="4" w:space="0"/>
              <w:left w:val="nil"/>
              <w:bottom w:val="single" w:color="000000" w:sz="4" w:space="0"/>
              <w:right w:val="single" w:color="000000" w:sz="4" w:space="0"/>
            </w:tcBorders>
            <w:vAlign w:val="center"/>
          </w:tcPr>
          <w:p w14:paraId="26F76D76">
            <w:pPr>
              <w:widowControl/>
              <w:jc w:val="center"/>
              <w:textAlignment w:val="center"/>
              <w:rPr>
                <w:rFonts w:ascii="宋体" w:hAnsi="宋体"/>
                <w:color w:val="auto"/>
                <w:szCs w:val="21"/>
                <w:highlight w:val="none"/>
              </w:rPr>
            </w:pPr>
            <w:r>
              <w:rPr>
                <w:rFonts w:hint="eastAsia"/>
                <w:color w:val="auto"/>
                <w:szCs w:val="21"/>
                <w:highlight w:val="none"/>
              </w:rPr>
              <w:t>0771-7968699</w:t>
            </w:r>
          </w:p>
        </w:tc>
      </w:tr>
      <w:tr w14:paraId="3171E44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C3ADCB">
            <w:pPr>
              <w:widowControl/>
              <w:jc w:val="left"/>
              <w:textAlignment w:val="center"/>
              <w:rPr>
                <w:rFonts w:ascii="宋体" w:hAnsi="宋体"/>
                <w:color w:val="auto"/>
                <w:szCs w:val="21"/>
                <w:highlight w:val="none"/>
              </w:rPr>
            </w:pPr>
            <w:r>
              <w:rPr>
                <w:rFonts w:hint="eastAsia"/>
                <w:color w:val="auto"/>
                <w:szCs w:val="21"/>
                <w:highlight w:val="none"/>
              </w:rPr>
              <w:t>桂林银行崇左分行营业部</w:t>
            </w:r>
          </w:p>
        </w:tc>
        <w:tc>
          <w:tcPr>
            <w:tcW w:w="3515" w:type="dxa"/>
            <w:tcBorders>
              <w:top w:val="single" w:color="000000" w:sz="4" w:space="0"/>
              <w:left w:val="nil"/>
              <w:bottom w:val="single" w:color="000000" w:sz="4" w:space="0"/>
              <w:right w:val="single" w:color="000000" w:sz="4" w:space="0"/>
            </w:tcBorders>
            <w:vAlign w:val="center"/>
          </w:tcPr>
          <w:p w14:paraId="59C34530">
            <w:pPr>
              <w:widowControl/>
              <w:jc w:val="left"/>
              <w:textAlignment w:val="center"/>
              <w:rPr>
                <w:rFonts w:ascii="宋体" w:hAnsi="宋体"/>
                <w:color w:val="auto"/>
                <w:szCs w:val="21"/>
                <w:highlight w:val="none"/>
              </w:rPr>
            </w:pPr>
            <w:r>
              <w:rPr>
                <w:rFonts w:hint="eastAsia"/>
                <w:color w:val="auto"/>
                <w:szCs w:val="21"/>
                <w:highlight w:val="none"/>
              </w:rPr>
              <w:t>广西壮族自治区崇左市江州区友谊大道中段龙胤·财富广场101商铺（龙胤大厦六楼营业部）</w:t>
            </w:r>
          </w:p>
        </w:tc>
        <w:tc>
          <w:tcPr>
            <w:tcW w:w="2125" w:type="dxa"/>
            <w:tcBorders>
              <w:top w:val="single" w:color="000000" w:sz="4" w:space="0"/>
              <w:left w:val="nil"/>
              <w:bottom w:val="single" w:color="000000" w:sz="4" w:space="0"/>
              <w:right w:val="single" w:color="000000" w:sz="4" w:space="0"/>
            </w:tcBorders>
            <w:vAlign w:val="center"/>
          </w:tcPr>
          <w:p w14:paraId="6C7A2FE9">
            <w:pPr>
              <w:widowControl/>
              <w:jc w:val="center"/>
              <w:textAlignment w:val="center"/>
              <w:rPr>
                <w:rFonts w:ascii="宋体" w:hAnsi="宋体"/>
                <w:color w:val="auto"/>
                <w:szCs w:val="21"/>
                <w:highlight w:val="none"/>
              </w:rPr>
            </w:pPr>
            <w:r>
              <w:rPr>
                <w:rFonts w:hint="eastAsia"/>
                <w:color w:val="auto"/>
                <w:szCs w:val="21"/>
                <w:highlight w:val="none"/>
              </w:rPr>
              <w:t>0771-7916636</w:t>
            </w:r>
          </w:p>
        </w:tc>
      </w:tr>
      <w:tr w14:paraId="185576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ECC8E8">
            <w:pPr>
              <w:widowControl/>
              <w:jc w:val="left"/>
              <w:textAlignment w:val="center"/>
              <w:rPr>
                <w:rFonts w:ascii="宋体" w:hAnsi="宋体"/>
                <w:color w:val="auto"/>
                <w:szCs w:val="21"/>
                <w:highlight w:val="none"/>
              </w:rPr>
            </w:pPr>
            <w:r>
              <w:rPr>
                <w:rFonts w:hint="eastAsia"/>
                <w:color w:val="auto"/>
                <w:szCs w:val="21"/>
                <w:highlight w:val="none"/>
              </w:rPr>
              <w:t>桂林银行江州支行</w:t>
            </w:r>
          </w:p>
        </w:tc>
        <w:tc>
          <w:tcPr>
            <w:tcW w:w="3515" w:type="dxa"/>
            <w:tcBorders>
              <w:top w:val="single" w:color="000000" w:sz="4" w:space="0"/>
              <w:left w:val="nil"/>
              <w:bottom w:val="single" w:color="000000" w:sz="4" w:space="0"/>
              <w:right w:val="single" w:color="000000" w:sz="4" w:space="0"/>
            </w:tcBorders>
            <w:vAlign w:val="center"/>
          </w:tcPr>
          <w:p w14:paraId="1F5BC3E5">
            <w:pPr>
              <w:widowControl/>
              <w:jc w:val="left"/>
              <w:textAlignment w:val="center"/>
              <w:rPr>
                <w:rFonts w:ascii="宋体" w:hAnsi="宋体"/>
                <w:color w:val="auto"/>
                <w:szCs w:val="21"/>
                <w:highlight w:val="none"/>
              </w:rPr>
            </w:pPr>
            <w:r>
              <w:rPr>
                <w:rFonts w:hint="eastAsia"/>
                <w:color w:val="auto"/>
                <w:szCs w:val="21"/>
                <w:highlight w:val="none"/>
              </w:rPr>
              <w:t>崇左市江州区建设路41号桂林银行</w:t>
            </w:r>
          </w:p>
        </w:tc>
        <w:tc>
          <w:tcPr>
            <w:tcW w:w="2125" w:type="dxa"/>
            <w:tcBorders>
              <w:top w:val="single" w:color="000000" w:sz="4" w:space="0"/>
              <w:left w:val="nil"/>
              <w:bottom w:val="single" w:color="000000" w:sz="4" w:space="0"/>
              <w:right w:val="single" w:color="000000" w:sz="4" w:space="0"/>
            </w:tcBorders>
            <w:vAlign w:val="center"/>
          </w:tcPr>
          <w:p w14:paraId="48D487A3">
            <w:pPr>
              <w:widowControl/>
              <w:jc w:val="center"/>
              <w:textAlignment w:val="center"/>
              <w:rPr>
                <w:rFonts w:ascii="宋体" w:hAnsi="宋体"/>
                <w:color w:val="auto"/>
                <w:szCs w:val="21"/>
                <w:highlight w:val="none"/>
              </w:rPr>
            </w:pPr>
            <w:r>
              <w:rPr>
                <w:rFonts w:hint="eastAsia"/>
                <w:color w:val="auto"/>
                <w:szCs w:val="21"/>
                <w:highlight w:val="none"/>
              </w:rPr>
              <w:t>0771-7988895</w:t>
            </w:r>
          </w:p>
        </w:tc>
      </w:tr>
      <w:tr w14:paraId="32BBE65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F72ED">
            <w:pPr>
              <w:widowControl/>
              <w:jc w:val="left"/>
              <w:textAlignment w:val="center"/>
              <w:rPr>
                <w:rFonts w:ascii="宋体" w:hAnsi="宋体"/>
                <w:color w:val="auto"/>
                <w:szCs w:val="21"/>
                <w:highlight w:val="none"/>
              </w:rPr>
            </w:pPr>
            <w:r>
              <w:rPr>
                <w:rFonts w:hint="eastAsia"/>
                <w:color w:val="auto"/>
                <w:szCs w:val="21"/>
                <w:highlight w:val="none"/>
              </w:rPr>
              <w:t>广西北部湾银行崇左分行</w:t>
            </w:r>
          </w:p>
        </w:tc>
        <w:tc>
          <w:tcPr>
            <w:tcW w:w="3515" w:type="dxa"/>
            <w:tcBorders>
              <w:top w:val="single" w:color="000000" w:sz="4" w:space="0"/>
              <w:left w:val="nil"/>
              <w:bottom w:val="single" w:color="000000" w:sz="4" w:space="0"/>
              <w:right w:val="single" w:color="000000" w:sz="4" w:space="0"/>
            </w:tcBorders>
            <w:vAlign w:val="center"/>
          </w:tcPr>
          <w:p w14:paraId="19F701C1">
            <w:pPr>
              <w:widowControl/>
              <w:jc w:val="left"/>
              <w:textAlignment w:val="center"/>
              <w:rPr>
                <w:rFonts w:ascii="宋体" w:hAnsi="宋体"/>
                <w:color w:val="auto"/>
                <w:szCs w:val="21"/>
                <w:highlight w:val="none"/>
              </w:rPr>
            </w:pPr>
            <w:r>
              <w:rPr>
                <w:rFonts w:hint="eastAsia"/>
                <w:color w:val="auto"/>
                <w:szCs w:val="21"/>
                <w:highlight w:val="none"/>
              </w:rPr>
              <w:t>崇左市友谊大道中段西侧龙胤财富广场三期财富中心122号商铺</w:t>
            </w:r>
          </w:p>
        </w:tc>
        <w:tc>
          <w:tcPr>
            <w:tcW w:w="2125" w:type="dxa"/>
            <w:tcBorders>
              <w:top w:val="single" w:color="000000" w:sz="4" w:space="0"/>
              <w:left w:val="nil"/>
              <w:bottom w:val="single" w:color="000000" w:sz="4" w:space="0"/>
              <w:right w:val="single" w:color="000000" w:sz="4" w:space="0"/>
            </w:tcBorders>
            <w:vAlign w:val="center"/>
          </w:tcPr>
          <w:p w14:paraId="4A0FDF41">
            <w:pPr>
              <w:widowControl/>
              <w:jc w:val="center"/>
              <w:textAlignment w:val="center"/>
              <w:rPr>
                <w:rFonts w:ascii="宋体" w:hAnsi="宋体"/>
                <w:color w:val="auto"/>
                <w:szCs w:val="21"/>
                <w:highlight w:val="none"/>
              </w:rPr>
            </w:pPr>
            <w:r>
              <w:rPr>
                <w:rFonts w:hint="eastAsia"/>
                <w:color w:val="auto"/>
                <w:szCs w:val="21"/>
                <w:highlight w:val="none"/>
              </w:rPr>
              <w:t>0771-7960855</w:t>
            </w:r>
          </w:p>
        </w:tc>
      </w:tr>
      <w:tr w14:paraId="1B49782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881189">
            <w:pPr>
              <w:widowControl/>
              <w:jc w:val="left"/>
              <w:textAlignment w:val="center"/>
              <w:rPr>
                <w:rFonts w:ascii="宋体" w:hAnsi="宋体"/>
                <w:color w:val="auto"/>
                <w:szCs w:val="21"/>
                <w:highlight w:val="none"/>
              </w:rPr>
            </w:pPr>
            <w:r>
              <w:rPr>
                <w:rFonts w:hint="eastAsia"/>
                <w:color w:val="auto"/>
                <w:szCs w:val="21"/>
                <w:highlight w:val="none"/>
              </w:rPr>
              <w:t>广西北部湾银行崇左市中泰产业园支行</w:t>
            </w:r>
          </w:p>
        </w:tc>
        <w:tc>
          <w:tcPr>
            <w:tcW w:w="3515" w:type="dxa"/>
            <w:tcBorders>
              <w:top w:val="single" w:color="000000" w:sz="4" w:space="0"/>
              <w:left w:val="nil"/>
              <w:bottom w:val="single" w:color="000000" w:sz="4" w:space="0"/>
              <w:right w:val="single" w:color="000000" w:sz="4" w:space="0"/>
            </w:tcBorders>
            <w:vAlign w:val="center"/>
          </w:tcPr>
          <w:p w14:paraId="6882B392">
            <w:pPr>
              <w:widowControl/>
              <w:jc w:val="left"/>
              <w:textAlignment w:val="center"/>
              <w:rPr>
                <w:rFonts w:ascii="宋体" w:hAnsi="宋体"/>
                <w:color w:val="auto"/>
                <w:szCs w:val="21"/>
                <w:highlight w:val="none"/>
              </w:rPr>
            </w:pPr>
            <w:r>
              <w:rPr>
                <w:rFonts w:hint="eastAsia"/>
                <w:color w:val="auto"/>
                <w:szCs w:val="21"/>
                <w:highlight w:val="none"/>
              </w:rPr>
              <w:t>广西壮族自治区崇左市江州区中泰产业园企业总部基地企业服务中心一楼</w:t>
            </w:r>
          </w:p>
        </w:tc>
        <w:tc>
          <w:tcPr>
            <w:tcW w:w="2125" w:type="dxa"/>
            <w:tcBorders>
              <w:top w:val="single" w:color="000000" w:sz="4" w:space="0"/>
              <w:left w:val="nil"/>
              <w:bottom w:val="single" w:color="000000" w:sz="4" w:space="0"/>
              <w:right w:val="single" w:color="000000" w:sz="4" w:space="0"/>
            </w:tcBorders>
            <w:vAlign w:val="center"/>
          </w:tcPr>
          <w:p w14:paraId="0025151E">
            <w:pPr>
              <w:widowControl/>
              <w:jc w:val="center"/>
              <w:textAlignment w:val="center"/>
              <w:rPr>
                <w:rFonts w:ascii="宋体" w:hAnsi="宋体"/>
                <w:color w:val="auto"/>
                <w:szCs w:val="21"/>
                <w:highlight w:val="none"/>
              </w:rPr>
            </w:pPr>
            <w:r>
              <w:rPr>
                <w:rFonts w:hint="eastAsia"/>
                <w:color w:val="auto"/>
                <w:szCs w:val="21"/>
                <w:highlight w:val="none"/>
              </w:rPr>
              <w:t>0771-7821126</w:t>
            </w:r>
          </w:p>
        </w:tc>
      </w:tr>
      <w:tr w14:paraId="70CFB5B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08EA51">
            <w:pPr>
              <w:widowControl/>
              <w:jc w:val="left"/>
              <w:textAlignment w:val="center"/>
              <w:rPr>
                <w:rFonts w:ascii="宋体" w:hAnsi="宋体"/>
                <w:color w:val="auto"/>
                <w:szCs w:val="21"/>
                <w:highlight w:val="none"/>
              </w:rPr>
            </w:pPr>
            <w:r>
              <w:rPr>
                <w:rFonts w:hint="eastAsia"/>
                <w:color w:val="auto"/>
                <w:szCs w:val="21"/>
                <w:highlight w:val="none"/>
              </w:rPr>
              <w:t>广西北部湾银行崇左市丽江支行</w:t>
            </w:r>
          </w:p>
        </w:tc>
        <w:tc>
          <w:tcPr>
            <w:tcW w:w="3515" w:type="dxa"/>
            <w:tcBorders>
              <w:top w:val="single" w:color="000000" w:sz="4" w:space="0"/>
              <w:left w:val="nil"/>
              <w:bottom w:val="single" w:color="000000" w:sz="4" w:space="0"/>
              <w:right w:val="single" w:color="000000" w:sz="4" w:space="0"/>
            </w:tcBorders>
            <w:vAlign w:val="center"/>
          </w:tcPr>
          <w:p w14:paraId="28E43830">
            <w:pPr>
              <w:widowControl/>
              <w:jc w:val="left"/>
              <w:textAlignment w:val="center"/>
              <w:rPr>
                <w:rFonts w:ascii="宋体" w:hAnsi="宋体"/>
                <w:color w:val="auto"/>
                <w:szCs w:val="21"/>
                <w:highlight w:val="none"/>
              </w:rPr>
            </w:pPr>
            <w:r>
              <w:rPr>
                <w:rFonts w:hint="eastAsia"/>
                <w:color w:val="auto"/>
                <w:szCs w:val="21"/>
                <w:highlight w:val="none"/>
              </w:rPr>
              <w:t>崇左市江州区丽江路丽江明珠滨江花苑三期106-109号商铺</w:t>
            </w:r>
          </w:p>
        </w:tc>
        <w:tc>
          <w:tcPr>
            <w:tcW w:w="2125" w:type="dxa"/>
            <w:tcBorders>
              <w:top w:val="single" w:color="000000" w:sz="4" w:space="0"/>
              <w:left w:val="nil"/>
              <w:bottom w:val="single" w:color="000000" w:sz="4" w:space="0"/>
              <w:right w:val="single" w:color="000000" w:sz="4" w:space="0"/>
            </w:tcBorders>
            <w:vAlign w:val="center"/>
          </w:tcPr>
          <w:p w14:paraId="417AF91D">
            <w:pPr>
              <w:widowControl/>
              <w:jc w:val="center"/>
              <w:textAlignment w:val="center"/>
              <w:rPr>
                <w:rFonts w:ascii="宋体" w:hAnsi="宋体"/>
                <w:color w:val="auto"/>
                <w:szCs w:val="21"/>
                <w:highlight w:val="none"/>
              </w:rPr>
            </w:pPr>
            <w:r>
              <w:rPr>
                <w:rFonts w:hint="eastAsia"/>
                <w:color w:val="auto"/>
                <w:szCs w:val="21"/>
                <w:highlight w:val="none"/>
              </w:rPr>
              <w:t>0771-7831866</w:t>
            </w:r>
          </w:p>
        </w:tc>
      </w:tr>
      <w:tr w14:paraId="42636337">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B805F4B">
            <w:pPr>
              <w:widowControl/>
              <w:jc w:val="left"/>
              <w:textAlignment w:val="center"/>
              <w:rPr>
                <w:rFonts w:ascii="宋体" w:hAnsi="宋体"/>
                <w:color w:val="auto"/>
                <w:szCs w:val="21"/>
                <w:highlight w:val="none"/>
              </w:rPr>
            </w:pPr>
            <w:r>
              <w:rPr>
                <w:rFonts w:hint="eastAsia"/>
                <w:b/>
                <w:bCs/>
                <w:color w:val="auto"/>
                <w:szCs w:val="21"/>
                <w:highlight w:val="none"/>
              </w:rPr>
              <w:t>扶绥县</w:t>
            </w:r>
          </w:p>
        </w:tc>
      </w:tr>
      <w:tr w14:paraId="6B580E50">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A81A1">
            <w:pPr>
              <w:widowControl/>
              <w:jc w:val="left"/>
              <w:textAlignment w:val="center"/>
              <w:rPr>
                <w:rFonts w:ascii="宋体" w:hAnsi="宋体"/>
                <w:color w:val="auto"/>
                <w:szCs w:val="21"/>
                <w:highlight w:val="none"/>
              </w:rPr>
            </w:pPr>
            <w:r>
              <w:rPr>
                <w:rFonts w:hint="eastAsia"/>
                <w:color w:val="auto"/>
                <w:szCs w:val="21"/>
                <w:highlight w:val="none"/>
              </w:rPr>
              <w:t>工商银行扶绥县支行</w:t>
            </w:r>
          </w:p>
        </w:tc>
        <w:tc>
          <w:tcPr>
            <w:tcW w:w="3515" w:type="dxa"/>
            <w:tcBorders>
              <w:top w:val="single" w:color="000000" w:sz="4" w:space="0"/>
              <w:left w:val="nil"/>
              <w:bottom w:val="single" w:color="000000" w:sz="4" w:space="0"/>
              <w:right w:val="single" w:color="000000" w:sz="4" w:space="0"/>
            </w:tcBorders>
            <w:vAlign w:val="center"/>
          </w:tcPr>
          <w:p w14:paraId="5597F6F1">
            <w:pPr>
              <w:widowControl/>
              <w:jc w:val="left"/>
              <w:textAlignment w:val="center"/>
              <w:rPr>
                <w:rFonts w:ascii="宋体" w:hAnsi="宋体"/>
                <w:color w:val="auto"/>
                <w:szCs w:val="21"/>
                <w:highlight w:val="none"/>
              </w:rPr>
            </w:pPr>
            <w:r>
              <w:rPr>
                <w:rFonts w:hint="eastAsia"/>
                <w:color w:val="auto"/>
                <w:szCs w:val="21"/>
                <w:highlight w:val="none"/>
              </w:rPr>
              <w:t>扶绥县新宁镇同正大道94号</w:t>
            </w:r>
          </w:p>
        </w:tc>
        <w:tc>
          <w:tcPr>
            <w:tcW w:w="2125" w:type="dxa"/>
            <w:tcBorders>
              <w:top w:val="single" w:color="000000" w:sz="4" w:space="0"/>
              <w:left w:val="nil"/>
              <w:bottom w:val="single" w:color="000000" w:sz="4" w:space="0"/>
              <w:right w:val="single" w:color="000000" w:sz="4" w:space="0"/>
            </w:tcBorders>
            <w:vAlign w:val="center"/>
          </w:tcPr>
          <w:p w14:paraId="5DE20D20">
            <w:pPr>
              <w:widowControl/>
              <w:jc w:val="center"/>
              <w:textAlignment w:val="center"/>
              <w:rPr>
                <w:rFonts w:ascii="宋体" w:hAnsi="宋体"/>
                <w:color w:val="auto"/>
                <w:szCs w:val="21"/>
                <w:highlight w:val="none"/>
              </w:rPr>
            </w:pPr>
            <w:r>
              <w:rPr>
                <w:rFonts w:hint="eastAsia"/>
                <w:color w:val="auto"/>
                <w:szCs w:val="21"/>
                <w:highlight w:val="none"/>
              </w:rPr>
              <w:t>0771-7535612</w:t>
            </w:r>
          </w:p>
        </w:tc>
      </w:tr>
      <w:tr w14:paraId="69AF0DD3">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4647F4">
            <w:pPr>
              <w:widowControl/>
              <w:jc w:val="left"/>
              <w:textAlignment w:val="center"/>
              <w:rPr>
                <w:rFonts w:ascii="宋体" w:hAnsi="宋体"/>
                <w:color w:val="auto"/>
                <w:szCs w:val="21"/>
                <w:highlight w:val="none"/>
              </w:rPr>
            </w:pPr>
            <w:r>
              <w:rPr>
                <w:rFonts w:hint="eastAsia"/>
                <w:color w:val="auto"/>
                <w:szCs w:val="21"/>
                <w:highlight w:val="none"/>
              </w:rPr>
              <w:t>农业银行扶绥县支行</w:t>
            </w:r>
          </w:p>
        </w:tc>
        <w:tc>
          <w:tcPr>
            <w:tcW w:w="3515" w:type="dxa"/>
            <w:tcBorders>
              <w:top w:val="single" w:color="000000" w:sz="4" w:space="0"/>
              <w:left w:val="nil"/>
              <w:bottom w:val="single" w:color="000000" w:sz="4" w:space="0"/>
              <w:right w:val="single" w:color="000000" w:sz="4" w:space="0"/>
            </w:tcBorders>
            <w:vAlign w:val="center"/>
          </w:tcPr>
          <w:p w14:paraId="45609896">
            <w:pPr>
              <w:widowControl/>
              <w:jc w:val="left"/>
              <w:textAlignment w:val="center"/>
              <w:rPr>
                <w:rFonts w:ascii="宋体" w:hAnsi="宋体"/>
                <w:color w:val="auto"/>
                <w:szCs w:val="21"/>
                <w:highlight w:val="none"/>
              </w:rPr>
            </w:pPr>
            <w:r>
              <w:rPr>
                <w:rFonts w:hint="eastAsia"/>
                <w:color w:val="auto"/>
                <w:szCs w:val="21"/>
                <w:highlight w:val="none"/>
              </w:rPr>
              <w:t>扶绥县新宁镇新华路126号</w:t>
            </w:r>
          </w:p>
        </w:tc>
        <w:tc>
          <w:tcPr>
            <w:tcW w:w="2125" w:type="dxa"/>
            <w:tcBorders>
              <w:top w:val="single" w:color="000000" w:sz="4" w:space="0"/>
              <w:left w:val="nil"/>
              <w:bottom w:val="single" w:color="000000" w:sz="4" w:space="0"/>
              <w:right w:val="single" w:color="000000" w:sz="4" w:space="0"/>
            </w:tcBorders>
            <w:vAlign w:val="center"/>
          </w:tcPr>
          <w:p w14:paraId="7263730B">
            <w:pPr>
              <w:widowControl/>
              <w:jc w:val="center"/>
              <w:textAlignment w:val="center"/>
              <w:rPr>
                <w:rFonts w:ascii="宋体" w:hAnsi="宋体"/>
                <w:color w:val="auto"/>
                <w:szCs w:val="21"/>
                <w:highlight w:val="none"/>
              </w:rPr>
            </w:pPr>
            <w:r>
              <w:rPr>
                <w:rFonts w:hint="eastAsia"/>
                <w:color w:val="auto"/>
                <w:szCs w:val="21"/>
                <w:highlight w:val="none"/>
              </w:rPr>
              <w:t>0771-7917330</w:t>
            </w:r>
          </w:p>
        </w:tc>
      </w:tr>
      <w:tr w14:paraId="2447D02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A63C1C">
            <w:pPr>
              <w:widowControl/>
              <w:jc w:val="left"/>
              <w:textAlignment w:val="center"/>
              <w:rPr>
                <w:rFonts w:ascii="宋体" w:hAnsi="宋体"/>
                <w:color w:val="auto"/>
                <w:szCs w:val="21"/>
                <w:highlight w:val="none"/>
              </w:rPr>
            </w:pPr>
            <w:r>
              <w:rPr>
                <w:rFonts w:hint="eastAsia"/>
                <w:color w:val="auto"/>
                <w:szCs w:val="21"/>
                <w:highlight w:val="none"/>
              </w:rPr>
              <w:t>建行扶绥支行</w:t>
            </w:r>
          </w:p>
        </w:tc>
        <w:tc>
          <w:tcPr>
            <w:tcW w:w="3515" w:type="dxa"/>
            <w:tcBorders>
              <w:top w:val="single" w:color="000000" w:sz="4" w:space="0"/>
              <w:left w:val="nil"/>
              <w:bottom w:val="single" w:color="000000" w:sz="4" w:space="0"/>
              <w:right w:val="single" w:color="000000" w:sz="4" w:space="0"/>
            </w:tcBorders>
            <w:vAlign w:val="center"/>
          </w:tcPr>
          <w:p w14:paraId="4012D09E">
            <w:pPr>
              <w:widowControl/>
              <w:jc w:val="left"/>
              <w:textAlignment w:val="center"/>
              <w:rPr>
                <w:rFonts w:ascii="宋体" w:hAnsi="宋体"/>
                <w:color w:val="auto"/>
                <w:szCs w:val="21"/>
                <w:highlight w:val="none"/>
              </w:rPr>
            </w:pPr>
            <w:r>
              <w:rPr>
                <w:rFonts w:hint="eastAsia"/>
                <w:color w:val="auto"/>
                <w:szCs w:val="21"/>
                <w:highlight w:val="none"/>
              </w:rPr>
              <w:t>扶绥县南密路6号</w:t>
            </w:r>
          </w:p>
        </w:tc>
        <w:tc>
          <w:tcPr>
            <w:tcW w:w="2125" w:type="dxa"/>
            <w:tcBorders>
              <w:top w:val="single" w:color="000000" w:sz="4" w:space="0"/>
              <w:left w:val="nil"/>
              <w:bottom w:val="single" w:color="000000" w:sz="4" w:space="0"/>
              <w:right w:val="single" w:color="000000" w:sz="4" w:space="0"/>
            </w:tcBorders>
            <w:vAlign w:val="center"/>
          </w:tcPr>
          <w:p w14:paraId="1E27BAEB">
            <w:pPr>
              <w:widowControl/>
              <w:jc w:val="center"/>
              <w:textAlignment w:val="center"/>
              <w:rPr>
                <w:rFonts w:ascii="宋体" w:hAnsi="宋体"/>
                <w:color w:val="auto"/>
                <w:szCs w:val="21"/>
                <w:highlight w:val="none"/>
              </w:rPr>
            </w:pPr>
            <w:r>
              <w:rPr>
                <w:rFonts w:hint="eastAsia"/>
                <w:color w:val="auto"/>
                <w:szCs w:val="21"/>
                <w:highlight w:val="none"/>
              </w:rPr>
              <w:t>0771-7516511 0771-7531157</w:t>
            </w:r>
          </w:p>
        </w:tc>
      </w:tr>
      <w:tr w14:paraId="6DBC9A8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9A6686">
            <w:pPr>
              <w:widowControl/>
              <w:jc w:val="left"/>
              <w:textAlignment w:val="center"/>
              <w:rPr>
                <w:rFonts w:ascii="宋体" w:hAnsi="宋体"/>
                <w:color w:val="auto"/>
                <w:szCs w:val="21"/>
                <w:highlight w:val="none"/>
              </w:rPr>
            </w:pPr>
            <w:r>
              <w:rPr>
                <w:rFonts w:hint="eastAsia"/>
                <w:color w:val="auto"/>
                <w:szCs w:val="21"/>
                <w:highlight w:val="none"/>
              </w:rPr>
              <w:t>建行扶绥空港支行</w:t>
            </w:r>
          </w:p>
        </w:tc>
        <w:tc>
          <w:tcPr>
            <w:tcW w:w="3515" w:type="dxa"/>
            <w:tcBorders>
              <w:top w:val="single" w:color="000000" w:sz="4" w:space="0"/>
              <w:left w:val="nil"/>
              <w:bottom w:val="single" w:color="000000" w:sz="4" w:space="0"/>
              <w:right w:val="single" w:color="000000" w:sz="4" w:space="0"/>
            </w:tcBorders>
            <w:vAlign w:val="center"/>
          </w:tcPr>
          <w:p w14:paraId="5401AC08">
            <w:pPr>
              <w:widowControl/>
              <w:jc w:val="left"/>
              <w:textAlignment w:val="center"/>
              <w:rPr>
                <w:rFonts w:ascii="宋体" w:hAnsi="宋体"/>
                <w:color w:val="auto"/>
                <w:szCs w:val="21"/>
                <w:highlight w:val="none"/>
              </w:rPr>
            </w:pPr>
            <w:r>
              <w:rPr>
                <w:rFonts w:hint="eastAsia"/>
                <w:color w:val="auto"/>
                <w:szCs w:val="21"/>
                <w:highlight w:val="none"/>
              </w:rPr>
              <w:t>扶绥县双拥路3号东信华府18号楼一层</w:t>
            </w:r>
          </w:p>
        </w:tc>
        <w:tc>
          <w:tcPr>
            <w:tcW w:w="2125" w:type="dxa"/>
            <w:tcBorders>
              <w:top w:val="single" w:color="000000" w:sz="4" w:space="0"/>
              <w:left w:val="nil"/>
              <w:bottom w:val="single" w:color="000000" w:sz="4" w:space="0"/>
              <w:right w:val="single" w:color="000000" w:sz="4" w:space="0"/>
            </w:tcBorders>
            <w:vAlign w:val="center"/>
          </w:tcPr>
          <w:p w14:paraId="2B1C445C">
            <w:pPr>
              <w:widowControl/>
              <w:jc w:val="center"/>
              <w:textAlignment w:val="center"/>
              <w:rPr>
                <w:rFonts w:ascii="宋体" w:hAnsi="宋体"/>
                <w:color w:val="auto"/>
                <w:szCs w:val="21"/>
                <w:highlight w:val="none"/>
              </w:rPr>
            </w:pPr>
            <w:r>
              <w:rPr>
                <w:rFonts w:hint="eastAsia"/>
                <w:color w:val="auto"/>
                <w:szCs w:val="21"/>
                <w:highlight w:val="none"/>
              </w:rPr>
              <w:t>0771-7525822</w:t>
            </w:r>
          </w:p>
        </w:tc>
      </w:tr>
      <w:tr w14:paraId="346E087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1B68A">
            <w:pPr>
              <w:widowControl/>
              <w:jc w:val="left"/>
              <w:textAlignment w:val="center"/>
              <w:rPr>
                <w:rFonts w:ascii="宋体" w:hAnsi="宋体"/>
                <w:color w:val="auto"/>
                <w:szCs w:val="21"/>
                <w:highlight w:val="none"/>
              </w:rPr>
            </w:pPr>
            <w:r>
              <w:rPr>
                <w:rFonts w:hint="eastAsia"/>
                <w:color w:val="auto"/>
                <w:szCs w:val="21"/>
                <w:highlight w:val="none"/>
              </w:rPr>
              <w:t>中国银行扶绥支行</w:t>
            </w:r>
          </w:p>
        </w:tc>
        <w:tc>
          <w:tcPr>
            <w:tcW w:w="3515" w:type="dxa"/>
            <w:tcBorders>
              <w:top w:val="single" w:color="000000" w:sz="4" w:space="0"/>
              <w:left w:val="nil"/>
              <w:bottom w:val="single" w:color="000000" w:sz="4" w:space="0"/>
              <w:right w:val="single" w:color="000000" w:sz="4" w:space="0"/>
            </w:tcBorders>
            <w:vAlign w:val="center"/>
          </w:tcPr>
          <w:p w14:paraId="543AD804">
            <w:pPr>
              <w:widowControl/>
              <w:jc w:val="left"/>
              <w:textAlignment w:val="center"/>
              <w:rPr>
                <w:rFonts w:ascii="宋体" w:hAnsi="宋体"/>
                <w:color w:val="auto"/>
                <w:szCs w:val="21"/>
                <w:highlight w:val="none"/>
              </w:rPr>
            </w:pPr>
            <w:r>
              <w:rPr>
                <w:rFonts w:hint="eastAsia"/>
                <w:color w:val="auto"/>
                <w:szCs w:val="21"/>
                <w:highlight w:val="none"/>
              </w:rPr>
              <w:t>扶绥县-扶绥大道16号山水城市广场一层商铺</w:t>
            </w:r>
          </w:p>
        </w:tc>
        <w:tc>
          <w:tcPr>
            <w:tcW w:w="2125" w:type="dxa"/>
            <w:tcBorders>
              <w:top w:val="single" w:color="000000" w:sz="4" w:space="0"/>
              <w:left w:val="nil"/>
              <w:bottom w:val="single" w:color="000000" w:sz="4" w:space="0"/>
              <w:right w:val="single" w:color="000000" w:sz="4" w:space="0"/>
            </w:tcBorders>
            <w:vAlign w:val="center"/>
          </w:tcPr>
          <w:p w14:paraId="2BD82233">
            <w:pPr>
              <w:widowControl/>
              <w:jc w:val="center"/>
              <w:textAlignment w:val="center"/>
              <w:rPr>
                <w:rFonts w:ascii="宋体" w:hAnsi="宋体"/>
                <w:color w:val="auto"/>
                <w:szCs w:val="21"/>
                <w:highlight w:val="none"/>
              </w:rPr>
            </w:pPr>
            <w:r>
              <w:rPr>
                <w:rFonts w:hint="eastAsia"/>
                <w:color w:val="auto"/>
                <w:szCs w:val="21"/>
                <w:highlight w:val="none"/>
              </w:rPr>
              <w:t>0771-5025887</w:t>
            </w:r>
          </w:p>
        </w:tc>
      </w:tr>
      <w:tr w14:paraId="62B4419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B15E2D">
            <w:pPr>
              <w:widowControl/>
              <w:jc w:val="left"/>
              <w:textAlignment w:val="center"/>
              <w:rPr>
                <w:rFonts w:ascii="宋体" w:hAnsi="宋体"/>
                <w:color w:val="auto"/>
                <w:szCs w:val="21"/>
                <w:highlight w:val="none"/>
              </w:rPr>
            </w:pPr>
            <w:r>
              <w:rPr>
                <w:rFonts w:hint="eastAsia"/>
                <w:color w:val="auto"/>
                <w:szCs w:val="21"/>
                <w:highlight w:val="none"/>
              </w:rPr>
              <w:t>扶绥农商行三农零售与乡村振兴金融部</w:t>
            </w:r>
          </w:p>
        </w:tc>
        <w:tc>
          <w:tcPr>
            <w:tcW w:w="3515" w:type="dxa"/>
            <w:tcBorders>
              <w:top w:val="single" w:color="000000" w:sz="4" w:space="0"/>
              <w:left w:val="nil"/>
              <w:bottom w:val="single" w:color="000000" w:sz="4" w:space="0"/>
              <w:right w:val="single" w:color="000000" w:sz="4" w:space="0"/>
            </w:tcBorders>
            <w:vAlign w:val="center"/>
          </w:tcPr>
          <w:p w14:paraId="075D0E35">
            <w:pPr>
              <w:widowControl/>
              <w:jc w:val="left"/>
              <w:textAlignment w:val="center"/>
              <w:rPr>
                <w:rFonts w:ascii="宋体" w:hAnsi="宋体"/>
                <w:color w:val="auto"/>
                <w:szCs w:val="21"/>
                <w:highlight w:val="none"/>
              </w:rPr>
            </w:pPr>
            <w:r>
              <w:rPr>
                <w:rFonts w:hint="eastAsia"/>
                <w:color w:val="auto"/>
                <w:szCs w:val="21"/>
                <w:highlight w:val="none"/>
              </w:rPr>
              <w:t>扶绥县新宁镇永宁路2-1号</w:t>
            </w:r>
          </w:p>
        </w:tc>
        <w:tc>
          <w:tcPr>
            <w:tcW w:w="2125" w:type="dxa"/>
            <w:tcBorders>
              <w:top w:val="single" w:color="000000" w:sz="4" w:space="0"/>
              <w:left w:val="nil"/>
              <w:bottom w:val="single" w:color="000000" w:sz="4" w:space="0"/>
              <w:right w:val="single" w:color="000000" w:sz="4" w:space="0"/>
            </w:tcBorders>
            <w:vAlign w:val="center"/>
          </w:tcPr>
          <w:p w14:paraId="784A866F">
            <w:pPr>
              <w:widowControl/>
              <w:jc w:val="center"/>
              <w:textAlignment w:val="center"/>
              <w:rPr>
                <w:rFonts w:ascii="宋体" w:hAnsi="宋体"/>
                <w:color w:val="auto"/>
                <w:szCs w:val="21"/>
                <w:highlight w:val="none"/>
              </w:rPr>
            </w:pPr>
            <w:r>
              <w:rPr>
                <w:rFonts w:hint="eastAsia"/>
                <w:color w:val="auto"/>
                <w:szCs w:val="21"/>
                <w:highlight w:val="none"/>
              </w:rPr>
              <w:t>0771-7533041</w:t>
            </w:r>
          </w:p>
        </w:tc>
      </w:tr>
      <w:tr w14:paraId="6ECEBD6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F133C">
            <w:pPr>
              <w:widowControl/>
              <w:jc w:val="left"/>
              <w:textAlignment w:val="center"/>
              <w:rPr>
                <w:rFonts w:ascii="宋体" w:hAnsi="宋体"/>
                <w:color w:val="auto"/>
                <w:szCs w:val="21"/>
                <w:highlight w:val="none"/>
              </w:rPr>
            </w:pPr>
            <w:r>
              <w:rPr>
                <w:rFonts w:hint="eastAsia"/>
                <w:color w:val="auto"/>
                <w:szCs w:val="21"/>
                <w:highlight w:val="none"/>
              </w:rPr>
              <w:t>中国邮政储蓄银行扶绥县支行</w:t>
            </w:r>
          </w:p>
        </w:tc>
        <w:tc>
          <w:tcPr>
            <w:tcW w:w="3515" w:type="dxa"/>
            <w:tcBorders>
              <w:top w:val="single" w:color="000000" w:sz="4" w:space="0"/>
              <w:left w:val="nil"/>
              <w:bottom w:val="single" w:color="000000" w:sz="4" w:space="0"/>
              <w:right w:val="single" w:color="000000" w:sz="4" w:space="0"/>
            </w:tcBorders>
            <w:vAlign w:val="center"/>
          </w:tcPr>
          <w:p w14:paraId="00F03256">
            <w:pPr>
              <w:widowControl/>
              <w:jc w:val="left"/>
              <w:textAlignment w:val="center"/>
              <w:rPr>
                <w:rFonts w:ascii="宋体" w:hAnsi="宋体"/>
                <w:color w:val="auto"/>
                <w:szCs w:val="21"/>
                <w:highlight w:val="none"/>
              </w:rPr>
            </w:pPr>
            <w:r>
              <w:rPr>
                <w:rFonts w:hint="eastAsia"/>
                <w:color w:val="auto"/>
                <w:szCs w:val="21"/>
                <w:highlight w:val="none"/>
              </w:rPr>
              <w:t>扶绥县松江路138号中国邮政储蓄银行扶绥县支行</w:t>
            </w:r>
          </w:p>
        </w:tc>
        <w:tc>
          <w:tcPr>
            <w:tcW w:w="2125" w:type="dxa"/>
            <w:tcBorders>
              <w:top w:val="single" w:color="000000" w:sz="4" w:space="0"/>
              <w:left w:val="nil"/>
              <w:bottom w:val="single" w:color="000000" w:sz="4" w:space="0"/>
              <w:right w:val="single" w:color="000000" w:sz="4" w:space="0"/>
            </w:tcBorders>
            <w:vAlign w:val="center"/>
          </w:tcPr>
          <w:p w14:paraId="648986B5">
            <w:pPr>
              <w:widowControl/>
              <w:jc w:val="center"/>
              <w:textAlignment w:val="center"/>
              <w:rPr>
                <w:rFonts w:ascii="宋体" w:hAnsi="宋体"/>
                <w:color w:val="auto"/>
                <w:szCs w:val="21"/>
                <w:highlight w:val="none"/>
              </w:rPr>
            </w:pPr>
            <w:r>
              <w:rPr>
                <w:rFonts w:hint="eastAsia"/>
                <w:color w:val="auto"/>
                <w:szCs w:val="21"/>
                <w:highlight w:val="none"/>
              </w:rPr>
              <w:t>0771-7536178 0771-7536177</w:t>
            </w:r>
          </w:p>
        </w:tc>
      </w:tr>
      <w:tr w14:paraId="1C1A0FE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4C33E">
            <w:pPr>
              <w:widowControl/>
              <w:jc w:val="left"/>
              <w:textAlignment w:val="center"/>
              <w:rPr>
                <w:rFonts w:ascii="宋体" w:hAnsi="宋体"/>
                <w:color w:val="auto"/>
                <w:szCs w:val="21"/>
                <w:highlight w:val="none"/>
              </w:rPr>
            </w:pPr>
            <w:r>
              <w:rPr>
                <w:rFonts w:hint="eastAsia"/>
                <w:color w:val="auto"/>
                <w:szCs w:val="21"/>
                <w:highlight w:val="none"/>
              </w:rPr>
              <w:t>桂林银行崇左扶绥支行</w:t>
            </w:r>
          </w:p>
        </w:tc>
        <w:tc>
          <w:tcPr>
            <w:tcW w:w="3515" w:type="dxa"/>
            <w:tcBorders>
              <w:top w:val="single" w:color="000000" w:sz="4" w:space="0"/>
              <w:left w:val="nil"/>
              <w:bottom w:val="single" w:color="000000" w:sz="4" w:space="0"/>
              <w:right w:val="single" w:color="000000" w:sz="4" w:space="0"/>
            </w:tcBorders>
            <w:vAlign w:val="center"/>
          </w:tcPr>
          <w:p w14:paraId="00264107">
            <w:pPr>
              <w:widowControl/>
              <w:jc w:val="left"/>
              <w:textAlignment w:val="center"/>
              <w:rPr>
                <w:rFonts w:ascii="宋体" w:hAnsi="宋体"/>
                <w:color w:val="auto"/>
                <w:szCs w:val="21"/>
                <w:highlight w:val="none"/>
              </w:rPr>
            </w:pPr>
            <w:r>
              <w:rPr>
                <w:rFonts w:hint="eastAsia"/>
                <w:color w:val="auto"/>
                <w:szCs w:val="21"/>
                <w:highlight w:val="none"/>
              </w:rPr>
              <w:t>广西崇左市扶绥县新宁镇松江路20号（桂林银行崇左扶绥支行）</w:t>
            </w:r>
          </w:p>
        </w:tc>
        <w:tc>
          <w:tcPr>
            <w:tcW w:w="2125" w:type="dxa"/>
            <w:tcBorders>
              <w:top w:val="single" w:color="000000" w:sz="4" w:space="0"/>
              <w:left w:val="nil"/>
              <w:bottom w:val="single" w:color="000000" w:sz="4" w:space="0"/>
              <w:right w:val="single" w:color="000000" w:sz="4" w:space="0"/>
            </w:tcBorders>
            <w:vAlign w:val="center"/>
          </w:tcPr>
          <w:p w14:paraId="77FF0638">
            <w:pPr>
              <w:widowControl/>
              <w:jc w:val="center"/>
              <w:textAlignment w:val="center"/>
              <w:rPr>
                <w:rFonts w:ascii="宋体" w:hAnsi="宋体"/>
                <w:color w:val="auto"/>
                <w:szCs w:val="21"/>
                <w:highlight w:val="none"/>
              </w:rPr>
            </w:pPr>
            <w:r>
              <w:rPr>
                <w:rFonts w:hint="eastAsia"/>
                <w:color w:val="auto"/>
                <w:szCs w:val="21"/>
                <w:highlight w:val="none"/>
              </w:rPr>
              <w:t>0771-7661101</w:t>
            </w:r>
          </w:p>
        </w:tc>
      </w:tr>
      <w:tr w14:paraId="6B78A65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AC7302">
            <w:pPr>
              <w:widowControl/>
              <w:jc w:val="left"/>
              <w:textAlignment w:val="center"/>
              <w:rPr>
                <w:rFonts w:ascii="宋体" w:hAnsi="宋体"/>
                <w:color w:val="auto"/>
                <w:szCs w:val="21"/>
                <w:highlight w:val="none"/>
              </w:rPr>
            </w:pPr>
            <w:r>
              <w:rPr>
                <w:rFonts w:hint="eastAsia"/>
                <w:color w:val="auto"/>
                <w:szCs w:val="21"/>
                <w:highlight w:val="none"/>
              </w:rPr>
              <w:t>广西北部湾银行扶绥县支行</w:t>
            </w:r>
          </w:p>
        </w:tc>
        <w:tc>
          <w:tcPr>
            <w:tcW w:w="3515" w:type="dxa"/>
            <w:tcBorders>
              <w:top w:val="single" w:color="000000" w:sz="4" w:space="0"/>
              <w:left w:val="nil"/>
              <w:bottom w:val="single" w:color="000000" w:sz="4" w:space="0"/>
              <w:right w:val="single" w:color="000000" w:sz="4" w:space="0"/>
            </w:tcBorders>
            <w:vAlign w:val="center"/>
          </w:tcPr>
          <w:p w14:paraId="38323108">
            <w:pPr>
              <w:widowControl/>
              <w:jc w:val="left"/>
              <w:textAlignment w:val="center"/>
              <w:rPr>
                <w:rFonts w:ascii="宋体" w:hAnsi="宋体"/>
                <w:color w:val="auto"/>
                <w:szCs w:val="21"/>
                <w:highlight w:val="none"/>
              </w:rPr>
            </w:pPr>
            <w:r>
              <w:rPr>
                <w:rFonts w:hint="eastAsia"/>
                <w:color w:val="auto"/>
                <w:szCs w:val="21"/>
                <w:highlight w:val="none"/>
              </w:rPr>
              <w:t>崇左市扶绥县新宁镇同正大道333号碧园·未来城商业综合体13号楼一楼1050、1051号商铺</w:t>
            </w:r>
          </w:p>
        </w:tc>
        <w:tc>
          <w:tcPr>
            <w:tcW w:w="2125" w:type="dxa"/>
            <w:tcBorders>
              <w:top w:val="single" w:color="000000" w:sz="4" w:space="0"/>
              <w:left w:val="nil"/>
              <w:bottom w:val="single" w:color="000000" w:sz="4" w:space="0"/>
              <w:right w:val="single" w:color="000000" w:sz="4" w:space="0"/>
            </w:tcBorders>
            <w:vAlign w:val="center"/>
          </w:tcPr>
          <w:p w14:paraId="2828887A">
            <w:pPr>
              <w:widowControl/>
              <w:jc w:val="center"/>
              <w:textAlignment w:val="center"/>
              <w:rPr>
                <w:rFonts w:ascii="宋体" w:hAnsi="宋体"/>
                <w:color w:val="auto"/>
                <w:szCs w:val="21"/>
                <w:highlight w:val="none"/>
              </w:rPr>
            </w:pPr>
            <w:r>
              <w:rPr>
                <w:rFonts w:hint="eastAsia"/>
                <w:color w:val="auto"/>
                <w:szCs w:val="21"/>
                <w:highlight w:val="none"/>
              </w:rPr>
              <w:t>0771-7500768</w:t>
            </w:r>
          </w:p>
        </w:tc>
      </w:tr>
      <w:tr w14:paraId="48F9D4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85E316">
            <w:pPr>
              <w:widowControl/>
              <w:jc w:val="left"/>
              <w:textAlignment w:val="center"/>
              <w:rPr>
                <w:rFonts w:ascii="宋体" w:hAnsi="宋体"/>
                <w:color w:val="auto"/>
                <w:szCs w:val="21"/>
                <w:highlight w:val="none"/>
              </w:rPr>
            </w:pPr>
            <w:r>
              <w:rPr>
                <w:rFonts w:hint="eastAsia"/>
                <w:color w:val="auto"/>
                <w:szCs w:val="21"/>
                <w:highlight w:val="none"/>
              </w:rPr>
              <w:t>扶绥深通村镇银行业发部</w:t>
            </w:r>
          </w:p>
        </w:tc>
        <w:tc>
          <w:tcPr>
            <w:tcW w:w="3515" w:type="dxa"/>
            <w:tcBorders>
              <w:top w:val="single" w:color="000000" w:sz="4" w:space="0"/>
              <w:left w:val="nil"/>
              <w:bottom w:val="single" w:color="000000" w:sz="4" w:space="0"/>
              <w:right w:val="single" w:color="000000" w:sz="4" w:space="0"/>
            </w:tcBorders>
            <w:vAlign w:val="center"/>
          </w:tcPr>
          <w:p w14:paraId="73FBC1C0">
            <w:pPr>
              <w:widowControl/>
              <w:jc w:val="left"/>
              <w:textAlignment w:val="center"/>
              <w:rPr>
                <w:rFonts w:ascii="宋体" w:hAnsi="宋体"/>
                <w:color w:val="auto"/>
                <w:szCs w:val="21"/>
                <w:highlight w:val="none"/>
              </w:rPr>
            </w:pPr>
            <w:r>
              <w:rPr>
                <w:rFonts w:hint="eastAsia"/>
                <w:color w:val="auto"/>
                <w:szCs w:val="21"/>
                <w:highlight w:val="none"/>
              </w:rPr>
              <w:t>扶绥县大景城1号楼正门旁</w:t>
            </w:r>
          </w:p>
        </w:tc>
        <w:tc>
          <w:tcPr>
            <w:tcW w:w="2125" w:type="dxa"/>
            <w:tcBorders>
              <w:top w:val="single" w:color="000000" w:sz="4" w:space="0"/>
              <w:left w:val="nil"/>
              <w:bottom w:val="single" w:color="000000" w:sz="4" w:space="0"/>
              <w:right w:val="single" w:color="000000" w:sz="4" w:space="0"/>
            </w:tcBorders>
            <w:vAlign w:val="center"/>
          </w:tcPr>
          <w:p w14:paraId="0EDE5D78">
            <w:pPr>
              <w:widowControl/>
              <w:jc w:val="center"/>
              <w:textAlignment w:val="center"/>
              <w:rPr>
                <w:rFonts w:ascii="宋体" w:hAnsi="宋体"/>
                <w:color w:val="auto"/>
                <w:szCs w:val="21"/>
                <w:highlight w:val="none"/>
              </w:rPr>
            </w:pPr>
            <w:r>
              <w:rPr>
                <w:rFonts w:hint="eastAsia"/>
                <w:color w:val="auto"/>
                <w:szCs w:val="21"/>
                <w:highlight w:val="none"/>
              </w:rPr>
              <w:t>0771-7525678</w:t>
            </w:r>
          </w:p>
        </w:tc>
      </w:tr>
      <w:tr w14:paraId="09649218">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561D3D">
            <w:pPr>
              <w:widowControl/>
              <w:jc w:val="left"/>
              <w:textAlignment w:val="center"/>
              <w:rPr>
                <w:rFonts w:ascii="宋体" w:hAnsi="宋体"/>
                <w:color w:val="auto"/>
                <w:szCs w:val="21"/>
                <w:highlight w:val="none"/>
              </w:rPr>
            </w:pPr>
            <w:r>
              <w:rPr>
                <w:rFonts w:hint="eastAsia"/>
                <w:b/>
                <w:bCs/>
                <w:color w:val="auto"/>
                <w:szCs w:val="21"/>
                <w:highlight w:val="none"/>
              </w:rPr>
              <w:t>宁明县</w:t>
            </w:r>
          </w:p>
        </w:tc>
        <w:tc>
          <w:tcPr>
            <w:tcW w:w="3515" w:type="dxa"/>
            <w:tcBorders>
              <w:top w:val="single" w:color="000000" w:sz="4" w:space="0"/>
              <w:left w:val="nil"/>
              <w:bottom w:val="single" w:color="000000" w:sz="4" w:space="0"/>
              <w:right w:val="single" w:color="000000" w:sz="4" w:space="0"/>
            </w:tcBorders>
            <w:vAlign w:val="center"/>
          </w:tcPr>
          <w:p w14:paraId="1EBC314B">
            <w:pPr>
              <w:widowControl/>
              <w:jc w:val="left"/>
              <w:textAlignment w:val="center"/>
              <w:rPr>
                <w:rFonts w:ascii="宋体" w:hAnsi="宋体"/>
                <w:color w:val="auto"/>
                <w:szCs w:val="21"/>
                <w:highlight w:val="none"/>
              </w:rPr>
            </w:pPr>
          </w:p>
        </w:tc>
        <w:tc>
          <w:tcPr>
            <w:tcW w:w="2125" w:type="dxa"/>
            <w:tcBorders>
              <w:top w:val="single" w:color="000000" w:sz="4" w:space="0"/>
              <w:left w:val="nil"/>
              <w:bottom w:val="single" w:color="000000" w:sz="4" w:space="0"/>
              <w:right w:val="single" w:color="000000" w:sz="4" w:space="0"/>
            </w:tcBorders>
            <w:vAlign w:val="center"/>
          </w:tcPr>
          <w:p w14:paraId="777A0E5F">
            <w:pPr>
              <w:widowControl/>
              <w:jc w:val="center"/>
              <w:textAlignment w:val="center"/>
              <w:rPr>
                <w:rFonts w:ascii="宋体" w:hAnsi="宋体"/>
                <w:color w:val="auto"/>
                <w:szCs w:val="21"/>
                <w:highlight w:val="none"/>
              </w:rPr>
            </w:pPr>
          </w:p>
        </w:tc>
      </w:tr>
      <w:tr w14:paraId="310BC483">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93575">
            <w:pPr>
              <w:widowControl/>
              <w:jc w:val="left"/>
              <w:textAlignment w:val="center"/>
              <w:rPr>
                <w:rFonts w:ascii="宋体" w:hAnsi="宋体"/>
                <w:color w:val="auto"/>
                <w:szCs w:val="21"/>
                <w:highlight w:val="none"/>
              </w:rPr>
            </w:pPr>
            <w:r>
              <w:rPr>
                <w:rFonts w:hint="eastAsia"/>
                <w:color w:val="auto"/>
                <w:szCs w:val="21"/>
                <w:highlight w:val="none"/>
              </w:rPr>
              <w:t>工商银行宁明县支行</w:t>
            </w:r>
          </w:p>
        </w:tc>
        <w:tc>
          <w:tcPr>
            <w:tcW w:w="3515" w:type="dxa"/>
            <w:tcBorders>
              <w:top w:val="single" w:color="000000" w:sz="4" w:space="0"/>
              <w:left w:val="nil"/>
              <w:bottom w:val="single" w:color="000000" w:sz="4" w:space="0"/>
              <w:right w:val="single" w:color="000000" w:sz="4" w:space="0"/>
            </w:tcBorders>
            <w:vAlign w:val="center"/>
          </w:tcPr>
          <w:p w14:paraId="03F4A9CB">
            <w:pPr>
              <w:widowControl/>
              <w:jc w:val="left"/>
              <w:textAlignment w:val="center"/>
              <w:rPr>
                <w:rFonts w:ascii="宋体" w:hAnsi="宋体"/>
                <w:color w:val="auto"/>
                <w:szCs w:val="21"/>
                <w:highlight w:val="none"/>
              </w:rPr>
            </w:pPr>
            <w:r>
              <w:rPr>
                <w:rFonts w:hint="eastAsia"/>
                <w:color w:val="auto"/>
                <w:szCs w:val="21"/>
                <w:highlight w:val="none"/>
              </w:rPr>
              <w:t>宁明县城中镇兴远街70号</w:t>
            </w:r>
          </w:p>
        </w:tc>
        <w:tc>
          <w:tcPr>
            <w:tcW w:w="2125" w:type="dxa"/>
            <w:tcBorders>
              <w:top w:val="single" w:color="000000" w:sz="4" w:space="0"/>
              <w:left w:val="nil"/>
              <w:bottom w:val="single" w:color="000000" w:sz="4" w:space="0"/>
              <w:right w:val="single" w:color="000000" w:sz="4" w:space="0"/>
            </w:tcBorders>
            <w:vAlign w:val="center"/>
          </w:tcPr>
          <w:p w14:paraId="3EEB63FB">
            <w:pPr>
              <w:widowControl/>
              <w:jc w:val="center"/>
              <w:textAlignment w:val="center"/>
              <w:rPr>
                <w:rFonts w:ascii="宋体" w:hAnsi="宋体"/>
                <w:color w:val="auto"/>
                <w:szCs w:val="21"/>
                <w:highlight w:val="none"/>
              </w:rPr>
            </w:pPr>
            <w:r>
              <w:rPr>
                <w:rFonts w:hint="eastAsia"/>
                <w:color w:val="auto"/>
                <w:szCs w:val="21"/>
                <w:highlight w:val="none"/>
              </w:rPr>
              <w:t>0771-8620729</w:t>
            </w:r>
          </w:p>
        </w:tc>
      </w:tr>
      <w:tr w14:paraId="4059BF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7E36">
            <w:pPr>
              <w:widowControl/>
              <w:jc w:val="left"/>
              <w:textAlignment w:val="center"/>
              <w:rPr>
                <w:rFonts w:ascii="宋体" w:hAnsi="宋体"/>
                <w:color w:val="auto"/>
                <w:szCs w:val="21"/>
                <w:highlight w:val="none"/>
              </w:rPr>
            </w:pPr>
            <w:r>
              <w:rPr>
                <w:rFonts w:hint="eastAsia"/>
                <w:color w:val="auto"/>
                <w:szCs w:val="21"/>
                <w:highlight w:val="none"/>
              </w:rPr>
              <w:t>农业银行宁明县支行</w:t>
            </w:r>
          </w:p>
        </w:tc>
        <w:tc>
          <w:tcPr>
            <w:tcW w:w="3515" w:type="dxa"/>
            <w:tcBorders>
              <w:top w:val="single" w:color="000000" w:sz="4" w:space="0"/>
              <w:left w:val="nil"/>
              <w:bottom w:val="single" w:color="000000" w:sz="4" w:space="0"/>
              <w:right w:val="single" w:color="000000" w:sz="4" w:space="0"/>
            </w:tcBorders>
            <w:vAlign w:val="center"/>
          </w:tcPr>
          <w:p w14:paraId="0B51D729">
            <w:pPr>
              <w:widowControl/>
              <w:jc w:val="left"/>
              <w:textAlignment w:val="center"/>
              <w:rPr>
                <w:rFonts w:ascii="宋体" w:hAnsi="宋体"/>
                <w:color w:val="auto"/>
                <w:szCs w:val="21"/>
                <w:highlight w:val="none"/>
              </w:rPr>
            </w:pPr>
            <w:r>
              <w:rPr>
                <w:rFonts w:hint="eastAsia"/>
                <w:color w:val="auto"/>
                <w:szCs w:val="21"/>
                <w:highlight w:val="none"/>
              </w:rPr>
              <w:t>宁明县城中镇明阳街11号</w:t>
            </w:r>
          </w:p>
        </w:tc>
        <w:tc>
          <w:tcPr>
            <w:tcW w:w="2125" w:type="dxa"/>
            <w:tcBorders>
              <w:top w:val="single" w:color="000000" w:sz="4" w:space="0"/>
              <w:left w:val="nil"/>
              <w:bottom w:val="single" w:color="000000" w:sz="4" w:space="0"/>
              <w:right w:val="single" w:color="000000" w:sz="4" w:space="0"/>
            </w:tcBorders>
            <w:vAlign w:val="center"/>
          </w:tcPr>
          <w:p w14:paraId="3D449AA6">
            <w:pPr>
              <w:widowControl/>
              <w:jc w:val="center"/>
              <w:textAlignment w:val="center"/>
              <w:rPr>
                <w:rFonts w:ascii="宋体" w:hAnsi="宋体"/>
                <w:color w:val="auto"/>
                <w:szCs w:val="21"/>
                <w:highlight w:val="none"/>
              </w:rPr>
            </w:pPr>
            <w:r>
              <w:rPr>
                <w:rFonts w:hint="eastAsia"/>
                <w:color w:val="auto"/>
                <w:szCs w:val="21"/>
                <w:highlight w:val="none"/>
              </w:rPr>
              <w:t>0771-7917093</w:t>
            </w:r>
          </w:p>
        </w:tc>
      </w:tr>
      <w:tr w14:paraId="6C33F4A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1B30D">
            <w:pPr>
              <w:widowControl/>
              <w:jc w:val="left"/>
              <w:textAlignment w:val="center"/>
              <w:rPr>
                <w:rFonts w:ascii="宋体" w:hAnsi="宋体"/>
                <w:color w:val="auto"/>
                <w:szCs w:val="21"/>
                <w:highlight w:val="none"/>
              </w:rPr>
            </w:pPr>
            <w:r>
              <w:rPr>
                <w:rFonts w:hint="eastAsia"/>
                <w:color w:val="auto"/>
                <w:szCs w:val="21"/>
                <w:highlight w:val="none"/>
              </w:rPr>
              <w:t>建行宁明支行</w:t>
            </w:r>
          </w:p>
        </w:tc>
        <w:tc>
          <w:tcPr>
            <w:tcW w:w="3515" w:type="dxa"/>
            <w:tcBorders>
              <w:top w:val="single" w:color="000000" w:sz="4" w:space="0"/>
              <w:left w:val="nil"/>
              <w:bottom w:val="single" w:color="000000" w:sz="4" w:space="0"/>
              <w:right w:val="single" w:color="000000" w:sz="4" w:space="0"/>
            </w:tcBorders>
            <w:vAlign w:val="center"/>
          </w:tcPr>
          <w:p w14:paraId="1FB91C10">
            <w:pPr>
              <w:widowControl/>
              <w:spacing w:after="90" w:line="240" w:lineRule="atLeast"/>
              <w:jc w:val="left"/>
              <w:rPr>
                <w:rFonts w:ascii="宋体" w:hAnsi="宋体"/>
                <w:color w:val="auto"/>
                <w:szCs w:val="21"/>
                <w:highlight w:val="none"/>
              </w:rPr>
            </w:pPr>
            <w:r>
              <w:rPr>
                <w:rFonts w:hint="eastAsia"/>
                <w:color w:val="auto"/>
                <w:kern w:val="0"/>
                <w:szCs w:val="21"/>
                <w:highlight w:val="none"/>
              </w:rPr>
              <w:t>宁明县城中镇兴宁大道77号明江财富广场一层1-13号</w:t>
            </w:r>
          </w:p>
        </w:tc>
        <w:tc>
          <w:tcPr>
            <w:tcW w:w="2125" w:type="dxa"/>
            <w:tcBorders>
              <w:top w:val="single" w:color="000000" w:sz="4" w:space="0"/>
              <w:left w:val="nil"/>
              <w:bottom w:val="single" w:color="000000" w:sz="4" w:space="0"/>
              <w:right w:val="single" w:color="000000" w:sz="4" w:space="0"/>
            </w:tcBorders>
            <w:vAlign w:val="center"/>
          </w:tcPr>
          <w:p w14:paraId="0D00F394">
            <w:pPr>
              <w:widowControl/>
              <w:jc w:val="center"/>
              <w:textAlignment w:val="center"/>
              <w:rPr>
                <w:rFonts w:ascii="宋体" w:hAnsi="宋体"/>
                <w:color w:val="auto"/>
                <w:szCs w:val="21"/>
                <w:highlight w:val="none"/>
              </w:rPr>
            </w:pPr>
            <w:r>
              <w:rPr>
                <w:rFonts w:hint="eastAsia"/>
                <w:color w:val="auto"/>
                <w:szCs w:val="21"/>
                <w:highlight w:val="none"/>
              </w:rPr>
              <w:t>0771-8629006</w:t>
            </w:r>
          </w:p>
        </w:tc>
      </w:tr>
      <w:tr w14:paraId="4915E815">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31784A">
            <w:pPr>
              <w:widowControl/>
              <w:jc w:val="left"/>
              <w:textAlignment w:val="center"/>
              <w:rPr>
                <w:rFonts w:ascii="宋体" w:hAnsi="宋体"/>
                <w:color w:val="auto"/>
                <w:szCs w:val="21"/>
                <w:highlight w:val="none"/>
              </w:rPr>
            </w:pPr>
            <w:r>
              <w:rPr>
                <w:rFonts w:hint="eastAsia"/>
                <w:color w:val="auto"/>
                <w:szCs w:val="21"/>
                <w:highlight w:val="none"/>
              </w:rPr>
              <w:t>宁明农商行三农零售与乡村振兴金融部</w:t>
            </w:r>
          </w:p>
        </w:tc>
        <w:tc>
          <w:tcPr>
            <w:tcW w:w="3515" w:type="dxa"/>
            <w:tcBorders>
              <w:top w:val="single" w:color="000000" w:sz="4" w:space="0"/>
              <w:left w:val="nil"/>
              <w:bottom w:val="single" w:color="000000" w:sz="4" w:space="0"/>
              <w:right w:val="single" w:color="000000" w:sz="4" w:space="0"/>
            </w:tcBorders>
            <w:vAlign w:val="center"/>
          </w:tcPr>
          <w:p w14:paraId="00326EF5">
            <w:pPr>
              <w:widowControl/>
              <w:jc w:val="left"/>
              <w:textAlignment w:val="center"/>
              <w:rPr>
                <w:rFonts w:ascii="宋体" w:hAnsi="宋体"/>
                <w:color w:val="auto"/>
                <w:szCs w:val="21"/>
                <w:highlight w:val="none"/>
              </w:rPr>
            </w:pPr>
            <w:r>
              <w:rPr>
                <w:rFonts w:hint="eastAsia"/>
                <w:color w:val="auto"/>
                <w:szCs w:val="21"/>
                <w:highlight w:val="none"/>
              </w:rPr>
              <w:t>宁明县城中镇明阳街3号</w:t>
            </w:r>
          </w:p>
        </w:tc>
        <w:tc>
          <w:tcPr>
            <w:tcW w:w="2125" w:type="dxa"/>
            <w:tcBorders>
              <w:top w:val="single" w:color="000000" w:sz="4" w:space="0"/>
              <w:left w:val="nil"/>
              <w:bottom w:val="single" w:color="000000" w:sz="4" w:space="0"/>
              <w:right w:val="single" w:color="000000" w:sz="4" w:space="0"/>
            </w:tcBorders>
            <w:vAlign w:val="center"/>
          </w:tcPr>
          <w:p w14:paraId="284755D8">
            <w:pPr>
              <w:widowControl/>
              <w:jc w:val="center"/>
              <w:textAlignment w:val="center"/>
              <w:rPr>
                <w:rFonts w:ascii="宋体" w:hAnsi="宋体"/>
                <w:color w:val="auto"/>
                <w:szCs w:val="21"/>
                <w:highlight w:val="none"/>
              </w:rPr>
            </w:pPr>
            <w:r>
              <w:rPr>
                <w:rFonts w:hint="eastAsia"/>
                <w:color w:val="auto"/>
                <w:szCs w:val="21"/>
                <w:highlight w:val="none"/>
              </w:rPr>
              <w:t>0771-8628166</w:t>
            </w:r>
          </w:p>
        </w:tc>
      </w:tr>
      <w:tr w14:paraId="569FEFE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3B021D">
            <w:pPr>
              <w:widowControl/>
              <w:jc w:val="left"/>
              <w:textAlignment w:val="center"/>
              <w:rPr>
                <w:rFonts w:ascii="宋体" w:hAnsi="宋体"/>
                <w:color w:val="auto"/>
                <w:szCs w:val="21"/>
                <w:highlight w:val="none"/>
              </w:rPr>
            </w:pPr>
            <w:r>
              <w:rPr>
                <w:rFonts w:hint="eastAsia"/>
                <w:color w:val="auto"/>
                <w:szCs w:val="21"/>
                <w:highlight w:val="none"/>
              </w:rPr>
              <w:t>桂林银行崇左宁明支行</w:t>
            </w:r>
          </w:p>
        </w:tc>
        <w:tc>
          <w:tcPr>
            <w:tcW w:w="3515" w:type="dxa"/>
            <w:tcBorders>
              <w:top w:val="single" w:color="000000" w:sz="4" w:space="0"/>
              <w:left w:val="nil"/>
              <w:bottom w:val="single" w:color="000000" w:sz="4" w:space="0"/>
              <w:right w:val="single" w:color="000000" w:sz="4" w:space="0"/>
            </w:tcBorders>
            <w:vAlign w:val="center"/>
          </w:tcPr>
          <w:p w14:paraId="6AD50659">
            <w:pPr>
              <w:widowControl/>
              <w:jc w:val="left"/>
              <w:textAlignment w:val="center"/>
              <w:rPr>
                <w:rFonts w:ascii="宋体" w:hAnsi="宋体"/>
                <w:color w:val="auto"/>
                <w:szCs w:val="21"/>
                <w:highlight w:val="none"/>
              </w:rPr>
            </w:pPr>
            <w:r>
              <w:rPr>
                <w:rFonts w:hint="eastAsia"/>
                <w:color w:val="auto"/>
                <w:szCs w:val="21"/>
                <w:highlight w:val="none"/>
              </w:rPr>
              <w:t>宁明县城中镇兴宁大道中70号</w:t>
            </w:r>
          </w:p>
        </w:tc>
        <w:tc>
          <w:tcPr>
            <w:tcW w:w="2125" w:type="dxa"/>
            <w:tcBorders>
              <w:top w:val="single" w:color="000000" w:sz="4" w:space="0"/>
              <w:left w:val="nil"/>
              <w:bottom w:val="single" w:color="000000" w:sz="4" w:space="0"/>
              <w:right w:val="single" w:color="000000" w:sz="4" w:space="0"/>
            </w:tcBorders>
            <w:vAlign w:val="center"/>
          </w:tcPr>
          <w:p w14:paraId="2C1AA211">
            <w:pPr>
              <w:widowControl/>
              <w:jc w:val="center"/>
              <w:textAlignment w:val="center"/>
              <w:rPr>
                <w:rFonts w:ascii="宋体" w:hAnsi="宋体"/>
                <w:color w:val="auto"/>
                <w:szCs w:val="21"/>
                <w:highlight w:val="none"/>
              </w:rPr>
            </w:pPr>
            <w:r>
              <w:rPr>
                <w:rFonts w:hint="eastAsia"/>
                <w:color w:val="auto"/>
                <w:szCs w:val="21"/>
                <w:highlight w:val="none"/>
              </w:rPr>
              <w:t>0771-8630787</w:t>
            </w:r>
          </w:p>
        </w:tc>
      </w:tr>
      <w:tr w14:paraId="09DEEB0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871D25">
            <w:pPr>
              <w:widowControl/>
              <w:jc w:val="left"/>
              <w:textAlignment w:val="center"/>
              <w:rPr>
                <w:rFonts w:ascii="宋体" w:hAnsi="宋体"/>
                <w:color w:val="auto"/>
                <w:szCs w:val="21"/>
                <w:highlight w:val="none"/>
              </w:rPr>
            </w:pPr>
            <w:r>
              <w:rPr>
                <w:rFonts w:hint="eastAsia"/>
                <w:color w:val="auto"/>
                <w:szCs w:val="21"/>
                <w:highlight w:val="none"/>
              </w:rPr>
              <w:t>广西北部湾银行宁明支行</w:t>
            </w:r>
          </w:p>
        </w:tc>
        <w:tc>
          <w:tcPr>
            <w:tcW w:w="3515" w:type="dxa"/>
            <w:tcBorders>
              <w:top w:val="single" w:color="000000" w:sz="4" w:space="0"/>
              <w:left w:val="nil"/>
              <w:bottom w:val="single" w:color="000000" w:sz="4" w:space="0"/>
              <w:right w:val="single" w:color="000000" w:sz="4" w:space="0"/>
            </w:tcBorders>
            <w:vAlign w:val="center"/>
          </w:tcPr>
          <w:p w14:paraId="15E5BE89">
            <w:pPr>
              <w:widowControl/>
              <w:jc w:val="left"/>
              <w:textAlignment w:val="center"/>
              <w:rPr>
                <w:rFonts w:ascii="宋体" w:hAnsi="宋体"/>
                <w:color w:val="auto"/>
                <w:szCs w:val="21"/>
                <w:highlight w:val="none"/>
              </w:rPr>
            </w:pPr>
            <w:r>
              <w:rPr>
                <w:rFonts w:hint="eastAsia"/>
                <w:color w:val="auto"/>
                <w:szCs w:val="21"/>
                <w:highlight w:val="none"/>
              </w:rPr>
              <w:t>崇左市宁明县城中镇兴宁大道中79号（明都大酒店）A幢楼1楼铺面</w:t>
            </w:r>
          </w:p>
        </w:tc>
        <w:tc>
          <w:tcPr>
            <w:tcW w:w="2125" w:type="dxa"/>
            <w:tcBorders>
              <w:top w:val="single" w:color="000000" w:sz="4" w:space="0"/>
              <w:left w:val="nil"/>
              <w:bottom w:val="single" w:color="000000" w:sz="4" w:space="0"/>
              <w:right w:val="single" w:color="000000" w:sz="4" w:space="0"/>
            </w:tcBorders>
            <w:vAlign w:val="center"/>
          </w:tcPr>
          <w:p w14:paraId="06FDC647">
            <w:pPr>
              <w:widowControl/>
              <w:jc w:val="center"/>
              <w:textAlignment w:val="center"/>
              <w:rPr>
                <w:rFonts w:ascii="宋体" w:hAnsi="宋体"/>
                <w:color w:val="auto"/>
                <w:szCs w:val="21"/>
                <w:highlight w:val="none"/>
              </w:rPr>
            </w:pPr>
            <w:r>
              <w:rPr>
                <w:rFonts w:hint="eastAsia"/>
                <w:color w:val="auto"/>
                <w:szCs w:val="21"/>
                <w:highlight w:val="none"/>
              </w:rPr>
              <w:t>0771-8622237</w:t>
            </w:r>
          </w:p>
        </w:tc>
      </w:tr>
      <w:tr w14:paraId="36F48D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E5B017E">
            <w:pPr>
              <w:widowControl/>
              <w:jc w:val="left"/>
              <w:textAlignment w:val="center"/>
              <w:rPr>
                <w:rFonts w:ascii="宋体" w:hAnsi="宋体"/>
                <w:color w:val="auto"/>
                <w:szCs w:val="21"/>
                <w:highlight w:val="none"/>
              </w:rPr>
            </w:pPr>
            <w:r>
              <w:rPr>
                <w:rFonts w:hint="eastAsia"/>
                <w:b/>
                <w:bCs/>
                <w:color w:val="auto"/>
                <w:szCs w:val="21"/>
                <w:highlight w:val="none"/>
              </w:rPr>
              <w:t>大新县</w:t>
            </w:r>
          </w:p>
        </w:tc>
      </w:tr>
      <w:tr w14:paraId="7A6A7648">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F0791D">
            <w:pPr>
              <w:widowControl/>
              <w:jc w:val="left"/>
              <w:textAlignment w:val="center"/>
              <w:rPr>
                <w:rFonts w:ascii="宋体" w:hAnsi="宋体"/>
                <w:color w:val="auto"/>
                <w:kern w:val="0"/>
                <w:szCs w:val="21"/>
                <w:highlight w:val="none"/>
              </w:rPr>
            </w:pPr>
            <w:r>
              <w:rPr>
                <w:rFonts w:hint="eastAsia"/>
                <w:color w:val="auto"/>
                <w:szCs w:val="21"/>
                <w:highlight w:val="none"/>
              </w:rPr>
              <w:t>工商银行大新县支行</w:t>
            </w:r>
          </w:p>
        </w:tc>
        <w:tc>
          <w:tcPr>
            <w:tcW w:w="3515" w:type="dxa"/>
            <w:tcBorders>
              <w:top w:val="single" w:color="000000" w:sz="4" w:space="0"/>
              <w:left w:val="nil"/>
              <w:bottom w:val="single" w:color="000000" w:sz="4" w:space="0"/>
              <w:right w:val="single" w:color="000000" w:sz="4" w:space="0"/>
            </w:tcBorders>
            <w:vAlign w:val="center"/>
          </w:tcPr>
          <w:p w14:paraId="6DBA4D22">
            <w:pPr>
              <w:widowControl/>
              <w:jc w:val="left"/>
              <w:textAlignment w:val="center"/>
              <w:rPr>
                <w:rFonts w:ascii="宋体" w:hAnsi="宋体"/>
                <w:color w:val="auto"/>
                <w:kern w:val="0"/>
                <w:szCs w:val="21"/>
                <w:highlight w:val="none"/>
              </w:rPr>
            </w:pPr>
            <w:r>
              <w:rPr>
                <w:rFonts w:hint="eastAsia"/>
                <w:color w:val="auto"/>
                <w:kern w:val="0"/>
                <w:szCs w:val="21"/>
                <w:highlight w:val="none"/>
              </w:rPr>
              <w:t>大新县桃城镇民生街98号</w:t>
            </w:r>
          </w:p>
        </w:tc>
        <w:tc>
          <w:tcPr>
            <w:tcW w:w="2125" w:type="dxa"/>
            <w:tcBorders>
              <w:top w:val="single" w:color="000000" w:sz="4" w:space="0"/>
              <w:left w:val="nil"/>
              <w:bottom w:val="single" w:color="000000" w:sz="4" w:space="0"/>
              <w:right w:val="single" w:color="000000" w:sz="4" w:space="0"/>
            </w:tcBorders>
            <w:vAlign w:val="center"/>
          </w:tcPr>
          <w:p w14:paraId="2E57F53D">
            <w:pPr>
              <w:widowControl/>
              <w:jc w:val="center"/>
              <w:textAlignment w:val="center"/>
              <w:rPr>
                <w:rFonts w:ascii="宋体" w:hAnsi="宋体"/>
                <w:color w:val="auto"/>
                <w:kern w:val="0"/>
                <w:szCs w:val="21"/>
                <w:highlight w:val="none"/>
              </w:rPr>
            </w:pPr>
            <w:r>
              <w:rPr>
                <w:rFonts w:hint="eastAsia"/>
                <w:color w:val="auto"/>
                <w:kern w:val="0"/>
                <w:szCs w:val="21"/>
                <w:highlight w:val="none"/>
              </w:rPr>
              <w:t>0771-3628078</w:t>
            </w:r>
          </w:p>
        </w:tc>
      </w:tr>
      <w:tr w14:paraId="23A363F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4F7A3">
            <w:pPr>
              <w:widowControl/>
              <w:jc w:val="left"/>
              <w:textAlignment w:val="center"/>
              <w:rPr>
                <w:rFonts w:ascii="宋体" w:hAnsi="宋体"/>
                <w:color w:val="auto"/>
                <w:kern w:val="0"/>
                <w:szCs w:val="21"/>
                <w:highlight w:val="none"/>
              </w:rPr>
            </w:pPr>
            <w:r>
              <w:rPr>
                <w:rFonts w:hint="eastAsia"/>
                <w:color w:val="auto"/>
                <w:szCs w:val="21"/>
                <w:highlight w:val="none"/>
              </w:rPr>
              <w:t>农业银行大新县支行</w:t>
            </w:r>
          </w:p>
        </w:tc>
        <w:tc>
          <w:tcPr>
            <w:tcW w:w="3515" w:type="dxa"/>
            <w:tcBorders>
              <w:top w:val="single" w:color="000000" w:sz="4" w:space="0"/>
              <w:left w:val="nil"/>
              <w:bottom w:val="single" w:color="000000" w:sz="4" w:space="0"/>
              <w:right w:val="single" w:color="000000" w:sz="4" w:space="0"/>
            </w:tcBorders>
            <w:vAlign w:val="center"/>
          </w:tcPr>
          <w:p w14:paraId="191D25A6">
            <w:pPr>
              <w:widowControl/>
              <w:jc w:val="left"/>
              <w:textAlignment w:val="center"/>
              <w:rPr>
                <w:rFonts w:ascii="宋体" w:hAnsi="宋体"/>
                <w:color w:val="auto"/>
                <w:kern w:val="0"/>
                <w:szCs w:val="21"/>
                <w:highlight w:val="none"/>
              </w:rPr>
            </w:pPr>
            <w:r>
              <w:rPr>
                <w:rFonts w:hint="eastAsia"/>
                <w:color w:val="auto"/>
                <w:szCs w:val="21"/>
                <w:highlight w:val="none"/>
              </w:rPr>
              <w:t>大新县桃城镇伦理路223号</w:t>
            </w:r>
          </w:p>
        </w:tc>
        <w:tc>
          <w:tcPr>
            <w:tcW w:w="2125" w:type="dxa"/>
            <w:tcBorders>
              <w:top w:val="single" w:color="000000" w:sz="4" w:space="0"/>
              <w:left w:val="nil"/>
              <w:bottom w:val="single" w:color="000000" w:sz="4" w:space="0"/>
              <w:right w:val="single" w:color="000000" w:sz="4" w:space="0"/>
            </w:tcBorders>
            <w:vAlign w:val="center"/>
          </w:tcPr>
          <w:p w14:paraId="269C7DCD">
            <w:pPr>
              <w:widowControl/>
              <w:jc w:val="center"/>
              <w:textAlignment w:val="center"/>
              <w:rPr>
                <w:rFonts w:ascii="宋体" w:hAnsi="宋体"/>
                <w:color w:val="auto"/>
                <w:kern w:val="0"/>
                <w:szCs w:val="21"/>
                <w:highlight w:val="none"/>
              </w:rPr>
            </w:pPr>
            <w:r>
              <w:rPr>
                <w:rFonts w:hint="eastAsia"/>
                <w:color w:val="auto"/>
                <w:kern w:val="0"/>
                <w:szCs w:val="21"/>
                <w:highlight w:val="none"/>
              </w:rPr>
              <w:t>0771-</w:t>
            </w:r>
            <w:r>
              <w:rPr>
                <w:rFonts w:hint="eastAsia"/>
                <w:color w:val="auto"/>
                <w:szCs w:val="21"/>
                <w:highlight w:val="none"/>
              </w:rPr>
              <w:t>7917015</w:t>
            </w:r>
          </w:p>
        </w:tc>
      </w:tr>
      <w:tr w14:paraId="05C5AD6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484CC4">
            <w:pPr>
              <w:widowControl/>
              <w:jc w:val="left"/>
              <w:textAlignment w:val="center"/>
              <w:rPr>
                <w:rFonts w:ascii="宋体" w:hAnsi="宋体"/>
                <w:color w:val="auto"/>
                <w:kern w:val="0"/>
                <w:szCs w:val="21"/>
                <w:highlight w:val="none"/>
              </w:rPr>
            </w:pPr>
            <w:r>
              <w:rPr>
                <w:rFonts w:hint="eastAsia"/>
                <w:color w:val="auto"/>
                <w:kern w:val="0"/>
                <w:szCs w:val="21"/>
                <w:highlight w:val="none"/>
              </w:rPr>
              <w:t>建行大新支行</w:t>
            </w:r>
          </w:p>
        </w:tc>
        <w:tc>
          <w:tcPr>
            <w:tcW w:w="3515" w:type="dxa"/>
            <w:tcBorders>
              <w:top w:val="single" w:color="000000" w:sz="4" w:space="0"/>
              <w:left w:val="nil"/>
              <w:bottom w:val="single" w:color="000000" w:sz="4" w:space="0"/>
              <w:right w:val="single" w:color="000000" w:sz="4" w:space="0"/>
            </w:tcBorders>
            <w:vAlign w:val="center"/>
          </w:tcPr>
          <w:p w14:paraId="6E85D90B">
            <w:pPr>
              <w:widowControl/>
              <w:jc w:val="left"/>
              <w:textAlignment w:val="center"/>
              <w:rPr>
                <w:rFonts w:ascii="宋体" w:hAnsi="宋体"/>
                <w:color w:val="auto"/>
                <w:kern w:val="0"/>
                <w:szCs w:val="21"/>
                <w:highlight w:val="none"/>
              </w:rPr>
            </w:pPr>
            <w:r>
              <w:rPr>
                <w:rFonts w:hint="eastAsia"/>
                <w:color w:val="auto"/>
                <w:kern w:val="0"/>
                <w:szCs w:val="21"/>
                <w:highlight w:val="none"/>
              </w:rPr>
              <w:t>大新县民生街7号</w:t>
            </w:r>
          </w:p>
        </w:tc>
        <w:tc>
          <w:tcPr>
            <w:tcW w:w="2125" w:type="dxa"/>
            <w:tcBorders>
              <w:top w:val="single" w:color="000000" w:sz="4" w:space="0"/>
              <w:left w:val="nil"/>
              <w:bottom w:val="single" w:color="000000" w:sz="4" w:space="0"/>
              <w:right w:val="single" w:color="000000" w:sz="4" w:space="0"/>
            </w:tcBorders>
            <w:vAlign w:val="center"/>
          </w:tcPr>
          <w:p w14:paraId="7F0EF31C">
            <w:pPr>
              <w:widowControl/>
              <w:jc w:val="center"/>
              <w:textAlignment w:val="center"/>
              <w:rPr>
                <w:rFonts w:ascii="宋体" w:hAnsi="宋体"/>
                <w:color w:val="auto"/>
                <w:kern w:val="0"/>
                <w:szCs w:val="21"/>
                <w:highlight w:val="none"/>
              </w:rPr>
            </w:pPr>
            <w:r>
              <w:rPr>
                <w:rFonts w:hint="eastAsia"/>
                <w:color w:val="auto"/>
                <w:kern w:val="0"/>
                <w:szCs w:val="21"/>
                <w:highlight w:val="none"/>
              </w:rPr>
              <w:t>0771-3689766</w:t>
            </w:r>
          </w:p>
        </w:tc>
      </w:tr>
      <w:tr w14:paraId="28D798E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FBA550">
            <w:pPr>
              <w:widowControl/>
              <w:jc w:val="left"/>
              <w:textAlignment w:val="center"/>
              <w:rPr>
                <w:rFonts w:ascii="宋体" w:hAnsi="宋体"/>
                <w:color w:val="auto"/>
                <w:kern w:val="0"/>
                <w:szCs w:val="21"/>
                <w:highlight w:val="none"/>
              </w:rPr>
            </w:pPr>
            <w:r>
              <w:rPr>
                <w:rFonts w:hint="eastAsia"/>
                <w:color w:val="auto"/>
                <w:kern w:val="0"/>
                <w:szCs w:val="21"/>
                <w:highlight w:val="none"/>
              </w:rPr>
              <w:t>大新农商行三农零售与乡村振兴金融部</w:t>
            </w:r>
          </w:p>
        </w:tc>
        <w:tc>
          <w:tcPr>
            <w:tcW w:w="3515" w:type="dxa"/>
            <w:tcBorders>
              <w:top w:val="single" w:color="000000" w:sz="4" w:space="0"/>
              <w:left w:val="nil"/>
              <w:bottom w:val="single" w:color="000000" w:sz="4" w:space="0"/>
              <w:right w:val="single" w:color="000000" w:sz="4" w:space="0"/>
            </w:tcBorders>
            <w:vAlign w:val="center"/>
          </w:tcPr>
          <w:p w14:paraId="5E982ECF">
            <w:pPr>
              <w:widowControl/>
              <w:jc w:val="left"/>
              <w:textAlignment w:val="center"/>
              <w:rPr>
                <w:rFonts w:ascii="宋体" w:hAnsi="宋体"/>
                <w:color w:val="auto"/>
                <w:kern w:val="0"/>
                <w:szCs w:val="21"/>
                <w:highlight w:val="none"/>
              </w:rPr>
            </w:pPr>
            <w:r>
              <w:rPr>
                <w:rFonts w:hint="eastAsia"/>
                <w:color w:val="auto"/>
                <w:kern w:val="0"/>
                <w:szCs w:val="21"/>
                <w:highlight w:val="none"/>
              </w:rPr>
              <w:t>大新县城养利路131号</w:t>
            </w:r>
          </w:p>
        </w:tc>
        <w:tc>
          <w:tcPr>
            <w:tcW w:w="2125" w:type="dxa"/>
            <w:tcBorders>
              <w:top w:val="single" w:color="000000" w:sz="4" w:space="0"/>
              <w:left w:val="nil"/>
              <w:bottom w:val="single" w:color="000000" w:sz="4" w:space="0"/>
              <w:right w:val="single" w:color="000000" w:sz="4" w:space="0"/>
            </w:tcBorders>
            <w:vAlign w:val="center"/>
          </w:tcPr>
          <w:p w14:paraId="7B076385">
            <w:pPr>
              <w:widowControl/>
              <w:jc w:val="center"/>
              <w:textAlignment w:val="center"/>
              <w:rPr>
                <w:rFonts w:ascii="宋体" w:hAnsi="宋体"/>
                <w:color w:val="auto"/>
                <w:kern w:val="0"/>
                <w:szCs w:val="21"/>
                <w:highlight w:val="none"/>
              </w:rPr>
            </w:pPr>
            <w:r>
              <w:rPr>
                <w:rFonts w:hint="eastAsia"/>
                <w:color w:val="auto"/>
                <w:kern w:val="0"/>
                <w:szCs w:val="21"/>
                <w:highlight w:val="none"/>
              </w:rPr>
              <w:t>0771-3623887</w:t>
            </w:r>
          </w:p>
        </w:tc>
      </w:tr>
      <w:tr w14:paraId="36638C4C">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27C5C8">
            <w:pPr>
              <w:widowControl/>
              <w:jc w:val="left"/>
              <w:textAlignment w:val="center"/>
              <w:rPr>
                <w:rFonts w:ascii="宋体" w:hAnsi="宋体"/>
                <w:color w:val="auto"/>
                <w:kern w:val="0"/>
                <w:szCs w:val="21"/>
                <w:highlight w:val="none"/>
              </w:rPr>
            </w:pPr>
            <w:r>
              <w:rPr>
                <w:rFonts w:hint="eastAsia"/>
                <w:color w:val="auto"/>
                <w:szCs w:val="21"/>
                <w:highlight w:val="none"/>
              </w:rPr>
              <w:t>桂林银行崇左大新支行</w:t>
            </w:r>
          </w:p>
        </w:tc>
        <w:tc>
          <w:tcPr>
            <w:tcW w:w="3515" w:type="dxa"/>
            <w:tcBorders>
              <w:top w:val="single" w:color="000000" w:sz="4" w:space="0"/>
              <w:left w:val="nil"/>
              <w:bottom w:val="single" w:color="000000" w:sz="4" w:space="0"/>
              <w:right w:val="single" w:color="000000" w:sz="4" w:space="0"/>
            </w:tcBorders>
            <w:vAlign w:val="center"/>
          </w:tcPr>
          <w:p w14:paraId="52C67ACB">
            <w:pPr>
              <w:widowControl/>
              <w:jc w:val="left"/>
              <w:textAlignment w:val="center"/>
              <w:rPr>
                <w:rFonts w:ascii="宋体" w:hAnsi="宋体"/>
                <w:color w:val="auto"/>
                <w:kern w:val="0"/>
                <w:szCs w:val="21"/>
                <w:highlight w:val="none"/>
              </w:rPr>
            </w:pPr>
            <w:r>
              <w:rPr>
                <w:rFonts w:hint="eastAsia"/>
                <w:color w:val="auto"/>
                <w:kern w:val="0"/>
                <w:szCs w:val="21"/>
                <w:highlight w:val="none"/>
              </w:rPr>
              <w:t>崇左市大新县桃城镇民生街7号东盟商业广场1楼桂林银行</w:t>
            </w:r>
          </w:p>
        </w:tc>
        <w:tc>
          <w:tcPr>
            <w:tcW w:w="2125" w:type="dxa"/>
            <w:tcBorders>
              <w:top w:val="single" w:color="000000" w:sz="4" w:space="0"/>
              <w:left w:val="nil"/>
              <w:bottom w:val="single" w:color="000000" w:sz="4" w:space="0"/>
              <w:right w:val="single" w:color="000000" w:sz="4" w:space="0"/>
            </w:tcBorders>
            <w:vAlign w:val="center"/>
          </w:tcPr>
          <w:p w14:paraId="7652D672">
            <w:pPr>
              <w:widowControl/>
              <w:jc w:val="center"/>
              <w:textAlignment w:val="center"/>
              <w:rPr>
                <w:rFonts w:ascii="宋体" w:hAnsi="宋体"/>
                <w:color w:val="auto"/>
                <w:kern w:val="0"/>
                <w:szCs w:val="21"/>
                <w:highlight w:val="none"/>
              </w:rPr>
            </w:pPr>
            <w:r>
              <w:rPr>
                <w:rFonts w:hint="eastAsia"/>
                <w:color w:val="auto"/>
                <w:kern w:val="0"/>
                <w:szCs w:val="21"/>
                <w:highlight w:val="none"/>
              </w:rPr>
              <w:t>0771-3621996</w:t>
            </w:r>
          </w:p>
        </w:tc>
      </w:tr>
      <w:tr w14:paraId="5A88921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6A1FC">
            <w:pPr>
              <w:widowControl/>
              <w:jc w:val="left"/>
              <w:textAlignment w:val="center"/>
              <w:rPr>
                <w:rFonts w:ascii="宋体" w:hAnsi="宋体"/>
                <w:color w:val="auto"/>
                <w:kern w:val="0"/>
                <w:szCs w:val="21"/>
                <w:highlight w:val="none"/>
              </w:rPr>
            </w:pPr>
            <w:r>
              <w:rPr>
                <w:rFonts w:hint="eastAsia"/>
                <w:color w:val="auto"/>
                <w:szCs w:val="21"/>
                <w:highlight w:val="none"/>
              </w:rPr>
              <w:t>广西北部湾银行大新支行</w:t>
            </w:r>
          </w:p>
        </w:tc>
        <w:tc>
          <w:tcPr>
            <w:tcW w:w="3515" w:type="dxa"/>
            <w:tcBorders>
              <w:top w:val="single" w:color="000000" w:sz="4" w:space="0"/>
              <w:left w:val="nil"/>
              <w:bottom w:val="single" w:color="000000" w:sz="4" w:space="0"/>
              <w:right w:val="single" w:color="000000" w:sz="4" w:space="0"/>
            </w:tcBorders>
            <w:vAlign w:val="center"/>
          </w:tcPr>
          <w:p w14:paraId="62176AC3">
            <w:pPr>
              <w:widowControl/>
              <w:jc w:val="left"/>
              <w:textAlignment w:val="center"/>
              <w:rPr>
                <w:rFonts w:ascii="宋体" w:hAnsi="宋体"/>
                <w:color w:val="auto"/>
                <w:kern w:val="0"/>
                <w:szCs w:val="21"/>
                <w:highlight w:val="none"/>
              </w:rPr>
            </w:pPr>
            <w:r>
              <w:rPr>
                <w:rFonts w:hint="eastAsia"/>
                <w:color w:val="auto"/>
                <w:kern w:val="0"/>
                <w:szCs w:val="21"/>
                <w:highlight w:val="none"/>
              </w:rPr>
              <w:t>崇左市大新县桃城镇伦理路230号1楼铺面</w:t>
            </w:r>
          </w:p>
        </w:tc>
        <w:tc>
          <w:tcPr>
            <w:tcW w:w="2125" w:type="dxa"/>
            <w:tcBorders>
              <w:top w:val="single" w:color="000000" w:sz="4" w:space="0"/>
              <w:left w:val="nil"/>
              <w:bottom w:val="single" w:color="000000" w:sz="4" w:space="0"/>
              <w:right w:val="single" w:color="000000" w:sz="4" w:space="0"/>
            </w:tcBorders>
            <w:vAlign w:val="center"/>
          </w:tcPr>
          <w:p w14:paraId="16FF886D">
            <w:pPr>
              <w:widowControl/>
              <w:jc w:val="center"/>
              <w:textAlignment w:val="center"/>
              <w:rPr>
                <w:rFonts w:ascii="宋体" w:hAnsi="宋体"/>
                <w:color w:val="auto"/>
                <w:kern w:val="0"/>
                <w:szCs w:val="21"/>
                <w:highlight w:val="none"/>
              </w:rPr>
            </w:pPr>
            <w:r>
              <w:rPr>
                <w:rFonts w:hint="eastAsia"/>
                <w:color w:val="auto"/>
                <w:szCs w:val="21"/>
                <w:highlight w:val="none"/>
              </w:rPr>
              <w:t>0771-3628366</w:t>
            </w:r>
          </w:p>
        </w:tc>
      </w:tr>
      <w:tr w14:paraId="56848215">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DBDB40">
            <w:pPr>
              <w:widowControl/>
              <w:jc w:val="left"/>
              <w:textAlignment w:val="center"/>
              <w:rPr>
                <w:rFonts w:ascii="宋体" w:hAnsi="宋体"/>
                <w:color w:val="auto"/>
                <w:kern w:val="0"/>
                <w:szCs w:val="21"/>
                <w:highlight w:val="none"/>
              </w:rPr>
            </w:pPr>
            <w:r>
              <w:rPr>
                <w:rFonts w:hint="eastAsia"/>
                <w:color w:val="auto"/>
                <w:kern w:val="0"/>
                <w:szCs w:val="21"/>
                <w:highlight w:val="none"/>
              </w:rPr>
              <w:t>崇左大新长江村镇银行营业部</w:t>
            </w:r>
          </w:p>
        </w:tc>
        <w:tc>
          <w:tcPr>
            <w:tcW w:w="3515" w:type="dxa"/>
            <w:tcBorders>
              <w:top w:val="single" w:color="000000" w:sz="4" w:space="0"/>
              <w:left w:val="nil"/>
              <w:bottom w:val="single" w:color="000000" w:sz="4" w:space="0"/>
              <w:right w:val="single" w:color="000000" w:sz="4" w:space="0"/>
            </w:tcBorders>
            <w:vAlign w:val="center"/>
          </w:tcPr>
          <w:p w14:paraId="3B21681D">
            <w:pPr>
              <w:widowControl/>
              <w:jc w:val="left"/>
              <w:textAlignment w:val="center"/>
              <w:rPr>
                <w:rFonts w:ascii="宋体" w:hAnsi="宋体"/>
                <w:color w:val="auto"/>
                <w:kern w:val="0"/>
                <w:szCs w:val="21"/>
                <w:highlight w:val="none"/>
              </w:rPr>
            </w:pPr>
            <w:r>
              <w:rPr>
                <w:rFonts w:hint="eastAsia"/>
                <w:color w:val="auto"/>
                <w:kern w:val="0"/>
                <w:szCs w:val="21"/>
                <w:highlight w:val="none"/>
              </w:rPr>
              <w:t>大新县桃城镇德天大道74-1号</w:t>
            </w:r>
          </w:p>
        </w:tc>
        <w:tc>
          <w:tcPr>
            <w:tcW w:w="2125" w:type="dxa"/>
            <w:tcBorders>
              <w:top w:val="single" w:color="000000" w:sz="4" w:space="0"/>
              <w:left w:val="nil"/>
              <w:bottom w:val="single" w:color="000000" w:sz="4" w:space="0"/>
              <w:right w:val="single" w:color="000000" w:sz="4" w:space="0"/>
            </w:tcBorders>
            <w:vAlign w:val="center"/>
          </w:tcPr>
          <w:p w14:paraId="5399B1E2">
            <w:pPr>
              <w:widowControl/>
              <w:jc w:val="center"/>
              <w:textAlignment w:val="center"/>
              <w:rPr>
                <w:rFonts w:ascii="宋体" w:hAnsi="宋体"/>
                <w:color w:val="auto"/>
                <w:kern w:val="0"/>
                <w:szCs w:val="21"/>
                <w:highlight w:val="none"/>
              </w:rPr>
            </w:pPr>
            <w:r>
              <w:rPr>
                <w:rFonts w:hint="eastAsia"/>
                <w:color w:val="auto"/>
                <w:kern w:val="0"/>
                <w:szCs w:val="21"/>
                <w:highlight w:val="none"/>
              </w:rPr>
              <w:t>0771-3698002</w:t>
            </w:r>
          </w:p>
        </w:tc>
      </w:tr>
      <w:tr w14:paraId="0C5D204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719EB0">
            <w:pPr>
              <w:widowControl/>
              <w:jc w:val="left"/>
              <w:textAlignment w:val="center"/>
              <w:rPr>
                <w:rFonts w:ascii="宋体" w:hAnsi="宋体"/>
                <w:color w:val="auto"/>
                <w:kern w:val="0"/>
                <w:szCs w:val="21"/>
                <w:highlight w:val="none"/>
              </w:rPr>
            </w:pPr>
            <w:r>
              <w:rPr>
                <w:rFonts w:hint="eastAsia"/>
                <w:color w:val="auto"/>
                <w:kern w:val="0"/>
                <w:szCs w:val="21"/>
                <w:highlight w:val="none"/>
              </w:rPr>
              <w:t>崇左大新长江村镇银行百汇支行</w:t>
            </w:r>
          </w:p>
        </w:tc>
        <w:tc>
          <w:tcPr>
            <w:tcW w:w="3515" w:type="dxa"/>
            <w:tcBorders>
              <w:top w:val="single" w:color="000000" w:sz="4" w:space="0"/>
              <w:left w:val="nil"/>
              <w:bottom w:val="single" w:color="000000" w:sz="4" w:space="0"/>
              <w:right w:val="single" w:color="000000" w:sz="4" w:space="0"/>
            </w:tcBorders>
            <w:vAlign w:val="center"/>
          </w:tcPr>
          <w:p w14:paraId="64D574EC">
            <w:pPr>
              <w:widowControl/>
              <w:jc w:val="left"/>
              <w:textAlignment w:val="center"/>
              <w:rPr>
                <w:rFonts w:ascii="宋体" w:hAnsi="宋体"/>
                <w:color w:val="auto"/>
                <w:kern w:val="0"/>
                <w:szCs w:val="21"/>
                <w:highlight w:val="none"/>
              </w:rPr>
            </w:pPr>
            <w:r>
              <w:rPr>
                <w:rFonts w:hint="eastAsia"/>
                <w:color w:val="auto"/>
                <w:kern w:val="0"/>
                <w:szCs w:val="21"/>
                <w:highlight w:val="none"/>
              </w:rPr>
              <w:t>大新县桃城镇伦那路8号</w:t>
            </w:r>
          </w:p>
        </w:tc>
        <w:tc>
          <w:tcPr>
            <w:tcW w:w="2125" w:type="dxa"/>
            <w:tcBorders>
              <w:top w:val="single" w:color="000000" w:sz="4" w:space="0"/>
              <w:left w:val="nil"/>
              <w:bottom w:val="single" w:color="000000" w:sz="4" w:space="0"/>
              <w:right w:val="single" w:color="000000" w:sz="4" w:space="0"/>
            </w:tcBorders>
            <w:vAlign w:val="center"/>
          </w:tcPr>
          <w:p w14:paraId="1D2D67E4">
            <w:pPr>
              <w:widowControl/>
              <w:jc w:val="center"/>
              <w:textAlignment w:val="center"/>
              <w:rPr>
                <w:rFonts w:ascii="宋体" w:hAnsi="宋体"/>
                <w:color w:val="auto"/>
                <w:szCs w:val="21"/>
                <w:highlight w:val="none"/>
              </w:rPr>
            </w:pPr>
            <w:r>
              <w:rPr>
                <w:rFonts w:hint="eastAsia"/>
                <w:color w:val="auto"/>
                <w:kern w:val="0"/>
                <w:szCs w:val="21"/>
                <w:highlight w:val="none"/>
              </w:rPr>
              <w:t>0771-3626199</w:t>
            </w:r>
          </w:p>
        </w:tc>
      </w:tr>
      <w:tr w14:paraId="65D4203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364C2">
            <w:pPr>
              <w:widowControl/>
              <w:jc w:val="left"/>
              <w:textAlignment w:val="center"/>
              <w:rPr>
                <w:rFonts w:ascii="宋体" w:hAnsi="宋体"/>
                <w:color w:val="auto"/>
                <w:szCs w:val="21"/>
                <w:highlight w:val="none"/>
              </w:rPr>
            </w:pPr>
            <w:r>
              <w:rPr>
                <w:rFonts w:hint="eastAsia"/>
                <w:b/>
                <w:bCs/>
                <w:color w:val="auto"/>
                <w:szCs w:val="21"/>
                <w:highlight w:val="none"/>
              </w:rPr>
              <w:t>龙州县</w:t>
            </w:r>
          </w:p>
        </w:tc>
        <w:tc>
          <w:tcPr>
            <w:tcW w:w="3515" w:type="dxa"/>
            <w:tcBorders>
              <w:top w:val="single" w:color="000000" w:sz="4" w:space="0"/>
              <w:left w:val="nil"/>
              <w:bottom w:val="single" w:color="000000" w:sz="4" w:space="0"/>
              <w:right w:val="single" w:color="000000" w:sz="4" w:space="0"/>
            </w:tcBorders>
            <w:vAlign w:val="center"/>
          </w:tcPr>
          <w:p w14:paraId="1A615A4E">
            <w:pPr>
              <w:widowControl/>
              <w:jc w:val="left"/>
              <w:textAlignment w:val="center"/>
              <w:rPr>
                <w:rFonts w:ascii="宋体" w:hAnsi="宋体"/>
                <w:color w:val="auto"/>
                <w:szCs w:val="21"/>
                <w:highlight w:val="none"/>
              </w:rPr>
            </w:pPr>
          </w:p>
        </w:tc>
        <w:tc>
          <w:tcPr>
            <w:tcW w:w="2125" w:type="dxa"/>
            <w:tcBorders>
              <w:top w:val="single" w:color="000000" w:sz="4" w:space="0"/>
              <w:left w:val="nil"/>
              <w:bottom w:val="single" w:color="000000" w:sz="4" w:space="0"/>
              <w:right w:val="single" w:color="000000" w:sz="4" w:space="0"/>
            </w:tcBorders>
            <w:vAlign w:val="center"/>
          </w:tcPr>
          <w:p w14:paraId="39615497">
            <w:pPr>
              <w:widowControl/>
              <w:jc w:val="center"/>
              <w:textAlignment w:val="center"/>
              <w:rPr>
                <w:rFonts w:ascii="宋体" w:hAnsi="宋体"/>
                <w:color w:val="auto"/>
                <w:szCs w:val="21"/>
                <w:highlight w:val="none"/>
              </w:rPr>
            </w:pPr>
          </w:p>
        </w:tc>
      </w:tr>
      <w:tr w14:paraId="4690C91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C19157">
            <w:pPr>
              <w:widowControl/>
              <w:jc w:val="left"/>
              <w:textAlignment w:val="center"/>
              <w:rPr>
                <w:rFonts w:ascii="宋体" w:hAnsi="宋体"/>
                <w:color w:val="auto"/>
                <w:szCs w:val="21"/>
                <w:highlight w:val="none"/>
              </w:rPr>
            </w:pPr>
            <w:r>
              <w:rPr>
                <w:rFonts w:hint="eastAsia"/>
                <w:color w:val="auto"/>
                <w:szCs w:val="21"/>
                <w:highlight w:val="none"/>
              </w:rPr>
              <w:t>工商银行龙州县支行</w:t>
            </w:r>
          </w:p>
        </w:tc>
        <w:tc>
          <w:tcPr>
            <w:tcW w:w="3515" w:type="dxa"/>
            <w:tcBorders>
              <w:top w:val="single" w:color="000000" w:sz="4" w:space="0"/>
              <w:left w:val="nil"/>
              <w:bottom w:val="single" w:color="000000" w:sz="4" w:space="0"/>
              <w:right w:val="single" w:color="000000" w:sz="4" w:space="0"/>
            </w:tcBorders>
            <w:vAlign w:val="center"/>
          </w:tcPr>
          <w:p w14:paraId="7D87D06D">
            <w:pPr>
              <w:widowControl/>
              <w:jc w:val="left"/>
              <w:textAlignment w:val="center"/>
              <w:rPr>
                <w:rFonts w:ascii="宋体" w:hAnsi="宋体"/>
                <w:color w:val="auto"/>
                <w:szCs w:val="21"/>
                <w:highlight w:val="none"/>
              </w:rPr>
            </w:pPr>
            <w:r>
              <w:rPr>
                <w:rFonts w:hint="eastAsia"/>
                <w:color w:val="auto"/>
                <w:szCs w:val="21"/>
                <w:highlight w:val="none"/>
              </w:rPr>
              <w:t>龙州县龙江街60号</w:t>
            </w:r>
          </w:p>
        </w:tc>
        <w:tc>
          <w:tcPr>
            <w:tcW w:w="2125" w:type="dxa"/>
            <w:tcBorders>
              <w:top w:val="single" w:color="000000" w:sz="4" w:space="0"/>
              <w:left w:val="nil"/>
              <w:bottom w:val="single" w:color="000000" w:sz="4" w:space="0"/>
              <w:right w:val="single" w:color="000000" w:sz="4" w:space="0"/>
            </w:tcBorders>
            <w:vAlign w:val="center"/>
          </w:tcPr>
          <w:p w14:paraId="4EEEE49B">
            <w:pPr>
              <w:widowControl/>
              <w:jc w:val="center"/>
              <w:textAlignment w:val="center"/>
              <w:rPr>
                <w:rFonts w:ascii="宋体" w:hAnsi="宋体"/>
                <w:color w:val="auto"/>
                <w:szCs w:val="21"/>
                <w:highlight w:val="none"/>
              </w:rPr>
            </w:pPr>
            <w:r>
              <w:rPr>
                <w:rFonts w:hint="eastAsia"/>
                <w:color w:val="auto"/>
                <w:szCs w:val="21"/>
                <w:highlight w:val="none"/>
              </w:rPr>
              <w:t>0771-8868619</w:t>
            </w:r>
          </w:p>
        </w:tc>
      </w:tr>
      <w:tr w14:paraId="51E53605">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019EB8">
            <w:pPr>
              <w:widowControl/>
              <w:jc w:val="left"/>
              <w:textAlignment w:val="center"/>
              <w:rPr>
                <w:rFonts w:ascii="宋体" w:hAnsi="宋体"/>
                <w:color w:val="auto"/>
                <w:szCs w:val="21"/>
                <w:highlight w:val="none"/>
              </w:rPr>
            </w:pPr>
            <w:r>
              <w:rPr>
                <w:rFonts w:hint="eastAsia"/>
                <w:color w:val="auto"/>
                <w:szCs w:val="21"/>
                <w:highlight w:val="none"/>
              </w:rPr>
              <w:t>农业银行龙州县支行</w:t>
            </w:r>
          </w:p>
        </w:tc>
        <w:tc>
          <w:tcPr>
            <w:tcW w:w="3515" w:type="dxa"/>
            <w:tcBorders>
              <w:top w:val="single" w:color="000000" w:sz="4" w:space="0"/>
              <w:left w:val="nil"/>
              <w:bottom w:val="single" w:color="000000" w:sz="4" w:space="0"/>
              <w:right w:val="single" w:color="000000" w:sz="4" w:space="0"/>
            </w:tcBorders>
            <w:vAlign w:val="center"/>
          </w:tcPr>
          <w:p w14:paraId="60E87560">
            <w:pPr>
              <w:widowControl/>
              <w:jc w:val="left"/>
              <w:textAlignment w:val="center"/>
              <w:rPr>
                <w:rFonts w:ascii="宋体" w:hAnsi="宋体"/>
                <w:color w:val="auto"/>
                <w:szCs w:val="21"/>
                <w:highlight w:val="none"/>
              </w:rPr>
            </w:pPr>
            <w:r>
              <w:rPr>
                <w:rFonts w:hint="eastAsia"/>
                <w:color w:val="auto"/>
                <w:szCs w:val="21"/>
                <w:highlight w:val="none"/>
              </w:rPr>
              <w:t>龙州县龙州镇康平街26号</w:t>
            </w:r>
          </w:p>
        </w:tc>
        <w:tc>
          <w:tcPr>
            <w:tcW w:w="2125" w:type="dxa"/>
            <w:tcBorders>
              <w:top w:val="single" w:color="000000" w:sz="4" w:space="0"/>
              <w:left w:val="nil"/>
              <w:bottom w:val="single" w:color="000000" w:sz="4" w:space="0"/>
              <w:right w:val="single" w:color="000000" w:sz="4" w:space="0"/>
            </w:tcBorders>
            <w:vAlign w:val="center"/>
          </w:tcPr>
          <w:p w14:paraId="6B53CFB2">
            <w:pPr>
              <w:widowControl/>
              <w:jc w:val="center"/>
              <w:textAlignment w:val="center"/>
              <w:rPr>
                <w:rFonts w:ascii="宋体" w:hAnsi="宋体"/>
                <w:color w:val="auto"/>
                <w:szCs w:val="21"/>
                <w:highlight w:val="none"/>
              </w:rPr>
            </w:pPr>
            <w:r>
              <w:rPr>
                <w:rFonts w:hint="eastAsia"/>
                <w:color w:val="auto"/>
                <w:szCs w:val="21"/>
                <w:highlight w:val="none"/>
              </w:rPr>
              <w:t>0771-8812504</w:t>
            </w:r>
          </w:p>
        </w:tc>
      </w:tr>
      <w:tr w14:paraId="5360F43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435C5">
            <w:pPr>
              <w:widowControl/>
              <w:jc w:val="left"/>
              <w:textAlignment w:val="center"/>
              <w:rPr>
                <w:rFonts w:ascii="宋体" w:hAnsi="宋体"/>
                <w:color w:val="auto"/>
                <w:szCs w:val="21"/>
                <w:highlight w:val="none"/>
              </w:rPr>
            </w:pPr>
            <w:r>
              <w:rPr>
                <w:rFonts w:hint="eastAsia"/>
                <w:color w:val="auto"/>
                <w:szCs w:val="21"/>
                <w:highlight w:val="none"/>
              </w:rPr>
              <w:t>建行龙州支行</w:t>
            </w:r>
          </w:p>
        </w:tc>
        <w:tc>
          <w:tcPr>
            <w:tcW w:w="3515" w:type="dxa"/>
            <w:tcBorders>
              <w:top w:val="single" w:color="000000" w:sz="4" w:space="0"/>
              <w:left w:val="nil"/>
              <w:bottom w:val="single" w:color="000000" w:sz="4" w:space="0"/>
              <w:right w:val="single" w:color="000000" w:sz="4" w:space="0"/>
            </w:tcBorders>
            <w:vAlign w:val="center"/>
          </w:tcPr>
          <w:p w14:paraId="578C5516">
            <w:pPr>
              <w:widowControl/>
              <w:jc w:val="left"/>
              <w:textAlignment w:val="center"/>
              <w:rPr>
                <w:rFonts w:ascii="宋体" w:hAnsi="宋体"/>
                <w:color w:val="auto"/>
                <w:szCs w:val="21"/>
                <w:highlight w:val="none"/>
              </w:rPr>
            </w:pPr>
            <w:r>
              <w:rPr>
                <w:rFonts w:hint="eastAsia"/>
                <w:color w:val="auto"/>
                <w:szCs w:val="21"/>
                <w:highlight w:val="none"/>
              </w:rPr>
              <w:t>龙州县龙夏路2号龙州商业广场D栋1号</w:t>
            </w:r>
          </w:p>
        </w:tc>
        <w:tc>
          <w:tcPr>
            <w:tcW w:w="2125" w:type="dxa"/>
            <w:tcBorders>
              <w:top w:val="single" w:color="000000" w:sz="4" w:space="0"/>
              <w:left w:val="nil"/>
              <w:bottom w:val="single" w:color="000000" w:sz="4" w:space="0"/>
              <w:right w:val="single" w:color="000000" w:sz="4" w:space="0"/>
            </w:tcBorders>
            <w:vAlign w:val="center"/>
          </w:tcPr>
          <w:p w14:paraId="43CEB9C0">
            <w:pPr>
              <w:widowControl/>
              <w:jc w:val="center"/>
              <w:textAlignment w:val="center"/>
              <w:rPr>
                <w:rFonts w:ascii="宋体" w:hAnsi="宋体"/>
                <w:color w:val="auto"/>
                <w:szCs w:val="21"/>
                <w:highlight w:val="none"/>
              </w:rPr>
            </w:pPr>
            <w:r>
              <w:rPr>
                <w:rFonts w:hint="eastAsia"/>
                <w:color w:val="auto"/>
                <w:szCs w:val="21"/>
                <w:highlight w:val="none"/>
              </w:rPr>
              <w:t>0771-8820525</w:t>
            </w:r>
          </w:p>
        </w:tc>
      </w:tr>
      <w:tr w14:paraId="6B91907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E2FD4">
            <w:pPr>
              <w:widowControl/>
              <w:jc w:val="left"/>
              <w:textAlignment w:val="center"/>
              <w:rPr>
                <w:rFonts w:ascii="宋体" w:hAnsi="宋体"/>
                <w:color w:val="auto"/>
                <w:szCs w:val="21"/>
                <w:highlight w:val="none"/>
              </w:rPr>
            </w:pPr>
            <w:r>
              <w:rPr>
                <w:rFonts w:hint="eastAsia"/>
                <w:color w:val="auto"/>
                <w:szCs w:val="21"/>
                <w:highlight w:val="none"/>
              </w:rPr>
              <w:t>龙州农商行公司机构金融部</w:t>
            </w:r>
          </w:p>
        </w:tc>
        <w:tc>
          <w:tcPr>
            <w:tcW w:w="3515" w:type="dxa"/>
            <w:tcBorders>
              <w:top w:val="single" w:color="000000" w:sz="4" w:space="0"/>
              <w:left w:val="nil"/>
              <w:bottom w:val="single" w:color="000000" w:sz="4" w:space="0"/>
              <w:right w:val="single" w:color="000000" w:sz="4" w:space="0"/>
            </w:tcBorders>
            <w:vAlign w:val="center"/>
          </w:tcPr>
          <w:p w14:paraId="5A3C096A">
            <w:pPr>
              <w:widowControl/>
              <w:jc w:val="left"/>
              <w:textAlignment w:val="center"/>
              <w:rPr>
                <w:rFonts w:ascii="宋体" w:hAnsi="宋体"/>
                <w:color w:val="auto"/>
                <w:szCs w:val="21"/>
                <w:highlight w:val="none"/>
              </w:rPr>
            </w:pPr>
            <w:r>
              <w:rPr>
                <w:rFonts w:hint="eastAsia"/>
                <w:color w:val="auto"/>
                <w:szCs w:val="21"/>
                <w:highlight w:val="none"/>
              </w:rPr>
              <w:t>龙州县龙州镇独山路172号</w:t>
            </w:r>
          </w:p>
        </w:tc>
        <w:tc>
          <w:tcPr>
            <w:tcW w:w="2125" w:type="dxa"/>
            <w:tcBorders>
              <w:top w:val="single" w:color="000000" w:sz="4" w:space="0"/>
              <w:left w:val="nil"/>
              <w:bottom w:val="single" w:color="000000" w:sz="4" w:space="0"/>
              <w:right w:val="single" w:color="000000" w:sz="4" w:space="0"/>
            </w:tcBorders>
            <w:vAlign w:val="center"/>
          </w:tcPr>
          <w:p w14:paraId="42EDAFD4">
            <w:pPr>
              <w:widowControl/>
              <w:jc w:val="center"/>
              <w:textAlignment w:val="center"/>
              <w:rPr>
                <w:rFonts w:ascii="宋体" w:hAnsi="宋体"/>
                <w:color w:val="auto"/>
                <w:szCs w:val="21"/>
                <w:highlight w:val="none"/>
              </w:rPr>
            </w:pPr>
            <w:r>
              <w:rPr>
                <w:rFonts w:hint="eastAsia"/>
                <w:color w:val="auto"/>
                <w:szCs w:val="21"/>
                <w:highlight w:val="none"/>
              </w:rPr>
              <w:t>0771-8813013</w:t>
            </w:r>
          </w:p>
        </w:tc>
      </w:tr>
      <w:tr w14:paraId="55255E1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5CEFFB">
            <w:pPr>
              <w:widowControl/>
              <w:jc w:val="left"/>
              <w:textAlignment w:val="center"/>
              <w:rPr>
                <w:rFonts w:ascii="宋体" w:hAnsi="宋体"/>
                <w:color w:val="auto"/>
                <w:szCs w:val="21"/>
                <w:highlight w:val="none"/>
              </w:rPr>
            </w:pPr>
            <w:r>
              <w:rPr>
                <w:rFonts w:hint="eastAsia"/>
                <w:color w:val="auto"/>
                <w:szCs w:val="21"/>
                <w:highlight w:val="none"/>
              </w:rPr>
              <w:t>桂林银行崇左龙州支行</w:t>
            </w:r>
          </w:p>
        </w:tc>
        <w:tc>
          <w:tcPr>
            <w:tcW w:w="3515" w:type="dxa"/>
            <w:tcBorders>
              <w:top w:val="single" w:color="000000" w:sz="4" w:space="0"/>
              <w:left w:val="nil"/>
              <w:bottom w:val="single" w:color="000000" w:sz="4" w:space="0"/>
              <w:right w:val="single" w:color="000000" w:sz="4" w:space="0"/>
            </w:tcBorders>
            <w:vAlign w:val="center"/>
          </w:tcPr>
          <w:p w14:paraId="308F79DA">
            <w:pPr>
              <w:widowControl/>
              <w:jc w:val="left"/>
              <w:textAlignment w:val="center"/>
              <w:rPr>
                <w:rFonts w:ascii="宋体" w:hAnsi="宋体"/>
                <w:color w:val="auto"/>
                <w:szCs w:val="21"/>
                <w:highlight w:val="none"/>
              </w:rPr>
            </w:pPr>
            <w:r>
              <w:rPr>
                <w:rFonts w:hint="eastAsia"/>
                <w:color w:val="auto"/>
                <w:szCs w:val="21"/>
                <w:highlight w:val="none"/>
              </w:rPr>
              <w:t>龙州县龙州镇同顾大道1号同顾·中央公园20栋10号—13号房</w:t>
            </w:r>
          </w:p>
        </w:tc>
        <w:tc>
          <w:tcPr>
            <w:tcW w:w="2125" w:type="dxa"/>
            <w:tcBorders>
              <w:top w:val="single" w:color="000000" w:sz="4" w:space="0"/>
              <w:left w:val="nil"/>
              <w:bottom w:val="single" w:color="000000" w:sz="4" w:space="0"/>
              <w:right w:val="single" w:color="000000" w:sz="4" w:space="0"/>
            </w:tcBorders>
            <w:vAlign w:val="center"/>
          </w:tcPr>
          <w:p w14:paraId="22200473">
            <w:pPr>
              <w:widowControl/>
              <w:jc w:val="center"/>
              <w:textAlignment w:val="center"/>
              <w:rPr>
                <w:rFonts w:ascii="宋体" w:hAnsi="宋体"/>
                <w:color w:val="auto"/>
                <w:szCs w:val="21"/>
                <w:highlight w:val="none"/>
              </w:rPr>
            </w:pPr>
            <w:r>
              <w:rPr>
                <w:rFonts w:hint="eastAsia"/>
                <w:color w:val="auto"/>
                <w:szCs w:val="21"/>
                <w:highlight w:val="none"/>
              </w:rPr>
              <w:t>0771-8871021</w:t>
            </w:r>
          </w:p>
        </w:tc>
      </w:tr>
      <w:tr w14:paraId="4D87E84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92DBE5">
            <w:pPr>
              <w:widowControl/>
              <w:jc w:val="left"/>
              <w:textAlignment w:val="center"/>
              <w:rPr>
                <w:rFonts w:ascii="宋体" w:hAnsi="宋体"/>
                <w:color w:val="auto"/>
                <w:szCs w:val="21"/>
                <w:highlight w:val="none"/>
              </w:rPr>
            </w:pPr>
            <w:r>
              <w:rPr>
                <w:rFonts w:hint="eastAsia"/>
                <w:color w:val="auto"/>
                <w:szCs w:val="21"/>
                <w:highlight w:val="none"/>
              </w:rPr>
              <w:t>广西北部湾银行龙州支行</w:t>
            </w:r>
          </w:p>
        </w:tc>
        <w:tc>
          <w:tcPr>
            <w:tcW w:w="3515" w:type="dxa"/>
            <w:tcBorders>
              <w:top w:val="single" w:color="000000" w:sz="4" w:space="0"/>
              <w:left w:val="nil"/>
              <w:bottom w:val="single" w:color="000000" w:sz="4" w:space="0"/>
              <w:right w:val="single" w:color="000000" w:sz="4" w:space="0"/>
            </w:tcBorders>
            <w:vAlign w:val="center"/>
          </w:tcPr>
          <w:p w14:paraId="0EB2E16E">
            <w:pPr>
              <w:widowControl/>
              <w:jc w:val="left"/>
              <w:textAlignment w:val="center"/>
              <w:rPr>
                <w:rFonts w:ascii="宋体" w:hAnsi="宋体"/>
                <w:color w:val="auto"/>
                <w:szCs w:val="21"/>
                <w:highlight w:val="none"/>
              </w:rPr>
            </w:pPr>
            <w:r>
              <w:rPr>
                <w:rFonts w:hint="eastAsia"/>
                <w:color w:val="auto"/>
                <w:szCs w:val="21"/>
                <w:highlight w:val="none"/>
              </w:rPr>
              <w:t>崇左市龙州县龙州镇龙夏路1号、3号、5号（南湖商务酒店）一楼铺面</w:t>
            </w:r>
          </w:p>
        </w:tc>
        <w:tc>
          <w:tcPr>
            <w:tcW w:w="2125" w:type="dxa"/>
            <w:tcBorders>
              <w:top w:val="single" w:color="000000" w:sz="4" w:space="0"/>
              <w:left w:val="nil"/>
              <w:bottom w:val="single" w:color="000000" w:sz="4" w:space="0"/>
              <w:right w:val="single" w:color="000000" w:sz="4" w:space="0"/>
            </w:tcBorders>
            <w:vAlign w:val="center"/>
          </w:tcPr>
          <w:p w14:paraId="74831CD9">
            <w:pPr>
              <w:widowControl/>
              <w:jc w:val="center"/>
              <w:textAlignment w:val="center"/>
              <w:rPr>
                <w:rFonts w:ascii="宋体" w:hAnsi="宋体"/>
                <w:color w:val="auto"/>
                <w:szCs w:val="21"/>
                <w:highlight w:val="none"/>
              </w:rPr>
            </w:pPr>
            <w:r>
              <w:rPr>
                <w:rFonts w:hint="eastAsia"/>
                <w:color w:val="auto"/>
                <w:szCs w:val="21"/>
                <w:highlight w:val="none"/>
              </w:rPr>
              <w:t>0771-8811533</w:t>
            </w:r>
          </w:p>
        </w:tc>
      </w:tr>
      <w:tr w14:paraId="0303CBD6">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248F7">
            <w:pPr>
              <w:widowControl/>
              <w:textAlignment w:val="center"/>
              <w:rPr>
                <w:rFonts w:ascii="宋体" w:hAnsi="宋体"/>
                <w:color w:val="auto"/>
                <w:szCs w:val="21"/>
                <w:highlight w:val="none"/>
              </w:rPr>
            </w:pPr>
            <w:r>
              <w:rPr>
                <w:rFonts w:hint="eastAsia"/>
                <w:b/>
                <w:bCs/>
                <w:color w:val="auto"/>
                <w:szCs w:val="21"/>
                <w:highlight w:val="none"/>
              </w:rPr>
              <w:t>天等县</w:t>
            </w:r>
          </w:p>
        </w:tc>
        <w:tc>
          <w:tcPr>
            <w:tcW w:w="3515" w:type="dxa"/>
            <w:tcBorders>
              <w:top w:val="single" w:color="000000" w:sz="4" w:space="0"/>
              <w:left w:val="nil"/>
              <w:bottom w:val="single" w:color="000000" w:sz="4" w:space="0"/>
              <w:right w:val="single" w:color="000000" w:sz="4" w:space="0"/>
            </w:tcBorders>
            <w:vAlign w:val="center"/>
          </w:tcPr>
          <w:p w14:paraId="37274E22">
            <w:pPr>
              <w:widowControl/>
              <w:jc w:val="left"/>
              <w:textAlignment w:val="center"/>
              <w:rPr>
                <w:rFonts w:ascii="宋体" w:hAnsi="宋体"/>
                <w:color w:val="auto"/>
                <w:szCs w:val="21"/>
                <w:highlight w:val="none"/>
              </w:rPr>
            </w:pPr>
          </w:p>
        </w:tc>
        <w:tc>
          <w:tcPr>
            <w:tcW w:w="2125" w:type="dxa"/>
            <w:tcBorders>
              <w:top w:val="single" w:color="000000" w:sz="4" w:space="0"/>
              <w:left w:val="nil"/>
              <w:bottom w:val="single" w:color="000000" w:sz="4" w:space="0"/>
              <w:right w:val="single" w:color="000000" w:sz="4" w:space="0"/>
            </w:tcBorders>
            <w:vAlign w:val="center"/>
          </w:tcPr>
          <w:p w14:paraId="6BAF8692">
            <w:pPr>
              <w:widowControl/>
              <w:jc w:val="center"/>
              <w:textAlignment w:val="center"/>
              <w:rPr>
                <w:rFonts w:ascii="宋体" w:hAnsi="宋体"/>
                <w:color w:val="auto"/>
                <w:szCs w:val="21"/>
                <w:highlight w:val="none"/>
              </w:rPr>
            </w:pPr>
          </w:p>
        </w:tc>
      </w:tr>
      <w:tr w14:paraId="745867F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78923C">
            <w:pPr>
              <w:widowControl/>
              <w:jc w:val="left"/>
              <w:textAlignment w:val="center"/>
              <w:rPr>
                <w:rFonts w:ascii="宋体" w:hAnsi="宋体"/>
                <w:color w:val="auto"/>
                <w:szCs w:val="21"/>
                <w:highlight w:val="none"/>
              </w:rPr>
            </w:pPr>
            <w:r>
              <w:rPr>
                <w:rFonts w:hint="eastAsia"/>
                <w:color w:val="auto"/>
                <w:szCs w:val="21"/>
                <w:highlight w:val="none"/>
              </w:rPr>
              <w:t>工商银行天等县支行</w:t>
            </w:r>
          </w:p>
        </w:tc>
        <w:tc>
          <w:tcPr>
            <w:tcW w:w="3515" w:type="dxa"/>
            <w:tcBorders>
              <w:top w:val="single" w:color="000000" w:sz="4" w:space="0"/>
              <w:left w:val="nil"/>
              <w:bottom w:val="single" w:color="000000" w:sz="4" w:space="0"/>
              <w:right w:val="single" w:color="000000" w:sz="4" w:space="0"/>
            </w:tcBorders>
            <w:vAlign w:val="center"/>
          </w:tcPr>
          <w:p w14:paraId="062EDB97">
            <w:pPr>
              <w:widowControl/>
              <w:jc w:val="left"/>
              <w:textAlignment w:val="center"/>
              <w:rPr>
                <w:rFonts w:ascii="宋体" w:hAnsi="宋体"/>
                <w:color w:val="auto"/>
                <w:szCs w:val="21"/>
                <w:highlight w:val="none"/>
              </w:rPr>
            </w:pPr>
            <w:r>
              <w:rPr>
                <w:rFonts w:hint="eastAsia"/>
                <w:color w:val="auto"/>
                <w:szCs w:val="21"/>
                <w:highlight w:val="none"/>
              </w:rPr>
              <w:t>天等县天等镇朝阳东路054号</w:t>
            </w:r>
          </w:p>
        </w:tc>
        <w:tc>
          <w:tcPr>
            <w:tcW w:w="2125" w:type="dxa"/>
            <w:tcBorders>
              <w:top w:val="single" w:color="000000" w:sz="4" w:space="0"/>
              <w:left w:val="nil"/>
              <w:bottom w:val="single" w:color="000000" w:sz="4" w:space="0"/>
              <w:right w:val="single" w:color="000000" w:sz="4" w:space="0"/>
            </w:tcBorders>
            <w:vAlign w:val="center"/>
          </w:tcPr>
          <w:p w14:paraId="3C021D23">
            <w:pPr>
              <w:widowControl/>
              <w:jc w:val="center"/>
              <w:textAlignment w:val="center"/>
              <w:rPr>
                <w:rFonts w:ascii="宋体" w:hAnsi="宋体"/>
                <w:color w:val="auto"/>
                <w:szCs w:val="21"/>
                <w:highlight w:val="none"/>
              </w:rPr>
            </w:pPr>
            <w:r>
              <w:rPr>
                <w:rFonts w:hint="eastAsia"/>
                <w:color w:val="auto"/>
                <w:szCs w:val="21"/>
                <w:highlight w:val="none"/>
              </w:rPr>
              <w:t>0771-3532211</w:t>
            </w:r>
          </w:p>
        </w:tc>
      </w:tr>
      <w:tr w14:paraId="6ACD62C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9BDEA0">
            <w:pPr>
              <w:widowControl/>
              <w:jc w:val="left"/>
              <w:textAlignment w:val="center"/>
              <w:rPr>
                <w:rFonts w:ascii="宋体" w:hAnsi="宋体"/>
                <w:color w:val="auto"/>
                <w:szCs w:val="21"/>
                <w:highlight w:val="none"/>
              </w:rPr>
            </w:pPr>
            <w:r>
              <w:rPr>
                <w:rFonts w:hint="eastAsia"/>
                <w:color w:val="auto"/>
                <w:szCs w:val="21"/>
                <w:highlight w:val="none"/>
              </w:rPr>
              <w:t>农业银行天等县支行</w:t>
            </w:r>
          </w:p>
        </w:tc>
        <w:tc>
          <w:tcPr>
            <w:tcW w:w="3515" w:type="dxa"/>
            <w:tcBorders>
              <w:top w:val="single" w:color="000000" w:sz="4" w:space="0"/>
              <w:left w:val="nil"/>
              <w:bottom w:val="single" w:color="000000" w:sz="4" w:space="0"/>
              <w:right w:val="single" w:color="000000" w:sz="4" w:space="0"/>
            </w:tcBorders>
            <w:vAlign w:val="center"/>
          </w:tcPr>
          <w:p w14:paraId="4E56E0AC">
            <w:pPr>
              <w:widowControl/>
              <w:jc w:val="left"/>
              <w:textAlignment w:val="center"/>
              <w:rPr>
                <w:rFonts w:ascii="宋体" w:hAnsi="宋体"/>
                <w:color w:val="auto"/>
                <w:szCs w:val="21"/>
                <w:highlight w:val="none"/>
              </w:rPr>
            </w:pPr>
            <w:r>
              <w:rPr>
                <w:rFonts w:hint="eastAsia"/>
                <w:color w:val="auto"/>
                <w:szCs w:val="21"/>
                <w:highlight w:val="none"/>
              </w:rPr>
              <w:t xml:space="preserve"> 天等县天等镇天宝北路007号</w:t>
            </w:r>
          </w:p>
        </w:tc>
        <w:tc>
          <w:tcPr>
            <w:tcW w:w="2125" w:type="dxa"/>
            <w:tcBorders>
              <w:top w:val="single" w:color="000000" w:sz="4" w:space="0"/>
              <w:left w:val="nil"/>
              <w:bottom w:val="single" w:color="000000" w:sz="4" w:space="0"/>
              <w:right w:val="single" w:color="000000" w:sz="4" w:space="0"/>
            </w:tcBorders>
            <w:vAlign w:val="center"/>
          </w:tcPr>
          <w:p w14:paraId="1438DD7A">
            <w:pPr>
              <w:widowControl/>
              <w:jc w:val="center"/>
              <w:textAlignment w:val="center"/>
              <w:rPr>
                <w:rFonts w:ascii="宋体" w:hAnsi="宋体"/>
                <w:color w:val="auto"/>
                <w:szCs w:val="21"/>
                <w:highlight w:val="none"/>
              </w:rPr>
            </w:pPr>
            <w:r>
              <w:rPr>
                <w:rFonts w:hint="eastAsia"/>
                <w:color w:val="auto"/>
                <w:szCs w:val="21"/>
                <w:highlight w:val="none"/>
              </w:rPr>
              <w:t>0771-7917046</w:t>
            </w:r>
          </w:p>
        </w:tc>
      </w:tr>
      <w:tr w14:paraId="0FDE691C">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8F2AC4">
            <w:pPr>
              <w:widowControl/>
              <w:jc w:val="left"/>
              <w:textAlignment w:val="center"/>
              <w:rPr>
                <w:rFonts w:ascii="宋体" w:hAnsi="宋体"/>
                <w:color w:val="auto"/>
                <w:szCs w:val="21"/>
                <w:highlight w:val="none"/>
              </w:rPr>
            </w:pPr>
            <w:r>
              <w:rPr>
                <w:rFonts w:hint="eastAsia"/>
                <w:color w:val="auto"/>
                <w:szCs w:val="21"/>
                <w:highlight w:val="none"/>
              </w:rPr>
              <w:t>天等农商行公司机构金融部</w:t>
            </w:r>
          </w:p>
        </w:tc>
        <w:tc>
          <w:tcPr>
            <w:tcW w:w="3515" w:type="dxa"/>
            <w:tcBorders>
              <w:top w:val="single" w:color="000000" w:sz="4" w:space="0"/>
              <w:left w:val="nil"/>
              <w:bottom w:val="single" w:color="000000" w:sz="4" w:space="0"/>
              <w:right w:val="single" w:color="000000" w:sz="4" w:space="0"/>
            </w:tcBorders>
            <w:vAlign w:val="center"/>
          </w:tcPr>
          <w:p w14:paraId="2B1FF3FF">
            <w:pPr>
              <w:widowControl/>
              <w:jc w:val="left"/>
              <w:textAlignment w:val="center"/>
              <w:rPr>
                <w:rFonts w:ascii="宋体" w:hAnsi="宋体"/>
                <w:color w:val="auto"/>
                <w:szCs w:val="21"/>
                <w:highlight w:val="none"/>
              </w:rPr>
            </w:pPr>
            <w:r>
              <w:rPr>
                <w:rFonts w:hint="eastAsia"/>
                <w:color w:val="auto"/>
                <w:szCs w:val="21"/>
                <w:highlight w:val="none"/>
              </w:rPr>
              <w:t>天等县天等镇仕民路48号</w:t>
            </w:r>
          </w:p>
        </w:tc>
        <w:tc>
          <w:tcPr>
            <w:tcW w:w="2125" w:type="dxa"/>
            <w:tcBorders>
              <w:top w:val="single" w:color="000000" w:sz="4" w:space="0"/>
              <w:left w:val="nil"/>
              <w:bottom w:val="single" w:color="000000" w:sz="4" w:space="0"/>
              <w:right w:val="single" w:color="000000" w:sz="4" w:space="0"/>
            </w:tcBorders>
            <w:vAlign w:val="center"/>
          </w:tcPr>
          <w:p w14:paraId="4A2ED81F">
            <w:pPr>
              <w:widowControl/>
              <w:jc w:val="center"/>
              <w:textAlignment w:val="center"/>
              <w:rPr>
                <w:rFonts w:ascii="宋体" w:hAnsi="宋体"/>
                <w:color w:val="auto"/>
                <w:szCs w:val="21"/>
                <w:highlight w:val="none"/>
              </w:rPr>
            </w:pPr>
            <w:r>
              <w:rPr>
                <w:rFonts w:hint="eastAsia"/>
                <w:color w:val="auto"/>
                <w:szCs w:val="21"/>
                <w:highlight w:val="none"/>
              </w:rPr>
              <w:t>0771-3521361</w:t>
            </w:r>
          </w:p>
        </w:tc>
      </w:tr>
      <w:tr w14:paraId="0E7E379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599275">
            <w:pPr>
              <w:widowControl/>
              <w:jc w:val="left"/>
              <w:textAlignment w:val="center"/>
              <w:rPr>
                <w:rFonts w:ascii="宋体" w:hAnsi="宋体"/>
                <w:color w:val="auto"/>
                <w:szCs w:val="21"/>
                <w:highlight w:val="none"/>
              </w:rPr>
            </w:pPr>
            <w:r>
              <w:rPr>
                <w:rFonts w:hint="eastAsia"/>
                <w:color w:val="auto"/>
                <w:szCs w:val="21"/>
                <w:highlight w:val="none"/>
              </w:rPr>
              <w:t>桂林银行崇左天等支行</w:t>
            </w:r>
          </w:p>
        </w:tc>
        <w:tc>
          <w:tcPr>
            <w:tcW w:w="3515" w:type="dxa"/>
            <w:tcBorders>
              <w:top w:val="single" w:color="000000" w:sz="4" w:space="0"/>
              <w:left w:val="nil"/>
              <w:bottom w:val="single" w:color="000000" w:sz="4" w:space="0"/>
              <w:right w:val="single" w:color="000000" w:sz="4" w:space="0"/>
            </w:tcBorders>
            <w:vAlign w:val="center"/>
          </w:tcPr>
          <w:p w14:paraId="74B1603F">
            <w:pPr>
              <w:widowControl/>
              <w:jc w:val="left"/>
              <w:textAlignment w:val="center"/>
              <w:rPr>
                <w:rFonts w:ascii="宋体" w:hAnsi="宋体"/>
                <w:color w:val="auto"/>
                <w:szCs w:val="21"/>
                <w:highlight w:val="none"/>
              </w:rPr>
            </w:pPr>
            <w:r>
              <w:rPr>
                <w:rFonts w:hint="eastAsia"/>
                <w:color w:val="auto"/>
                <w:szCs w:val="21"/>
                <w:highlight w:val="none"/>
              </w:rPr>
              <w:t>广西崇左市天等县天等镇天宝北路天府中央城5号楼115号</w:t>
            </w:r>
          </w:p>
        </w:tc>
        <w:tc>
          <w:tcPr>
            <w:tcW w:w="2125" w:type="dxa"/>
            <w:tcBorders>
              <w:top w:val="single" w:color="000000" w:sz="4" w:space="0"/>
              <w:left w:val="nil"/>
              <w:bottom w:val="single" w:color="000000" w:sz="4" w:space="0"/>
              <w:right w:val="single" w:color="000000" w:sz="4" w:space="0"/>
            </w:tcBorders>
            <w:vAlign w:val="center"/>
          </w:tcPr>
          <w:p w14:paraId="6CCAE3E1">
            <w:pPr>
              <w:widowControl/>
              <w:jc w:val="center"/>
              <w:textAlignment w:val="center"/>
              <w:rPr>
                <w:rFonts w:ascii="宋体" w:hAnsi="宋体"/>
                <w:color w:val="auto"/>
                <w:szCs w:val="21"/>
                <w:highlight w:val="none"/>
              </w:rPr>
            </w:pPr>
            <w:r>
              <w:rPr>
                <w:rFonts w:hint="eastAsia"/>
                <w:color w:val="auto"/>
                <w:szCs w:val="21"/>
                <w:highlight w:val="none"/>
              </w:rPr>
              <w:t>0771-3522157</w:t>
            </w:r>
          </w:p>
        </w:tc>
      </w:tr>
      <w:tr w14:paraId="7CCB1D00">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B77F84">
            <w:pPr>
              <w:widowControl/>
              <w:jc w:val="left"/>
              <w:textAlignment w:val="center"/>
              <w:rPr>
                <w:rFonts w:ascii="宋体" w:hAnsi="宋体"/>
                <w:color w:val="auto"/>
                <w:szCs w:val="21"/>
                <w:highlight w:val="none"/>
              </w:rPr>
            </w:pPr>
            <w:r>
              <w:rPr>
                <w:rFonts w:hint="eastAsia"/>
                <w:color w:val="auto"/>
                <w:szCs w:val="21"/>
                <w:highlight w:val="none"/>
              </w:rPr>
              <w:t>广西北部湾银行天等支行</w:t>
            </w:r>
          </w:p>
        </w:tc>
        <w:tc>
          <w:tcPr>
            <w:tcW w:w="3515" w:type="dxa"/>
            <w:tcBorders>
              <w:top w:val="single" w:color="000000" w:sz="4" w:space="0"/>
              <w:left w:val="nil"/>
              <w:bottom w:val="single" w:color="000000" w:sz="4" w:space="0"/>
              <w:right w:val="single" w:color="000000" w:sz="4" w:space="0"/>
            </w:tcBorders>
            <w:vAlign w:val="center"/>
          </w:tcPr>
          <w:p w14:paraId="65886951">
            <w:pPr>
              <w:widowControl/>
              <w:jc w:val="left"/>
              <w:textAlignment w:val="center"/>
              <w:rPr>
                <w:rFonts w:ascii="宋体" w:hAnsi="宋体"/>
                <w:color w:val="auto"/>
                <w:szCs w:val="21"/>
                <w:highlight w:val="none"/>
              </w:rPr>
            </w:pPr>
            <w:r>
              <w:rPr>
                <w:rFonts w:hint="eastAsia"/>
                <w:color w:val="auto"/>
                <w:szCs w:val="21"/>
                <w:highlight w:val="none"/>
              </w:rPr>
              <w:t>崇左市天等县天宝南路002号天富商业广场28栋一层商铺6-17号</w:t>
            </w:r>
          </w:p>
        </w:tc>
        <w:tc>
          <w:tcPr>
            <w:tcW w:w="2125" w:type="dxa"/>
            <w:tcBorders>
              <w:top w:val="single" w:color="000000" w:sz="4" w:space="0"/>
              <w:left w:val="nil"/>
              <w:bottom w:val="single" w:color="000000" w:sz="4" w:space="0"/>
              <w:right w:val="single" w:color="000000" w:sz="4" w:space="0"/>
            </w:tcBorders>
            <w:vAlign w:val="center"/>
          </w:tcPr>
          <w:p w14:paraId="09206A1C">
            <w:pPr>
              <w:widowControl/>
              <w:jc w:val="center"/>
              <w:textAlignment w:val="center"/>
              <w:rPr>
                <w:rFonts w:ascii="宋体" w:hAnsi="宋体"/>
                <w:color w:val="auto"/>
                <w:szCs w:val="21"/>
                <w:highlight w:val="none"/>
              </w:rPr>
            </w:pPr>
            <w:r>
              <w:rPr>
                <w:rFonts w:hint="eastAsia"/>
                <w:color w:val="auto"/>
                <w:szCs w:val="21"/>
                <w:highlight w:val="none"/>
              </w:rPr>
              <w:t>0771-3528688</w:t>
            </w:r>
          </w:p>
        </w:tc>
      </w:tr>
      <w:tr w14:paraId="5720471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72A20D6">
            <w:pPr>
              <w:widowControl/>
              <w:jc w:val="left"/>
              <w:textAlignment w:val="center"/>
              <w:rPr>
                <w:rFonts w:ascii="宋体" w:hAnsi="宋体"/>
                <w:color w:val="auto"/>
                <w:szCs w:val="21"/>
                <w:highlight w:val="none"/>
              </w:rPr>
            </w:pPr>
            <w:r>
              <w:rPr>
                <w:rFonts w:hint="eastAsia"/>
                <w:b/>
                <w:bCs/>
                <w:color w:val="auto"/>
                <w:szCs w:val="21"/>
                <w:highlight w:val="none"/>
              </w:rPr>
              <w:t>凭祥市</w:t>
            </w:r>
          </w:p>
        </w:tc>
      </w:tr>
      <w:tr w14:paraId="27EECF9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DF6DF">
            <w:pPr>
              <w:widowControl/>
              <w:jc w:val="left"/>
              <w:textAlignment w:val="center"/>
              <w:rPr>
                <w:rFonts w:ascii="宋体" w:hAnsi="宋体"/>
                <w:color w:val="auto"/>
                <w:szCs w:val="21"/>
                <w:highlight w:val="none"/>
              </w:rPr>
            </w:pPr>
            <w:r>
              <w:rPr>
                <w:rFonts w:hint="eastAsia"/>
                <w:color w:val="auto"/>
                <w:szCs w:val="21"/>
                <w:highlight w:val="none"/>
              </w:rPr>
              <w:t>工商银行凭祥分行</w:t>
            </w:r>
          </w:p>
        </w:tc>
        <w:tc>
          <w:tcPr>
            <w:tcW w:w="3515" w:type="dxa"/>
            <w:tcBorders>
              <w:top w:val="single" w:color="000000" w:sz="4" w:space="0"/>
              <w:left w:val="nil"/>
              <w:bottom w:val="single" w:color="000000" w:sz="4" w:space="0"/>
              <w:right w:val="single" w:color="000000" w:sz="4" w:space="0"/>
            </w:tcBorders>
            <w:vAlign w:val="center"/>
          </w:tcPr>
          <w:p w14:paraId="1C46DC2D">
            <w:pPr>
              <w:widowControl/>
              <w:jc w:val="left"/>
              <w:textAlignment w:val="center"/>
              <w:rPr>
                <w:rFonts w:ascii="宋体" w:hAnsi="宋体"/>
                <w:color w:val="auto"/>
                <w:szCs w:val="21"/>
                <w:highlight w:val="none"/>
              </w:rPr>
            </w:pPr>
            <w:r>
              <w:rPr>
                <w:rFonts w:hint="eastAsia"/>
                <w:color w:val="auto"/>
                <w:szCs w:val="21"/>
                <w:highlight w:val="none"/>
              </w:rPr>
              <w:t>凭祥市新华路5号</w:t>
            </w:r>
          </w:p>
        </w:tc>
        <w:tc>
          <w:tcPr>
            <w:tcW w:w="2125" w:type="dxa"/>
            <w:tcBorders>
              <w:top w:val="single" w:color="000000" w:sz="4" w:space="0"/>
              <w:left w:val="nil"/>
              <w:bottom w:val="single" w:color="000000" w:sz="4" w:space="0"/>
              <w:right w:val="single" w:color="000000" w:sz="4" w:space="0"/>
            </w:tcBorders>
            <w:vAlign w:val="center"/>
          </w:tcPr>
          <w:p w14:paraId="7978B999">
            <w:pPr>
              <w:widowControl/>
              <w:jc w:val="center"/>
              <w:textAlignment w:val="center"/>
              <w:rPr>
                <w:rFonts w:ascii="宋体" w:hAnsi="宋体"/>
                <w:color w:val="auto"/>
                <w:szCs w:val="21"/>
                <w:highlight w:val="none"/>
              </w:rPr>
            </w:pPr>
            <w:r>
              <w:rPr>
                <w:rFonts w:hint="eastAsia"/>
                <w:color w:val="auto"/>
                <w:szCs w:val="21"/>
                <w:highlight w:val="none"/>
              </w:rPr>
              <w:t>0771-8529259</w:t>
            </w:r>
          </w:p>
        </w:tc>
      </w:tr>
      <w:tr w14:paraId="4204950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1FFC6A">
            <w:pPr>
              <w:widowControl/>
              <w:jc w:val="left"/>
              <w:textAlignment w:val="center"/>
              <w:rPr>
                <w:rFonts w:ascii="宋体" w:hAnsi="宋体"/>
                <w:color w:val="auto"/>
                <w:szCs w:val="21"/>
                <w:highlight w:val="none"/>
              </w:rPr>
            </w:pPr>
            <w:r>
              <w:rPr>
                <w:rFonts w:hint="eastAsia"/>
                <w:color w:val="auto"/>
                <w:szCs w:val="21"/>
                <w:highlight w:val="none"/>
              </w:rPr>
              <w:t>农业银行凭祥支行</w:t>
            </w:r>
          </w:p>
        </w:tc>
        <w:tc>
          <w:tcPr>
            <w:tcW w:w="3515" w:type="dxa"/>
            <w:tcBorders>
              <w:top w:val="single" w:color="000000" w:sz="4" w:space="0"/>
              <w:left w:val="nil"/>
              <w:bottom w:val="single" w:color="000000" w:sz="4" w:space="0"/>
              <w:right w:val="single" w:color="000000" w:sz="4" w:space="0"/>
            </w:tcBorders>
            <w:vAlign w:val="center"/>
          </w:tcPr>
          <w:p w14:paraId="26662AA9">
            <w:pPr>
              <w:widowControl/>
              <w:jc w:val="left"/>
              <w:textAlignment w:val="center"/>
              <w:rPr>
                <w:rFonts w:ascii="宋体" w:hAnsi="宋体"/>
                <w:color w:val="auto"/>
                <w:szCs w:val="21"/>
                <w:highlight w:val="none"/>
              </w:rPr>
            </w:pPr>
            <w:r>
              <w:rPr>
                <w:rFonts w:hint="eastAsia"/>
                <w:color w:val="auto"/>
                <w:szCs w:val="21"/>
                <w:highlight w:val="none"/>
              </w:rPr>
              <w:t>凭祥市北大路216号</w:t>
            </w:r>
          </w:p>
        </w:tc>
        <w:tc>
          <w:tcPr>
            <w:tcW w:w="2125" w:type="dxa"/>
            <w:tcBorders>
              <w:top w:val="single" w:color="000000" w:sz="4" w:space="0"/>
              <w:left w:val="nil"/>
              <w:bottom w:val="single" w:color="000000" w:sz="4" w:space="0"/>
              <w:right w:val="single" w:color="000000" w:sz="4" w:space="0"/>
            </w:tcBorders>
            <w:vAlign w:val="center"/>
          </w:tcPr>
          <w:p w14:paraId="0064691C">
            <w:pPr>
              <w:widowControl/>
              <w:jc w:val="center"/>
              <w:textAlignment w:val="center"/>
              <w:rPr>
                <w:rFonts w:ascii="宋体" w:hAnsi="宋体"/>
                <w:color w:val="auto"/>
                <w:szCs w:val="21"/>
                <w:highlight w:val="none"/>
              </w:rPr>
            </w:pPr>
            <w:r>
              <w:rPr>
                <w:rFonts w:hint="eastAsia"/>
                <w:color w:val="auto"/>
                <w:szCs w:val="21"/>
                <w:highlight w:val="none"/>
              </w:rPr>
              <w:t>0771-7917258</w:t>
            </w:r>
          </w:p>
        </w:tc>
      </w:tr>
      <w:tr w14:paraId="2F30EC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0211E9">
            <w:pPr>
              <w:widowControl/>
              <w:jc w:val="left"/>
              <w:textAlignment w:val="center"/>
              <w:rPr>
                <w:rFonts w:ascii="宋体" w:hAnsi="宋体"/>
                <w:color w:val="auto"/>
                <w:szCs w:val="21"/>
                <w:highlight w:val="none"/>
              </w:rPr>
            </w:pPr>
            <w:r>
              <w:rPr>
                <w:rFonts w:hint="eastAsia"/>
                <w:color w:val="auto"/>
                <w:szCs w:val="21"/>
                <w:highlight w:val="none"/>
              </w:rPr>
              <w:t>建行凭祥支行</w:t>
            </w:r>
          </w:p>
        </w:tc>
        <w:tc>
          <w:tcPr>
            <w:tcW w:w="3515" w:type="dxa"/>
            <w:tcBorders>
              <w:top w:val="single" w:color="000000" w:sz="4" w:space="0"/>
              <w:left w:val="nil"/>
              <w:bottom w:val="single" w:color="000000" w:sz="4" w:space="0"/>
              <w:right w:val="single" w:color="000000" w:sz="4" w:space="0"/>
            </w:tcBorders>
            <w:vAlign w:val="center"/>
          </w:tcPr>
          <w:p w14:paraId="6F03EB6A">
            <w:pPr>
              <w:widowControl/>
              <w:jc w:val="left"/>
              <w:textAlignment w:val="center"/>
              <w:rPr>
                <w:rFonts w:ascii="宋体" w:hAnsi="宋体"/>
                <w:color w:val="auto"/>
                <w:szCs w:val="21"/>
                <w:highlight w:val="none"/>
              </w:rPr>
            </w:pPr>
            <w:r>
              <w:rPr>
                <w:rFonts w:hint="eastAsia"/>
                <w:color w:val="auto"/>
                <w:szCs w:val="21"/>
                <w:highlight w:val="none"/>
              </w:rPr>
              <w:t>凭祥市屏山路138号</w:t>
            </w:r>
          </w:p>
        </w:tc>
        <w:tc>
          <w:tcPr>
            <w:tcW w:w="2125" w:type="dxa"/>
            <w:tcBorders>
              <w:top w:val="single" w:color="000000" w:sz="4" w:space="0"/>
              <w:left w:val="nil"/>
              <w:bottom w:val="single" w:color="000000" w:sz="4" w:space="0"/>
              <w:right w:val="single" w:color="000000" w:sz="4" w:space="0"/>
            </w:tcBorders>
            <w:vAlign w:val="center"/>
          </w:tcPr>
          <w:p w14:paraId="3069DBAC">
            <w:pPr>
              <w:widowControl/>
              <w:jc w:val="center"/>
              <w:textAlignment w:val="center"/>
              <w:rPr>
                <w:rFonts w:ascii="宋体" w:hAnsi="宋体"/>
                <w:color w:val="auto"/>
                <w:szCs w:val="21"/>
                <w:highlight w:val="none"/>
              </w:rPr>
            </w:pPr>
            <w:r>
              <w:rPr>
                <w:rFonts w:hint="eastAsia"/>
                <w:color w:val="auto"/>
                <w:szCs w:val="21"/>
                <w:highlight w:val="none"/>
              </w:rPr>
              <w:t>0771-8525068 0771-8536852</w:t>
            </w:r>
          </w:p>
        </w:tc>
      </w:tr>
      <w:tr w14:paraId="3C2C068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5EA58A">
            <w:pPr>
              <w:widowControl/>
              <w:jc w:val="left"/>
              <w:textAlignment w:val="center"/>
              <w:rPr>
                <w:rFonts w:ascii="宋体" w:hAnsi="宋体"/>
                <w:color w:val="auto"/>
                <w:szCs w:val="21"/>
                <w:highlight w:val="none"/>
              </w:rPr>
            </w:pPr>
            <w:r>
              <w:rPr>
                <w:rFonts w:hint="eastAsia"/>
                <w:color w:val="auto"/>
                <w:szCs w:val="21"/>
                <w:highlight w:val="none"/>
              </w:rPr>
              <w:t>建行凭祥中区支行</w:t>
            </w:r>
          </w:p>
        </w:tc>
        <w:tc>
          <w:tcPr>
            <w:tcW w:w="3515" w:type="dxa"/>
            <w:tcBorders>
              <w:top w:val="single" w:color="000000" w:sz="4" w:space="0"/>
              <w:left w:val="nil"/>
              <w:bottom w:val="single" w:color="000000" w:sz="4" w:space="0"/>
              <w:right w:val="single" w:color="000000" w:sz="4" w:space="0"/>
            </w:tcBorders>
            <w:vAlign w:val="center"/>
          </w:tcPr>
          <w:p w14:paraId="5EEC99B8">
            <w:pPr>
              <w:widowControl/>
              <w:jc w:val="left"/>
              <w:textAlignment w:val="center"/>
              <w:rPr>
                <w:rFonts w:ascii="宋体" w:hAnsi="宋体"/>
                <w:color w:val="auto"/>
                <w:szCs w:val="21"/>
                <w:highlight w:val="none"/>
              </w:rPr>
            </w:pPr>
            <w:r>
              <w:rPr>
                <w:rFonts w:hint="eastAsia"/>
                <w:color w:val="auto"/>
                <w:szCs w:val="21"/>
                <w:highlight w:val="none"/>
              </w:rPr>
              <w:t>凭祥市金象大道香格里拉3幢3-01至3-03号商铺</w:t>
            </w:r>
          </w:p>
        </w:tc>
        <w:tc>
          <w:tcPr>
            <w:tcW w:w="2125" w:type="dxa"/>
            <w:tcBorders>
              <w:top w:val="single" w:color="000000" w:sz="4" w:space="0"/>
              <w:left w:val="nil"/>
              <w:bottom w:val="single" w:color="000000" w:sz="4" w:space="0"/>
              <w:right w:val="single" w:color="000000" w:sz="4" w:space="0"/>
            </w:tcBorders>
            <w:vAlign w:val="center"/>
          </w:tcPr>
          <w:p w14:paraId="42226EE1">
            <w:pPr>
              <w:widowControl/>
              <w:jc w:val="center"/>
              <w:textAlignment w:val="center"/>
              <w:rPr>
                <w:rFonts w:ascii="宋体" w:hAnsi="宋体"/>
                <w:color w:val="auto"/>
                <w:szCs w:val="21"/>
                <w:highlight w:val="none"/>
              </w:rPr>
            </w:pPr>
            <w:r>
              <w:rPr>
                <w:rFonts w:hint="eastAsia"/>
                <w:color w:val="auto"/>
                <w:szCs w:val="21"/>
                <w:highlight w:val="none"/>
              </w:rPr>
              <w:t>0771-8551161</w:t>
            </w:r>
          </w:p>
        </w:tc>
      </w:tr>
      <w:tr w14:paraId="5BB27EC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49632E">
            <w:pPr>
              <w:widowControl/>
              <w:jc w:val="left"/>
              <w:textAlignment w:val="center"/>
              <w:rPr>
                <w:rFonts w:ascii="宋体" w:hAnsi="宋体"/>
                <w:color w:val="auto"/>
                <w:szCs w:val="21"/>
                <w:highlight w:val="none"/>
              </w:rPr>
            </w:pPr>
            <w:r>
              <w:rPr>
                <w:rFonts w:hint="eastAsia"/>
                <w:color w:val="auto"/>
                <w:szCs w:val="21"/>
                <w:highlight w:val="none"/>
              </w:rPr>
              <w:t>建行凭祥浦寨支行</w:t>
            </w:r>
          </w:p>
        </w:tc>
        <w:tc>
          <w:tcPr>
            <w:tcW w:w="3515" w:type="dxa"/>
            <w:tcBorders>
              <w:top w:val="single" w:color="000000" w:sz="4" w:space="0"/>
              <w:left w:val="nil"/>
              <w:bottom w:val="single" w:color="000000" w:sz="4" w:space="0"/>
              <w:right w:val="single" w:color="000000" w:sz="4" w:space="0"/>
            </w:tcBorders>
            <w:vAlign w:val="center"/>
          </w:tcPr>
          <w:p w14:paraId="7D8A4221">
            <w:pPr>
              <w:widowControl/>
              <w:jc w:val="left"/>
              <w:textAlignment w:val="center"/>
              <w:rPr>
                <w:rFonts w:ascii="宋体" w:hAnsi="宋体"/>
                <w:color w:val="auto"/>
                <w:szCs w:val="21"/>
                <w:highlight w:val="none"/>
              </w:rPr>
            </w:pPr>
            <w:r>
              <w:rPr>
                <w:rFonts w:hint="eastAsia"/>
                <w:color w:val="auto"/>
                <w:szCs w:val="21"/>
                <w:highlight w:val="none"/>
              </w:rPr>
              <w:t>凭祥市浦寨商业城万泰一楼8-9号</w:t>
            </w:r>
          </w:p>
        </w:tc>
        <w:tc>
          <w:tcPr>
            <w:tcW w:w="2125" w:type="dxa"/>
            <w:tcBorders>
              <w:top w:val="single" w:color="000000" w:sz="4" w:space="0"/>
              <w:left w:val="nil"/>
              <w:bottom w:val="single" w:color="000000" w:sz="4" w:space="0"/>
              <w:right w:val="single" w:color="000000" w:sz="4" w:space="0"/>
            </w:tcBorders>
            <w:vAlign w:val="center"/>
          </w:tcPr>
          <w:p w14:paraId="078544E0">
            <w:pPr>
              <w:widowControl/>
              <w:jc w:val="center"/>
              <w:textAlignment w:val="center"/>
              <w:rPr>
                <w:rFonts w:ascii="宋体" w:hAnsi="宋体"/>
                <w:color w:val="auto"/>
                <w:szCs w:val="21"/>
                <w:highlight w:val="none"/>
              </w:rPr>
            </w:pPr>
            <w:r>
              <w:rPr>
                <w:rFonts w:hint="eastAsia"/>
                <w:color w:val="auto"/>
                <w:szCs w:val="21"/>
                <w:highlight w:val="none"/>
              </w:rPr>
              <w:t>0771-8561665</w:t>
            </w:r>
          </w:p>
        </w:tc>
      </w:tr>
      <w:tr w14:paraId="504BDCD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D96146">
            <w:pPr>
              <w:widowControl/>
              <w:jc w:val="left"/>
              <w:textAlignment w:val="center"/>
              <w:rPr>
                <w:rFonts w:ascii="宋体" w:hAnsi="宋体"/>
                <w:color w:val="auto"/>
                <w:szCs w:val="21"/>
                <w:highlight w:val="none"/>
              </w:rPr>
            </w:pPr>
            <w:r>
              <w:rPr>
                <w:rFonts w:hint="eastAsia"/>
                <w:color w:val="auto"/>
                <w:szCs w:val="21"/>
                <w:highlight w:val="none"/>
              </w:rPr>
              <w:t>中国银行凭祥支行</w:t>
            </w:r>
          </w:p>
        </w:tc>
        <w:tc>
          <w:tcPr>
            <w:tcW w:w="3515" w:type="dxa"/>
            <w:tcBorders>
              <w:top w:val="single" w:color="000000" w:sz="4" w:space="0"/>
              <w:left w:val="nil"/>
              <w:bottom w:val="single" w:color="000000" w:sz="4" w:space="0"/>
              <w:right w:val="single" w:color="000000" w:sz="4" w:space="0"/>
            </w:tcBorders>
            <w:vAlign w:val="center"/>
          </w:tcPr>
          <w:p w14:paraId="1114A9EA">
            <w:pPr>
              <w:widowControl/>
              <w:jc w:val="left"/>
              <w:textAlignment w:val="center"/>
              <w:rPr>
                <w:rFonts w:ascii="宋体" w:hAnsi="宋体"/>
                <w:color w:val="auto"/>
                <w:szCs w:val="21"/>
                <w:highlight w:val="none"/>
              </w:rPr>
            </w:pPr>
            <w:r>
              <w:rPr>
                <w:rFonts w:hint="eastAsia"/>
                <w:color w:val="auto"/>
                <w:szCs w:val="21"/>
                <w:highlight w:val="none"/>
              </w:rPr>
              <w:t>凭祥市-北环路112号</w:t>
            </w:r>
          </w:p>
        </w:tc>
        <w:tc>
          <w:tcPr>
            <w:tcW w:w="2125" w:type="dxa"/>
            <w:tcBorders>
              <w:top w:val="single" w:color="000000" w:sz="4" w:space="0"/>
              <w:left w:val="nil"/>
              <w:bottom w:val="single" w:color="000000" w:sz="4" w:space="0"/>
              <w:right w:val="single" w:color="000000" w:sz="4" w:space="0"/>
            </w:tcBorders>
            <w:vAlign w:val="center"/>
          </w:tcPr>
          <w:p w14:paraId="58F316E8">
            <w:pPr>
              <w:widowControl/>
              <w:jc w:val="center"/>
              <w:textAlignment w:val="center"/>
              <w:rPr>
                <w:rFonts w:ascii="宋体" w:hAnsi="宋体"/>
                <w:color w:val="auto"/>
                <w:szCs w:val="21"/>
                <w:highlight w:val="none"/>
              </w:rPr>
            </w:pPr>
            <w:r>
              <w:rPr>
                <w:rFonts w:hint="eastAsia"/>
                <w:color w:val="auto"/>
                <w:szCs w:val="21"/>
                <w:highlight w:val="none"/>
              </w:rPr>
              <w:t>0771-8520356</w:t>
            </w:r>
          </w:p>
        </w:tc>
      </w:tr>
      <w:tr w14:paraId="38B178F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8243B7">
            <w:pPr>
              <w:widowControl/>
              <w:jc w:val="left"/>
              <w:textAlignment w:val="center"/>
              <w:rPr>
                <w:rFonts w:ascii="宋体" w:hAnsi="宋体"/>
                <w:color w:val="auto"/>
                <w:szCs w:val="21"/>
                <w:highlight w:val="none"/>
              </w:rPr>
            </w:pPr>
            <w:r>
              <w:rPr>
                <w:rFonts w:hint="eastAsia"/>
                <w:color w:val="auto"/>
                <w:szCs w:val="21"/>
                <w:highlight w:val="none"/>
              </w:rPr>
              <w:t>凭祥农商行业务拓展部</w:t>
            </w:r>
          </w:p>
        </w:tc>
        <w:tc>
          <w:tcPr>
            <w:tcW w:w="3515" w:type="dxa"/>
            <w:tcBorders>
              <w:top w:val="single" w:color="000000" w:sz="4" w:space="0"/>
              <w:left w:val="nil"/>
              <w:bottom w:val="single" w:color="000000" w:sz="4" w:space="0"/>
              <w:right w:val="single" w:color="000000" w:sz="4" w:space="0"/>
            </w:tcBorders>
            <w:vAlign w:val="center"/>
          </w:tcPr>
          <w:p w14:paraId="496FB826">
            <w:pPr>
              <w:widowControl/>
              <w:jc w:val="left"/>
              <w:textAlignment w:val="center"/>
              <w:rPr>
                <w:rFonts w:ascii="宋体" w:hAnsi="宋体"/>
                <w:color w:val="auto"/>
                <w:szCs w:val="21"/>
                <w:highlight w:val="none"/>
              </w:rPr>
            </w:pPr>
            <w:r>
              <w:rPr>
                <w:rFonts w:hint="eastAsia"/>
                <w:color w:val="auto"/>
                <w:szCs w:val="21"/>
                <w:highlight w:val="none"/>
              </w:rPr>
              <w:t>凭祥市友谊关大道13号</w:t>
            </w:r>
          </w:p>
        </w:tc>
        <w:tc>
          <w:tcPr>
            <w:tcW w:w="2125" w:type="dxa"/>
            <w:tcBorders>
              <w:top w:val="single" w:color="000000" w:sz="4" w:space="0"/>
              <w:left w:val="nil"/>
              <w:bottom w:val="single" w:color="000000" w:sz="4" w:space="0"/>
              <w:right w:val="single" w:color="000000" w:sz="4" w:space="0"/>
            </w:tcBorders>
            <w:vAlign w:val="center"/>
          </w:tcPr>
          <w:p w14:paraId="65BCE982">
            <w:pPr>
              <w:widowControl/>
              <w:jc w:val="center"/>
              <w:textAlignment w:val="center"/>
              <w:rPr>
                <w:rFonts w:ascii="宋体" w:hAnsi="宋体"/>
                <w:color w:val="auto"/>
                <w:szCs w:val="21"/>
                <w:highlight w:val="none"/>
              </w:rPr>
            </w:pPr>
            <w:r>
              <w:rPr>
                <w:rFonts w:hint="eastAsia"/>
                <w:color w:val="auto"/>
                <w:szCs w:val="21"/>
                <w:highlight w:val="none"/>
              </w:rPr>
              <w:t>0771-8535667</w:t>
            </w:r>
          </w:p>
        </w:tc>
      </w:tr>
      <w:tr w14:paraId="7B237A4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F5D88A">
            <w:pPr>
              <w:widowControl/>
              <w:jc w:val="left"/>
              <w:textAlignment w:val="center"/>
              <w:rPr>
                <w:rFonts w:ascii="宋体" w:hAnsi="宋体"/>
                <w:color w:val="auto"/>
                <w:szCs w:val="21"/>
                <w:highlight w:val="none"/>
              </w:rPr>
            </w:pPr>
            <w:r>
              <w:rPr>
                <w:rFonts w:hint="eastAsia"/>
                <w:color w:val="auto"/>
                <w:szCs w:val="21"/>
                <w:highlight w:val="none"/>
              </w:rPr>
              <w:t>桂林银行广西自贸试验区崇左片区凭祥支行</w:t>
            </w:r>
          </w:p>
        </w:tc>
        <w:tc>
          <w:tcPr>
            <w:tcW w:w="3515" w:type="dxa"/>
            <w:tcBorders>
              <w:top w:val="single" w:color="000000" w:sz="4" w:space="0"/>
              <w:left w:val="nil"/>
              <w:bottom w:val="single" w:color="000000" w:sz="4" w:space="0"/>
              <w:right w:val="single" w:color="000000" w:sz="4" w:space="0"/>
            </w:tcBorders>
            <w:vAlign w:val="center"/>
          </w:tcPr>
          <w:p w14:paraId="4E23D764">
            <w:pPr>
              <w:widowControl/>
              <w:jc w:val="left"/>
              <w:textAlignment w:val="center"/>
              <w:rPr>
                <w:rFonts w:ascii="宋体" w:hAnsi="宋体"/>
                <w:color w:val="auto"/>
                <w:szCs w:val="21"/>
                <w:highlight w:val="none"/>
              </w:rPr>
            </w:pPr>
            <w:r>
              <w:rPr>
                <w:rFonts w:hint="eastAsia"/>
                <w:color w:val="auto"/>
                <w:szCs w:val="21"/>
                <w:highlight w:val="none"/>
              </w:rPr>
              <w:t>凭祥市北大路一支40号</w:t>
            </w:r>
          </w:p>
        </w:tc>
        <w:tc>
          <w:tcPr>
            <w:tcW w:w="2125" w:type="dxa"/>
            <w:tcBorders>
              <w:top w:val="single" w:color="000000" w:sz="4" w:space="0"/>
              <w:left w:val="nil"/>
              <w:bottom w:val="single" w:color="000000" w:sz="4" w:space="0"/>
              <w:right w:val="single" w:color="000000" w:sz="4" w:space="0"/>
            </w:tcBorders>
            <w:vAlign w:val="center"/>
          </w:tcPr>
          <w:p w14:paraId="13B37C47">
            <w:pPr>
              <w:widowControl/>
              <w:jc w:val="center"/>
              <w:textAlignment w:val="center"/>
              <w:rPr>
                <w:rFonts w:ascii="宋体" w:hAnsi="宋体"/>
                <w:color w:val="auto"/>
                <w:szCs w:val="21"/>
                <w:highlight w:val="none"/>
              </w:rPr>
            </w:pPr>
            <w:r>
              <w:rPr>
                <w:rFonts w:hint="eastAsia"/>
                <w:color w:val="auto"/>
                <w:szCs w:val="21"/>
                <w:highlight w:val="none"/>
              </w:rPr>
              <w:t>0771-8520550</w:t>
            </w:r>
          </w:p>
        </w:tc>
      </w:tr>
      <w:tr w14:paraId="4189027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E85482">
            <w:pPr>
              <w:widowControl/>
              <w:jc w:val="left"/>
              <w:textAlignment w:val="center"/>
              <w:rPr>
                <w:rFonts w:ascii="宋体" w:hAnsi="宋体"/>
                <w:color w:val="auto"/>
                <w:szCs w:val="21"/>
                <w:highlight w:val="none"/>
              </w:rPr>
            </w:pPr>
            <w:r>
              <w:rPr>
                <w:rFonts w:hint="eastAsia"/>
                <w:color w:val="auto"/>
                <w:szCs w:val="21"/>
                <w:highlight w:val="none"/>
              </w:rPr>
              <w:t>广西北部湾银行广西自贸试验区崇左片区凭祥支行</w:t>
            </w:r>
          </w:p>
        </w:tc>
        <w:tc>
          <w:tcPr>
            <w:tcW w:w="3515" w:type="dxa"/>
            <w:tcBorders>
              <w:top w:val="single" w:color="000000" w:sz="4" w:space="0"/>
              <w:left w:val="nil"/>
              <w:bottom w:val="single" w:color="000000" w:sz="4" w:space="0"/>
              <w:right w:val="single" w:color="000000" w:sz="4" w:space="0"/>
            </w:tcBorders>
            <w:vAlign w:val="center"/>
          </w:tcPr>
          <w:p w14:paraId="00E2E386">
            <w:pPr>
              <w:widowControl/>
              <w:jc w:val="left"/>
              <w:textAlignment w:val="center"/>
              <w:rPr>
                <w:rFonts w:ascii="宋体" w:hAnsi="宋体"/>
                <w:color w:val="auto"/>
                <w:szCs w:val="21"/>
                <w:highlight w:val="none"/>
              </w:rPr>
            </w:pPr>
            <w:r>
              <w:rPr>
                <w:rFonts w:hint="eastAsia"/>
                <w:color w:val="auto"/>
                <w:szCs w:val="21"/>
                <w:highlight w:val="none"/>
              </w:rPr>
              <w:t>凭祥市北大路一支60-1号</w:t>
            </w:r>
          </w:p>
        </w:tc>
        <w:tc>
          <w:tcPr>
            <w:tcW w:w="2125" w:type="dxa"/>
            <w:tcBorders>
              <w:top w:val="single" w:color="000000" w:sz="4" w:space="0"/>
              <w:left w:val="nil"/>
              <w:bottom w:val="single" w:color="000000" w:sz="4" w:space="0"/>
              <w:right w:val="single" w:color="000000" w:sz="4" w:space="0"/>
            </w:tcBorders>
            <w:vAlign w:val="center"/>
          </w:tcPr>
          <w:p w14:paraId="3E9A6A09">
            <w:pPr>
              <w:widowControl/>
              <w:jc w:val="center"/>
              <w:textAlignment w:val="center"/>
              <w:rPr>
                <w:rFonts w:ascii="宋体" w:hAnsi="宋体"/>
                <w:color w:val="auto"/>
                <w:szCs w:val="21"/>
                <w:highlight w:val="none"/>
              </w:rPr>
            </w:pPr>
            <w:r>
              <w:rPr>
                <w:rFonts w:hint="eastAsia"/>
                <w:color w:val="auto"/>
                <w:szCs w:val="21"/>
                <w:highlight w:val="none"/>
              </w:rPr>
              <w:t>0771-8556667</w:t>
            </w:r>
          </w:p>
        </w:tc>
      </w:tr>
    </w:tbl>
    <w:p w14:paraId="127C64DE">
      <w:pPr>
        <w:jc w:val="left"/>
        <w:rPr>
          <w:rFonts w:ascii="宋体" w:hAnsi="宋体"/>
          <w:color w:val="auto"/>
          <w:szCs w:val="21"/>
          <w:highlight w:val="none"/>
        </w:rPr>
      </w:pPr>
      <w:r>
        <w:rPr>
          <w:rFonts w:hint="eastAsia"/>
          <w:color w:val="auto"/>
          <w:szCs w:val="21"/>
          <w:highlight w:val="none"/>
        </w:rPr>
        <w:t xml:space="preserve"> </w:t>
      </w:r>
    </w:p>
    <w:p w14:paraId="4E828E2B">
      <w:pPr>
        <w:jc w:val="left"/>
        <w:rPr>
          <w:rFonts w:hint="eastAsia"/>
          <w:color w:val="auto"/>
          <w:szCs w:val="21"/>
          <w:highlight w:val="none"/>
        </w:rPr>
      </w:pPr>
      <w:r>
        <w:rPr>
          <w:rFonts w:hint="eastAsia"/>
          <w:color w:val="auto"/>
          <w:szCs w:val="21"/>
          <w:highlight w:val="none"/>
        </w:rPr>
        <w:t xml:space="preserve"> </w:t>
      </w:r>
    </w:p>
    <w:p w14:paraId="5744B30F">
      <w:pPr>
        <w:spacing w:line="360" w:lineRule="auto"/>
        <w:ind w:left="420"/>
        <w:jc w:val="left"/>
        <w:rPr>
          <w:rFonts w:hint="eastAsia" w:hAnsi="宋体"/>
          <w:color w:val="auto"/>
          <w:highlight w:val="none"/>
        </w:rPr>
      </w:pPr>
    </w:p>
    <w:p w14:paraId="07222134">
      <w:pPr>
        <w:pStyle w:val="23"/>
        <w:rPr>
          <w:color w:val="auto"/>
          <w:highlight w:val="none"/>
        </w:rPr>
      </w:pPr>
    </w:p>
    <w:p w14:paraId="2AE78B8C">
      <w:pPr>
        <w:pStyle w:val="20"/>
        <w:jc w:val="center"/>
        <w:outlineLvl w:val="0"/>
        <w:rPr>
          <w:rFonts w:hint="eastAsia" w:ascii="Times New Roman" w:hAnsi="Times New Roman"/>
          <w:b/>
          <w:color w:val="auto"/>
          <w:sz w:val="36"/>
          <w:highlight w:val="none"/>
        </w:rPr>
      </w:pPr>
      <w:bookmarkStart w:id="263" w:name="_Toc14666"/>
      <w:bookmarkStart w:id="264" w:name="_Toc12751"/>
      <w:bookmarkStart w:id="265" w:name="_Toc18631"/>
      <w:bookmarkStart w:id="266" w:name="_Toc24569"/>
      <w:bookmarkStart w:id="267" w:name="_Toc11694"/>
      <w:bookmarkStart w:id="268" w:name="_Toc26567"/>
      <w:bookmarkStart w:id="269" w:name="_Toc31952"/>
      <w:bookmarkStart w:id="270" w:name="_Toc2789"/>
      <w:bookmarkStart w:id="271" w:name="_Toc10118"/>
      <w:bookmarkStart w:id="272" w:name="_Toc10034"/>
      <w:bookmarkStart w:id="273" w:name="_Toc3584"/>
      <w:bookmarkStart w:id="274" w:name="_Toc19117"/>
      <w:bookmarkStart w:id="275" w:name="_Toc28468"/>
    </w:p>
    <w:p w14:paraId="718C5657">
      <w:pPr>
        <w:pStyle w:val="20"/>
        <w:jc w:val="center"/>
        <w:outlineLvl w:val="0"/>
        <w:rPr>
          <w:rFonts w:hint="eastAsia" w:ascii="Times New Roman" w:hAnsi="Times New Roman"/>
          <w:b/>
          <w:color w:val="auto"/>
          <w:sz w:val="36"/>
          <w:highlight w:val="none"/>
        </w:rPr>
      </w:pPr>
    </w:p>
    <w:p w14:paraId="645B0D3E">
      <w:pPr>
        <w:pStyle w:val="20"/>
        <w:jc w:val="center"/>
        <w:outlineLvl w:val="0"/>
        <w:rPr>
          <w:rFonts w:hint="eastAsia" w:ascii="Times New Roman" w:hAnsi="Times New Roman"/>
          <w:b/>
          <w:color w:val="auto"/>
          <w:sz w:val="36"/>
          <w:highlight w:val="none"/>
        </w:rPr>
      </w:pPr>
    </w:p>
    <w:p w14:paraId="41B0097D">
      <w:pPr>
        <w:pStyle w:val="20"/>
        <w:jc w:val="center"/>
        <w:outlineLvl w:val="0"/>
        <w:rPr>
          <w:rFonts w:hint="eastAsia" w:ascii="Times New Roman" w:hAnsi="Times New Roman"/>
          <w:b/>
          <w:color w:val="auto"/>
          <w:sz w:val="36"/>
          <w:highlight w:val="none"/>
        </w:rPr>
      </w:pPr>
    </w:p>
    <w:p w14:paraId="73EDBBEC">
      <w:pPr>
        <w:pStyle w:val="20"/>
        <w:jc w:val="center"/>
        <w:outlineLvl w:val="0"/>
        <w:rPr>
          <w:rFonts w:hint="eastAsia" w:ascii="Times New Roman" w:hAnsi="Times New Roman"/>
          <w:b/>
          <w:color w:val="auto"/>
          <w:sz w:val="36"/>
          <w:highlight w:val="none"/>
        </w:rPr>
      </w:pPr>
    </w:p>
    <w:p w14:paraId="4FE60665">
      <w:pPr>
        <w:pStyle w:val="20"/>
        <w:jc w:val="center"/>
        <w:outlineLvl w:val="0"/>
        <w:rPr>
          <w:rFonts w:hint="eastAsia" w:ascii="Times New Roman" w:hAnsi="Times New Roman"/>
          <w:b/>
          <w:color w:val="auto"/>
          <w:sz w:val="36"/>
          <w:highlight w:val="none"/>
        </w:rPr>
      </w:pPr>
    </w:p>
    <w:p w14:paraId="6759B6FE">
      <w:pPr>
        <w:pStyle w:val="20"/>
        <w:jc w:val="center"/>
        <w:outlineLvl w:val="0"/>
        <w:rPr>
          <w:rFonts w:hint="eastAsia" w:ascii="Times New Roman" w:hAnsi="Times New Roman"/>
          <w:b/>
          <w:color w:val="auto"/>
          <w:sz w:val="36"/>
          <w:highlight w:val="none"/>
        </w:rPr>
      </w:pPr>
    </w:p>
    <w:p w14:paraId="1C22642E">
      <w:pPr>
        <w:pStyle w:val="20"/>
        <w:jc w:val="center"/>
        <w:outlineLvl w:val="0"/>
        <w:rPr>
          <w:rFonts w:hint="eastAsia" w:ascii="Times New Roman" w:hAnsi="Times New Roman"/>
          <w:b/>
          <w:color w:val="auto"/>
          <w:sz w:val="36"/>
          <w:highlight w:val="none"/>
        </w:rPr>
      </w:pPr>
    </w:p>
    <w:p w14:paraId="296EA05C">
      <w:pPr>
        <w:pStyle w:val="20"/>
        <w:jc w:val="center"/>
        <w:outlineLvl w:val="0"/>
        <w:rPr>
          <w:rFonts w:hint="eastAsia" w:ascii="Times New Roman" w:hAnsi="Times New Roman"/>
          <w:b/>
          <w:color w:val="auto"/>
          <w:sz w:val="36"/>
          <w:highlight w:val="none"/>
        </w:rPr>
      </w:pPr>
    </w:p>
    <w:p w14:paraId="0845FBC2">
      <w:pPr>
        <w:pStyle w:val="20"/>
        <w:jc w:val="center"/>
        <w:outlineLvl w:val="0"/>
        <w:rPr>
          <w:rFonts w:hint="eastAsia" w:ascii="Times New Roman" w:hAnsi="Times New Roman"/>
          <w:b/>
          <w:color w:val="auto"/>
          <w:sz w:val="36"/>
          <w:highlight w:val="none"/>
        </w:rPr>
      </w:pPr>
    </w:p>
    <w:p w14:paraId="5ABB97E5">
      <w:pPr>
        <w:pStyle w:val="2"/>
        <w:rPr>
          <w:rFonts w:hint="eastAsia"/>
          <w:color w:val="auto"/>
          <w:highlight w:val="none"/>
        </w:rPr>
      </w:pPr>
    </w:p>
    <w:p w14:paraId="5A76D10B">
      <w:pPr>
        <w:pStyle w:val="20"/>
        <w:jc w:val="center"/>
        <w:outlineLvl w:val="0"/>
        <w:rPr>
          <w:rFonts w:hint="eastAsia" w:ascii="Times New Roman" w:hAnsi="Times New Roman"/>
          <w:b/>
          <w:color w:val="auto"/>
          <w:sz w:val="36"/>
          <w:highlight w:val="none"/>
        </w:rPr>
      </w:pPr>
    </w:p>
    <w:p w14:paraId="78E9FC89">
      <w:pPr>
        <w:pStyle w:val="20"/>
        <w:jc w:val="center"/>
        <w:outlineLvl w:val="0"/>
        <w:rPr>
          <w:rFonts w:hint="eastAsia" w:ascii="Times New Roman" w:hAnsi="Times New Roman"/>
          <w:b/>
          <w:color w:val="auto"/>
          <w:sz w:val="36"/>
          <w:highlight w:val="none"/>
        </w:rPr>
      </w:pPr>
    </w:p>
    <w:p w14:paraId="718F8EF3">
      <w:pPr>
        <w:pStyle w:val="20"/>
        <w:jc w:val="center"/>
        <w:outlineLvl w:val="0"/>
        <w:rPr>
          <w:rFonts w:hint="eastAsia" w:ascii="Times New Roman" w:hAnsi="Times New Roman"/>
          <w:b/>
          <w:color w:val="auto"/>
          <w:sz w:val="36"/>
          <w:highlight w:val="none"/>
        </w:rPr>
      </w:pPr>
    </w:p>
    <w:p w14:paraId="4AF8F95A">
      <w:pPr>
        <w:pStyle w:val="20"/>
        <w:jc w:val="center"/>
        <w:outlineLvl w:val="0"/>
        <w:rPr>
          <w:rFonts w:hint="eastAsia" w:ascii="Times New Roman" w:hAnsi="Times New Roman"/>
          <w:b/>
          <w:color w:val="auto"/>
          <w:sz w:val="36"/>
          <w:highlight w:val="none"/>
        </w:rPr>
      </w:pPr>
    </w:p>
    <w:p w14:paraId="7DD3274E">
      <w:pPr>
        <w:pStyle w:val="20"/>
        <w:jc w:val="center"/>
        <w:outlineLvl w:val="0"/>
        <w:rPr>
          <w:rFonts w:hint="eastAsia" w:ascii="Times New Roman" w:hAnsi="Times New Roman"/>
          <w:b/>
          <w:color w:val="auto"/>
          <w:sz w:val="36"/>
          <w:highlight w:val="none"/>
        </w:rPr>
      </w:pPr>
    </w:p>
    <w:p w14:paraId="60798C36">
      <w:pPr>
        <w:pStyle w:val="20"/>
        <w:jc w:val="center"/>
        <w:outlineLvl w:val="0"/>
        <w:rPr>
          <w:rFonts w:hint="eastAsia" w:ascii="Times New Roman" w:hAnsi="Times New Roman"/>
          <w:b/>
          <w:color w:val="auto"/>
          <w:sz w:val="36"/>
          <w:highlight w:val="none"/>
        </w:rPr>
      </w:pPr>
    </w:p>
    <w:p w14:paraId="7359F60D">
      <w:pPr>
        <w:pStyle w:val="20"/>
        <w:jc w:val="center"/>
        <w:outlineLvl w:val="0"/>
        <w:rPr>
          <w:rFonts w:hint="eastAsia" w:ascii="Times New Roman" w:hAnsi="Times New Roman"/>
          <w:b/>
          <w:color w:val="auto"/>
          <w:sz w:val="36"/>
          <w:highlight w:val="none"/>
        </w:rPr>
      </w:pPr>
    </w:p>
    <w:p w14:paraId="7006846B">
      <w:pPr>
        <w:pStyle w:val="20"/>
        <w:jc w:val="center"/>
        <w:outlineLvl w:val="0"/>
        <w:rPr>
          <w:rFonts w:hint="eastAsia" w:ascii="Times New Roman" w:hAnsi="Times New Roman"/>
          <w:b/>
          <w:color w:val="auto"/>
          <w:sz w:val="36"/>
          <w:highlight w:val="none"/>
        </w:rPr>
      </w:pPr>
    </w:p>
    <w:p w14:paraId="27935879">
      <w:pPr>
        <w:pStyle w:val="20"/>
        <w:jc w:val="center"/>
        <w:outlineLvl w:val="0"/>
        <w:rPr>
          <w:rFonts w:ascii="Times New Roman" w:hAnsi="Times New Roman"/>
          <w:b/>
          <w:color w:val="auto"/>
          <w:sz w:val="36"/>
          <w:highlight w:val="none"/>
        </w:rPr>
      </w:pPr>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bookmarkEnd w:id="262"/>
      <w:bookmarkEnd w:id="263"/>
      <w:bookmarkEnd w:id="264"/>
      <w:bookmarkEnd w:id="265"/>
      <w:bookmarkEnd w:id="266"/>
      <w:bookmarkEnd w:id="267"/>
      <w:bookmarkEnd w:id="268"/>
      <w:bookmarkEnd w:id="269"/>
      <w:bookmarkEnd w:id="270"/>
      <w:r>
        <w:rPr>
          <w:rFonts w:hint="eastAsia" w:ascii="Times New Roman" w:hAnsi="Times New Roman"/>
          <w:b/>
          <w:color w:val="auto"/>
          <w:sz w:val="36"/>
          <w:highlight w:val="none"/>
        </w:rPr>
        <w:t>评标方法和评标标准</w:t>
      </w:r>
      <w:bookmarkEnd w:id="271"/>
      <w:bookmarkEnd w:id="272"/>
      <w:bookmarkEnd w:id="273"/>
      <w:bookmarkEnd w:id="274"/>
      <w:bookmarkEnd w:id="275"/>
    </w:p>
    <w:p w14:paraId="2F47A409">
      <w:pPr>
        <w:pStyle w:val="20"/>
        <w:jc w:val="center"/>
        <w:outlineLvl w:val="1"/>
        <w:rPr>
          <w:rFonts w:ascii="Times New Roman" w:hAnsi="Times New Roman"/>
          <w:b/>
          <w:bCs/>
          <w:color w:val="auto"/>
          <w:sz w:val="32"/>
          <w:szCs w:val="32"/>
          <w:highlight w:val="none"/>
        </w:rPr>
      </w:pPr>
      <w:bookmarkStart w:id="276" w:name="_Toc28945"/>
      <w:bookmarkStart w:id="277" w:name="_Toc28074"/>
      <w:bookmarkStart w:id="278" w:name="_Toc5889"/>
      <w:bookmarkStart w:id="279" w:name="_Toc29945"/>
      <w:bookmarkStart w:id="280" w:name="_Toc14342"/>
      <w:bookmarkStart w:id="281" w:name="_Toc9604"/>
      <w:bookmarkStart w:id="282" w:name="_Toc3574"/>
      <w:bookmarkStart w:id="283" w:name="_Toc20519"/>
      <w:bookmarkStart w:id="284" w:name="_Toc6104"/>
      <w:bookmarkStart w:id="285" w:name="_Toc12345"/>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276"/>
      <w:bookmarkEnd w:id="277"/>
      <w:bookmarkEnd w:id="278"/>
      <w:bookmarkEnd w:id="279"/>
      <w:bookmarkEnd w:id="280"/>
      <w:bookmarkEnd w:id="281"/>
      <w:bookmarkEnd w:id="282"/>
      <w:bookmarkEnd w:id="283"/>
      <w:bookmarkEnd w:id="284"/>
      <w:bookmarkEnd w:id="285"/>
    </w:p>
    <w:p w14:paraId="2A44F548">
      <w:pPr>
        <w:pStyle w:val="20"/>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　</w:t>
      </w:r>
      <w:r>
        <w:rPr>
          <w:rFonts w:hint="eastAsia" w:hAnsi="宋体" w:cs="宋体"/>
          <w:color w:val="auto"/>
          <w:szCs w:val="21"/>
          <w:highlight w:val="none"/>
        </w:rPr>
        <w:t>进行评审。</w:t>
      </w:r>
    </w:p>
    <w:p w14:paraId="311F989A">
      <w:pPr>
        <w:pStyle w:val="20"/>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3D1DAC2D">
      <w:pPr>
        <w:autoSpaceDE w:val="0"/>
        <w:autoSpaceDN w:val="0"/>
        <w:adjustRightInd w:val="0"/>
        <w:spacing w:line="440" w:lineRule="exact"/>
        <w:ind w:firstLine="420" w:firstLineChars="200"/>
        <w:rPr>
          <w:rFonts w:ascii="宋体" w:hAnsi="宋体"/>
          <w:color w:val="auto"/>
          <w:sz w:val="24"/>
          <w:highlight w:val="none"/>
        </w:rPr>
      </w:pP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14:paraId="496B2788">
      <w:pPr>
        <w:pStyle w:val="20"/>
        <w:spacing w:line="360" w:lineRule="auto"/>
        <w:ind w:firstLine="420"/>
        <w:rPr>
          <w:rFonts w:hAnsi="宋体"/>
          <w:color w:val="auto"/>
          <w:highlight w:val="none"/>
        </w:rPr>
      </w:pPr>
    </w:p>
    <w:p w14:paraId="4A9BEC51">
      <w:pPr>
        <w:pStyle w:val="20"/>
        <w:tabs>
          <w:tab w:val="left" w:pos="2472"/>
        </w:tabs>
        <w:spacing w:line="460" w:lineRule="exact"/>
        <w:jc w:val="center"/>
        <w:outlineLvl w:val="1"/>
        <w:rPr>
          <w:rFonts w:ascii="Times New Roman" w:hAnsi="Times New Roman"/>
          <w:b/>
          <w:bCs/>
          <w:color w:val="auto"/>
          <w:sz w:val="32"/>
          <w:szCs w:val="32"/>
          <w:highlight w:val="none"/>
        </w:rPr>
      </w:pPr>
      <w:bookmarkStart w:id="286" w:name="_Toc9023"/>
      <w:bookmarkStart w:id="287" w:name="_Toc1643"/>
      <w:bookmarkStart w:id="288" w:name="_Toc9259"/>
      <w:bookmarkStart w:id="289" w:name="_Toc588"/>
      <w:bookmarkStart w:id="290" w:name="_Toc23151"/>
      <w:bookmarkStart w:id="291" w:name="_Toc10545"/>
      <w:bookmarkStart w:id="292" w:name="_Toc24507"/>
      <w:bookmarkStart w:id="293" w:name="_Toc18477"/>
      <w:bookmarkStart w:id="294" w:name="_Toc4190"/>
      <w:bookmarkStart w:id="295" w:name="_Toc30114"/>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286"/>
      <w:bookmarkEnd w:id="287"/>
      <w:bookmarkEnd w:id="288"/>
      <w:bookmarkEnd w:id="289"/>
      <w:bookmarkEnd w:id="290"/>
      <w:bookmarkEnd w:id="291"/>
      <w:bookmarkEnd w:id="292"/>
      <w:bookmarkEnd w:id="293"/>
      <w:bookmarkEnd w:id="294"/>
      <w:bookmarkEnd w:id="295"/>
    </w:p>
    <w:p w14:paraId="7C86AE4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7638D79A">
      <w:pPr>
        <w:spacing w:line="360" w:lineRule="auto"/>
        <w:ind w:firstLine="420" w:firstLineChars="200"/>
        <w:rPr>
          <w:rFonts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6FB8395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36ACF6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483A2C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2822DF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53979F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369ECB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（3）报价超出招标文件规定最高限价，或者超出采购预算金额的；</w:t>
      </w:r>
    </w:p>
    <w:p w14:paraId="2B4575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color w:val="auto"/>
          <w:szCs w:val="21"/>
          <w:highlight w:val="none"/>
        </w:rPr>
        <w:t>的全部内容作唯一总价报价；存在有选择、有条件报价的（招标文件允许有备选方案或者其他约定的除外）；</w:t>
      </w:r>
    </w:p>
    <w:p w14:paraId="1306DD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7F8DB6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（6）投标人属于本章第5条第（2）项情形的。</w:t>
      </w:r>
    </w:p>
    <w:p w14:paraId="53088F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1FD4A7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31CF01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07D63F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578785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（4）投标有效期、项目完成时间（交货时间、服务完成时间或者服务期等）、质保期及招标文件中标“▲”的商务条款发生负偏离的；</w:t>
      </w:r>
    </w:p>
    <w:p w14:paraId="74DD75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18E160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57CDF5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2142CC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（8）投标文件含有采购人不能接受的附加条件的；</w:t>
      </w:r>
    </w:p>
    <w:p w14:paraId="3B7DCE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（9）未响应招标文件实质性要求的；</w:t>
      </w:r>
    </w:p>
    <w:p w14:paraId="240B23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（10）属于投标人须知正文第9.2条情形的；</w:t>
      </w:r>
    </w:p>
    <w:p w14:paraId="3754EF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（11）法律、法规和招标文件规定的其他无效情形。</w:t>
      </w:r>
    </w:p>
    <w:p w14:paraId="7289DD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7FB013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022F11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6AF797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7D35E6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4F34E5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50ED593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57DE424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14:paraId="653E6A2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FDE75E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4.投标文件修正</w:t>
      </w:r>
    </w:p>
    <w:p w14:paraId="08A4DD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757B0D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13ECBE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610D10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6D92C9A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1A37D201">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755D70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0569FB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11CE8B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5.比较与评价</w:t>
      </w:r>
    </w:p>
    <w:p w14:paraId="268674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12428B8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宋体"/>
          <w:color w:val="auto"/>
          <w:highlight w:val="none"/>
        </w:rPr>
        <w:t>5.2评</w:t>
      </w:r>
      <w:r>
        <w:rPr>
          <w:rFonts w:hint="eastAsia" w:ascii="宋体" w:hAnsi="宋体" w:eastAsia="宋体" w:cs="Times New Roman"/>
          <w:color w:val="auto"/>
          <w:szCs w:val="21"/>
          <w:highlight w:val="none"/>
        </w:rPr>
        <w:t>标委员会各成员独立对每个投标人的投标文件进行评价，并汇总每个投标人的得分。</w:t>
      </w:r>
    </w:p>
    <w:p w14:paraId="0809F4A7">
      <w:pPr>
        <w:widowControl/>
        <w:numPr>
          <w:ilvl w:val="-1"/>
          <w:numId w:val="0"/>
        </w:numPr>
        <w:spacing w:after="0"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50C6D0AA">
      <w:pPr>
        <w:widowControl/>
        <w:numPr>
          <w:ilvl w:val="-1"/>
          <w:numId w:val="0"/>
        </w:numPr>
        <w:spacing w:after="0" w:line="360" w:lineRule="auto"/>
        <w:ind w:firstLine="422"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A57F36F">
      <w:pPr>
        <w:spacing w:line="360" w:lineRule="auto"/>
        <w:ind w:firstLine="420" w:firstLineChars="200"/>
        <w:rPr>
          <w:rFonts w:hint="eastAsia" w:ascii="宋体" w:hAnsi="宋体" w:eastAsia="宋体" w:cs="宋体"/>
          <w:color w:val="auto"/>
          <w:highlight w:val="none"/>
        </w:rPr>
      </w:pPr>
      <w:r>
        <w:rPr>
          <w:rFonts w:hint="eastAsia" w:ascii="宋体" w:hAnsi="宋体" w:eastAsia="宋体" w:cs="Times New Roman"/>
          <w:color w:val="auto"/>
          <w:szCs w:val="21"/>
          <w:highlight w:val="none"/>
        </w:rPr>
        <w:t>5.3评标委员会按照招标文件中规定的评标方法和标准计算各投标人的报价得分。在评标过程中，不得去掉报价中的最高报价和最低报</w:t>
      </w:r>
      <w:r>
        <w:rPr>
          <w:rFonts w:hint="eastAsia" w:ascii="宋体" w:hAnsi="宋体" w:eastAsia="宋体" w:cs="宋体"/>
          <w:color w:val="auto"/>
          <w:highlight w:val="none"/>
        </w:rPr>
        <w:t>价。</w:t>
      </w:r>
    </w:p>
    <w:p w14:paraId="22919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601051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0BFB8E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501E9D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34AAF0EA">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6.1评标报告签署前，评标委员会要对评审结果进行复核，复核意见要体现在评标报告中。</w:t>
      </w:r>
    </w:p>
    <w:p w14:paraId="1F8195FD">
      <w:pPr>
        <w:widowControl/>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3FA872FE">
      <w:pPr>
        <w:widowControl/>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44F63757">
      <w:pPr>
        <w:widowControl/>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6530D9F7">
      <w:pPr>
        <w:widowControl/>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21173CB6">
      <w:pPr>
        <w:widowControl/>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1B0F5BA6">
      <w:pPr>
        <w:spacing w:line="360" w:lineRule="auto"/>
        <w:ind w:firstLine="420" w:firstLineChars="200"/>
        <w:rPr>
          <w:rFonts w:hint="eastAsia" w:hAnsi="宋体"/>
          <w:color w:val="auto"/>
          <w:highlight w:val="none"/>
        </w:rPr>
      </w:pPr>
      <w:r>
        <w:rPr>
          <w:rFonts w:hint="eastAsia" w:ascii="宋体" w:hAnsi="宋体" w:eastAsia="宋体" w:cs="宋体"/>
          <w:color w:val="auto"/>
          <w:highlight w:val="none"/>
        </w:rPr>
        <w:t>评标报告签署前，经复核发现存在以上情形之一的</w:t>
      </w:r>
      <w:r>
        <w:rPr>
          <w:rFonts w:hint="eastAsia" w:hAnsi="宋体"/>
          <w:color w:val="auto"/>
          <w:highlight w:val="none"/>
        </w:rPr>
        <w:t>，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1ED7773">
      <w:pPr>
        <w:spacing w:line="360" w:lineRule="auto"/>
        <w:ind w:firstLine="420" w:firstLineChars="200"/>
        <w:rPr>
          <w:rFonts w:hint="eastAsia" w:hAnsi="宋体"/>
          <w:color w:val="auto"/>
          <w:highlight w:val="none"/>
        </w:rPr>
      </w:pPr>
    </w:p>
    <w:p w14:paraId="0ED5C485">
      <w:pPr>
        <w:spacing w:line="360" w:lineRule="auto"/>
        <w:ind w:firstLine="420" w:firstLineChars="200"/>
        <w:rPr>
          <w:rFonts w:hint="eastAsia" w:hAnsi="宋体"/>
          <w:color w:val="auto"/>
          <w:highlight w:val="none"/>
        </w:rPr>
      </w:pPr>
    </w:p>
    <w:p w14:paraId="11AA8D58">
      <w:pPr>
        <w:pStyle w:val="13"/>
        <w:rPr>
          <w:rFonts w:hint="eastAsia" w:hAnsi="宋体"/>
          <w:color w:val="auto"/>
          <w:highlight w:val="none"/>
        </w:rPr>
      </w:pPr>
    </w:p>
    <w:p w14:paraId="234DF127">
      <w:pPr>
        <w:pStyle w:val="32"/>
        <w:rPr>
          <w:rFonts w:hint="eastAsia" w:hAnsi="宋体"/>
          <w:color w:val="auto"/>
          <w:highlight w:val="none"/>
        </w:rPr>
      </w:pPr>
    </w:p>
    <w:p w14:paraId="229BBD8D">
      <w:pPr>
        <w:pStyle w:val="4"/>
        <w:jc w:val="center"/>
        <w:rPr>
          <w:b w:val="0"/>
          <w:color w:val="auto"/>
          <w:sz w:val="30"/>
          <w:szCs w:val="30"/>
          <w:highlight w:val="none"/>
        </w:rPr>
      </w:pPr>
      <w:bookmarkStart w:id="296" w:name="_Toc17834"/>
      <w:bookmarkStart w:id="297" w:name="_Toc22963"/>
      <w:bookmarkStart w:id="298" w:name="_Toc27331"/>
      <w:bookmarkStart w:id="299" w:name="_Toc4866"/>
      <w:bookmarkStart w:id="300" w:name="_Toc28193"/>
      <w:bookmarkStart w:id="301" w:name="_Toc19942"/>
      <w:bookmarkStart w:id="302" w:name="_Toc5755"/>
      <w:bookmarkStart w:id="303" w:name="_Toc13548"/>
      <w:bookmarkStart w:id="304" w:name="_Toc28829"/>
      <w:bookmarkStart w:id="305" w:name="_Toc25728"/>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296"/>
      <w:bookmarkEnd w:id="297"/>
      <w:bookmarkEnd w:id="298"/>
      <w:bookmarkEnd w:id="299"/>
      <w:bookmarkEnd w:id="300"/>
      <w:bookmarkEnd w:id="301"/>
      <w:bookmarkEnd w:id="302"/>
      <w:bookmarkEnd w:id="303"/>
      <w:bookmarkEnd w:id="304"/>
      <w:bookmarkEnd w:id="305"/>
    </w:p>
    <w:p w14:paraId="135C5647">
      <w:pPr>
        <w:pStyle w:val="20"/>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p w14:paraId="726C669A">
      <w:pPr>
        <w:pStyle w:val="3"/>
        <w:ind w:firstLine="420" w:firstLineChars="200"/>
        <w:rPr>
          <w:rFonts w:hint="default" w:ascii="宋体" w:hAnsi="宋体" w:eastAsia="宋体" w:cs="Times New Roman"/>
          <w:bCs/>
          <w:color w:val="auto"/>
          <w:kern w:val="2"/>
          <w:sz w:val="21"/>
          <w:szCs w:val="20"/>
          <w:highlight w:val="none"/>
          <w:lang w:val="en-US" w:eastAsia="zh-CN" w:bidi="ar-SA"/>
        </w:rPr>
      </w:pPr>
      <w:r>
        <w:rPr>
          <w:rFonts w:hint="eastAsia" w:ascii="宋体" w:hAnsi="宋体" w:eastAsia="宋体" w:cs="Times New Roman"/>
          <w:bCs/>
          <w:color w:val="auto"/>
          <w:kern w:val="2"/>
          <w:sz w:val="21"/>
          <w:szCs w:val="20"/>
          <w:highlight w:val="none"/>
          <w:lang w:val="en-US" w:eastAsia="zh-CN" w:bidi="ar-SA"/>
        </w:rPr>
        <w:t>本评分标准适用于分标1、分标2</w:t>
      </w:r>
      <w:r>
        <w:rPr>
          <w:rFonts w:hint="eastAsia" w:cs="Times New Roman"/>
          <w:bCs/>
          <w:color w:val="auto"/>
          <w:kern w:val="2"/>
          <w:sz w:val="21"/>
          <w:szCs w:val="20"/>
          <w:highlight w:val="none"/>
          <w:lang w:val="en-US" w:eastAsia="zh-CN" w:bidi="ar-SA"/>
        </w:rPr>
        <w:t>。</w:t>
      </w:r>
    </w:p>
    <w:p w14:paraId="7F08FAE9">
      <w:pPr>
        <w:spacing w:line="360" w:lineRule="auto"/>
        <w:ind w:firstLine="420"/>
        <w:rPr>
          <w:rFonts w:hint="eastAsia" w:ascii="宋体" w:hAnsi="宋体"/>
          <w:bCs/>
          <w:color w:val="auto"/>
          <w:szCs w:val="20"/>
          <w:highlight w:val="none"/>
        </w:rPr>
      </w:pPr>
      <w:r>
        <w:rPr>
          <w:rFonts w:hint="eastAsia" w:ascii="宋体" w:hAnsi="宋体"/>
          <w:bCs/>
          <w:color w:val="auto"/>
          <w:szCs w:val="20"/>
          <w:highlight w:val="none"/>
        </w:rPr>
        <w:t>注：计分方法按四舍五入取至百分位。</w:t>
      </w:r>
    </w:p>
    <w:tbl>
      <w:tblPr>
        <w:tblStyle w:val="3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43"/>
        <w:gridCol w:w="6641"/>
        <w:gridCol w:w="726"/>
      </w:tblGrid>
      <w:tr w14:paraId="0F5D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6B1A99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43" w:type="dxa"/>
            <w:noWrap w:val="0"/>
            <w:vAlign w:val="center"/>
          </w:tcPr>
          <w:p w14:paraId="21D77D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6641" w:type="dxa"/>
            <w:noWrap w:val="0"/>
            <w:vAlign w:val="center"/>
          </w:tcPr>
          <w:p w14:paraId="72FF05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评审因素具体内容</w:t>
            </w:r>
          </w:p>
        </w:tc>
        <w:tc>
          <w:tcPr>
            <w:tcW w:w="726" w:type="dxa"/>
            <w:noWrap w:val="0"/>
            <w:vAlign w:val="center"/>
          </w:tcPr>
          <w:p w14:paraId="7F8E06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w:t>
            </w:r>
          </w:p>
        </w:tc>
      </w:tr>
      <w:tr w14:paraId="1525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5260F37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43" w:type="dxa"/>
            <w:noWrap w:val="0"/>
            <w:vAlign w:val="center"/>
          </w:tcPr>
          <w:p w14:paraId="414E10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default" w:ascii="宋体" w:hAnsi="宋体" w:cs="宋体"/>
                <w:color w:val="auto"/>
                <w:szCs w:val="21"/>
                <w:highlight w:val="none"/>
                <w:lang w:val="en-US"/>
              </w:rPr>
              <w:t>10</w:t>
            </w:r>
            <w:r>
              <w:rPr>
                <w:rFonts w:hint="eastAsia" w:ascii="宋体" w:hAnsi="宋体" w:cs="宋体"/>
                <w:color w:val="auto"/>
                <w:szCs w:val="21"/>
                <w:highlight w:val="none"/>
              </w:rPr>
              <w:t>分）</w:t>
            </w:r>
          </w:p>
        </w:tc>
        <w:tc>
          <w:tcPr>
            <w:tcW w:w="6641" w:type="dxa"/>
            <w:noWrap w:val="0"/>
            <w:vAlign w:val="top"/>
          </w:tcPr>
          <w:p w14:paraId="2A6A5A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1.报价评分以总价评标价为依据。综合评分法中的价格分统一采用低价优先法计算。</w:t>
            </w:r>
          </w:p>
          <w:p w14:paraId="6D3A29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2.评审报价为供应商的最后报价，评审报价只是作为评审时使用。最终</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供应商的</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金额等于最后报价（如有修正，以确认修正后的最后报价为准）。</w:t>
            </w:r>
          </w:p>
          <w:p w14:paraId="50533AA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3.本项目为专门面向中小企业（监狱企业、残疾人福利性单位视为小微企业），不享受价格扣除优惠政策。</w:t>
            </w:r>
          </w:p>
          <w:p w14:paraId="61E0EE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（1）除上述情况外，评审报价＝最后报价。</w:t>
            </w:r>
          </w:p>
          <w:p w14:paraId="770E391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（2）以满足</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文件要求且进入比较与评价环节的最低的评审报价为基准价，基准价得分为10分。</w:t>
            </w:r>
          </w:p>
          <w:p w14:paraId="6878236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（3）价格分计算公式：</w:t>
            </w:r>
          </w:p>
          <w:p w14:paraId="3FA7A0A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报价得分=（基准价/最后报价）×10分</w:t>
            </w:r>
          </w:p>
        </w:tc>
        <w:tc>
          <w:tcPr>
            <w:tcW w:w="726" w:type="dxa"/>
            <w:noWrap w:val="0"/>
            <w:vAlign w:val="center"/>
          </w:tcPr>
          <w:p w14:paraId="03281CAF">
            <w:pPr>
              <w:spacing w:line="360" w:lineRule="auto"/>
              <w:jc w:val="center"/>
              <w:rPr>
                <w:rFonts w:hint="eastAsia" w:ascii="宋体" w:hAnsi="宋体" w:cs="宋体"/>
                <w:color w:val="auto"/>
                <w:szCs w:val="21"/>
                <w:highlight w:val="none"/>
              </w:rPr>
            </w:pPr>
            <w:r>
              <w:rPr>
                <w:rFonts w:hint="default" w:ascii="宋体" w:hAnsi="宋体" w:cs="宋体"/>
                <w:color w:val="auto"/>
                <w:szCs w:val="21"/>
                <w:highlight w:val="none"/>
                <w:lang w:val="en-US"/>
              </w:rPr>
              <w:t>10</w:t>
            </w:r>
            <w:r>
              <w:rPr>
                <w:rFonts w:hint="eastAsia" w:ascii="宋体" w:hAnsi="宋体" w:cs="宋体"/>
                <w:color w:val="auto"/>
                <w:szCs w:val="21"/>
                <w:highlight w:val="none"/>
              </w:rPr>
              <w:t>分</w:t>
            </w:r>
          </w:p>
        </w:tc>
      </w:tr>
      <w:tr w14:paraId="39E8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 w:type="dxa"/>
            <w:noWrap w:val="0"/>
            <w:vAlign w:val="center"/>
          </w:tcPr>
          <w:p w14:paraId="021BE7B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43" w:type="dxa"/>
            <w:noWrap w:val="0"/>
            <w:vAlign w:val="center"/>
          </w:tcPr>
          <w:p w14:paraId="3247F7D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技术分</w:t>
            </w:r>
          </w:p>
        </w:tc>
        <w:tc>
          <w:tcPr>
            <w:tcW w:w="7367" w:type="dxa"/>
            <w:gridSpan w:val="2"/>
            <w:noWrap w:val="0"/>
            <w:vAlign w:val="center"/>
          </w:tcPr>
          <w:p w14:paraId="2E6EFBE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r>
      <w:tr w14:paraId="6126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8" w:type="dxa"/>
            <w:noWrap w:val="0"/>
            <w:vAlign w:val="center"/>
          </w:tcPr>
          <w:p w14:paraId="658DC1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243" w:type="dxa"/>
            <w:noWrap w:val="0"/>
            <w:vAlign w:val="center"/>
          </w:tcPr>
          <w:p w14:paraId="4868CA2B">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服务方案（满分35分）</w:t>
            </w:r>
          </w:p>
        </w:tc>
        <w:tc>
          <w:tcPr>
            <w:tcW w:w="6641" w:type="dxa"/>
            <w:noWrap w:val="0"/>
            <w:vAlign w:val="center"/>
          </w:tcPr>
          <w:p w14:paraId="1DD864DA">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一档（8分）：项目总述、依据、工作思路及技术路线，简单</w:t>
            </w:r>
            <w:r>
              <w:rPr>
                <w:rFonts w:hint="eastAsia" w:ascii="宋体" w:hAnsi="宋体" w:cs="宋体"/>
                <w:color w:val="auto"/>
                <w:szCs w:val="21"/>
                <w:highlight w:val="none"/>
                <w:lang w:eastAsia="zh-CN"/>
              </w:rPr>
              <w:t>；</w:t>
            </w:r>
          </w:p>
          <w:p w14:paraId="4E75B0A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二档（18分）：项目总述、依据、工作思路及技术路线，完整，基本可行；</w:t>
            </w:r>
          </w:p>
          <w:p w14:paraId="1CF070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三档（26分）：在满足第二档的基础上，项目总述、依据、工作思路及技术路线，较完整，可行，满足本项目的工作需要；</w:t>
            </w:r>
          </w:p>
          <w:p w14:paraId="147CF6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四档（35分）：项目总述、依据、工作思路及技术路线，完整全面；可操作性强，有全面深入的了解，完全满足项目的工作需要。</w:t>
            </w:r>
          </w:p>
          <w:p w14:paraId="35A6D6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不入档（差）或未服务计划方案的为0分。</w:t>
            </w:r>
          </w:p>
        </w:tc>
        <w:tc>
          <w:tcPr>
            <w:tcW w:w="726" w:type="dxa"/>
            <w:noWrap w:val="0"/>
            <w:vAlign w:val="center"/>
          </w:tcPr>
          <w:p w14:paraId="615037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分</w:t>
            </w:r>
          </w:p>
        </w:tc>
      </w:tr>
      <w:tr w14:paraId="4642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8" w:type="dxa"/>
            <w:noWrap w:val="0"/>
            <w:vAlign w:val="center"/>
          </w:tcPr>
          <w:p w14:paraId="511702F7">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243" w:type="dxa"/>
            <w:noWrap w:val="0"/>
            <w:vAlign w:val="center"/>
          </w:tcPr>
          <w:p w14:paraId="0538691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项目进度管理（满分15分）</w:t>
            </w:r>
          </w:p>
        </w:tc>
        <w:tc>
          <w:tcPr>
            <w:tcW w:w="6641" w:type="dxa"/>
            <w:noWrap w:val="0"/>
            <w:vAlign w:val="center"/>
          </w:tcPr>
          <w:p w14:paraId="74A976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一档（3分）：对项目的计划进度管理把控差，无保证措施；</w:t>
            </w:r>
          </w:p>
          <w:p w14:paraId="20B2B92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二档（8分）：对项目的计划进度管理一般，保证措施简单，可操作性不强，质量控制方法措施片面；</w:t>
            </w:r>
          </w:p>
          <w:p w14:paraId="389085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三档（12分）：对项目的计划进度管理清晰合理，保证措施科学可行，可操作性比较强，质量控制方法措施科学；</w:t>
            </w:r>
          </w:p>
          <w:p w14:paraId="46E1D1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四档（15分）：对项目的计划进度管理清晰合理，保证措施科学，确切实际，可操作性非常强，质量控制方法措施科学、得体到位；非常符合本项目的服务体系。</w:t>
            </w:r>
          </w:p>
          <w:p w14:paraId="1D8756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不入档（差）或未提供项目进度管理的为0分。</w:t>
            </w:r>
          </w:p>
        </w:tc>
        <w:tc>
          <w:tcPr>
            <w:tcW w:w="726" w:type="dxa"/>
            <w:noWrap w:val="0"/>
            <w:vAlign w:val="center"/>
          </w:tcPr>
          <w:p w14:paraId="19C951DF">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15分</w:t>
            </w:r>
          </w:p>
        </w:tc>
      </w:tr>
      <w:tr w14:paraId="7754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8" w:type="dxa"/>
            <w:noWrap w:val="0"/>
            <w:vAlign w:val="center"/>
          </w:tcPr>
          <w:p w14:paraId="110FB933">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p>
        </w:tc>
        <w:tc>
          <w:tcPr>
            <w:tcW w:w="1243" w:type="dxa"/>
            <w:noWrap w:val="0"/>
            <w:vAlign w:val="center"/>
          </w:tcPr>
          <w:p w14:paraId="7FDF8707">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服务质量保证措施（满分20分）</w:t>
            </w:r>
          </w:p>
        </w:tc>
        <w:tc>
          <w:tcPr>
            <w:tcW w:w="6641" w:type="dxa"/>
            <w:noWrap w:val="0"/>
            <w:vAlign w:val="center"/>
          </w:tcPr>
          <w:p w14:paraId="41B2FC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一档（5分）：提出的服务质量保证措施表述不清晰或部分不具体；</w:t>
            </w:r>
          </w:p>
          <w:p w14:paraId="0B7E938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二档（10分）：结合项目实际情况，提出的服务质量保证措施基本可行；</w:t>
            </w:r>
          </w:p>
          <w:p w14:paraId="495C730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三档（15分）：结合本项目特点，提出的服务质量保证措施，表述清晰、完整，对于各项工作有基本风险预防措施较可行；</w:t>
            </w:r>
          </w:p>
          <w:p w14:paraId="22B32AC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四档（20分）：结合项目实际情况，对项目的服务有正确深刻理解与充分认识，提出的服务质量保证措施表述清晰、完整、合理、可行性强，对在服务中存在的风险具有有效的防范措施。</w:t>
            </w:r>
          </w:p>
          <w:p w14:paraId="07528500">
            <w:pPr>
              <w:spacing w:line="360" w:lineRule="auto"/>
              <w:rPr>
                <w:rFonts w:hint="eastAsia"/>
                <w:color w:val="auto"/>
                <w:highlight w:val="none"/>
              </w:rPr>
            </w:pPr>
            <w:r>
              <w:rPr>
                <w:rFonts w:hint="eastAsia" w:ascii="宋体" w:hAnsi="宋体" w:eastAsia="宋体" w:cs="宋体"/>
                <w:color w:val="auto"/>
                <w:szCs w:val="21"/>
                <w:highlight w:val="none"/>
              </w:rPr>
              <w:t>不入档（差）或未提供服务质量保证措施的为0分。</w:t>
            </w:r>
          </w:p>
        </w:tc>
        <w:tc>
          <w:tcPr>
            <w:tcW w:w="726" w:type="dxa"/>
            <w:noWrap w:val="0"/>
            <w:vAlign w:val="center"/>
          </w:tcPr>
          <w:p w14:paraId="5C50219F">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20分</w:t>
            </w:r>
          </w:p>
        </w:tc>
      </w:tr>
      <w:tr w14:paraId="33ED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8" w:type="dxa"/>
            <w:noWrap w:val="0"/>
            <w:vAlign w:val="center"/>
          </w:tcPr>
          <w:p w14:paraId="3FB96665">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1243" w:type="dxa"/>
            <w:noWrap w:val="0"/>
            <w:vAlign w:val="center"/>
          </w:tcPr>
          <w:p w14:paraId="3C31C9A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服务承诺（满分1</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分）</w:t>
            </w:r>
          </w:p>
        </w:tc>
        <w:tc>
          <w:tcPr>
            <w:tcW w:w="6641" w:type="dxa"/>
            <w:noWrap w:val="0"/>
            <w:vAlign w:val="center"/>
          </w:tcPr>
          <w:p w14:paraId="4E3623A0">
            <w:pPr>
              <w:spacing w:line="360" w:lineRule="auto"/>
              <w:rPr>
                <w:rFonts w:hint="eastAsia"/>
                <w:color w:val="auto"/>
                <w:highlight w:val="none"/>
              </w:rPr>
            </w:pPr>
            <w:r>
              <w:rPr>
                <w:rFonts w:hint="eastAsia"/>
                <w:color w:val="auto"/>
                <w:highlight w:val="none"/>
              </w:rPr>
              <w:t>一档（</w:t>
            </w:r>
            <w:r>
              <w:rPr>
                <w:rFonts w:hint="eastAsia"/>
                <w:color w:val="auto"/>
                <w:highlight w:val="none"/>
                <w:lang w:val="en-US" w:eastAsia="zh-CN"/>
              </w:rPr>
              <w:t>4.5</w:t>
            </w:r>
            <w:r>
              <w:rPr>
                <w:rFonts w:hint="eastAsia"/>
                <w:color w:val="auto"/>
                <w:highlight w:val="none"/>
              </w:rPr>
              <w:t>分）：有简单的服务承诺；</w:t>
            </w:r>
          </w:p>
          <w:p w14:paraId="265C2F62">
            <w:pPr>
              <w:spacing w:line="360" w:lineRule="auto"/>
              <w:rPr>
                <w:rFonts w:hint="eastAsia"/>
                <w:color w:val="auto"/>
                <w:highlight w:val="none"/>
              </w:rPr>
            </w:pPr>
            <w:r>
              <w:rPr>
                <w:rFonts w:hint="eastAsia"/>
                <w:color w:val="auto"/>
                <w:highlight w:val="none"/>
              </w:rPr>
              <w:t>二档（</w:t>
            </w:r>
            <w:r>
              <w:rPr>
                <w:rFonts w:hint="eastAsia"/>
                <w:color w:val="auto"/>
                <w:highlight w:val="none"/>
                <w:lang w:val="en-US" w:eastAsia="zh-CN"/>
              </w:rPr>
              <w:t>9</w:t>
            </w:r>
            <w:r>
              <w:rPr>
                <w:rFonts w:hint="eastAsia"/>
                <w:color w:val="auto"/>
                <w:highlight w:val="none"/>
              </w:rPr>
              <w:t>分）：服务承诺（承诺服务期限、服务响应的时间、详细的人员计划方案等）明确，方案基本可行；</w:t>
            </w:r>
          </w:p>
          <w:p w14:paraId="1F5C185B">
            <w:pPr>
              <w:spacing w:line="360" w:lineRule="auto"/>
              <w:rPr>
                <w:rFonts w:hint="eastAsia"/>
                <w:color w:val="auto"/>
                <w:highlight w:val="none"/>
              </w:rPr>
            </w:pPr>
            <w:r>
              <w:rPr>
                <w:rFonts w:hint="eastAsia"/>
                <w:color w:val="auto"/>
                <w:highlight w:val="none"/>
              </w:rPr>
              <w:t>三档（</w:t>
            </w:r>
            <w:r>
              <w:rPr>
                <w:rFonts w:hint="eastAsia"/>
                <w:color w:val="auto"/>
                <w:highlight w:val="none"/>
                <w:lang w:val="en-US" w:eastAsia="zh-CN"/>
              </w:rPr>
              <w:t>13.5</w:t>
            </w:r>
            <w:r>
              <w:rPr>
                <w:rFonts w:hint="eastAsia"/>
                <w:color w:val="auto"/>
                <w:highlight w:val="none"/>
              </w:rPr>
              <w:t>分）：服务承诺（承诺服务期限、服务响应的时间、详细的人员计划方案等）明确，方案可行；</w:t>
            </w:r>
          </w:p>
          <w:p w14:paraId="0C951361">
            <w:pPr>
              <w:spacing w:line="360" w:lineRule="auto"/>
              <w:rPr>
                <w:rFonts w:hint="eastAsia" w:eastAsia="宋体"/>
                <w:color w:val="auto"/>
                <w:highlight w:val="none"/>
                <w:lang w:eastAsia="zh-CN"/>
              </w:rPr>
            </w:pPr>
            <w:r>
              <w:rPr>
                <w:rFonts w:hint="eastAsia"/>
                <w:color w:val="auto"/>
                <w:highlight w:val="none"/>
              </w:rPr>
              <w:t>四档（1</w:t>
            </w:r>
            <w:r>
              <w:rPr>
                <w:rFonts w:hint="eastAsia"/>
                <w:color w:val="auto"/>
                <w:highlight w:val="none"/>
                <w:lang w:val="en-US" w:eastAsia="zh-CN"/>
              </w:rPr>
              <w:t>8</w:t>
            </w:r>
            <w:r>
              <w:rPr>
                <w:rFonts w:hint="eastAsia"/>
                <w:color w:val="auto"/>
                <w:highlight w:val="none"/>
              </w:rPr>
              <w:t>分）：服务承诺（承诺服务期限、服务响应的时间、详细的人员计划方案等）明确，内容详细，可操作性强，响应及时、主动；制定减贫带贫机制；制定切实可行的联农带农方案，为当地农村富余劳动力（帮扶户）提供低产八角林增产提质综合改良技术、后期抚育管理等技术学习机会。</w:t>
            </w:r>
            <w:r>
              <w:rPr>
                <w:rFonts w:hint="eastAsia"/>
                <w:color w:val="auto"/>
                <w:highlight w:val="none"/>
                <w:lang w:eastAsia="zh-CN"/>
              </w:rPr>
              <w:t>有详细的培训方案。</w:t>
            </w:r>
          </w:p>
          <w:p w14:paraId="20E46E2C">
            <w:pPr>
              <w:spacing w:line="360" w:lineRule="auto"/>
              <w:rPr>
                <w:rFonts w:hint="eastAsia"/>
                <w:color w:val="auto"/>
                <w:highlight w:val="none"/>
              </w:rPr>
            </w:pPr>
            <w:r>
              <w:rPr>
                <w:rFonts w:hint="eastAsia"/>
                <w:color w:val="auto"/>
                <w:highlight w:val="none"/>
              </w:rPr>
              <w:t>不入档（差）或未提供服务承诺的为0分。</w:t>
            </w:r>
          </w:p>
        </w:tc>
        <w:tc>
          <w:tcPr>
            <w:tcW w:w="726" w:type="dxa"/>
            <w:noWrap w:val="0"/>
            <w:vAlign w:val="center"/>
          </w:tcPr>
          <w:p w14:paraId="770593FB">
            <w:pPr>
              <w:spacing w:line="36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18分</w:t>
            </w:r>
          </w:p>
        </w:tc>
      </w:tr>
      <w:tr w14:paraId="1104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8" w:type="dxa"/>
            <w:noWrap w:val="0"/>
            <w:vAlign w:val="center"/>
          </w:tcPr>
          <w:p w14:paraId="5629B84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43" w:type="dxa"/>
            <w:noWrap w:val="0"/>
            <w:vAlign w:val="center"/>
          </w:tcPr>
          <w:p w14:paraId="350BFA4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商务分</w:t>
            </w:r>
          </w:p>
        </w:tc>
        <w:tc>
          <w:tcPr>
            <w:tcW w:w="7367" w:type="dxa"/>
            <w:gridSpan w:val="2"/>
            <w:noWrap w:val="0"/>
            <w:vAlign w:val="center"/>
          </w:tcPr>
          <w:p w14:paraId="7BC0849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r>
      <w:tr w14:paraId="2BCD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08" w:type="dxa"/>
            <w:noWrap w:val="0"/>
            <w:vAlign w:val="center"/>
          </w:tcPr>
          <w:p w14:paraId="00644C61">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p>
        </w:tc>
        <w:tc>
          <w:tcPr>
            <w:tcW w:w="1243" w:type="dxa"/>
            <w:noWrap w:val="0"/>
            <w:vAlign w:val="center"/>
          </w:tcPr>
          <w:p w14:paraId="6F2D91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类似项目业绩（满分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6641" w:type="dxa"/>
            <w:noWrap w:val="0"/>
            <w:vAlign w:val="top"/>
          </w:tcPr>
          <w:p w14:paraId="2A3D13D6">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供应商自20</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月1日以来承担过类似项目的，每项得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分，满分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分。（类似项目指林业服务类项目或林业技术类项目，须提供中标通知书或合同复印件资料，否则不予计分。）</w:t>
            </w:r>
          </w:p>
        </w:tc>
        <w:tc>
          <w:tcPr>
            <w:tcW w:w="726" w:type="dxa"/>
            <w:noWrap w:val="0"/>
            <w:vAlign w:val="center"/>
          </w:tcPr>
          <w:p w14:paraId="3DB1B1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r>
      <w:tr w14:paraId="5088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92" w:type="dxa"/>
            <w:gridSpan w:val="3"/>
            <w:noWrap w:val="0"/>
            <w:vAlign w:val="top"/>
          </w:tcPr>
          <w:p w14:paraId="564277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总得分＝1＋2＋3</w:t>
            </w:r>
          </w:p>
        </w:tc>
        <w:tc>
          <w:tcPr>
            <w:tcW w:w="726" w:type="dxa"/>
            <w:noWrap w:val="0"/>
            <w:vAlign w:val="center"/>
          </w:tcPr>
          <w:p w14:paraId="05633C87">
            <w:pPr>
              <w:spacing w:line="360" w:lineRule="auto"/>
              <w:jc w:val="center"/>
              <w:rPr>
                <w:rFonts w:hint="eastAsia" w:ascii="宋体" w:hAnsi="宋体" w:cs="宋体"/>
                <w:color w:val="auto"/>
                <w:szCs w:val="21"/>
                <w:highlight w:val="none"/>
              </w:rPr>
            </w:pPr>
          </w:p>
        </w:tc>
      </w:tr>
    </w:tbl>
    <w:p w14:paraId="1DFF59C1">
      <w:pPr>
        <w:pStyle w:val="4"/>
        <w:jc w:val="center"/>
        <w:rPr>
          <w:b w:val="0"/>
          <w:color w:val="auto"/>
          <w:sz w:val="30"/>
          <w:szCs w:val="30"/>
          <w:highlight w:val="none"/>
        </w:rPr>
      </w:pPr>
      <w:bookmarkStart w:id="306" w:name="_Toc11083"/>
      <w:bookmarkStart w:id="307" w:name="_Toc2202"/>
      <w:bookmarkStart w:id="308" w:name="_Toc23906"/>
      <w:bookmarkStart w:id="309" w:name="_Toc20313"/>
      <w:bookmarkStart w:id="310" w:name="_Toc16466"/>
      <w:bookmarkStart w:id="311" w:name="_Toc15061"/>
      <w:bookmarkStart w:id="312" w:name="_Toc9480"/>
      <w:bookmarkStart w:id="313" w:name="_Toc18582"/>
      <w:bookmarkStart w:id="314" w:name="_Toc12855"/>
      <w:bookmarkStart w:id="315" w:name="_Toc10751"/>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306"/>
      <w:bookmarkEnd w:id="307"/>
      <w:bookmarkEnd w:id="308"/>
      <w:bookmarkEnd w:id="309"/>
      <w:bookmarkEnd w:id="310"/>
      <w:bookmarkEnd w:id="311"/>
      <w:bookmarkEnd w:id="312"/>
      <w:bookmarkEnd w:id="313"/>
      <w:bookmarkEnd w:id="314"/>
      <w:bookmarkEnd w:id="315"/>
    </w:p>
    <w:p w14:paraId="4664B79B">
      <w:pPr>
        <w:pStyle w:val="20"/>
        <w:spacing w:line="360" w:lineRule="auto"/>
        <w:ind w:left="472"/>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6352DA64">
      <w:pPr>
        <w:pStyle w:val="20"/>
        <w:spacing w:line="360" w:lineRule="auto"/>
        <w:ind w:firstLine="420" w:firstLineChars="200"/>
        <w:rPr>
          <w:rFonts w:hAnsi="宋体"/>
          <w:color w:val="auto"/>
          <w:highlight w:val="none"/>
        </w:rPr>
      </w:pPr>
      <w:r>
        <w:rPr>
          <w:rFonts w:hint="eastAsia" w:hAnsi="宋体"/>
          <w:color w:val="auto"/>
          <w:highlight w:val="none"/>
        </w:rPr>
        <w:t>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2BECE66">
      <w:pPr>
        <w:pStyle w:val="20"/>
        <w:spacing w:line="360" w:lineRule="auto"/>
        <w:ind w:firstLine="482" w:firstLineChars="200"/>
        <w:rPr>
          <w:rFonts w:hAnsi="宋体"/>
          <w:color w:val="auto"/>
          <w:highlight w:val="none"/>
        </w:rPr>
      </w:pPr>
      <w:r>
        <w:rPr>
          <w:rFonts w:hint="eastAsia" w:hAnsi="宋体"/>
          <w:b/>
          <w:bCs/>
          <w:color w:val="auto"/>
          <w:sz w:val="24"/>
          <w:szCs w:val="24"/>
          <w:highlight w:val="none"/>
        </w:rPr>
        <w:t>（二）最低评标报价法</w:t>
      </w:r>
    </w:p>
    <w:p w14:paraId="2E33C374">
      <w:pPr>
        <w:pStyle w:val="20"/>
        <w:tabs>
          <w:tab w:val="left" w:pos="2472"/>
        </w:tabs>
        <w:spacing w:line="480" w:lineRule="exact"/>
        <w:ind w:firstLine="420" w:firstLineChars="200"/>
        <w:rPr>
          <w:color w:val="auto"/>
          <w:highlight w:val="none"/>
        </w:rPr>
      </w:pPr>
      <w:r>
        <w:rPr>
          <w:rFonts w:hint="eastAsia" w:hAnsi="宋体"/>
          <w:color w:val="auto"/>
          <w:highlight w:val="none"/>
        </w:rPr>
        <w:t>评标委员会将按照有效评标报价从低到高顺序排列，评标报价相同的并列。投标文件满足招标文件全部实质性要求且评标报价最低的投标人为排名第一的中标候选人。</w:t>
      </w:r>
    </w:p>
    <w:p w14:paraId="3645B023">
      <w:pPr>
        <w:pStyle w:val="4"/>
        <w:spacing w:before="0" w:after="0" w:line="360" w:lineRule="auto"/>
        <w:ind w:firstLine="600" w:firstLineChars="200"/>
        <w:jc w:val="center"/>
        <w:rPr>
          <w:b w:val="0"/>
          <w:color w:val="auto"/>
          <w:sz w:val="30"/>
          <w:szCs w:val="30"/>
          <w:highlight w:val="none"/>
        </w:rPr>
      </w:pPr>
      <w:bookmarkStart w:id="316" w:name="_Toc11695"/>
      <w:bookmarkStart w:id="317" w:name="_Toc13625"/>
      <w:bookmarkStart w:id="318" w:name="_Toc11073"/>
      <w:bookmarkStart w:id="319" w:name="_Toc13808"/>
      <w:bookmarkStart w:id="320" w:name="_Toc27419"/>
      <w:bookmarkStart w:id="321" w:name="_Toc29218"/>
      <w:bookmarkStart w:id="322" w:name="_Toc11545"/>
      <w:bookmarkStart w:id="323" w:name="_Toc9602"/>
      <w:bookmarkStart w:id="324" w:name="_Toc7971"/>
      <w:bookmarkStart w:id="325" w:name="_Toc22384"/>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316"/>
      <w:bookmarkEnd w:id="317"/>
      <w:bookmarkEnd w:id="318"/>
      <w:bookmarkEnd w:id="319"/>
      <w:bookmarkEnd w:id="320"/>
      <w:bookmarkEnd w:id="321"/>
      <w:bookmarkEnd w:id="322"/>
      <w:bookmarkEnd w:id="323"/>
      <w:bookmarkEnd w:id="324"/>
      <w:bookmarkEnd w:id="325"/>
    </w:p>
    <w:p w14:paraId="3CF5E9BD">
      <w:pPr>
        <w:pStyle w:val="41"/>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6B0256C0">
      <w:pPr>
        <w:pStyle w:val="20"/>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6E80475D">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654C8A08">
      <w:pPr>
        <w:pStyle w:val="20"/>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80841A5">
      <w:pPr>
        <w:widowControl/>
        <w:jc w:val="left"/>
        <w:rPr>
          <w:b/>
          <w:color w:val="auto"/>
          <w:sz w:val="36"/>
          <w:szCs w:val="20"/>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p>
    <w:p w14:paraId="4E80BA35">
      <w:pPr>
        <w:pStyle w:val="20"/>
        <w:tabs>
          <w:tab w:val="left" w:pos="2472"/>
        </w:tabs>
        <w:spacing w:line="460" w:lineRule="exact"/>
        <w:jc w:val="center"/>
        <w:rPr>
          <w:rFonts w:ascii="Times New Roman" w:hAnsi="Times New Roman"/>
          <w:b/>
          <w:color w:val="auto"/>
          <w:sz w:val="36"/>
          <w:highlight w:val="none"/>
        </w:rPr>
      </w:pPr>
    </w:p>
    <w:p w14:paraId="676EAE72">
      <w:pPr>
        <w:pStyle w:val="20"/>
        <w:tabs>
          <w:tab w:val="left" w:pos="2472"/>
        </w:tabs>
        <w:spacing w:line="460" w:lineRule="exact"/>
        <w:jc w:val="center"/>
        <w:rPr>
          <w:rFonts w:ascii="Times New Roman" w:hAnsi="Times New Roman"/>
          <w:b/>
          <w:color w:val="auto"/>
          <w:sz w:val="36"/>
          <w:highlight w:val="none"/>
        </w:rPr>
      </w:pPr>
    </w:p>
    <w:p w14:paraId="40AE1861">
      <w:pPr>
        <w:pStyle w:val="20"/>
        <w:tabs>
          <w:tab w:val="left" w:pos="2472"/>
        </w:tabs>
        <w:spacing w:line="460" w:lineRule="exact"/>
        <w:jc w:val="center"/>
        <w:rPr>
          <w:rFonts w:ascii="Times New Roman" w:hAnsi="Times New Roman"/>
          <w:b/>
          <w:color w:val="auto"/>
          <w:sz w:val="36"/>
          <w:highlight w:val="none"/>
        </w:rPr>
      </w:pPr>
    </w:p>
    <w:p w14:paraId="7A0A7696">
      <w:pPr>
        <w:pStyle w:val="20"/>
        <w:tabs>
          <w:tab w:val="left" w:pos="2472"/>
        </w:tabs>
        <w:spacing w:line="460" w:lineRule="exact"/>
        <w:jc w:val="center"/>
        <w:rPr>
          <w:rFonts w:ascii="Times New Roman" w:hAnsi="Times New Roman"/>
          <w:b/>
          <w:color w:val="auto"/>
          <w:sz w:val="36"/>
          <w:highlight w:val="none"/>
        </w:rPr>
      </w:pPr>
    </w:p>
    <w:p w14:paraId="5078414C">
      <w:pPr>
        <w:pStyle w:val="20"/>
        <w:tabs>
          <w:tab w:val="left" w:pos="2472"/>
        </w:tabs>
        <w:spacing w:line="460" w:lineRule="exact"/>
        <w:jc w:val="center"/>
        <w:rPr>
          <w:rFonts w:ascii="Times New Roman" w:hAnsi="Times New Roman"/>
          <w:b/>
          <w:color w:val="auto"/>
          <w:sz w:val="36"/>
          <w:highlight w:val="none"/>
        </w:rPr>
      </w:pPr>
    </w:p>
    <w:p w14:paraId="5097400D">
      <w:pPr>
        <w:pStyle w:val="20"/>
        <w:tabs>
          <w:tab w:val="left" w:pos="2472"/>
        </w:tabs>
        <w:spacing w:line="460" w:lineRule="exact"/>
        <w:jc w:val="center"/>
        <w:rPr>
          <w:rFonts w:ascii="Times New Roman" w:hAnsi="Times New Roman"/>
          <w:b/>
          <w:color w:val="auto"/>
          <w:sz w:val="36"/>
          <w:highlight w:val="none"/>
        </w:rPr>
      </w:pPr>
    </w:p>
    <w:p w14:paraId="45D1F14B">
      <w:pPr>
        <w:pStyle w:val="20"/>
        <w:tabs>
          <w:tab w:val="left" w:pos="2472"/>
        </w:tabs>
        <w:spacing w:line="460" w:lineRule="exact"/>
        <w:jc w:val="center"/>
        <w:rPr>
          <w:rFonts w:ascii="Times New Roman" w:hAnsi="Times New Roman"/>
          <w:b/>
          <w:color w:val="auto"/>
          <w:sz w:val="36"/>
          <w:highlight w:val="none"/>
        </w:rPr>
      </w:pPr>
    </w:p>
    <w:p w14:paraId="1FED03FD">
      <w:pPr>
        <w:pStyle w:val="20"/>
        <w:tabs>
          <w:tab w:val="left" w:pos="2472"/>
        </w:tabs>
        <w:spacing w:line="460" w:lineRule="exact"/>
        <w:jc w:val="center"/>
        <w:rPr>
          <w:rFonts w:ascii="Times New Roman" w:hAnsi="Times New Roman"/>
          <w:b/>
          <w:color w:val="auto"/>
          <w:sz w:val="36"/>
          <w:highlight w:val="none"/>
        </w:rPr>
      </w:pPr>
    </w:p>
    <w:p w14:paraId="7CE43D0F">
      <w:pPr>
        <w:pStyle w:val="20"/>
        <w:tabs>
          <w:tab w:val="left" w:pos="2472"/>
        </w:tabs>
        <w:spacing w:line="460" w:lineRule="exact"/>
        <w:jc w:val="center"/>
        <w:rPr>
          <w:rFonts w:ascii="Times New Roman" w:hAnsi="Times New Roman"/>
          <w:b/>
          <w:color w:val="auto"/>
          <w:sz w:val="36"/>
          <w:highlight w:val="none"/>
        </w:rPr>
      </w:pPr>
    </w:p>
    <w:p w14:paraId="6FAAD4D8">
      <w:pPr>
        <w:pStyle w:val="20"/>
        <w:tabs>
          <w:tab w:val="left" w:pos="2472"/>
        </w:tabs>
        <w:spacing w:line="460" w:lineRule="exact"/>
        <w:jc w:val="center"/>
        <w:rPr>
          <w:rFonts w:ascii="Times New Roman" w:hAnsi="Times New Roman"/>
          <w:b/>
          <w:color w:val="auto"/>
          <w:sz w:val="36"/>
          <w:highlight w:val="none"/>
        </w:rPr>
      </w:pPr>
    </w:p>
    <w:p w14:paraId="077CF0FD">
      <w:pPr>
        <w:pStyle w:val="20"/>
        <w:tabs>
          <w:tab w:val="left" w:pos="2472"/>
        </w:tabs>
        <w:spacing w:line="460" w:lineRule="exact"/>
        <w:jc w:val="center"/>
        <w:rPr>
          <w:rFonts w:ascii="Times New Roman" w:hAnsi="Times New Roman"/>
          <w:b/>
          <w:color w:val="auto"/>
          <w:sz w:val="36"/>
          <w:highlight w:val="none"/>
        </w:rPr>
      </w:pPr>
    </w:p>
    <w:p w14:paraId="2FEFE9BB">
      <w:pPr>
        <w:pStyle w:val="20"/>
        <w:tabs>
          <w:tab w:val="left" w:pos="2472"/>
        </w:tabs>
        <w:spacing w:line="460" w:lineRule="exact"/>
        <w:jc w:val="center"/>
        <w:rPr>
          <w:rFonts w:ascii="Times New Roman" w:hAnsi="Times New Roman"/>
          <w:b/>
          <w:color w:val="auto"/>
          <w:sz w:val="36"/>
          <w:highlight w:val="none"/>
        </w:rPr>
      </w:pPr>
    </w:p>
    <w:p w14:paraId="73588F3B">
      <w:pPr>
        <w:pStyle w:val="20"/>
        <w:tabs>
          <w:tab w:val="left" w:pos="2472"/>
        </w:tabs>
        <w:spacing w:line="460" w:lineRule="exact"/>
        <w:jc w:val="center"/>
        <w:rPr>
          <w:rFonts w:ascii="Times New Roman" w:hAnsi="Times New Roman"/>
          <w:b/>
          <w:color w:val="auto"/>
          <w:sz w:val="36"/>
          <w:highlight w:val="none"/>
        </w:rPr>
      </w:pPr>
    </w:p>
    <w:p w14:paraId="5E19D044">
      <w:pPr>
        <w:pStyle w:val="20"/>
        <w:tabs>
          <w:tab w:val="left" w:pos="2472"/>
        </w:tabs>
        <w:spacing w:line="460" w:lineRule="exact"/>
        <w:jc w:val="center"/>
        <w:outlineLvl w:val="0"/>
        <w:rPr>
          <w:rFonts w:ascii="Times New Roman" w:hAnsi="Times New Roman"/>
          <w:b/>
          <w:color w:val="auto"/>
          <w:sz w:val="36"/>
          <w:highlight w:val="none"/>
        </w:rPr>
      </w:pPr>
      <w:bookmarkStart w:id="326" w:name="_Toc9058"/>
      <w:bookmarkStart w:id="327" w:name="_Toc25572"/>
      <w:bookmarkStart w:id="328" w:name="_Toc31791"/>
      <w:bookmarkStart w:id="329" w:name="_Toc29347"/>
      <w:bookmarkStart w:id="330" w:name="_Toc27014"/>
      <w:bookmarkStart w:id="331" w:name="_Toc32021"/>
      <w:bookmarkStart w:id="332" w:name="_Toc3422"/>
      <w:bookmarkStart w:id="333" w:name="_Toc26262"/>
      <w:bookmarkStart w:id="334" w:name="_Toc7167"/>
      <w:bookmarkStart w:id="335" w:name="_Toc3838"/>
      <w:bookmarkStart w:id="336" w:name="_Toc17049"/>
      <w:bookmarkStart w:id="337" w:name="_Toc20993"/>
      <w:bookmarkStart w:id="338" w:name="_Toc9012"/>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6A692BB4">
      <w:pPr>
        <w:widowControl/>
        <w:jc w:val="left"/>
        <w:rPr>
          <w:rFonts w:ascii="宋体" w:hAnsi="Courier New"/>
          <w:bCs/>
          <w:color w:val="auto"/>
          <w:szCs w:val="20"/>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p>
    <w:p w14:paraId="25A99D48">
      <w:pPr>
        <w:rPr>
          <w:rFonts w:hint="eastAsia"/>
          <w:color w:val="auto"/>
          <w:highlight w:val="none"/>
        </w:rPr>
      </w:pPr>
    </w:p>
    <w:p w14:paraId="7552E4D9">
      <w:pPr>
        <w:spacing w:line="360" w:lineRule="auto"/>
        <w:rPr>
          <w:b/>
          <w:color w:val="auto"/>
          <w:sz w:val="28"/>
          <w:szCs w:val="28"/>
          <w:highlight w:val="none"/>
        </w:rPr>
      </w:pPr>
      <w:r>
        <w:rPr>
          <w:rFonts w:hAnsi="Arial"/>
          <w:b/>
          <w:color w:val="auto"/>
          <w:sz w:val="28"/>
          <w:szCs w:val="28"/>
          <w:highlight w:val="none"/>
        </w:rPr>
        <w:t>甲方合同编号：</w:t>
      </w:r>
    </w:p>
    <w:p w14:paraId="63295205">
      <w:pPr>
        <w:spacing w:line="360" w:lineRule="auto"/>
        <w:rPr>
          <w:b/>
          <w:color w:val="auto"/>
          <w:sz w:val="28"/>
          <w:szCs w:val="28"/>
          <w:highlight w:val="none"/>
        </w:rPr>
      </w:pPr>
      <w:r>
        <w:rPr>
          <w:rFonts w:hAnsi="Arial"/>
          <w:b/>
          <w:color w:val="auto"/>
          <w:sz w:val="28"/>
          <w:szCs w:val="28"/>
          <w:highlight w:val="none"/>
        </w:rPr>
        <w:t>乙方合同编号：</w:t>
      </w:r>
    </w:p>
    <w:p w14:paraId="1B42AFE7">
      <w:pPr>
        <w:spacing w:line="360" w:lineRule="auto"/>
        <w:rPr>
          <w:rFonts w:hint="eastAsia" w:eastAsia="华文中宋"/>
          <w:b/>
          <w:bCs/>
          <w:color w:val="auto"/>
          <w:spacing w:val="60"/>
          <w:sz w:val="52"/>
          <w:szCs w:val="52"/>
          <w:highlight w:val="none"/>
        </w:rPr>
      </w:pPr>
    </w:p>
    <w:p w14:paraId="4D765A6C">
      <w:pPr>
        <w:spacing w:line="360" w:lineRule="auto"/>
        <w:rPr>
          <w:rFonts w:hint="eastAsia" w:eastAsia="华文中宋"/>
          <w:b/>
          <w:bCs/>
          <w:color w:val="auto"/>
          <w:spacing w:val="60"/>
          <w:sz w:val="52"/>
          <w:szCs w:val="52"/>
          <w:highlight w:val="none"/>
        </w:rPr>
      </w:pPr>
    </w:p>
    <w:p w14:paraId="6F93C48B">
      <w:pPr>
        <w:spacing w:line="360" w:lineRule="auto"/>
        <w:jc w:val="center"/>
        <w:rPr>
          <w:rFonts w:hint="eastAsia" w:ascii="仿宋_GB2312" w:eastAsia="仿宋_GB2312"/>
          <w:b/>
          <w:bCs/>
          <w:color w:val="auto"/>
          <w:spacing w:val="60"/>
          <w:sz w:val="52"/>
          <w:szCs w:val="52"/>
          <w:highlight w:val="none"/>
        </w:rPr>
      </w:pPr>
      <w:r>
        <w:rPr>
          <w:rFonts w:hint="eastAsia"/>
          <w:b/>
          <w:bCs/>
          <w:color w:val="auto"/>
          <w:kern w:val="44"/>
          <w:sz w:val="44"/>
          <w:szCs w:val="44"/>
          <w:highlight w:val="none"/>
        </w:rPr>
        <w:t>政 府 采 购 合 同 书</w:t>
      </w:r>
    </w:p>
    <w:p w14:paraId="77E7289E">
      <w:pPr>
        <w:spacing w:line="360" w:lineRule="auto"/>
        <w:rPr>
          <w:rFonts w:hint="eastAsia" w:eastAsia="华文中宋"/>
          <w:b/>
          <w:bCs/>
          <w:color w:val="auto"/>
          <w:spacing w:val="60"/>
          <w:sz w:val="52"/>
          <w:szCs w:val="52"/>
          <w:highlight w:val="none"/>
        </w:rPr>
      </w:pPr>
    </w:p>
    <w:p w14:paraId="509918B2">
      <w:pPr>
        <w:spacing w:line="360" w:lineRule="auto"/>
        <w:rPr>
          <w:rFonts w:hint="eastAsia" w:eastAsia="华文中宋"/>
          <w:b/>
          <w:bCs/>
          <w:color w:val="auto"/>
          <w:spacing w:val="60"/>
          <w:sz w:val="52"/>
          <w:szCs w:val="52"/>
          <w:highlight w:val="none"/>
        </w:rPr>
      </w:pPr>
    </w:p>
    <w:p w14:paraId="432321CD">
      <w:pPr>
        <w:spacing w:line="360" w:lineRule="auto"/>
        <w:ind w:firstLine="1687" w:firstLineChars="600"/>
        <w:rPr>
          <w:rFonts w:hint="eastAsia" w:ascii="宋体" w:hAnsi="宋体"/>
          <w:b/>
          <w:color w:val="auto"/>
          <w:sz w:val="28"/>
          <w:szCs w:val="28"/>
          <w:highlight w:val="none"/>
        </w:rPr>
      </w:pPr>
      <w:r>
        <w:rPr>
          <w:rFonts w:ascii="宋体" w:hAnsi="宋体"/>
          <w:b/>
          <w:color w:val="auto"/>
          <w:sz w:val="28"/>
          <w:szCs w:val="28"/>
          <w:highlight w:val="none"/>
        </w:rPr>
        <w:t>项</w:t>
      </w:r>
      <w:r>
        <w:rPr>
          <w:rFonts w:hint="eastAsia" w:ascii="宋体" w:hAnsi="宋体"/>
          <w:b/>
          <w:color w:val="auto"/>
          <w:sz w:val="28"/>
          <w:szCs w:val="28"/>
          <w:highlight w:val="none"/>
        </w:rPr>
        <w:t xml:space="preserve"> </w:t>
      </w:r>
      <w:r>
        <w:rPr>
          <w:rFonts w:ascii="宋体" w:hAnsi="宋体"/>
          <w:b/>
          <w:color w:val="auto"/>
          <w:sz w:val="28"/>
          <w:szCs w:val="28"/>
          <w:highlight w:val="none"/>
        </w:rPr>
        <w:t>目</w:t>
      </w:r>
      <w:r>
        <w:rPr>
          <w:rFonts w:hint="eastAsia" w:ascii="宋体" w:hAnsi="宋体"/>
          <w:b/>
          <w:color w:val="auto"/>
          <w:sz w:val="28"/>
          <w:szCs w:val="28"/>
          <w:highlight w:val="none"/>
        </w:rPr>
        <w:t xml:space="preserve"> </w:t>
      </w:r>
      <w:r>
        <w:rPr>
          <w:rFonts w:ascii="宋体" w:hAnsi="宋体"/>
          <w:b/>
          <w:color w:val="auto"/>
          <w:sz w:val="28"/>
          <w:szCs w:val="28"/>
          <w:highlight w:val="none"/>
        </w:rPr>
        <w:t>名</w:t>
      </w:r>
      <w:r>
        <w:rPr>
          <w:rFonts w:hint="eastAsia" w:ascii="宋体" w:hAnsi="宋体"/>
          <w:b/>
          <w:color w:val="auto"/>
          <w:sz w:val="28"/>
          <w:szCs w:val="28"/>
          <w:highlight w:val="none"/>
        </w:rPr>
        <w:t xml:space="preserve"> </w:t>
      </w:r>
      <w:r>
        <w:rPr>
          <w:rFonts w:ascii="宋体" w:hAnsi="宋体"/>
          <w:b/>
          <w:color w:val="auto"/>
          <w:sz w:val="28"/>
          <w:szCs w:val="28"/>
          <w:highlight w:val="none"/>
        </w:rPr>
        <w:t>称</w:t>
      </w:r>
      <w:r>
        <w:rPr>
          <w:rFonts w:hint="eastAsia" w:ascii="宋体" w:hAnsi="宋体"/>
          <w:b/>
          <w:color w:val="auto"/>
          <w:sz w:val="28"/>
          <w:szCs w:val="28"/>
          <w:highlight w:val="none"/>
        </w:rPr>
        <w:t xml:space="preserve"> </w:t>
      </w:r>
      <w:r>
        <w:rPr>
          <w:rFonts w:ascii="宋体" w:hAnsi="宋体"/>
          <w:b/>
          <w:color w:val="auto"/>
          <w:sz w:val="28"/>
          <w:szCs w:val="28"/>
          <w:highlight w:val="none"/>
        </w:rPr>
        <w:t>:</w:t>
      </w:r>
      <w:r>
        <w:rPr>
          <w:rFonts w:hint="eastAsia" w:ascii="宋体" w:hAnsi="宋体"/>
          <w:b/>
          <w:color w:val="auto"/>
          <w:sz w:val="28"/>
          <w:szCs w:val="28"/>
          <w:highlight w:val="none"/>
        </w:rPr>
        <w:t xml:space="preserve"> </w:t>
      </w:r>
    </w:p>
    <w:p w14:paraId="3B3BCF6D">
      <w:pPr>
        <w:spacing w:line="360" w:lineRule="auto"/>
        <w:ind w:firstLine="1687" w:firstLineChars="600"/>
        <w:rPr>
          <w:rFonts w:hint="eastAsia" w:ascii="宋体" w:hAnsi="宋体"/>
          <w:b/>
          <w:color w:val="auto"/>
          <w:sz w:val="28"/>
          <w:szCs w:val="28"/>
          <w:highlight w:val="none"/>
        </w:rPr>
      </w:pPr>
    </w:p>
    <w:p w14:paraId="7DBD19E7">
      <w:pPr>
        <w:spacing w:line="360" w:lineRule="auto"/>
        <w:ind w:firstLine="1687" w:firstLineChars="600"/>
        <w:rPr>
          <w:rFonts w:ascii="宋体" w:hAnsi="宋体"/>
          <w:b/>
          <w:color w:val="auto"/>
          <w:sz w:val="28"/>
          <w:szCs w:val="28"/>
          <w:highlight w:val="none"/>
        </w:rPr>
      </w:pPr>
      <w:r>
        <w:rPr>
          <w:rFonts w:ascii="宋体" w:hAnsi="宋体"/>
          <w:b/>
          <w:color w:val="auto"/>
          <w:sz w:val="28"/>
          <w:szCs w:val="28"/>
          <w:highlight w:val="none"/>
        </w:rPr>
        <w:t>项</w:t>
      </w:r>
      <w:r>
        <w:rPr>
          <w:rFonts w:hint="eastAsia" w:ascii="宋体" w:hAnsi="宋体"/>
          <w:b/>
          <w:color w:val="auto"/>
          <w:sz w:val="28"/>
          <w:szCs w:val="28"/>
          <w:highlight w:val="none"/>
        </w:rPr>
        <w:t xml:space="preserve"> </w:t>
      </w:r>
      <w:r>
        <w:rPr>
          <w:rFonts w:ascii="宋体" w:hAnsi="宋体"/>
          <w:b/>
          <w:color w:val="auto"/>
          <w:sz w:val="28"/>
          <w:szCs w:val="28"/>
          <w:highlight w:val="none"/>
        </w:rPr>
        <w:t>目</w:t>
      </w:r>
      <w:r>
        <w:rPr>
          <w:rFonts w:hint="eastAsia" w:ascii="宋体" w:hAnsi="宋体"/>
          <w:b/>
          <w:color w:val="auto"/>
          <w:sz w:val="28"/>
          <w:szCs w:val="28"/>
          <w:highlight w:val="none"/>
        </w:rPr>
        <w:t xml:space="preserve"> 编 号 </w:t>
      </w:r>
      <w:r>
        <w:rPr>
          <w:rFonts w:ascii="宋体" w:hAnsi="宋体"/>
          <w:b/>
          <w:color w:val="auto"/>
          <w:sz w:val="28"/>
          <w:szCs w:val="28"/>
          <w:highlight w:val="none"/>
        </w:rPr>
        <w:t>:</w:t>
      </w:r>
    </w:p>
    <w:p w14:paraId="380EA643">
      <w:pPr>
        <w:pStyle w:val="2"/>
        <w:rPr>
          <w:rFonts w:ascii="宋体" w:hAnsi="宋体"/>
          <w:b/>
          <w:color w:val="auto"/>
          <w:sz w:val="28"/>
          <w:szCs w:val="28"/>
          <w:highlight w:val="none"/>
        </w:rPr>
      </w:pPr>
    </w:p>
    <w:p w14:paraId="180D3813">
      <w:pPr>
        <w:spacing w:line="360" w:lineRule="auto"/>
        <w:ind w:firstLine="1687" w:firstLineChars="600"/>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分       标 ：</w:t>
      </w:r>
    </w:p>
    <w:p w14:paraId="651E310C">
      <w:pPr>
        <w:spacing w:line="360" w:lineRule="auto"/>
        <w:ind w:firstLine="1687" w:firstLineChars="600"/>
        <w:rPr>
          <w:rFonts w:hint="eastAsia" w:ascii="宋体" w:hAnsi="宋体"/>
          <w:b/>
          <w:color w:val="auto"/>
          <w:sz w:val="28"/>
          <w:szCs w:val="28"/>
          <w:highlight w:val="none"/>
        </w:rPr>
      </w:pPr>
    </w:p>
    <w:p w14:paraId="05FC6B70">
      <w:pPr>
        <w:spacing w:line="360" w:lineRule="auto"/>
        <w:ind w:firstLine="1687" w:firstLineChars="600"/>
        <w:rPr>
          <w:rFonts w:ascii="宋体" w:hAnsi="宋体"/>
          <w:b/>
          <w:color w:val="auto"/>
          <w:sz w:val="28"/>
          <w:szCs w:val="28"/>
          <w:highlight w:val="none"/>
        </w:rPr>
      </w:pPr>
      <w:r>
        <w:rPr>
          <w:rFonts w:ascii="宋体" w:hAnsi="宋体"/>
          <w:b/>
          <w:color w:val="auto"/>
          <w:sz w:val="28"/>
          <w:szCs w:val="28"/>
          <w:highlight w:val="none"/>
        </w:rPr>
        <w:t>签订</w:t>
      </w:r>
      <w:r>
        <w:rPr>
          <w:rFonts w:hint="eastAsia" w:ascii="宋体" w:hAnsi="宋体"/>
          <w:b/>
          <w:color w:val="auto"/>
          <w:sz w:val="28"/>
          <w:szCs w:val="28"/>
          <w:highlight w:val="none"/>
        </w:rPr>
        <w:t>合同地点</w:t>
      </w:r>
      <w:r>
        <w:rPr>
          <w:rFonts w:ascii="宋体" w:hAnsi="宋体"/>
          <w:b/>
          <w:color w:val="auto"/>
          <w:sz w:val="28"/>
          <w:szCs w:val="28"/>
          <w:highlight w:val="none"/>
        </w:rPr>
        <w:t>：</w:t>
      </w:r>
    </w:p>
    <w:p w14:paraId="5CF90C14">
      <w:pPr>
        <w:spacing w:line="360" w:lineRule="auto"/>
        <w:ind w:firstLine="1687" w:firstLineChars="600"/>
        <w:rPr>
          <w:rFonts w:hint="eastAsia" w:ascii="宋体" w:hAnsi="宋体"/>
          <w:b/>
          <w:color w:val="auto"/>
          <w:sz w:val="28"/>
          <w:szCs w:val="28"/>
          <w:highlight w:val="none"/>
        </w:rPr>
      </w:pPr>
    </w:p>
    <w:p w14:paraId="753C5005">
      <w:pPr>
        <w:spacing w:line="360" w:lineRule="auto"/>
        <w:ind w:firstLine="1687" w:firstLineChars="600"/>
        <w:rPr>
          <w:rFonts w:ascii="宋体" w:hAnsi="宋体"/>
          <w:b/>
          <w:color w:val="auto"/>
          <w:sz w:val="28"/>
          <w:szCs w:val="28"/>
          <w:highlight w:val="none"/>
        </w:rPr>
      </w:pPr>
      <w:r>
        <w:rPr>
          <w:rFonts w:ascii="宋体" w:hAnsi="宋体"/>
          <w:b/>
          <w:color w:val="auto"/>
          <w:sz w:val="28"/>
          <w:szCs w:val="28"/>
          <w:highlight w:val="none"/>
        </w:rPr>
        <w:t>签订</w:t>
      </w:r>
      <w:r>
        <w:rPr>
          <w:rFonts w:hint="eastAsia" w:ascii="宋体" w:hAnsi="宋体"/>
          <w:b/>
          <w:color w:val="auto"/>
          <w:sz w:val="28"/>
          <w:szCs w:val="28"/>
          <w:highlight w:val="none"/>
        </w:rPr>
        <w:t>合同时间</w:t>
      </w:r>
      <w:r>
        <w:rPr>
          <w:rFonts w:ascii="宋体" w:hAnsi="宋体"/>
          <w:b/>
          <w:color w:val="auto"/>
          <w:sz w:val="28"/>
          <w:szCs w:val="28"/>
          <w:highlight w:val="none"/>
        </w:rPr>
        <w:t>：</w:t>
      </w:r>
      <w:r>
        <w:rPr>
          <w:rFonts w:hint="eastAsia" w:ascii="宋体" w:hAnsi="宋体"/>
          <w:b/>
          <w:color w:val="auto"/>
          <w:sz w:val="28"/>
          <w:szCs w:val="28"/>
          <w:highlight w:val="none"/>
          <w:lang w:val="en-US" w:eastAsia="zh-CN"/>
        </w:rPr>
        <w:t xml:space="preserve">    </w:t>
      </w:r>
      <w:r>
        <w:rPr>
          <w:rFonts w:ascii="宋体" w:hAnsi="宋体"/>
          <w:b/>
          <w:color w:val="auto"/>
          <w:sz w:val="28"/>
          <w:szCs w:val="28"/>
          <w:highlight w:val="none"/>
        </w:rPr>
        <w:t>年</w:t>
      </w:r>
      <w:r>
        <w:rPr>
          <w:rFonts w:hint="eastAsia" w:ascii="宋体" w:hAnsi="宋体"/>
          <w:b/>
          <w:color w:val="auto"/>
          <w:sz w:val="28"/>
          <w:szCs w:val="28"/>
          <w:highlight w:val="none"/>
        </w:rPr>
        <w:t xml:space="preserve">   </w:t>
      </w:r>
      <w:r>
        <w:rPr>
          <w:rFonts w:ascii="宋体" w:hAnsi="宋体"/>
          <w:b/>
          <w:color w:val="auto"/>
          <w:sz w:val="28"/>
          <w:szCs w:val="28"/>
          <w:highlight w:val="none"/>
        </w:rPr>
        <w:t>月</w:t>
      </w:r>
      <w:r>
        <w:rPr>
          <w:rFonts w:hint="eastAsia" w:ascii="宋体" w:hAnsi="宋体"/>
          <w:b/>
          <w:color w:val="auto"/>
          <w:sz w:val="28"/>
          <w:szCs w:val="28"/>
          <w:highlight w:val="none"/>
        </w:rPr>
        <w:t xml:space="preserve">  </w:t>
      </w:r>
      <w:r>
        <w:rPr>
          <w:rFonts w:ascii="宋体" w:hAnsi="宋体"/>
          <w:b/>
          <w:color w:val="auto"/>
          <w:sz w:val="28"/>
          <w:szCs w:val="28"/>
          <w:highlight w:val="none"/>
        </w:rPr>
        <w:t xml:space="preserve"> 日</w:t>
      </w:r>
    </w:p>
    <w:p w14:paraId="7E66CE19">
      <w:pPr>
        <w:pStyle w:val="20"/>
        <w:spacing w:line="360" w:lineRule="auto"/>
        <w:rPr>
          <w:rFonts w:hint="eastAsia" w:hAnsi="宋体"/>
          <w:color w:val="auto"/>
          <w:sz w:val="32"/>
          <w:highlight w:val="none"/>
        </w:rPr>
      </w:pPr>
    </w:p>
    <w:p w14:paraId="7AC3A552">
      <w:pPr>
        <w:pStyle w:val="20"/>
        <w:spacing w:line="360" w:lineRule="auto"/>
        <w:rPr>
          <w:rFonts w:hint="eastAsia" w:hAnsi="宋体"/>
          <w:color w:val="auto"/>
          <w:sz w:val="32"/>
          <w:highlight w:val="none"/>
        </w:rPr>
      </w:pPr>
    </w:p>
    <w:p w14:paraId="5D460C67">
      <w:pPr>
        <w:pStyle w:val="20"/>
        <w:spacing w:line="360" w:lineRule="auto"/>
        <w:rPr>
          <w:rFonts w:hint="eastAsia" w:hAnsi="宋体"/>
          <w:color w:val="auto"/>
          <w:sz w:val="32"/>
          <w:highlight w:val="none"/>
        </w:rPr>
      </w:pPr>
    </w:p>
    <w:p w14:paraId="0BC84DB1">
      <w:pPr>
        <w:pStyle w:val="20"/>
        <w:spacing w:line="360" w:lineRule="auto"/>
        <w:rPr>
          <w:rFonts w:hint="eastAsia" w:hAnsi="宋体"/>
          <w:color w:val="auto"/>
          <w:sz w:val="32"/>
          <w:highlight w:val="none"/>
        </w:rPr>
      </w:pPr>
    </w:p>
    <w:p w14:paraId="7891418E">
      <w:pPr>
        <w:pStyle w:val="20"/>
        <w:spacing w:line="360" w:lineRule="auto"/>
        <w:jc w:val="center"/>
        <w:rPr>
          <w:rFonts w:hint="eastAsia" w:hAnsi="宋体"/>
          <w:b/>
          <w:color w:val="auto"/>
          <w:sz w:val="44"/>
          <w:szCs w:val="44"/>
          <w:highlight w:val="none"/>
        </w:rPr>
        <w:sectPr>
          <w:pgSz w:w="11910" w:h="16840"/>
          <w:pgMar w:top="1440" w:right="1080" w:bottom="1440" w:left="1080" w:header="720" w:footer="720" w:gutter="0"/>
          <w:cols w:space="720" w:num="1"/>
        </w:sectPr>
      </w:pPr>
    </w:p>
    <w:p w14:paraId="4D077D91">
      <w:pPr>
        <w:snapToGrid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广西壮族自治区政府采购合同</w:t>
      </w:r>
    </w:p>
    <w:p w14:paraId="754C1077">
      <w:pPr>
        <w:snapToGrid w:val="0"/>
        <w:spacing w:line="360" w:lineRule="exact"/>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合同编号：</w:t>
      </w:r>
    </w:p>
    <w:p w14:paraId="6A1EBD18">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采购单位（甲方）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pacing w:val="-20"/>
          <w:szCs w:val="21"/>
          <w:highlight w:val="none"/>
        </w:rPr>
        <w:t>采 购 计 划 号</w:t>
      </w:r>
      <w:r>
        <w:rPr>
          <w:rFonts w:hint="eastAsia" w:ascii="宋体" w:hAnsi="宋体" w:eastAsia="宋体" w:cs="宋体"/>
          <w:color w:val="auto"/>
          <w:szCs w:val="21"/>
          <w:highlight w:val="none"/>
          <w:u w:val="single"/>
        </w:rPr>
        <w:t xml:space="preserve">             </w:t>
      </w:r>
    </w:p>
    <w:p w14:paraId="2EBE1E20">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 应 商（乙方）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w:t>
      </w:r>
      <w:r>
        <w:rPr>
          <w:rFonts w:hint="eastAsia" w:ascii="宋体" w:hAnsi="宋体" w:eastAsia="宋体" w:cs="宋体"/>
          <w:color w:val="auto"/>
          <w:spacing w:val="-20"/>
          <w:szCs w:val="21"/>
          <w:highlight w:val="none"/>
        </w:rPr>
        <w:t>编号</w:t>
      </w:r>
      <w:r>
        <w:rPr>
          <w:rFonts w:hint="eastAsia" w:ascii="宋体" w:hAnsi="宋体" w:eastAsia="宋体" w:cs="宋体"/>
          <w:color w:val="auto"/>
          <w:szCs w:val="21"/>
          <w:highlight w:val="none"/>
          <w:u w:val="single"/>
        </w:rPr>
        <w:t xml:space="preserve">             </w:t>
      </w:r>
    </w:p>
    <w:p w14:paraId="72220F2C">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签  订  地  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签 订 时 间</w:t>
      </w:r>
      <w:r>
        <w:rPr>
          <w:rFonts w:hint="eastAsia" w:ascii="宋体" w:hAnsi="宋体" w:eastAsia="宋体" w:cs="宋体"/>
          <w:color w:val="auto"/>
          <w:szCs w:val="21"/>
          <w:highlight w:val="none"/>
          <w:u w:val="single"/>
        </w:rPr>
        <w:t xml:space="preserve">             </w:t>
      </w:r>
    </w:p>
    <w:p w14:paraId="1FAC9CB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cs="宋体"/>
          <w:color w:val="auto"/>
          <w:szCs w:val="21"/>
          <w:highlight w:val="none"/>
          <w:lang w:eastAsia="zh-CN"/>
        </w:rPr>
        <w:t>民法典</w:t>
      </w:r>
      <w:r>
        <w:rPr>
          <w:rFonts w:hint="eastAsia" w:ascii="宋体" w:hAnsi="宋体" w:eastAsia="宋体" w:cs="宋体"/>
          <w:color w:val="auto"/>
          <w:szCs w:val="21"/>
          <w:highlight w:val="none"/>
        </w:rPr>
        <w:t>》等法律、法规规定，按照招标文件规定条款和中标供应商投标文件及其承诺，甲乙双方签订本合同。</w:t>
      </w:r>
    </w:p>
    <w:p w14:paraId="4D6DE9C2">
      <w:pPr>
        <w:spacing w:before="110" w:after="0" w:line="250" w:lineRule="exact"/>
        <w:ind w:left="420" w:right="0" w:firstLine="0"/>
        <w:jc w:val="left"/>
        <w:rPr>
          <w:rFonts w:hAnsi="Calibri"/>
          <w:color w:val="auto"/>
          <w:szCs w:val="22"/>
          <w:highlight w:val="none"/>
          <w:lang w:val="en-US" w:eastAsia="en-US" w:bidi="ar-SA"/>
        </w:rPr>
      </w:pPr>
      <w:r>
        <w:rPr>
          <w:rFonts w:ascii="宋体" w:hAnsi="宋体" w:eastAsia="Times New Roman" w:cs="宋体"/>
          <w:color w:val="auto"/>
          <w:spacing w:val="1"/>
          <w:szCs w:val="22"/>
          <w:highlight w:val="none"/>
          <w:lang w:val="en-US" w:eastAsia="en-US" w:bidi="ar-SA"/>
        </w:rPr>
        <w:t>第一条</w:t>
      </w:r>
      <w:r>
        <w:rPr>
          <w:rFonts w:hint="eastAsia" w:ascii="宋体" w:hAnsi="宋体" w:eastAsia="宋体" w:cs="宋体"/>
          <w:color w:val="auto"/>
          <w:spacing w:val="1"/>
          <w:szCs w:val="22"/>
          <w:highlight w:val="none"/>
          <w:lang w:val="en-US" w:eastAsia="zh-CN" w:bidi="ar-SA"/>
        </w:rPr>
        <w:t xml:space="preserve">  </w:t>
      </w:r>
      <w:r>
        <w:rPr>
          <w:rFonts w:ascii="宋体" w:hAnsi="宋体" w:eastAsia="Times New Roman" w:cs="宋体"/>
          <w:color w:val="auto"/>
          <w:spacing w:val="1"/>
          <w:szCs w:val="22"/>
          <w:highlight w:val="none"/>
          <w:lang w:val="en-US" w:eastAsia="en-US" w:bidi="ar-SA"/>
        </w:rPr>
        <w:t>合同标的</w:t>
      </w:r>
    </w:p>
    <w:p w14:paraId="0BBA7C74">
      <w:pPr>
        <w:spacing w:before="110" w:after="0" w:line="250" w:lineRule="exact"/>
        <w:ind w:left="480" w:right="0" w:firstLine="0"/>
        <w:jc w:val="left"/>
        <w:rPr>
          <w:rFonts w:hAnsi="Calibri"/>
          <w:color w:val="auto"/>
          <w:szCs w:val="22"/>
          <w:highlight w:val="none"/>
          <w:lang w:val="en-US" w:eastAsia="en-US" w:bidi="ar-SA"/>
        </w:rPr>
      </w:pPr>
      <w:r>
        <w:rPr>
          <w:rFonts w:ascii="宋体" w:hAnsi="宋体" w:eastAsia="Times New Roman" w:cs="宋体"/>
          <w:color w:val="auto"/>
          <w:spacing w:val="1"/>
          <w:szCs w:val="22"/>
          <w:highlight w:val="none"/>
          <w:lang w:val="en-US" w:eastAsia="en-US" w:bidi="ar-SA"/>
        </w:rPr>
        <w:t>1、服务名称:</w:t>
      </w:r>
    </w:p>
    <w:p w14:paraId="3E610815">
      <w:pPr>
        <w:spacing w:before="110" w:after="0" w:line="250" w:lineRule="exact"/>
        <w:ind w:left="480" w:right="0" w:firstLine="0"/>
        <w:jc w:val="left"/>
        <w:rPr>
          <w:rFonts w:hAnsi="Calibri"/>
          <w:color w:val="auto"/>
          <w:szCs w:val="22"/>
          <w:highlight w:val="none"/>
          <w:lang w:val="en-US" w:eastAsia="en-US" w:bidi="ar-SA"/>
        </w:rPr>
      </w:pPr>
      <w:r>
        <w:rPr>
          <w:rFonts w:ascii="宋体" w:hAnsi="宋体" w:eastAsia="Times New Roman" w:cs="宋体"/>
          <w:color w:val="auto"/>
          <w:spacing w:val="1"/>
          <w:szCs w:val="22"/>
          <w:highlight w:val="none"/>
          <w:lang w:val="en-US" w:eastAsia="en-US" w:bidi="ar-SA"/>
        </w:rPr>
        <w:t>2、服务数量:</w:t>
      </w:r>
    </w:p>
    <w:p w14:paraId="7D2DC26C">
      <w:pPr>
        <w:spacing w:before="110" w:after="0" w:line="250" w:lineRule="exact"/>
        <w:ind w:left="480" w:right="0" w:firstLine="0"/>
        <w:jc w:val="left"/>
        <w:rPr>
          <w:rFonts w:hAnsi="Calibri"/>
          <w:color w:val="auto"/>
          <w:szCs w:val="22"/>
          <w:highlight w:val="none"/>
          <w:lang w:val="en-US" w:eastAsia="en-US" w:bidi="ar-SA"/>
        </w:rPr>
      </w:pPr>
      <w:r>
        <w:rPr>
          <w:rFonts w:ascii="宋体" w:hAnsi="宋体" w:eastAsia="Times New Roman" w:cs="宋体"/>
          <w:color w:val="auto"/>
          <w:spacing w:val="1"/>
          <w:szCs w:val="22"/>
          <w:highlight w:val="none"/>
          <w:lang w:val="en-US" w:eastAsia="en-US" w:bidi="ar-SA"/>
        </w:rPr>
        <w:t>3、服务内容:</w:t>
      </w:r>
    </w:p>
    <w:p w14:paraId="44EA620C">
      <w:pPr>
        <w:spacing w:before="110" w:after="0" w:line="250" w:lineRule="exact"/>
        <w:ind w:left="480" w:right="0" w:firstLine="0"/>
        <w:jc w:val="left"/>
        <w:rPr>
          <w:rFonts w:hAnsi="Calibri"/>
          <w:color w:val="auto"/>
          <w:szCs w:val="22"/>
          <w:highlight w:val="none"/>
          <w:lang w:val="en-US" w:eastAsia="en-US" w:bidi="ar-SA"/>
        </w:rPr>
      </w:pPr>
      <w:r>
        <w:rPr>
          <w:rFonts w:ascii="宋体" w:hAnsi="宋体" w:eastAsia="Times New Roman" w:cs="宋体"/>
          <w:color w:val="auto"/>
          <w:spacing w:val="1"/>
          <w:szCs w:val="22"/>
          <w:highlight w:val="none"/>
          <w:lang w:val="en-US" w:eastAsia="en-US" w:bidi="ar-SA"/>
        </w:rPr>
        <w:t>第二条</w:t>
      </w:r>
      <w:r>
        <w:rPr>
          <w:rFonts w:hint="eastAsia" w:ascii="宋体" w:hAnsi="宋体" w:eastAsia="宋体" w:cs="宋体"/>
          <w:color w:val="auto"/>
          <w:spacing w:val="1"/>
          <w:szCs w:val="22"/>
          <w:highlight w:val="none"/>
          <w:lang w:val="en-US" w:eastAsia="zh-CN" w:bidi="ar-SA"/>
        </w:rPr>
        <w:t xml:space="preserve">  </w:t>
      </w:r>
      <w:r>
        <w:rPr>
          <w:rFonts w:ascii="宋体" w:hAnsi="宋体" w:eastAsia="Times New Roman" w:cs="宋体"/>
          <w:color w:val="auto"/>
          <w:spacing w:val="1"/>
          <w:szCs w:val="22"/>
          <w:highlight w:val="none"/>
          <w:lang w:val="en-US" w:eastAsia="en-US" w:bidi="ar-SA"/>
        </w:rPr>
        <w:t>合同金额</w:t>
      </w:r>
    </w:p>
    <w:p w14:paraId="6D1FFC67">
      <w:pPr>
        <w:spacing w:before="110" w:after="0" w:line="250" w:lineRule="exact"/>
        <w:ind w:left="480" w:right="0" w:firstLine="0"/>
        <w:jc w:val="left"/>
        <w:rPr>
          <w:rFonts w:hAnsi="Calibri"/>
          <w:color w:val="auto"/>
          <w:szCs w:val="22"/>
          <w:highlight w:val="none"/>
          <w:lang w:val="en-US" w:eastAsia="en-US" w:bidi="ar-SA"/>
        </w:rPr>
      </w:pPr>
      <w:r>
        <w:rPr>
          <w:rFonts w:ascii="宋体" w:hAnsi="宋体" w:eastAsia="Times New Roman" w:cs="宋体"/>
          <w:color w:val="auto"/>
          <w:spacing w:val="1"/>
          <w:szCs w:val="22"/>
          <w:highlight w:val="none"/>
          <w:lang w:val="en-US" w:eastAsia="en-US" w:bidi="ar-SA"/>
        </w:rPr>
        <w:t>本项目合同金额(大写)人民币</w:t>
      </w:r>
      <w:r>
        <w:rPr>
          <w:rFonts w:hint="eastAsia" w:ascii="宋体" w:hAnsi="宋体" w:eastAsia="宋体" w:cs="宋体"/>
          <w:color w:val="auto"/>
          <w:spacing w:val="1"/>
          <w:szCs w:val="22"/>
          <w:highlight w:val="none"/>
          <w:u w:val="single"/>
          <w:lang w:val="en-US" w:eastAsia="zh-CN" w:bidi="ar-SA"/>
        </w:rPr>
        <w:t xml:space="preserve">              </w:t>
      </w:r>
      <w:r>
        <w:rPr>
          <w:rFonts w:ascii="宋体" w:hAnsi="宋体" w:eastAsia="Times New Roman" w:cs="宋体"/>
          <w:color w:val="auto"/>
          <w:szCs w:val="22"/>
          <w:highlight w:val="none"/>
          <w:lang w:val="en-US" w:eastAsia="en-US" w:bidi="ar-SA"/>
        </w:rPr>
        <w:t>(</w:t>
      </w:r>
      <w:r>
        <w:rPr>
          <w:rFonts w:hint="eastAsia" w:ascii="宋体" w:hAnsi="宋体" w:eastAsia="宋体" w:cs="宋体"/>
          <w:color w:val="auto"/>
          <w:szCs w:val="22"/>
          <w:highlight w:val="none"/>
          <w:lang w:val="en-US" w:eastAsia="zh-CN" w:bidi="ar-SA"/>
        </w:rPr>
        <w:t>¥</w:t>
      </w:r>
      <w:r>
        <w:rPr>
          <w:rFonts w:hint="eastAsia" w:ascii="宋体" w:hAnsi="宋体" w:eastAsia="宋体" w:cs="宋体"/>
          <w:color w:val="auto"/>
          <w:szCs w:val="22"/>
          <w:highlight w:val="none"/>
          <w:u w:val="single"/>
          <w:lang w:val="en-US" w:eastAsia="zh-CN" w:bidi="ar-SA"/>
        </w:rPr>
        <w:t xml:space="preserve">           </w:t>
      </w:r>
      <w:r>
        <w:rPr>
          <w:rFonts w:ascii="宋体" w:hAnsi="宋体" w:eastAsia="Times New Roman" w:cs="宋体"/>
          <w:color w:val="auto"/>
          <w:szCs w:val="22"/>
          <w:highlight w:val="none"/>
          <w:lang w:val="en-US" w:eastAsia="en-US" w:bidi="ar-SA"/>
        </w:rPr>
        <w:t>元)。</w:t>
      </w:r>
    </w:p>
    <w:p w14:paraId="76F9F69B">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第三条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提交服务成果时间及地点</w:t>
      </w:r>
    </w:p>
    <w:p w14:paraId="332F5011">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1、</w:t>
      </w:r>
      <w:r>
        <w:rPr>
          <w:rFonts w:hint="eastAsia" w:ascii="宋体" w:hAnsi="宋体" w:cs="宋体"/>
          <w:color w:val="auto"/>
          <w:spacing w:val="0"/>
          <w:szCs w:val="21"/>
          <w:highlight w:val="none"/>
          <w:lang w:val="en-US" w:eastAsia="zh-CN" w:bidi="ar-SA"/>
        </w:rPr>
        <w:t>服务期限</w:t>
      </w:r>
      <w:r>
        <w:rPr>
          <w:rFonts w:hint="eastAsia" w:ascii="宋体" w:hAnsi="宋体" w:eastAsia="宋体" w:cs="宋体"/>
          <w:color w:val="auto"/>
          <w:spacing w:val="0"/>
          <w:szCs w:val="21"/>
          <w:highlight w:val="none"/>
          <w:lang w:val="en-US" w:eastAsia="en-US" w:bidi="ar-SA"/>
        </w:rPr>
        <w:t>:</w:t>
      </w:r>
    </w:p>
    <w:p w14:paraId="014153D1">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zh-CN" w:bidi="ar-SA"/>
        </w:rPr>
      </w:pPr>
      <w:r>
        <w:rPr>
          <w:rFonts w:hint="eastAsia" w:ascii="宋体" w:hAnsi="宋体" w:eastAsia="宋体" w:cs="宋体"/>
          <w:color w:val="auto"/>
          <w:spacing w:val="0"/>
          <w:szCs w:val="21"/>
          <w:highlight w:val="none"/>
          <w:lang w:val="en-US" w:eastAsia="en-US" w:bidi="ar-SA"/>
        </w:rPr>
        <w:t>2、提交服务成果地点:</w:t>
      </w:r>
      <w:r>
        <w:rPr>
          <w:rFonts w:hint="eastAsia" w:ascii="宋体" w:hAnsi="宋体" w:eastAsia="宋体" w:cs="宋体"/>
          <w:color w:val="auto"/>
          <w:spacing w:val="0"/>
          <w:szCs w:val="21"/>
          <w:highlight w:val="none"/>
          <w:lang w:val="en-US" w:eastAsia="zh-CN" w:bidi="ar-SA"/>
        </w:rPr>
        <w:t>采购人指定地点</w:t>
      </w:r>
    </w:p>
    <w:p w14:paraId="75990769">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乙方所提供的服务必须与招投标文件和承诺相一致且符合相应的服务规范及标准。</w:t>
      </w:r>
    </w:p>
    <w:p w14:paraId="3B85B8AC">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第四条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甲方乙方的权利和义务</w:t>
      </w:r>
    </w:p>
    <w:p w14:paraId="0165A249">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1、甲方的权利和义务：</w:t>
      </w:r>
    </w:p>
    <w:p w14:paraId="2AC10FE5">
      <w:pPr>
        <w:widowControl/>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甲方在合同签订后3个工作日内向乙方提交所需的资料，并对所提供的资料及文件的正确性和完整性负责；在乙方在调研、调查期间，协助乙方调查、收集和提供相关技术资料。</w:t>
      </w:r>
    </w:p>
    <w:p w14:paraId="75B83AC0">
      <w:pPr>
        <w:widowControl/>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2按时支付乙方工作费用，配合乙方完成服务工作。</w:t>
      </w:r>
    </w:p>
    <w:p w14:paraId="34E99971">
      <w:pPr>
        <w:snapToGrid w:val="0"/>
        <w:spacing w:line="360" w:lineRule="exact"/>
        <w:ind w:firstLine="420" w:firstLineChars="200"/>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3参加项目各种会议，及时回复乙方提出的相关事项。</w:t>
      </w:r>
    </w:p>
    <w:p w14:paraId="1E0D1C21">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2、乙方的权利和义务：</w:t>
      </w:r>
    </w:p>
    <w:p w14:paraId="1F330A00">
      <w:pPr>
        <w:widowControl/>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1乙方必须严格按项目完成时间要求中规定的时间完成服务工作；</w:t>
      </w:r>
    </w:p>
    <w:p w14:paraId="31514994">
      <w:pPr>
        <w:widowControl/>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2乙方自行承担服务期间发生的所有差旅和劳务费用；</w:t>
      </w:r>
    </w:p>
    <w:p w14:paraId="7FB4C565">
      <w:pPr>
        <w:widowControl/>
        <w:snapToGrid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3在项目实施过程中，乙方必须保证在服务现场配备足够的设备和专业技术人员随时处理服务工作中发生的各种问题。</w:t>
      </w:r>
    </w:p>
    <w:p w14:paraId="42D4FD7A">
      <w:pPr>
        <w:snapToGrid w:val="0"/>
        <w:spacing w:line="360" w:lineRule="exact"/>
        <w:ind w:firstLine="420" w:firstLineChars="200"/>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4项目实施需要相应资源数据由乙方自行收集。</w:t>
      </w:r>
    </w:p>
    <w:p w14:paraId="13E96539">
      <w:pPr>
        <w:widowControl/>
        <w:snapToGrid w:val="0"/>
        <w:spacing w:line="360" w:lineRule="exact"/>
        <w:ind w:firstLine="420" w:firstLineChars="200"/>
        <w:jc w:val="left"/>
        <w:rPr>
          <w:rFonts w:hint="eastAsia" w:ascii="宋体" w:hAnsi="宋体" w:eastAsia="宋体" w:cs="宋体"/>
          <w:color w:val="auto"/>
          <w:szCs w:val="21"/>
          <w:highlight w:val="none"/>
          <w:lang w:val="en-US" w:eastAsia="en-US"/>
        </w:rPr>
      </w:pPr>
      <w:r>
        <w:rPr>
          <w:rFonts w:hint="eastAsia" w:ascii="宋体" w:hAnsi="宋体" w:eastAsia="宋体" w:cs="宋体"/>
          <w:color w:val="auto"/>
          <w:spacing w:val="0"/>
          <w:szCs w:val="21"/>
          <w:highlight w:val="none"/>
          <w:lang w:val="en-US" w:eastAsia="en-US" w:bidi="ar-SA"/>
        </w:rPr>
        <w:t>第</w:t>
      </w:r>
      <w:r>
        <w:rPr>
          <w:rFonts w:hint="eastAsia" w:ascii="宋体" w:hAnsi="宋体" w:eastAsia="宋体" w:cs="宋体"/>
          <w:color w:val="auto"/>
          <w:szCs w:val="21"/>
          <w:highlight w:val="none"/>
          <w:lang w:val="en-US" w:eastAsia="en-US"/>
        </w:rPr>
        <w:t>五条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en-US"/>
        </w:rPr>
        <w:t>付款方式</w:t>
      </w:r>
    </w:p>
    <w:p w14:paraId="2102A01D">
      <w:pPr>
        <w:widowControl/>
        <w:snapToGrid w:val="0"/>
        <w:spacing w:line="360" w:lineRule="exact"/>
        <w:ind w:firstLine="420" w:firstLineChars="200"/>
        <w:jc w:val="left"/>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1、付款方式：本项目无预付款，合同签订完成后，按项目实施进度由宁明县林业局技术人员核实后支付进度款至合同总额的80%，完成所有服务工作且验收合格，并完成项目审计结算后 10 个工作日内一次性付清余款（不计利息）。</w:t>
      </w:r>
    </w:p>
    <w:p w14:paraId="496971A8">
      <w:pPr>
        <w:widowControl/>
        <w:snapToGrid w:val="0"/>
        <w:spacing w:line="360" w:lineRule="exact"/>
        <w:ind w:firstLine="420" w:firstLineChars="200"/>
        <w:jc w:val="left"/>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支付时间：满足合同约定支付条件的，采购人应当自收到发票后10个工作日内将资金支付到合同约定的供应商账户。</w:t>
      </w:r>
    </w:p>
    <w:p w14:paraId="516B877A">
      <w:pPr>
        <w:widowControl/>
        <w:snapToGrid w:val="0"/>
        <w:spacing w:line="3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en-US"/>
        </w:rPr>
        <w:t>2、资金性质：财政资金</w:t>
      </w:r>
      <w:r>
        <w:rPr>
          <w:rFonts w:hint="eastAsia" w:ascii="宋体" w:hAnsi="宋体" w:eastAsia="宋体" w:cs="宋体"/>
          <w:color w:val="auto"/>
          <w:szCs w:val="21"/>
          <w:highlight w:val="none"/>
          <w:lang w:val="en-US" w:eastAsia="zh-CN"/>
        </w:rPr>
        <w:t>。</w:t>
      </w:r>
    </w:p>
    <w:p w14:paraId="084A42F2">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第六条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履约保证金：</w:t>
      </w:r>
      <w:r>
        <w:rPr>
          <w:rFonts w:hint="eastAsia" w:ascii="宋体" w:hAnsi="宋体" w:eastAsia="宋体" w:cs="宋体"/>
          <w:color w:val="auto"/>
          <w:spacing w:val="0"/>
          <w:szCs w:val="21"/>
          <w:highlight w:val="none"/>
          <w:u w:val="none"/>
          <w:lang w:val="en-US" w:eastAsia="zh-CN" w:bidi="ar-SA"/>
        </w:rPr>
        <w:t>无</w:t>
      </w:r>
      <w:r>
        <w:rPr>
          <w:rFonts w:hint="eastAsia" w:ascii="宋体" w:hAnsi="宋体" w:eastAsia="宋体" w:cs="宋体"/>
          <w:color w:val="auto"/>
          <w:szCs w:val="21"/>
          <w:highlight w:val="none"/>
          <w:lang w:val="en-US" w:eastAsia="en-US" w:bidi="ar-SA"/>
        </w:rPr>
        <w:t>。</w:t>
      </w:r>
    </w:p>
    <w:p w14:paraId="75157DA2">
      <w:pPr>
        <w:snapToGrid w:val="0"/>
        <w:spacing w:before="0" w:after="0" w:line="360" w:lineRule="exact"/>
        <w:ind w:left="399" w:leftChars="190" w:right="0" w:firstLine="0" w:firstLineChars="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第七条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税费本合同执行中相关的一切税费均由乙方负担。</w:t>
      </w:r>
      <w:r>
        <w:rPr>
          <w:rFonts w:hint="eastAsia" w:ascii="宋体" w:hAnsi="宋体" w:eastAsia="宋体" w:cs="宋体"/>
          <w:color w:val="auto"/>
          <w:spacing w:val="0"/>
          <w:szCs w:val="21"/>
          <w:highlight w:val="none"/>
          <w:lang w:val="en-US" w:eastAsia="en-US" w:bidi="ar-SA"/>
        </w:rPr>
        <w:cr/>
      </w:r>
      <w:r>
        <w:rPr>
          <w:rFonts w:hint="eastAsia" w:ascii="宋体" w:hAnsi="宋体" w:eastAsia="宋体" w:cs="宋体"/>
          <w:color w:val="auto"/>
          <w:spacing w:val="0"/>
          <w:szCs w:val="21"/>
          <w:highlight w:val="none"/>
          <w:lang w:val="en-US" w:eastAsia="en-US" w:bidi="ar-SA"/>
        </w:rPr>
        <w:t>第八条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zCs w:val="21"/>
          <w:highlight w:val="none"/>
          <w:lang w:val="en-US" w:eastAsia="en-US" w:bidi="ar-SA"/>
        </w:rPr>
        <w:t>验收</w:t>
      </w:r>
    </w:p>
    <w:p w14:paraId="2E935C6E">
      <w:pPr>
        <w:spacing w:before="0" w:after="0" w:line="360" w:lineRule="exact"/>
        <w:ind w:left="0" w:right="0" w:firstLine="420" w:firstLineChars="200"/>
        <w:jc w:val="left"/>
        <w:rPr>
          <w:rFonts w:hAnsi="Calibri"/>
          <w:color w:val="auto"/>
          <w:szCs w:val="22"/>
          <w:highlight w:val="none"/>
          <w:lang w:val="en-US" w:eastAsia="en-US" w:bidi="ar-SA"/>
        </w:rPr>
      </w:pPr>
      <w:r>
        <w:rPr>
          <w:rFonts w:ascii="宋体" w:hAnsi="Calibri" w:eastAsia="Times New Roman" w:cs="Times New Roman"/>
          <w:color w:val="auto"/>
          <w:szCs w:val="22"/>
          <w:highlight w:val="none"/>
          <w:lang w:val="en-US" w:eastAsia="en-US" w:bidi="ar-SA"/>
        </w:rPr>
        <w:t>1.</w:t>
      </w:r>
      <w:r>
        <w:rPr>
          <w:rFonts w:ascii="宋体" w:hAnsi="宋体" w:eastAsia="Times New Roman" w:cs="宋体"/>
          <w:color w:val="auto"/>
          <w:szCs w:val="22"/>
          <w:highlight w:val="none"/>
          <w:lang w:val="en-US" w:eastAsia="en-US" w:bidi="ar-SA"/>
        </w:rPr>
        <w:t>甲方对乙方提交的服务依据招标文件上的服务要求和国家有关质量标准进行现场初步验收，符合招标文件技术要求的，给予签收，初步验收不合格的不予签收。甲方应当在成交供应商的服务成果提交后七个工作日内进行验收。</w:t>
      </w:r>
    </w:p>
    <w:p w14:paraId="4E65AE9E">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2.</w:t>
      </w:r>
      <w:r>
        <w:rPr>
          <w:rFonts w:hint="eastAsia" w:ascii="宋体" w:hAnsi="宋体" w:eastAsia="宋体" w:cs="宋体"/>
          <w:color w:val="auto"/>
          <w:spacing w:val="0"/>
          <w:szCs w:val="21"/>
          <w:highlight w:val="none"/>
          <w:lang w:val="en-US" w:eastAsia="en-US" w:bidi="ar-SA"/>
        </w:rPr>
        <w:t>乙方提交服务成果前应对提交的服务成果作出全面检查和对验收文件进行整理，并</w:t>
      </w:r>
      <w:r>
        <w:rPr>
          <w:rFonts w:hint="eastAsia" w:ascii="宋体" w:hAnsi="宋体" w:eastAsia="宋体" w:cs="宋体"/>
          <w:color w:val="auto"/>
          <w:szCs w:val="21"/>
          <w:highlight w:val="none"/>
          <w:lang w:val="en-US" w:eastAsia="en-US" w:bidi="ar-SA"/>
        </w:rPr>
        <w:t>列出清单，作为甲方验收和使用的技术条件依据，检验的结果应随服务成果交给甲方。</w:t>
      </w:r>
      <w:r>
        <w:rPr>
          <w:rFonts w:hint="eastAsia" w:ascii="宋体" w:hAnsi="宋体" w:eastAsia="宋体" w:cs="宋体"/>
          <w:color w:val="auto"/>
          <w:szCs w:val="21"/>
          <w:highlight w:val="none"/>
          <w:lang w:val="en-US" w:eastAsia="en-US" w:bidi="ar-SA"/>
        </w:rPr>
        <w:cr/>
      </w:r>
      <w:r>
        <w:rPr>
          <w:rFonts w:hint="eastAsia" w:ascii="宋体" w:hAnsi="宋体" w:eastAsia="宋体" w:cs="宋体"/>
          <w:color w:val="auto"/>
          <w:szCs w:val="21"/>
          <w:highlight w:val="none"/>
          <w:lang w:val="en-US" w:eastAsia="zh-CN" w:bidi="ar-SA"/>
        </w:rPr>
        <w:t xml:space="preserve">    </w:t>
      </w:r>
      <w:r>
        <w:rPr>
          <w:rFonts w:hint="eastAsia" w:ascii="宋体" w:hAnsi="宋体" w:eastAsia="宋体" w:cs="宋体"/>
          <w:color w:val="auto"/>
          <w:szCs w:val="21"/>
          <w:highlight w:val="none"/>
          <w:lang w:val="en-US" w:eastAsia="en-US" w:bidi="ar-SA"/>
        </w:rPr>
        <w:t>3.验收时乙方必须在现场，验收费用由乙方负责。</w:t>
      </w:r>
    </w:p>
    <w:p w14:paraId="3E420D82">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第九条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违约责任</w:t>
      </w:r>
    </w:p>
    <w:p w14:paraId="41899794">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1、乙方所提供的服务成果质量不合格的，应及时更换，更换不及时的按逾期提交服</w:t>
      </w:r>
      <w:bookmarkStart w:id="339" w:name="br1_39"/>
      <w:bookmarkEnd w:id="339"/>
      <w:bookmarkStart w:id="340" w:name="br1_40"/>
      <w:bookmarkEnd w:id="340"/>
      <w:r>
        <w:rPr>
          <w:rFonts w:hint="eastAsia" w:ascii="宋体" w:hAnsi="宋体" w:eastAsia="宋体" w:cs="宋体"/>
          <w:color w:val="auto"/>
          <w:spacing w:val="0"/>
          <w:szCs w:val="21"/>
          <w:highlight w:val="none"/>
          <w:lang w:val="en-US" w:eastAsia="en-US" w:bidi="ar-SA"/>
        </w:rPr>
        <w:t>务成果处罚；因质量问题甲方不同意接收的或特殊情况甲方同意接收的，乙方应向甲方支</w:t>
      </w:r>
      <w:r>
        <w:rPr>
          <w:rFonts w:hint="eastAsia" w:ascii="宋体" w:hAnsi="宋体" w:eastAsia="宋体" w:cs="宋体"/>
          <w:color w:val="auto"/>
          <w:szCs w:val="21"/>
          <w:highlight w:val="none"/>
          <w:lang w:val="en-US" w:eastAsia="en-US" w:bidi="ar-SA"/>
        </w:rPr>
        <w:t>付违约服务成果款额5%违约金并赔偿甲方经济损失。</w:t>
      </w:r>
    </w:p>
    <w:p w14:paraId="59E52749">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2、甲方无故延期接收服务成果、乙方逾期提交服务成果的，每天向对方偿付违约服务</w:t>
      </w:r>
      <w:r>
        <w:rPr>
          <w:rFonts w:hint="eastAsia" w:ascii="宋体" w:hAnsi="宋体" w:eastAsia="宋体" w:cs="宋体"/>
          <w:color w:val="auto"/>
          <w:szCs w:val="21"/>
          <w:highlight w:val="none"/>
          <w:lang w:val="en-US" w:eastAsia="en-US" w:bidi="ar-SA"/>
        </w:rPr>
        <w:t xml:space="preserve">成果款额 </w:t>
      </w:r>
      <w:r>
        <w:rPr>
          <w:rFonts w:hint="eastAsia" w:ascii="宋体" w:hAnsi="宋体" w:eastAsia="宋体" w:cs="宋体"/>
          <w:color w:val="auto"/>
          <w:spacing w:val="0"/>
          <w:szCs w:val="21"/>
          <w:highlight w:val="none"/>
          <w:lang w:val="en-US" w:eastAsia="en-US" w:bidi="ar-SA"/>
        </w:rPr>
        <w:t>3‰违约金，超过</w:t>
      </w:r>
      <w:r>
        <w:rPr>
          <w:rFonts w:hint="eastAsia" w:ascii="宋体" w:hAnsi="宋体" w:eastAsia="宋体" w:cs="宋体"/>
          <w:color w:val="auto"/>
          <w:spacing w:val="0"/>
          <w:szCs w:val="21"/>
          <w:highlight w:val="none"/>
          <w:u w:val="none"/>
          <w:lang w:val="en-US" w:eastAsia="zh-CN" w:bidi="ar-SA"/>
        </w:rPr>
        <w:t>30</w:t>
      </w:r>
      <w:r>
        <w:rPr>
          <w:rFonts w:hint="eastAsia" w:ascii="宋体" w:hAnsi="宋体" w:eastAsia="宋体" w:cs="宋体"/>
          <w:color w:val="auto"/>
          <w:spacing w:val="0"/>
          <w:szCs w:val="21"/>
          <w:highlight w:val="none"/>
          <w:lang w:val="en-US" w:eastAsia="en-US" w:bidi="ar-SA"/>
        </w:rPr>
        <w:t>天对方有权解除合同，违约方承担因此给对方造成经济损失；</w:t>
      </w:r>
      <w:r>
        <w:rPr>
          <w:rFonts w:hint="eastAsia" w:ascii="宋体" w:hAnsi="宋体" w:eastAsia="宋体" w:cs="宋体"/>
          <w:color w:val="auto"/>
          <w:szCs w:val="21"/>
          <w:highlight w:val="none"/>
          <w:lang w:val="en-US" w:eastAsia="en-US" w:bidi="ar-SA"/>
        </w:rPr>
        <w:t>甲方逾期付服务成果款的，每天向乙方偿付逾期服务成果款额</w:t>
      </w:r>
      <w:r>
        <w:rPr>
          <w:rFonts w:hint="eastAsia" w:ascii="宋体" w:hAnsi="宋体" w:eastAsia="宋体" w:cs="宋体"/>
          <w:color w:val="auto"/>
          <w:szCs w:val="21"/>
          <w:highlight w:val="none"/>
          <w:u w:val="none"/>
          <w:lang w:val="en-US" w:eastAsia="en-US" w:bidi="ar-SA"/>
        </w:rPr>
        <w:t xml:space="preserve"> 3‰</w:t>
      </w:r>
      <w:r>
        <w:rPr>
          <w:rFonts w:hint="eastAsia" w:ascii="宋体" w:hAnsi="宋体" w:eastAsia="宋体" w:cs="宋体"/>
          <w:color w:val="auto"/>
          <w:szCs w:val="21"/>
          <w:highlight w:val="none"/>
          <w:lang w:val="en-US" w:eastAsia="en-US" w:bidi="ar-SA"/>
        </w:rPr>
        <w:t>滞纳金。</w:t>
      </w:r>
    </w:p>
    <w:p w14:paraId="4F1AE387">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3、乙方未按本合同和投标文件中规定的服务承诺提供售后服务的，乙方应按本合同合</w:t>
      </w:r>
      <w:r>
        <w:rPr>
          <w:rFonts w:hint="eastAsia" w:ascii="宋体" w:hAnsi="宋体" w:eastAsia="宋体" w:cs="宋体"/>
          <w:color w:val="auto"/>
          <w:szCs w:val="21"/>
          <w:highlight w:val="none"/>
          <w:lang w:val="en-US" w:eastAsia="en-US" w:bidi="ar-SA"/>
        </w:rPr>
        <w:t>计金额</w:t>
      </w:r>
      <w:r>
        <w:rPr>
          <w:rFonts w:hint="eastAsia" w:ascii="宋体" w:hAnsi="宋体" w:eastAsia="宋体" w:cs="宋体"/>
          <w:color w:val="auto"/>
          <w:szCs w:val="21"/>
          <w:highlight w:val="none"/>
          <w:u w:val="none"/>
          <w:lang w:val="en-US" w:eastAsia="en-US" w:bidi="ar-SA"/>
        </w:rPr>
        <w:t>5%</w:t>
      </w:r>
      <w:r>
        <w:rPr>
          <w:rFonts w:hint="eastAsia" w:ascii="宋体" w:hAnsi="宋体" w:eastAsia="宋体" w:cs="宋体"/>
          <w:color w:val="auto"/>
          <w:szCs w:val="21"/>
          <w:highlight w:val="none"/>
          <w:lang w:val="en-US" w:eastAsia="en-US" w:bidi="ar-SA"/>
        </w:rPr>
        <w:t>向甲支付违约金。</w:t>
      </w:r>
    </w:p>
    <w:p w14:paraId="5B8464D3">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4、乙方提供的服务成果在质量保证期内，因投标人和其它质量原因造成的问题，由乙</w:t>
      </w:r>
      <w:r>
        <w:rPr>
          <w:rFonts w:hint="eastAsia" w:ascii="宋体" w:hAnsi="宋体" w:eastAsia="宋体" w:cs="宋体"/>
          <w:color w:val="auto"/>
          <w:szCs w:val="21"/>
          <w:highlight w:val="none"/>
          <w:lang w:val="en-US" w:eastAsia="en-US" w:bidi="ar-SA"/>
        </w:rPr>
        <w:t>方负责，费用从履约保证金中扣除，不足另补。</w:t>
      </w:r>
    </w:p>
    <w:p w14:paraId="4C460875">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5、其它违约行为按违约服务成果款额 5%收取违约金。</w:t>
      </w:r>
    </w:p>
    <w:p w14:paraId="34729ECF">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6、乙方支付的违约金不足以弥补甲方损失的，还应承担赔偿责任。</w:t>
      </w:r>
    </w:p>
    <w:p w14:paraId="12C1A9CC">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第十条 不可抗力事件处理</w:t>
      </w:r>
    </w:p>
    <w:p w14:paraId="5F625AB4">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1.</w:t>
      </w:r>
      <w:r>
        <w:rPr>
          <w:rFonts w:hint="eastAsia" w:ascii="宋体" w:hAnsi="宋体" w:eastAsia="宋体" w:cs="宋体"/>
          <w:color w:val="auto"/>
          <w:spacing w:val="0"/>
          <w:szCs w:val="21"/>
          <w:highlight w:val="none"/>
          <w:lang w:val="en-US" w:eastAsia="en-US" w:bidi="ar-SA"/>
        </w:rPr>
        <w:t>在合同有效期内，任何一方因不可抗力事件导致不能履行合同，则合同履行期可延</w:t>
      </w:r>
      <w:r>
        <w:rPr>
          <w:rFonts w:hint="eastAsia" w:ascii="宋体" w:hAnsi="宋体" w:eastAsia="宋体" w:cs="宋体"/>
          <w:color w:val="auto"/>
          <w:szCs w:val="21"/>
          <w:highlight w:val="none"/>
          <w:lang w:val="en-US" w:eastAsia="en-US" w:bidi="ar-SA"/>
        </w:rPr>
        <w:t>长，其延长期与不可抗力影响期相同。</w:t>
      </w:r>
    </w:p>
    <w:p w14:paraId="033A15C7">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2.不可抗力事件发生后，应立即通知对方，并寄送有关权威机构出具的证明。</w:t>
      </w:r>
    </w:p>
    <w:p w14:paraId="7ACCFEE2">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3.</w:t>
      </w:r>
      <w:r>
        <w:rPr>
          <w:rFonts w:hint="eastAsia" w:ascii="宋体" w:hAnsi="宋体" w:eastAsia="宋体" w:cs="宋体"/>
          <w:color w:val="auto"/>
          <w:spacing w:val="0"/>
          <w:szCs w:val="21"/>
          <w:highlight w:val="none"/>
          <w:lang w:val="en-US" w:eastAsia="en-US" w:bidi="ar-SA"/>
        </w:rPr>
        <w:t>不可抗力事件延续一百二十天以上，双方应通过友好协商，确定是否继续履行合同。</w:t>
      </w:r>
    </w:p>
    <w:p w14:paraId="545A8AA1">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第十一条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合同争议解决</w:t>
      </w:r>
    </w:p>
    <w:p w14:paraId="3E2A0878">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1、因履行本合同引起的或与本合同有关的争议，甲乙双方应首先通过友好协商解决，如果协商不能解决，向甲方所在地人民法院提起诉讼。</w:t>
      </w:r>
    </w:p>
    <w:p w14:paraId="4190C12A">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2、诉讼期间，本合同继续履行。</w:t>
      </w:r>
    </w:p>
    <w:p w14:paraId="7296793C">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第十二条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zCs w:val="21"/>
          <w:highlight w:val="none"/>
          <w:lang w:val="en-US" w:eastAsia="en-US" w:bidi="ar-SA"/>
        </w:rPr>
        <w:t>诉讼</w:t>
      </w:r>
    </w:p>
    <w:p w14:paraId="7AAC67F4">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双方在执行合同中所发生的一切争议，应通过协商解决。如果协商不能解决，可甲方</w:t>
      </w:r>
      <w:r>
        <w:rPr>
          <w:rFonts w:hint="eastAsia" w:ascii="宋体" w:hAnsi="宋体" w:eastAsia="宋体" w:cs="宋体"/>
          <w:color w:val="auto"/>
          <w:szCs w:val="21"/>
          <w:highlight w:val="none"/>
          <w:lang w:val="en-US" w:eastAsia="en-US" w:bidi="ar-SA"/>
        </w:rPr>
        <w:t>所在地人民法院提起诉讼。</w:t>
      </w:r>
    </w:p>
    <w:p w14:paraId="2776A0E0">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第十三条 合同生效及其它</w:t>
      </w:r>
    </w:p>
    <w:p w14:paraId="31A4DC2C">
      <w:pPr>
        <w:snapToGrid w:val="0"/>
        <w:spacing w:before="0" w:after="0" w:line="360" w:lineRule="exact"/>
        <w:ind w:left="0" w:leftChars="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1、合同经双方法定代表人(负责人)或授权代表签字并加盖单位公章后生效。</w:t>
      </w:r>
    </w:p>
    <w:p w14:paraId="75B0D25C">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2、合同执行中涉及采购资金和采购内容修改或补充的，须经财政部门审批，并签书面</w:t>
      </w:r>
      <w:r>
        <w:rPr>
          <w:rFonts w:hint="eastAsia" w:ascii="宋体" w:hAnsi="宋体" w:eastAsia="宋体" w:cs="宋体"/>
          <w:color w:val="auto"/>
          <w:szCs w:val="21"/>
          <w:highlight w:val="none"/>
          <w:lang w:val="en-US" w:eastAsia="en-US" w:bidi="ar-SA"/>
        </w:rPr>
        <w:t>补充协议报财政部门备案，方可作为主合同不可分割的一部分。</w:t>
      </w:r>
    </w:p>
    <w:p w14:paraId="3CD38421">
      <w:pPr>
        <w:snapToGrid w:val="0"/>
        <w:spacing w:before="0" w:after="0" w:line="360" w:lineRule="exact"/>
        <w:ind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3、本合同未尽事宜，遵照《</w:t>
      </w:r>
      <w:r>
        <w:rPr>
          <w:rFonts w:hint="eastAsia" w:ascii="宋体" w:hAnsi="宋体" w:eastAsia="宋体" w:cs="宋体"/>
          <w:color w:val="auto"/>
          <w:szCs w:val="21"/>
          <w:highlight w:val="none"/>
          <w:lang w:val="en-US" w:eastAsia="zh-CN" w:bidi="ar-SA"/>
        </w:rPr>
        <w:t>民法典</w:t>
      </w:r>
      <w:r>
        <w:rPr>
          <w:rFonts w:hint="eastAsia" w:ascii="宋体" w:hAnsi="宋体" w:eastAsia="宋体" w:cs="宋体"/>
          <w:color w:val="auto"/>
          <w:szCs w:val="21"/>
          <w:highlight w:val="none"/>
          <w:lang w:val="en-US" w:eastAsia="en-US" w:bidi="ar-SA"/>
        </w:rPr>
        <w:t>法》有关条文执行。</w:t>
      </w:r>
    </w:p>
    <w:p w14:paraId="7BDB1560">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第十四条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合同的变更、终止与转让</w:t>
      </w:r>
    </w:p>
    <w:p w14:paraId="6A67259C">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1、除《中华人民共和国政府采购法》第五十条规定的情形外，本合同一经签订，甲乙</w:t>
      </w:r>
      <w:r>
        <w:rPr>
          <w:rFonts w:hint="eastAsia" w:ascii="宋体" w:hAnsi="宋体" w:eastAsia="宋体" w:cs="宋体"/>
          <w:color w:val="auto"/>
          <w:szCs w:val="21"/>
          <w:highlight w:val="none"/>
          <w:lang w:val="en-US" w:eastAsia="en-US" w:bidi="ar-SA"/>
        </w:rPr>
        <w:t>双方不得擅自变更、中止或终止。</w:t>
      </w:r>
    </w:p>
    <w:p w14:paraId="25C3DC93">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2、乙方不得擅自转让其应履行的合同义务。</w:t>
      </w:r>
    </w:p>
    <w:p w14:paraId="53431B5F">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pacing w:val="0"/>
          <w:szCs w:val="21"/>
          <w:highlight w:val="none"/>
          <w:lang w:val="en-US" w:eastAsia="en-US" w:bidi="ar-SA"/>
        </w:rPr>
        <w:t>第十五条</w:t>
      </w:r>
      <w:r>
        <w:rPr>
          <w:rFonts w:hint="eastAsia" w:ascii="宋体" w:hAnsi="宋体" w:eastAsia="宋体" w:cs="宋体"/>
          <w:color w:val="auto"/>
          <w:spacing w:val="0"/>
          <w:szCs w:val="21"/>
          <w:highlight w:val="none"/>
          <w:lang w:val="en-US" w:eastAsia="zh-CN" w:bidi="ar-SA"/>
        </w:rPr>
        <w:t xml:space="preserve">  </w:t>
      </w:r>
      <w:r>
        <w:rPr>
          <w:rFonts w:hint="eastAsia" w:ascii="宋体" w:hAnsi="宋体" w:eastAsia="宋体" w:cs="宋体"/>
          <w:color w:val="auto"/>
          <w:spacing w:val="0"/>
          <w:szCs w:val="21"/>
          <w:highlight w:val="none"/>
          <w:lang w:val="en-US" w:eastAsia="en-US" w:bidi="ar-SA"/>
        </w:rPr>
        <w:t>签订本合同依据</w:t>
      </w:r>
    </w:p>
    <w:p w14:paraId="47E015AE">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1、政府采购招标文件；</w:t>
      </w:r>
    </w:p>
    <w:p w14:paraId="49547AEA">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2、乙方提供的投标文件；</w:t>
      </w:r>
    </w:p>
    <w:p w14:paraId="6CA8CD98">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3、中标通知书。</w:t>
      </w:r>
    </w:p>
    <w:p w14:paraId="154C53D6">
      <w:pPr>
        <w:snapToGrid w:val="0"/>
        <w:spacing w:before="0" w:after="0" w:line="360" w:lineRule="exact"/>
        <w:ind w:left="0" w:right="0" w:firstLine="424" w:firstLineChars="200"/>
        <w:jc w:val="left"/>
        <w:rPr>
          <w:rFonts w:hint="eastAsia" w:ascii="宋体" w:hAnsi="宋体" w:eastAsia="宋体" w:cs="宋体"/>
          <w:color w:val="auto"/>
          <w:szCs w:val="21"/>
          <w:highlight w:val="none"/>
          <w:lang w:val="en-US" w:eastAsia="en-US" w:bidi="ar-SA"/>
        </w:rPr>
      </w:pPr>
      <w:r>
        <w:rPr>
          <w:rFonts w:ascii="宋体" w:hAnsi="宋体" w:eastAsia="Times New Roman" w:cs="宋体"/>
          <w:color w:val="auto"/>
          <w:spacing w:val="1"/>
          <w:szCs w:val="22"/>
          <w:highlight w:val="none"/>
          <w:lang w:val="en-US" w:eastAsia="en-US" w:bidi="ar-SA"/>
        </w:rPr>
        <w:t>第十六条</w:t>
      </w:r>
      <w:r>
        <w:rPr>
          <w:rFonts w:hint="eastAsia" w:ascii="宋体" w:hAnsi="宋体" w:eastAsia="宋体" w:cs="宋体"/>
          <w:color w:val="auto"/>
          <w:spacing w:val="1"/>
          <w:szCs w:val="22"/>
          <w:highlight w:val="none"/>
          <w:lang w:val="en-US" w:eastAsia="zh-CN" w:bidi="ar-SA"/>
        </w:rPr>
        <w:t xml:space="preserve">  </w:t>
      </w:r>
      <w:r>
        <w:rPr>
          <w:rFonts w:ascii="宋体" w:hAnsi="宋体" w:eastAsia="Times New Roman" w:cs="宋体"/>
          <w:color w:val="auto"/>
          <w:spacing w:val="2"/>
          <w:szCs w:val="22"/>
          <w:highlight w:val="none"/>
          <w:lang w:val="en-US" w:eastAsia="en-US" w:bidi="ar-SA"/>
        </w:rPr>
        <w:t>本合同一式</w:t>
      </w:r>
      <w:r>
        <w:rPr>
          <w:rFonts w:hint="eastAsia" w:ascii="宋体" w:hAnsi="宋体" w:eastAsia="宋体" w:cs="宋体"/>
          <w:color w:val="auto"/>
          <w:szCs w:val="21"/>
          <w:highlight w:val="none"/>
          <w:lang w:val="en-US" w:eastAsia="en-US" w:bidi="ar-SA"/>
        </w:rPr>
        <w:t>四份，具有同等法律效力政府采购监督部门、采购代理机构各一份，甲乙双方各一份。（可根据甲乙双方要求增加份数）</w:t>
      </w:r>
    </w:p>
    <w:p w14:paraId="7711D7D9">
      <w:pPr>
        <w:snapToGrid w:val="0"/>
        <w:spacing w:before="0" w:after="0" w:line="360" w:lineRule="exact"/>
        <w:ind w:left="0" w:right="0" w:firstLine="420" w:firstLineChars="200"/>
        <w:jc w:val="left"/>
        <w:rPr>
          <w:rFonts w:hint="eastAsia" w:ascii="宋体" w:hAnsi="宋体" w:eastAsia="宋体" w:cs="宋体"/>
          <w:color w:val="auto"/>
          <w:szCs w:val="21"/>
          <w:highlight w:val="none"/>
          <w:lang w:val="en-US" w:eastAsia="en-US" w:bidi="ar-SA"/>
        </w:rPr>
      </w:pPr>
      <w:r>
        <w:rPr>
          <w:rFonts w:hint="eastAsia" w:ascii="宋体" w:hAnsi="宋体" w:eastAsia="宋体" w:cs="宋体"/>
          <w:color w:val="auto"/>
          <w:szCs w:val="21"/>
          <w:highlight w:val="none"/>
          <w:lang w:val="en-US" w:eastAsia="en-US" w:bidi="ar-SA"/>
        </w:rPr>
        <w:t>本合同甲乙双方签字盖章后生效，自签订之日起</w:t>
      </w:r>
      <w:r>
        <w:rPr>
          <w:rFonts w:hint="eastAsia" w:ascii="宋体" w:hAnsi="宋体" w:eastAsia="宋体" w:cs="宋体"/>
          <w:color w:val="auto"/>
          <w:szCs w:val="21"/>
          <w:highlight w:val="none"/>
          <w:lang w:val="en-US" w:eastAsia="zh-CN" w:bidi="ar-SA"/>
        </w:rPr>
        <w:t>两</w:t>
      </w:r>
      <w:r>
        <w:rPr>
          <w:rFonts w:hint="eastAsia" w:ascii="宋体" w:hAnsi="宋体" w:eastAsia="宋体" w:cs="宋体"/>
          <w:color w:val="auto"/>
          <w:szCs w:val="21"/>
          <w:highlight w:val="none"/>
          <w:lang w:val="en-US" w:eastAsia="en-US" w:bidi="ar-SA"/>
        </w:rPr>
        <w:t>个工作日内，采购人或采购代理机构应当将合同副本报政府采购监督部门备案。</w:t>
      </w:r>
    </w:p>
    <w:p w14:paraId="7ACC5321">
      <w:pPr>
        <w:pStyle w:val="13"/>
        <w:rPr>
          <w:rFonts w:hint="eastAsia" w:ascii="宋体" w:hAnsi="宋体" w:eastAsia="宋体" w:cs="宋体"/>
          <w:color w:val="auto"/>
          <w:szCs w:val="21"/>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2E34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B5135D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甲方（章）           </w:t>
            </w:r>
          </w:p>
          <w:p w14:paraId="1F8DF01C">
            <w:pPr>
              <w:snapToGrid w:val="0"/>
              <w:spacing w:line="360" w:lineRule="exact"/>
              <w:ind w:firstLine="420" w:firstLineChars="200"/>
              <w:rPr>
                <w:rFonts w:hint="eastAsia" w:ascii="宋体" w:hAnsi="宋体" w:eastAsia="宋体" w:cs="宋体"/>
                <w:color w:val="auto"/>
                <w:szCs w:val="21"/>
                <w:highlight w:val="none"/>
              </w:rPr>
            </w:pPr>
          </w:p>
          <w:p w14:paraId="102D3D31">
            <w:pPr>
              <w:snapToGrid w:val="0"/>
              <w:spacing w:line="360" w:lineRule="exact"/>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7CA9757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51E0E351">
            <w:pPr>
              <w:snapToGrid w:val="0"/>
              <w:spacing w:line="360" w:lineRule="exact"/>
              <w:ind w:firstLine="420" w:firstLineChars="200"/>
              <w:rPr>
                <w:rFonts w:hint="eastAsia" w:ascii="宋体" w:hAnsi="宋体" w:eastAsia="宋体" w:cs="宋体"/>
                <w:color w:val="auto"/>
                <w:szCs w:val="21"/>
                <w:highlight w:val="none"/>
              </w:rPr>
            </w:pPr>
          </w:p>
          <w:p w14:paraId="23FA556A">
            <w:pPr>
              <w:snapToGrid w:val="0"/>
              <w:spacing w:line="360" w:lineRule="exact"/>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F3B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624BF38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D0C8E8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56EC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2A46BE6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0A72CF8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w:t>
            </w:r>
          </w:p>
        </w:tc>
      </w:tr>
      <w:tr w14:paraId="66D8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7C1843E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6ABE197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22F8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1971C4C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6BCDBC8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56D7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6B380EF4">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1E09E53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r>
      <w:tr w14:paraId="5769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44B3BD8C">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4FA9FF6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5783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513128D3">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529FD1A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59A3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4516" w:type="dxa"/>
            <w:tcBorders>
              <w:top w:val="single" w:color="auto" w:sz="4" w:space="0"/>
              <w:left w:val="single" w:color="auto" w:sz="4" w:space="0"/>
              <w:bottom w:val="single" w:color="auto" w:sz="4" w:space="0"/>
              <w:right w:val="single" w:color="auto" w:sz="4" w:space="0"/>
            </w:tcBorders>
            <w:noWrap w:val="0"/>
            <w:vAlign w:val="center"/>
          </w:tcPr>
          <w:p w14:paraId="53DB6E5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14:paraId="28D6EA2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r w14:paraId="2D19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14:paraId="3FE012C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w:t>
            </w:r>
          </w:p>
          <w:p w14:paraId="1CEFFC71">
            <w:pPr>
              <w:snapToGrid w:val="0"/>
              <w:spacing w:line="360" w:lineRule="exact"/>
              <w:ind w:firstLine="420" w:firstLineChars="200"/>
              <w:jc w:val="right"/>
              <w:rPr>
                <w:rFonts w:hint="eastAsia" w:ascii="宋体" w:hAnsi="宋体" w:eastAsia="宋体" w:cs="宋体"/>
                <w:color w:val="auto"/>
                <w:szCs w:val="21"/>
                <w:highlight w:val="none"/>
              </w:rPr>
            </w:pPr>
          </w:p>
          <w:p w14:paraId="4489E8CC">
            <w:pPr>
              <w:snapToGrid w:val="0"/>
              <w:spacing w:line="360" w:lineRule="exact"/>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r>
    </w:tbl>
    <w:p w14:paraId="6254D98A">
      <w:pPr>
        <w:snapToGrid w:val="0"/>
        <w:spacing w:line="360" w:lineRule="exact"/>
        <w:jc w:val="center"/>
        <w:rPr>
          <w:rFonts w:hint="eastAsia" w:ascii="宋体" w:hAnsi="宋体" w:eastAsia="宋体" w:cs="宋体"/>
          <w:color w:val="auto"/>
          <w:szCs w:val="21"/>
          <w:highlight w:val="none"/>
        </w:rPr>
      </w:pPr>
    </w:p>
    <w:p w14:paraId="71AB7049">
      <w:pPr>
        <w:snapToGrid w:val="0"/>
        <w:spacing w:line="360" w:lineRule="exact"/>
        <w:jc w:val="center"/>
        <w:rPr>
          <w:rFonts w:hint="eastAsia" w:ascii="宋体" w:hAnsi="宋体" w:eastAsia="宋体" w:cs="宋体"/>
          <w:color w:val="auto"/>
          <w:szCs w:val="21"/>
          <w:highlight w:val="none"/>
        </w:rPr>
      </w:pPr>
    </w:p>
    <w:p w14:paraId="4FA66EFE">
      <w:pPr>
        <w:snapToGrid w:val="0"/>
        <w:spacing w:line="360" w:lineRule="exact"/>
        <w:jc w:val="center"/>
        <w:rPr>
          <w:rFonts w:hint="eastAsia" w:ascii="宋体" w:hAnsi="宋体" w:eastAsia="宋体" w:cs="宋体"/>
          <w:color w:val="auto"/>
          <w:szCs w:val="21"/>
          <w:highlight w:val="none"/>
        </w:rPr>
      </w:pPr>
    </w:p>
    <w:p w14:paraId="39BBCDCC">
      <w:pPr>
        <w:snapToGrid w:val="0"/>
        <w:spacing w:line="360" w:lineRule="exact"/>
        <w:jc w:val="center"/>
        <w:rPr>
          <w:rFonts w:hint="eastAsia" w:ascii="宋体" w:hAnsi="宋体" w:eastAsia="宋体" w:cs="宋体"/>
          <w:color w:val="auto"/>
          <w:szCs w:val="21"/>
          <w:highlight w:val="none"/>
        </w:rPr>
      </w:pPr>
    </w:p>
    <w:p w14:paraId="3E25936C">
      <w:pPr>
        <w:pStyle w:val="58"/>
        <w:rPr>
          <w:rFonts w:hint="eastAsia"/>
          <w:color w:val="auto"/>
          <w:highlight w:val="none"/>
        </w:rPr>
      </w:pPr>
    </w:p>
    <w:p w14:paraId="49DC67D3">
      <w:pPr>
        <w:snapToGrid w:val="0"/>
        <w:spacing w:line="360" w:lineRule="exact"/>
        <w:jc w:val="both"/>
        <w:rPr>
          <w:rFonts w:hint="eastAsia" w:ascii="宋体" w:hAnsi="宋体" w:eastAsia="宋体" w:cs="宋体"/>
          <w:color w:val="auto"/>
          <w:szCs w:val="21"/>
          <w:highlight w:val="none"/>
        </w:rPr>
      </w:pPr>
    </w:p>
    <w:p w14:paraId="575CA8E8">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同 附 件</w:t>
      </w:r>
    </w:p>
    <w:p w14:paraId="6652A29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bl>
      <w:tblPr>
        <w:tblStyle w:val="33"/>
        <w:tblW w:w="0" w:type="auto"/>
        <w:tblInd w:w="0" w:type="dxa"/>
        <w:tblLayout w:type="fixed"/>
        <w:tblCellMar>
          <w:top w:w="0" w:type="dxa"/>
          <w:left w:w="108" w:type="dxa"/>
          <w:bottom w:w="0" w:type="dxa"/>
          <w:right w:w="108" w:type="dxa"/>
        </w:tblCellMar>
      </w:tblPr>
      <w:tblGrid>
        <w:gridCol w:w="4788"/>
        <w:gridCol w:w="4680"/>
      </w:tblGrid>
      <w:tr w14:paraId="00FF29EA">
        <w:tblPrEx>
          <w:tblCellMar>
            <w:top w:w="0" w:type="dxa"/>
            <w:left w:w="108" w:type="dxa"/>
            <w:bottom w:w="0" w:type="dxa"/>
            <w:right w:w="108" w:type="dxa"/>
          </w:tblCellMar>
        </w:tblPrEx>
        <w:trPr>
          <w:trHeight w:val="1281" w:hRule="atLeast"/>
        </w:trPr>
        <w:tc>
          <w:tcPr>
            <w:tcW w:w="9468" w:type="dxa"/>
            <w:gridSpan w:val="2"/>
            <w:tcBorders>
              <w:top w:val="single" w:color="auto" w:sz="4" w:space="0"/>
              <w:left w:val="single" w:color="auto" w:sz="4" w:space="0"/>
              <w:bottom w:val="nil"/>
              <w:right w:val="single" w:color="auto" w:sz="4" w:space="0"/>
            </w:tcBorders>
            <w:noWrap w:val="0"/>
            <w:vAlign w:val="top"/>
          </w:tcPr>
          <w:p w14:paraId="2BDC707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1、供应商承诺具体事项：</w:t>
            </w:r>
          </w:p>
        </w:tc>
      </w:tr>
      <w:tr w14:paraId="7FBAD7D4">
        <w:tblPrEx>
          <w:tblCellMar>
            <w:top w:w="0" w:type="dxa"/>
            <w:left w:w="108" w:type="dxa"/>
            <w:bottom w:w="0" w:type="dxa"/>
            <w:right w:w="108" w:type="dxa"/>
          </w:tblCellMar>
        </w:tblPrEx>
        <w:trPr>
          <w:trHeight w:val="1227" w:hRule="atLeast"/>
        </w:trPr>
        <w:tc>
          <w:tcPr>
            <w:tcW w:w="9468" w:type="dxa"/>
            <w:gridSpan w:val="2"/>
            <w:tcBorders>
              <w:top w:val="single" w:color="auto" w:sz="4" w:space="0"/>
              <w:left w:val="single" w:color="auto" w:sz="4" w:space="0"/>
              <w:bottom w:val="nil"/>
              <w:right w:val="single" w:color="auto" w:sz="4" w:space="0"/>
            </w:tcBorders>
            <w:noWrap w:val="0"/>
            <w:vAlign w:val="top"/>
          </w:tcPr>
          <w:p w14:paraId="51928BE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2、售后服务具体事项：</w:t>
            </w:r>
          </w:p>
        </w:tc>
      </w:tr>
      <w:tr w14:paraId="22485177">
        <w:tblPrEx>
          <w:tblCellMar>
            <w:top w:w="0" w:type="dxa"/>
            <w:left w:w="108" w:type="dxa"/>
            <w:bottom w:w="0" w:type="dxa"/>
            <w:right w:w="108" w:type="dxa"/>
          </w:tblCellMar>
        </w:tblPrEx>
        <w:trPr>
          <w:trHeight w:val="1074" w:hRule="atLeast"/>
        </w:trPr>
        <w:tc>
          <w:tcPr>
            <w:tcW w:w="9468" w:type="dxa"/>
            <w:gridSpan w:val="2"/>
            <w:tcBorders>
              <w:top w:val="single" w:color="auto" w:sz="4" w:space="0"/>
              <w:left w:val="single" w:color="auto" w:sz="4" w:space="0"/>
              <w:bottom w:val="nil"/>
              <w:right w:val="single" w:color="auto" w:sz="4" w:space="0"/>
            </w:tcBorders>
            <w:noWrap w:val="0"/>
            <w:vAlign w:val="top"/>
          </w:tcPr>
          <w:p w14:paraId="37E1B9A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3、保修期责任：</w:t>
            </w:r>
          </w:p>
        </w:tc>
      </w:tr>
      <w:tr w14:paraId="55BDB903">
        <w:tblPrEx>
          <w:tblCellMar>
            <w:top w:w="0" w:type="dxa"/>
            <w:left w:w="108" w:type="dxa"/>
            <w:bottom w:w="0" w:type="dxa"/>
            <w:right w:w="108" w:type="dxa"/>
          </w:tblCellMar>
        </w:tblPrEx>
        <w:trPr>
          <w:trHeight w:val="1810" w:hRule="atLeast"/>
        </w:trPr>
        <w:tc>
          <w:tcPr>
            <w:tcW w:w="9468" w:type="dxa"/>
            <w:gridSpan w:val="2"/>
            <w:tcBorders>
              <w:top w:val="single" w:color="auto" w:sz="4" w:space="0"/>
              <w:left w:val="single" w:color="auto" w:sz="4" w:space="0"/>
              <w:bottom w:val="nil"/>
              <w:right w:val="single" w:color="auto" w:sz="4" w:space="0"/>
            </w:tcBorders>
            <w:noWrap w:val="0"/>
            <w:vAlign w:val="top"/>
          </w:tcPr>
          <w:p w14:paraId="05EA92D2">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4、其他具体事项：</w:t>
            </w:r>
          </w:p>
        </w:tc>
      </w:tr>
      <w:tr w14:paraId="6FC00F66">
        <w:tblPrEx>
          <w:tblCellMar>
            <w:top w:w="0" w:type="dxa"/>
            <w:left w:w="108" w:type="dxa"/>
            <w:bottom w:w="0" w:type="dxa"/>
            <w:right w:w="108" w:type="dxa"/>
          </w:tblCellMar>
        </w:tblPrEx>
        <w:trPr>
          <w:trHeight w:val="2577" w:hRule="atLeast"/>
        </w:trPr>
        <w:tc>
          <w:tcPr>
            <w:tcW w:w="4788" w:type="dxa"/>
            <w:tcBorders>
              <w:top w:val="single" w:color="auto" w:sz="4" w:space="0"/>
              <w:left w:val="single" w:color="auto" w:sz="4" w:space="0"/>
              <w:bottom w:val="single" w:color="auto" w:sz="4" w:space="0"/>
              <w:right w:val="single" w:color="auto" w:sz="4" w:space="0"/>
            </w:tcBorders>
            <w:noWrap w:val="0"/>
            <w:vAlign w:val="center"/>
          </w:tcPr>
          <w:p w14:paraId="05189001">
            <w:pPr>
              <w:snapToGrid w:val="0"/>
              <w:spacing w:line="36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51833A6B">
            <w:pPr>
              <w:snapToGrid w:val="0"/>
              <w:spacing w:line="360" w:lineRule="exact"/>
              <w:ind w:firstLine="422"/>
              <w:rPr>
                <w:rFonts w:hint="eastAsia" w:ascii="宋体" w:hAnsi="宋体" w:eastAsia="宋体" w:cs="宋体"/>
                <w:color w:val="auto"/>
                <w:szCs w:val="21"/>
                <w:highlight w:val="none"/>
              </w:rPr>
            </w:pPr>
          </w:p>
          <w:p w14:paraId="3ADF4098">
            <w:pPr>
              <w:snapToGrid w:val="0"/>
              <w:spacing w:line="360" w:lineRule="exact"/>
              <w:ind w:firstLine="422"/>
              <w:rPr>
                <w:rFonts w:hint="eastAsia" w:ascii="宋体" w:hAnsi="宋体" w:eastAsia="宋体" w:cs="宋体"/>
                <w:color w:val="auto"/>
                <w:szCs w:val="21"/>
                <w:highlight w:val="none"/>
              </w:rPr>
            </w:pPr>
          </w:p>
          <w:p w14:paraId="16D334BA">
            <w:pPr>
              <w:snapToGrid w:val="0"/>
              <w:spacing w:line="360" w:lineRule="exact"/>
              <w:ind w:firstLine="422"/>
              <w:rPr>
                <w:rFonts w:hint="eastAsia" w:ascii="宋体" w:hAnsi="宋体" w:eastAsia="宋体" w:cs="宋体"/>
                <w:color w:val="auto"/>
                <w:szCs w:val="21"/>
                <w:highlight w:val="none"/>
              </w:rPr>
            </w:pPr>
          </w:p>
          <w:p w14:paraId="3A7CD114">
            <w:pPr>
              <w:snapToGrid w:val="0"/>
              <w:spacing w:line="360" w:lineRule="exact"/>
              <w:ind w:firstLine="422"/>
              <w:rPr>
                <w:rFonts w:hint="eastAsia" w:ascii="宋体" w:hAnsi="宋体" w:eastAsia="宋体" w:cs="宋体"/>
                <w:color w:val="auto"/>
                <w:szCs w:val="21"/>
                <w:highlight w:val="none"/>
              </w:rPr>
            </w:pPr>
          </w:p>
          <w:p w14:paraId="492B1031">
            <w:pPr>
              <w:snapToGrid w:val="0"/>
              <w:spacing w:line="360" w:lineRule="exact"/>
              <w:ind w:firstLine="422"/>
              <w:rPr>
                <w:rFonts w:hint="eastAsia" w:ascii="宋体" w:hAnsi="宋体" w:eastAsia="宋体" w:cs="宋体"/>
                <w:color w:val="auto"/>
                <w:szCs w:val="21"/>
                <w:highlight w:val="none"/>
              </w:rPr>
            </w:pPr>
          </w:p>
          <w:p w14:paraId="00CE85BE">
            <w:pPr>
              <w:snapToGrid w:val="0"/>
              <w:spacing w:line="360" w:lineRule="exact"/>
              <w:ind w:firstLine="422"/>
              <w:rPr>
                <w:rFonts w:hint="eastAsia" w:ascii="宋体" w:hAnsi="宋体" w:eastAsia="宋体" w:cs="宋体"/>
                <w:color w:val="auto"/>
                <w:szCs w:val="21"/>
                <w:highlight w:val="none"/>
              </w:rPr>
            </w:pPr>
          </w:p>
          <w:p w14:paraId="76E9B3D4">
            <w:pPr>
              <w:snapToGrid w:val="0"/>
              <w:spacing w:line="36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473E44F9">
            <w:pPr>
              <w:snapToGrid w:val="0"/>
              <w:spacing w:line="36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乙方（章）</w:t>
            </w:r>
          </w:p>
          <w:p w14:paraId="76AE5EBD">
            <w:pPr>
              <w:snapToGrid w:val="0"/>
              <w:spacing w:line="360" w:lineRule="exact"/>
              <w:ind w:firstLine="422"/>
              <w:rPr>
                <w:rFonts w:hint="eastAsia" w:ascii="宋体" w:hAnsi="宋体" w:eastAsia="宋体" w:cs="宋体"/>
                <w:color w:val="auto"/>
                <w:szCs w:val="21"/>
                <w:highlight w:val="none"/>
              </w:rPr>
            </w:pPr>
          </w:p>
          <w:p w14:paraId="28ED1545">
            <w:pPr>
              <w:snapToGrid w:val="0"/>
              <w:spacing w:line="360" w:lineRule="exact"/>
              <w:ind w:firstLine="422"/>
              <w:rPr>
                <w:rFonts w:hint="eastAsia" w:ascii="宋体" w:hAnsi="宋体" w:eastAsia="宋体" w:cs="宋体"/>
                <w:color w:val="auto"/>
                <w:szCs w:val="21"/>
                <w:highlight w:val="none"/>
              </w:rPr>
            </w:pPr>
          </w:p>
          <w:p w14:paraId="49223826">
            <w:pPr>
              <w:snapToGrid w:val="0"/>
              <w:spacing w:line="360" w:lineRule="exact"/>
              <w:ind w:firstLine="422"/>
              <w:rPr>
                <w:rFonts w:hint="eastAsia" w:ascii="宋体" w:hAnsi="宋体" w:eastAsia="宋体" w:cs="宋体"/>
                <w:color w:val="auto"/>
                <w:szCs w:val="21"/>
                <w:highlight w:val="none"/>
              </w:rPr>
            </w:pPr>
          </w:p>
          <w:p w14:paraId="3047DC7D">
            <w:pPr>
              <w:snapToGrid w:val="0"/>
              <w:spacing w:line="360" w:lineRule="exact"/>
              <w:ind w:firstLine="422"/>
              <w:rPr>
                <w:rFonts w:hint="eastAsia" w:ascii="宋体" w:hAnsi="宋体" w:eastAsia="宋体" w:cs="宋体"/>
                <w:color w:val="auto"/>
                <w:szCs w:val="21"/>
                <w:highlight w:val="none"/>
              </w:rPr>
            </w:pPr>
          </w:p>
          <w:p w14:paraId="56992B01">
            <w:pPr>
              <w:snapToGrid w:val="0"/>
              <w:spacing w:line="360" w:lineRule="exact"/>
              <w:ind w:firstLine="422"/>
              <w:rPr>
                <w:rFonts w:hint="eastAsia" w:ascii="宋体" w:hAnsi="宋体" w:eastAsia="宋体" w:cs="宋体"/>
                <w:color w:val="auto"/>
                <w:szCs w:val="21"/>
                <w:highlight w:val="none"/>
              </w:rPr>
            </w:pPr>
          </w:p>
          <w:p w14:paraId="59ED0542">
            <w:pPr>
              <w:snapToGrid w:val="0"/>
              <w:spacing w:line="360" w:lineRule="exact"/>
              <w:ind w:firstLine="422"/>
              <w:rPr>
                <w:rFonts w:hint="eastAsia" w:ascii="宋体" w:hAnsi="宋体" w:eastAsia="宋体" w:cs="宋体"/>
                <w:color w:val="auto"/>
                <w:szCs w:val="21"/>
                <w:highlight w:val="none"/>
              </w:rPr>
            </w:pPr>
          </w:p>
          <w:p w14:paraId="085C3AA7">
            <w:pPr>
              <w:snapToGrid w:val="0"/>
              <w:spacing w:line="360" w:lineRule="exact"/>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14:paraId="18F9E6EF">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注：售后服务事项填不下时可另加附页</w:t>
      </w:r>
    </w:p>
    <w:p w14:paraId="16C0D1A2">
      <w:pPr>
        <w:snapToGrid w:val="0"/>
        <w:spacing w:line="360" w:lineRule="auto"/>
        <w:jc w:val="left"/>
        <w:rPr>
          <w:rFonts w:hint="eastAsia" w:asciiTheme="minorEastAsia" w:hAnsiTheme="minorEastAsia" w:eastAsiaTheme="minorEastAsia" w:cstheme="minorEastAsia"/>
          <w:color w:val="auto"/>
          <w:sz w:val="28"/>
          <w:szCs w:val="28"/>
          <w:highlight w:val="none"/>
        </w:rPr>
      </w:pPr>
    </w:p>
    <w:p w14:paraId="11178F15">
      <w:pPr>
        <w:pStyle w:val="20"/>
        <w:tabs>
          <w:tab w:val="left" w:pos="2472"/>
        </w:tabs>
        <w:spacing w:line="460" w:lineRule="exact"/>
        <w:jc w:val="center"/>
        <w:rPr>
          <w:rFonts w:ascii="Times New Roman" w:hAnsi="Times New Roman"/>
          <w:b/>
          <w:color w:val="auto"/>
          <w:sz w:val="36"/>
          <w:highlight w:val="none"/>
        </w:rPr>
      </w:pPr>
      <w:r>
        <w:rPr>
          <w:rFonts w:hint="eastAsia" w:hAnsi="宋体" w:cs="宋体"/>
          <w:b/>
          <w:color w:val="auto"/>
          <w:sz w:val="32"/>
          <w:szCs w:val="32"/>
          <w:highlight w:val="none"/>
        </w:rPr>
        <w:br w:type="page"/>
      </w:r>
    </w:p>
    <w:p w14:paraId="13386AB6">
      <w:pPr>
        <w:pStyle w:val="20"/>
        <w:tabs>
          <w:tab w:val="left" w:pos="2472"/>
        </w:tabs>
        <w:spacing w:line="460" w:lineRule="exact"/>
        <w:jc w:val="center"/>
        <w:rPr>
          <w:rFonts w:ascii="Times New Roman" w:hAnsi="Times New Roman"/>
          <w:b/>
          <w:color w:val="auto"/>
          <w:sz w:val="36"/>
          <w:highlight w:val="none"/>
        </w:rPr>
      </w:pPr>
    </w:p>
    <w:p w14:paraId="3CFF8B3F">
      <w:pPr>
        <w:pStyle w:val="20"/>
        <w:tabs>
          <w:tab w:val="left" w:pos="2472"/>
        </w:tabs>
        <w:spacing w:line="460" w:lineRule="exact"/>
        <w:jc w:val="center"/>
        <w:rPr>
          <w:rFonts w:ascii="Times New Roman" w:hAnsi="Times New Roman"/>
          <w:b/>
          <w:color w:val="auto"/>
          <w:sz w:val="36"/>
          <w:highlight w:val="none"/>
        </w:rPr>
      </w:pPr>
    </w:p>
    <w:p w14:paraId="10F5A483">
      <w:pPr>
        <w:pStyle w:val="20"/>
        <w:tabs>
          <w:tab w:val="left" w:pos="2472"/>
        </w:tabs>
        <w:spacing w:line="460" w:lineRule="exact"/>
        <w:jc w:val="center"/>
        <w:rPr>
          <w:rFonts w:ascii="Times New Roman" w:hAnsi="Times New Roman"/>
          <w:b/>
          <w:color w:val="auto"/>
          <w:sz w:val="36"/>
          <w:highlight w:val="none"/>
        </w:rPr>
      </w:pPr>
    </w:p>
    <w:p w14:paraId="0C6C8139">
      <w:pPr>
        <w:pStyle w:val="20"/>
        <w:tabs>
          <w:tab w:val="left" w:pos="2472"/>
        </w:tabs>
        <w:spacing w:line="460" w:lineRule="exact"/>
        <w:jc w:val="center"/>
        <w:rPr>
          <w:rFonts w:ascii="Times New Roman" w:hAnsi="Times New Roman"/>
          <w:b/>
          <w:color w:val="auto"/>
          <w:sz w:val="36"/>
          <w:highlight w:val="none"/>
        </w:rPr>
      </w:pPr>
    </w:p>
    <w:p w14:paraId="192431D2">
      <w:pPr>
        <w:pStyle w:val="20"/>
        <w:tabs>
          <w:tab w:val="left" w:pos="2472"/>
        </w:tabs>
        <w:spacing w:line="460" w:lineRule="exact"/>
        <w:jc w:val="center"/>
        <w:rPr>
          <w:rFonts w:ascii="Times New Roman" w:hAnsi="Times New Roman"/>
          <w:b/>
          <w:color w:val="auto"/>
          <w:sz w:val="36"/>
          <w:highlight w:val="none"/>
        </w:rPr>
      </w:pPr>
    </w:p>
    <w:p w14:paraId="273D41ED">
      <w:pPr>
        <w:pStyle w:val="20"/>
        <w:tabs>
          <w:tab w:val="left" w:pos="2472"/>
        </w:tabs>
        <w:spacing w:line="460" w:lineRule="exact"/>
        <w:jc w:val="center"/>
        <w:rPr>
          <w:rFonts w:ascii="Times New Roman" w:hAnsi="Times New Roman"/>
          <w:b/>
          <w:color w:val="auto"/>
          <w:sz w:val="36"/>
          <w:highlight w:val="none"/>
        </w:rPr>
      </w:pPr>
    </w:p>
    <w:p w14:paraId="6224979D">
      <w:pPr>
        <w:pStyle w:val="20"/>
        <w:tabs>
          <w:tab w:val="left" w:pos="2472"/>
        </w:tabs>
        <w:spacing w:line="460" w:lineRule="exact"/>
        <w:jc w:val="center"/>
        <w:rPr>
          <w:rFonts w:ascii="Times New Roman" w:hAnsi="Times New Roman"/>
          <w:b/>
          <w:color w:val="auto"/>
          <w:sz w:val="36"/>
          <w:highlight w:val="none"/>
        </w:rPr>
      </w:pPr>
    </w:p>
    <w:p w14:paraId="1F3FB9D0">
      <w:pPr>
        <w:pStyle w:val="20"/>
        <w:tabs>
          <w:tab w:val="left" w:pos="2472"/>
        </w:tabs>
        <w:spacing w:line="460" w:lineRule="exact"/>
        <w:jc w:val="center"/>
        <w:rPr>
          <w:rFonts w:ascii="Times New Roman" w:hAnsi="Times New Roman"/>
          <w:b/>
          <w:color w:val="auto"/>
          <w:sz w:val="36"/>
          <w:highlight w:val="none"/>
        </w:rPr>
      </w:pPr>
    </w:p>
    <w:p w14:paraId="59F70340">
      <w:pPr>
        <w:pStyle w:val="20"/>
        <w:tabs>
          <w:tab w:val="left" w:pos="2472"/>
        </w:tabs>
        <w:spacing w:line="460" w:lineRule="exact"/>
        <w:jc w:val="center"/>
        <w:rPr>
          <w:rFonts w:ascii="Times New Roman" w:hAnsi="Times New Roman"/>
          <w:b/>
          <w:color w:val="auto"/>
          <w:sz w:val="36"/>
          <w:highlight w:val="none"/>
        </w:rPr>
      </w:pPr>
    </w:p>
    <w:p w14:paraId="7378D9F2">
      <w:pPr>
        <w:pStyle w:val="20"/>
        <w:tabs>
          <w:tab w:val="left" w:pos="2472"/>
        </w:tabs>
        <w:spacing w:line="460" w:lineRule="exact"/>
        <w:jc w:val="center"/>
        <w:rPr>
          <w:rFonts w:ascii="Times New Roman" w:hAnsi="Times New Roman"/>
          <w:b/>
          <w:color w:val="auto"/>
          <w:sz w:val="36"/>
          <w:highlight w:val="none"/>
        </w:rPr>
      </w:pPr>
    </w:p>
    <w:p w14:paraId="36A52475">
      <w:pPr>
        <w:pStyle w:val="20"/>
        <w:tabs>
          <w:tab w:val="left" w:pos="2472"/>
        </w:tabs>
        <w:spacing w:line="460" w:lineRule="exact"/>
        <w:jc w:val="center"/>
        <w:rPr>
          <w:rFonts w:ascii="Times New Roman" w:hAnsi="Times New Roman"/>
          <w:b/>
          <w:color w:val="auto"/>
          <w:sz w:val="36"/>
          <w:highlight w:val="none"/>
        </w:rPr>
      </w:pPr>
    </w:p>
    <w:p w14:paraId="1010A20F">
      <w:pPr>
        <w:pStyle w:val="20"/>
        <w:tabs>
          <w:tab w:val="left" w:pos="2472"/>
        </w:tabs>
        <w:spacing w:line="460" w:lineRule="exact"/>
        <w:jc w:val="center"/>
        <w:outlineLvl w:val="0"/>
        <w:rPr>
          <w:rFonts w:ascii="Times New Roman" w:hAnsi="Times New Roman"/>
          <w:b/>
          <w:color w:val="auto"/>
          <w:sz w:val="36"/>
          <w:highlight w:val="none"/>
        </w:rPr>
      </w:pPr>
      <w:bookmarkStart w:id="341" w:name="_Toc5736"/>
      <w:bookmarkStart w:id="342" w:name="_Toc19350"/>
      <w:bookmarkStart w:id="343" w:name="_Toc20296"/>
      <w:bookmarkStart w:id="344" w:name="_Toc26390"/>
      <w:bookmarkStart w:id="345" w:name="_Toc32149"/>
      <w:bookmarkStart w:id="346" w:name="_Toc19106"/>
      <w:bookmarkStart w:id="347" w:name="_Toc24704"/>
      <w:bookmarkStart w:id="348" w:name="_Toc2517"/>
      <w:bookmarkStart w:id="349" w:name="_Toc9123"/>
      <w:bookmarkStart w:id="350" w:name="_Toc26884"/>
      <w:bookmarkStart w:id="351" w:name="_Toc11043"/>
      <w:bookmarkStart w:id="352" w:name="_Toc2377"/>
      <w:bookmarkStart w:id="353" w:name="_Toc20832"/>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19A896E8">
      <w:pPr>
        <w:widowControl/>
        <w:spacing w:beforeAutospacing="1" w:line="360" w:lineRule="auto"/>
        <w:jc w:val="left"/>
        <w:rPr>
          <w:rFonts w:ascii="宋体" w:hAnsi="宋体"/>
          <w:color w:val="auto"/>
          <w:szCs w:val="20"/>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p>
    <w:p w14:paraId="4C5EF1FF">
      <w:pPr>
        <w:pStyle w:val="20"/>
        <w:jc w:val="center"/>
        <w:outlineLvl w:val="1"/>
        <w:rPr>
          <w:rFonts w:hAnsi="宋体"/>
          <w:b/>
          <w:bCs/>
          <w:color w:val="auto"/>
          <w:sz w:val="28"/>
          <w:szCs w:val="28"/>
          <w:highlight w:val="none"/>
        </w:rPr>
      </w:pPr>
      <w:bookmarkStart w:id="354" w:name="_Toc20281"/>
      <w:bookmarkStart w:id="355" w:name="_Toc7817"/>
      <w:bookmarkStart w:id="356" w:name="_Toc32370"/>
      <w:bookmarkStart w:id="357" w:name="_Toc23486"/>
      <w:bookmarkStart w:id="358" w:name="_Toc16890"/>
      <w:bookmarkStart w:id="359" w:name="_Toc21700"/>
      <w:bookmarkStart w:id="360" w:name="_Toc32508"/>
      <w:bookmarkStart w:id="361" w:name="_Toc24486"/>
      <w:bookmarkStart w:id="362" w:name="_Toc11854"/>
      <w:bookmarkStart w:id="363" w:name="_Toc4270"/>
      <w:r>
        <w:rPr>
          <w:rFonts w:hint="eastAsia" w:hAnsi="宋体"/>
          <w:b/>
          <w:bCs/>
          <w:color w:val="auto"/>
          <w:sz w:val="28"/>
          <w:szCs w:val="28"/>
          <w:highlight w:val="none"/>
        </w:rPr>
        <w:t>第一节 资格证明文件格式</w:t>
      </w:r>
      <w:bookmarkEnd w:id="354"/>
      <w:bookmarkEnd w:id="355"/>
      <w:bookmarkEnd w:id="356"/>
      <w:bookmarkEnd w:id="357"/>
      <w:bookmarkEnd w:id="358"/>
      <w:bookmarkEnd w:id="359"/>
      <w:bookmarkEnd w:id="360"/>
      <w:bookmarkEnd w:id="361"/>
      <w:bookmarkEnd w:id="362"/>
      <w:bookmarkEnd w:id="363"/>
    </w:p>
    <w:p w14:paraId="2DFF5695">
      <w:pPr>
        <w:pStyle w:val="20"/>
        <w:spacing w:line="360" w:lineRule="auto"/>
        <w:ind w:firstLine="420"/>
        <w:rPr>
          <w:rFonts w:hAnsi="宋体"/>
          <w:color w:val="auto"/>
          <w:sz w:val="30"/>
          <w:highlight w:val="none"/>
        </w:rPr>
      </w:pPr>
    </w:p>
    <w:p w14:paraId="75F41381">
      <w:pPr>
        <w:pStyle w:val="9"/>
        <w:ind w:left="0"/>
        <w:jc w:val="left"/>
        <w:rPr>
          <w:rFonts w:hAnsi="宋体"/>
          <w:color w:val="auto"/>
          <w:sz w:val="30"/>
          <w:highlight w:val="none"/>
        </w:rPr>
      </w:pPr>
      <w:r>
        <w:rPr>
          <w:rFonts w:hint="eastAsia" w:hAnsi="宋体" w:cs="宋体"/>
          <w:b/>
          <w:bCs/>
          <w:color w:val="auto"/>
          <w:sz w:val="28"/>
          <w:szCs w:val="28"/>
          <w:highlight w:val="none"/>
        </w:rPr>
        <w:t>1.资格证明文件封面的格式（参照此格式自拟）：</w:t>
      </w:r>
    </w:p>
    <w:p w14:paraId="380E0A53">
      <w:pPr>
        <w:rPr>
          <w:color w:val="auto"/>
          <w:highlight w:val="none"/>
        </w:rPr>
      </w:pPr>
    </w:p>
    <w:p w14:paraId="4FAD7EC4">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3EEA39C1">
      <w:pPr>
        <w:snapToGrid w:val="0"/>
        <w:spacing w:before="120" w:beforeLines="50" w:after="50"/>
        <w:rPr>
          <w:rFonts w:ascii="宋体" w:hAnsi="宋体"/>
          <w:color w:val="auto"/>
          <w:sz w:val="24"/>
          <w:szCs w:val="20"/>
          <w:highlight w:val="none"/>
        </w:rPr>
      </w:pPr>
    </w:p>
    <w:p w14:paraId="490924E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53F9298A">
      <w:pPr>
        <w:snapToGrid w:val="0"/>
        <w:spacing w:before="120" w:beforeLines="50" w:after="50"/>
        <w:rPr>
          <w:rFonts w:hint="eastAsia" w:ascii="宋体" w:hAnsi="宋体"/>
          <w:bCs/>
          <w:color w:val="auto"/>
          <w:sz w:val="24"/>
          <w:szCs w:val="20"/>
          <w:highlight w:val="none"/>
        </w:rPr>
      </w:pPr>
    </w:p>
    <w:p w14:paraId="21851385">
      <w:pPr>
        <w:snapToGrid w:val="0"/>
        <w:spacing w:before="120" w:beforeLines="50" w:after="50"/>
        <w:rPr>
          <w:rFonts w:hint="eastAsia" w:ascii="宋体" w:hAnsi="宋体"/>
          <w:bCs/>
          <w:color w:val="auto"/>
          <w:sz w:val="24"/>
          <w:szCs w:val="20"/>
          <w:highlight w:val="none"/>
        </w:rPr>
      </w:pPr>
    </w:p>
    <w:p w14:paraId="373420BF">
      <w:pPr>
        <w:snapToGrid w:val="0"/>
        <w:spacing w:before="120" w:beforeLines="50" w:after="50"/>
        <w:rPr>
          <w:rFonts w:hint="eastAsia" w:ascii="宋体" w:hAnsi="宋体"/>
          <w:bCs/>
          <w:color w:val="auto"/>
          <w:sz w:val="24"/>
          <w:szCs w:val="20"/>
          <w:highlight w:val="none"/>
        </w:rPr>
      </w:pPr>
    </w:p>
    <w:p w14:paraId="73BF75EB">
      <w:pPr>
        <w:snapToGrid w:val="0"/>
        <w:spacing w:before="120" w:beforeLines="50" w:after="50"/>
        <w:rPr>
          <w:rFonts w:hint="eastAsia" w:ascii="宋体" w:hAnsi="宋体"/>
          <w:bCs/>
          <w:color w:val="auto"/>
          <w:sz w:val="24"/>
          <w:szCs w:val="20"/>
          <w:highlight w:val="none"/>
        </w:rPr>
      </w:pPr>
    </w:p>
    <w:p w14:paraId="09B52C93">
      <w:pPr>
        <w:snapToGrid w:val="0"/>
        <w:spacing w:before="120" w:beforeLines="50" w:after="50"/>
        <w:rPr>
          <w:rFonts w:hint="eastAsia" w:ascii="宋体" w:hAnsi="宋体"/>
          <w:bCs/>
          <w:color w:val="auto"/>
          <w:sz w:val="24"/>
          <w:szCs w:val="20"/>
          <w:highlight w:val="none"/>
        </w:rPr>
      </w:pPr>
    </w:p>
    <w:p w14:paraId="30A1E83C">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58C4C7B">
      <w:pPr>
        <w:snapToGrid w:val="0"/>
        <w:spacing w:before="120" w:beforeLines="50" w:after="50"/>
        <w:ind w:firstLine="720" w:firstLineChars="225"/>
        <w:rPr>
          <w:rFonts w:hint="eastAsia" w:ascii="宋体" w:hAnsi="宋体" w:cs="仿宋_GB2312"/>
          <w:bCs/>
          <w:color w:val="auto"/>
          <w:sz w:val="32"/>
          <w:szCs w:val="32"/>
          <w:highlight w:val="none"/>
        </w:rPr>
      </w:pPr>
    </w:p>
    <w:p w14:paraId="1FF70230">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329E413">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84C5960">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w:t>
      </w:r>
      <w:r>
        <w:rPr>
          <w:rFonts w:hint="eastAsia" w:ascii="宋体" w:hAnsi="宋体" w:cs="仿宋_GB2312"/>
          <w:bCs/>
          <w:color w:val="auto"/>
          <w:sz w:val="32"/>
          <w:szCs w:val="32"/>
          <w:highlight w:val="none"/>
          <w:lang w:eastAsia="zh-CN"/>
        </w:rPr>
        <w:t>投</w:t>
      </w:r>
      <w:r>
        <w:rPr>
          <w:rFonts w:hint="eastAsia" w:ascii="宋体" w:hAnsi="宋体" w:cs="仿宋_GB2312"/>
          <w:bCs/>
          <w:color w:val="auto"/>
          <w:sz w:val="32"/>
          <w:szCs w:val="32"/>
          <w:highlight w:val="none"/>
        </w:rPr>
        <w:t>分标（如有则填写，无分标时填写“无”或者留空）：</w:t>
      </w:r>
    </w:p>
    <w:p w14:paraId="49BF10B5">
      <w:pPr>
        <w:snapToGrid w:val="0"/>
        <w:spacing w:before="120" w:beforeLines="50" w:after="50"/>
        <w:ind w:firstLine="720" w:firstLineChars="225"/>
        <w:rPr>
          <w:rFonts w:hint="eastAsia" w:ascii="宋体" w:hAnsi="宋体" w:cs="仿宋_GB2312"/>
          <w:bCs/>
          <w:color w:val="auto"/>
          <w:sz w:val="32"/>
          <w:szCs w:val="32"/>
          <w:highlight w:val="none"/>
        </w:rPr>
      </w:pPr>
    </w:p>
    <w:p w14:paraId="491B4B19">
      <w:pPr>
        <w:pStyle w:val="7"/>
        <w:snapToGrid w:val="0"/>
        <w:spacing w:before="50" w:after="50"/>
        <w:ind w:left="0" w:leftChars="0"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lang w:eastAsia="zh-CN"/>
        </w:rPr>
        <w:t>投标人</w:t>
      </w:r>
      <w:r>
        <w:rPr>
          <w:rFonts w:hint="eastAsia" w:ascii="宋体" w:hAnsi="宋体" w:cs="仿宋_GB2312"/>
          <w:bCs/>
          <w:color w:val="auto"/>
          <w:sz w:val="32"/>
          <w:szCs w:val="32"/>
          <w:highlight w:val="none"/>
        </w:rPr>
        <w:t>名称：</w:t>
      </w:r>
    </w:p>
    <w:p w14:paraId="7C9F813D">
      <w:pPr>
        <w:pStyle w:val="7"/>
        <w:snapToGrid w:val="0"/>
        <w:spacing w:before="50" w:after="50"/>
        <w:ind w:firstLine="720" w:firstLineChars="225"/>
        <w:rPr>
          <w:rFonts w:hint="eastAsia" w:ascii="宋体" w:hAnsi="宋体" w:cs="仿宋_GB2312"/>
          <w:bCs/>
          <w:color w:val="auto"/>
          <w:sz w:val="32"/>
          <w:szCs w:val="32"/>
          <w:highlight w:val="none"/>
        </w:rPr>
      </w:pPr>
    </w:p>
    <w:p w14:paraId="7C9AF3E3">
      <w:pPr>
        <w:pStyle w:val="7"/>
        <w:snapToGrid w:val="0"/>
        <w:spacing w:before="50" w:after="50"/>
        <w:ind w:firstLine="720" w:firstLineChars="225"/>
        <w:rPr>
          <w:rFonts w:hint="eastAsia" w:ascii="宋体" w:hAnsi="宋体" w:cs="仿宋_GB2312"/>
          <w:bCs/>
          <w:color w:val="auto"/>
          <w:sz w:val="32"/>
          <w:szCs w:val="32"/>
          <w:highlight w:val="none"/>
        </w:rPr>
      </w:pPr>
    </w:p>
    <w:p w14:paraId="6A63BE63">
      <w:pPr>
        <w:pStyle w:val="7"/>
        <w:snapToGrid w:val="0"/>
        <w:spacing w:before="50" w:after="50"/>
        <w:ind w:firstLine="720" w:firstLineChars="225"/>
        <w:rPr>
          <w:rFonts w:hint="eastAsia" w:ascii="宋体" w:hAnsi="宋体" w:cs="仿宋_GB2312"/>
          <w:bCs/>
          <w:color w:val="auto"/>
          <w:sz w:val="32"/>
          <w:szCs w:val="32"/>
          <w:highlight w:val="none"/>
        </w:rPr>
      </w:pPr>
    </w:p>
    <w:p w14:paraId="43636063">
      <w:pPr>
        <w:pStyle w:val="7"/>
        <w:snapToGrid w:val="0"/>
        <w:spacing w:before="50" w:after="50"/>
        <w:ind w:firstLine="1280" w:firstLineChars="400"/>
        <w:rPr>
          <w:rFonts w:hint="eastAsia" w:ascii="宋体" w:hAnsi="宋体" w:cs="仿宋_GB2312"/>
          <w:bCs/>
          <w:color w:val="auto"/>
          <w:sz w:val="32"/>
          <w:szCs w:val="32"/>
          <w:highlight w:val="none"/>
        </w:rPr>
      </w:pPr>
    </w:p>
    <w:p w14:paraId="3CD764A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F39F4D6">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7DC05C50">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1DDC41BD">
      <w:pPr>
        <w:snapToGrid w:val="0"/>
        <w:spacing w:line="360" w:lineRule="auto"/>
        <w:rPr>
          <w:rFonts w:hint="eastAsia" w:ascii="仿宋_GB2312" w:hAnsi="仿宋" w:eastAsia="仿宋_GB2312" w:cs="仿宋_GB2312"/>
          <w:color w:val="auto"/>
          <w:kern w:val="0"/>
          <w:sz w:val="24"/>
          <w:highlight w:val="none"/>
        </w:rPr>
      </w:pPr>
    </w:p>
    <w:p w14:paraId="0379C243">
      <w:pPr>
        <w:snapToGrid w:val="0"/>
        <w:spacing w:line="360" w:lineRule="auto"/>
        <w:ind w:right="821" w:rightChars="391"/>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一、信用承诺函……………………………………………………………………（页码）</w:t>
      </w:r>
    </w:p>
    <w:p w14:paraId="20F68A9A">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eastAsia="zh-CN"/>
        </w:rPr>
        <w:t>二</w:t>
      </w:r>
      <w:r>
        <w:rPr>
          <w:rFonts w:hint="eastAsia" w:ascii="仿宋_GB2312" w:hAnsi="仿宋" w:eastAsia="仿宋_GB2312" w:cs="仿宋_GB2312"/>
          <w:color w:val="auto"/>
          <w:sz w:val="24"/>
          <w:highlight w:val="none"/>
        </w:rPr>
        <w:t>、供应商直接控股股东信息</w:t>
      </w:r>
      <w:r>
        <w:rPr>
          <w:rFonts w:hint="eastAsia" w:ascii="仿宋_GB2312" w:hAnsi="仿宋" w:eastAsia="仿宋_GB2312" w:cs="仿宋_GB2312"/>
          <w:color w:val="auto"/>
          <w:sz w:val="24"/>
          <w:highlight w:val="none"/>
          <w:lang w:eastAsia="zh-CN"/>
        </w:rPr>
        <w:t>、</w:t>
      </w:r>
      <w:r>
        <w:rPr>
          <w:rFonts w:hint="eastAsia" w:ascii="仿宋_GB2312" w:hAnsi="仿宋" w:eastAsia="仿宋_GB2312" w:cs="仿宋_GB2312"/>
          <w:color w:val="auto"/>
          <w:sz w:val="24"/>
          <w:highlight w:val="none"/>
        </w:rPr>
        <w:t>供应商直接关联关系信息表</w:t>
      </w:r>
      <w:r>
        <w:rPr>
          <w:rFonts w:hint="eastAsia" w:ascii="仿宋_GB2312" w:hAnsi="仿宋" w:eastAsia="仿宋_GB2312" w:cs="仿宋_GB2312"/>
          <w:color w:val="auto"/>
          <w:kern w:val="0"/>
          <w:sz w:val="24"/>
          <w:highlight w:val="none"/>
        </w:rPr>
        <w:t>…………………（页码）</w:t>
      </w:r>
    </w:p>
    <w:p w14:paraId="6FD4B66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三</w:t>
      </w:r>
      <w:r>
        <w:rPr>
          <w:rFonts w:hint="eastAsia" w:ascii="仿宋_GB2312" w:hAnsi="仿宋" w:eastAsia="仿宋_GB2312" w:cs="仿宋_GB2312"/>
          <w:color w:val="auto"/>
          <w:kern w:val="0"/>
          <w:sz w:val="24"/>
          <w:highlight w:val="none"/>
        </w:rPr>
        <w:t>、资格声明函……………………………………………………………………（页码）</w:t>
      </w:r>
    </w:p>
    <w:p w14:paraId="7FBC3AC4">
      <w:pPr>
        <w:snapToGrid w:val="0"/>
        <w:spacing w:line="360" w:lineRule="auto"/>
        <w:ind w:right="821" w:rightChars="391"/>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四、中小企业声明函或残疾人福利性单位声明函或者供应商属于监狱企业的证明材料</w:t>
      </w:r>
      <w:r>
        <w:rPr>
          <w:rFonts w:hint="eastAsia" w:ascii="仿宋_GB2312" w:hAnsi="仿宋" w:eastAsia="仿宋_GB2312" w:cs="仿宋_GB2312"/>
          <w:color w:val="auto"/>
          <w:kern w:val="0"/>
          <w:sz w:val="24"/>
          <w:highlight w:val="none"/>
        </w:rPr>
        <w:t>……………………………………………………………………………………（页码）</w:t>
      </w:r>
    </w:p>
    <w:p w14:paraId="40C9B96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lang w:eastAsia="zh-CN"/>
        </w:rPr>
        <w:t>五</w:t>
      </w:r>
      <w:r>
        <w:rPr>
          <w:rFonts w:hint="eastAsia" w:ascii="仿宋_GB2312" w:hAnsi="仿宋" w:eastAsia="仿宋_GB2312" w:cs="仿宋_GB2312"/>
          <w:color w:val="auto"/>
          <w:sz w:val="24"/>
          <w:highlight w:val="none"/>
        </w:rPr>
        <w:t>、除招标文件规定必须提供以外，投标人认为需要提供的其他证明材料</w:t>
      </w:r>
      <w:r>
        <w:rPr>
          <w:rFonts w:hint="eastAsia" w:ascii="仿宋_GB2312" w:hAnsi="仿宋" w:eastAsia="仿宋_GB2312" w:cs="仿宋_GB2312"/>
          <w:color w:val="auto"/>
          <w:kern w:val="0"/>
          <w:sz w:val="24"/>
          <w:highlight w:val="none"/>
        </w:rPr>
        <w:t>…（页码）</w:t>
      </w:r>
    </w:p>
    <w:p w14:paraId="22084A90">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w:t>
      </w:r>
      <w:r>
        <w:rPr>
          <w:rFonts w:hint="eastAsia" w:ascii="仿宋_GB2312" w:hAnsi="仿宋" w:eastAsia="仿宋_GB2312" w:cs="仿宋_GB2312"/>
          <w:b/>
          <w:bCs/>
          <w:color w:val="auto"/>
          <w:sz w:val="24"/>
          <w:highlight w:val="none"/>
          <w:lang w:eastAsia="zh-CN"/>
        </w:rPr>
        <w:t>投标人</w:t>
      </w:r>
      <w:r>
        <w:rPr>
          <w:rFonts w:hint="eastAsia" w:ascii="仿宋_GB2312" w:hAnsi="仿宋" w:eastAsia="仿宋_GB2312" w:cs="仿宋_GB2312"/>
          <w:b/>
          <w:bCs/>
          <w:color w:val="auto"/>
          <w:sz w:val="24"/>
          <w:highlight w:val="none"/>
        </w:rPr>
        <w:t>可根据自身情况进一步向下增加内容或细化。</w:t>
      </w:r>
    </w:p>
    <w:p w14:paraId="68E16C52">
      <w:pPr>
        <w:spacing w:line="360" w:lineRule="auto"/>
        <w:rPr>
          <w:rFonts w:ascii="仿宋_GB2312" w:hAnsi="仿宋_GB2312" w:eastAsia="仿宋_GB2312" w:cs="仿宋_GB2312"/>
          <w:b/>
          <w:bCs/>
          <w:color w:val="auto"/>
          <w:sz w:val="24"/>
          <w:highlight w:val="none"/>
        </w:rPr>
      </w:pPr>
    </w:p>
    <w:p w14:paraId="46BE9461">
      <w:pPr>
        <w:snapToGrid w:val="0"/>
        <w:spacing w:line="360" w:lineRule="auto"/>
        <w:ind w:right="480"/>
        <w:jc w:val="center"/>
        <w:rPr>
          <w:rFonts w:ascii="仿宋_GB2312" w:hAnsi="仿宋" w:eastAsia="仿宋_GB2312" w:cs="仿宋_GB2312"/>
          <w:b/>
          <w:color w:val="auto"/>
          <w:kern w:val="0"/>
          <w:sz w:val="32"/>
          <w:szCs w:val="32"/>
          <w:highlight w:val="none"/>
          <w:lang w:val="zh-CN"/>
        </w:rPr>
      </w:pPr>
    </w:p>
    <w:p w14:paraId="09ADC5CD">
      <w:pPr>
        <w:snapToGrid w:val="0"/>
        <w:spacing w:line="360" w:lineRule="auto"/>
        <w:ind w:right="480"/>
        <w:jc w:val="center"/>
        <w:rPr>
          <w:rFonts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3591D96F">
      <w:pPr>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 xml:space="preserve">一、信用承诺函： </w:t>
      </w:r>
    </w:p>
    <w:p w14:paraId="07CFC9A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32"/>
          <w:szCs w:val="32"/>
          <w:highlight w:val="none"/>
          <w:lang w:val="en-US" w:eastAsia="zh-CN" w:bidi="ar"/>
        </w:rPr>
      </w:pPr>
    </w:p>
    <w:p w14:paraId="02748CC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32"/>
          <w:szCs w:val="32"/>
          <w:highlight w:val="none"/>
          <w:lang w:val="en-US" w:eastAsia="zh-CN" w:bidi="ar"/>
        </w:rPr>
        <w:t>崇左市政府采购供应商信用承诺函</w:t>
      </w:r>
    </w:p>
    <w:p w14:paraId="69F78A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8"/>
          <w:szCs w:val="28"/>
          <w:highlight w:val="none"/>
          <w:lang w:val="en-US" w:eastAsia="zh-CN" w:bidi="ar"/>
        </w:rPr>
      </w:pPr>
    </w:p>
    <w:p w14:paraId="2AC7639A">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2AE554BD">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w:t>
      </w:r>
      <w:r>
        <w:rPr>
          <w:rFonts w:hint="eastAsia" w:ascii="宋体" w:hAnsi="宋体" w:eastAsia="宋体" w:cs="宋体"/>
          <w:color w:val="auto"/>
          <w:kern w:val="0"/>
          <w:sz w:val="22"/>
          <w:szCs w:val="22"/>
          <w:highlight w:val="none"/>
          <w:lang w:val="en-US" w:eastAsia="zh-CN" w:bidi="ar"/>
        </w:rPr>
        <w:t>项目</w:t>
      </w:r>
      <w:r>
        <w:rPr>
          <w:rFonts w:hint="eastAsia" w:ascii="宋体" w:hAnsi="宋体" w:eastAsia="宋体" w:cs="宋体"/>
          <w:color w:val="auto"/>
          <w:spacing w:val="6"/>
          <w:sz w:val="22"/>
          <w:szCs w:val="22"/>
          <w:highlight w:val="none"/>
        </w:rPr>
        <w:t>（项目编号：</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u w:val="single"/>
          <w:lang w:val="en-US" w:eastAsia="zh-CN"/>
        </w:rPr>
        <w:t xml:space="preserve">  </w:t>
      </w:r>
      <w:r>
        <w:rPr>
          <w:rFonts w:hint="eastAsia" w:ascii="宋体" w:hAnsi="宋体" w:eastAsia="宋体" w:cs="宋体"/>
          <w:color w:val="auto"/>
          <w:spacing w:val="6"/>
          <w:sz w:val="22"/>
          <w:szCs w:val="22"/>
          <w:highlight w:val="none"/>
        </w:rPr>
        <w:t>）</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39FA4084">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0A79D3C">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15372BD6">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22AFCFF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0953FF2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48C9BCB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0FFE0C6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1A71460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6DEB70A4">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bidi="ar"/>
        </w:rPr>
        <w:t>投标人</w:t>
      </w:r>
      <w:r>
        <w:rPr>
          <w:rFonts w:hint="eastAsia" w:ascii="宋体" w:hAnsi="宋体" w:eastAsia="宋体" w:cs="宋体"/>
          <w:color w:val="auto"/>
          <w:kern w:val="0"/>
          <w:sz w:val="22"/>
          <w:szCs w:val="22"/>
          <w:highlight w:val="none"/>
          <w:lang w:val="en-US" w:eastAsia="zh-CN" w:bidi="ar"/>
        </w:rPr>
        <w:t xml:space="preserve">名称（盖章）： </w:t>
      </w:r>
    </w:p>
    <w:p w14:paraId="52D600CE">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37EF7FDC">
      <w:pPr>
        <w:pStyle w:val="3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338F0B0B">
      <w:pPr>
        <w:pStyle w:val="3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pacing w:val="6"/>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26F57B47">
      <w:pPr>
        <w:pStyle w:val="3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pacing w:val="6"/>
          <w:sz w:val="22"/>
          <w:szCs w:val="22"/>
          <w:highlight w:val="none"/>
          <w:lang w:val="en-US" w:eastAsia="zh-CN"/>
        </w:rPr>
      </w:pPr>
    </w:p>
    <w:p w14:paraId="2D4D7EA3">
      <w:pPr>
        <w:pStyle w:val="3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pacing w:val="6"/>
          <w:sz w:val="22"/>
          <w:szCs w:val="22"/>
          <w:highlight w:val="none"/>
          <w:lang w:val="en-US" w:eastAsia="zh-CN"/>
        </w:rPr>
      </w:pPr>
    </w:p>
    <w:p w14:paraId="170DF2ED">
      <w:pPr>
        <w:pStyle w:val="3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pacing w:val="6"/>
          <w:sz w:val="22"/>
          <w:szCs w:val="22"/>
          <w:highlight w:val="none"/>
          <w:lang w:val="en-US" w:eastAsia="zh-CN"/>
        </w:rPr>
      </w:pPr>
    </w:p>
    <w:p w14:paraId="75BA87C0">
      <w:pPr>
        <w:pStyle w:val="3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pacing w:val="6"/>
          <w:sz w:val="22"/>
          <w:szCs w:val="22"/>
          <w:highlight w:val="none"/>
          <w:lang w:val="en-US" w:eastAsia="zh-CN"/>
        </w:rPr>
      </w:pPr>
    </w:p>
    <w:p w14:paraId="6ADD9268">
      <w:pPr>
        <w:pStyle w:val="30"/>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pacing w:val="6"/>
          <w:sz w:val="22"/>
          <w:szCs w:val="22"/>
          <w:highlight w:val="none"/>
          <w:lang w:val="en-US" w:eastAsia="zh-CN"/>
        </w:rPr>
      </w:pPr>
    </w:p>
    <w:p w14:paraId="65B3B951">
      <w:pPr>
        <w:spacing w:line="360" w:lineRule="auto"/>
        <w:ind w:firstLine="596" w:firstLineChars="198"/>
        <w:contextualSpacing/>
        <w:rPr>
          <w:rFonts w:hint="eastAsia" w:ascii="仿宋" w:hAnsi="仿宋" w:eastAsia="仿宋" w:cs="仿宋_GB2312"/>
          <w:b/>
          <w:color w:val="auto"/>
          <w:kern w:val="0"/>
          <w:sz w:val="30"/>
          <w:szCs w:val="30"/>
          <w:highlight w:val="none"/>
          <w:lang w:eastAsia="zh-CN"/>
        </w:rPr>
      </w:pPr>
      <w:r>
        <w:rPr>
          <w:rFonts w:hint="eastAsia" w:ascii="仿宋" w:hAnsi="仿宋" w:eastAsia="仿宋" w:cs="仿宋_GB2312"/>
          <w:b/>
          <w:color w:val="auto"/>
          <w:kern w:val="0"/>
          <w:sz w:val="30"/>
          <w:szCs w:val="30"/>
          <w:highlight w:val="none"/>
          <w:lang w:eastAsia="zh-CN"/>
        </w:rPr>
        <w:t>二</w:t>
      </w:r>
      <w:r>
        <w:rPr>
          <w:rFonts w:hint="eastAsia" w:ascii="仿宋" w:hAnsi="仿宋" w:eastAsia="仿宋" w:cs="仿宋_GB2312"/>
          <w:b/>
          <w:color w:val="auto"/>
          <w:kern w:val="0"/>
          <w:sz w:val="30"/>
          <w:szCs w:val="30"/>
          <w:highlight w:val="none"/>
        </w:rPr>
        <w:t>、供应商直接控股股东信息</w:t>
      </w:r>
      <w:r>
        <w:rPr>
          <w:rFonts w:hint="eastAsia" w:ascii="仿宋" w:hAnsi="仿宋" w:eastAsia="仿宋" w:cs="仿宋_GB2312"/>
          <w:b/>
          <w:color w:val="auto"/>
          <w:kern w:val="0"/>
          <w:sz w:val="30"/>
          <w:szCs w:val="30"/>
          <w:highlight w:val="none"/>
          <w:lang w:eastAsia="zh-CN"/>
        </w:rPr>
        <w:t>、</w:t>
      </w:r>
      <w:r>
        <w:rPr>
          <w:rFonts w:hint="eastAsia" w:ascii="仿宋" w:hAnsi="仿宋" w:eastAsia="仿宋" w:cs="仿宋_GB2312"/>
          <w:b/>
          <w:color w:val="auto"/>
          <w:kern w:val="0"/>
          <w:sz w:val="30"/>
          <w:szCs w:val="30"/>
          <w:highlight w:val="none"/>
        </w:rPr>
        <w:t>供应商直接管理关系信息表</w:t>
      </w:r>
    </w:p>
    <w:p w14:paraId="7201620B">
      <w:pPr>
        <w:spacing w:line="360" w:lineRule="auto"/>
        <w:contextualSpacing/>
        <w:jc w:val="center"/>
        <w:rPr>
          <w:rFonts w:hint="eastAsia" w:ascii="宋体" w:hAnsi="宋体"/>
          <w:b/>
          <w:color w:val="auto"/>
          <w:sz w:val="24"/>
          <w:highlight w:val="none"/>
        </w:rPr>
      </w:pPr>
    </w:p>
    <w:p w14:paraId="4B5C3BF8">
      <w:pPr>
        <w:spacing w:line="360" w:lineRule="auto"/>
        <w:contextualSpacing/>
        <w:jc w:val="center"/>
        <w:rPr>
          <w:rFonts w:hint="eastAsia" w:ascii="宋体" w:hAnsi="宋体"/>
          <w:b/>
          <w:color w:val="auto"/>
          <w:sz w:val="24"/>
          <w:highlight w:val="none"/>
        </w:rPr>
      </w:pPr>
    </w:p>
    <w:p w14:paraId="1B6705A5">
      <w:pPr>
        <w:spacing w:line="360" w:lineRule="auto"/>
        <w:contextualSpacing/>
        <w:jc w:val="center"/>
        <w:rPr>
          <w:rFonts w:hint="eastAsia" w:ascii="宋体" w:hAnsi="宋体" w:eastAsia="仿宋"/>
          <w:b/>
          <w:color w:val="auto"/>
          <w:sz w:val="24"/>
          <w:highlight w:val="none"/>
          <w:lang w:eastAsia="zh-CN"/>
        </w:rPr>
      </w:pPr>
      <w:r>
        <w:rPr>
          <w:rFonts w:hint="eastAsia" w:ascii="仿宋" w:hAnsi="仿宋" w:eastAsia="仿宋" w:cs="仿宋_GB2312"/>
          <w:b/>
          <w:color w:val="auto"/>
          <w:kern w:val="0"/>
          <w:sz w:val="30"/>
          <w:szCs w:val="30"/>
          <w:highlight w:val="none"/>
        </w:rPr>
        <w:t>供应商直接控股股东信息</w:t>
      </w:r>
      <w:r>
        <w:rPr>
          <w:rFonts w:hint="eastAsia" w:ascii="仿宋" w:hAnsi="仿宋" w:eastAsia="仿宋" w:cs="仿宋_GB2312"/>
          <w:b/>
          <w:color w:val="auto"/>
          <w:kern w:val="0"/>
          <w:sz w:val="30"/>
          <w:szCs w:val="30"/>
          <w:highlight w:val="none"/>
          <w:lang w:eastAsia="zh-CN"/>
        </w:rPr>
        <w:t>表</w:t>
      </w:r>
    </w:p>
    <w:tbl>
      <w:tblPr>
        <w:tblStyle w:val="33"/>
        <w:tblW w:w="9137" w:type="dxa"/>
        <w:jc w:val="center"/>
        <w:shd w:val="clear" w:color="auto" w:fill="FBFBFB"/>
        <w:tblLayout w:type="fixed"/>
        <w:tblCellMar>
          <w:top w:w="0" w:type="dxa"/>
          <w:left w:w="0" w:type="dxa"/>
          <w:bottom w:w="0" w:type="dxa"/>
          <w:right w:w="0" w:type="dxa"/>
        </w:tblCellMar>
      </w:tblPr>
      <w:tblGrid>
        <w:gridCol w:w="792"/>
        <w:gridCol w:w="2391"/>
        <w:gridCol w:w="1310"/>
        <w:gridCol w:w="3861"/>
        <w:gridCol w:w="783"/>
      </w:tblGrid>
      <w:tr w14:paraId="2F342EFA">
        <w:tblPrEx>
          <w:shd w:val="clear" w:color="auto" w:fill="FBFBFB"/>
          <w:tblCellMar>
            <w:top w:w="0" w:type="dxa"/>
            <w:left w:w="0" w:type="dxa"/>
            <w:bottom w:w="0" w:type="dxa"/>
            <w:right w:w="0" w:type="dxa"/>
          </w:tblCellMar>
        </w:tblPrEx>
        <w:trPr>
          <w:tblHeader/>
          <w:jc w:val="center"/>
        </w:trPr>
        <w:tc>
          <w:tcPr>
            <w:tcW w:w="7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2236D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BFC40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1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8758A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D86F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7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76CDF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ACCE2B5">
        <w:tblPrEx>
          <w:tblCellMar>
            <w:top w:w="0" w:type="dxa"/>
            <w:left w:w="0" w:type="dxa"/>
            <w:bottom w:w="0" w:type="dxa"/>
            <w:right w:w="0" w:type="dxa"/>
          </w:tblCellMar>
        </w:tblPrEx>
        <w:trPr>
          <w:jc w:val="center"/>
        </w:trPr>
        <w:tc>
          <w:tcPr>
            <w:tcW w:w="7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B9BAC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3965CC">
            <w:pPr>
              <w:widowControl/>
              <w:spacing w:line="360" w:lineRule="auto"/>
              <w:contextualSpacing/>
              <w:jc w:val="center"/>
              <w:rPr>
                <w:rFonts w:hint="eastAsia" w:ascii="宋体" w:hAnsi="宋体" w:cs="宋体"/>
                <w:color w:val="auto"/>
                <w:kern w:val="0"/>
                <w:sz w:val="24"/>
                <w:highlight w:val="none"/>
              </w:rPr>
            </w:pPr>
          </w:p>
        </w:tc>
        <w:tc>
          <w:tcPr>
            <w:tcW w:w="131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407CDD">
            <w:pPr>
              <w:widowControl/>
              <w:spacing w:line="360" w:lineRule="auto"/>
              <w:contextualSpacing/>
              <w:jc w:val="center"/>
              <w:rPr>
                <w:rFonts w:hint="eastAsia" w:ascii="宋体" w:hAnsi="宋体" w:cs="宋体"/>
                <w:color w:val="auto"/>
                <w:kern w:val="0"/>
                <w:sz w:val="24"/>
                <w:highlight w:val="none"/>
              </w:rPr>
            </w:pPr>
          </w:p>
        </w:tc>
        <w:tc>
          <w:tcPr>
            <w:tcW w:w="38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E59172">
            <w:pPr>
              <w:widowControl/>
              <w:spacing w:line="360" w:lineRule="auto"/>
              <w:contextualSpacing/>
              <w:jc w:val="center"/>
              <w:rPr>
                <w:rFonts w:hint="eastAsia" w:ascii="宋体" w:hAnsi="宋体" w:cs="宋体"/>
                <w:color w:val="auto"/>
                <w:kern w:val="0"/>
                <w:sz w:val="24"/>
                <w:highlight w:val="none"/>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2312CD">
            <w:pPr>
              <w:widowControl/>
              <w:spacing w:line="360" w:lineRule="auto"/>
              <w:contextualSpacing/>
              <w:jc w:val="center"/>
              <w:rPr>
                <w:rFonts w:hint="eastAsia" w:ascii="宋体" w:hAnsi="宋体" w:cs="宋体"/>
                <w:color w:val="auto"/>
                <w:kern w:val="0"/>
                <w:sz w:val="24"/>
                <w:highlight w:val="none"/>
              </w:rPr>
            </w:pPr>
          </w:p>
        </w:tc>
      </w:tr>
      <w:tr w14:paraId="692924AE">
        <w:tblPrEx>
          <w:tblCellMar>
            <w:top w:w="0" w:type="dxa"/>
            <w:left w:w="0" w:type="dxa"/>
            <w:bottom w:w="0" w:type="dxa"/>
            <w:right w:w="0" w:type="dxa"/>
          </w:tblCellMar>
        </w:tblPrEx>
        <w:trPr>
          <w:jc w:val="center"/>
        </w:trPr>
        <w:tc>
          <w:tcPr>
            <w:tcW w:w="7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E2413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080ABB">
            <w:pPr>
              <w:widowControl/>
              <w:spacing w:line="360" w:lineRule="auto"/>
              <w:contextualSpacing/>
              <w:jc w:val="center"/>
              <w:rPr>
                <w:rFonts w:hint="eastAsia" w:ascii="宋体" w:hAnsi="宋体" w:cs="宋体"/>
                <w:color w:val="auto"/>
                <w:kern w:val="0"/>
                <w:sz w:val="24"/>
                <w:highlight w:val="none"/>
              </w:rPr>
            </w:pPr>
          </w:p>
        </w:tc>
        <w:tc>
          <w:tcPr>
            <w:tcW w:w="131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5072E1">
            <w:pPr>
              <w:widowControl/>
              <w:spacing w:line="360" w:lineRule="auto"/>
              <w:contextualSpacing/>
              <w:jc w:val="center"/>
              <w:rPr>
                <w:rFonts w:hint="eastAsia" w:ascii="宋体" w:hAnsi="宋体" w:cs="宋体"/>
                <w:color w:val="auto"/>
                <w:kern w:val="0"/>
                <w:sz w:val="24"/>
                <w:highlight w:val="none"/>
              </w:rPr>
            </w:pPr>
          </w:p>
        </w:tc>
        <w:tc>
          <w:tcPr>
            <w:tcW w:w="38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65E89A">
            <w:pPr>
              <w:widowControl/>
              <w:spacing w:line="360" w:lineRule="auto"/>
              <w:contextualSpacing/>
              <w:jc w:val="center"/>
              <w:rPr>
                <w:rFonts w:hint="eastAsia" w:ascii="宋体" w:hAnsi="宋体" w:cs="宋体"/>
                <w:color w:val="auto"/>
                <w:kern w:val="0"/>
                <w:sz w:val="24"/>
                <w:highlight w:val="none"/>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E00AF1">
            <w:pPr>
              <w:widowControl/>
              <w:spacing w:line="360" w:lineRule="auto"/>
              <w:contextualSpacing/>
              <w:jc w:val="center"/>
              <w:rPr>
                <w:rFonts w:hint="eastAsia" w:ascii="宋体" w:hAnsi="宋体" w:cs="宋体"/>
                <w:color w:val="auto"/>
                <w:kern w:val="0"/>
                <w:sz w:val="24"/>
                <w:highlight w:val="none"/>
              </w:rPr>
            </w:pPr>
          </w:p>
        </w:tc>
      </w:tr>
      <w:tr w14:paraId="489E718A">
        <w:tblPrEx>
          <w:tblCellMar>
            <w:top w:w="0" w:type="dxa"/>
            <w:left w:w="0" w:type="dxa"/>
            <w:bottom w:w="0" w:type="dxa"/>
            <w:right w:w="0" w:type="dxa"/>
          </w:tblCellMar>
        </w:tblPrEx>
        <w:trPr>
          <w:jc w:val="center"/>
        </w:trPr>
        <w:tc>
          <w:tcPr>
            <w:tcW w:w="7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619A1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EF5029">
            <w:pPr>
              <w:widowControl/>
              <w:spacing w:line="360" w:lineRule="auto"/>
              <w:contextualSpacing/>
              <w:jc w:val="center"/>
              <w:rPr>
                <w:rFonts w:hint="eastAsia" w:ascii="宋体" w:hAnsi="宋体" w:cs="宋体"/>
                <w:color w:val="auto"/>
                <w:kern w:val="0"/>
                <w:sz w:val="24"/>
                <w:highlight w:val="none"/>
              </w:rPr>
            </w:pPr>
          </w:p>
        </w:tc>
        <w:tc>
          <w:tcPr>
            <w:tcW w:w="131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69BB6C">
            <w:pPr>
              <w:widowControl/>
              <w:spacing w:line="360" w:lineRule="auto"/>
              <w:contextualSpacing/>
              <w:jc w:val="center"/>
              <w:rPr>
                <w:rFonts w:hint="eastAsia" w:ascii="宋体" w:hAnsi="宋体" w:cs="宋体"/>
                <w:color w:val="auto"/>
                <w:kern w:val="0"/>
                <w:sz w:val="24"/>
                <w:highlight w:val="none"/>
              </w:rPr>
            </w:pPr>
          </w:p>
        </w:tc>
        <w:tc>
          <w:tcPr>
            <w:tcW w:w="38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0160B">
            <w:pPr>
              <w:widowControl/>
              <w:spacing w:line="360" w:lineRule="auto"/>
              <w:contextualSpacing/>
              <w:jc w:val="center"/>
              <w:rPr>
                <w:rFonts w:hint="eastAsia" w:ascii="宋体" w:hAnsi="宋体" w:cs="宋体"/>
                <w:color w:val="auto"/>
                <w:kern w:val="0"/>
                <w:sz w:val="24"/>
                <w:highlight w:val="none"/>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51784E">
            <w:pPr>
              <w:widowControl/>
              <w:spacing w:line="360" w:lineRule="auto"/>
              <w:contextualSpacing/>
              <w:jc w:val="center"/>
              <w:rPr>
                <w:rFonts w:hint="eastAsia" w:ascii="宋体" w:hAnsi="宋体" w:cs="宋体"/>
                <w:color w:val="auto"/>
                <w:kern w:val="0"/>
                <w:sz w:val="24"/>
                <w:highlight w:val="none"/>
              </w:rPr>
            </w:pPr>
          </w:p>
        </w:tc>
      </w:tr>
      <w:tr w14:paraId="59CB0311">
        <w:tblPrEx>
          <w:tblCellMar>
            <w:top w:w="0" w:type="dxa"/>
            <w:left w:w="0" w:type="dxa"/>
            <w:bottom w:w="0" w:type="dxa"/>
            <w:right w:w="0" w:type="dxa"/>
          </w:tblCellMar>
        </w:tblPrEx>
        <w:trPr>
          <w:jc w:val="center"/>
        </w:trPr>
        <w:tc>
          <w:tcPr>
            <w:tcW w:w="79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F0503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39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33FC21">
            <w:pPr>
              <w:widowControl/>
              <w:spacing w:line="360" w:lineRule="auto"/>
              <w:contextualSpacing/>
              <w:jc w:val="center"/>
              <w:rPr>
                <w:rFonts w:hint="eastAsia" w:ascii="宋体" w:hAnsi="宋体" w:cs="宋体"/>
                <w:color w:val="auto"/>
                <w:kern w:val="0"/>
                <w:sz w:val="24"/>
                <w:highlight w:val="none"/>
              </w:rPr>
            </w:pPr>
          </w:p>
        </w:tc>
        <w:tc>
          <w:tcPr>
            <w:tcW w:w="131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4D15C">
            <w:pPr>
              <w:widowControl/>
              <w:spacing w:line="360" w:lineRule="auto"/>
              <w:contextualSpacing/>
              <w:jc w:val="center"/>
              <w:rPr>
                <w:rFonts w:hint="eastAsia" w:ascii="宋体" w:hAnsi="宋体" w:cs="宋体"/>
                <w:color w:val="auto"/>
                <w:kern w:val="0"/>
                <w:sz w:val="24"/>
                <w:highlight w:val="none"/>
              </w:rPr>
            </w:pPr>
          </w:p>
        </w:tc>
        <w:tc>
          <w:tcPr>
            <w:tcW w:w="386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1E474B">
            <w:pPr>
              <w:widowControl/>
              <w:spacing w:line="360" w:lineRule="auto"/>
              <w:contextualSpacing/>
              <w:jc w:val="center"/>
              <w:rPr>
                <w:rFonts w:hint="eastAsia" w:ascii="宋体" w:hAnsi="宋体" w:cs="宋体"/>
                <w:color w:val="auto"/>
                <w:kern w:val="0"/>
                <w:sz w:val="24"/>
                <w:highlight w:val="none"/>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13991F">
            <w:pPr>
              <w:widowControl/>
              <w:spacing w:line="360" w:lineRule="auto"/>
              <w:contextualSpacing/>
              <w:jc w:val="center"/>
              <w:rPr>
                <w:rFonts w:hint="eastAsia" w:ascii="宋体" w:hAnsi="宋体" w:cs="宋体"/>
                <w:color w:val="auto"/>
                <w:kern w:val="0"/>
                <w:sz w:val="24"/>
                <w:highlight w:val="none"/>
              </w:rPr>
            </w:pPr>
          </w:p>
        </w:tc>
      </w:tr>
    </w:tbl>
    <w:p w14:paraId="09B90EC6">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722FA1A0">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41C953">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79FF0224">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15952A07">
      <w:pPr>
        <w:snapToGrid w:val="0"/>
        <w:spacing w:line="360" w:lineRule="auto"/>
        <w:jc w:val="left"/>
        <w:rPr>
          <w:rFonts w:hint="eastAsia" w:ascii="宋体" w:hAnsi="宋体" w:cs="宋体"/>
          <w:color w:val="auto"/>
          <w:sz w:val="24"/>
          <w:highlight w:val="none"/>
        </w:rPr>
      </w:pPr>
    </w:p>
    <w:p w14:paraId="3C1FB763">
      <w:pPr>
        <w:snapToGrid w:val="0"/>
        <w:spacing w:line="360" w:lineRule="auto"/>
        <w:jc w:val="left"/>
        <w:rPr>
          <w:rFonts w:hint="eastAsia" w:ascii="宋体" w:hAnsi="宋体" w:cs="宋体"/>
          <w:color w:val="auto"/>
          <w:sz w:val="24"/>
          <w:highlight w:val="none"/>
        </w:rPr>
      </w:pPr>
    </w:p>
    <w:p w14:paraId="6A450C1A">
      <w:pPr>
        <w:snapToGrid w:val="0"/>
        <w:spacing w:line="360" w:lineRule="auto"/>
        <w:jc w:val="left"/>
        <w:rPr>
          <w:rFonts w:hint="eastAsia" w:ascii="宋体" w:hAnsi="宋体" w:cs="宋体"/>
          <w:color w:val="auto"/>
          <w:sz w:val="24"/>
          <w:highlight w:val="none"/>
        </w:rPr>
      </w:pPr>
    </w:p>
    <w:p w14:paraId="484191D0">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0CA5F8E1">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A64A7C8">
      <w:pPr>
        <w:snapToGrid w:val="0"/>
        <w:rPr>
          <w:rFonts w:hint="eastAsia" w:ascii="仿宋" w:hAnsi="仿宋" w:eastAsia="仿宋" w:cs="仿宋_GB2312"/>
          <w:b/>
          <w:color w:val="auto"/>
          <w:kern w:val="0"/>
          <w:sz w:val="30"/>
          <w:szCs w:val="30"/>
          <w:highlight w:val="none"/>
        </w:rPr>
      </w:pPr>
    </w:p>
    <w:p w14:paraId="0069AA2F">
      <w:pPr>
        <w:snapToGrid w:val="0"/>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br w:type="page"/>
      </w:r>
    </w:p>
    <w:p w14:paraId="6356AEBE">
      <w:pPr>
        <w:snapToGrid w:val="0"/>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供应商直接管理关系信息表</w:t>
      </w:r>
    </w:p>
    <w:p w14:paraId="60272634">
      <w:pPr>
        <w:snapToGrid w:val="0"/>
        <w:spacing w:line="360" w:lineRule="auto"/>
        <w:jc w:val="center"/>
        <w:rPr>
          <w:rFonts w:hint="eastAsia" w:ascii="宋体" w:hAnsi="宋体"/>
          <w:b/>
          <w:color w:val="auto"/>
          <w:sz w:val="24"/>
          <w:highlight w:val="none"/>
        </w:rPr>
      </w:pPr>
    </w:p>
    <w:tbl>
      <w:tblPr>
        <w:tblStyle w:val="33"/>
        <w:tblW w:w="9037" w:type="dxa"/>
        <w:jc w:val="center"/>
        <w:shd w:val="clear" w:color="auto" w:fill="FBFBFB"/>
        <w:tblLayout w:type="fixed"/>
        <w:tblCellMar>
          <w:top w:w="0" w:type="dxa"/>
          <w:left w:w="0" w:type="dxa"/>
          <w:bottom w:w="0" w:type="dxa"/>
          <w:right w:w="0" w:type="dxa"/>
        </w:tblCellMar>
      </w:tblPr>
      <w:tblGrid>
        <w:gridCol w:w="756"/>
        <w:gridCol w:w="3371"/>
        <w:gridCol w:w="3329"/>
        <w:gridCol w:w="1581"/>
      </w:tblGrid>
      <w:tr w14:paraId="3CE35739">
        <w:tblPrEx>
          <w:shd w:val="clear" w:color="auto" w:fill="FBFBFB"/>
          <w:tblCellMar>
            <w:top w:w="0" w:type="dxa"/>
            <w:left w:w="0" w:type="dxa"/>
            <w:bottom w:w="0" w:type="dxa"/>
            <w:right w:w="0" w:type="dxa"/>
          </w:tblCellMar>
        </w:tblPrEx>
        <w:trPr>
          <w:tblHeader/>
          <w:jc w:val="center"/>
        </w:trPr>
        <w:tc>
          <w:tcPr>
            <w:tcW w:w="7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B6078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37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E1907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32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153FA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58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E5FD6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1B8CFB6">
        <w:tblPrEx>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B3A74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37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9AAE93">
            <w:pPr>
              <w:widowControl/>
              <w:spacing w:line="360" w:lineRule="auto"/>
              <w:contextualSpacing/>
              <w:jc w:val="center"/>
              <w:rPr>
                <w:rFonts w:ascii="宋体" w:hAnsi="宋体" w:cs="宋体"/>
                <w:color w:val="auto"/>
                <w:kern w:val="0"/>
                <w:sz w:val="24"/>
                <w:highlight w:val="none"/>
              </w:rPr>
            </w:pPr>
          </w:p>
        </w:tc>
        <w:tc>
          <w:tcPr>
            <w:tcW w:w="332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F4D54B">
            <w:pPr>
              <w:widowControl/>
              <w:spacing w:line="360" w:lineRule="auto"/>
              <w:contextualSpacing/>
              <w:jc w:val="center"/>
              <w:rPr>
                <w:rFonts w:ascii="宋体" w:hAnsi="宋体" w:cs="宋体"/>
                <w:color w:val="auto"/>
                <w:kern w:val="0"/>
                <w:sz w:val="24"/>
                <w:highlight w:val="none"/>
              </w:rPr>
            </w:pPr>
          </w:p>
        </w:tc>
        <w:tc>
          <w:tcPr>
            <w:tcW w:w="158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E5C44E">
            <w:pPr>
              <w:widowControl/>
              <w:spacing w:line="360" w:lineRule="auto"/>
              <w:contextualSpacing/>
              <w:jc w:val="center"/>
              <w:rPr>
                <w:rFonts w:ascii="宋体" w:hAnsi="宋体" w:cs="宋体"/>
                <w:color w:val="auto"/>
                <w:kern w:val="0"/>
                <w:sz w:val="24"/>
                <w:highlight w:val="none"/>
              </w:rPr>
            </w:pPr>
          </w:p>
        </w:tc>
      </w:tr>
      <w:tr w14:paraId="3D73003D">
        <w:tblPrEx>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C00F3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37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AD855B">
            <w:pPr>
              <w:widowControl/>
              <w:spacing w:line="360" w:lineRule="auto"/>
              <w:contextualSpacing/>
              <w:jc w:val="center"/>
              <w:rPr>
                <w:rFonts w:ascii="宋体" w:hAnsi="宋体" w:cs="宋体"/>
                <w:color w:val="auto"/>
                <w:kern w:val="0"/>
                <w:sz w:val="24"/>
                <w:highlight w:val="none"/>
              </w:rPr>
            </w:pPr>
          </w:p>
        </w:tc>
        <w:tc>
          <w:tcPr>
            <w:tcW w:w="332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E77AD3">
            <w:pPr>
              <w:widowControl/>
              <w:spacing w:line="360" w:lineRule="auto"/>
              <w:contextualSpacing/>
              <w:jc w:val="center"/>
              <w:rPr>
                <w:rFonts w:ascii="宋体" w:hAnsi="宋体" w:cs="宋体"/>
                <w:color w:val="auto"/>
                <w:kern w:val="0"/>
                <w:sz w:val="24"/>
                <w:highlight w:val="none"/>
              </w:rPr>
            </w:pPr>
          </w:p>
        </w:tc>
        <w:tc>
          <w:tcPr>
            <w:tcW w:w="158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EEDA29">
            <w:pPr>
              <w:widowControl/>
              <w:spacing w:line="360" w:lineRule="auto"/>
              <w:contextualSpacing/>
              <w:jc w:val="center"/>
              <w:rPr>
                <w:rFonts w:ascii="宋体" w:hAnsi="宋体" w:cs="宋体"/>
                <w:color w:val="auto"/>
                <w:kern w:val="0"/>
                <w:sz w:val="24"/>
                <w:highlight w:val="none"/>
              </w:rPr>
            </w:pPr>
          </w:p>
        </w:tc>
      </w:tr>
      <w:tr w14:paraId="3D367E12">
        <w:tblPrEx>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6A0E6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37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1FE8AA">
            <w:pPr>
              <w:widowControl/>
              <w:spacing w:line="360" w:lineRule="auto"/>
              <w:contextualSpacing/>
              <w:jc w:val="center"/>
              <w:rPr>
                <w:rFonts w:ascii="宋体" w:hAnsi="宋体" w:cs="宋体"/>
                <w:color w:val="auto"/>
                <w:kern w:val="0"/>
                <w:sz w:val="24"/>
                <w:highlight w:val="none"/>
              </w:rPr>
            </w:pPr>
          </w:p>
        </w:tc>
        <w:tc>
          <w:tcPr>
            <w:tcW w:w="332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7868D8">
            <w:pPr>
              <w:widowControl/>
              <w:spacing w:line="360" w:lineRule="auto"/>
              <w:contextualSpacing/>
              <w:jc w:val="center"/>
              <w:rPr>
                <w:rFonts w:ascii="宋体" w:hAnsi="宋体" w:cs="宋体"/>
                <w:color w:val="auto"/>
                <w:kern w:val="0"/>
                <w:sz w:val="24"/>
                <w:highlight w:val="none"/>
              </w:rPr>
            </w:pPr>
          </w:p>
        </w:tc>
        <w:tc>
          <w:tcPr>
            <w:tcW w:w="158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578E73">
            <w:pPr>
              <w:widowControl/>
              <w:spacing w:line="360" w:lineRule="auto"/>
              <w:contextualSpacing/>
              <w:jc w:val="center"/>
              <w:rPr>
                <w:rFonts w:ascii="宋体" w:hAnsi="宋体" w:cs="宋体"/>
                <w:color w:val="auto"/>
                <w:kern w:val="0"/>
                <w:sz w:val="24"/>
                <w:highlight w:val="none"/>
              </w:rPr>
            </w:pPr>
          </w:p>
        </w:tc>
      </w:tr>
      <w:tr w14:paraId="14DB9FC2">
        <w:tblPrEx>
          <w:tblCellMar>
            <w:top w:w="0" w:type="dxa"/>
            <w:left w:w="0" w:type="dxa"/>
            <w:bottom w:w="0" w:type="dxa"/>
            <w:right w:w="0" w:type="dxa"/>
          </w:tblCellMar>
        </w:tblPrEx>
        <w:trPr>
          <w:jc w:val="center"/>
        </w:trPr>
        <w:tc>
          <w:tcPr>
            <w:tcW w:w="756"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32EC2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37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F4D6F">
            <w:pPr>
              <w:widowControl/>
              <w:spacing w:line="360" w:lineRule="auto"/>
              <w:contextualSpacing/>
              <w:jc w:val="center"/>
              <w:rPr>
                <w:rFonts w:ascii="宋体" w:hAnsi="宋体" w:cs="宋体"/>
                <w:color w:val="auto"/>
                <w:kern w:val="0"/>
                <w:sz w:val="24"/>
                <w:highlight w:val="none"/>
              </w:rPr>
            </w:pPr>
          </w:p>
        </w:tc>
        <w:tc>
          <w:tcPr>
            <w:tcW w:w="332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F888D2">
            <w:pPr>
              <w:widowControl/>
              <w:spacing w:line="360" w:lineRule="auto"/>
              <w:contextualSpacing/>
              <w:jc w:val="center"/>
              <w:rPr>
                <w:rFonts w:ascii="宋体" w:hAnsi="宋体" w:cs="宋体"/>
                <w:color w:val="auto"/>
                <w:kern w:val="0"/>
                <w:sz w:val="24"/>
                <w:highlight w:val="none"/>
              </w:rPr>
            </w:pPr>
          </w:p>
        </w:tc>
        <w:tc>
          <w:tcPr>
            <w:tcW w:w="158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FFE455">
            <w:pPr>
              <w:widowControl/>
              <w:spacing w:line="360" w:lineRule="auto"/>
              <w:contextualSpacing/>
              <w:jc w:val="center"/>
              <w:rPr>
                <w:rFonts w:ascii="宋体" w:hAnsi="宋体" w:cs="宋体"/>
                <w:color w:val="auto"/>
                <w:kern w:val="0"/>
                <w:sz w:val="24"/>
                <w:highlight w:val="none"/>
              </w:rPr>
            </w:pPr>
          </w:p>
        </w:tc>
      </w:tr>
    </w:tbl>
    <w:p w14:paraId="0B5A52B8">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76989B3D">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4419D82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124DEC42">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2EC6C432">
      <w:pPr>
        <w:spacing w:line="360" w:lineRule="auto"/>
        <w:contextualSpacing/>
        <w:jc w:val="left"/>
        <w:rPr>
          <w:rFonts w:hint="eastAsia"/>
          <w:color w:val="auto"/>
          <w:sz w:val="24"/>
          <w:highlight w:val="none"/>
        </w:rPr>
      </w:pPr>
    </w:p>
    <w:p w14:paraId="3BF5DFFD">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3E82F780">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5BF15C26">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w:t>
      </w:r>
    </w:p>
    <w:p w14:paraId="10B161C5">
      <w:pPr>
        <w:spacing w:line="320" w:lineRule="exact"/>
        <w:ind w:firstLine="560" w:firstLineChars="200"/>
        <w:jc w:val="left"/>
        <w:rPr>
          <w:rFonts w:ascii="宋体" w:hAnsi="宋体"/>
          <w:color w:val="auto"/>
          <w:sz w:val="28"/>
          <w:szCs w:val="28"/>
          <w:highlight w:val="none"/>
        </w:rPr>
      </w:pPr>
      <w:r>
        <w:rPr>
          <w:rFonts w:ascii="宋体" w:hAnsi="宋体"/>
          <w:color w:val="auto"/>
          <w:sz w:val="28"/>
          <w:szCs w:val="28"/>
          <w:highlight w:val="none"/>
        </w:rPr>
        <w:br w:type="page"/>
      </w:r>
      <w:r>
        <w:rPr>
          <w:rFonts w:hint="eastAsia" w:ascii="仿宋" w:hAnsi="仿宋" w:eastAsia="仿宋" w:cs="仿宋_GB2312"/>
          <w:b/>
          <w:color w:val="auto"/>
          <w:kern w:val="0"/>
          <w:sz w:val="30"/>
          <w:szCs w:val="30"/>
          <w:highlight w:val="none"/>
          <w:lang w:eastAsia="zh-CN"/>
        </w:rPr>
        <w:t>三</w:t>
      </w:r>
      <w:r>
        <w:rPr>
          <w:rFonts w:hint="eastAsia" w:ascii="仿宋" w:hAnsi="仿宋" w:eastAsia="仿宋" w:cs="仿宋_GB2312"/>
          <w:b/>
          <w:color w:val="auto"/>
          <w:kern w:val="0"/>
          <w:sz w:val="30"/>
          <w:szCs w:val="30"/>
          <w:highlight w:val="none"/>
        </w:rPr>
        <w:t>、资格声明函</w:t>
      </w:r>
    </w:p>
    <w:p w14:paraId="253297E6">
      <w:pPr>
        <w:spacing w:line="320" w:lineRule="exact"/>
        <w:jc w:val="center"/>
        <w:rPr>
          <w:rFonts w:hint="eastAsia" w:ascii="宋体" w:hAnsi="宋体"/>
          <w:b/>
          <w:color w:val="auto"/>
          <w:sz w:val="32"/>
          <w:szCs w:val="32"/>
          <w:highlight w:val="none"/>
        </w:rPr>
      </w:pPr>
    </w:p>
    <w:p w14:paraId="36F3AC8E">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14C5E452">
      <w:pPr>
        <w:spacing w:line="320" w:lineRule="exact"/>
        <w:jc w:val="center"/>
        <w:rPr>
          <w:rFonts w:hint="eastAsia" w:ascii="宋体" w:hAnsi="宋体"/>
          <w:color w:val="auto"/>
          <w:sz w:val="24"/>
          <w:szCs w:val="20"/>
          <w:highlight w:val="none"/>
        </w:rPr>
      </w:pPr>
    </w:p>
    <w:p w14:paraId="76C2B966">
      <w:pPr>
        <w:spacing w:line="360" w:lineRule="auto"/>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（采购代理机构名称）</w:t>
      </w:r>
    </w:p>
    <w:p w14:paraId="6253A65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w:t>
      </w:r>
      <w:r>
        <w:rPr>
          <w:rFonts w:hint="eastAsia" w:ascii="仿宋_GB2312" w:hAnsi="宋体" w:eastAsia="仿宋_GB2312" w:cs="宋体"/>
          <w:color w:val="auto"/>
          <w:sz w:val="24"/>
          <w:highlight w:val="none"/>
          <w:u w:val="single"/>
          <w:lang w:eastAsia="zh-CN"/>
        </w:rPr>
        <w:t>投标人</w:t>
      </w:r>
      <w:r>
        <w:rPr>
          <w:rFonts w:hint="eastAsia" w:ascii="仿宋_GB2312" w:hAnsi="宋体" w:eastAsia="仿宋_GB2312" w:cs="宋体"/>
          <w:color w:val="auto"/>
          <w:sz w:val="24"/>
          <w:highlight w:val="none"/>
          <w:u w:val="single"/>
        </w:rPr>
        <w:t>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1E56DAC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rPr>
        <w:t>（项目名称）</w:t>
      </w:r>
      <w:r>
        <w:rPr>
          <w:rFonts w:hint="eastAsia" w:ascii="仿宋_GB2312" w:hAnsi="宋体" w:eastAsia="仿宋_GB2312" w:cs="宋体"/>
          <w:color w:val="auto"/>
          <w:sz w:val="24"/>
          <w:highlight w:val="none"/>
        </w:rPr>
        <w:t>项目的</w:t>
      </w:r>
      <w:r>
        <w:rPr>
          <w:rFonts w:hint="eastAsia" w:ascii="仿宋_GB2312" w:hAnsi="宋体" w:eastAsia="仿宋_GB2312" w:cs="宋体"/>
          <w:color w:val="auto"/>
          <w:sz w:val="24"/>
          <w:highlight w:val="none"/>
          <w:lang w:eastAsia="zh-CN"/>
        </w:rPr>
        <w:t>投</w:t>
      </w:r>
      <w:r>
        <w:rPr>
          <w:rFonts w:hint="eastAsia" w:ascii="仿宋_GB2312" w:hAnsi="宋体" w:eastAsia="仿宋_GB2312" w:cs="宋体"/>
          <w:color w:val="auto"/>
          <w:sz w:val="24"/>
          <w:highlight w:val="none"/>
        </w:rPr>
        <w:t>标，为便于贵方公正、择优地确定</w:t>
      </w:r>
      <w:r>
        <w:rPr>
          <w:rFonts w:hint="eastAsia" w:ascii="仿宋_GB2312" w:hAnsi="宋体" w:eastAsia="仿宋_GB2312" w:cs="宋体"/>
          <w:color w:val="auto"/>
          <w:sz w:val="24"/>
          <w:highlight w:val="none"/>
          <w:lang w:eastAsia="zh-CN"/>
        </w:rPr>
        <w:t>中标人</w:t>
      </w:r>
      <w:r>
        <w:rPr>
          <w:rFonts w:hint="eastAsia" w:ascii="仿宋_GB2312" w:hAnsi="宋体" w:eastAsia="仿宋_GB2312" w:cs="宋体"/>
          <w:color w:val="auto"/>
          <w:sz w:val="24"/>
          <w:highlight w:val="none"/>
        </w:rPr>
        <w:t>，我方就本次</w:t>
      </w:r>
      <w:r>
        <w:rPr>
          <w:rFonts w:hint="eastAsia" w:ascii="仿宋_GB2312" w:hAnsi="宋体" w:eastAsia="仿宋_GB2312" w:cs="宋体"/>
          <w:color w:val="auto"/>
          <w:sz w:val="24"/>
          <w:highlight w:val="none"/>
          <w:lang w:eastAsia="zh-CN"/>
        </w:rPr>
        <w:t>投</w:t>
      </w:r>
      <w:r>
        <w:rPr>
          <w:rFonts w:hint="eastAsia" w:ascii="仿宋_GB2312" w:hAnsi="宋体" w:eastAsia="仿宋_GB2312" w:cs="宋体"/>
          <w:color w:val="auto"/>
          <w:sz w:val="24"/>
          <w:highlight w:val="none"/>
        </w:rPr>
        <w:t>标有关事项郑重声明如下：</w:t>
      </w:r>
    </w:p>
    <w:p w14:paraId="32A8AF85">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文件、资料都是准确的和真实的。</w:t>
      </w:r>
    </w:p>
    <w:p w14:paraId="78F2383D">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3958B8F">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37A8A6BD">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w:t>
      </w:r>
      <w:r>
        <w:rPr>
          <w:rFonts w:hint="eastAsia" w:ascii="仿宋_GB2312" w:hAnsi="宋体" w:eastAsia="仿宋_GB2312" w:cs="宋体"/>
          <w:color w:val="auto"/>
          <w:sz w:val="24"/>
          <w:highlight w:val="none"/>
          <w:lang w:eastAsia="zh-CN"/>
        </w:rPr>
        <w:t>招标</w:t>
      </w:r>
      <w:r>
        <w:rPr>
          <w:rFonts w:hint="eastAsia" w:ascii="仿宋_GB2312" w:hAnsi="宋体" w:eastAsia="仿宋_GB2312" w:cs="宋体"/>
          <w:color w:val="auto"/>
          <w:sz w:val="24"/>
          <w:highlight w:val="none"/>
        </w:rPr>
        <w:t>文件的约定履行合同责任和义务；</w:t>
      </w:r>
    </w:p>
    <w:p w14:paraId="67EDC9CE">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w:t>
      </w:r>
      <w:r>
        <w:rPr>
          <w:rFonts w:hint="eastAsia" w:ascii="仿宋_GB2312" w:hAnsi="宋体" w:eastAsia="仿宋_GB2312" w:cs="宋体"/>
          <w:color w:val="auto"/>
          <w:sz w:val="24"/>
          <w:highlight w:val="none"/>
          <w:lang w:eastAsia="zh-CN"/>
        </w:rPr>
        <w:t>招标</w:t>
      </w:r>
      <w:r>
        <w:rPr>
          <w:rFonts w:hint="eastAsia" w:ascii="仿宋_GB2312" w:hAnsi="宋体" w:eastAsia="仿宋_GB2312" w:cs="宋体"/>
          <w:color w:val="auto"/>
          <w:sz w:val="24"/>
          <w:highlight w:val="none"/>
        </w:rPr>
        <w:t>文件，包括澄清或者更正公告（如有）；</w:t>
      </w:r>
    </w:p>
    <w:p w14:paraId="7FB87F7C">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有关的一切数据或者资料；</w:t>
      </w:r>
    </w:p>
    <w:p w14:paraId="1E852222">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w:t>
      </w:r>
      <w:r>
        <w:rPr>
          <w:rFonts w:hint="eastAsia" w:ascii="仿宋_GB2312" w:hAnsi="宋体" w:eastAsia="仿宋_GB2312" w:cs="宋体"/>
          <w:color w:val="auto"/>
          <w:sz w:val="24"/>
          <w:highlight w:val="none"/>
          <w:lang w:eastAsia="zh-CN"/>
        </w:rPr>
        <w:t>招标</w:t>
      </w:r>
      <w:r>
        <w:rPr>
          <w:rFonts w:hint="eastAsia" w:ascii="仿宋_GB2312" w:hAnsi="宋体" w:eastAsia="仿宋_GB2312" w:cs="宋体"/>
          <w:color w:val="auto"/>
          <w:sz w:val="24"/>
          <w:highlight w:val="none"/>
        </w:rPr>
        <w:t>文件规定的</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有效期。</w:t>
      </w:r>
    </w:p>
    <w:p w14:paraId="3474DD67">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4.我方承诺符合《中华人民共和国政府采购法》第二十二条规定：</w:t>
      </w:r>
    </w:p>
    <w:p w14:paraId="24006E0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（1）具有独立承担民事责任的能力；</w:t>
      </w:r>
    </w:p>
    <w:p w14:paraId="4B8FF80D">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（2）具有良好的商业信誉和健全的财务会计制度；</w:t>
      </w:r>
    </w:p>
    <w:p w14:paraId="0CC141B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（3）具有履行合同所必需的设备和专业技术能力；</w:t>
      </w:r>
    </w:p>
    <w:p w14:paraId="3CDB94A6">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（4）有依法缴纳税收和社会保障资金的良好记录；</w:t>
      </w:r>
    </w:p>
    <w:p w14:paraId="6EA305B2">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（5）参加政府采购活动前三年内，在经营活动中没有重大违法记录；</w:t>
      </w:r>
    </w:p>
    <w:p w14:paraId="32707020">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（6）法律、行政法规规定的其他条件。</w:t>
      </w:r>
    </w:p>
    <w:p w14:paraId="5C5997B8">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仿宋_GB2312" w:hAnsi="宋体" w:eastAsia="仿宋_GB2312" w:cs="宋体"/>
          <w:color w:val="auto"/>
          <w:sz w:val="24"/>
          <w:highlight w:val="none"/>
          <w:lang w:eastAsia="zh-CN"/>
        </w:rPr>
        <w:t>税收违法黑名单</w:t>
      </w:r>
      <w:r>
        <w:rPr>
          <w:rFonts w:hint="eastAsia" w:ascii="仿宋_GB2312" w:hAnsi="宋体" w:eastAsia="仿宋_GB2312" w:cs="宋体"/>
          <w:color w:val="auto"/>
          <w:sz w:val="24"/>
          <w:highlight w:val="none"/>
        </w:rPr>
        <w:t>、政府采购严重违法失信行为记录名单，完全符合《中华人民共和国政府采购法》第二十二条规定的供应商资格条件，我方对此声明负全部法律责任。</w:t>
      </w:r>
    </w:p>
    <w:p w14:paraId="3EE6EEEC">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文件进行注明如下：（两项内容中必须选择一项）</w:t>
      </w:r>
    </w:p>
    <w:p w14:paraId="60C5AFBC">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4879D9CD">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1BA18D3F">
      <w:pPr>
        <w:pStyle w:val="20"/>
        <w:spacing w:line="360" w:lineRule="auto"/>
        <w:ind w:firstLine="480" w:firstLineChars="200"/>
        <w:contextualSpacing/>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w:t>
      </w:r>
      <w:r>
        <w:rPr>
          <w:rFonts w:hint="eastAsia" w:ascii="仿宋_GB2312" w:hAnsi="宋体" w:eastAsia="仿宋_GB2312" w:cs="宋体"/>
          <w:color w:val="auto"/>
          <w:sz w:val="24"/>
          <w:szCs w:val="24"/>
          <w:highlight w:val="none"/>
          <w:lang w:eastAsia="zh-CN"/>
        </w:rPr>
        <w:t>招标</w:t>
      </w:r>
      <w:r>
        <w:rPr>
          <w:rFonts w:hint="eastAsia" w:ascii="仿宋_GB2312" w:hAnsi="宋体" w:eastAsia="仿宋_GB2312" w:cs="宋体"/>
          <w:color w:val="auto"/>
          <w:sz w:val="24"/>
          <w:szCs w:val="24"/>
          <w:highlight w:val="none"/>
        </w:rPr>
        <w:t>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6DF18FC8">
      <w:pPr>
        <w:pStyle w:val="20"/>
        <w:spacing w:line="360" w:lineRule="auto"/>
        <w:ind w:firstLine="480" w:firstLineChars="200"/>
        <w:contextualSpacing/>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6612C6F8">
      <w:pPr>
        <w:pStyle w:val="17"/>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0B70CBCA">
      <w:pPr>
        <w:pStyle w:val="17"/>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1140B6A8">
      <w:pPr>
        <w:pStyle w:val="17"/>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5AC655DF">
      <w:pPr>
        <w:pStyle w:val="17"/>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，盖章处须加盖联合体各方公章并由联合体各方法定代表人签署，否则其</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文件按无效</w:t>
      </w:r>
      <w:r>
        <w:rPr>
          <w:rFonts w:hint="eastAsia" w:ascii="仿宋_GB2312" w:hAnsi="宋体" w:eastAsia="仿宋_GB2312" w:cs="宋体"/>
          <w:color w:val="auto"/>
          <w:sz w:val="24"/>
          <w:highlight w:val="none"/>
          <w:lang w:eastAsia="zh-CN"/>
        </w:rPr>
        <w:t>投标</w:t>
      </w:r>
      <w:r>
        <w:rPr>
          <w:rFonts w:hint="eastAsia" w:ascii="仿宋_GB2312" w:hAnsi="宋体" w:eastAsia="仿宋_GB2312" w:cs="宋体"/>
          <w:color w:val="auto"/>
          <w:sz w:val="24"/>
          <w:highlight w:val="none"/>
        </w:rPr>
        <w:t>处理。</w:t>
      </w:r>
    </w:p>
    <w:p w14:paraId="7DC502B9">
      <w:pPr>
        <w:pStyle w:val="17"/>
        <w:tabs>
          <w:tab w:val="left" w:pos="939"/>
        </w:tabs>
        <w:spacing w:line="360" w:lineRule="auto"/>
        <w:ind w:left="0" w:leftChars="0" w:firstLine="480" w:firstLineChars="200"/>
        <w:rPr>
          <w:rFonts w:hint="eastAsia" w:ascii="宋体" w:hAnsi="宋体" w:cs="宋体"/>
          <w:color w:val="auto"/>
          <w:sz w:val="24"/>
          <w:highlight w:val="none"/>
        </w:rPr>
      </w:pPr>
    </w:p>
    <w:p w14:paraId="537C1A6F">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62B1B4E0">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2BA6D4D0">
      <w:pPr>
        <w:numPr>
          <w:ilvl w:val="0"/>
          <w:numId w:val="0"/>
        </w:numPr>
        <w:autoSpaceDE w:val="0"/>
        <w:autoSpaceDN w:val="0"/>
        <w:spacing w:line="360" w:lineRule="auto"/>
        <w:ind w:firstLine="0" w:firstLineChars="0"/>
        <w:rPr>
          <w:rFonts w:hint="eastAsia" w:ascii="仿宋" w:hAnsi="仿宋" w:eastAsia="仿宋" w:cs="仿宋_GB2312"/>
          <w:b/>
          <w:color w:val="auto"/>
          <w:kern w:val="2"/>
          <w:sz w:val="30"/>
          <w:szCs w:val="30"/>
          <w:highlight w:val="none"/>
        </w:rPr>
      </w:pPr>
      <w:r>
        <w:rPr>
          <w:rFonts w:hint="eastAsia" w:ascii="仿宋_GB2312" w:hAnsi="仿宋" w:eastAsia="仿宋_GB2312" w:cs="仿宋_GB2312"/>
          <w:color w:val="auto"/>
          <w:kern w:val="0"/>
          <w:sz w:val="24"/>
          <w:highlight w:val="none"/>
          <w:lang w:val="zh-CN"/>
        </w:rPr>
        <w:br w:type="page"/>
      </w:r>
      <w:r>
        <w:rPr>
          <w:rFonts w:hint="eastAsia" w:ascii="仿宋_GB2312" w:hAnsi="仿宋" w:eastAsia="仿宋_GB2312" w:cs="仿宋_GB2312"/>
          <w:color w:val="auto"/>
          <w:kern w:val="0"/>
          <w:sz w:val="24"/>
          <w:highlight w:val="none"/>
          <w:lang w:val="en-US" w:eastAsia="zh-CN"/>
        </w:rPr>
        <w:t xml:space="preserve">     </w:t>
      </w:r>
      <w:r>
        <w:rPr>
          <w:rFonts w:hint="eastAsia" w:ascii="仿宋" w:hAnsi="仿宋" w:eastAsia="仿宋" w:cs="仿宋"/>
          <w:b/>
          <w:bCs/>
          <w:color w:val="auto"/>
          <w:kern w:val="0"/>
          <w:sz w:val="30"/>
          <w:szCs w:val="30"/>
          <w:highlight w:val="none"/>
          <w:lang w:val="zh-CN"/>
        </w:rPr>
        <w:t>四、</w:t>
      </w:r>
      <w:r>
        <w:rPr>
          <w:rFonts w:hint="eastAsia" w:ascii="仿宋" w:hAnsi="仿宋" w:eastAsia="仿宋" w:cs="仿宋"/>
          <w:b/>
          <w:bCs/>
          <w:color w:val="auto"/>
          <w:kern w:val="2"/>
          <w:sz w:val="30"/>
          <w:szCs w:val="30"/>
          <w:highlight w:val="none"/>
          <w:lang w:eastAsia="zh-CN"/>
        </w:rPr>
        <w:t>中小企业声明函或残疾人福利性单位声明函或者供应商属于监狱企业的证明材料</w:t>
      </w:r>
    </w:p>
    <w:p w14:paraId="7A5F5F69">
      <w:pPr>
        <w:pStyle w:val="20"/>
        <w:jc w:val="center"/>
        <w:rPr>
          <w:rFonts w:ascii="Times New Roman" w:hAnsi="Times New Roman"/>
          <w:b/>
          <w:color w:val="auto"/>
          <w:sz w:val="30"/>
          <w:szCs w:val="30"/>
          <w:highlight w:val="none"/>
        </w:rPr>
      </w:pPr>
    </w:p>
    <w:p w14:paraId="7B29CF3A">
      <w:pPr>
        <w:pStyle w:val="2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1A5BB4D2">
      <w:pPr>
        <w:pStyle w:val="16"/>
        <w:spacing w:line="240" w:lineRule="auto"/>
        <w:ind w:firstLine="404" w:firstLineChars="200"/>
        <w:rPr>
          <w:rFonts w:ascii="Times New Roman" w:hAnsi="宋体"/>
          <w:color w:val="auto"/>
          <w:sz w:val="21"/>
          <w:szCs w:val="21"/>
          <w:highlight w:val="none"/>
        </w:rPr>
      </w:pPr>
    </w:p>
    <w:p w14:paraId="40D2421F">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本公司（联合体）郑重声明，根据《政府采购促进中小企业发展管理办法》（财库﹝2020﹞46 号）的规定，本公司（联合体）参加</w:t>
      </w:r>
      <w:r>
        <w:rPr>
          <w:rFonts w:hint="eastAsia" w:ascii="宋体" w:hAnsi="宋体" w:cs="宋体"/>
          <w:i/>
          <w:color w:val="auto"/>
          <w:kern w:val="0"/>
          <w:szCs w:val="21"/>
          <w:highlight w:val="none"/>
          <w:u w:val="single"/>
        </w:rPr>
        <w:t>（单位名称）</w:t>
      </w:r>
      <w:r>
        <w:rPr>
          <w:rFonts w:hint="eastAsia" w:ascii="宋体" w:hAnsi="宋体" w:cs="宋体"/>
          <w:color w:val="auto"/>
          <w:kern w:val="0"/>
          <w:szCs w:val="21"/>
          <w:highlight w:val="none"/>
        </w:rPr>
        <w:t>的</w:t>
      </w:r>
      <w:r>
        <w:rPr>
          <w:rFonts w:hint="eastAsia" w:ascii="宋体" w:hAnsi="宋体" w:cs="宋体"/>
          <w:i/>
          <w:color w:val="auto"/>
          <w:kern w:val="0"/>
          <w:szCs w:val="21"/>
          <w:highlight w:val="none"/>
          <w:u w:val="single"/>
        </w:rPr>
        <w:t>（项目名称）</w:t>
      </w:r>
      <w:r>
        <w:rPr>
          <w:rFonts w:hint="eastAsia" w:ascii="宋体" w:hAnsi="宋体" w:cs="宋体"/>
          <w:color w:val="auto"/>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68FEA4">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55FC28A0">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34F79807">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15560B8E">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14:paraId="2B7CEBD6">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本企业对上述声明内容的真实性负责。如有虚假，将依法承担相应责任。</w:t>
      </w:r>
    </w:p>
    <w:p w14:paraId="207A6164">
      <w:pPr>
        <w:pStyle w:val="20"/>
        <w:spacing w:line="360" w:lineRule="auto"/>
        <w:ind w:firstLine="420" w:firstLineChars="200"/>
        <w:rPr>
          <w:rFonts w:hAnsi="宋体"/>
          <w:color w:val="auto"/>
          <w:szCs w:val="21"/>
          <w:highlight w:val="none"/>
        </w:rPr>
      </w:pPr>
    </w:p>
    <w:p w14:paraId="16F8DCDE">
      <w:pPr>
        <w:pStyle w:val="20"/>
        <w:spacing w:line="360" w:lineRule="auto"/>
        <w:ind w:firstLine="420" w:firstLineChars="200"/>
        <w:rPr>
          <w:rFonts w:hAnsi="宋体" w:cs="宋体"/>
          <w:color w:val="auto"/>
          <w:szCs w:val="21"/>
          <w:highlight w:val="none"/>
        </w:rPr>
      </w:pPr>
    </w:p>
    <w:p w14:paraId="600CF479">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2CF28DD0">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5081171">
      <w:pPr>
        <w:pStyle w:val="20"/>
        <w:spacing w:line="360" w:lineRule="auto"/>
        <w:ind w:firstLine="420" w:firstLineChars="200"/>
        <w:rPr>
          <w:rFonts w:hAnsi="宋体"/>
          <w:color w:val="auto"/>
          <w:szCs w:val="21"/>
          <w:highlight w:val="none"/>
        </w:rPr>
      </w:pPr>
    </w:p>
    <w:p w14:paraId="191AF1AF">
      <w:pPr>
        <w:snapToGrid w:val="0"/>
        <w:spacing w:before="50" w:after="120" w:afterLines="50" w:line="360" w:lineRule="auto"/>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注：</w:t>
      </w:r>
    </w:p>
    <w:p w14:paraId="1B570D06">
      <w:pPr>
        <w:numPr>
          <w:ilvl w:val="0"/>
          <w:numId w:val="0"/>
        </w:numPr>
        <w:snapToGrid w:val="0"/>
        <w:spacing w:before="50" w:after="120" w:afterLines="50" w:line="360" w:lineRule="auto"/>
        <w:jc w:val="left"/>
        <w:rPr>
          <w:rFonts w:ascii="宋体" w:hAnsi="宋体" w:cs="宋体"/>
          <w:color w:val="auto"/>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从业人员、营业收入、资产总额填报上一年度数据，无上一年度数据的新成立企业可不填报。</w:t>
      </w:r>
    </w:p>
    <w:p w14:paraId="1FA71821">
      <w:pPr>
        <w:numPr>
          <w:ilvl w:val="0"/>
          <w:numId w:val="0"/>
        </w:numPr>
        <w:snapToGrid w:val="0"/>
        <w:spacing w:before="50" w:after="120" w:afterLines="50" w:line="360" w:lineRule="auto"/>
        <w:ind w:left="0"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2、请根据自己的真实情况出具《中小企业声明函》。依法享受中小企业扶持政策的，采购人或者采购代理机构在公告中标结果时，同时公告其《中小企业声明函》，接受社会监督。</w:t>
      </w:r>
    </w:p>
    <w:p w14:paraId="1C31407B">
      <w:pPr>
        <w:numPr>
          <w:ilvl w:val="0"/>
          <w:numId w:val="0"/>
        </w:numPr>
        <w:snapToGrid w:val="0"/>
        <w:spacing w:before="50" w:after="120" w:afterLines="50"/>
        <w:ind w:left="660" w:hanging="36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3、本声明函主要供参加政府采购活动的中小企业填写，非中小企业无需填写。</w:t>
      </w:r>
    </w:p>
    <w:p w14:paraId="71DEA21B">
      <w:pPr>
        <w:numPr>
          <w:ilvl w:val="0"/>
          <w:numId w:val="0"/>
        </w:numPr>
        <w:snapToGrid w:val="0"/>
        <w:spacing w:before="50" w:after="120" w:afterLines="50"/>
        <w:ind w:left="660" w:hanging="36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4、小型、微型企业提供中型企业提供的服务的，视同为中型企业。</w:t>
      </w:r>
    </w:p>
    <w:p w14:paraId="767AC5DA">
      <w:pPr>
        <w:pStyle w:val="23"/>
        <w:rPr>
          <w:rFonts w:ascii="宋体" w:hAnsi="宋体" w:cs="宋体"/>
          <w:b/>
          <w:bCs/>
          <w:color w:val="auto"/>
          <w:highlight w:val="none"/>
        </w:rPr>
        <w:sectPr>
          <w:footerReference r:id="rId6" w:type="first"/>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p>
    <w:p w14:paraId="61550D70">
      <w:pPr>
        <w:jc w:val="left"/>
        <w:rPr>
          <w:rFonts w:hAnsi="宋体" w:cs="宋体"/>
          <w:b/>
          <w:color w:val="auto"/>
          <w:sz w:val="28"/>
          <w:szCs w:val="28"/>
          <w:highlight w:val="none"/>
          <w:lang w:val="en"/>
        </w:rPr>
      </w:pPr>
    </w:p>
    <w:p w14:paraId="2136F145">
      <w:pPr>
        <w:pStyle w:val="20"/>
        <w:spacing w:line="360" w:lineRule="auto"/>
        <w:jc w:val="center"/>
        <w:rPr>
          <w:b/>
          <w:color w:val="auto"/>
          <w:sz w:val="30"/>
          <w:szCs w:val="30"/>
          <w:highlight w:val="none"/>
        </w:rPr>
      </w:pPr>
      <w:r>
        <w:rPr>
          <w:rFonts w:hint="eastAsia"/>
          <w:b/>
          <w:color w:val="auto"/>
          <w:sz w:val="30"/>
          <w:szCs w:val="30"/>
          <w:highlight w:val="none"/>
        </w:rPr>
        <w:t>残疾人福利性单位声明函</w:t>
      </w:r>
    </w:p>
    <w:p w14:paraId="5C6D79C0">
      <w:pPr>
        <w:pStyle w:val="20"/>
        <w:spacing w:line="360" w:lineRule="auto"/>
        <w:jc w:val="center"/>
        <w:rPr>
          <w:b/>
          <w:color w:val="auto"/>
          <w:sz w:val="30"/>
          <w:szCs w:val="30"/>
          <w:highlight w:val="none"/>
        </w:rPr>
      </w:pPr>
    </w:p>
    <w:p w14:paraId="613CBF17">
      <w:pPr>
        <w:pStyle w:val="20"/>
        <w:spacing w:line="360" w:lineRule="auto"/>
        <w:jc w:val="left"/>
        <w:rPr>
          <w:rFonts w:hAnsi="宋体" w:cs="宋体"/>
          <w:color w:val="auto"/>
          <w:sz w:val="24"/>
          <w:szCs w:val="24"/>
          <w:highlight w:val="none"/>
        </w:rPr>
      </w:pPr>
      <w:r>
        <w:rPr>
          <w:rFonts w:hint="eastAsia"/>
          <w:color w:val="auto"/>
          <w:sz w:val="30"/>
          <w:szCs w:val="30"/>
          <w:highlight w:val="none"/>
        </w:rPr>
        <w:t xml:space="preserve"> </w:t>
      </w: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单位的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1A213C4">
      <w:pPr>
        <w:pStyle w:val="2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14:paraId="55E474D3">
      <w:pPr>
        <w:pStyle w:val="20"/>
        <w:spacing w:line="360" w:lineRule="auto"/>
        <w:jc w:val="left"/>
        <w:rPr>
          <w:rFonts w:hAnsi="宋体" w:cs="宋体"/>
          <w:b/>
          <w:color w:val="auto"/>
          <w:szCs w:val="21"/>
          <w:highlight w:val="none"/>
        </w:rPr>
      </w:pPr>
    </w:p>
    <w:p w14:paraId="4F63B348">
      <w:pPr>
        <w:pStyle w:val="20"/>
        <w:spacing w:line="360" w:lineRule="auto"/>
        <w:jc w:val="left"/>
        <w:rPr>
          <w:rFonts w:hAnsi="宋体" w:cs="宋体"/>
          <w:b/>
          <w:color w:val="auto"/>
          <w:szCs w:val="21"/>
          <w:highlight w:val="none"/>
        </w:rPr>
      </w:pPr>
    </w:p>
    <w:p w14:paraId="18D6FB5C">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投标人名称(盖公章)：</w:t>
      </w:r>
    </w:p>
    <w:p w14:paraId="5FBCA7DC">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C05980">
      <w:pPr>
        <w:pStyle w:val="20"/>
        <w:spacing w:line="360" w:lineRule="auto"/>
        <w:ind w:left="5132" w:leftChars="1979" w:hanging="976" w:hangingChars="488"/>
        <w:rPr>
          <w:rFonts w:hAnsi="宋体" w:cs="宋体"/>
          <w:color w:val="auto"/>
          <w:sz w:val="20"/>
          <w:highlight w:val="none"/>
        </w:rPr>
      </w:pPr>
    </w:p>
    <w:p w14:paraId="46AC6138">
      <w:pPr>
        <w:spacing w:line="360" w:lineRule="auto"/>
        <w:ind w:right="420" w:firstLine="480" w:firstLineChars="200"/>
        <w:rPr>
          <w:rFonts w:ascii="宋体" w:hAnsi="宋体" w:cs="宋体"/>
          <w:color w:val="auto"/>
          <w:sz w:val="24"/>
          <w:highlight w:val="none"/>
        </w:rPr>
      </w:pPr>
    </w:p>
    <w:p w14:paraId="0A566B23">
      <w:pPr>
        <w:spacing w:line="360" w:lineRule="auto"/>
        <w:ind w:right="420" w:firstLine="480" w:firstLineChars="200"/>
        <w:rPr>
          <w:rFonts w:ascii="宋体" w:hAnsi="宋体" w:cs="宋体"/>
          <w:color w:val="auto"/>
          <w:sz w:val="24"/>
          <w:highlight w:val="none"/>
        </w:rPr>
      </w:pPr>
    </w:p>
    <w:p w14:paraId="6F551628">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475619E">
      <w:pPr>
        <w:pStyle w:val="23"/>
        <w:rPr>
          <w:rFonts w:hint="eastAsia" w:ascii="宋体" w:hAnsi="宋体" w:eastAsia="宋体" w:cs="Times New Roman"/>
          <w:color w:val="auto"/>
          <w:szCs w:val="21"/>
          <w:highlight w:val="none"/>
        </w:rPr>
      </w:pPr>
    </w:p>
    <w:p w14:paraId="57D4BB64">
      <w:pPr>
        <w:rPr>
          <w:rFonts w:hint="eastAsia" w:ascii="宋体" w:hAnsi="宋体" w:eastAsia="宋体" w:cs="Times New Roman"/>
          <w:color w:val="auto"/>
          <w:szCs w:val="21"/>
          <w:highlight w:val="none"/>
        </w:rPr>
      </w:pPr>
    </w:p>
    <w:p w14:paraId="5238F312">
      <w:pPr>
        <w:pStyle w:val="23"/>
        <w:rPr>
          <w:rFonts w:hint="eastAsia" w:ascii="宋体" w:hAnsi="宋体" w:eastAsia="宋体" w:cs="Times New Roman"/>
          <w:color w:val="auto"/>
          <w:szCs w:val="21"/>
          <w:highlight w:val="none"/>
        </w:rPr>
      </w:pPr>
    </w:p>
    <w:p w14:paraId="0A7CB220">
      <w:pPr>
        <w:rPr>
          <w:rFonts w:hint="eastAsia" w:ascii="宋体" w:hAnsi="宋体" w:eastAsia="宋体" w:cs="Times New Roman"/>
          <w:color w:val="auto"/>
          <w:szCs w:val="21"/>
          <w:highlight w:val="none"/>
        </w:rPr>
      </w:pPr>
    </w:p>
    <w:p w14:paraId="36445E65">
      <w:pPr>
        <w:pStyle w:val="58"/>
        <w:rPr>
          <w:rFonts w:hint="eastAsia" w:ascii="宋体" w:hAnsi="宋体" w:eastAsia="宋体" w:cs="Times New Roman"/>
          <w:color w:val="auto"/>
          <w:szCs w:val="21"/>
          <w:highlight w:val="none"/>
        </w:rPr>
      </w:pPr>
    </w:p>
    <w:p w14:paraId="3E0621A5">
      <w:pPr>
        <w:pStyle w:val="58"/>
        <w:rPr>
          <w:rFonts w:hint="eastAsia" w:ascii="宋体" w:hAnsi="宋体" w:eastAsia="宋体" w:cs="Times New Roman"/>
          <w:color w:val="auto"/>
          <w:szCs w:val="21"/>
          <w:highlight w:val="none"/>
        </w:rPr>
      </w:pPr>
    </w:p>
    <w:p w14:paraId="01C8EEB4">
      <w:pPr>
        <w:pStyle w:val="58"/>
        <w:rPr>
          <w:rFonts w:hint="eastAsia" w:ascii="宋体" w:hAnsi="宋体" w:eastAsia="宋体" w:cs="Times New Roman"/>
          <w:color w:val="auto"/>
          <w:szCs w:val="21"/>
          <w:highlight w:val="none"/>
        </w:rPr>
      </w:pPr>
    </w:p>
    <w:p w14:paraId="1F90C18D">
      <w:pPr>
        <w:pStyle w:val="58"/>
        <w:rPr>
          <w:rFonts w:hint="eastAsia" w:ascii="宋体" w:hAnsi="宋体" w:eastAsia="宋体" w:cs="Times New Roman"/>
          <w:color w:val="auto"/>
          <w:szCs w:val="21"/>
          <w:highlight w:val="none"/>
        </w:rPr>
      </w:pPr>
    </w:p>
    <w:p w14:paraId="63D37C61">
      <w:pPr>
        <w:pStyle w:val="58"/>
        <w:rPr>
          <w:rFonts w:hint="eastAsia" w:ascii="宋体" w:hAnsi="宋体" w:eastAsia="宋体" w:cs="Times New Roman"/>
          <w:color w:val="auto"/>
          <w:szCs w:val="21"/>
          <w:highlight w:val="none"/>
        </w:rPr>
      </w:pPr>
    </w:p>
    <w:p w14:paraId="5B08A6E0">
      <w:pPr>
        <w:pStyle w:val="58"/>
        <w:rPr>
          <w:rFonts w:hint="eastAsia" w:ascii="宋体" w:hAnsi="宋体" w:eastAsia="宋体" w:cs="Times New Roman"/>
          <w:color w:val="auto"/>
          <w:szCs w:val="21"/>
          <w:highlight w:val="none"/>
        </w:rPr>
      </w:pPr>
    </w:p>
    <w:p w14:paraId="053E7782">
      <w:pPr>
        <w:pStyle w:val="58"/>
        <w:rPr>
          <w:rFonts w:hint="eastAsia" w:ascii="宋体" w:hAnsi="宋体" w:eastAsia="宋体" w:cs="Times New Roman"/>
          <w:color w:val="auto"/>
          <w:szCs w:val="21"/>
          <w:highlight w:val="none"/>
        </w:rPr>
      </w:pPr>
    </w:p>
    <w:p w14:paraId="3A1D2061">
      <w:pPr>
        <w:pStyle w:val="58"/>
        <w:rPr>
          <w:rFonts w:hint="eastAsia" w:ascii="宋体" w:hAnsi="宋体" w:eastAsia="宋体" w:cs="Times New Roman"/>
          <w:color w:val="auto"/>
          <w:szCs w:val="21"/>
          <w:highlight w:val="none"/>
        </w:rPr>
      </w:pPr>
    </w:p>
    <w:p w14:paraId="0B34E056">
      <w:pPr>
        <w:pStyle w:val="58"/>
        <w:rPr>
          <w:rFonts w:hint="eastAsia" w:ascii="宋体" w:hAnsi="宋体" w:eastAsia="宋体" w:cs="Times New Roman"/>
          <w:color w:val="auto"/>
          <w:szCs w:val="21"/>
          <w:highlight w:val="none"/>
        </w:rPr>
      </w:pPr>
    </w:p>
    <w:p w14:paraId="3AE8E09E">
      <w:pPr>
        <w:pStyle w:val="58"/>
        <w:rPr>
          <w:rFonts w:hint="eastAsia" w:ascii="宋体" w:hAnsi="宋体" w:eastAsia="宋体" w:cs="Times New Roman"/>
          <w:color w:val="auto"/>
          <w:szCs w:val="21"/>
          <w:highlight w:val="none"/>
        </w:rPr>
      </w:pPr>
    </w:p>
    <w:p w14:paraId="40439853">
      <w:pPr>
        <w:pStyle w:val="23"/>
        <w:rPr>
          <w:rFonts w:hint="eastAsia" w:ascii="宋体" w:hAnsi="宋体" w:eastAsia="宋体" w:cs="Times New Roman"/>
          <w:color w:val="auto"/>
          <w:szCs w:val="21"/>
          <w:highlight w:val="none"/>
        </w:rPr>
      </w:pPr>
    </w:p>
    <w:p w14:paraId="59E08AC7">
      <w:pPr>
        <w:rPr>
          <w:rFonts w:hint="eastAsia" w:ascii="宋体" w:hAnsi="宋体" w:eastAsia="宋体" w:cs="Times New Roman"/>
          <w:color w:val="auto"/>
          <w:szCs w:val="21"/>
          <w:highlight w:val="none"/>
        </w:rPr>
      </w:pPr>
    </w:p>
    <w:p w14:paraId="44BE5A25">
      <w:pPr>
        <w:pStyle w:val="23"/>
        <w:numPr>
          <w:ilvl w:val="0"/>
          <w:numId w:val="0"/>
        </w:numPr>
        <w:ind w:firstLine="602" w:firstLineChars="200"/>
        <w:rPr>
          <w:rFonts w:hint="eastAsia" w:ascii="仿宋" w:hAnsi="仿宋" w:eastAsia="仿宋" w:cs="仿宋_GB2312"/>
          <w:b/>
          <w:color w:val="auto"/>
          <w:kern w:val="2"/>
          <w:sz w:val="30"/>
          <w:szCs w:val="30"/>
          <w:highlight w:val="none"/>
        </w:rPr>
      </w:pPr>
      <w:r>
        <w:rPr>
          <w:rFonts w:hint="eastAsia" w:ascii="仿宋" w:hAnsi="仿宋" w:eastAsia="仿宋" w:cs="仿宋_GB2312"/>
          <w:b/>
          <w:color w:val="auto"/>
          <w:kern w:val="2"/>
          <w:sz w:val="30"/>
          <w:szCs w:val="30"/>
          <w:highlight w:val="none"/>
          <w:lang w:eastAsia="zh-CN"/>
        </w:rPr>
        <w:t>五、</w:t>
      </w:r>
      <w:r>
        <w:rPr>
          <w:rFonts w:hint="eastAsia" w:ascii="仿宋" w:hAnsi="仿宋" w:eastAsia="仿宋" w:cs="仿宋_GB2312"/>
          <w:b/>
          <w:color w:val="auto"/>
          <w:kern w:val="2"/>
          <w:sz w:val="30"/>
          <w:szCs w:val="30"/>
          <w:highlight w:val="none"/>
        </w:rPr>
        <w:t>除</w:t>
      </w:r>
      <w:r>
        <w:rPr>
          <w:rFonts w:hint="eastAsia" w:ascii="仿宋" w:hAnsi="仿宋" w:eastAsia="仿宋" w:cs="仿宋_GB2312"/>
          <w:b/>
          <w:color w:val="auto"/>
          <w:kern w:val="2"/>
          <w:sz w:val="30"/>
          <w:szCs w:val="30"/>
          <w:highlight w:val="none"/>
          <w:lang w:eastAsia="zh-CN"/>
        </w:rPr>
        <w:t>招标</w:t>
      </w:r>
      <w:r>
        <w:rPr>
          <w:rFonts w:hint="eastAsia" w:ascii="仿宋" w:hAnsi="仿宋" w:eastAsia="仿宋" w:cs="仿宋_GB2312"/>
          <w:b/>
          <w:color w:val="auto"/>
          <w:kern w:val="2"/>
          <w:sz w:val="30"/>
          <w:szCs w:val="30"/>
          <w:highlight w:val="none"/>
        </w:rPr>
        <w:t>文件规定必须提供以外，</w:t>
      </w:r>
      <w:r>
        <w:rPr>
          <w:rFonts w:hint="eastAsia" w:ascii="仿宋" w:hAnsi="仿宋" w:eastAsia="仿宋" w:cs="仿宋_GB2312"/>
          <w:b/>
          <w:color w:val="auto"/>
          <w:kern w:val="2"/>
          <w:sz w:val="30"/>
          <w:szCs w:val="30"/>
          <w:highlight w:val="none"/>
          <w:lang w:eastAsia="zh-CN"/>
        </w:rPr>
        <w:t>投标人</w:t>
      </w:r>
      <w:r>
        <w:rPr>
          <w:rFonts w:hint="eastAsia" w:ascii="仿宋" w:hAnsi="仿宋" w:eastAsia="仿宋" w:cs="仿宋_GB2312"/>
          <w:b/>
          <w:color w:val="auto"/>
          <w:kern w:val="2"/>
          <w:sz w:val="30"/>
          <w:szCs w:val="30"/>
          <w:highlight w:val="none"/>
        </w:rPr>
        <w:t>认为需要提供的其他证明材料</w:t>
      </w:r>
    </w:p>
    <w:p w14:paraId="73685962">
      <w:pPr>
        <w:numPr>
          <w:ilvl w:val="0"/>
          <w:numId w:val="0"/>
        </w:numPr>
        <w:rPr>
          <w:rFonts w:hint="eastAsia"/>
          <w:color w:val="auto"/>
          <w:highlight w:val="none"/>
          <w:lang w:val="en-US"/>
        </w:rPr>
      </w:pPr>
    </w:p>
    <w:p w14:paraId="7C59BEE0">
      <w:pPr>
        <w:numPr>
          <w:ilvl w:val="0"/>
          <w:numId w:val="0"/>
        </w:numPr>
        <w:rPr>
          <w:rFonts w:hint="eastAsia"/>
          <w:color w:val="auto"/>
          <w:highlight w:val="none"/>
          <w:lang w:val="en-US"/>
        </w:rPr>
      </w:pPr>
    </w:p>
    <w:p w14:paraId="02FDA966">
      <w:pPr>
        <w:numPr>
          <w:ilvl w:val="0"/>
          <w:numId w:val="0"/>
        </w:numPr>
        <w:rPr>
          <w:rFonts w:hint="eastAsia"/>
          <w:color w:val="auto"/>
          <w:highlight w:val="none"/>
          <w:lang w:val="en-US"/>
        </w:rPr>
      </w:pPr>
    </w:p>
    <w:p w14:paraId="7F3641D9">
      <w:pPr>
        <w:numPr>
          <w:ilvl w:val="0"/>
          <w:numId w:val="0"/>
        </w:numPr>
        <w:rPr>
          <w:rFonts w:hint="eastAsia"/>
          <w:color w:val="auto"/>
          <w:highlight w:val="none"/>
          <w:lang w:val="en-US"/>
        </w:rPr>
      </w:pPr>
    </w:p>
    <w:p w14:paraId="1AF4745B">
      <w:pPr>
        <w:numPr>
          <w:ilvl w:val="0"/>
          <w:numId w:val="0"/>
        </w:numPr>
        <w:rPr>
          <w:rFonts w:hint="eastAsia"/>
          <w:color w:val="auto"/>
          <w:highlight w:val="none"/>
          <w:lang w:val="en-US"/>
        </w:rPr>
      </w:pPr>
    </w:p>
    <w:p w14:paraId="5D720E4E">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5C9B8F8E">
      <w:pPr>
        <w:numPr>
          <w:ilvl w:val="0"/>
          <w:numId w:val="0"/>
        </w:numPr>
        <w:ind w:firstLine="6480" w:firstLineChars="2700"/>
        <w:rPr>
          <w:rFonts w:hint="eastAsia"/>
          <w:color w:val="auto"/>
          <w:highlight w:val="none"/>
          <w:lang w:val="en-US"/>
        </w:rPr>
        <w:sectPr>
          <w:pgSz w:w="11910" w:h="16840"/>
          <w:pgMar w:top="1440" w:right="1080" w:bottom="1440" w:left="1080" w:header="720" w:footer="720" w:gutter="0"/>
          <w:cols w:space="720" w:num="1"/>
        </w:sectPr>
      </w:pPr>
      <w:r>
        <w:rPr>
          <w:rFonts w:hint="eastAsia" w:ascii="仿宋_GB2312" w:hAnsi="仿宋" w:eastAsia="仿宋_GB2312" w:cs="仿宋_GB2312"/>
          <w:color w:val="auto"/>
          <w:kern w:val="0"/>
          <w:sz w:val="24"/>
          <w:highlight w:val="none"/>
          <w:lang w:val="zh-CN"/>
        </w:rPr>
        <w:t>日期：  年  月   日</w:t>
      </w:r>
    </w:p>
    <w:p w14:paraId="3385439E">
      <w:pPr>
        <w:pStyle w:val="23"/>
        <w:rPr>
          <w:rFonts w:hint="eastAsia" w:ascii="宋体" w:hAnsi="宋体" w:eastAsia="宋体" w:cs="Times New Roman"/>
          <w:color w:val="auto"/>
          <w:szCs w:val="21"/>
          <w:highlight w:val="none"/>
        </w:rPr>
      </w:pPr>
    </w:p>
    <w:p w14:paraId="50BED87A">
      <w:pPr>
        <w:rPr>
          <w:rFonts w:hint="eastAsia" w:hAnsi="宋体"/>
          <w:b/>
          <w:bCs/>
          <w:color w:val="auto"/>
          <w:sz w:val="28"/>
          <w:szCs w:val="28"/>
          <w:highlight w:val="none"/>
        </w:rPr>
      </w:pPr>
      <w:bookmarkStart w:id="364" w:name="_Toc8189"/>
      <w:bookmarkStart w:id="365" w:name="_Toc20777"/>
      <w:bookmarkStart w:id="366" w:name="_Toc24133"/>
      <w:bookmarkStart w:id="367" w:name="_Toc19686838"/>
      <w:bookmarkStart w:id="368" w:name="_Toc12624"/>
      <w:bookmarkStart w:id="369" w:name="_Toc6839"/>
      <w:bookmarkStart w:id="370" w:name="_Toc3944"/>
      <w:bookmarkStart w:id="371" w:name="_Toc2566"/>
      <w:bookmarkStart w:id="372" w:name="_Toc16062"/>
      <w:bookmarkStart w:id="373" w:name="_Toc13159"/>
      <w:bookmarkStart w:id="374" w:name="_Toc31528"/>
    </w:p>
    <w:p w14:paraId="2CBE76AF">
      <w:pPr>
        <w:pStyle w:val="20"/>
        <w:jc w:val="center"/>
        <w:outlineLvl w:val="1"/>
        <w:rPr>
          <w:rFonts w:hAnsi="宋体"/>
          <w:b/>
          <w:bCs/>
          <w:color w:val="auto"/>
          <w:sz w:val="28"/>
          <w:szCs w:val="28"/>
          <w:highlight w:val="none"/>
        </w:rPr>
      </w:pPr>
      <w:r>
        <w:rPr>
          <w:rFonts w:hint="eastAsia" w:hAnsi="宋体"/>
          <w:b/>
          <w:bCs/>
          <w:color w:val="auto"/>
          <w:sz w:val="28"/>
          <w:szCs w:val="28"/>
          <w:highlight w:val="none"/>
        </w:rPr>
        <w:t>第二节 商务文件格式</w:t>
      </w:r>
      <w:bookmarkEnd w:id="364"/>
      <w:bookmarkEnd w:id="365"/>
      <w:bookmarkEnd w:id="366"/>
      <w:bookmarkEnd w:id="367"/>
      <w:bookmarkEnd w:id="368"/>
      <w:bookmarkEnd w:id="369"/>
      <w:bookmarkEnd w:id="370"/>
      <w:bookmarkEnd w:id="371"/>
      <w:bookmarkEnd w:id="372"/>
      <w:bookmarkEnd w:id="373"/>
      <w:bookmarkEnd w:id="374"/>
    </w:p>
    <w:p w14:paraId="0C7F78F7">
      <w:pPr>
        <w:snapToGrid w:val="0"/>
        <w:spacing w:before="120" w:beforeLines="50" w:after="50"/>
        <w:rPr>
          <w:rFonts w:ascii="宋体" w:hAnsi="宋体"/>
          <w:color w:val="auto"/>
          <w:sz w:val="30"/>
          <w:szCs w:val="20"/>
          <w:highlight w:val="none"/>
        </w:rPr>
      </w:pPr>
    </w:p>
    <w:p w14:paraId="18F1825E">
      <w:pPr>
        <w:snapToGrid w:val="0"/>
        <w:spacing w:before="120" w:beforeLines="50" w:after="50"/>
        <w:rPr>
          <w:rFonts w:hint="eastAsia" w:ascii="宋体" w:hAnsi="宋体"/>
          <w:color w:val="auto"/>
          <w:sz w:val="24"/>
          <w:highlight w:val="none"/>
        </w:rPr>
      </w:pPr>
    </w:p>
    <w:p w14:paraId="1B7CD86B">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BF1E7E2">
      <w:pPr>
        <w:snapToGrid w:val="0"/>
        <w:spacing w:before="120" w:beforeLines="50" w:after="50"/>
        <w:rPr>
          <w:rFonts w:ascii="宋体" w:hAnsi="宋体"/>
          <w:color w:val="auto"/>
          <w:sz w:val="24"/>
          <w:szCs w:val="20"/>
          <w:highlight w:val="none"/>
        </w:rPr>
      </w:pPr>
    </w:p>
    <w:p w14:paraId="0A42B291">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bookmarkStart w:id="375" w:name="_Toc22926"/>
      <w:bookmarkStart w:id="376" w:name="_Toc3481"/>
      <w:bookmarkStart w:id="377" w:name="_Toc28617"/>
      <w:bookmarkStart w:id="378" w:name="_Toc9015"/>
      <w:bookmarkStart w:id="379" w:name="_Toc30951"/>
      <w:bookmarkStart w:id="380" w:name="_Toc31920"/>
      <w:bookmarkStart w:id="381" w:name="_Toc12675"/>
      <w:bookmarkStart w:id="382" w:name="_Toc1343"/>
      <w:bookmarkStart w:id="383" w:name="_Toc12868"/>
      <w:bookmarkStart w:id="384" w:name="_Toc17719"/>
      <w:r>
        <w:rPr>
          <w:rFonts w:hint="eastAsia" w:ascii="方正小标宋简体" w:hAnsi="方正小标宋简体" w:eastAsia="方正小标宋简体" w:cs="方正小标宋简体"/>
          <w:bCs/>
          <w:color w:val="auto"/>
          <w:sz w:val="44"/>
          <w:szCs w:val="44"/>
          <w:highlight w:val="none"/>
        </w:rPr>
        <w:t>商  务  文  件（封面）</w:t>
      </w:r>
    </w:p>
    <w:p w14:paraId="0A57100B">
      <w:pPr>
        <w:snapToGrid w:val="0"/>
        <w:spacing w:before="120" w:beforeLines="50" w:after="50"/>
        <w:rPr>
          <w:rFonts w:hint="eastAsia" w:ascii="宋体" w:hAnsi="宋体"/>
          <w:bCs/>
          <w:color w:val="auto"/>
          <w:sz w:val="24"/>
          <w:szCs w:val="20"/>
          <w:highlight w:val="none"/>
        </w:rPr>
      </w:pPr>
    </w:p>
    <w:p w14:paraId="41953DD8">
      <w:pPr>
        <w:snapToGrid w:val="0"/>
        <w:spacing w:before="120" w:beforeLines="50" w:after="50"/>
        <w:rPr>
          <w:rFonts w:hint="eastAsia" w:ascii="宋体" w:hAnsi="宋体"/>
          <w:bCs/>
          <w:color w:val="auto"/>
          <w:sz w:val="24"/>
          <w:szCs w:val="20"/>
          <w:highlight w:val="none"/>
        </w:rPr>
      </w:pPr>
    </w:p>
    <w:p w14:paraId="0D7D7791">
      <w:pPr>
        <w:snapToGrid w:val="0"/>
        <w:spacing w:before="120" w:beforeLines="50" w:after="50"/>
        <w:rPr>
          <w:rFonts w:hint="eastAsia" w:ascii="宋体" w:hAnsi="宋体"/>
          <w:bCs/>
          <w:color w:val="auto"/>
          <w:sz w:val="24"/>
          <w:szCs w:val="20"/>
          <w:highlight w:val="none"/>
        </w:rPr>
      </w:pPr>
    </w:p>
    <w:p w14:paraId="779603AD">
      <w:pPr>
        <w:snapToGrid w:val="0"/>
        <w:spacing w:before="120" w:beforeLines="50" w:after="50"/>
        <w:rPr>
          <w:rFonts w:hint="eastAsia" w:ascii="宋体" w:hAnsi="宋体"/>
          <w:bCs/>
          <w:color w:val="auto"/>
          <w:sz w:val="24"/>
          <w:szCs w:val="20"/>
          <w:highlight w:val="none"/>
        </w:rPr>
      </w:pPr>
    </w:p>
    <w:p w14:paraId="2B54A633">
      <w:pPr>
        <w:snapToGrid w:val="0"/>
        <w:spacing w:before="120" w:beforeLines="50" w:after="50"/>
        <w:rPr>
          <w:rFonts w:hint="eastAsia" w:ascii="宋体" w:hAnsi="宋体"/>
          <w:bCs/>
          <w:color w:val="auto"/>
          <w:sz w:val="24"/>
          <w:szCs w:val="20"/>
          <w:highlight w:val="none"/>
        </w:rPr>
      </w:pPr>
    </w:p>
    <w:p w14:paraId="665C167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77D1545">
      <w:pPr>
        <w:snapToGrid w:val="0"/>
        <w:spacing w:before="120" w:beforeLines="50" w:after="50"/>
        <w:ind w:firstLine="720" w:firstLineChars="225"/>
        <w:rPr>
          <w:rFonts w:hint="eastAsia" w:ascii="宋体" w:hAnsi="宋体" w:cs="仿宋_GB2312"/>
          <w:bCs/>
          <w:color w:val="auto"/>
          <w:sz w:val="32"/>
          <w:szCs w:val="32"/>
          <w:highlight w:val="none"/>
        </w:rPr>
      </w:pPr>
    </w:p>
    <w:p w14:paraId="4806904E">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A3106EB">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7BF43D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w:t>
      </w:r>
      <w:r>
        <w:rPr>
          <w:rFonts w:hint="eastAsia" w:ascii="宋体" w:hAnsi="宋体" w:cs="仿宋_GB2312"/>
          <w:bCs/>
          <w:color w:val="auto"/>
          <w:sz w:val="32"/>
          <w:szCs w:val="32"/>
          <w:highlight w:val="none"/>
          <w:lang w:eastAsia="zh-CN"/>
        </w:rPr>
        <w:t>投</w:t>
      </w:r>
      <w:r>
        <w:rPr>
          <w:rFonts w:hint="eastAsia" w:ascii="宋体" w:hAnsi="宋体" w:cs="仿宋_GB2312"/>
          <w:bCs/>
          <w:color w:val="auto"/>
          <w:sz w:val="32"/>
          <w:szCs w:val="32"/>
          <w:highlight w:val="none"/>
        </w:rPr>
        <w:t>分标（如有则填写，无分标时填写“无”或者留空）：</w:t>
      </w:r>
    </w:p>
    <w:p w14:paraId="2168ECCA">
      <w:pPr>
        <w:snapToGrid w:val="0"/>
        <w:spacing w:before="120" w:beforeLines="50" w:after="50"/>
        <w:ind w:firstLine="720" w:firstLineChars="225"/>
        <w:rPr>
          <w:rFonts w:hint="eastAsia" w:ascii="宋体" w:hAnsi="宋体" w:cs="仿宋_GB2312"/>
          <w:bCs/>
          <w:color w:val="auto"/>
          <w:sz w:val="32"/>
          <w:szCs w:val="32"/>
          <w:highlight w:val="none"/>
        </w:rPr>
      </w:pPr>
    </w:p>
    <w:p w14:paraId="5C4D7B75">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lang w:eastAsia="zh-CN"/>
        </w:rPr>
        <w:t>投标人</w:t>
      </w:r>
      <w:r>
        <w:rPr>
          <w:rFonts w:hint="eastAsia" w:ascii="宋体" w:hAnsi="宋体" w:cs="仿宋_GB2312"/>
          <w:bCs/>
          <w:color w:val="auto"/>
          <w:sz w:val="32"/>
          <w:szCs w:val="32"/>
          <w:highlight w:val="none"/>
        </w:rPr>
        <w:t>名称：</w:t>
      </w:r>
    </w:p>
    <w:p w14:paraId="1AD1973E">
      <w:pPr>
        <w:pStyle w:val="7"/>
        <w:snapToGrid w:val="0"/>
        <w:spacing w:before="50" w:after="50"/>
        <w:ind w:firstLine="720" w:firstLineChars="225"/>
        <w:rPr>
          <w:rFonts w:hint="eastAsia" w:ascii="宋体" w:hAnsi="宋体" w:cs="仿宋_GB2312"/>
          <w:bCs/>
          <w:color w:val="auto"/>
          <w:sz w:val="32"/>
          <w:szCs w:val="32"/>
          <w:highlight w:val="none"/>
        </w:rPr>
      </w:pPr>
    </w:p>
    <w:p w14:paraId="34C8F03C">
      <w:pPr>
        <w:pStyle w:val="7"/>
        <w:snapToGrid w:val="0"/>
        <w:spacing w:before="50" w:after="50"/>
        <w:ind w:firstLine="720" w:firstLineChars="225"/>
        <w:rPr>
          <w:rFonts w:hint="eastAsia" w:ascii="宋体" w:hAnsi="宋体" w:cs="仿宋_GB2312"/>
          <w:bCs/>
          <w:color w:val="auto"/>
          <w:sz w:val="32"/>
          <w:szCs w:val="32"/>
          <w:highlight w:val="none"/>
        </w:rPr>
      </w:pPr>
    </w:p>
    <w:p w14:paraId="65F399B7">
      <w:pPr>
        <w:pStyle w:val="7"/>
        <w:snapToGrid w:val="0"/>
        <w:spacing w:before="50" w:after="50"/>
        <w:ind w:firstLine="1280" w:firstLineChars="400"/>
        <w:rPr>
          <w:rFonts w:hint="eastAsia" w:ascii="宋体" w:hAnsi="宋体" w:cs="仿宋_GB2312"/>
          <w:bCs/>
          <w:color w:val="auto"/>
          <w:sz w:val="32"/>
          <w:szCs w:val="32"/>
          <w:highlight w:val="none"/>
        </w:rPr>
      </w:pPr>
    </w:p>
    <w:p w14:paraId="002B2DD5">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69EDE39">
      <w:pPr>
        <w:snapToGrid w:val="0"/>
        <w:spacing w:before="120" w:beforeLines="50" w:after="50" w:line="360" w:lineRule="auto"/>
        <w:ind w:left="142" w:firstLine="643" w:firstLineChars="200"/>
        <w:jc w:val="left"/>
        <w:rPr>
          <w:rFonts w:ascii="宋体" w:hAnsi="宋体"/>
          <w:b/>
          <w:bCs/>
          <w:color w:val="auto"/>
          <w:sz w:val="32"/>
          <w:szCs w:val="32"/>
          <w:highlight w:val="none"/>
        </w:rPr>
        <w:sectPr>
          <w:pgSz w:w="11910" w:h="16840"/>
          <w:pgMar w:top="1440" w:right="1080" w:bottom="1440" w:left="1080" w:header="720" w:footer="720" w:gutter="0"/>
          <w:cols w:space="720" w:num="1"/>
        </w:sectPr>
      </w:pPr>
    </w:p>
    <w:p w14:paraId="2D0D02E6">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54B1DE2F">
      <w:pPr>
        <w:jc w:val="center"/>
        <w:rPr>
          <w:rFonts w:hint="eastAsia" w:ascii="仿宋_GB2312" w:hAnsi="仿宋" w:eastAsia="仿宋_GB2312" w:cs="仿宋_GB2312"/>
          <w:b/>
          <w:color w:val="auto"/>
          <w:kern w:val="0"/>
          <w:sz w:val="28"/>
          <w:szCs w:val="28"/>
          <w:highlight w:val="none"/>
        </w:rPr>
      </w:pPr>
    </w:p>
    <w:p w14:paraId="33C2CC37">
      <w:pPr>
        <w:pStyle w:val="43"/>
        <w:spacing w:line="360" w:lineRule="auto"/>
        <w:rPr>
          <w:rFonts w:hint="eastAsia" w:cs="仿宋_GB2312"/>
          <w:color w:val="auto"/>
          <w:highlight w:val="none"/>
        </w:rPr>
      </w:pPr>
      <w:r>
        <w:rPr>
          <w:rFonts w:hint="eastAsia" w:cs="仿宋_GB2312"/>
          <w:color w:val="auto"/>
          <w:highlight w:val="none"/>
        </w:rPr>
        <w:t>一、无串标行为承诺函……………………………………………</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708D7CDB">
      <w:pPr>
        <w:pStyle w:val="43"/>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3BBFC7B6">
      <w:pPr>
        <w:pStyle w:val="43"/>
        <w:spacing w:line="360" w:lineRule="auto"/>
        <w:ind w:left="481" w:leftChars="229" w:firstLine="0" w:firstLineChars="0"/>
        <w:rPr>
          <w:rFonts w:hint="eastAsia" w:cs="仿宋_GB2312"/>
          <w:color w:val="auto"/>
          <w:highlight w:val="none"/>
        </w:rPr>
      </w:pPr>
      <w:r>
        <w:rPr>
          <w:rFonts w:hint="eastAsia" w:cs="仿宋_GB2312"/>
          <w:color w:val="auto"/>
          <w:highlight w:val="none"/>
        </w:rPr>
        <w:t>三、法定代表人授权委托书及委托代理人有效身份证正反面复印件…………………………………………………………</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675036B9">
      <w:pPr>
        <w:pStyle w:val="43"/>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53FF1A8A">
      <w:pPr>
        <w:pStyle w:val="43"/>
        <w:spacing w:line="360" w:lineRule="auto"/>
        <w:rPr>
          <w:rFonts w:hint="eastAsia" w:cs="仿宋_GB2312"/>
          <w:color w:val="auto"/>
          <w:highlight w:val="none"/>
        </w:rPr>
      </w:pPr>
      <w:bookmarkStart w:id="385" w:name="OLE_LINK6"/>
      <w:bookmarkStart w:id="386" w:name="OLE_LINK7"/>
      <w:bookmarkStart w:id="387" w:name="OLE_LINK5"/>
      <w:r>
        <w:rPr>
          <w:rFonts w:hint="eastAsia" w:cs="仿宋_GB2312"/>
          <w:color w:val="auto"/>
          <w:highlight w:val="none"/>
        </w:rPr>
        <w:t>五、</w:t>
      </w:r>
      <w:r>
        <w:rPr>
          <w:rFonts w:hint="eastAsia" w:cs="仿宋_GB2312"/>
          <w:color w:val="auto"/>
          <w:highlight w:val="none"/>
          <w:lang w:eastAsia="zh-CN"/>
        </w:rPr>
        <w:t>投标人</w:t>
      </w:r>
      <w:r>
        <w:rPr>
          <w:rFonts w:hint="eastAsia" w:cs="仿宋_GB2312"/>
          <w:color w:val="auto"/>
          <w:highlight w:val="none"/>
        </w:rPr>
        <w:t>类似业绩的证明文件（如有）</w:t>
      </w:r>
      <w:r>
        <w:rPr>
          <w:rFonts w:hint="eastAsia" w:cs="仿宋_GB2312"/>
          <w:color w:val="auto"/>
          <w:highlight w:val="none"/>
          <w:lang w:val="zh-CN"/>
        </w:rPr>
        <w:t>…………</w:t>
      </w:r>
      <w:r>
        <w:rPr>
          <w:rFonts w:hint="eastAsia" w:ascii="仿宋_GB2312" w:hAnsi="仿宋" w:eastAsia="仿宋_GB2312" w:cs="仿宋_GB2312"/>
          <w:color w:val="auto"/>
          <w:kern w:val="0"/>
          <w:sz w:val="24"/>
          <w:highlight w:val="none"/>
        </w:rPr>
        <w:t>………</w:t>
      </w:r>
      <w:r>
        <w:rPr>
          <w:rFonts w:hint="eastAsia" w:cs="仿宋_GB2312"/>
          <w:color w:val="auto"/>
          <w:highlight w:val="none"/>
          <w:lang w:val="zh-CN"/>
        </w:rPr>
        <w:t>……</w:t>
      </w:r>
      <w:r>
        <w:rPr>
          <w:rFonts w:hint="eastAsia" w:ascii="仿宋_GB2312" w:hAnsi="仿宋" w:eastAsia="仿宋_GB2312" w:cs="仿宋_GB2312"/>
          <w:color w:val="auto"/>
          <w:kern w:val="0"/>
          <w:sz w:val="24"/>
          <w:highlight w:val="none"/>
        </w:rPr>
        <w:t>…</w:t>
      </w:r>
      <w:r>
        <w:rPr>
          <w:rFonts w:hint="eastAsia" w:cs="仿宋_GB2312"/>
          <w:color w:val="auto"/>
          <w:highlight w:val="none"/>
          <w:lang w:val="zh-CN"/>
        </w:rPr>
        <w:t>…………………</w:t>
      </w:r>
      <w:r>
        <w:rPr>
          <w:rFonts w:hint="eastAsia" w:cs="仿宋_GB2312"/>
          <w:color w:val="auto"/>
          <w:highlight w:val="none"/>
        </w:rPr>
        <w:t>（页码）</w:t>
      </w:r>
      <w:bookmarkEnd w:id="385"/>
      <w:bookmarkEnd w:id="386"/>
    </w:p>
    <w:bookmarkEnd w:id="387"/>
    <w:p w14:paraId="53AABCB4">
      <w:pPr>
        <w:pStyle w:val="43"/>
        <w:spacing w:line="360" w:lineRule="auto"/>
        <w:rPr>
          <w:rFonts w:hint="eastAsia" w:cs="仿宋_GB2312"/>
          <w:color w:val="auto"/>
          <w:highlight w:val="none"/>
        </w:rPr>
      </w:pPr>
      <w:r>
        <w:rPr>
          <w:rFonts w:hint="eastAsia" w:cs="仿宋_GB2312"/>
          <w:color w:val="auto"/>
          <w:highlight w:val="none"/>
        </w:rPr>
        <w:t>六、除招标文件规定必须提供以外，投标人认为需要提供的其他证明材料………（页码）</w:t>
      </w:r>
    </w:p>
    <w:p w14:paraId="2EA9DEDC">
      <w:pPr>
        <w:spacing w:line="360" w:lineRule="auto"/>
        <w:ind w:firstLine="482" w:firstLineChars="200"/>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w:t>
      </w:r>
      <w:r>
        <w:rPr>
          <w:rFonts w:hint="eastAsia" w:ascii="仿宋_GB2312" w:hAnsi="仿宋" w:eastAsia="仿宋_GB2312" w:cs="仿宋_GB2312"/>
          <w:b/>
          <w:bCs/>
          <w:color w:val="auto"/>
          <w:sz w:val="24"/>
          <w:highlight w:val="none"/>
          <w:lang w:eastAsia="zh-CN"/>
        </w:rPr>
        <w:t>投标人</w:t>
      </w:r>
      <w:r>
        <w:rPr>
          <w:rFonts w:hint="eastAsia" w:ascii="仿宋_GB2312" w:hAnsi="仿宋" w:eastAsia="仿宋_GB2312" w:cs="仿宋_GB2312"/>
          <w:b/>
          <w:bCs/>
          <w:color w:val="auto"/>
          <w:sz w:val="24"/>
          <w:highlight w:val="none"/>
        </w:rPr>
        <w:t>可根据自身情况进一步向下增加内容或细化。</w:t>
      </w:r>
    </w:p>
    <w:p w14:paraId="3DE106FC">
      <w:pPr>
        <w:spacing w:line="400" w:lineRule="exact"/>
        <w:rPr>
          <w:rFonts w:hint="eastAsia" w:ascii="仿宋_GB2312" w:hAnsi="仿宋_GB2312" w:eastAsia="仿宋_GB2312" w:cs="仿宋_GB2312"/>
          <w:color w:val="auto"/>
          <w:sz w:val="32"/>
          <w:szCs w:val="32"/>
          <w:highlight w:val="none"/>
        </w:rPr>
      </w:pPr>
    </w:p>
    <w:p w14:paraId="6AB299DE">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14:paraId="3236477A">
      <w:pPr>
        <w:spacing w:line="520" w:lineRule="exact"/>
        <w:jc w:val="center"/>
        <w:rPr>
          <w:rFonts w:hint="eastAsia" w:ascii="方正小标宋简体" w:hAnsi="方正小标宋简体" w:eastAsia="方正小标宋简体" w:cs="方正小标宋简体"/>
          <w:color w:val="auto"/>
          <w:sz w:val="44"/>
          <w:szCs w:val="44"/>
          <w:highlight w:val="none"/>
        </w:rPr>
      </w:pPr>
    </w:p>
    <w:p w14:paraId="2E906272">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无串标行为的承诺函</w:t>
      </w:r>
    </w:p>
    <w:p w14:paraId="32DE5F90">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4CC1159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4C9D336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4A533E8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42F570F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0A93D87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59B1667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10D32B12">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3F2040D5">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0014826B">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1489A27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36700DC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4143725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C606A2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4AB765F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594D47BF">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5260CC4A">
      <w:pPr>
        <w:spacing w:line="360" w:lineRule="auto"/>
        <w:ind w:firstLine="482" w:firstLineChars="200"/>
        <w:contextualSpacing/>
        <w:rPr>
          <w:rFonts w:hint="eastAsia" w:ascii="宋体" w:hAnsi="宋体" w:cs="仿宋_GB2312"/>
          <w:b/>
          <w:bCs/>
          <w:color w:val="auto"/>
          <w:sz w:val="24"/>
          <w:highlight w:val="none"/>
        </w:rPr>
      </w:pPr>
    </w:p>
    <w:p w14:paraId="5E04FA75">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55A19B34">
      <w:pPr>
        <w:spacing w:line="520" w:lineRule="exact"/>
        <w:ind w:left="239" w:leftChars="114" w:firstLine="6120" w:firstLineChars="2550"/>
        <w:jc w:val="left"/>
        <w:rPr>
          <w:rFonts w:ascii="方正小标宋简体" w:hAnsi="方正小标宋简体" w:eastAsia="方正小标宋简体" w:cs="方正小标宋简体"/>
          <w:bCs/>
          <w:color w:val="auto"/>
          <w:sz w:val="44"/>
          <w:szCs w:val="44"/>
          <w:highlight w:val="none"/>
        </w:rPr>
      </w:pPr>
      <w:r>
        <w:rPr>
          <w:rFonts w:hint="eastAsia" w:ascii="仿宋_GB2312" w:hAnsi="仿宋" w:eastAsia="仿宋_GB2312" w:cs="仿宋_GB2312"/>
          <w:color w:val="auto"/>
          <w:kern w:val="0"/>
          <w:sz w:val="24"/>
          <w:highlight w:val="none"/>
          <w:lang w:val="zh-CN"/>
        </w:rPr>
        <w:t xml:space="preserve">日期：  年  月   日   </w:t>
      </w:r>
      <w:r>
        <w:rPr>
          <w:rFonts w:ascii="宋体" w:hAnsi="宋体"/>
          <w:b/>
          <w:bCs/>
          <w:color w:val="auto"/>
          <w:sz w:val="32"/>
          <w:szCs w:val="32"/>
          <w:highlight w:val="none"/>
        </w:rPr>
        <w:br w:type="page"/>
      </w:r>
      <w:r>
        <w:rPr>
          <w:rFonts w:hint="eastAsia" w:ascii="仿宋" w:hAnsi="仿宋" w:eastAsia="仿宋" w:cs="仿宋_GB2312"/>
          <w:b/>
          <w:color w:val="auto"/>
          <w:sz w:val="30"/>
          <w:szCs w:val="30"/>
          <w:highlight w:val="none"/>
        </w:rPr>
        <w:t>二、法定代表人身份证明及法定代表人有效身份证正反面复印件</w:t>
      </w:r>
    </w:p>
    <w:p w14:paraId="5DA6E4DF">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5504241E">
      <w:pPr>
        <w:spacing w:line="360" w:lineRule="auto"/>
        <w:ind w:left="540"/>
        <w:contextualSpacing/>
        <w:rPr>
          <w:rFonts w:hint="eastAsia" w:ascii="仿宋_GB2312" w:hAnsi="仿宋_GB2312" w:eastAsia="仿宋_GB2312" w:cs="仿宋_GB2312"/>
          <w:color w:val="auto"/>
          <w:sz w:val="32"/>
          <w:szCs w:val="32"/>
          <w:highlight w:val="none"/>
        </w:rPr>
      </w:pPr>
    </w:p>
    <w:p w14:paraId="14E805C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lang w:eastAsia="zh-CN"/>
        </w:rPr>
        <w:t>投标人</w:t>
      </w:r>
      <w:r>
        <w:rPr>
          <w:rFonts w:hint="eastAsia" w:ascii="宋体" w:hAnsi="宋体" w:cs="仿宋_GB2312"/>
          <w:color w:val="auto"/>
          <w:sz w:val="24"/>
          <w:highlight w:val="none"/>
        </w:rPr>
        <w:t>名称：</w:t>
      </w:r>
      <w:r>
        <w:rPr>
          <w:rFonts w:hint="eastAsia" w:ascii="宋体" w:hAnsi="宋体" w:cs="仿宋_GB2312"/>
          <w:color w:val="auto"/>
          <w:sz w:val="24"/>
          <w:highlight w:val="none"/>
          <w:u w:val="single"/>
        </w:rPr>
        <w:t xml:space="preserve">                                                        </w:t>
      </w:r>
    </w:p>
    <w:p w14:paraId="07A2D03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6D5FA8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5E052A1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3792C2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6D18267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w:t>
      </w:r>
      <w:r>
        <w:rPr>
          <w:rFonts w:hint="eastAsia" w:ascii="宋体" w:hAnsi="宋体" w:cs="仿宋_GB2312"/>
          <w:color w:val="auto"/>
          <w:sz w:val="24"/>
          <w:highlight w:val="none"/>
          <w:u w:val="single"/>
          <w:lang w:eastAsia="zh-CN"/>
        </w:rPr>
        <w:t>投标人</w:t>
      </w:r>
      <w:r>
        <w:rPr>
          <w:rFonts w:hint="eastAsia" w:ascii="宋体" w:hAnsi="宋体" w:cs="仿宋_GB2312"/>
          <w:color w:val="auto"/>
          <w:sz w:val="24"/>
          <w:highlight w:val="none"/>
          <w:u w:val="single"/>
        </w:rPr>
        <w:t>名称）</w:t>
      </w:r>
      <w:r>
        <w:rPr>
          <w:rFonts w:hint="eastAsia" w:ascii="宋体" w:hAnsi="宋体" w:cs="仿宋_GB2312"/>
          <w:color w:val="auto"/>
          <w:sz w:val="24"/>
          <w:highlight w:val="none"/>
        </w:rPr>
        <w:t>的法定代表人。</w:t>
      </w:r>
    </w:p>
    <w:p w14:paraId="09AA88D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2ACE87A9">
      <w:pPr>
        <w:spacing w:line="360" w:lineRule="auto"/>
        <w:ind w:left="540"/>
        <w:contextualSpacing/>
        <w:rPr>
          <w:rFonts w:hint="eastAsia" w:ascii="宋体" w:hAnsi="宋体" w:cs="仿宋_GB2312"/>
          <w:color w:val="auto"/>
          <w:sz w:val="24"/>
          <w:highlight w:val="none"/>
        </w:rPr>
      </w:pPr>
    </w:p>
    <w:p w14:paraId="5A8FD444">
      <w:pPr>
        <w:spacing w:line="360" w:lineRule="auto"/>
        <w:ind w:left="540"/>
        <w:contextualSpacing/>
        <w:rPr>
          <w:rFonts w:hint="eastAsia" w:ascii="宋体" w:hAnsi="宋体" w:cs="仿宋_GB2312"/>
          <w:color w:val="auto"/>
          <w:sz w:val="24"/>
          <w:highlight w:val="none"/>
        </w:rPr>
      </w:pPr>
    </w:p>
    <w:p w14:paraId="06A4FEE3">
      <w:pPr>
        <w:spacing w:line="360" w:lineRule="auto"/>
        <w:ind w:left="540"/>
        <w:contextualSpacing/>
        <w:rPr>
          <w:rFonts w:hint="eastAsia" w:ascii="宋体" w:hAnsi="宋体" w:cs="仿宋_GB2312"/>
          <w:color w:val="auto"/>
          <w:sz w:val="24"/>
          <w:highlight w:val="none"/>
        </w:rPr>
      </w:pPr>
    </w:p>
    <w:p w14:paraId="629D12B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680F4C65">
      <w:pPr>
        <w:spacing w:line="360" w:lineRule="auto"/>
        <w:ind w:left="540"/>
        <w:contextualSpacing/>
        <w:rPr>
          <w:rFonts w:hint="eastAsia" w:ascii="宋体" w:hAnsi="宋体" w:cs="仿宋_GB2312"/>
          <w:color w:val="auto"/>
          <w:sz w:val="24"/>
          <w:highlight w:val="none"/>
        </w:rPr>
      </w:pPr>
    </w:p>
    <w:p w14:paraId="5A0428EE">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472958FF">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189E43DB">
      <w:pPr>
        <w:spacing w:line="360" w:lineRule="auto"/>
        <w:contextualSpacing/>
        <w:jc w:val="left"/>
        <w:rPr>
          <w:rFonts w:hint="eastAsia" w:ascii="宋体" w:hAnsi="宋体" w:cs="仿宋_GB2312"/>
          <w:color w:val="auto"/>
          <w:sz w:val="24"/>
          <w:highlight w:val="none"/>
        </w:rPr>
      </w:pPr>
    </w:p>
    <w:tbl>
      <w:tblPr>
        <w:tblStyle w:val="33"/>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92B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1F9A41DA">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43EE8B60">
      <w:pPr>
        <w:spacing w:line="360" w:lineRule="auto"/>
        <w:ind w:firstLine="482" w:firstLineChars="200"/>
        <w:contextualSpacing/>
        <w:jc w:val="left"/>
        <w:rPr>
          <w:rFonts w:ascii="方正小标宋简体" w:hAnsi="方正小标宋简体" w:eastAsia="方正小标宋简体" w:cs="方正小标宋简体"/>
          <w:bCs/>
          <w:color w:val="auto"/>
          <w:sz w:val="44"/>
          <w:szCs w:val="44"/>
          <w:highlight w:val="none"/>
        </w:rPr>
      </w:pPr>
      <w:r>
        <w:rPr>
          <w:rFonts w:hint="eastAsia" w:hAnsi="宋体"/>
          <w:b/>
          <w:color w:val="auto"/>
          <w:sz w:val="24"/>
          <w:highlight w:val="none"/>
        </w:rPr>
        <w:t>附件：</w:t>
      </w: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14:paraId="090F5C82">
      <w:pPr>
        <w:spacing w:line="500" w:lineRule="exact"/>
        <w:jc w:val="center"/>
        <w:rPr>
          <w:rFonts w:hint="eastAsia" w:ascii="方正小标宋简体" w:hAnsi="方正小标宋简体" w:eastAsia="方正小标宋简体" w:cs="方正小标宋简体"/>
          <w:color w:val="auto"/>
          <w:sz w:val="44"/>
          <w:szCs w:val="44"/>
          <w:highlight w:val="none"/>
        </w:rPr>
      </w:pPr>
    </w:p>
    <w:p w14:paraId="4400C293">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授权委托书（如有委托时）</w:t>
      </w:r>
    </w:p>
    <w:p w14:paraId="3AA1EFA4">
      <w:pPr>
        <w:spacing w:line="520" w:lineRule="exact"/>
        <w:rPr>
          <w:rFonts w:hint="eastAsia" w:ascii="仿宋_GB2312" w:hAnsi="仿宋_GB2312" w:eastAsia="仿宋_GB2312" w:cs="仿宋_GB2312"/>
          <w:color w:val="auto"/>
          <w:sz w:val="32"/>
          <w:szCs w:val="32"/>
          <w:highlight w:val="none"/>
        </w:rPr>
      </w:pPr>
    </w:p>
    <w:p w14:paraId="78BE344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DB978B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u w:val="single"/>
          <w:lang w:eastAsia="zh-CN"/>
        </w:rPr>
        <w:t>投标人</w:t>
      </w:r>
      <w:r>
        <w:rPr>
          <w:rFonts w:hint="eastAsia" w:ascii="宋体" w:hAnsi="宋体" w:cs="仿宋_GB2312"/>
          <w:color w:val="auto"/>
          <w:sz w:val="24"/>
          <w:highlight w:val="none"/>
          <w:u w:val="single"/>
        </w:rPr>
        <w:t xml:space="preserve">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w:t>
      </w:r>
      <w:r>
        <w:rPr>
          <w:rFonts w:hint="eastAsia" w:ascii="宋体" w:hAnsi="宋体" w:cs="仿宋_GB2312"/>
          <w:color w:val="auto"/>
          <w:sz w:val="24"/>
          <w:highlight w:val="none"/>
          <w:lang w:eastAsia="zh-CN"/>
        </w:rPr>
        <w:t>投</w:t>
      </w:r>
      <w:r>
        <w:rPr>
          <w:rFonts w:hint="eastAsia" w:ascii="宋体" w:hAnsi="宋体" w:cs="仿宋_GB2312"/>
          <w:color w:val="auto"/>
          <w:sz w:val="24"/>
          <w:highlight w:val="none"/>
        </w:rPr>
        <w:t>标活动，并代表我方全权办理针对上述项目的所有采购程序和环节的具体事务和签署相关文件。</w:t>
      </w:r>
    </w:p>
    <w:p w14:paraId="7D516AA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63C3E0A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0118822">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ECF3DC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2B2AB684">
      <w:pPr>
        <w:spacing w:line="360" w:lineRule="auto"/>
        <w:rPr>
          <w:rFonts w:hint="eastAsia" w:ascii="宋体" w:hAnsi="宋体" w:cs="仿宋_GB2312"/>
          <w:color w:val="auto"/>
          <w:sz w:val="24"/>
          <w:highlight w:val="none"/>
        </w:rPr>
      </w:pPr>
    </w:p>
    <w:p w14:paraId="707D772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14:paraId="0F0650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A7164A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0978BBB">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08FC3287">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14:paraId="660444B0">
      <w:pPr>
        <w:spacing w:line="360" w:lineRule="auto"/>
        <w:rPr>
          <w:rFonts w:hint="eastAsia" w:ascii="宋体" w:hAnsi="宋体" w:cs="仿宋_GB2312"/>
          <w:color w:val="auto"/>
          <w:sz w:val="24"/>
          <w:highlight w:val="none"/>
        </w:rPr>
      </w:pPr>
    </w:p>
    <w:p w14:paraId="52CB9144">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注：1法定代表人必须在授权委托书上亲笔签字或盖章，委托代理人必须在授权委托书上亲笔签字，</w:t>
      </w:r>
      <w:r>
        <w:rPr>
          <w:rFonts w:hint="eastAsia" w:ascii="宋体" w:hAnsi="宋体" w:cs="仿宋_GB2312"/>
          <w:b/>
          <w:color w:val="auto"/>
          <w:sz w:val="24"/>
          <w:highlight w:val="none"/>
        </w:rPr>
        <w:t>否则其</w:t>
      </w:r>
      <w:r>
        <w:rPr>
          <w:rFonts w:hint="eastAsia" w:ascii="宋体" w:hAnsi="宋体" w:cs="仿宋_GB2312"/>
          <w:b/>
          <w:color w:val="auto"/>
          <w:sz w:val="24"/>
          <w:highlight w:val="none"/>
          <w:lang w:eastAsia="zh-CN"/>
        </w:rPr>
        <w:t>投标</w:t>
      </w:r>
      <w:r>
        <w:rPr>
          <w:rFonts w:hint="eastAsia" w:ascii="宋体" w:hAnsi="宋体" w:cs="仿宋_GB2312"/>
          <w:b/>
          <w:color w:val="auto"/>
          <w:sz w:val="24"/>
          <w:highlight w:val="none"/>
        </w:rPr>
        <w:t>文件按无效</w:t>
      </w:r>
      <w:r>
        <w:rPr>
          <w:rFonts w:hint="eastAsia" w:ascii="宋体" w:hAnsi="宋体" w:cs="仿宋_GB2312"/>
          <w:b/>
          <w:color w:val="auto"/>
          <w:sz w:val="24"/>
          <w:highlight w:val="none"/>
          <w:lang w:eastAsia="zh-CN"/>
        </w:rPr>
        <w:t>投标</w:t>
      </w:r>
      <w:r>
        <w:rPr>
          <w:rFonts w:hint="eastAsia" w:ascii="宋体" w:hAnsi="宋体" w:cs="仿宋_GB2312"/>
          <w:b/>
          <w:color w:val="auto"/>
          <w:sz w:val="24"/>
          <w:highlight w:val="none"/>
        </w:rPr>
        <w:t>处理。</w:t>
      </w:r>
    </w:p>
    <w:p w14:paraId="3F1225A8">
      <w:pPr>
        <w:spacing w:line="360" w:lineRule="auto"/>
        <w:rPr>
          <w:rFonts w:hint="eastAsia" w:ascii="宋体" w:hAnsi="宋体" w:cs="仿宋_GB2312"/>
          <w:color w:val="auto"/>
          <w:sz w:val="24"/>
          <w:highlight w:val="none"/>
        </w:rPr>
      </w:pPr>
      <w:r>
        <w:rPr>
          <w:rFonts w:ascii="仿宋_GB2312" w:hAnsi="仿宋_GB2312" w:eastAsia="仿宋_GB2312" w:cs="仿宋_GB2312"/>
          <w:color w:val="auto"/>
          <w:szCs w:val="21"/>
          <w:highlight w:val="none"/>
        </w:rPr>
        <w:br w:type="page"/>
      </w:r>
    </w:p>
    <w:p w14:paraId="2DE487F1">
      <w:pPr>
        <w:spacing w:line="520" w:lineRule="exact"/>
        <w:jc w:val="left"/>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四、商务条款偏离表</w:t>
      </w:r>
    </w:p>
    <w:p w14:paraId="29D6809F">
      <w:pPr>
        <w:spacing w:line="50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商务条款偏离表</w:t>
      </w:r>
    </w:p>
    <w:p w14:paraId="643E14C1">
      <w:pPr>
        <w:pStyle w:val="20"/>
        <w:spacing w:line="360" w:lineRule="auto"/>
        <w:ind w:firstLine="420" w:firstLineChars="200"/>
        <w:rPr>
          <w:rFonts w:hint="eastAsia" w:hAnsi="宋体"/>
          <w:color w:val="auto"/>
          <w:sz w:val="24"/>
          <w:szCs w:val="24"/>
          <w:highlight w:val="none"/>
        </w:rPr>
      </w:pPr>
      <w:r>
        <w:rPr>
          <w:rFonts w:hint="eastAsia" w:ascii="Times New Roman" w:hAnsi="Times New Roman"/>
          <w:color w:val="auto"/>
          <w:highlight w:val="none"/>
        </w:rPr>
        <w:t>请逐条对应本项目招标文件第二章“</w:t>
      </w:r>
      <w:r>
        <w:rPr>
          <w:rFonts w:hint="eastAsia" w:ascii="Times New Roman" w:hAnsi="Times New Roman"/>
          <w:color w:val="auto"/>
          <w:highlight w:val="none"/>
          <w:lang w:eastAsia="zh-CN"/>
        </w:rPr>
        <w:t>采购需求</w:t>
      </w:r>
      <w:r>
        <w:rPr>
          <w:rFonts w:hint="eastAsia" w:ascii="Times New Roman" w:hAnsi="Times New Roman"/>
          <w:color w:val="auto"/>
          <w:highlight w:val="none"/>
        </w:rPr>
        <w:t>”中“商务条款”的要求，详细填写相应的具体内容。“偏离说明”一栏应当选择“正偏离”、“负偏离”或“无偏离”进行填写。</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6979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5ECCC7DA">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5F2018A9">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6EC36143">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6B5A3C08">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1001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70E7B238">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6F55BC14">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B2050BA">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E0B7F9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D610052">
            <w:pPr>
              <w:spacing w:line="300" w:lineRule="exact"/>
              <w:rPr>
                <w:rFonts w:ascii="宋体" w:hAnsi="宋体"/>
                <w:color w:val="auto"/>
                <w:szCs w:val="21"/>
                <w:highlight w:val="none"/>
              </w:rPr>
            </w:pPr>
          </w:p>
        </w:tc>
      </w:tr>
      <w:tr w14:paraId="1F2D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4CB1DAF">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23ACA45">
            <w:pPr>
              <w:spacing w:line="340" w:lineRule="exact"/>
              <w:rPr>
                <w:rFonts w:ascii="宋体" w:hAnsi="宋体"/>
                <w:color w:val="auto"/>
                <w:szCs w:val="21"/>
                <w:highlight w:val="none"/>
              </w:rPr>
            </w:pPr>
            <w:r>
              <w:rPr>
                <w:rFonts w:hint="eastAsia" w:ascii="宋体" w:hAnsi="宋体"/>
                <w:color w:val="auto"/>
                <w:szCs w:val="21"/>
                <w:highlight w:val="none"/>
              </w:rPr>
              <w:t>2  ……</w:t>
            </w:r>
          </w:p>
          <w:p w14:paraId="44A30032">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9D93CD0">
            <w:pPr>
              <w:spacing w:line="340" w:lineRule="exact"/>
              <w:rPr>
                <w:rFonts w:ascii="宋体" w:hAnsi="宋体"/>
                <w:color w:val="auto"/>
                <w:szCs w:val="21"/>
                <w:highlight w:val="none"/>
              </w:rPr>
            </w:pPr>
            <w:r>
              <w:rPr>
                <w:rFonts w:hint="eastAsia" w:ascii="宋体" w:hAnsi="宋体"/>
                <w:color w:val="auto"/>
                <w:szCs w:val="21"/>
                <w:highlight w:val="none"/>
              </w:rPr>
              <w:t>2  ……</w:t>
            </w:r>
          </w:p>
          <w:p w14:paraId="0F986CBF">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B9D3926">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A9B8F90">
            <w:pPr>
              <w:spacing w:line="300" w:lineRule="exact"/>
              <w:rPr>
                <w:rFonts w:ascii="宋体" w:hAnsi="宋体"/>
                <w:color w:val="auto"/>
                <w:szCs w:val="21"/>
                <w:highlight w:val="none"/>
              </w:rPr>
            </w:pPr>
          </w:p>
        </w:tc>
      </w:tr>
      <w:tr w14:paraId="2321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77972BB">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20E025B">
            <w:pPr>
              <w:spacing w:line="340" w:lineRule="exact"/>
              <w:rPr>
                <w:rFonts w:ascii="宋体" w:hAnsi="宋体"/>
                <w:color w:val="auto"/>
                <w:szCs w:val="21"/>
                <w:highlight w:val="none"/>
              </w:rPr>
            </w:pPr>
            <w:r>
              <w:rPr>
                <w:rFonts w:hint="eastAsia" w:ascii="宋体" w:hAnsi="宋体"/>
                <w:color w:val="auto"/>
                <w:szCs w:val="21"/>
                <w:highlight w:val="none"/>
              </w:rPr>
              <w:t>3  ……</w:t>
            </w:r>
          </w:p>
          <w:p w14:paraId="45F1B2DB">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61CDC6E">
            <w:pPr>
              <w:spacing w:line="340" w:lineRule="exact"/>
              <w:rPr>
                <w:rFonts w:ascii="宋体" w:hAnsi="宋体"/>
                <w:color w:val="auto"/>
                <w:szCs w:val="21"/>
                <w:highlight w:val="none"/>
              </w:rPr>
            </w:pPr>
            <w:r>
              <w:rPr>
                <w:rFonts w:hint="eastAsia" w:ascii="宋体" w:hAnsi="宋体"/>
                <w:color w:val="auto"/>
                <w:szCs w:val="21"/>
                <w:highlight w:val="none"/>
              </w:rPr>
              <w:t>3  ……</w:t>
            </w:r>
          </w:p>
          <w:p w14:paraId="30E6A06C">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C912699">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C2AA44E">
            <w:pPr>
              <w:spacing w:line="300" w:lineRule="exact"/>
              <w:rPr>
                <w:rFonts w:ascii="宋体" w:hAnsi="宋体"/>
                <w:color w:val="auto"/>
                <w:szCs w:val="21"/>
                <w:highlight w:val="none"/>
              </w:rPr>
            </w:pPr>
          </w:p>
        </w:tc>
      </w:tr>
      <w:tr w14:paraId="29EE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B877C0F">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897EB2E">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E4051C5">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08343CF2">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17B6ABB">
            <w:pPr>
              <w:spacing w:line="300" w:lineRule="exact"/>
              <w:rPr>
                <w:rFonts w:ascii="宋体" w:hAnsi="宋体"/>
                <w:color w:val="auto"/>
                <w:szCs w:val="21"/>
                <w:highlight w:val="none"/>
              </w:rPr>
            </w:pPr>
          </w:p>
        </w:tc>
      </w:tr>
      <w:tr w14:paraId="4F81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4B094F4">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5BF92D3">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1A4DD7C">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F737C41">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CF087FB">
            <w:pPr>
              <w:spacing w:line="300" w:lineRule="exact"/>
              <w:rPr>
                <w:rFonts w:ascii="宋体" w:hAnsi="宋体"/>
                <w:color w:val="auto"/>
                <w:szCs w:val="21"/>
                <w:highlight w:val="none"/>
              </w:rPr>
            </w:pPr>
          </w:p>
        </w:tc>
      </w:tr>
      <w:tr w14:paraId="63FE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54EB954">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D531102">
            <w:pPr>
              <w:spacing w:line="340" w:lineRule="exact"/>
              <w:rPr>
                <w:rFonts w:ascii="宋体" w:hAnsi="宋体"/>
                <w:color w:val="auto"/>
                <w:szCs w:val="21"/>
                <w:highlight w:val="none"/>
              </w:rPr>
            </w:pPr>
            <w:r>
              <w:rPr>
                <w:rFonts w:hint="eastAsia" w:ascii="宋体" w:hAnsi="宋体"/>
                <w:color w:val="auto"/>
                <w:szCs w:val="21"/>
                <w:highlight w:val="none"/>
              </w:rPr>
              <w:t>2  ……</w:t>
            </w:r>
          </w:p>
          <w:p w14:paraId="44A5AAB2">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5096333F">
            <w:pPr>
              <w:spacing w:line="340" w:lineRule="exact"/>
              <w:rPr>
                <w:rFonts w:ascii="宋体" w:hAnsi="宋体"/>
                <w:color w:val="auto"/>
                <w:szCs w:val="21"/>
                <w:highlight w:val="none"/>
              </w:rPr>
            </w:pPr>
            <w:r>
              <w:rPr>
                <w:rFonts w:hint="eastAsia" w:ascii="宋体" w:hAnsi="宋体"/>
                <w:color w:val="auto"/>
                <w:szCs w:val="21"/>
                <w:highlight w:val="none"/>
              </w:rPr>
              <w:t>2  ……</w:t>
            </w:r>
          </w:p>
          <w:p w14:paraId="7FE2ADB0">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1CEBE7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A2A37D2">
            <w:pPr>
              <w:spacing w:line="300" w:lineRule="exact"/>
              <w:rPr>
                <w:rFonts w:ascii="宋体" w:hAnsi="宋体"/>
                <w:color w:val="auto"/>
                <w:szCs w:val="21"/>
                <w:highlight w:val="none"/>
              </w:rPr>
            </w:pPr>
          </w:p>
        </w:tc>
      </w:tr>
      <w:tr w14:paraId="7665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B8A8821">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00E7F76">
            <w:pPr>
              <w:spacing w:line="340" w:lineRule="exact"/>
              <w:rPr>
                <w:rFonts w:ascii="宋体" w:hAnsi="宋体"/>
                <w:color w:val="auto"/>
                <w:szCs w:val="21"/>
                <w:highlight w:val="none"/>
              </w:rPr>
            </w:pPr>
            <w:r>
              <w:rPr>
                <w:rFonts w:hint="eastAsia" w:ascii="宋体" w:hAnsi="宋体"/>
                <w:color w:val="auto"/>
                <w:szCs w:val="21"/>
                <w:highlight w:val="none"/>
              </w:rPr>
              <w:t>3  ……</w:t>
            </w:r>
          </w:p>
          <w:p w14:paraId="6540EA59">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B371714">
            <w:pPr>
              <w:spacing w:line="340" w:lineRule="exact"/>
              <w:rPr>
                <w:rFonts w:ascii="宋体" w:hAnsi="宋体"/>
                <w:color w:val="auto"/>
                <w:szCs w:val="21"/>
                <w:highlight w:val="none"/>
              </w:rPr>
            </w:pPr>
            <w:r>
              <w:rPr>
                <w:rFonts w:hint="eastAsia" w:ascii="宋体" w:hAnsi="宋体"/>
                <w:color w:val="auto"/>
                <w:szCs w:val="21"/>
                <w:highlight w:val="none"/>
              </w:rPr>
              <w:t>3  ……</w:t>
            </w:r>
          </w:p>
          <w:p w14:paraId="2C604684">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4D91D84">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291E2C2">
            <w:pPr>
              <w:spacing w:line="300" w:lineRule="exact"/>
              <w:rPr>
                <w:rFonts w:ascii="宋体" w:hAnsi="宋体"/>
                <w:color w:val="auto"/>
                <w:szCs w:val="21"/>
                <w:highlight w:val="none"/>
              </w:rPr>
            </w:pPr>
          </w:p>
        </w:tc>
      </w:tr>
      <w:tr w14:paraId="7CF5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2E718DB">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A12708B">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62957F89">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861F101">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690B1CD2">
            <w:pPr>
              <w:spacing w:line="300" w:lineRule="exact"/>
              <w:rPr>
                <w:rFonts w:ascii="宋体" w:hAnsi="宋体"/>
                <w:color w:val="auto"/>
                <w:szCs w:val="21"/>
                <w:highlight w:val="none"/>
              </w:rPr>
            </w:pPr>
          </w:p>
        </w:tc>
      </w:tr>
      <w:tr w14:paraId="5DB6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2254726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14B14EBF">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6B6C55E">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21903827">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23BEF80">
            <w:pPr>
              <w:spacing w:line="300" w:lineRule="exact"/>
              <w:rPr>
                <w:rFonts w:ascii="宋体" w:hAnsi="宋体"/>
                <w:color w:val="auto"/>
                <w:szCs w:val="21"/>
                <w:highlight w:val="none"/>
              </w:rPr>
            </w:pPr>
          </w:p>
        </w:tc>
      </w:tr>
      <w:tr w14:paraId="51B7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B1735B4">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61FCA18">
            <w:pPr>
              <w:spacing w:line="340" w:lineRule="exact"/>
              <w:rPr>
                <w:rFonts w:ascii="宋体" w:hAnsi="宋体"/>
                <w:color w:val="auto"/>
                <w:szCs w:val="21"/>
                <w:highlight w:val="none"/>
              </w:rPr>
            </w:pPr>
            <w:r>
              <w:rPr>
                <w:rFonts w:hint="eastAsia" w:ascii="宋体" w:hAnsi="宋体"/>
                <w:color w:val="auto"/>
                <w:szCs w:val="21"/>
                <w:highlight w:val="none"/>
              </w:rPr>
              <w:t>2  ……</w:t>
            </w:r>
          </w:p>
          <w:p w14:paraId="5B861E0C">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868CE4D">
            <w:pPr>
              <w:spacing w:line="340" w:lineRule="exact"/>
              <w:rPr>
                <w:rFonts w:ascii="宋体" w:hAnsi="宋体"/>
                <w:color w:val="auto"/>
                <w:szCs w:val="21"/>
                <w:highlight w:val="none"/>
              </w:rPr>
            </w:pPr>
            <w:r>
              <w:rPr>
                <w:rFonts w:hint="eastAsia" w:ascii="宋体" w:hAnsi="宋体"/>
                <w:color w:val="auto"/>
                <w:szCs w:val="21"/>
                <w:highlight w:val="none"/>
              </w:rPr>
              <w:t>2  ……</w:t>
            </w:r>
          </w:p>
          <w:p w14:paraId="34C8789B">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FB05190">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C136C31">
            <w:pPr>
              <w:spacing w:line="300" w:lineRule="exact"/>
              <w:rPr>
                <w:rFonts w:ascii="宋体" w:hAnsi="宋体"/>
                <w:color w:val="auto"/>
                <w:szCs w:val="21"/>
                <w:highlight w:val="none"/>
              </w:rPr>
            </w:pPr>
          </w:p>
        </w:tc>
      </w:tr>
      <w:tr w14:paraId="6CCD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D790EAE">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003FB74">
            <w:pPr>
              <w:spacing w:line="340" w:lineRule="exact"/>
              <w:rPr>
                <w:rFonts w:ascii="宋体" w:hAnsi="宋体"/>
                <w:color w:val="auto"/>
                <w:szCs w:val="21"/>
                <w:highlight w:val="none"/>
              </w:rPr>
            </w:pPr>
            <w:r>
              <w:rPr>
                <w:rFonts w:hint="eastAsia" w:ascii="宋体" w:hAnsi="宋体"/>
                <w:color w:val="auto"/>
                <w:szCs w:val="21"/>
                <w:highlight w:val="none"/>
              </w:rPr>
              <w:t>3  ……</w:t>
            </w:r>
          </w:p>
          <w:p w14:paraId="31FEE4B2">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71D480A">
            <w:pPr>
              <w:spacing w:line="340" w:lineRule="exact"/>
              <w:rPr>
                <w:rFonts w:ascii="宋体" w:hAnsi="宋体"/>
                <w:color w:val="auto"/>
                <w:szCs w:val="21"/>
                <w:highlight w:val="none"/>
              </w:rPr>
            </w:pPr>
            <w:r>
              <w:rPr>
                <w:rFonts w:hint="eastAsia" w:ascii="宋体" w:hAnsi="宋体"/>
                <w:color w:val="auto"/>
                <w:szCs w:val="21"/>
                <w:highlight w:val="none"/>
              </w:rPr>
              <w:t>3  ……</w:t>
            </w:r>
          </w:p>
          <w:p w14:paraId="65B9BC18">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86B1A41">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0A13FB3">
            <w:pPr>
              <w:spacing w:line="300" w:lineRule="exact"/>
              <w:rPr>
                <w:rFonts w:ascii="宋体" w:hAnsi="宋体"/>
                <w:color w:val="auto"/>
                <w:szCs w:val="21"/>
                <w:highlight w:val="none"/>
              </w:rPr>
            </w:pPr>
          </w:p>
        </w:tc>
      </w:tr>
      <w:tr w14:paraId="10DC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30ADE6B">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E603FB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1B8002C1">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4729CE33">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12C36E18">
            <w:pPr>
              <w:spacing w:line="300" w:lineRule="exact"/>
              <w:rPr>
                <w:rFonts w:ascii="宋体" w:hAnsi="宋体"/>
                <w:color w:val="auto"/>
                <w:szCs w:val="21"/>
                <w:highlight w:val="none"/>
              </w:rPr>
            </w:pPr>
          </w:p>
        </w:tc>
      </w:tr>
      <w:tr w14:paraId="3FD7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3A243431">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37A3A3BF">
      <w:pPr>
        <w:pStyle w:val="20"/>
        <w:spacing w:line="360" w:lineRule="auto"/>
        <w:ind w:left="-708" w:leftChars="-337"/>
        <w:rPr>
          <w:rFonts w:hint="eastAsia" w:ascii="Times New Roman" w:hAnsi="Times New Roman"/>
          <w:color w:val="auto"/>
          <w:highlight w:val="none"/>
        </w:rPr>
      </w:pPr>
    </w:p>
    <w:p w14:paraId="4611FC69">
      <w:pPr>
        <w:pStyle w:val="20"/>
        <w:spacing w:line="360" w:lineRule="auto"/>
        <w:ind w:left="0" w:leftChars="0" w:firstLine="0" w:firstLineChars="0"/>
        <w:rPr>
          <w:rFonts w:ascii="Times New Roman" w:hAnsi="Times New Roman"/>
          <w:color w:val="auto"/>
          <w:highlight w:val="none"/>
        </w:rPr>
      </w:pPr>
      <w:r>
        <w:rPr>
          <w:rFonts w:hint="eastAsia" w:ascii="Times New Roman" w:hAnsi="Times New Roman"/>
          <w:color w:val="auto"/>
          <w:highlight w:val="none"/>
        </w:rPr>
        <w:t>注：</w:t>
      </w:r>
    </w:p>
    <w:p w14:paraId="1C26B05D">
      <w:pPr>
        <w:pStyle w:val="20"/>
        <w:spacing w:line="360" w:lineRule="auto"/>
        <w:ind w:left="0" w:leftChars="0"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表格内容均需按要求填写并盖章，不得留空，否则按投标无效处理。</w:t>
      </w:r>
    </w:p>
    <w:p w14:paraId="48B6E0FF">
      <w:pPr>
        <w:pStyle w:val="20"/>
        <w:spacing w:line="360" w:lineRule="auto"/>
        <w:ind w:firstLine="420" w:firstLineChars="200"/>
        <w:rPr>
          <w:rFonts w:hint="eastAsia"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w:t>
      </w:r>
      <w:r>
        <w:rPr>
          <w:rFonts w:hint="eastAsia" w:ascii="Times New Roman" w:hAnsi="Times New Roman"/>
          <w:color w:val="auto"/>
          <w:highlight w:val="none"/>
          <w:lang w:eastAsia="zh-CN"/>
        </w:rPr>
        <w:t>投</w:t>
      </w:r>
      <w:r>
        <w:rPr>
          <w:rFonts w:hint="eastAsia" w:ascii="Times New Roman" w:hAnsi="Times New Roman"/>
          <w:color w:val="auto"/>
          <w:highlight w:val="none"/>
        </w:rPr>
        <w:t>标无效”条款。</w:t>
      </w:r>
    </w:p>
    <w:p w14:paraId="5F0779AF">
      <w:pPr>
        <w:pStyle w:val="20"/>
        <w:spacing w:line="360" w:lineRule="auto"/>
        <w:ind w:left="-5" w:leftChars="0" w:firstLine="422" w:firstLineChars="201"/>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当投标文件的商务内容低于招标文件要求时，投标人应当如实写明“负偏离”，否则视为虚假应标。</w:t>
      </w:r>
    </w:p>
    <w:p w14:paraId="16637BF5">
      <w:pPr>
        <w:pStyle w:val="20"/>
        <w:spacing w:line="360" w:lineRule="auto"/>
        <w:ind w:left="0" w:leftChars="0" w:firstLine="420" w:firstLineChars="200"/>
        <w:rPr>
          <w:rFonts w:ascii="Times New Roman" w:hAnsi="Times New Roman"/>
          <w:color w:val="auto"/>
          <w:highlight w:val="none"/>
        </w:rPr>
      </w:pPr>
      <w:r>
        <w:rPr>
          <w:rFonts w:hint="eastAsia" w:hAnsi="宋体" w:cs="宋体"/>
          <w:color w:val="auto"/>
          <w:szCs w:val="21"/>
          <w:highlight w:val="none"/>
        </w:rPr>
        <w:t>4.采购需求中带“▲”及“★”的条款，也要分别在本表“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15624D28">
      <w:pPr>
        <w:snapToGrid w:val="0"/>
        <w:spacing w:before="50" w:after="50"/>
        <w:rPr>
          <w:rFonts w:ascii="宋体" w:hAnsi="宋体"/>
          <w:color w:val="auto"/>
          <w:sz w:val="24"/>
          <w:highlight w:val="none"/>
        </w:rPr>
      </w:pPr>
    </w:p>
    <w:p w14:paraId="1A7A5E98">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159F5F2">
      <w:pPr>
        <w:spacing w:line="360" w:lineRule="auto"/>
        <w:contextualSpacing/>
        <w:jc w:val="center"/>
        <w:rPr>
          <w:rFonts w:hint="eastAsia"/>
          <w:color w:val="auto"/>
          <w:highlight w:val="none"/>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59CCBDD">
      <w:pPr>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br w:type="page"/>
      </w:r>
    </w:p>
    <w:p w14:paraId="713F13C8">
      <w:pPr>
        <w:snapToGrid w:val="0"/>
        <w:spacing w:before="120" w:beforeLines="50" w:after="50"/>
        <w:rPr>
          <w:rFonts w:hint="eastAsia" w:ascii="仿宋" w:hAnsi="仿宋" w:eastAsia="仿宋" w:cs="仿宋_GB2312"/>
          <w:b/>
          <w:color w:val="auto"/>
          <w:sz w:val="30"/>
          <w:szCs w:val="30"/>
          <w:highlight w:val="none"/>
          <w:lang w:eastAsia="zh-CN"/>
        </w:rPr>
      </w:pPr>
      <w:r>
        <w:rPr>
          <w:rFonts w:hint="eastAsia" w:ascii="仿宋" w:hAnsi="仿宋" w:eastAsia="仿宋" w:cs="仿宋_GB2312"/>
          <w:b/>
          <w:color w:val="auto"/>
          <w:sz w:val="30"/>
          <w:szCs w:val="30"/>
          <w:highlight w:val="none"/>
        </w:rPr>
        <w:t>五、</w:t>
      </w:r>
      <w:r>
        <w:rPr>
          <w:rFonts w:hint="eastAsia" w:ascii="仿宋" w:hAnsi="仿宋" w:eastAsia="仿宋" w:cs="仿宋_GB2312"/>
          <w:b/>
          <w:color w:val="auto"/>
          <w:sz w:val="30"/>
          <w:szCs w:val="30"/>
          <w:highlight w:val="none"/>
          <w:lang w:eastAsia="zh-CN"/>
        </w:rPr>
        <w:t>投标人</w:t>
      </w:r>
      <w:r>
        <w:rPr>
          <w:rFonts w:hint="eastAsia" w:ascii="仿宋" w:hAnsi="仿宋" w:eastAsia="仿宋" w:cs="仿宋_GB2312"/>
          <w:b/>
          <w:color w:val="auto"/>
          <w:sz w:val="30"/>
          <w:szCs w:val="30"/>
          <w:highlight w:val="none"/>
        </w:rPr>
        <w:t>类似业绩</w:t>
      </w:r>
      <w:r>
        <w:rPr>
          <w:rFonts w:hint="eastAsia" w:ascii="仿宋" w:hAnsi="仿宋" w:eastAsia="仿宋" w:cs="仿宋_GB2312"/>
          <w:b/>
          <w:color w:val="auto"/>
          <w:sz w:val="30"/>
          <w:szCs w:val="30"/>
          <w:highlight w:val="none"/>
          <w:lang w:eastAsia="zh-CN"/>
        </w:rPr>
        <w:t>的</w:t>
      </w:r>
      <w:r>
        <w:rPr>
          <w:rFonts w:hint="eastAsia" w:ascii="仿宋" w:hAnsi="仿宋" w:eastAsia="仿宋" w:cs="仿宋_GB2312"/>
          <w:b/>
          <w:color w:val="auto"/>
          <w:sz w:val="30"/>
          <w:szCs w:val="30"/>
          <w:highlight w:val="none"/>
        </w:rPr>
        <w:t>证明文件</w:t>
      </w:r>
      <w:r>
        <w:rPr>
          <w:rFonts w:hint="eastAsia" w:ascii="仿宋" w:hAnsi="仿宋" w:eastAsia="仿宋" w:cs="仿宋_GB2312"/>
          <w:b/>
          <w:color w:val="auto"/>
          <w:sz w:val="30"/>
          <w:szCs w:val="30"/>
          <w:highlight w:val="none"/>
          <w:lang w:eastAsia="zh-CN"/>
        </w:rPr>
        <w:t>（如有）</w:t>
      </w:r>
    </w:p>
    <w:p w14:paraId="045B197E">
      <w:pPr>
        <w:snapToGrid w:val="0"/>
        <w:spacing w:line="360" w:lineRule="auto"/>
        <w:rPr>
          <w:rFonts w:hAnsi="宋体"/>
          <w:color w:val="auto"/>
          <w:szCs w:val="21"/>
          <w:highlight w:val="none"/>
        </w:rPr>
      </w:pPr>
    </w:p>
    <w:p w14:paraId="36B635C2">
      <w:pPr>
        <w:autoSpaceDE w:val="0"/>
        <w:autoSpaceDN w:val="0"/>
        <w:spacing w:line="360" w:lineRule="auto"/>
        <w:ind w:firstLine="120"/>
        <w:rPr>
          <w:rFonts w:hint="eastAsia" w:ascii="宋体" w:hAnsi="宋体"/>
          <w:color w:val="auto"/>
          <w:sz w:val="21"/>
          <w:szCs w:val="21"/>
          <w:highlight w:val="none"/>
        </w:rPr>
      </w:pPr>
      <w:r>
        <w:rPr>
          <w:rFonts w:hint="eastAsia" w:ascii="仿宋_GB2312" w:hAnsi="仿宋" w:eastAsia="仿宋_GB2312" w:cs="仿宋_GB2312"/>
          <w:b/>
          <w:color w:val="auto"/>
          <w:sz w:val="21"/>
          <w:szCs w:val="21"/>
          <w:highlight w:val="none"/>
        </w:rPr>
        <w:t>附表 :相关项目业绩一览表（投标人同类项目合同复印件、用户验收报告、用户评价意见格式自拟）</w:t>
      </w:r>
    </w:p>
    <w:tbl>
      <w:tblPr>
        <w:tblStyle w:val="33"/>
        <w:tblW w:w="959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1"/>
        <w:gridCol w:w="2253"/>
        <w:gridCol w:w="1130"/>
        <w:gridCol w:w="1027"/>
        <w:gridCol w:w="1027"/>
        <w:gridCol w:w="935"/>
        <w:gridCol w:w="1494"/>
      </w:tblGrid>
      <w:tr w14:paraId="2EB0C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4" w:hRule="atLeast"/>
        </w:trPr>
        <w:tc>
          <w:tcPr>
            <w:tcW w:w="1731" w:type="dxa"/>
            <w:vMerge w:val="restart"/>
            <w:tcBorders>
              <w:top w:val="single" w:color="auto" w:sz="4" w:space="0"/>
              <w:left w:val="single" w:color="auto" w:sz="4" w:space="0"/>
              <w:bottom w:val="single" w:color="auto" w:sz="4" w:space="0"/>
              <w:right w:val="single" w:color="auto" w:sz="4" w:space="0"/>
            </w:tcBorders>
            <w:noWrap w:val="0"/>
            <w:vAlign w:val="center"/>
          </w:tcPr>
          <w:p w14:paraId="3436D26D">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采购人名称</w:t>
            </w:r>
          </w:p>
        </w:tc>
        <w:tc>
          <w:tcPr>
            <w:tcW w:w="2253" w:type="dxa"/>
            <w:vMerge w:val="restart"/>
            <w:tcBorders>
              <w:top w:val="single" w:color="auto" w:sz="4" w:space="0"/>
              <w:left w:val="single" w:color="auto" w:sz="4" w:space="0"/>
              <w:bottom w:val="single" w:color="auto" w:sz="4" w:space="0"/>
              <w:right w:val="single" w:color="auto" w:sz="4" w:space="0"/>
            </w:tcBorders>
            <w:noWrap w:val="0"/>
            <w:vAlign w:val="center"/>
          </w:tcPr>
          <w:p w14:paraId="6D49819D">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项目名称</w:t>
            </w: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14:paraId="520B5576">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合同金额（万元）</w:t>
            </w:r>
          </w:p>
        </w:tc>
        <w:tc>
          <w:tcPr>
            <w:tcW w:w="2989" w:type="dxa"/>
            <w:gridSpan w:val="3"/>
            <w:tcBorders>
              <w:top w:val="single" w:color="auto" w:sz="4" w:space="0"/>
              <w:left w:val="single" w:color="auto" w:sz="4" w:space="0"/>
              <w:bottom w:val="single" w:color="auto" w:sz="4" w:space="0"/>
              <w:right w:val="single" w:color="auto" w:sz="4" w:space="0"/>
            </w:tcBorders>
            <w:noWrap w:val="0"/>
            <w:vAlign w:val="center"/>
          </w:tcPr>
          <w:p w14:paraId="4ED49EB9">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附件在投标文件中页码</w:t>
            </w:r>
          </w:p>
        </w:tc>
        <w:tc>
          <w:tcPr>
            <w:tcW w:w="1494" w:type="dxa"/>
            <w:vMerge w:val="restart"/>
            <w:tcBorders>
              <w:top w:val="single" w:color="auto" w:sz="4" w:space="0"/>
              <w:left w:val="single" w:color="auto" w:sz="4" w:space="0"/>
              <w:bottom w:val="single" w:color="auto" w:sz="4" w:space="0"/>
              <w:right w:val="single" w:color="auto" w:sz="4" w:space="0"/>
            </w:tcBorders>
            <w:noWrap w:val="0"/>
            <w:vAlign w:val="center"/>
          </w:tcPr>
          <w:p w14:paraId="6301CDC9">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采购人联系人及</w:t>
            </w:r>
          </w:p>
          <w:p w14:paraId="16C6A1E3">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联系电话</w:t>
            </w:r>
          </w:p>
        </w:tc>
      </w:tr>
      <w:tr w14:paraId="5EA0E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4" w:hRule="atLeast"/>
        </w:trPr>
        <w:tc>
          <w:tcPr>
            <w:tcW w:w="1731" w:type="dxa"/>
            <w:vMerge w:val="continue"/>
            <w:tcBorders>
              <w:top w:val="single" w:color="auto" w:sz="4" w:space="0"/>
              <w:left w:val="single" w:color="auto" w:sz="4" w:space="0"/>
              <w:bottom w:val="single" w:color="auto" w:sz="4" w:space="0"/>
              <w:right w:val="single" w:color="auto" w:sz="4" w:space="0"/>
            </w:tcBorders>
            <w:noWrap w:val="0"/>
            <w:vAlign w:val="center"/>
          </w:tcPr>
          <w:p w14:paraId="0B996540">
            <w:pPr>
              <w:widowControl/>
              <w:spacing w:line="240" w:lineRule="auto"/>
              <w:jc w:val="left"/>
              <w:rPr>
                <w:rFonts w:ascii="宋体" w:hAnsi="宋体"/>
                <w:color w:val="auto"/>
                <w:spacing w:val="0"/>
                <w:w w:val="100"/>
                <w:sz w:val="21"/>
                <w:szCs w:val="21"/>
                <w:highlight w:val="none"/>
              </w:rPr>
            </w:pPr>
          </w:p>
        </w:tc>
        <w:tc>
          <w:tcPr>
            <w:tcW w:w="2253" w:type="dxa"/>
            <w:vMerge w:val="continue"/>
            <w:tcBorders>
              <w:top w:val="single" w:color="auto" w:sz="4" w:space="0"/>
              <w:left w:val="single" w:color="auto" w:sz="4" w:space="0"/>
              <w:bottom w:val="single" w:color="auto" w:sz="4" w:space="0"/>
              <w:right w:val="single" w:color="auto" w:sz="4" w:space="0"/>
            </w:tcBorders>
            <w:noWrap w:val="0"/>
            <w:vAlign w:val="center"/>
          </w:tcPr>
          <w:p w14:paraId="65F6FEDB">
            <w:pPr>
              <w:widowControl/>
              <w:spacing w:line="240" w:lineRule="auto"/>
              <w:jc w:val="left"/>
              <w:rPr>
                <w:rFonts w:ascii="宋体" w:hAnsi="宋体"/>
                <w:color w:val="auto"/>
                <w:spacing w:val="0"/>
                <w:w w:val="100"/>
                <w:sz w:val="21"/>
                <w:szCs w:val="21"/>
                <w:highlight w:val="none"/>
              </w:rPr>
            </w:pP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14:paraId="5F6A6E49">
            <w:pPr>
              <w:widowControl/>
              <w:spacing w:line="240" w:lineRule="auto"/>
              <w:jc w:val="left"/>
              <w:rPr>
                <w:rFonts w:ascii="宋体" w:hAnsi="宋体"/>
                <w:color w:val="auto"/>
                <w:spacing w:val="0"/>
                <w:w w:val="100"/>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CB59766">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合同</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C01D342">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验收报告</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742BA70C">
            <w:pPr>
              <w:snapToGrid w:val="0"/>
              <w:spacing w:line="240" w:lineRule="auto"/>
              <w:jc w:val="center"/>
              <w:rPr>
                <w:rFonts w:hint="eastAsia" w:ascii="宋体" w:hAnsi="宋体"/>
                <w:color w:val="auto"/>
                <w:spacing w:val="0"/>
                <w:w w:val="100"/>
                <w:sz w:val="21"/>
                <w:szCs w:val="21"/>
                <w:highlight w:val="none"/>
              </w:rPr>
            </w:pPr>
            <w:r>
              <w:rPr>
                <w:rFonts w:hint="eastAsia" w:ascii="宋体" w:hAnsi="宋体"/>
                <w:color w:val="auto"/>
                <w:spacing w:val="0"/>
                <w:w w:val="100"/>
                <w:sz w:val="21"/>
                <w:szCs w:val="21"/>
                <w:highlight w:val="none"/>
              </w:rPr>
              <w:t>用户评价</w:t>
            </w:r>
          </w:p>
        </w:tc>
        <w:tc>
          <w:tcPr>
            <w:tcW w:w="1494" w:type="dxa"/>
            <w:vMerge w:val="continue"/>
            <w:tcBorders>
              <w:top w:val="single" w:color="auto" w:sz="4" w:space="0"/>
              <w:left w:val="single" w:color="auto" w:sz="4" w:space="0"/>
              <w:bottom w:val="single" w:color="auto" w:sz="4" w:space="0"/>
              <w:right w:val="single" w:color="auto" w:sz="4" w:space="0"/>
            </w:tcBorders>
            <w:noWrap w:val="0"/>
            <w:vAlign w:val="center"/>
          </w:tcPr>
          <w:p w14:paraId="092150E6">
            <w:pPr>
              <w:widowControl/>
              <w:spacing w:line="240" w:lineRule="auto"/>
              <w:jc w:val="left"/>
              <w:rPr>
                <w:rFonts w:ascii="宋体" w:hAnsi="宋体"/>
                <w:color w:val="auto"/>
                <w:spacing w:val="0"/>
                <w:w w:val="100"/>
                <w:sz w:val="21"/>
                <w:szCs w:val="21"/>
                <w:highlight w:val="none"/>
              </w:rPr>
            </w:pPr>
          </w:p>
        </w:tc>
      </w:tr>
      <w:tr w14:paraId="4CD47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31" w:type="dxa"/>
            <w:tcBorders>
              <w:top w:val="single" w:color="auto" w:sz="4" w:space="0"/>
              <w:left w:val="single" w:color="auto" w:sz="4" w:space="0"/>
              <w:bottom w:val="single" w:color="auto" w:sz="4" w:space="0"/>
              <w:right w:val="single" w:color="auto" w:sz="4" w:space="0"/>
            </w:tcBorders>
            <w:noWrap w:val="0"/>
            <w:vAlign w:val="top"/>
          </w:tcPr>
          <w:p w14:paraId="6EAB71FC">
            <w:pPr>
              <w:snapToGrid w:val="0"/>
              <w:spacing w:line="240" w:lineRule="auto"/>
              <w:jc w:val="left"/>
              <w:rPr>
                <w:rFonts w:hint="eastAsia" w:ascii="宋体" w:hAnsi="宋体"/>
                <w:color w:val="auto"/>
                <w:spacing w:val="0"/>
                <w:w w:val="100"/>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noWrap w:val="0"/>
            <w:vAlign w:val="top"/>
          </w:tcPr>
          <w:p w14:paraId="0D460F91">
            <w:pPr>
              <w:snapToGrid w:val="0"/>
              <w:spacing w:line="240" w:lineRule="auto"/>
              <w:jc w:val="left"/>
              <w:rPr>
                <w:rFonts w:hint="eastAsia" w:ascii="宋体" w:hAnsi="宋体"/>
                <w:color w:val="auto"/>
                <w:spacing w:val="0"/>
                <w:w w:val="100"/>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6CDA322F">
            <w:pPr>
              <w:snapToGrid w:val="0"/>
              <w:spacing w:line="240" w:lineRule="auto"/>
              <w:jc w:val="left"/>
              <w:rPr>
                <w:rFonts w:hint="eastAsia" w:ascii="宋体" w:hAnsi="宋体"/>
                <w:color w:val="auto"/>
                <w:spacing w:val="0"/>
                <w:w w:val="100"/>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650084FD">
            <w:pPr>
              <w:snapToGrid w:val="0"/>
              <w:spacing w:line="240" w:lineRule="auto"/>
              <w:jc w:val="left"/>
              <w:rPr>
                <w:rFonts w:hint="eastAsia" w:ascii="宋体" w:hAnsi="宋体"/>
                <w:color w:val="auto"/>
                <w:spacing w:val="0"/>
                <w:w w:val="100"/>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438E4BEC">
            <w:pPr>
              <w:snapToGrid w:val="0"/>
              <w:spacing w:line="240" w:lineRule="auto"/>
              <w:jc w:val="left"/>
              <w:rPr>
                <w:rFonts w:hint="eastAsia" w:ascii="宋体" w:hAnsi="宋体"/>
                <w:color w:val="auto"/>
                <w:spacing w:val="0"/>
                <w:w w:val="100"/>
                <w:sz w:val="21"/>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434A02F4">
            <w:pPr>
              <w:snapToGrid w:val="0"/>
              <w:spacing w:line="240" w:lineRule="auto"/>
              <w:jc w:val="left"/>
              <w:rPr>
                <w:rFonts w:hint="eastAsia" w:ascii="宋体" w:hAnsi="宋体"/>
                <w:color w:val="auto"/>
                <w:spacing w:val="0"/>
                <w:w w:val="100"/>
                <w:sz w:val="21"/>
                <w:szCs w:val="21"/>
                <w:highlight w:val="none"/>
              </w:rPr>
            </w:pPr>
          </w:p>
        </w:tc>
        <w:tc>
          <w:tcPr>
            <w:tcW w:w="1494" w:type="dxa"/>
            <w:tcBorders>
              <w:top w:val="single" w:color="auto" w:sz="4" w:space="0"/>
              <w:left w:val="single" w:color="auto" w:sz="4" w:space="0"/>
              <w:bottom w:val="single" w:color="auto" w:sz="4" w:space="0"/>
              <w:right w:val="single" w:color="auto" w:sz="4" w:space="0"/>
            </w:tcBorders>
            <w:noWrap w:val="0"/>
            <w:vAlign w:val="top"/>
          </w:tcPr>
          <w:p w14:paraId="73163668">
            <w:pPr>
              <w:snapToGrid w:val="0"/>
              <w:spacing w:line="240" w:lineRule="auto"/>
              <w:jc w:val="left"/>
              <w:rPr>
                <w:rFonts w:hint="eastAsia" w:ascii="宋体" w:hAnsi="宋体"/>
                <w:color w:val="auto"/>
                <w:spacing w:val="0"/>
                <w:w w:val="100"/>
                <w:sz w:val="21"/>
                <w:szCs w:val="21"/>
                <w:highlight w:val="none"/>
              </w:rPr>
            </w:pPr>
          </w:p>
        </w:tc>
      </w:tr>
      <w:tr w14:paraId="2F615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731" w:type="dxa"/>
            <w:tcBorders>
              <w:top w:val="single" w:color="auto" w:sz="4" w:space="0"/>
              <w:left w:val="single" w:color="auto" w:sz="4" w:space="0"/>
              <w:bottom w:val="single" w:color="auto" w:sz="4" w:space="0"/>
              <w:right w:val="single" w:color="auto" w:sz="4" w:space="0"/>
            </w:tcBorders>
            <w:noWrap w:val="0"/>
            <w:vAlign w:val="top"/>
          </w:tcPr>
          <w:p w14:paraId="67FE0A71">
            <w:pPr>
              <w:snapToGrid w:val="0"/>
              <w:spacing w:before="50" w:after="165" w:afterLines="50" w:line="240" w:lineRule="auto"/>
              <w:jc w:val="left"/>
              <w:rPr>
                <w:rFonts w:hint="eastAsia" w:ascii="宋体" w:hAnsi="宋体"/>
                <w:color w:val="auto"/>
                <w:spacing w:val="0"/>
                <w:w w:val="100"/>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noWrap w:val="0"/>
            <w:vAlign w:val="top"/>
          </w:tcPr>
          <w:p w14:paraId="4D2A4BBF">
            <w:pPr>
              <w:snapToGrid w:val="0"/>
              <w:spacing w:before="50" w:after="165" w:afterLines="50" w:line="240" w:lineRule="auto"/>
              <w:jc w:val="left"/>
              <w:rPr>
                <w:rFonts w:hint="eastAsia" w:ascii="宋体" w:hAnsi="宋体"/>
                <w:color w:val="auto"/>
                <w:spacing w:val="0"/>
                <w:w w:val="100"/>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258F0F6D">
            <w:pPr>
              <w:snapToGrid w:val="0"/>
              <w:spacing w:before="50" w:after="165" w:afterLines="50" w:line="240" w:lineRule="auto"/>
              <w:jc w:val="left"/>
              <w:rPr>
                <w:rFonts w:hint="eastAsia" w:ascii="宋体" w:hAnsi="宋体"/>
                <w:color w:val="auto"/>
                <w:spacing w:val="0"/>
                <w:w w:val="100"/>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73D8EAA4">
            <w:pPr>
              <w:snapToGrid w:val="0"/>
              <w:spacing w:before="50" w:after="165" w:afterLines="50" w:line="240" w:lineRule="auto"/>
              <w:jc w:val="left"/>
              <w:rPr>
                <w:rFonts w:hint="eastAsia" w:ascii="宋体" w:hAnsi="宋体"/>
                <w:color w:val="auto"/>
                <w:spacing w:val="0"/>
                <w:w w:val="100"/>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0497B3D5">
            <w:pPr>
              <w:snapToGrid w:val="0"/>
              <w:spacing w:before="50" w:after="165" w:afterLines="50" w:line="240" w:lineRule="auto"/>
              <w:jc w:val="left"/>
              <w:rPr>
                <w:rFonts w:hint="eastAsia" w:ascii="宋体" w:hAnsi="宋体"/>
                <w:color w:val="auto"/>
                <w:spacing w:val="0"/>
                <w:w w:val="100"/>
                <w:sz w:val="21"/>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64B81DBB">
            <w:pPr>
              <w:snapToGrid w:val="0"/>
              <w:spacing w:before="50" w:after="165" w:afterLines="50" w:line="240" w:lineRule="auto"/>
              <w:jc w:val="left"/>
              <w:rPr>
                <w:rFonts w:hint="eastAsia" w:ascii="宋体" w:hAnsi="宋体"/>
                <w:color w:val="auto"/>
                <w:spacing w:val="0"/>
                <w:w w:val="100"/>
                <w:sz w:val="21"/>
                <w:szCs w:val="21"/>
                <w:highlight w:val="none"/>
              </w:rPr>
            </w:pPr>
          </w:p>
        </w:tc>
        <w:tc>
          <w:tcPr>
            <w:tcW w:w="1494" w:type="dxa"/>
            <w:tcBorders>
              <w:top w:val="single" w:color="auto" w:sz="4" w:space="0"/>
              <w:left w:val="single" w:color="auto" w:sz="4" w:space="0"/>
              <w:bottom w:val="single" w:color="auto" w:sz="4" w:space="0"/>
              <w:right w:val="single" w:color="auto" w:sz="4" w:space="0"/>
            </w:tcBorders>
            <w:noWrap w:val="0"/>
            <w:vAlign w:val="top"/>
          </w:tcPr>
          <w:p w14:paraId="616A26AD">
            <w:pPr>
              <w:snapToGrid w:val="0"/>
              <w:spacing w:before="50" w:after="165" w:afterLines="50" w:line="240" w:lineRule="auto"/>
              <w:jc w:val="left"/>
              <w:rPr>
                <w:rFonts w:hint="eastAsia" w:ascii="宋体" w:hAnsi="宋体"/>
                <w:color w:val="auto"/>
                <w:spacing w:val="0"/>
                <w:w w:val="100"/>
                <w:sz w:val="21"/>
                <w:szCs w:val="21"/>
                <w:highlight w:val="none"/>
              </w:rPr>
            </w:pPr>
          </w:p>
        </w:tc>
      </w:tr>
      <w:tr w14:paraId="3B679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731" w:type="dxa"/>
            <w:tcBorders>
              <w:top w:val="single" w:color="auto" w:sz="4" w:space="0"/>
              <w:left w:val="single" w:color="auto" w:sz="4" w:space="0"/>
              <w:bottom w:val="single" w:color="auto" w:sz="4" w:space="0"/>
              <w:right w:val="single" w:color="auto" w:sz="4" w:space="0"/>
            </w:tcBorders>
            <w:noWrap w:val="0"/>
            <w:vAlign w:val="top"/>
          </w:tcPr>
          <w:p w14:paraId="2CEDB339">
            <w:pPr>
              <w:snapToGrid w:val="0"/>
              <w:spacing w:before="50" w:after="165" w:afterLines="50" w:line="240" w:lineRule="auto"/>
              <w:jc w:val="left"/>
              <w:rPr>
                <w:rFonts w:hint="eastAsia" w:ascii="宋体" w:hAnsi="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noWrap w:val="0"/>
            <w:vAlign w:val="top"/>
          </w:tcPr>
          <w:p w14:paraId="0BBF7DAC">
            <w:pPr>
              <w:snapToGrid w:val="0"/>
              <w:spacing w:before="50" w:after="165" w:afterLines="50" w:line="240" w:lineRule="auto"/>
              <w:jc w:val="left"/>
              <w:rPr>
                <w:rFonts w:hint="eastAsia" w:ascii="宋体" w:hAnsi="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2B3D4C44">
            <w:pPr>
              <w:snapToGrid w:val="0"/>
              <w:spacing w:before="50" w:after="165" w:afterLines="50" w:line="240" w:lineRule="auto"/>
              <w:jc w:val="left"/>
              <w:rPr>
                <w:rFonts w:hint="eastAsia" w:ascii="宋体" w:hAnsi="宋体"/>
                <w:color w:val="auto"/>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56A8ABB4">
            <w:pPr>
              <w:snapToGrid w:val="0"/>
              <w:spacing w:before="50" w:after="165" w:afterLines="50" w:line="240" w:lineRule="auto"/>
              <w:jc w:val="left"/>
              <w:rPr>
                <w:rFonts w:hint="eastAsia" w:ascii="宋体" w:hAnsi="宋体"/>
                <w:color w:val="auto"/>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6EC2F254">
            <w:pPr>
              <w:snapToGrid w:val="0"/>
              <w:spacing w:before="50" w:after="165" w:afterLines="50" w:line="240" w:lineRule="auto"/>
              <w:jc w:val="left"/>
              <w:rPr>
                <w:rFonts w:hint="eastAsia" w:ascii="宋体" w:hAnsi="宋体"/>
                <w:color w:val="auto"/>
                <w:sz w:val="21"/>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2B37098D">
            <w:pPr>
              <w:snapToGrid w:val="0"/>
              <w:spacing w:before="50" w:after="165" w:afterLines="50" w:line="240" w:lineRule="auto"/>
              <w:jc w:val="left"/>
              <w:rPr>
                <w:rFonts w:hint="eastAsia" w:ascii="宋体" w:hAnsi="宋体"/>
                <w:color w:val="auto"/>
                <w:sz w:val="21"/>
                <w:szCs w:val="21"/>
                <w:highlight w:val="none"/>
              </w:rPr>
            </w:pPr>
          </w:p>
        </w:tc>
        <w:tc>
          <w:tcPr>
            <w:tcW w:w="1494" w:type="dxa"/>
            <w:tcBorders>
              <w:top w:val="single" w:color="auto" w:sz="4" w:space="0"/>
              <w:left w:val="single" w:color="auto" w:sz="4" w:space="0"/>
              <w:bottom w:val="single" w:color="auto" w:sz="4" w:space="0"/>
              <w:right w:val="single" w:color="auto" w:sz="4" w:space="0"/>
            </w:tcBorders>
            <w:noWrap w:val="0"/>
            <w:vAlign w:val="top"/>
          </w:tcPr>
          <w:p w14:paraId="7806B086">
            <w:pPr>
              <w:snapToGrid w:val="0"/>
              <w:spacing w:before="50" w:after="165" w:afterLines="50" w:line="240" w:lineRule="auto"/>
              <w:jc w:val="left"/>
              <w:rPr>
                <w:rFonts w:hint="eastAsia" w:ascii="宋体" w:hAnsi="宋体"/>
                <w:color w:val="auto"/>
                <w:sz w:val="21"/>
                <w:szCs w:val="21"/>
                <w:highlight w:val="none"/>
              </w:rPr>
            </w:pPr>
          </w:p>
        </w:tc>
      </w:tr>
      <w:tr w14:paraId="0D45C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731" w:type="dxa"/>
            <w:tcBorders>
              <w:top w:val="single" w:color="auto" w:sz="4" w:space="0"/>
              <w:left w:val="single" w:color="auto" w:sz="4" w:space="0"/>
              <w:bottom w:val="single" w:color="auto" w:sz="4" w:space="0"/>
              <w:right w:val="single" w:color="auto" w:sz="4" w:space="0"/>
            </w:tcBorders>
            <w:noWrap w:val="0"/>
            <w:vAlign w:val="top"/>
          </w:tcPr>
          <w:p w14:paraId="00E04101">
            <w:pPr>
              <w:snapToGrid w:val="0"/>
              <w:spacing w:before="50" w:after="165" w:afterLines="50" w:line="400" w:lineRule="exact"/>
              <w:jc w:val="left"/>
              <w:rPr>
                <w:rFonts w:hint="eastAsia" w:ascii="宋体" w:hAnsi="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noWrap w:val="0"/>
            <w:vAlign w:val="top"/>
          </w:tcPr>
          <w:p w14:paraId="37EE425F">
            <w:pPr>
              <w:snapToGrid w:val="0"/>
              <w:spacing w:before="50" w:after="165" w:afterLines="50" w:line="400" w:lineRule="exact"/>
              <w:jc w:val="left"/>
              <w:rPr>
                <w:rFonts w:hint="eastAsia" w:ascii="宋体" w:hAnsi="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0BF4782F">
            <w:pPr>
              <w:snapToGrid w:val="0"/>
              <w:spacing w:before="50" w:after="165" w:afterLines="50" w:line="400" w:lineRule="exact"/>
              <w:jc w:val="left"/>
              <w:rPr>
                <w:rFonts w:hint="eastAsia" w:ascii="宋体" w:hAnsi="宋体"/>
                <w:color w:val="auto"/>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3C4A1969">
            <w:pPr>
              <w:snapToGrid w:val="0"/>
              <w:spacing w:before="50" w:after="165" w:afterLines="50" w:line="400" w:lineRule="exact"/>
              <w:jc w:val="left"/>
              <w:rPr>
                <w:rFonts w:hint="eastAsia" w:ascii="宋体" w:hAnsi="宋体"/>
                <w:color w:val="auto"/>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26683B43">
            <w:pPr>
              <w:snapToGrid w:val="0"/>
              <w:spacing w:before="50" w:after="165" w:afterLines="50" w:line="400" w:lineRule="exact"/>
              <w:jc w:val="left"/>
              <w:rPr>
                <w:rFonts w:hint="eastAsia" w:ascii="宋体" w:hAnsi="宋体"/>
                <w:color w:val="auto"/>
                <w:sz w:val="21"/>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640ECABF">
            <w:pPr>
              <w:snapToGrid w:val="0"/>
              <w:spacing w:before="50" w:after="165" w:afterLines="50" w:line="400" w:lineRule="exact"/>
              <w:jc w:val="left"/>
              <w:rPr>
                <w:rFonts w:hint="eastAsia" w:ascii="宋体" w:hAnsi="宋体"/>
                <w:color w:val="auto"/>
                <w:sz w:val="21"/>
                <w:szCs w:val="21"/>
                <w:highlight w:val="none"/>
              </w:rPr>
            </w:pPr>
          </w:p>
        </w:tc>
        <w:tc>
          <w:tcPr>
            <w:tcW w:w="1494" w:type="dxa"/>
            <w:tcBorders>
              <w:top w:val="single" w:color="auto" w:sz="4" w:space="0"/>
              <w:left w:val="single" w:color="auto" w:sz="4" w:space="0"/>
              <w:bottom w:val="single" w:color="auto" w:sz="4" w:space="0"/>
              <w:right w:val="single" w:color="auto" w:sz="4" w:space="0"/>
            </w:tcBorders>
            <w:noWrap w:val="0"/>
            <w:vAlign w:val="top"/>
          </w:tcPr>
          <w:p w14:paraId="7EAFB3BD">
            <w:pPr>
              <w:snapToGrid w:val="0"/>
              <w:spacing w:before="50" w:after="165" w:afterLines="50" w:line="400" w:lineRule="exact"/>
              <w:jc w:val="left"/>
              <w:rPr>
                <w:rFonts w:hint="eastAsia" w:ascii="宋体" w:hAnsi="宋体"/>
                <w:color w:val="auto"/>
                <w:sz w:val="21"/>
                <w:szCs w:val="21"/>
                <w:highlight w:val="none"/>
              </w:rPr>
            </w:pPr>
          </w:p>
        </w:tc>
      </w:tr>
      <w:tr w14:paraId="7EAEA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731" w:type="dxa"/>
            <w:tcBorders>
              <w:top w:val="single" w:color="auto" w:sz="4" w:space="0"/>
              <w:left w:val="single" w:color="auto" w:sz="4" w:space="0"/>
              <w:bottom w:val="single" w:color="auto" w:sz="4" w:space="0"/>
              <w:right w:val="single" w:color="auto" w:sz="4" w:space="0"/>
            </w:tcBorders>
            <w:noWrap w:val="0"/>
            <w:vAlign w:val="top"/>
          </w:tcPr>
          <w:p w14:paraId="54A9021C">
            <w:pPr>
              <w:snapToGrid w:val="0"/>
              <w:spacing w:before="50" w:after="165" w:afterLines="50" w:line="400" w:lineRule="exact"/>
              <w:jc w:val="left"/>
              <w:rPr>
                <w:rFonts w:hint="eastAsia" w:ascii="宋体" w:hAnsi="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noWrap w:val="0"/>
            <w:vAlign w:val="top"/>
          </w:tcPr>
          <w:p w14:paraId="1831A2F0">
            <w:pPr>
              <w:snapToGrid w:val="0"/>
              <w:spacing w:before="50" w:after="165" w:afterLines="50" w:line="400" w:lineRule="exact"/>
              <w:jc w:val="left"/>
              <w:rPr>
                <w:rFonts w:hint="eastAsia" w:ascii="宋体" w:hAnsi="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top"/>
          </w:tcPr>
          <w:p w14:paraId="2F38D64D">
            <w:pPr>
              <w:snapToGrid w:val="0"/>
              <w:spacing w:before="50" w:after="165" w:afterLines="50" w:line="400" w:lineRule="exact"/>
              <w:jc w:val="left"/>
              <w:rPr>
                <w:rFonts w:hint="eastAsia" w:ascii="宋体" w:hAnsi="宋体"/>
                <w:color w:val="auto"/>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1C7CAFAA">
            <w:pPr>
              <w:snapToGrid w:val="0"/>
              <w:spacing w:before="50" w:after="165" w:afterLines="50" w:line="400" w:lineRule="exact"/>
              <w:jc w:val="left"/>
              <w:rPr>
                <w:rFonts w:hint="eastAsia" w:ascii="宋体" w:hAnsi="宋体"/>
                <w:color w:val="auto"/>
                <w:sz w:val="21"/>
                <w:szCs w:val="21"/>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2339ED16">
            <w:pPr>
              <w:snapToGrid w:val="0"/>
              <w:spacing w:before="50" w:after="165" w:afterLines="50" w:line="400" w:lineRule="exact"/>
              <w:jc w:val="left"/>
              <w:rPr>
                <w:rFonts w:hint="eastAsia" w:ascii="宋体" w:hAnsi="宋体"/>
                <w:color w:val="auto"/>
                <w:sz w:val="21"/>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top"/>
          </w:tcPr>
          <w:p w14:paraId="54167CBD">
            <w:pPr>
              <w:snapToGrid w:val="0"/>
              <w:spacing w:before="50" w:after="165" w:afterLines="50" w:line="400" w:lineRule="exact"/>
              <w:jc w:val="left"/>
              <w:rPr>
                <w:rFonts w:hint="eastAsia" w:ascii="宋体" w:hAnsi="宋体"/>
                <w:color w:val="auto"/>
                <w:sz w:val="21"/>
                <w:szCs w:val="21"/>
                <w:highlight w:val="none"/>
              </w:rPr>
            </w:pPr>
          </w:p>
        </w:tc>
        <w:tc>
          <w:tcPr>
            <w:tcW w:w="1494" w:type="dxa"/>
            <w:tcBorders>
              <w:top w:val="single" w:color="auto" w:sz="4" w:space="0"/>
              <w:left w:val="single" w:color="auto" w:sz="4" w:space="0"/>
              <w:bottom w:val="single" w:color="auto" w:sz="4" w:space="0"/>
              <w:right w:val="single" w:color="auto" w:sz="4" w:space="0"/>
            </w:tcBorders>
            <w:noWrap w:val="0"/>
            <w:vAlign w:val="top"/>
          </w:tcPr>
          <w:p w14:paraId="4D513A1D">
            <w:pPr>
              <w:snapToGrid w:val="0"/>
              <w:spacing w:before="50" w:after="165" w:afterLines="50" w:line="400" w:lineRule="exact"/>
              <w:jc w:val="left"/>
              <w:rPr>
                <w:rFonts w:hint="eastAsia" w:ascii="宋体" w:hAnsi="宋体"/>
                <w:color w:val="auto"/>
                <w:sz w:val="21"/>
                <w:szCs w:val="21"/>
                <w:highlight w:val="none"/>
              </w:rPr>
            </w:pPr>
          </w:p>
        </w:tc>
      </w:tr>
    </w:tbl>
    <w:p w14:paraId="5137C334">
      <w:pPr>
        <w:pStyle w:val="20"/>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注：投标人可按上述的格式自行编制，须随表提交相应的合同复印件和用户单位验收证明并注明所在投标人商务技术文件页码。</w:t>
      </w:r>
    </w:p>
    <w:p w14:paraId="0340004E">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649FB484">
      <w:pPr>
        <w:snapToGrid w:val="0"/>
        <w:spacing w:line="360" w:lineRule="auto"/>
        <w:ind w:firstLine="4935" w:firstLineChars="2350"/>
        <w:rPr>
          <w:rFonts w:hAnsi="宋体"/>
          <w:color w:val="auto"/>
          <w:szCs w:val="21"/>
          <w:highlight w:val="none"/>
        </w:rPr>
      </w:pPr>
    </w:p>
    <w:p w14:paraId="48A72D86">
      <w:pPr>
        <w:snapToGrid w:val="0"/>
        <w:spacing w:line="360" w:lineRule="auto"/>
        <w:ind w:left="3570" w:leftChars="1700" w:firstLine="6510" w:firstLineChars="31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3AC346A">
      <w:pPr>
        <w:spacing w:line="500" w:lineRule="exact"/>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834D61C">
      <w:pPr>
        <w:spacing w:line="500" w:lineRule="exact"/>
        <w:jc w:val="center"/>
        <w:rPr>
          <w:rFonts w:hint="eastAsia" w:ascii="仿宋_GB2312" w:hAnsi="仿宋" w:eastAsia="仿宋_GB2312" w:cs="仿宋_GB2312"/>
          <w:color w:val="auto"/>
          <w:kern w:val="0"/>
          <w:sz w:val="24"/>
          <w:highlight w:val="none"/>
          <w:lang w:val="zh-CN"/>
        </w:rPr>
      </w:pPr>
    </w:p>
    <w:p w14:paraId="2F39B9E2">
      <w:pPr>
        <w:spacing w:line="500" w:lineRule="exact"/>
        <w:jc w:val="center"/>
        <w:rPr>
          <w:rFonts w:hint="eastAsia" w:ascii="仿宋_GB2312" w:hAnsi="仿宋" w:eastAsia="仿宋_GB2312" w:cs="仿宋_GB2312"/>
          <w:color w:val="auto"/>
          <w:kern w:val="0"/>
          <w:sz w:val="24"/>
          <w:highlight w:val="none"/>
          <w:lang w:val="zh-CN"/>
        </w:rPr>
      </w:pPr>
    </w:p>
    <w:p w14:paraId="0063DDD1">
      <w:pPr>
        <w:spacing w:line="500" w:lineRule="exact"/>
        <w:jc w:val="center"/>
        <w:rPr>
          <w:rFonts w:hint="eastAsia" w:ascii="仿宋_GB2312" w:hAnsi="仿宋" w:eastAsia="仿宋_GB2312" w:cs="仿宋_GB2312"/>
          <w:color w:val="auto"/>
          <w:kern w:val="0"/>
          <w:sz w:val="24"/>
          <w:highlight w:val="none"/>
          <w:lang w:val="zh-CN"/>
        </w:rPr>
      </w:pPr>
    </w:p>
    <w:p w14:paraId="3A33FF8D">
      <w:pPr>
        <w:spacing w:line="500" w:lineRule="exact"/>
        <w:jc w:val="center"/>
        <w:rPr>
          <w:rFonts w:hint="eastAsia" w:ascii="仿宋_GB2312" w:hAnsi="仿宋" w:eastAsia="仿宋_GB2312" w:cs="仿宋_GB2312"/>
          <w:color w:val="auto"/>
          <w:kern w:val="0"/>
          <w:sz w:val="24"/>
          <w:highlight w:val="none"/>
          <w:lang w:val="zh-CN"/>
        </w:rPr>
      </w:pPr>
    </w:p>
    <w:p w14:paraId="4E7C12C5">
      <w:pPr>
        <w:autoSpaceDE w:val="0"/>
        <w:autoSpaceDN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六</w:t>
      </w:r>
      <w:r>
        <w:rPr>
          <w:rFonts w:hint="eastAsia" w:ascii="仿宋" w:hAnsi="仿宋" w:eastAsia="仿宋" w:cs="仿宋_GB2312"/>
          <w:b/>
          <w:color w:val="auto"/>
          <w:sz w:val="30"/>
          <w:szCs w:val="30"/>
          <w:highlight w:val="none"/>
        </w:rPr>
        <w:t>、除</w:t>
      </w:r>
      <w:r>
        <w:rPr>
          <w:rFonts w:hint="eastAsia" w:ascii="仿宋" w:hAnsi="仿宋" w:eastAsia="仿宋" w:cs="仿宋_GB2312"/>
          <w:b/>
          <w:color w:val="auto"/>
          <w:sz w:val="30"/>
          <w:szCs w:val="30"/>
          <w:highlight w:val="none"/>
          <w:lang w:eastAsia="zh-CN"/>
        </w:rPr>
        <w:t>招标</w:t>
      </w:r>
      <w:r>
        <w:rPr>
          <w:rFonts w:hint="eastAsia" w:ascii="仿宋" w:hAnsi="仿宋" w:eastAsia="仿宋" w:cs="仿宋_GB2312"/>
          <w:b/>
          <w:color w:val="auto"/>
          <w:sz w:val="30"/>
          <w:szCs w:val="30"/>
          <w:highlight w:val="none"/>
        </w:rPr>
        <w:t>文件规定必须提供以外，投标人认为需要提供的其他证明材料</w:t>
      </w:r>
    </w:p>
    <w:p w14:paraId="05F40EA0">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7629BAE3">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573E8D49">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5050A1E8">
      <w:pPr>
        <w:spacing w:line="500" w:lineRule="exact"/>
        <w:jc w:val="center"/>
        <w:rPr>
          <w:rFonts w:hint="eastAsia" w:ascii="仿宋_GB2312" w:hAnsi="仿宋" w:eastAsia="仿宋_GB2312" w:cs="仿宋_GB2312"/>
          <w:color w:val="auto"/>
          <w:kern w:val="0"/>
          <w:sz w:val="24"/>
          <w:highlight w:val="none"/>
          <w:lang w:val="zh-CN"/>
        </w:rPr>
        <w:sectPr>
          <w:pgSz w:w="11910" w:h="16840"/>
          <w:pgMar w:top="1440" w:right="1080" w:bottom="1440" w:left="1080" w:header="720" w:footer="720" w:gutter="0"/>
          <w:cols w:space="720" w:num="1"/>
        </w:sectPr>
      </w:pPr>
    </w:p>
    <w:p w14:paraId="19514732">
      <w:pPr>
        <w:rPr>
          <w:rFonts w:hint="eastAsia" w:hAnsi="宋体"/>
          <w:b/>
          <w:bCs/>
          <w:color w:val="auto"/>
          <w:sz w:val="28"/>
          <w:szCs w:val="28"/>
          <w:highlight w:val="none"/>
        </w:rPr>
      </w:pPr>
    </w:p>
    <w:p w14:paraId="61723ABC">
      <w:pPr>
        <w:pStyle w:val="20"/>
        <w:jc w:val="center"/>
        <w:outlineLvl w:val="1"/>
        <w:rPr>
          <w:rFonts w:hAnsi="宋体"/>
          <w:b/>
          <w:bCs/>
          <w:color w:val="auto"/>
          <w:sz w:val="28"/>
          <w:szCs w:val="28"/>
          <w:highlight w:val="none"/>
        </w:rPr>
      </w:pPr>
      <w:r>
        <w:rPr>
          <w:rFonts w:hint="eastAsia" w:hAnsi="宋体"/>
          <w:b/>
          <w:bCs/>
          <w:color w:val="auto"/>
          <w:sz w:val="28"/>
          <w:szCs w:val="28"/>
          <w:highlight w:val="none"/>
        </w:rPr>
        <w:t>第</w:t>
      </w:r>
      <w:r>
        <w:rPr>
          <w:rFonts w:hint="eastAsia" w:hAnsi="宋体"/>
          <w:b/>
          <w:bCs/>
          <w:color w:val="auto"/>
          <w:sz w:val="28"/>
          <w:szCs w:val="28"/>
          <w:highlight w:val="none"/>
          <w:lang w:eastAsia="zh-CN"/>
        </w:rPr>
        <w:t>三</w:t>
      </w:r>
      <w:r>
        <w:rPr>
          <w:rFonts w:hint="eastAsia" w:hAnsi="宋体"/>
          <w:b/>
          <w:bCs/>
          <w:color w:val="auto"/>
          <w:sz w:val="28"/>
          <w:szCs w:val="28"/>
          <w:highlight w:val="none"/>
        </w:rPr>
        <w:t xml:space="preserve">节 </w:t>
      </w:r>
      <w:r>
        <w:rPr>
          <w:rFonts w:hint="eastAsia" w:hAnsi="宋体"/>
          <w:b/>
          <w:bCs/>
          <w:color w:val="auto"/>
          <w:sz w:val="28"/>
          <w:szCs w:val="28"/>
          <w:highlight w:val="none"/>
          <w:lang w:eastAsia="zh-CN"/>
        </w:rPr>
        <w:t>技术</w:t>
      </w:r>
      <w:r>
        <w:rPr>
          <w:rFonts w:hint="eastAsia" w:hAnsi="宋体"/>
          <w:b/>
          <w:bCs/>
          <w:color w:val="auto"/>
          <w:sz w:val="28"/>
          <w:szCs w:val="28"/>
          <w:highlight w:val="none"/>
        </w:rPr>
        <w:t>文件格式</w:t>
      </w:r>
    </w:p>
    <w:p w14:paraId="23FB46D6">
      <w:pPr>
        <w:snapToGrid w:val="0"/>
        <w:spacing w:before="120" w:beforeLines="50" w:after="50"/>
        <w:rPr>
          <w:rFonts w:ascii="宋体" w:hAnsi="宋体"/>
          <w:color w:val="auto"/>
          <w:sz w:val="30"/>
          <w:szCs w:val="20"/>
          <w:highlight w:val="none"/>
        </w:rPr>
      </w:pPr>
    </w:p>
    <w:p w14:paraId="17EF4E37">
      <w:pPr>
        <w:snapToGrid w:val="0"/>
        <w:spacing w:before="120" w:beforeLines="50" w:after="50"/>
        <w:rPr>
          <w:rFonts w:hint="eastAsia" w:ascii="宋体" w:hAnsi="宋体"/>
          <w:color w:val="auto"/>
          <w:sz w:val="24"/>
          <w:highlight w:val="none"/>
        </w:rPr>
      </w:pPr>
    </w:p>
    <w:p w14:paraId="313A6520">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6FE113A9">
      <w:pPr>
        <w:snapToGrid w:val="0"/>
        <w:spacing w:before="120" w:beforeLines="50" w:after="50"/>
        <w:rPr>
          <w:rFonts w:ascii="宋体" w:hAnsi="宋体"/>
          <w:color w:val="auto"/>
          <w:sz w:val="24"/>
          <w:szCs w:val="20"/>
          <w:highlight w:val="none"/>
        </w:rPr>
      </w:pPr>
    </w:p>
    <w:p w14:paraId="108C23E2">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技</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术</w:t>
      </w:r>
      <w:r>
        <w:rPr>
          <w:rFonts w:hint="eastAsia" w:ascii="方正小标宋简体" w:hAnsi="方正小标宋简体" w:eastAsia="方正小标宋简体" w:cs="方正小标宋简体"/>
          <w:bCs/>
          <w:color w:val="auto"/>
          <w:sz w:val="44"/>
          <w:szCs w:val="44"/>
          <w:highlight w:val="none"/>
        </w:rPr>
        <w:t xml:space="preserve">  文  件（封面）</w:t>
      </w:r>
    </w:p>
    <w:p w14:paraId="1AC904E2">
      <w:pPr>
        <w:snapToGrid w:val="0"/>
        <w:spacing w:before="120" w:beforeLines="50" w:after="50"/>
        <w:rPr>
          <w:rFonts w:hint="eastAsia" w:ascii="宋体" w:hAnsi="宋体"/>
          <w:bCs/>
          <w:color w:val="auto"/>
          <w:sz w:val="24"/>
          <w:szCs w:val="20"/>
          <w:highlight w:val="none"/>
        </w:rPr>
      </w:pPr>
    </w:p>
    <w:p w14:paraId="4629DA3D">
      <w:pPr>
        <w:snapToGrid w:val="0"/>
        <w:spacing w:before="120" w:beforeLines="50" w:after="50"/>
        <w:rPr>
          <w:rFonts w:hint="eastAsia" w:ascii="宋体" w:hAnsi="宋体"/>
          <w:bCs/>
          <w:color w:val="auto"/>
          <w:sz w:val="24"/>
          <w:szCs w:val="20"/>
          <w:highlight w:val="none"/>
        </w:rPr>
      </w:pPr>
    </w:p>
    <w:p w14:paraId="15D2334B">
      <w:pPr>
        <w:snapToGrid w:val="0"/>
        <w:spacing w:before="120" w:beforeLines="50" w:after="50"/>
        <w:rPr>
          <w:rFonts w:hint="eastAsia" w:ascii="宋体" w:hAnsi="宋体"/>
          <w:bCs/>
          <w:color w:val="auto"/>
          <w:sz w:val="24"/>
          <w:szCs w:val="20"/>
          <w:highlight w:val="none"/>
        </w:rPr>
      </w:pPr>
    </w:p>
    <w:p w14:paraId="22117242">
      <w:pPr>
        <w:snapToGrid w:val="0"/>
        <w:spacing w:before="120" w:beforeLines="50" w:after="50"/>
        <w:rPr>
          <w:rFonts w:hint="eastAsia" w:ascii="宋体" w:hAnsi="宋体"/>
          <w:bCs/>
          <w:color w:val="auto"/>
          <w:sz w:val="24"/>
          <w:szCs w:val="20"/>
          <w:highlight w:val="none"/>
        </w:rPr>
      </w:pPr>
    </w:p>
    <w:p w14:paraId="41EDDE0D">
      <w:pPr>
        <w:snapToGrid w:val="0"/>
        <w:spacing w:before="120" w:beforeLines="50" w:after="50"/>
        <w:rPr>
          <w:rFonts w:hint="eastAsia" w:ascii="宋体" w:hAnsi="宋体"/>
          <w:bCs/>
          <w:color w:val="auto"/>
          <w:sz w:val="24"/>
          <w:szCs w:val="20"/>
          <w:highlight w:val="none"/>
        </w:rPr>
      </w:pPr>
    </w:p>
    <w:p w14:paraId="51B4DA62">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6B4F06C">
      <w:pPr>
        <w:snapToGrid w:val="0"/>
        <w:spacing w:before="120" w:beforeLines="50" w:after="50"/>
        <w:ind w:firstLine="720" w:firstLineChars="225"/>
        <w:rPr>
          <w:rFonts w:hint="eastAsia" w:ascii="宋体" w:hAnsi="宋体" w:cs="仿宋_GB2312"/>
          <w:bCs/>
          <w:color w:val="auto"/>
          <w:sz w:val="32"/>
          <w:szCs w:val="32"/>
          <w:highlight w:val="none"/>
        </w:rPr>
      </w:pPr>
    </w:p>
    <w:p w14:paraId="323B690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2AA3033">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4B4E01F">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w:t>
      </w:r>
      <w:r>
        <w:rPr>
          <w:rFonts w:hint="eastAsia" w:ascii="宋体" w:hAnsi="宋体" w:cs="仿宋_GB2312"/>
          <w:bCs/>
          <w:color w:val="auto"/>
          <w:sz w:val="32"/>
          <w:szCs w:val="32"/>
          <w:highlight w:val="none"/>
          <w:lang w:eastAsia="zh-CN"/>
        </w:rPr>
        <w:t>投</w:t>
      </w:r>
      <w:r>
        <w:rPr>
          <w:rFonts w:hint="eastAsia" w:ascii="宋体" w:hAnsi="宋体" w:cs="仿宋_GB2312"/>
          <w:bCs/>
          <w:color w:val="auto"/>
          <w:sz w:val="32"/>
          <w:szCs w:val="32"/>
          <w:highlight w:val="none"/>
        </w:rPr>
        <w:t>分标（如有则填写，无分标时填写“无”或者留空）：</w:t>
      </w:r>
    </w:p>
    <w:p w14:paraId="2CA136B0">
      <w:pPr>
        <w:snapToGrid w:val="0"/>
        <w:spacing w:before="120" w:beforeLines="50" w:after="50"/>
        <w:ind w:firstLine="720" w:firstLineChars="225"/>
        <w:rPr>
          <w:rFonts w:hint="eastAsia" w:ascii="宋体" w:hAnsi="宋体" w:cs="仿宋_GB2312"/>
          <w:bCs/>
          <w:color w:val="auto"/>
          <w:sz w:val="32"/>
          <w:szCs w:val="32"/>
          <w:highlight w:val="none"/>
        </w:rPr>
      </w:pPr>
    </w:p>
    <w:p w14:paraId="263260B1">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lang w:eastAsia="zh-CN"/>
        </w:rPr>
        <w:t>投标人</w:t>
      </w:r>
      <w:r>
        <w:rPr>
          <w:rFonts w:hint="eastAsia" w:ascii="宋体" w:hAnsi="宋体" w:cs="仿宋_GB2312"/>
          <w:bCs/>
          <w:color w:val="auto"/>
          <w:sz w:val="32"/>
          <w:szCs w:val="32"/>
          <w:highlight w:val="none"/>
        </w:rPr>
        <w:t>名称：</w:t>
      </w:r>
    </w:p>
    <w:p w14:paraId="641E84E9">
      <w:pPr>
        <w:pStyle w:val="7"/>
        <w:snapToGrid w:val="0"/>
        <w:spacing w:before="50" w:after="50"/>
        <w:ind w:firstLine="720" w:firstLineChars="225"/>
        <w:rPr>
          <w:rFonts w:hint="eastAsia" w:ascii="宋体" w:hAnsi="宋体" w:cs="仿宋_GB2312"/>
          <w:bCs/>
          <w:color w:val="auto"/>
          <w:sz w:val="32"/>
          <w:szCs w:val="32"/>
          <w:highlight w:val="none"/>
        </w:rPr>
      </w:pPr>
    </w:p>
    <w:p w14:paraId="55910C12">
      <w:pPr>
        <w:pStyle w:val="7"/>
        <w:snapToGrid w:val="0"/>
        <w:spacing w:before="50" w:after="50"/>
        <w:ind w:firstLine="720" w:firstLineChars="225"/>
        <w:rPr>
          <w:rFonts w:hint="eastAsia" w:ascii="宋体" w:hAnsi="宋体" w:cs="仿宋_GB2312"/>
          <w:bCs/>
          <w:color w:val="auto"/>
          <w:sz w:val="32"/>
          <w:szCs w:val="32"/>
          <w:highlight w:val="none"/>
        </w:rPr>
      </w:pPr>
    </w:p>
    <w:p w14:paraId="594E6010">
      <w:pPr>
        <w:pStyle w:val="7"/>
        <w:snapToGrid w:val="0"/>
        <w:spacing w:before="50" w:after="50"/>
        <w:ind w:firstLine="1280" w:firstLineChars="400"/>
        <w:rPr>
          <w:rFonts w:hint="eastAsia" w:ascii="宋体" w:hAnsi="宋体" w:cs="仿宋_GB2312"/>
          <w:bCs/>
          <w:color w:val="auto"/>
          <w:sz w:val="32"/>
          <w:szCs w:val="32"/>
          <w:highlight w:val="none"/>
        </w:rPr>
      </w:pPr>
    </w:p>
    <w:p w14:paraId="2EC8E09E">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8A9AF7E">
      <w:pPr>
        <w:spacing w:line="500" w:lineRule="exact"/>
        <w:jc w:val="center"/>
        <w:rPr>
          <w:rFonts w:hint="eastAsia" w:ascii="仿宋_GB2312" w:hAnsi="仿宋" w:eastAsia="仿宋_GB2312" w:cs="仿宋_GB2312"/>
          <w:color w:val="auto"/>
          <w:kern w:val="0"/>
          <w:sz w:val="24"/>
          <w:highlight w:val="none"/>
          <w:lang w:val="zh-CN"/>
        </w:rPr>
        <w:sectPr>
          <w:pgSz w:w="11910" w:h="16840"/>
          <w:pgMar w:top="1440" w:right="1080" w:bottom="1440" w:left="1080" w:header="720" w:footer="720" w:gutter="0"/>
          <w:cols w:space="720" w:num="1"/>
        </w:sectPr>
      </w:pPr>
    </w:p>
    <w:p w14:paraId="284BBA50">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lang w:eastAsia="zh-CN"/>
        </w:rPr>
        <w:t>技术</w:t>
      </w:r>
      <w:r>
        <w:rPr>
          <w:rFonts w:hint="eastAsia" w:ascii="仿宋_GB2312" w:hAnsi="仿宋" w:eastAsia="仿宋_GB2312" w:cs="仿宋_GB2312"/>
          <w:b/>
          <w:color w:val="auto"/>
          <w:kern w:val="0"/>
          <w:sz w:val="28"/>
          <w:szCs w:val="28"/>
          <w:highlight w:val="none"/>
        </w:rPr>
        <w:t>文件目录</w:t>
      </w:r>
    </w:p>
    <w:p w14:paraId="355DD18A">
      <w:pPr>
        <w:jc w:val="center"/>
        <w:rPr>
          <w:rFonts w:hint="eastAsia" w:ascii="仿宋_GB2312" w:hAnsi="仿宋" w:eastAsia="仿宋_GB2312" w:cs="仿宋_GB2312"/>
          <w:b/>
          <w:color w:val="auto"/>
          <w:kern w:val="0"/>
          <w:sz w:val="28"/>
          <w:szCs w:val="28"/>
          <w:highlight w:val="none"/>
        </w:rPr>
      </w:pPr>
    </w:p>
    <w:p w14:paraId="7CA6BBDD">
      <w:pPr>
        <w:pStyle w:val="43"/>
        <w:spacing w:line="360" w:lineRule="auto"/>
        <w:rPr>
          <w:rFonts w:hint="eastAsia" w:cs="仿宋_GB2312"/>
          <w:color w:val="auto"/>
          <w:highlight w:val="none"/>
        </w:rPr>
      </w:pPr>
      <w:r>
        <w:rPr>
          <w:rFonts w:hint="eastAsia" w:cs="仿宋_GB2312"/>
          <w:color w:val="auto"/>
          <w:highlight w:val="none"/>
          <w:lang w:eastAsia="zh-CN"/>
        </w:rPr>
        <w:t>一</w:t>
      </w:r>
      <w:r>
        <w:rPr>
          <w:rFonts w:hint="eastAsia" w:cs="仿宋_GB2312"/>
          <w:color w:val="auto"/>
          <w:highlight w:val="none"/>
        </w:rPr>
        <w:t>、技术服务需求偏离表…………………………………</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07932D1B">
      <w:pPr>
        <w:snapToGrid w:val="0"/>
        <w:spacing w:line="360" w:lineRule="auto"/>
        <w:ind w:firstLine="480" w:firstLineChars="20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eastAsia="zh-CN"/>
        </w:rPr>
        <w:t>二</w:t>
      </w:r>
      <w:r>
        <w:rPr>
          <w:rFonts w:hint="eastAsia" w:ascii="仿宋_GB2312" w:hAnsi="仿宋" w:eastAsia="仿宋_GB2312" w:cs="仿宋_GB2312"/>
          <w:color w:val="auto"/>
          <w:sz w:val="24"/>
          <w:highlight w:val="none"/>
        </w:rPr>
        <w:t>、服务计划方案………</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lang w:val="zh-CN"/>
        </w:rPr>
        <w:t>（页码）</w:t>
      </w:r>
    </w:p>
    <w:p w14:paraId="2C00CA37">
      <w:pPr>
        <w:pStyle w:val="43"/>
        <w:spacing w:line="360" w:lineRule="auto"/>
        <w:rPr>
          <w:rFonts w:hint="eastAsia"/>
          <w:color w:val="auto"/>
          <w:highlight w:val="none"/>
          <w:lang w:val="zh-CN"/>
        </w:rPr>
      </w:pPr>
      <w:r>
        <w:rPr>
          <w:rFonts w:hint="eastAsia" w:cs="仿宋_GB2312"/>
          <w:color w:val="auto"/>
          <w:highlight w:val="none"/>
          <w:lang w:eastAsia="zh-CN"/>
        </w:rPr>
        <w:t>三</w:t>
      </w:r>
      <w:r>
        <w:rPr>
          <w:rFonts w:hint="eastAsia" w:cs="仿宋_GB2312"/>
          <w:color w:val="auto"/>
          <w:highlight w:val="none"/>
        </w:rPr>
        <w:t>、项目进度管理………………</w:t>
      </w:r>
      <w:r>
        <w:rPr>
          <w:rFonts w:hint="eastAsia" w:cs="仿宋_GB2312"/>
          <w:color w:val="auto"/>
          <w:highlight w:val="none"/>
          <w:lang w:val="zh-CN"/>
        </w:rPr>
        <w:t>………</w:t>
      </w:r>
      <w:r>
        <w:rPr>
          <w:rFonts w:hint="eastAsia" w:cs="仿宋_GB2312"/>
          <w:color w:val="auto"/>
          <w:highlight w:val="none"/>
        </w:rPr>
        <w:t>…</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z w:val="24"/>
          <w:highlight w:val="none"/>
          <w:lang w:val="zh-CN"/>
        </w:rPr>
        <w:t>………</w:t>
      </w:r>
      <w:r>
        <w:rPr>
          <w:rFonts w:hint="eastAsia" w:cs="仿宋_GB2312"/>
          <w:color w:val="auto"/>
          <w:highlight w:val="none"/>
        </w:rPr>
        <w:t>…………………（页码）</w:t>
      </w:r>
    </w:p>
    <w:p w14:paraId="61304F45">
      <w:pPr>
        <w:pStyle w:val="43"/>
        <w:spacing w:line="360" w:lineRule="auto"/>
        <w:rPr>
          <w:rFonts w:hint="eastAsia" w:cs="仿宋_GB2312"/>
          <w:color w:val="auto"/>
          <w:highlight w:val="none"/>
        </w:rPr>
      </w:pPr>
      <w:r>
        <w:rPr>
          <w:rFonts w:hint="eastAsia" w:cs="仿宋_GB2312"/>
          <w:color w:val="auto"/>
          <w:highlight w:val="none"/>
          <w:lang w:eastAsia="zh-CN"/>
        </w:rPr>
        <w:t>四</w:t>
      </w:r>
      <w:r>
        <w:rPr>
          <w:rFonts w:hint="eastAsia" w:cs="仿宋_GB2312"/>
          <w:color w:val="auto"/>
          <w:highlight w:val="none"/>
        </w:rPr>
        <w:t>、服务质量保证措施………………………………</w:t>
      </w:r>
      <w:r>
        <w:rPr>
          <w:rFonts w:hint="eastAsia" w:cs="仿宋_GB2312"/>
          <w:color w:val="auto"/>
          <w:highlight w:val="none"/>
          <w:lang w:val="zh-CN"/>
        </w:rPr>
        <w:t>………</w:t>
      </w:r>
      <w:r>
        <w:rPr>
          <w:rFonts w:hint="eastAsia" w:cs="仿宋_GB2312"/>
          <w:color w:val="auto"/>
          <w:highlight w:val="none"/>
        </w:rPr>
        <w:t>……</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49C31DA6">
      <w:pPr>
        <w:pStyle w:val="43"/>
        <w:spacing w:line="360" w:lineRule="auto"/>
        <w:rPr>
          <w:rFonts w:hint="eastAsia" w:cs="仿宋_GB2312"/>
          <w:color w:val="auto"/>
          <w:highlight w:val="none"/>
        </w:rPr>
      </w:pPr>
      <w:r>
        <w:rPr>
          <w:rFonts w:hint="eastAsia" w:cs="仿宋_GB2312"/>
          <w:color w:val="auto"/>
          <w:highlight w:val="none"/>
          <w:lang w:eastAsia="zh-CN"/>
        </w:rPr>
        <w:t>五</w:t>
      </w:r>
      <w:r>
        <w:rPr>
          <w:rFonts w:hint="eastAsia" w:cs="仿宋_GB2312"/>
          <w:color w:val="auto"/>
          <w:highlight w:val="none"/>
        </w:rPr>
        <w:t>、服务承诺</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w:t>
      </w:r>
      <w:r>
        <w:rPr>
          <w:rFonts w:hint="eastAsia" w:ascii="仿宋_GB2312" w:hAnsi="仿宋" w:eastAsia="仿宋_GB2312" w:cs="仿宋_GB2312"/>
          <w:color w:val="auto"/>
          <w:kern w:val="0"/>
          <w:sz w:val="24"/>
          <w:highlight w:val="none"/>
        </w:rPr>
        <w:t>…</w:t>
      </w:r>
      <w:r>
        <w:rPr>
          <w:rFonts w:hint="eastAsia" w:cs="仿宋_GB2312"/>
          <w:color w:val="auto"/>
          <w:highlight w:val="none"/>
        </w:rPr>
        <w:t>………………</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77FAEBF6">
      <w:pPr>
        <w:pStyle w:val="43"/>
        <w:spacing w:line="360" w:lineRule="auto"/>
        <w:rPr>
          <w:rFonts w:hint="eastAsia" w:cs="仿宋_GB2312"/>
          <w:color w:val="auto"/>
          <w:highlight w:val="none"/>
        </w:rPr>
      </w:pPr>
      <w:r>
        <w:rPr>
          <w:rFonts w:hint="eastAsia" w:cs="仿宋_GB2312"/>
          <w:color w:val="auto"/>
          <w:highlight w:val="none"/>
          <w:lang w:eastAsia="zh-CN"/>
        </w:rPr>
        <w:t>六</w:t>
      </w:r>
      <w:r>
        <w:rPr>
          <w:rFonts w:hint="eastAsia" w:cs="仿宋_GB2312"/>
          <w:color w:val="auto"/>
          <w:highlight w:val="none"/>
        </w:rPr>
        <w:t>、项目实施人员</w:t>
      </w:r>
      <w:r>
        <w:rPr>
          <w:rFonts w:hint="eastAsia" w:cs="仿宋_GB2312"/>
          <w:color w:val="auto"/>
          <w:highlight w:val="none"/>
          <w:lang w:val="zh-CN"/>
        </w:rPr>
        <w:t>………………………</w:t>
      </w:r>
      <w:r>
        <w:rPr>
          <w:rFonts w:hint="eastAsia" w:cs="仿宋_GB2312"/>
          <w:color w:val="auto"/>
          <w:highlight w:val="none"/>
        </w:rPr>
        <w:t>…</w:t>
      </w:r>
      <w:r>
        <w:rPr>
          <w:rFonts w:hint="eastAsia" w:cs="仿宋_GB2312"/>
          <w:color w:val="auto"/>
          <w:highlight w:val="none"/>
          <w:lang w:val="zh-CN"/>
        </w:rPr>
        <w:t>…………</w:t>
      </w:r>
      <w:r>
        <w:rPr>
          <w:rFonts w:hint="eastAsia" w:cs="仿宋_GB2312"/>
          <w:color w:val="auto"/>
          <w:highlight w:val="none"/>
        </w:rPr>
        <w:t>…</w:t>
      </w:r>
      <w:r>
        <w:rPr>
          <w:rFonts w:hint="eastAsia" w:ascii="仿宋_GB2312" w:hAnsi="仿宋" w:eastAsia="仿宋_GB2312" w:cs="仿宋_GB2312"/>
          <w:color w:val="auto"/>
          <w:kern w:val="0"/>
          <w:sz w:val="24"/>
          <w:highlight w:val="none"/>
        </w:rPr>
        <w:t>…</w:t>
      </w:r>
      <w:r>
        <w:rPr>
          <w:rFonts w:hint="eastAsia" w:cs="仿宋_GB2312"/>
          <w:color w:val="auto"/>
          <w:highlight w:val="none"/>
          <w:lang w:val="zh-CN"/>
        </w:rPr>
        <w:t>…</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6D300CFF">
      <w:pPr>
        <w:pStyle w:val="43"/>
        <w:spacing w:line="360" w:lineRule="auto"/>
        <w:ind w:left="481" w:leftChars="229" w:firstLine="0" w:firstLineChars="0"/>
        <w:rPr>
          <w:rFonts w:hint="eastAsia" w:cs="仿宋_GB2312"/>
          <w:color w:val="auto"/>
          <w:highlight w:val="none"/>
        </w:rPr>
      </w:pPr>
      <w:r>
        <w:rPr>
          <w:rFonts w:hint="eastAsia" w:cs="仿宋_GB2312"/>
          <w:color w:val="auto"/>
          <w:highlight w:val="none"/>
          <w:lang w:eastAsia="zh-CN"/>
        </w:rPr>
        <w:t>七</w:t>
      </w:r>
      <w:r>
        <w:rPr>
          <w:rFonts w:hint="eastAsia" w:cs="仿宋_GB2312"/>
          <w:color w:val="auto"/>
          <w:highlight w:val="none"/>
        </w:rPr>
        <w:t>、除</w:t>
      </w:r>
      <w:r>
        <w:rPr>
          <w:rFonts w:hint="eastAsia" w:cs="仿宋_GB2312"/>
          <w:color w:val="auto"/>
          <w:highlight w:val="none"/>
          <w:lang w:eastAsia="zh-CN"/>
        </w:rPr>
        <w:t>招标</w:t>
      </w:r>
      <w:r>
        <w:rPr>
          <w:rFonts w:hint="eastAsia" w:cs="仿宋_GB2312"/>
          <w:color w:val="auto"/>
          <w:highlight w:val="none"/>
        </w:rPr>
        <w:t>文件规定必须提供以外，</w:t>
      </w:r>
      <w:r>
        <w:rPr>
          <w:rFonts w:hint="eastAsia" w:cs="仿宋_GB2312"/>
          <w:color w:val="auto"/>
          <w:highlight w:val="none"/>
          <w:lang w:eastAsia="zh-CN"/>
        </w:rPr>
        <w:t>投标人</w:t>
      </w:r>
      <w:r>
        <w:rPr>
          <w:rFonts w:hint="eastAsia" w:cs="仿宋_GB2312"/>
          <w:color w:val="auto"/>
          <w:highlight w:val="none"/>
        </w:rPr>
        <w:t>认为需要提供的其他证明材料………（页码）</w:t>
      </w:r>
    </w:p>
    <w:p w14:paraId="6B15EC96">
      <w:pPr>
        <w:spacing w:line="360" w:lineRule="auto"/>
        <w:ind w:firstLine="482" w:firstLineChars="200"/>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w:t>
      </w:r>
      <w:r>
        <w:rPr>
          <w:rFonts w:hint="eastAsia" w:ascii="仿宋_GB2312" w:hAnsi="仿宋" w:eastAsia="仿宋_GB2312" w:cs="仿宋_GB2312"/>
          <w:b/>
          <w:bCs/>
          <w:color w:val="auto"/>
          <w:sz w:val="24"/>
          <w:highlight w:val="none"/>
          <w:lang w:eastAsia="zh-CN"/>
        </w:rPr>
        <w:t>投标人</w:t>
      </w:r>
      <w:r>
        <w:rPr>
          <w:rFonts w:hint="eastAsia" w:ascii="仿宋_GB2312" w:hAnsi="仿宋" w:eastAsia="仿宋_GB2312" w:cs="仿宋_GB2312"/>
          <w:b/>
          <w:bCs/>
          <w:color w:val="auto"/>
          <w:sz w:val="24"/>
          <w:highlight w:val="none"/>
        </w:rPr>
        <w:t>可根据自身情况进一步向下增加内容或细化。</w:t>
      </w:r>
    </w:p>
    <w:p w14:paraId="20E9731E">
      <w:pPr>
        <w:spacing w:line="500" w:lineRule="exact"/>
        <w:jc w:val="center"/>
        <w:rPr>
          <w:rFonts w:hint="eastAsia" w:ascii="仿宋_GB2312" w:hAnsi="仿宋" w:eastAsia="仿宋_GB2312" w:cs="仿宋_GB2312"/>
          <w:color w:val="auto"/>
          <w:kern w:val="0"/>
          <w:sz w:val="24"/>
          <w:highlight w:val="none"/>
          <w:lang w:val="zh-CN"/>
        </w:rPr>
        <w:sectPr>
          <w:pgSz w:w="11910" w:h="16840"/>
          <w:pgMar w:top="1440" w:right="1080" w:bottom="1440" w:left="1080" w:header="720" w:footer="720" w:gutter="0"/>
          <w:cols w:space="720" w:num="1"/>
        </w:sectPr>
      </w:pPr>
    </w:p>
    <w:p w14:paraId="0C3E0FAD">
      <w:pPr>
        <w:snapToGrid w:val="0"/>
        <w:spacing w:line="360" w:lineRule="auto"/>
        <w:rPr>
          <w:rFonts w:ascii="仿宋_GB2312" w:hAnsi="仿宋_GB2312" w:eastAsia="仿宋_GB2312" w:cs="仿宋_GB2312"/>
          <w:color w:val="auto"/>
          <w:sz w:val="32"/>
          <w:szCs w:val="32"/>
          <w:highlight w:val="none"/>
        </w:rPr>
      </w:pPr>
      <w:r>
        <w:rPr>
          <w:rFonts w:hint="eastAsia" w:ascii="仿宋" w:hAnsi="仿宋" w:eastAsia="仿宋" w:cs="仿宋_GB2312"/>
          <w:b/>
          <w:color w:val="auto"/>
          <w:sz w:val="30"/>
          <w:szCs w:val="30"/>
          <w:highlight w:val="none"/>
          <w:lang w:eastAsia="zh-CN"/>
        </w:rPr>
        <w:t>一</w:t>
      </w:r>
      <w:r>
        <w:rPr>
          <w:rFonts w:hint="eastAsia" w:ascii="仿宋" w:hAnsi="仿宋" w:eastAsia="仿宋" w:cs="仿宋_GB2312"/>
          <w:b/>
          <w:color w:val="auto"/>
          <w:sz w:val="30"/>
          <w:szCs w:val="30"/>
          <w:highlight w:val="none"/>
        </w:rPr>
        <w:t>、技术服务需求偏离表</w:t>
      </w:r>
    </w:p>
    <w:p w14:paraId="2873363A">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技术服务需求偏离表</w:t>
      </w:r>
    </w:p>
    <w:p w14:paraId="78079F81">
      <w:pPr>
        <w:spacing w:line="360" w:lineRule="auto"/>
        <w:contextualSpacing/>
        <w:jc w:val="left"/>
        <w:rPr>
          <w:rFonts w:hint="eastAsia" w:ascii="宋体" w:hAnsi="宋体"/>
          <w:color w:val="auto"/>
          <w:sz w:val="24"/>
          <w:highlight w:val="none"/>
        </w:rPr>
      </w:pPr>
    </w:p>
    <w:p w14:paraId="2AE55765">
      <w:pPr>
        <w:pStyle w:val="20"/>
        <w:spacing w:line="600" w:lineRule="exact"/>
        <w:ind w:firstLine="420" w:firstLineChars="200"/>
        <w:rPr>
          <w:rFonts w:hint="eastAsia" w:hAnsi="宋体"/>
          <w:color w:val="auto"/>
          <w:sz w:val="21"/>
          <w:szCs w:val="21"/>
          <w:highlight w:val="none"/>
        </w:rPr>
      </w:pPr>
      <w:r>
        <w:rPr>
          <w:rFonts w:hint="eastAsia" w:hAnsi="宋体"/>
          <w:color w:val="auto"/>
          <w:sz w:val="21"/>
          <w:szCs w:val="21"/>
          <w:highlight w:val="none"/>
        </w:rPr>
        <w:t>请根据所投服务的实际技术参数，</w:t>
      </w:r>
      <w:r>
        <w:rPr>
          <w:rFonts w:hint="eastAsia" w:hAnsi="宋体"/>
          <w:b/>
          <w:color w:val="auto"/>
          <w:sz w:val="21"/>
          <w:szCs w:val="21"/>
          <w:highlight w:val="none"/>
        </w:rPr>
        <w:t>逐条对应</w:t>
      </w:r>
      <w:r>
        <w:rPr>
          <w:rFonts w:hint="eastAsia" w:hAnsi="宋体"/>
          <w:color w:val="auto"/>
          <w:sz w:val="21"/>
          <w:szCs w:val="21"/>
          <w:highlight w:val="none"/>
        </w:rPr>
        <w:t>本项目招标文件第二章“</w:t>
      </w:r>
      <w:r>
        <w:rPr>
          <w:rFonts w:hint="eastAsia" w:hAnsi="宋体"/>
          <w:color w:val="auto"/>
          <w:sz w:val="21"/>
          <w:szCs w:val="21"/>
          <w:highlight w:val="none"/>
          <w:lang w:eastAsia="zh-CN"/>
        </w:rPr>
        <w:t>采购需求</w:t>
      </w:r>
      <w:r>
        <w:rPr>
          <w:rFonts w:hint="eastAsia" w:hAnsi="宋体"/>
          <w:color w:val="auto"/>
          <w:sz w:val="21"/>
          <w:szCs w:val="21"/>
          <w:highlight w:val="none"/>
        </w:rPr>
        <w:t>”中的</w:t>
      </w:r>
      <w:r>
        <w:rPr>
          <w:rFonts w:hint="eastAsia" w:hAnsi="宋体"/>
          <w:b/>
          <w:color w:val="auto"/>
          <w:sz w:val="21"/>
          <w:szCs w:val="21"/>
          <w:highlight w:val="none"/>
        </w:rPr>
        <w:t>服务内容及要求</w:t>
      </w:r>
      <w:r>
        <w:rPr>
          <w:rFonts w:hint="eastAsia" w:hAnsi="宋体"/>
          <w:color w:val="auto"/>
          <w:sz w:val="21"/>
          <w:szCs w:val="21"/>
          <w:highlight w:val="none"/>
        </w:rPr>
        <w:t>详细填写相应的具体内容。“偏离说明”一栏应当选择“正偏离”、“负偏离”或“无偏离”进行填写。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530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67A68634">
            <w:pPr>
              <w:rPr>
                <w:rFonts w:hint="eastAsia" w:ascii="宋体" w:hAnsi="宋体"/>
                <w:color w:val="auto"/>
                <w:sz w:val="21"/>
                <w:szCs w:val="21"/>
                <w:highlight w:val="none"/>
              </w:rPr>
            </w:pPr>
            <w:r>
              <w:rPr>
                <w:rFonts w:hint="eastAsia" w:ascii="宋体" w:hAnsi="宋体"/>
                <w:color w:val="auto"/>
                <w:sz w:val="21"/>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56E30078">
            <w:pPr>
              <w:jc w:val="center"/>
              <w:rPr>
                <w:rFonts w:hint="eastAsia" w:ascii="宋体" w:hAnsi="宋体"/>
                <w:color w:val="auto"/>
                <w:sz w:val="21"/>
                <w:szCs w:val="21"/>
                <w:highlight w:val="none"/>
              </w:rPr>
            </w:pPr>
            <w:r>
              <w:rPr>
                <w:rFonts w:hint="eastAsia" w:ascii="宋体" w:hAnsi="宋体"/>
                <w:color w:val="auto"/>
                <w:sz w:val="21"/>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1DA39482">
            <w:pPr>
              <w:jc w:val="center"/>
              <w:rPr>
                <w:rFonts w:hint="eastAsia" w:ascii="宋体" w:hAnsi="宋体"/>
                <w:color w:val="auto"/>
                <w:sz w:val="21"/>
                <w:szCs w:val="21"/>
                <w:highlight w:val="none"/>
              </w:rPr>
            </w:pPr>
            <w:r>
              <w:rPr>
                <w:rFonts w:hint="eastAsia" w:ascii="宋体" w:hAnsi="宋体"/>
                <w:color w:val="auto"/>
                <w:sz w:val="21"/>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7583F654">
            <w:pPr>
              <w:rPr>
                <w:rFonts w:hint="eastAsia" w:ascii="宋体" w:hAnsi="宋体"/>
                <w:color w:val="auto"/>
                <w:sz w:val="21"/>
                <w:szCs w:val="21"/>
                <w:highlight w:val="none"/>
              </w:rPr>
            </w:pPr>
            <w:r>
              <w:rPr>
                <w:rFonts w:hint="eastAsia" w:ascii="宋体" w:hAnsi="宋体"/>
                <w:color w:val="auto"/>
                <w:sz w:val="21"/>
                <w:szCs w:val="21"/>
                <w:highlight w:val="none"/>
              </w:rPr>
              <w:t>偏离说明</w:t>
            </w:r>
          </w:p>
        </w:tc>
      </w:tr>
      <w:tr w14:paraId="0098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6A65784A">
            <w:pPr>
              <w:widowControl/>
              <w:jc w:val="left"/>
              <w:rPr>
                <w:rFonts w:ascii="宋体" w:hAnsi="宋体"/>
                <w:color w:val="auto"/>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D845CA">
            <w:pPr>
              <w:jc w:val="center"/>
              <w:rPr>
                <w:rFonts w:hint="eastAsia" w:ascii="宋体" w:hAnsi="宋体"/>
                <w:color w:val="auto"/>
                <w:sz w:val="21"/>
                <w:szCs w:val="21"/>
                <w:highlight w:val="none"/>
              </w:rPr>
            </w:pPr>
            <w:r>
              <w:rPr>
                <w:rFonts w:hint="eastAsia" w:ascii="宋体" w:hAnsi="宋体"/>
                <w:color w:val="auto"/>
                <w:sz w:val="21"/>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5E6F26B">
            <w:pPr>
              <w:jc w:val="center"/>
              <w:rPr>
                <w:rFonts w:hint="eastAsia" w:ascii="宋体" w:hAnsi="宋体"/>
                <w:color w:val="auto"/>
                <w:sz w:val="21"/>
                <w:szCs w:val="21"/>
                <w:highlight w:val="none"/>
              </w:rPr>
            </w:pPr>
            <w:r>
              <w:rPr>
                <w:rFonts w:hint="eastAsia" w:ascii="宋体" w:hAnsi="宋体"/>
                <w:color w:val="auto"/>
                <w:sz w:val="21"/>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E873A55">
            <w:pPr>
              <w:jc w:val="center"/>
              <w:rPr>
                <w:rFonts w:hint="eastAsia" w:ascii="宋体" w:hAnsi="宋体"/>
                <w:color w:val="auto"/>
                <w:sz w:val="21"/>
                <w:szCs w:val="21"/>
                <w:highlight w:val="none"/>
              </w:rPr>
            </w:pPr>
            <w:r>
              <w:rPr>
                <w:rFonts w:hint="eastAsia" w:ascii="宋体" w:hAnsi="宋体"/>
                <w:color w:val="auto"/>
                <w:sz w:val="21"/>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20B6FCA">
            <w:pPr>
              <w:jc w:val="center"/>
              <w:rPr>
                <w:rFonts w:hint="eastAsia" w:ascii="宋体" w:hAnsi="宋体"/>
                <w:color w:val="auto"/>
                <w:sz w:val="21"/>
                <w:szCs w:val="21"/>
                <w:highlight w:val="none"/>
              </w:rPr>
            </w:pPr>
            <w:r>
              <w:rPr>
                <w:rFonts w:hint="eastAsia" w:ascii="宋体" w:hAnsi="宋体"/>
                <w:color w:val="auto"/>
                <w:sz w:val="21"/>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10296B87">
            <w:pPr>
              <w:widowControl/>
              <w:jc w:val="left"/>
              <w:rPr>
                <w:rFonts w:ascii="宋体" w:hAnsi="宋体"/>
                <w:color w:val="auto"/>
                <w:sz w:val="21"/>
                <w:szCs w:val="21"/>
                <w:highlight w:val="none"/>
              </w:rPr>
            </w:pPr>
          </w:p>
        </w:tc>
      </w:tr>
      <w:tr w14:paraId="19BB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F56A95A">
            <w:pPr>
              <w:rPr>
                <w:rFonts w:hint="eastAsia" w:ascii="宋体" w:hAnsi="宋体"/>
                <w:color w:val="auto"/>
                <w:sz w:val="21"/>
                <w:szCs w:val="21"/>
                <w:highlight w:val="none"/>
              </w:rPr>
            </w:pPr>
            <w:r>
              <w:rPr>
                <w:rFonts w:hint="eastAsia" w:ascii="宋体" w:hAnsi="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3AFC16">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63F3288D">
            <w:pPr>
              <w:rPr>
                <w:rFonts w:hint="eastAsia" w:ascii="宋体" w:hAnsi="宋体"/>
                <w:color w:val="auto"/>
                <w:sz w:val="21"/>
                <w:szCs w:val="21"/>
                <w:highlight w:val="none"/>
              </w:rPr>
            </w:pPr>
            <w:r>
              <w:rPr>
                <w:rFonts w:hint="eastAsia" w:ascii="宋体" w:hAnsi="宋体"/>
                <w:color w:val="auto"/>
                <w:sz w:val="21"/>
                <w:szCs w:val="21"/>
                <w:highlight w:val="none"/>
              </w:rPr>
              <w:t>1  ……</w:t>
            </w:r>
          </w:p>
          <w:p w14:paraId="53390BB4">
            <w:pPr>
              <w:rPr>
                <w:rFonts w:hint="eastAsia" w:ascii="宋体" w:hAnsi="宋体"/>
                <w:color w:val="auto"/>
                <w:sz w:val="21"/>
                <w:szCs w:val="21"/>
                <w:highlight w:val="none"/>
              </w:rPr>
            </w:pPr>
            <w:r>
              <w:rPr>
                <w:rFonts w:hint="eastAsia" w:ascii="宋体" w:hAnsi="宋体"/>
                <w:color w:val="auto"/>
                <w:sz w:val="21"/>
                <w:szCs w:val="21"/>
                <w:highlight w:val="none"/>
              </w:rPr>
              <w:t>2  ……</w:t>
            </w:r>
          </w:p>
          <w:p w14:paraId="5F3253D0">
            <w:pPr>
              <w:rPr>
                <w:rFonts w:hint="eastAsia" w:ascii="宋体" w:hAnsi="宋体"/>
                <w:color w:val="auto"/>
                <w:sz w:val="21"/>
                <w:szCs w:val="21"/>
                <w:highlight w:val="none"/>
              </w:rPr>
            </w:pPr>
            <w:r>
              <w:rPr>
                <w:rFonts w:hint="eastAsia" w:ascii="宋体" w:hAnsi="宋体"/>
                <w:color w:val="auto"/>
                <w:sz w:val="21"/>
                <w:szCs w:val="21"/>
                <w:highlight w:val="none"/>
              </w:rPr>
              <w:t>3  ……</w:t>
            </w:r>
          </w:p>
          <w:p w14:paraId="2BCDA342">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24064F1">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864D534">
            <w:pPr>
              <w:rPr>
                <w:rFonts w:hint="eastAsia" w:ascii="宋体" w:hAnsi="宋体"/>
                <w:color w:val="auto"/>
                <w:sz w:val="21"/>
                <w:szCs w:val="21"/>
                <w:highlight w:val="none"/>
              </w:rPr>
            </w:pPr>
            <w:r>
              <w:rPr>
                <w:rFonts w:hint="eastAsia" w:ascii="宋体" w:hAnsi="宋体"/>
                <w:color w:val="auto"/>
                <w:sz w:val="21"/>
                <w:szCs w:val="21"/>
                <w:highlight w:val="none"/>
              </w:rPr>
              <w:t>1  ……</w:t>
            </w:r>
          </w:p>
          <w:p w14:paraId="34F18504">
            <w:pPr>
              <w:rPr>
                <w:rFonts w:hint="eastAsia" w:ascii="宋体" w:hAnsi="宋体"/>
                <w:color w:val="auto"/>
                <w:sz w:val="21"/>
                <w:szCs w:val="21"/>
                <w:highlight w:val="none"/>
              </w:rPr>
            </w:pPr>
            <w:r>
              <w:rPr>
                <w:rFonts w:hint="eastAsia" w:ascii="宋体" w:hAnsi="宋体"/>
                <w:color w:val="auto"/>
                <w:sz w:val="21"/>
                <w:szCs w:val="21"/>
                <w:highlight w:val="none"/>
              </w:rPr>
              <w:t>2  ……</w:t>
            </w:r>
          </w:p>
          <w:p w14:paraId="778F7826">
            <w:pPr>
              <w:rPr>
                <w:rFonts w:hint="eastAsia" w:ascii="宋体" w:hAnsi="宋体"/>
                <w:color w:val="auto"/>
                <w:sz w:val="21"/>
                <w:szCs w:val="21"/>
                <w:highlight w:val="none"/>
              </w:rPr>
            </w:pPr>
            <w:r>
              <w:rPr>
                <w:rFonts w:hint="eastAsia" w:ascii="宋体" w:hAnsi="宋体"/>
                <w:color w:val="auto"/>
                <w:sz w:val="21"/>
                <w:szCs w:val="21"/>
                <w:highlight w:val="none"/>
              </w:rPr>
              <w:t>3  ……</w:t>
            </w:r>
          </w:p>
          <w:p w14:paraId="346A6505">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B50B9A4">
            <w:pPr>
              <w:rPr>
                <w:rFonts w:hint="eastAsia" w:ascii="宋体" w:hAnsi="宋体"/>
                <w:color w:val="auto"/>
                <w:sz w:val="21"/>
                <w:szCs w:val="21"/>
                <w:highlight w:val="none"/>
              </w:rPr>
            </w:pPr>
            <w:r>
              <w:rPr>
                <w:rFonts w:hint="eastAsia" w:ascii="宋体" w:hAnsi="宋体"/>
                <w:color w:val="auto"/>
                <w:sz w:val="21"/>
                <w:szCs w:val="21"/>
                <w:highlight w:val="none"/>
              </w:rPr>
              <w:t>正偏离（负偏离或无偏离）</w:t>
            </w:r>
          </w:p>
        </w:tc>
      </w:tr>
      <w:tr w14:paraId="6C16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8671A53">
            <w:pPr>
              <w:rPr>
                <w:rFonts w:hint="eastAsia" w:ascii="宋体" w:hAnsi="宋体"/>
                <w:color w:val="auto"/>
                <w:sz w:val="21"/>
                <w:szCs w:val="21"/>
                <w:highlight w:val="none"/>
              </w:rPr>
            </w:pPr>
            <w:r>
              <w:rPr>
                <w:rFonts w:hint="eastAsia" w:ascii="宋体" w:hAnsi="宋体"/>
                <w:color w:val="auto"/>
                <w:sz w:val="21"/>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07A6F7">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E4ECFB9">
            <w:pPr>
              <w:rPr>
                <w:rFonts w:hint="eastAsia" w:ascii="宋体" w:hAnsi="宋体"/>
                <w:color w:val="auto"/>
                <w:sz w:val="21"/>
                <w:szCs w:val="21"/>
                <w:highlight w:val="none"/>
              </w:rPr>
            </w:pPr>
            <w:r>
              <w:rPr>
                <w:rFonts w:hint="eastAsia" w:ascii="宋体" w:hAnsi="宋体"/>
                <w:color w:val="auto"/>
                <w:sz w:val="21"/>
                <w:szCs w:val="21"/>
                <w:highlight w:val="none"/>
              </w:rPr>
              <w:t>1  ……</w:t>
            </w:r>
          </w:p>
          <w:p w14:paraId="7F59F2F0">
            <w:pPr>
              <w:rPr>
                <w:rFonts w:hint="eastAsia" w:ascii="宋体" w:hAnsi="宋体"/>
                <w:color w:val="auto"/>
                <w:sz w:val="21"/>
                <w:szCs w:val="21"/>
                <w:highlight w:val="none"/>
              </w:rPr>
            </w:pPr>
            <w:r>
              <w:rPr>
                <w:rFonts w:hint="eastAsia" w:ascii="宋体" w:hAnsi="宋体"/>
                <w:color w:val="auto"/>
                <w:sz w:val="21"/>
                <w:szCs w:val="21"/>
                <w:highlight w:val="none"/>
              </w:rPr>
              <w:t>2  ……</w:t>
            </w:r>
          </w:p>
          <w:p w14:paraId="2E8957F0">
            <w:pPr>
              <w:rPr>
                <w:rFonts w:hint="eastAsia" w:ascii="宋体" w:hAnsi="宋体"/>
                <w:color w:val="auto"/>
                <w:sz w:val="21"/>
                <w:szCs w:val="21"/>
                <w:highlight w:val="none"/>
              </w:rPr>
            </w:pPr>
            <w:r>
              <w:rPr>
                <w:rFonts w:hint="eastAsia" w:ascii="宋体" w:hAnsi="宋体"/>
                <w:color w:val="auto"/>
                <w:sz w:val="21"/>
                <w:szCs w:val="21"/>
                <w:highlight w:val="none"/>
              </w:rPr>
              <w:t>3  ……</w:t>
            </w:r>
          </w:p>
          <w:p w14:paraId="6BA62EC3">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58F7CEA">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C48E87D">
            <w:pPr>
              <w:rPr>
                <w:rFonts w:hint="eastAsia" w:ascii="宋体" w:hAnsi="宋体"/>
                <w:color w:val="auto"/>
                <w:sz w:val="21"/>
                <w:szCs w:val="21"/>
                <w:highlight w:val="none"/>
              </w:rPr>
            </w:pPr>
            <w:r>
              <w:rPr>
                <w:rFonts w:hint="eastAsia" w:ascii="宋体" w:hAnsi="宋体"/>
                <w:color w:val="auto"/>
                <w:sz w:val="21"/>
                <w:szCs w:val="21"/>
                <w:highlight w:val="none"/>
              </w:rPr>
              <w:t>1  ……</w:t>
            </w:r>
          </w:p>
          <w:p w14:paraId="685F3A54">
            <w:pPr>
              <w:rPr>
                <w:rFonts w:hint="eastAsia" w:ascii="宋体" w:hAnsi="宋体"/>
                <w:color w:val="auto"/>
                <w:sz w:val="21"/>
                <w:szCs w:val="21"/>
                <w:highlight w:val="none"/>
              </w:rPr>
            </w:pPr>
            <w:r>
              <w:rPr>
                <w:rFonts w:hint="eastAsia" w:ascii="宋体" w:hAnsi="宋体"/>
                <w:color w:val="auto"/>
                <w:sz w:val="21"/>
                <w:szCs w:val="21"/>
                <w:highlight w:val="none"/>
              </w:rPr>
              <w:t>2  ……</w:t>
            </w:r>
          </w:p>
          <w:p w14:paraId="3E7ABFF0">
            <w:pPr>
              <w:rPr>
                <w:rFonts w:hint="eastAsia" w:ascii="宋体" w:hAnsi="宋体"/>
                <w:color w:val="auto"/>
                <w:sz w:val="21"/>
                <w:szCs w:val="21"/>
                <w:highlight w:val="none"/>
              </w:rPr>
            </w:pPr>
            <w:r>
              <w:rPr>
                <w:rFonts w:hint="eastAsia" w:ascii="宋体" w:hAnsi="宋体"/>
                <w:color w:val="auto"/>
                <w:sz w:val="21"/>
                <w:szCs w:val="21"/>
                <w:highlight w:val="none"/>
              </w:rPr>
              <w:t>3  ……</w:t>
            </w:r>
          </w:p>
          <w:p w14:paraId="33ED496F">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2EC6AA4">
            <w:pPr>
              <w:rPr>
                <w:rFonts w:hint="eastAsia" w:ascii="宋体" w:hAnsi="宋体"/>
                <w:color w:val="auto"/>
                <w:sz w:val="21"/>
                <w:szCs w:val="21"/>
                <w:highlight w:val="none"/>
              </w:rPr>
            </w:pPr>
            <w:r>
              <w:rPr>
                <w:rFonts w:hint="eastAsia" w:ascii="宋体" w:hAnsi="宋体"/>
                <w:color w:val="auto"/>
                <w:sz w:val="21"/>
                <w:szCs w:val="21"/>
                <w:highlight w:val="none"/>
              </w:rPr>
              <w:t>正偏离（负偏离或无偏离）</w:t>
            </w:r>
          </w:p>
        </w:tc>
      </w:tr>
      <w:tr w14:paraId="1A56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45DE6AC">
            <w:pPr>
              <w:rPr>
                <w:rFonts w:hint="eastAsia" w:ascii="宋体" w:hAnsi="宋体"/>
                <w:color w:val="auto"/>
                <w:sz w:val="21"/>
                <w:szCs w:val="21"/>
                <w:highlight w:val="none"/>
              </w:rPr>
            </w:pPr>
            <w:r>
              <w:rPr>
                <w:rFonts w:hint="eastAsia" w:ascii="宋体" w:hAnsi="宋体"/>
                <w:color w:val="auto"/>
                <w:sz w:val="21"/>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03FCDE">
            <w:pPr>
              <w:rPr>
                <w:rFonts w:hint="eastAsia" w:ascii="宋体" w:hAnsi="宋体"/>
                <w:color w:val="auto"/>
                <w:sz w:val="21"/>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14C8DD8">
            <w:pPr>
              <w:rPr>
                <w:rFonts w:hint="eastAsia" w:ascii="宋体" w:hAnsi="宋体"/>
                <w:color w:val="auto"/>
                <w:sz w:val="21"/>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0D2CEFC">
            <w:pPr>
              <w:rPr>
                <w:rFonts w:hint="eastAsia" w:ascii="宋体" w:hAnsi="宋体"/>
                <w:color w:val="auto"/>
                <w:sz w:val="21"/>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5BDB256E">
            <w:pPr>
              <w:rPr>
                <w:rFonts w:hint="eastAsia" w:ascii="宋体" w:hAnsi="宋体"/>
                <w:color w:val="auto"/>
                <w:sz w:val="21"/>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AF47AEE">
            <w:pPr>
              <w:rPr>
                <w:rFonts w:hint="eastAsia" w:ascii="宋体" w:hAnsi="宋体"/>
                <w:color w:val="auto"/>
                <w:sz w:val="21"/>
                <w:szCs w:val="21"/>
                <w:highlight w:val="none"/>
              </w:rPr>
            </w:pPr>
          </w:p>
        </w:tc>
      </w:tr>
      <w:tr w14:paraId="420B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6C5B972B">
            <w:pPr>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75B20D15">
      <w:pPr>
        <w:pStyle w:val="20"/>
        <w:spacing w:line="360" w:lineRule="auto"/>
        <w:rPr>
          <w:rFonts w:hint="eastAsia" w:hAnsi="宋体"/>
          <w:color w:val="auto"/>
          <w:szCs w:val="21"/>
          <w:highlight w:val="none"/>
        </w:rPr>
      </w:pPr>
      <w:r>
        <w:rPr>
          <w:rFonts w:hint="eastAsia" w:hAnsi="宋体"/>
          <w:color w:val="auto"/>
          <w:szCs w:val="21"/>
          <w:highlight w:val="none"/>
        </w:rPr>
        <w:t>注：</w:t>
      </w:r>
    </w:p>
    <w:p w14:paraId="174E477A">
      <w:pPr>
        <w:pStyle w:val="20"/>
        <w:spacing w:line="360" w:lineRule="auto"/>
        <w:rPr>
          <w:rFonts w:hint="eastAsia"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Cs/>
          <w:color w:val="auto"/>
          <w:szCs w:val="21"/>
          <w:highlight w:val="none"/>
        </w:rPr>
        <w:t>否则按投标无效处理</w:t>
      </w:r>
      <w:r>
        <w:rPr>
          <w:rFonts w:hint="eastAsia" w:hAnsi="宋体"/>
          <w:color w:val="auto"/>
          <w:szCs w:val="21"/>
          <w:highlight w:val="none"/>
        </w:rPr>
        <w:t>。</w:t>
      </w:r>
    </w:p>
    <w:p w14:paraId="28FCAB7E">
      <w:pPr>
        <w:pStyle w:val="20"/>
        <w:spacing w:line="360" w:lineRule="auto"/>
        <w:rPr>
          <w:rFonts w:hint="eastAsia" w:hAnsi="宋体"/>
          <w:color w:val="auto"/>
          <w:szCs w:val="21"/>
          <w:highlight w:val="none"/>
        </w:rPr>
      </w:pPr>
      <w:r>
        <w:rPr>
          <w:rFonts w:hint="eastAsia" w:hAnsi="宋体"/>
          <w:bCs/>
          <w:color w:val="auto"/>
          <w:szCs w:val="21"/>
          <w:highlight w:val="none"/>
        </w:rPr>
        <w:t>2.当投标文件的服务内容低于招标文件要求时，投标人应当如实写明“负偏离”，否则视为虚假应标。</w:t>
      </w:r>
    </w:p>
    <w:p w14:paraId="705B6768">
      <w:pPr>
        <w:pStyle w:val="20"/>
        <w:spacing w:line="360" w:lineRule="auto"/>
        <w:rPr>
          <w:rFonts w:hint="eastAsia"/>
          <w:color w:val="auto"/>
          <w:highlight w:val="none"/>
        </w:rPr>
      </w:pPr>
      <w:r>
        <w:rPr>
          <w:rFonts w:hint="eastAsia"/>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服务参数</w:t>
      </w:r>
      <w:r>
        <w:rPr>
          <w:rFonts w:hint="eastAsia" w:hAnsi="宋体" w:cs="宋体"/>
          <w:color w:val="auto"/>
          <w:szCs w:val="21"/>
          <w:highlight w:val="none"/>
        </w:rPr>
        <w:t>”、“</w:t>
      </w:r>
      <w:r>
        <w:rPr>
          <w:rFonts w:hint="eastAsia" w:hAnsi="宋体"/>
          <w:color w:val="auto"/>
          <w:szCs w:val="21"/>
          <w:highlight w:val="none"/>
        </w:rPr>
        <w:t>所提供服务的内容</w:t>
      </w:r>
      <w:r>
        <w:rPr>
          <w:rFonts w:hint="eastAsia" w:hAnsi="宋体" w:cs="宋体"/>
          <w:color w:val="auto"/>
          <w:szCs w:val="21"/>
          <w:highlight w:val="none"/>
        </w:rPr>
        <w:t>”中标记。</w:t>
      </w:r>
    </w:p>
    <w:p w14:paraId="3D29D6E8">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7567AA60">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7184A0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309D1B8">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62246B7D">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4CFBFA7A">
      <w:pPr>
        <w:pStyle w:val="58"/>
        <w:rPr>
          <w:rFonts w:hint="eastAsia"/>
          <w:color w:val="auto"/>
          <w:highlight w:val="none"/>
        </w:rPr>
      </w:pPr>
    </w:p>
    <w:p w14:paraId="68DD31E1">
      <w:pPr>
        <w:snapToGrid w:val="0"/>
        <w:spacing w:line="360" w:lineRule="auto"/>
        <w:ind w:firstLine="602" w:firstLineChars="200"/>
        <w:rPr>
          <w:rFonts w:hint="eastAsia" w:ascii="仿宋" w:hAnsi="仿宋" w:eastAsia="仿宋" w:cs="仿宋_GB2312"/>
          <w:b/>
          <w:color w:val="auto"/>
          <w:sz w:val="30"/>
          <w:szCs w:val="30"/>
          <w:highlight w:val="none"/>
        </w:rPr>
      </w:pPr>
    </w:p>
    <w:p w14:paraId="77E375EE">
      <w:pPr>
        <w:pStyle w:val="58"/>
        <w:rPr>
          <w:rFonts w:hint="eastAsia"/>
          <w:color w:val="auto"/>
          <w:highlight w:val="none"/>
        </w:rPr>
      </w:pPr>
    </w:p>
    <w:p w14:paraId="3C0EEF82">
      <w:pPr>
        <w:snapToGrid w:val="0"/>
        <w:spacing w:line="360" w:lineRule="auto"/>
        <w:rPr>
          <w:rFonts w:hint="eastAsia" w:ascii="仿宋" w:hAnsi="仿宋" w:eastAsia="仿宋" w:cs="仿宋_GB2312"/>
          <w:b/>
          <w:color w:val="auto"/>
          <w:sz w:val="30"/>
          <w:szCs w:val="30"/>
          <w:highlight w:val="none"/>
        </w:rPr>
      </w:pPr>
    </w:p>
    <w:p w14:paraId="2273FD16">
      <w:pPr>
        <w:snapToGrid w:val="0"/>
        <w:spacing w:line="360" w:lineRule="auto"/>
        <w:rPr>
          <w:rFonts w:hint="eastAsia" w:ascii="仿宋" w:hAnsi="仿宋" w:eastAsia="仿宋" w:cs="仿宋_GB2312"/>
          <w:b/>
          <w:color w:val="auto"/>
          <w:sz w:val="30"/>
          <w:szCs w:val="30"/>
          <w:highlight w:val="none"/>
        </w:rPr>
      </w:pPr>
    </w:p>
    <w:p w14:paraId="610E3896">
      <w:pPr>
        <w:snapToGrid w:val="0"/>
        <w:spacing w:line="360" w:lineRule="auto"/>
        <w:rPr>
          <w:rFonts w:hint="eastAsia" w:ascii="仿宋" w:hAnsi="仿宋" w:eastAsia="仿宋" w:cs="仿宋_GB2312"/>
          <w:b/>
          <w:color w:val="auto"/>
          <w:sz w:val="30"/>
          <w:szCs w:val="30"/>
          <w:highlight w:val="none"/>
        </w:rPr>
      </w:pPr>
    </w:p>
    <w:p w14:paraId="657AED03">
      <w:pPr>
        <w:snapToGrid w:val="0"/>
        <w:spacing w:line="360" w:lineRule="auto"/>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二</w:t>
      </w:r>
      <w:r>
        <w:rPr>
          <w:rFonts w:hint="eastAsia" w:ascii="仿宋" w:hAnsi="仿宋" w:eastAsia="仿宋" w:cs="仿宋_GB2312"/>
          <w:b/>
          <w:color w:val="auto"/>
          <w:sz w:val="30"/>
          <w:szCs w:val="30"/>
          <w:highlight w:val="none"/>
        </w:rPr>
        <w:t>、服务计划方案</w:t>
      </w:r>
    </w:p>
    <w:p w14:paraId="27525A6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w:t>
      </w:r>
      <w:r>
        <w:rPr>
          <w:rFonts w:hint="eastAsia" w:ascii="仿宋_GB2312" w:hAnsi="仿宋" w:eastAsia="仿宋_GB2312" w:cs="仿宋_GB2312"/>
          <w:color w:val="auto"/>
          <w:sz w:val="24"/>
          <w:highlight w:val="none"/>
          <w:lang w:eastAsia="zh-CN"/>
        </w:rPr>
        <w:t>投标人</w:t>
      </w:r>
      <w:r>
        <w:rPr>
          <w:rFonts w:hint="eastAsia" w:ascii="仿宋_GB2312" w:hAnsi="仿宋" w:eastAsia="仿宋_GB2312" w:cs="仿宋_GB2312"/>
          <w:color w:val="auto"/>
          <w:sz w:val="24"/>
          <w:highlight w:val="none"/>
        </w:rPr>
        <w:t>根据采购需求及</w:t>
      </w:r>
      <w:r>
        <w:rPr>
          <w:rFonts w:hint="eastAsia" w:ascii="仿宋_GB2312" w:hAnsi="仿宋" w:eastAsia="仿宋_GB2312" w:cs="仿宋_GB2312"/>
          <w:color w:val="auto"/>
          <w:sz w:val="24"/>
          <w:highlight w:val="none"/>
          <w:lang w:eastAsia="zh-CN"/>
        </w:rPr>
        <w:t>招标</w:t>
      </w:r>
      <w:r>
        <w:rPr>
          <w:rFonts w:hint="eastAsia" w:ascii="仿宋_GB2312" w:hAnsi="仿宋" w:eastAsia="仿宋_GB2312" w:cs="仿宋_GB2312"/>
          <w:color w:val="auto"/>
          <w:sz w:val="24"/>
          <w:highlight w:val="none"/>
        </w:rPr>
        <w:t>文件要求编制）</w:t>
      </w:r>
    </w:p>
    <w:p w14:paraId="1A3858BB">
      <w:pPr>
        <w:spacing w:line="500" w:lineRule="exact"/>
        <w:rPr>
          <w:rFonts w:hint="eastAsia" w:ascii="仿宋_GB2312" w:hAnsi="仿宋_GB2312" w:eastAsia="仿宋_GB2312" w:cs="仿宋_GB2312"/>
          <w:color w:val="auto"/>
          <w:sz w:val="32"/>
          <w:szCs w:val="32"/>
          <w:highlight w:val="none"/>
        </w:rPr>
      </w:pPr>
    </w:p>
    <w:p w14:paraId="796F6006">
      <w:pPr>
        <w:spacing w:line="500" w:lineRule="exact"/>
        <w:rPr>
          <w:rFonts w:hint="eastAsia" w:ascii="仿宋_GB2312" w:hAnsi="仿宋_GB2312" w:eastAsia="仿宋_GB2312" w:cs="仿宋_GB2312"/>
          <w:color w:val="auto"/>
          <w:sz w:val="32"/>
          <w:szCs w:val="32"/>
          <w:highlight w:val="none"/>
        </w:rPr>
      </w:pPr>
    </w:p>
    <w:p w14:paraId="7F26E58D">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2F12EB41">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AA4DA79">
      <w:pPr>
        <w:pStyle w:val="7"/>
        <w:rPr>
          <w:rFonts w:hint="eastAsia" w:ascii="仿宋_GB2312" w:hAnsi="仿宋" w:eastAsia="仿宋_GB2312" w:cs="仿宋_GB2312"/>
          <w:color w:val="auto"/>
          <w:kern w:val="0"/>
          <w:sz w:val="24"/>
          <w:highlight w:val="none"/>
          <w:lang w:val="zh-CN"/>
        </w:rPr>
      </w:pPr>
    </w:p>
    <w:p w14:paraId="568B36E0">
      <w:pPr>
        <w:pStyle w:val="7"/>
        <w:rPr>
          <w:rFonts w:hint="eastAsia" w:ascii="仿宋_GB2312" w:hAnsi="仿宋" w:eastAsia="仿宋_GB2312" w:cs="仿宋_GB2312"/>
          <w:color w:val="auto"/>
          <w:kern w:val="0"/>
          <w:sz w:val="24"/>
          <w:highlight w:val="none"/>
          <w:lang w:val="zh-CN"/>
        </w:rPr>
      </w:pPr>
    </w:p>
    <w:p w14:paraId="18BF2168">
      <w:pPr>
        <w:pStyle w:val="7"/>
        <w:rPr>
          <w:rFonts w:hint="eastAsia" w:ascii="仿宋_GB2312" w:hAnsi="仿宋" w:eastAsia="仿宋_GB2312" w:cs="仿宋_GB2312"/>
          <w:color w:val="auto"/>
          <w:kern w:val="0"/>
          <w:sz w:val="24"/>
          <w:highlight w:val="none"/>
          <w:lang w:val="zh-CN"/>
        </w:rPr>
      </w:pPr>
    </w:p>
    <w:p w14:paraId="308D924E">
      <w:pPr>
        <w:numPr>
          <w:ilvl w:val="0"/>
          <w:numId w:val="0"/>
        </w:numPr>
        <w:snapToGrid w:val="0"/>
        <w:spacing w:before="120" w:beforeLines="50" w:after="50" w:line="24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三、</w:t>
      </w:r>
      <w:r>
        <w:rPr>
          <w:rFonts w:hint="eastAsia" w:ascii="仿宋" w:hAnsi="仿宋" w:eastAsia="仿宋" w:cs="仿宋_GB2312"/>
          <w:b/>
          <w:color w:val="auto"/>
          <w:sz w:val="30"/>
          <w:szCs w:val="30"/>
          <w:highlight w:val="none"/>
        </w:rPr>
        <w:t>项目进度管理</w:t>
      </w:r>
    </w:p>
    <w:p w14:paraId="3F552534">
      <w:pPr>
        <w:numPr>
          <w:ilvl w:val="0"/>
          <w:numId w:val="0"/>
        </w:numPr>
        <w:snapToGrid w:val="0"/>
        <w:spacing w:before="120" w:beforeLines="50" w:after="50" w:line="240" w:lineRule="auto"/>
        <w:jc w:val="center"/>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sz w:val="24"/>
          <w:highlight w:val="none"/>
        </w:rPr>
        <w:t>（由</w:t>
      </w: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sz w:val="24"/>
          <w:highlight w:val="none"/>
        </w:rPr>
        <w:t>根据采购需求及</w:t>
      </w:r>
      <w:r>
        <w:rPr>
          <w:rFonts w:hint="eastAsia" w:ascii="仿宋_GB2312" w:hAnsi="仿宋" w:eastAsia="仿宋_GB2312" w:cs="仿宋_GB2312"/>
          <w:color w:val="auto"/>
          <w:sz w:val="24"/>
          <w:highlight w:val="none"/>
          <w:lang w:eastAsia="zh-CN"/>
        </w:rPr>
        <w:t>招标</w:t>
      </w:r>
      <w:r>
        <w:rPr>
          <w:rFonts w:hint="eastAsia" w:ascii="仿宋_GB2312" w:hAnsi="仿宋" w:eastAsia="仿宋_GB2312" w:cs="仿宋_GB2312"/>
          <w:color w:val="auto"/>
          <w:sz w:val="24"/>
          <w:highlight w:val="none"/>
        </w:rPr>
        <w:t>文件要求编制）</w:t>
      </w:r>
    </w:p>
    <w:p w14:paraId="2A4A1708">
      <w:pPr>
        <w:numPr>
          <w:ilvl w:val="0"/>
          <w:numId w:val="0"/>
        </w:numPr>
        <w:snapToGrid w:val="0"/>
        <w:spacing w:before="120" w:beforeLines="50" w:after="50" w:line="240" w:lineRule="auto"/>
        <w:rPr>
          <w:rFonts w:hint="eastAsia" w:ascii="仿宋" w:hAnsi="仿宋" w:eastAsia="仿宋" w:cs="仿宋_GB2312"/>
          <w:b/>
          <w:color w:val="auto"/>
          <w:sz w:val="30"/>
          <w:szCs w:val="30"/>
          <w:highlight w:val="none"/>
        </w:rPr>
      </w:pPr>
    </w:p>
    <w:p w14:paraId="7C0B1F60">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3BF62141">
      <w:pPr>
        <w:numPr>
          <w:ilvl w:val="0"/>
          <w:numId w:val="0"/>
        </w:numPr>
        <w:snapToGrid w:val="0"/>
        <w:spacing w:before="120" w:beforeLines="50" w:after="50" w:line="240" w:lineRule="auto"/>
        <w:ind w:firstLine="6480" w:firstLineChars="2700"/>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kern w:val="0"/>
          <w:sz w:val="24"/>
          <w:highlight w:val="none"/>
          <w:lang w:val="zh-CN"/>
        </w:rPr>
        <w:t>日期：  年  月   日</w:t>
      </w:r>
    </w:p>
    <w:p w14:paraId="2FCCFA99">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p>
    <w:p w14:paraId="7EBDC616">
      <w:pPr>
        <w:pStyle w:val="7"/>
        <w:rPr>
          <w:rFonts w:hint="eastAsia" w:ascii="仿宋" w:hAnsi="仿宋" w:eastAsia="仿宋" w:cs="仿宋_GB2312"/>
          <w:b/>
          <w:color w:val="auto"/>
          <w:sz w:val="30"/>
          <w:szCs w:val="30"/>
          <w:highlight w:val="none"/>
        </w:rPr>
      </w:pPr>
    </w:p>
    <w:p w14:paraId="195D3626">
      <w:pPr>
        <w:pStyle w:val="7"/>
        <w:rPr>
          <w:rFonts w:hint="eastAsia" w:ascii="仿宋" w:hAnsi="仿宋" w:eastAsia="仿宋" w:cs="仿宋_GB2312"/>
          <w:b/>
          <w:color w:val="auto"/>
          <w:sz w:val="30"/>
          <w:szCs w:val="30"/>
          <w:highlight w:val="none"/>
        </w:rPr>
      </w:pPr>
    </w:p>
    <w:p w14:paraId="2FB6DC87">
      <w:pPr>
        <w:numPr>
          <w:ilvl w:val="0"/>
          <w:numId w:val="0"/>
        </w:numPr>
        <w:snapToGrid w:val="0"/>
        <w:spacing w:before="120" w:beforeLines="50" w:after="50" w:line="24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四、服务质量保证措施</w:t>
      </w:r>
    </w:p>
    <w:p w14:paraId="24783518">
      <w:pPr>
        <w:numPr>
          <w:ilvl w:val="0"/>
          <w:numId w:val="0"/>
        </w:numPr>
        <w:snapToGrid w:val="0"/>
        <w:spacing w:before="120" w:beforeLines="50" w:after="50" w:line="240" w:lineRule="auto"/>
        <w:jc w:val="center"/>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sz w:val="24"/>
          <w:highlight w:val="none"/>
        </w:rPr>
        <w:t>（由</w:t>
      </w: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sz w:val="24"/>
          <w:highlight w:val="none"/>
        </w:rPr>
        <w:t>根据采购需求及</w:t>
      </w:r>
      <w:r>
        <w:rPr>
          <w:rFonts w:hint="eastAsia" w:ascii="仿宋_GB2312" w:hAnsi="仿宋" w:eastAsia="仿宋_GB2312" w:cs="仿宋_GB2312"/>
          <w:color w:val="auto"/>
          <w:sz w:val="24"/>
          <w:highlight w:val="none"/>
          <w:lang w:eastAsia="zh-CN"/>
        </w:rPr>
        <w:t>招标</w:t>
      </w:r>
      <w:r>
        <w:rPr>
          <w:rFonts w:hint="eastAsia" w:ascii="仿宋_GB2312" w:hAnsi="仿宋" w:eastAsia="仿宋_GB2312" w:cs="仿宋_GB2312"/>
          <w:color w:val="auto"/>
          <w:sz w:val="24"/>
          <w:highlight w:val="none"/>
        </w:rPr>
        <w:t>文件要求编制）</w:t>
      </w:r>
    </w:p>
    <w:p w14:paraId="19ACD8E4">
      <w:pPr>
        <w:numPr>
          <w:ilvl w:val="0"/>
          <w:numId w:val="0"/>
        </w:numPr>
        <w:snapToGrid w:val="0"/>
        <w:spacing w:before="120" w:beforeLines="50" w:after="50" w:line="240" w:lineRule="auto"/>
        <w:rPr>
          <w:rFonts w:hint="eastAsia" w:ascii="仿宋" w:hAnsi="仿宋" w:eastAsia="仿宋" w:cs="仿宋_GB2312"/>
          <w:b/>
          <w:color w:val="auto"/>
          <w:sz w:val="30"/>
          <w:szCs w:val="30"/>
          <w:highlight w:val="none"/>
        </w:rPr>
      </w:pPr>
    </w:p>
    <w:p w14:paraId="6A02C902">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4EAADE72">
      <w:pPr>
        <w:numPr>
          <w:ilvl w:val="0"/>
          <w:numId w:val="0"/>
        </w:numPr>
        <w:snapToGrid w:val="0"/>
        <w:spacing w:before="120" w:beforeLines="50" w:after="50" w:line="240" w:lineRule="auto"/>
        <w:ind w:firstLine="6480" w:firstLineChars="2700"/>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kern w:val="0"/>
          <w:sz w:val="24"/>
          <w:highlight w:val="none"/>
          <w:lang w:val="zh-CN"/>
        </w:rPr>
        <w:t>日期：  年  月   日</w:t>
      </w:r>
    </w:p>
    <w:p w14:paraId="5F2EDD11">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p>
    <w:p w14:paraId="51879E39">
      <w:pPr>
        <w:pStyle w:val="7"/>
        <w:rPr>
          <w:rFonts w:hint="eastAsia" w:ascii="仿宋" w:hAnsi="仿宋" w:eastAsia="仿宋" w:cs="仿宋_GB2312"/>
          <w:b/>
          <w:color w:val="auto"/>
          <w:sz w:val="30"/>
          <w:szCs w:val="30"/>
          <w:highlight w:val="none"/>
        </w:rPr>
      </w:pPr>
    </w:p>
    <w:p w14:paraId="2DF56551">
      <w:pPr>
        <w:pStyle w:val="7"/>
        <w:rPr>
          <w:rFonts w:hint="eastAsia" w:ascii="仿宋" w:hAnsi="仿宋" w:eastAsia="仿宋" w:cs="仿宋_GB2312"/>
          <w:b/>
          <w:color w:val="auto"/>
          <w:sz w:val="30"/>
          <w:szCs w:val="30"/>
          <w:highlight w:val="none"/>
        </w:rPr>
      </w:pPr>
    </w:p>
    <w:p w14:paraId="7F4C1A8F">
      <w:pPr>
        <w:pStyle w:val="7"/>
        <w:ind w:left="0" w:leftChars="0" w:firstLine="0" w:firstLineChars="0"/>
        <w:rPr>
          <w:rFonts w:hint="eastAsia" w:ascii="仿宋" w:hAnsi="仿宋" w:eastAsia="仿宋" w:cs="仿宋_GB2312"/>
          <w:b/>
          <w:color w:val="auto"/>
          <w:sz w:val="30"/>
          <w:szCs w:val="30"/>
          <w:highlight w:val="none"/>
        </w:rPr>
      </w:pPr>
    </w:p>
    <w:p w14:paraId="478354D8">
      <w:pPr>
        <w:numPr>
          <w:ilvl w:val="0"/>
          <w:numId w:val="0"/>
        </w:numPr>
        <w:snapToGrid w:val="0"/>
        <w:spacing w:before="120" w:beforeLines="50" w:after="50" w:line="24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五、服务承诺</w:t>
      </w:r>
    </w:p>
    <w:p w14:paraId="456BD981">
      <w:pPr>
        <w:numPr>
          <w:ilvl w:val="0"/>
          <w:numId w:val="0"/>
        </w:numPr>
        <w:snapToGrid w:val="0"/>
        <w:spacing w:before="120" w:beforeLines="50" w:after="50" w:line="240" w:lineRule="auto"/>
        <w:jc w:val="center"/>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sz w:val="24"/>
          <w:highlight w:val="none"/>
        </w:rPr>
        <w:t>（由</w:t>
      </w: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sz w:val="24"/>
          <w:highlight w:val="none"/>
        </w:rPr>
        <w:t>根据采购需求及</w:t>
      </w:r>
      <w:r>
        <w:rPr>
          <w:rFonts w:hint="eastAsia" w:ascii="仿宋_GB2312" w:hAnsi="仿宋" w:eastAsia="仿宋_GB2312" w:cs="仿宋_GB2312"/>
          <w:color w:val="auto"/>
          <w:sz w:val="24"/>
          <w:highlight w:val="none"/>
          <w:lang w:eastAsia="zh-CN"/>
        </w:rPr>
        <w:t>招标</w:t>
      </w:r>
      <w:r>
        <w:rPr>
          <w:rFonts w:hint="eastAsia" w:ascii="仿宋_GB2312" w:hAnsi="仿宋" w:eastAsia="仿宋_GB2312" w:cs="仿宋_GB2312"/>
          <w:color w:val="auto"/>
          <w:sz w:val="24"/>
          <w:highlight w:val="none"/>
        </w:rPr>
        <w:t>文件要求编制）</w:t>
      </w:r>
    </w:p>
    <w:p w14:paraId="26DD8B29">
      <w:pPr>
        <w:numPr>
          <w:ilvl w:val="0"/>
          <w:numId w:val="0"/>
        </w:numPr>
        <w:snapToGrid w:val="0"/>
        <w:spacing w:before="120" w:beforeLines="50" w:after="50" w:line="240" w:lineRule="auto"/>
        <w:rPr>
          <w:rFonts w:hint="eastAsia" w:ascii="仿宋" w:hAnsi="仿宋" w:eastAsia="仿宋" w:cs="仿宋_GB2312"/>
          <w:b/>
          <w:color w:val="auto"/>
          <w:sz w:val="30"/>
          <w:szCs w:val="30"/>
          <w:highlight w:val="none"/>
        </w:rPr>
      </w:pPr>
    </w:p>
    <w:p w14:paraId="31C7DDE8">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4D3FD49E">
      <w:pPr>
        <w:numPr>
          <w:ilvl w:val="0"/>
          <w:numId w:val="0"/>
        </w:numPr>
        <w:snapToGrid w:val="0"/>
        <w:spacing w:before="120" w:beforeLines="50" w:after="50" w:line="240" w:lineRule="auto"/>
        <w:ind w:firstLine="6480" w:firstLineChars="2700"/>
        <w:rPr>
          <w:rFonts w:hint="eastAsia" w:ascii="仿宋" w:hAnsi="仿宋" w:eastAsia="仿宋" w:cs="仿宋_GB2312"/>
          <w:b/>
          <w:color w:val="auto"/>
          <w:sz w:val="30"/>
          <w:szCs w:val="30"/>
          <w:highlight w:val="none"/>
        </w:rPr>
      </w:pPr>
      <w:r>
        <w:rPr>
          <w:rFonts w:hint="eastAsia" w:ascii="仿宋_GB2312" w:hAnsi="仿宋" w:eastAsia="仿宋_GB2312" w:cs="仿宋_GB2312"/>
          <w:color w:val="auto"/>
          <w:kern w:val="0"/>
          <w:sz w:val="24"/>
          <w:highlight w:val="none"/>
          <w:lang w:val="zh-CN"/>
        </w:rPr>
        <w:t>日期：  年  月   日</w:t>
      </w:r>
    </w:p>
    <w:p w14:paraId="0EEBC7F0">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p>
    <w:p w14:paraId="449AC5F7">
      <w:pPr>
        <w:snapToGrid w:val="0"/>
        <w:spacing w:before="120" w:beforeLines="50" w:after="50"/>
        <w:rPr>
          <w:rFonts w:hint="eastAsia" w:ascii="仿宋" w:hAnsi="仿宋" w:eastAsia="仿宋" w:cs="仿宋_GB2312"/>
          <w:b/>
          <w:color w:val="auto"/>
          <w:sz w:val="30"/>
          <w:szCs w:val="30"/>
          <w:highlight w:val="none"/>
          <w:lang w:eastAsia="zh-CN"/>
        </w:rPr>
      </w:pPr>
    </w:p>
    <w:p w14:paraId="76A9291C">
      <w:pPr>
        <w:numPr>
          <w:ilvl w:val="0"/>
          <w:numId w:val="0"/>
        </w:numPr>
        <w:autoSpaceDE/>
        <w:autoSpaceDN/>
        <w:snapToGrid w:val="0"/>
        <w:spacing w:before="120" w:beforeLines="50" w:after="50" w:line="240" w:lineRule="auto"/>
        <w:rPr>
          <w:rFonts w:hint="eastAsia" w:ascii="仿宋" w:hAnsi="仿宋" w:eastAsia="仿宋" w:cs="仿宋_GB2312"/>
          <w:b/>
          <w:color w:val="auto"/>
          <w:sz w:val="30"/>
          <w:szCs w:val="30"/>
          <w:highlight w:val="none"/>
          <w:lang w:val="zh-CN"/>
        </w:rPr>
      </w:pPr>
      <w:r>
        <w:rPr>
          <w:rFonts w:hint="eastAsia" w:ascii="仿宋" w:hAnsi="仿宋" w:eastAsia="仿宋" w:cs="仿宋_GB2312"/>
          <w:b/>
          <w:color w:val="auto"/>
          <w:sz w:val="30"/>
          <w:szCs w:val="30"/>
          <w:highlight w:val="none"/>
          <w:lang w:eastAsia="zh-CN"/>
        </w:rPr>
        <w:t>六</w:t>
      </w:r>
      <w:r>
        <w:rPr>
          <w:rFonts w:hint="eastAsia"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lang w:val="zh-CN"/>
        </w:rPr>
        <w:t>项目实施人员</w:t>
      </w:r>
    </w:p>
    <w:p w14:paraId="5D4913B6">
      <w:pPr>
        <w:numPr>
          <w:ilvl w:val="0"/>
          <w:numId w:val="0"/>
        </w:numPr>
        <w:autoSpaceDE/>
        <w:autoSpaceDN/>
        <w:snapToGrid w:val="0"/>
        <w:spacing w:before="120" w:beforeLines="50" w:after="50" w:line="240" w:lineRule="auto"/>
        <w:rPr>
          <w:rFonts w:hint="eastAsia" w:ascii="仿宋" w:hAnsi="仿宋" w:eastAsia="仿宋" w:cs="仿宋_GB2312"/>
          <w:b/>
          <w:color w:val="auto"/>
          <w:sz w:val="30"/>
          <w:szCs w:val="30"/>
          <w:highlight w:val="none"/>
          <w:lang w:val="zh-CN"/>
        </w:rPr>
      </w:pPr>
    </w:p>
    <w:p w14:paraId="5124BC08">
      <w:pPr>
        <w:pStyle w:val="20"/>
        <w:spacing w:line="360" w:lineRule="auto"/>
        <w:jc w:val="center"/>
        <w:rPr>
          <w:rFonts w:ascii="Times New Roman" w:hAnsi="Times New Roman"/>
          <w:b/>
          <w:bCs/>
          <w:color w:val="auto"/>
          <w:sz w:val="30"/>
          <w:szCs w:val="30"/>
          <w:highlight w:val="none"/>
        </w:rPr>
      </w:pPr>
      <w:r>
        <w:rPr>
          <w:rFonts w:hint="eastAsia" w:ascii="仿宋" w:hAnsi="仿宋" w:eastAsia="仿宋" w:cs="仿宋_GB2312"/>
          <w:b/>
          <w:color w:val="auto"/>
          <w:sz w:val="30"/>
          <w:szCs w:val="30"/>
          <w:highlight w:val="none"/>
          <w:lang w:val="zh-CN"/>
        </w:rPr>
        <w:t>项目人员配备表</w:t>
      </w:r>
      <w:r>
        <w:rPr>
          <w:rFonts w:hint="eastAsia" w:ascii="Times New Roman" w:hAnsi="Times New Roman"/>
          <w:b/>
          <w:bCs/>
          <w:color w:val="auto"/>
          <w:sz w:val="30"/>
          <w:szCs w:val="30"/>
          <w:highlight w:val="none"/>
        </w:rPr>
        <w:t>（格式）</w:t>
      </w:r>
    </w:p>
    <w:tbl>
      <w:tblPr>
        <w:tblStyle w:val="33"/>
        <w:tblW w:w="0" w:type="auto"/>
        <w:tblInd w:w="-185" w:type="dxa"/>
        <w:tblLayout w:type="fixed"/>
        <w:tblCellMar>
          <w:top w:w="0" w:type="dxa"/>
          <w:left w:w="108" w:type="dxa"/>
          <w:bottom w:w="0" w:type="dxa"/>
          <w:right w:w="108" w:type="dxa"/>
        </w:tblCellMar>
      </w:tblPr>
      <w:tblGrid>
        <w:gridCol w:w="777"/>
        <w:gridCol w:w="764"/>
        <w:gridCol w:w="736"/>
        <w:gridCol w:w="736"/>
        <w:gridCol w:w="849"/>
        <w:gridCol w:w="1251"/>
        <w:gridCol w:w="1650"/>
        <w:gridCol w:w="1909"/>
        <w:gridCol w:w="865"/>
      </w:tblGrid>
      <w:tr w14:paraId="68B6C7A6">
        <w:tblPrEx>
          <w:tblCellMar>
            <w:top w:w="0" w:type="dxa"/>
            <w:left w:w="108" w:type="dxa"/>
            <w:bottom w:w="0" w:type="dxa"/>
            <w:right w:w="108" w:type="dxa"/>
          </w:tblCellMar>
        </w:tblPrEx>
        <w:trPr>
          <w:trHeight w:val="1027" w:hRule="atLeast"/>
        </w:trPr>
        <w:tc>
          <w:tcPr>
            <w:tcW w:w="777" w:type="dxa"/>
            <w:tcBorders>
              <w:top w:val="single" w:color="auto" w:sz="4" w:space="0"/>
              <w:left w:val="single" w:color="auto" w:sz="4" w:space="0"/>
              <w:bottom w:val="single" w:color="auto" w:sz="6" w:space="0"/>
              <w:right w:val="single" w:color="auto" w:sz="6" w:space="0"/>
            </w:tcBorders>
            <w:noWrap w:val="0"/>
            <w:vAlign w:val="center"/>
          </w:tcPr>
          <w:p w14:paraId="716D649F">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序号</w:t>
            </w:r>
          </w:p>
        </w:tc>
        <w:tc>
          <w:tcPr>
            <w:tcW w:w="764" w:type="dxa"/>
            <w:tcBorders>
              <w:top w:val="single" w:color="auto" w:sz="4" w:space="0"/>
              <w:left w:val="single" w:color="auto" w:sz="6" w:space="0"/>
              <w:bottom w:val="single" w:color="auto" w:sz="6" w:space="0"/>
              <w:right w:val="single" w:color="auto" w:sz="6" w:space="0"/>
            </w:tcBorders>
            <w:noWrap w:val="0"/>
            <w:vAlign w:val="center"/>
          </w:tcPr>
          <w:p w14:paraId="58B8335C">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姓名</w:t>
            </w:r>
          </w:p>
        </w:tc>
        <w:tc>
          <w:tcPr>
            <w:tcW w:w="736" w:type="dxa"/>
            <w:tcBorders>
              <w:top w:val="single" w:color="auto" w:sz="4" w:space="0"/>
              <w:left w:val="single" w:color="auto" w:sz="6" w:space="0"/>
              <w:bottom w:val="single" w:color="auto" w:sz="6" w:space="0"/>
              <w:right w:val="single" w:color="auto" w:sz="6" w:space="0"/>
            </w:tcBorders>
            <w:noWrap w:val="0"/>
            <w:vAlign w:val="center"/>
          </w:tcPr>
          <w:p w14:paraId="63A2C847">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年龄</w:t>
            </w:r>
          </w:p>
        </w:tc>
        <w:tc>
          <w:tcPr>
            <w:tcW w:w="736" w:type="dxa"/>
            <w:tcBorders>
              <w:top w:val="single" w:color="auto" w:sz="4" w:space="0"/>
              <w:left w:val="single" w:color="auto" w:sz="6" w:space="0"/>
              <w:bottom w:val="single" w:color="auto" w:sz="6" w:space="0"/>
              <w:right w:val="single" w:color="auto" w:sz="6" w:space="0"/>
            </w:tcBorders>
            <w:noWrap w:val="0"/>
            <w:vAlign w:val="center"/>
          </w:tcPr>
          <w:p w14:paraId="78E755A1">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专业</w:t>
            </w:r>
          </w:p>
        </w:tc>
        <w:tc>
          <w:tcPr>
            <w:tcW w:w="849" w:type="dxa"/>
            <w:tcBorders>
              <w:top w:val="single" w:color="auto" w:sz="4" w:space="0"/>
              <w:left w:val="single" w:color="auto" w:sz="6" w:space="0"/>
              <w:bottom w:val="single" w:color="auto" w:sz="6" w:space="0"/>
              <w:right w:val="single" w:color="auto" w:sz="6" w:space="0"/>
            </w:tcBorders>
            <w:noWrap w:val="0"/>
            <w:vAlign w:val="center"/>
          </w:tcPr>
          <w:p w14:paraId="56F62AD8">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学历</w:t>
            </w:r>
          </w:p>
        </w:tc>
        <w:tc>
          <w:tcPr>
            <w:tcW w:w="1251" w:type="dxa"/>
            <w:tcBorders>
              <w:top w:val="single" w:color="auto" w:sz="4" w:space="0"/>
              <w:left w:val="single" w:color="auto" w:sz="6" w:space="0"/>
              <w:bottom w:val="single" w:color="auto" w:sz="6" w:space="0"/>
              <w:right w:val="single" w:color="auto" w:sz="4" w:space="0"/>
            </w:tcBorders>
            <w:noWrap w:val="0"/>
            <w:vAlign w:val="center"/>
          </w:tcPr>
          <w:p w14:paraId="2C479B8C">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职称</w:t>
            </w:r>
          </w:p>
        </w:tc>
        <w:tc>
          <w:tcPr>
            <w:tcW w:w="1650" w:type="dxa"/>
            <w:tcBorders>
              <w:top w:val="single" w:color="auto" w:sz="4" w:space="0"/>
              <w:left w:val="single" w:color="auto" w:sz="4" w:space="0"/>
              <w:bottom w:val="single" w:color="auto" w:sz="6" w:space="0"/>
              <w:right w:val="single" w:color="auto" w:sz="6" w:space="0"/>
            </w:tcBorders>
            <w:noWrap w:val="0"/>
            <w:vAlign w:val="center"/>
          </w:tcPr>
          <w:p w14:paraId="61316C80">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职称证编号</w:t>
            </w:r>
          </w:p>
        </w:tc>
        <w:tc>
          <w:tcPr>
            <w:tcW w:w="1909" w:type="dxa"/>
            <w:tcBorders>
              <w:top w:val="single" w:color="auto" w:sz="4" w:space="0"/>
              <w:left w:val="single" w:color="auto" w:sz="6" w:space="0"/>
              <w:bottom w:val="single" w:color="auto" w:sz="6" w:space="0"/>
              <w:right w:val="single" w:color="auto" w:sz="4" w:space="0"/>
            </w:tcBorders>
            <w:noWrap w:val="0"/>
            <w:vAlign w:val="center"/>
          </w:tcPr>
          <w:p w14:paraId="176E87BC">
            <w:pPr>
              <w:spacing w:before="50" w:after="50" w:line="420" w:lineRule="exact"/>
              <w:jc w:val="center"/>
              <w:rPr>
                <w:rFonts w:hint="eastAsia" w:ascii="宋体" w:hAnsi="宋体" w:cs="宋体"/>
                <w:color w:val="auto"/>
                <w:highlight w:val="none"/>
              </w:rPr>
            </w:pPr>
            <w:r>
              <w:rPr>
                <w:rFonts w:hint="eastAsia" w:ascii="宋体" w:hAnsi="宋体" w:cs="宋体"/>
                <w:color w:val="auto"/>
                <w:highlight w:val="none"/>
              </w:rPr>
              <w:t>本项目拟任职务</w:t>
            </w:r>
          </w:p>
        </w:tc>
        <w:tc>
          <w:tcPr>
            <w:tcW w:w="865" w:type="dxa"/>
            <w:tcBorders>
              <w:top w:val="single" w:color="auto" w:sz="4" w:space="0"/>
              <w:left w:val="single" w:color="auto" w:sz="6" w:space="0"/>
              <w:bottom w:val="single" w:color="auto" w:sz="6" w:space="0"/>
              <w:right w:val="single" w:color="auto" w:sz="4" w:space="0"/>
            </w:tcBorders>
            <w:noWrap w:val="0"/>
            <w:vAlign w:val="center"/>
          </w:tcPr>
          <w:p w14:paraId="060929A2">
            <w:pPr>
              <w:spacing w:before="50" w:after="50" w:line="420" w:lineRule="exact"/>
              <w:jc w:val="center"/>
              <w:rPr>
                <w:rFonts w:hint="eastAsia" w:ascii="宋体" w:hAnsi="宋体" w:cs="宋体"/>
                <w:color w:val="auto"/>
                <w:highlight w:val="none"/>
              </w:rPr>
            </w:pPr>
            <w:r>
              <w:rPr>
                <w:rFonts w:hint="eastAsia" w:ascii="宋体" w:hAnsi="宋体"/>
                <w:color w:val="auto"/>
                <w:szCs w:val="21"/>
                <w:highlight w:val="none"/>
              </w:rPr>
              <w:t>备注</w:t>
            </w:r>
          </w:p>
        </w:tc>
      </w:tr>
      <w:tr w14:paraId="4B5F9EB7">
        <w:tblPrEx>
          <w:tblCellMar>
            <w:top w:w="0" w:type="dxa"/>
            <w:left w:w="108" w:type="dxa"/>
            <w:bottom w:w="0" w:type="dxa"/>
            <w:right w:w="108" w:type="dxa"/>
          </w:tblCellMar>
        </w:tblPrEx>
        <w:trPr>
          <w:trHeight w:val="522" w:hRule="atLeast"/>
        </w:trPr>
        <w:tc>
          <w:tcPr>
            <w:tcW w:w="777" w:type="dxa"/>
            <w:tcBorders>
              <w:top w:val="single" w:color="auto" w:sz="6" w:space="0"/>
              <w:left w:val="single" w:color="auto" w:sz="4" w:space="0"/>
              <w:bottom w:val="single" w:color="auto" w:sz="6" w:space="0"/>
              <w:right w:val="single" w:color="auto" w:sz="6" w:space="0"/>
            </w:tcBorders>
            <w:noWrap w:val="0"/>
            <w:vAlign w:val="center"/>
          </w:tcPr>
          <w:p w14:paraId="3F3F72F1">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center"/>
          </w:tcPr>
          <w:p w14:paraId="35BEE1BF">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372D0648">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4CB61401">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384249F3">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6" w:space="0"/>
              <w:right w:val="single" w:color="auto" w:sz="4" w:space="0"/>
            </w:tcBorders>
            <w:noWrap w:val="0"/>
            <w:vAlign w:val="center"/>
          </w:tcPr>
          <w:p w14:paraId="6B94D077">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6" w:space="0"/>
              <w:right w:val="single" w:color="auto" w:sz="6" w:space="0"/>
            </w:tcBorders>
            <w:noWrap w:val="0"/>
            <w:vAlign w:val="center"/>
          </w:tcPr>
          <w:p w14:paraId="515AFBB9">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6" w:space="0"/>
              <w:right w:val="single" w:color="auto" w:sz="4" w:space="0"/>
            </w:tcBorders>
            <w:noWrap w:val="0"/>
            <w:vAlign w:val="center"/>
          </w:tcPr>
          <w:p w14:paraId="1EE5D4A3">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6" w:space="0"/>
              <w:right w:val="single" w:color="auto" w:sz="4" w:space="0"/>
            </w:tcBorders>
            <w:noWrap w:val="0"/>
            <w:vAlign w:val="center"/>
          </w:tcPr>
          <w:p w14:paraId="120CFA21">
            <w:pPr>
              <w:spacing w:before="50" w:after="50" w:line="420" w:lineRule="exact"/>
              <w:rPr>
                <w:rFonts w:hint="eastAsia" w:ascii="宋体" w:hAnsi="宋体" w:cs="宋体"/>
                <w:color w:val="auto"/>
                <w:highlight w:val="none"/>
              </w:rPr>
            </w:pPr>
          </w:p>
        </w:tc>
      </w:tr>
      <w:tr w14:paraId="63FB1A71">
        <w:tblPrEx>
          <w:tblCellMar>
            <w:top w:w="0" w:type="dxa"/>
            <w:left w:w="108" w:type="dxa"/>
            <w:bottom w:w="0" w:type="dxa"/>
            <w:right w:w="108" w:type="dxa"/>
          </w:tblCellMar>
        </w:tblPrEx>
        <w:trPr>
          <w:trHeight w:val="522" w:hRule="atLeast"/>
        </w:trPr>
        <w:tc>
          <w:tcPr>
            <w:tcW w:w="777" w:type="dxa"/>
            <w:tcBorders>
              <w:top w:val="single" w:color="auto" w:sz="6" w:space="0"/>
              <w:left w:val="single" w:color="auto" w:sz="4" w:space="0"/>
              <w:bottom w:val="single" w:color="auto" w:sz="6" w:space="0"/>
              <w:right w:val="single" w:color="auto" w:sz="6" w:space="0"/>
            </w:tcBorders>
            <w:noWrap w:val="0"/>
            <w:vAlign w:val="center"/>
          </w:tcPr>
          <w:p w14:paraId="3B5C36D7">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center"/>
          </w:tcPr>
          <w:p w14:paraId="1E1D3EDC">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6786CED4">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18166527">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0FF95331">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6" w:space="0"/>
              <w:right w:val="single" w:color="auto" w:sz="4" w:space="0"/>
            </w:tcBorders>
            <w:noWrap w:val="0"/>
            <w:vAlign w:val="center"/>
          </w:tcPr>
          <w:p w14:paraId="1BB41941">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6" w:space="0"/>
              <w:right w:val="single" w:color="auto" w:sz="6" w:space="0"/>
            </w:tcBorders>
            <w:noWrap w:val="0"/>
            <w:vAlign w:val="center"/>
          </w:tcPr>
          <w:p w14:paraId="0118BFA5">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6" w:space="0"/>
              <w:right w:val="single" w:color="auto" w:sz="4" w:space="0"/>
            </w:tcBorders>
            <w:noWrap w:val="0"/>
            <w:vAlign w:val="center"/>
          </w:tcPr>
          <w:p w14:paraId="6C28696C">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6" w:space="0"/>
              <w:right w:val="single" w:color="auto" w:sz="4" w:space="0"/>
            </w:tcBorders>
            <w:noWrap w:val="0"/>
            <w:vAlign w:val="center"/>
          </w:tcPr>
          <w:p w14:paraId="252964C7">
            <w:pPr>
              <w:spacing w:before="50" w:after="50" w:line="420" w:lineRule="exact"/>
              <w:rPr>
                <w:rFonts w:hint="eastAsia" w:ascii="宋体" w:hAnsi="宋体" w:cs="宋体"/>
                <w:color w:val="auto"/>
                <w:highlight w:val="none"/>
              </w:rPr>
            </w:pPr>
          </w:p>
        </w:tc>
      </w:tr>
      <w:tr w14:paraId="3B9E9B12">
        <w:tblPrEx>
          <w:tblCellMar>
            <w:top w:w="0" w:type="dxa"/>
            <w:left w:w="108" w:type="dxa"/>
            <w:bottom w:w="0" w:type="dxa"/>
            <w:right w:w="108" w:type="dxa"/>
          </w:tblCellMar>
        </w:tblPrEx>
        <w:trPr>
          <w:trHeight w:val="505" w:hRule="atLeast"/>
        </w:trPr>
        <w:tc>
          <w:tcPr>
            <w:tcW w:w="777" w:type="dxa"/>
            <w:tcBorders>
              <w:top w:val="single" w:color="auto" w:sz="6" w:space="0"/>
              <w:left w:val="single" w:color="auto" w:sz="4" w:space="0"/>
              <w:bottom w:val="single" w:color="auto" w:sz="6" w:space="0"/>
              <w:right w:val="single" w:color="auto" w:sz="6" w:space="0"/>
            </w:tcBorders>
            <w:noWrap w:val="0"/>
            <w:vAlign w:val="center"/>
          </w:tcPr>
          <w:p w14:paraId="40903C4A">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center"/>
          </w:tcPr>
          <w:p w14:paraId="64FBFF3A">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0E952B0B">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65D50848">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62993A73">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6" w:space="0"/>
              <w:right w:val="single" w:color="auto" w:sz="4" w:space="0"/>
            </w:tcBorders>
            <w:noWrap w:val="0"/>
            <w:vAlign w:val="center"/>
          </w:tcPr>
          <w:p w14:paraId="6C310FBF">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6" w:space="0"/>
              <w:right w:val="single" w:color="auto" w:sz="6" w:space="0"/>
            </w:tcBorders>
            <w:noWrap w:val="0"/>
            <w:vAlign w:val="center"/>
          </w:tcPr>
          <w:p w14:paraId="3DA75DD3">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6" w:space="0"/>
              <w:right w:val="single" w:color="auto" w:sz="4" w:space="0"/>
            </w:tcBorders>
            <w:noWrap w:val="0"/>
            <w:vAlign w:val="center"/>
          </w:tcPr>
          <w:p w14:paraId="0F6B5B38">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6" w:space="0"/>
              <w:right w:val="single" w:color="auto" w:sz="4" w:space="0"/>
            </w:tcBorders>
            <w:noWrap w:val="0"/>
            <w:vAlign w:val="center"/>
          </w:tcPr>
          <w:p w14:paraId="025F57C0">
            <w:pPr>
              <w:spacing w:before="50" w:after="50" w:line="420" w:lineRule="exact"/>
              <w:rPr>
                <w:rFonts w:hint="eastAsia" w:ascii="宋体" w:hAnsi="宋体" w:cs="宋体"/>
                <w:color w:val="auto"/>
                <w:highlight w:val="none"/>
              </w:rPr>
            </w:pPr>
          </w:p>
        </w:tc>
      </w:tr>
      <w:tr w14:paraId="41460EA1">
        <w:tblPrEx>
          <w:tblCellMar>
            <w:top w:w="0" w:type="dxa"/>
            <w:left w:w="108" w:type="dxa"/>
            <w:bottom w:w="0" w:type="dxa"/>
            <w:right w:w="108" w:type="dxa"/>
          </w:tblCellMar>
        </w:tblPrEx>
        <w:trPr>
          <w:trHeight w:val="539" w:hRule="atLeast"/>
        </w:trPr>
        <w:tc>
          <w:tcPr>
            <w:tcW w:w="777" w:type="dxa"/>
            <w:tcBorders>
              <w:top w:val="single" w:color="auto" w:sz="6" w:space="0"/>
              <w:left w:val="single" w:color="auto" w:sz="4" w:space="0"/>
              <w:bottom w:val="single" w:color="auto" w:sz="6" w:space="0"/>
              <w:right w:val="single" w:color="auto" w:sz="6" w:space="0"/>
            </w:tcBorders>
            <w:noWrap w:val="0"/>
            <w:vAlign w:val="center"/>
          </w:tcPr>
          <w:p w14:paraId="55B110CD">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center"/>
          </w:tcPr>
          <w:p w14:paraId="13718F28">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6A309334">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1CC9756B">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08AEFCAE">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6" w:space="0"/>
              <w:right w:val="single" w:color="auto" w:sz="4" w:space="0"/>
            </w:tcBorders>
            <w:noWrap w:val="0"/>
            <w:vAlign w:val="center"/>
          </w:tcPr>
          <w:p w14:paraId="4B974B55">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6" w:space="0"/>
              <w:right w:val="single" w:color="auto" w:sz="6" w:space="0"/>
            </w:tcBorders>
            <w:noWrap w:val="0"/>
            <w:vAlign w:val="center"/>
          </w:tcPr>
          <w:p w14:paraId="44403F29">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6" w:space="0"/>
              <w:right w:val="single" w:color="auto" w:sz="4" w:space="0"/>
            </w:tcBorders>
            <w:noWrap w:val="0"/>
            <w:vAlign w:val="center"/>
          </w:tcPr>
          <w:p w14:paraId="2CE704D6">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6" w:space="0"/>
              <w:right w:val="single" w:color="auto" w:sz="4" w:space="0"/>
            </w:tcBorders>
            <w:noWrap w:val="0"/>
            <w:vAlign w:val="center"/>
          </w:tcPr>
          <w:p w14:paraId="7E197C10">
            <w:pPr>
              <w:spacing w:before="50" w:after="50" w:line="420" w:lineRule="exact"/>
              <w:rPr>
                <w:rFonts w:hint="eastAsia" w:ascii="宋体" w:hAnsi="宋体" w:cs="宋体"/>
                <w:color w:val="auto"/>
                <w:highlight w:val="none"/>
              </w:rPr>
            </w:pPr>
          </w:p>
        </w:tc>
      </w:tr>
      <w:tr w14:paraId="0629E92D">
        <w:tblPrEx>
          <w:tblCellMar>
            <w:top w:w="0" w:type="dxa"/>
            <w:left w:w="108" w:type="dxa"/>
            <w:bottom w:w="0" w:type="dxa"/>
            <w:right w:w="108" w:type="dxa"/>
          </w:tblCellMar>
        </w:tblPrEx>
        <w:trPr>
          <w:trHeight w:val="539" w:hRule="atLeast"/>
        </w:trPr>
        <w:tc>
          <w:tcPr>
            <w:tcW w:w="777" w:type="dxa"/>
            <w:tcBorders>
              <w:top w:val="single" w:color="auto" w:sz="6" w:space="0"/>
              <w:left w:val="single" w:color="auto" w:sz="4" w:space="0"/>
              <w:bottom w:val="single" w:color="auto" w:sz="6" w:space="0"/>
              <w:right w:val="single" w:color="auto" w:sz="6" w:space="0"/>
            </w:tcBorders>
            <w:noWrap w:val="0"/>
            <w:vAlign w:val="center"/>
          </w:tcPr>
          <w:p w14:paraId="64803A8A">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center"/>
          </w:tcPr>
          <w:p w14:paraId="2A27661F">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6673B1A8">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5721CF87">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7A3DFE70">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6" w:space="0"/>
              <w:right w:val="single" w:color="auto" w:sz="4" w:space="0"/>
            </w:tcBorders>
            <w:noWrap w:val="0"/>
            <w:vAlign w:val="center"/>
          </w:tcPr>
          <w:p w14:paraId="69C2D210">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6" w:space="0"/>
              <w:right w:val="single" w:color="auto" w:sz="6" w:space="0"/>
            </w:tcBorders>
            <w:noWrap w:val="0"/>
            <w:vAlign w:val="center"/>
          </w:tcPr>
          <w:p w14:paraId="1B5910D8">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6" w:space="0"/>
              <w:right w:val="single" w:color="auto" w:sz="4" w:space="0"/>
            </w:tcBorders>
            <w:noWrap w:val="0"/>
            <w:vAlign w:val="center"/>
          </w:tcPr>
          <w:p w14:paraId="17FBD6B9">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6" w:space="0"/>
              <w:right w:val="single" w:color="auto" w:sz="4" w:space="0"/>
            </w:tcBorders>
            <w:noWrap w:val="0"/>
            <w:vAlign w:val="center"/>
          </w:tcPr>
          <w:p w14:paraId="593A7E90">
            <w:pPr>
              <w:spacing w:before="50" w:after="50" w:line="420" w:lineRule="exact"/>
              <w:rPr>
                <w:rFonts w:hint="eastAsia" w:ascii="宋体" w:hAnsi="宋体" w:cs="宋体"/>
                <w:color w:val="auto"/>
                <w:highlight w:val="none"/>
              </w:rPr>
            </w:pPr>
          </w:p>
        </w:tc>
      </w:tr>
      <w:tr w14:paraId="7CC19E25">
        <w:tblPrEx>
          <w:tblCellMar>
            <w:top w:w="0" w:type="dxa"/>
            <w:left w:w="108" w:type="dxa"/>
            <w:bottom w:w="0" w:type="dxa"/>
            <w:right w:w="108" w:type="dxa"/>
          </w:tblCellMar>
        </w:tblPrEx>
        <w:trPr>
          <w:trHeight w:val="539" w:hRule="atLeast"/>
        </w:trPr>
        <w:tc>
          <w:tcPr>
            <w:tcW w:w="777" w:type="dxa"/>
            <w:tcBorders>
              <w:top w:val="single" w:color="auto" w:sz="6" w:space="0"/>
              <w:left w:val="single" w:color="auto" w:sz="4" w:space="0"/>
              <w:bottom w:val="single" w:color="auto" w:sz="6" w:space="0"/>
              <w:right w:val="single" w:color="auto" w:sz="6" w:space="0"/>
            </w:tcBorders>
            <w:noWrap w:val="0"/>
            <w:vAlign w:val="center"/>
          </w:tcPr>
          <w:p w14:paraId="65AA7B74">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center"/>
          </w:tcPr>
          <w:p w14:paraId="0D635431">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5FEB5015">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5132103C">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7F461215">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6" w:space="0"/>
              <w:right w:val="single" w:color="auto" w:sz="4" w:space="0"/>
            </w:tcBorders>
            <w:noWrap w:val="0"/>
            <w:vAlign w:val="center"/>
          </w:tcPr>
          <w:p w14:paraId="0DC8FE7F">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6" w:space="0"/>
              <w:right w:val="single" w:color="auto" w:sz="6" w:space="0"/>
            </w:tcBorders>
            <w:noWrap w:val="0"/>
            <w:vAlign w:val="center"/>
          </w:tcPr>
          <w:p w14:paraId="4FB6BE15">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6" w:space="0"/>
              <w:right w:val="single" w:color="auto" w:sz="4" w:space="0"/>
            </w:tcBorders>
            <w:noWrap w:val="0"/>
            <w:vAlign w:val="center"/>
          </w:tcPr>
          <w:p w14:paraId="422C1FEE">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6" w:space="0"/>
              <w:right w:val="single" w:color="auto" w:sz="4" w:space="0"/>
            </w:tcBorders>
            <w:noWrap w:val="0"/>
            <w:vAlign w:val="center"/>
          </w:tcPr>
          <w:p w14:paraId="233E8824">
            <w:pPr>
              <w:spacing w:before="50" w:after="50" w:line="420" w:lineRule="exact"/>
              <w:rPr>
                <w:rFonts w:hint="eastAsia" w:ascii="宋体" w:hAnsi="宋体" w:cs="宋体"/>
                <w:color w:val="auto"/>
                <w:highlight w:val="none"/>
              </w:rPr>
            </w:pPr>
          </w:p>
        </w:tc>
      </w:tr>
      <w:tr w14:paraId="0B037244">
        <w:tblPrEx>
          <w:tblCellMar>
            <w:top w:w="0" w:type="dxa"/>
            <w:left w:w="108" w:type="dxa"/>
            <w:bottom w:w="0" w:type="dxa"/>
            <w:right w:w="108" w:type="dxa"/>
          </w:tblCellMar>
        </w:tblPrEx>
        <w:trPr>
          <w:trHeight w:val="539" w:hRule="atLeast"/>
        </w:trPr>
        <w:tc>
          <w:tcPr>
            <w:tcW w:w="777" w:type="dxa"/>
            <w:tcBorders>
              <w:top w:val="single" w:color="auto" w:sz="6" w:space="0"/>
              <w:left w:val="single" w:color="auto" w:sz="4" w:space="0"/>
              <w:bottom w:val="single" w:color="auto" w:sz="6" w:space="0"/>
              <w:right w:val="single" w:color="auto" w:sz="6" w:space="0"/>
            </w:tcBorders>
            <w:noWrap w:val="0"/>
            <w:vAlign w:val="center"/>
          </w:tcPr>
          <w:p w14:paraId="365AEE17">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6" w:space="0"/>
              <w:right w:val="single" w:color="auto" w:sz="6" w:space="0"/>
            </w:tcBorders>
            <w:noWrap w:val="0"/>
            <w:vAlign w:val="center"/>
          </w:tcPr>
          <w:p w14:paraId="373C85AB">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69049007">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6" w:space="0"/>
              <w:right w:val="single" w:color="auto" w:sz="6" w:space="0"/>
            </w:tcBorders>
            <w:noWrap w:val="0"/>
            <w:vAlign w:val="center"/>
          </w:tcPr>
          <w:p w14:paraId="6DEDD162">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6" w:space="0"/>
              <w:right w:val="single" w:color="auto" w:sz="6" w:space="0"/>
            </w:tcBorders>
            <w:noWrap w:val="0"/>
            <w:vAlign w:val="center"/>
          </w:tcPr>
          <w:p w14:paraId="2ED81943">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6" w:space="0"/>
              <w:right w:val="single" w:color="auto" w:sz="4" w:space="0"/>
            </w:tcBorders>
            <w:noWrap w:val="0"/>
            <w:vAlign w:val="center"/>
          </w:tcPr>
          <w:p w14:paraId="1E959CA6">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6" w:space="0"/>
              <w:right w:val="single" w:color="auto" w:sz="6" w:space="0"/>
            </w:tcBorders>
            <w:noWrap w:val="0"/>
            <w:vAlign w:val="center"/>
          </w:tcPr>
          <w:p w14:paraId="625F65AD">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6" w:space="0"/>
              <w:right w:val="single" w:color="auto" w:sz="4" w:space="0"/>
            </w:tcBorders>
            <w:noWrap w:val="0"/>
            <w:vAlign w:val="center"/>
          </w:tcPr>
          <w:p w14:paraId="29925186">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6" w:space="0"/>
              <w:right w:val="single" w:color="auto" w:sz="4" w:space="0"/>
            </w:tcBorders>
            <w:noWrap w:val="0"/>
            <w:vAlign w:val="center"/>
          </w:tcPr>
          <w:p w14:paraId="3283E87E">
            <w:pPr>
              <w:spacing w:before="50" w:after="50" w:line="420" w:lineRule="exact"/>
              <w:rPr>
                <w:rFonts w:hint="eastAsia" w:ascii="宋体" w:hAnsi="宋体" w:cs="宋体"/>
                <w:color w:val="auto"/>
                <w:highlight w:val="none"/>
              </w:rPr>
            </w:pPr>
          </w:p>
        </w:tc>
      </w:tr>
      <w:tr w14:paraId="3BEAB2B4">
        <w:tblPrEx>
          <w:tblCellMar>
            <w:top w:w="0" w:type="dxa"/>
            <w:left w:w="108" w:type="dxa"/>
            <w:bottom w:w="0" w:type="dxa"/>
            <w:right w:w="108" w:type="dxa"/>
          </w:tblCellMar>
        </w:tblPrEx>
        <w:trPr>
          <w:trHeight w:val="539" w:hRule="atLeast"/>
        </w:trPr>
        <w:tc>
          <w:tcPr>
            <w:tcW w:w="777" w:type="dxa"/>
            <w:tcBorders>
              <w:top w:val="single" w:color="auto" w:sz="6" w:space="0"/>
              <w:left w:val="single" w:color="auto" w:sz="4" w:space="0"/>
              <w:bottom w:val="single" w:color="auto" w:sz="4" w:space="0"/>
              <w:right w:val="single" w:color="auto" w:sz="6" w:space="0"/>
            </w:tcBorders>
            <w:noWrap w:val="0"/>
            <w:vAlign w:val="center"/>
          </w:tcPr>
          <w:p w14:paraId="2D90B541">
            <w:pPr>
              <w:spacing w:before="50" w:after="50" w:line="420" w:lineRule="exact"/>
              <w:rPr>
                <w:rFonts w:hint="eastAsia" w:ascii="宋体" w:hAnsi="宋体" w:cs="宋体"/>
                <w:color w:val="auto"/>
                <w:highlight w:val="none"/>
              </w:rPr>
            </w:pPr>
          </w:p>
        </w:tc>
        <w:tc>
          <w:tcPr>
            <w:tcW w:w="764" w:type="dxa"/>
            <w:tcBorders>
              <w:top w:val="single" w:color="auto" w:sz="6" w:space="0"/>
              <w:left w:val="single" w:color="auto" w:sz="6" w:space="0"/>
              <w:bottom w:val="single" w:color="auto" w:sz="4" w:space="0"/>
              <w:right w:val="single" w:color="auto" w:sz="6" w:space="0"/>
            </w:tcBorders>
            <w:noWrap w:val="0"/>
            <w:vAlign w:val="center"/>
          </w:tcPr>
          <w:p w14:paraId="1270E429">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4" w:space="0"/>
              <w:right w:val="single" w:color="auto" w:sz="6" w:space="0"/>
            </w:tcBorders>
            <w:noWrap w:val="0"/>
            <w:vAlign w:val="center"/>
          </w:tcPr>
          <w:p w14:paraId="56D51FAF">
            <w:pPr>
              <w:spacing w:before="50" w:after="50" w:line="420" w:lineRule="exact"/>
              <w:rPr>
                <w:rFonts w:hint="eastAsia" w:ascii="宋体" w:hAnsi="宋体" w:cs="宋体"/>
                <w:color w:val="auto"/>
                <w:highlight w:val="none"/>
              </w:rPr>
            </w:pPr>
          </w:p>
        </w:tc>
        <w:tc>
          <w:tcPr>
            <w:tcW w:w="736" w:type="dxa"/>
            <w:tcBorders>
              <w:top w:val="single" w:color="auto" w:sz="6" w:space="0"/>
              <w:left w:val="single" w:color="auto" w:sz="6" w:space="0"/>
              <w:bottom w:val="single" w:color="auto" w:sz="4" w:space="0"/>
              <w:right w:val="single" w:color="auto" w:sz="6" w:space="0"/>
            </w:tcBorders>
            <w:noWrap w:val="0"/>
            <w:vAlign w:val="center"/>
          </w:tcPr>
          <w:p w14:paraId="07E189A0">
            <w:pPr>
              <w:spacing w:before="50" w:after="50" w:line="420" w:lineRule="exact"/>
              <w:rPr>
                <w:rFonts w:hint="eastAsia" w:ascii="宋体" w:hAnsi="宋体" w:cs="宋体"/>
                <w:color w:val="auto"/>
                <w:highlight w:val="none"/>
              </w:rPr>
            </w:pPr>
          </w:p>
        </w:tc>
        <w:tc>
          <w:tcPr>
            <w:tcW w:w="849" w:type="dxa"/>
            <w:tcBorders>
              <w:top w:val="single" w:color="auto" w:sz="6" w:space="0"/>
              <w:left w:val="single" w:color="auto" w:sz="6" w:space="0"/>
              <w:bottom w:val="single" w:color="auto" w:sz="4" w:space="0"/>
              <w:right w:val="single" w:color="auto" w:sz="6" w:space="0"/>
            </w:tcBorders>
            <w:noWrap w:val="0"/>
            <w:vAlign w:val="center"/>
          </w:tcPr>
          <w:p w14:paraId="312E648A">
            <w:pPr>
              <w:spacing w:before="50" w:after="50" w:line="420" w:lineRule="exact"/>
              <w:rPr>
                <w:rFonts w:hint="eastAsia" w:ascii="宋体" w:hAnsi="宋体" w:cs="宋体"/>
                <w:color w:val="auto"/>
                <w:highlight w:val="none"/>
              </w:rPr>
            </w:pPr>
          </w:p>
        </w:tc>
        <w:tc>
          <w:tcPr>
            <w:tcW w:w="1251" w:type="dxa"/>
            <w:tcBorders>
              <w:top w:val="single" w:color="auto" w:sz="6" w:space="0"/>
              <w:left w:val="single" w:color="auto" w:sz="6" w:space="0"/>
              <w:bottom w:val="single" w:color="auto" w:sz="4" w:space="0"/>
              <w:right w:val="single" w:color="auto" w:sz="4" w:space="0"/>
            </w:tcBorders>
            <w:noWrap w:val="0"/>
            <w:vAlign w:val="center"/>
          </w:tcPr>
          <w:p w14:paraId="0C4718CE">
            <w:pPr>
              <w:spacing w:before="50" w:after="50" w:line="420" w:lineRule="exact"/>
              <w:rPr>
                <w:rFonts w:hint="eastAsia" w:ascii="宋体" w:hAnsi="宋体" w:cs="宋体"/>
                <w:color w:val="auto"/>
                <w:highlight w:val="none"/>
              </w:rPr>
            </w:pPr>
          </w:p>
        </w:tc>
        <w:tc>
          <w:tcPr>
            <w:tcW w:w="1650" w:type="dxa"/>
            <w:tcBorders>
              <w:top w:val="single" w:color="auto" w:sz="6" w:space="0"/>
              <w:left w:val="single" w:color="auto" w:sz="4" w:space="0"/>
              <w:bottom w:val="single" w:color="auto" w:sz="4" w:space="0"/>
              <w:right w:val="single" w:color="auto" w:sz="6" w:space="0"/>
            </w:tcBorders>
            <w:noWrap w:val="0"/>
            <w:vAlign w:val="center"/>
          </w:tcPr>
          <w:p w14:paraId="0458120B">
            <w:pPr>
              <w:spacing w:before="50" w:after="50" w:line="420" w:lineRule="exact"/>
              <w:rPr>
                <w:rFonts w:hint="eastAsia" w:ascii="宋体" w:hAnsi="宋体" w:cs="宋体"/>
                <w:color w:val="auto"/>
                <w:highlight w:val="none"/>
              </w:rPr>
            </w:pPr>
          </w:p>
        </w:tc>
        <w:tc>
          <w:tcPr>
            <w:tcW w:w="1909" w:type="dxa"/>
            <w:tcBorders>
              <w:top w:val="single" w:color="auto" w:sz="6" w:space="0"/>
              <w:left w:val="single" w:color="auto" w:sz="6" w:space="0"/>
              <w:bottom w:val="single" w:color="auto" w:sz="4" w:space="0"/>
              <w:right w:val="single" w:color="auto" w:sz="4" w:space="0"/>
            </w:tcBorders>
            <w:noWrap w:val="0"/>
            <w:vAlign w:val="center"/>
          </w:tcPr>
          <w:p w14:paraId="27F5D33A">
            <w:pPr>
              <w:spacing w:before="50" w:after="50" w:line="420" w:lineRule="exact"/>
              <w:rPr>
                <w:rFonts w:hint="eastAsia" w:ascii="宋体" w:hAnsi="宋体" w:cs="宋体"/>
                <w:color w:val="auto"/>
                <w:highlight w:val="none"/>
              </w:rPr>
            </w:pPr>
          </w:p>
        </w:tc>
        <w:tc>
          <w:tcPr>
            <w:tcW w:w="865" w:type="dxa"/>
            <w:tcBorders>
              <w:top w:val="single" w:color="auto" w:sz="6" w:space="0"/>
              <w:left w:val="single" w:color="auto" w:sz="6" w:space="0"/>
              <w:bottom w:val="single" w:color="auto" w:sz="4" w:space="0"/>
              <w:right w:val="single" w:color="auto" w:sz="4" w:space="0"/>
            </w:tcBorders>
            <w:noWrap w:val="0"/>
            <w:vAlign w:val="center"/>
          </w:tcPr>
          <w:p w14:paraId="3EB61525">
            <w:pPr>
              <w:spacing w:before="50" w:after="50" w:line="420" w:lineRule="exact"/>
              <w:rPr>
                <w:rFonts w:hint="eastAsia" w:ascii="宋体" w:hAnsi="宋体" w:cs="宋体"/>
                <w:color w:val="auto"/>
                <w:highlight w:val="none"/>
              </w:rPr>
            </w:pPr>
          </w:p>
        </w:tc>
      </w:tr>
    </w:tbl>
    <w:p w14:paraId="267C61F9">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w:t>
      </w:r>
      <w:r>
        <w:rPr>
          <w:rFonts w:hint="eastAsia" w:hAnsi="宋体"/>
          <w:color w:val="auto"/>
          <w:kern w:val="0"/>
          <w:sz w:val="21"/>
          <w:szCs w:val="21"/>
          <w:highlight w:val="none"/>
        </w:rPr>
        <w:t>拟投入主要技术人员</w:t>
      </w:r>
      <w:r>
        <w:rPr>
          <w:rFonts w:hint="eastAsia" w:ascii="宋体" w:hAnsi="宋体"/>
          <w:color w:val="auto"/>
          <w:kern w:val="0"/>
          <w:sz w:val="21"/>
          <w:szCs w:val="21"/>
          <w:highlight w:val="none"/>
        </w:rPr>
        <w:t>职称证</w:t>
      </w:r>
      <w:r>
        <w:rPr>
          <w:rFonts w:hint="eastAsia" w:ascii="宋体" w:hAnsi="宋体" w:cs="宋体"/>
          <w:color w:val="auto"/>
          <w:szCs w:val="21"/>
          <w:highlight w:val="none"/>
        </w:rPr>
        <w:t>、</w:t>
      </w:r>
      <w:r>
        <w:rPr>
          <w:rFonts w:hint="eastAsia"/>
          <w:color w:val="auto"/>
          <w:szCs w:val="21"/>
          <w:highlight w:val="none"/>
        </w:rPr>
        <w:t>身份证复印件</w:t>
      </w:r>
      <w:r>
        <w:rPr>
          <w:rFonts w:hint="eastAsia" w:ascii="宋体" w:hAnsi="宋体" w:cs="宋体"/>
          <w:color w:val="auto"/>
          <w:szCs w:val="21"/>
          <w:highlight w:val="none"/>
        </w:rPr>
        <w:t>。</w:t>
      </w:r>
    </w:p>
    <w:p w14:paraId="50B6130D">
      <w:pPr>
        <w:rPr>
          <w:color w:val="auto"/>
          <w:highlight w:val="none"/>
        </w:rPr>
      </w:pPr>
    </w:p>
    <w:p w14:paraId="1105D9A7">
      <w:pPr>
        <w:rPr>
          <w:color w:val="auto"/>
          <w:highlight w:val="none"/>
        </w:rPr>
      </w:pPr>
    </w:p>
    <w:p w14:paraId="3F20C0B6">
      <w:pPr>
        <w:pStyle w:val="20"/>
        <w:spacing w:line="360" w:lineRule="auto"/>
        <w:rPr>
          <w:color w:val="auto"/>
          <w:highlight w:val="none"/>
        </w:rPr>
      </w:pPr>
    </w:p>
    <w:p w14:paraId="3E88A6F3">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19614459">
      <w:pPr>
        <w:numPr>
          <w:ilvl w:val="0"/>
          <w:numId w:val="0"/>
        </w:numPr>
        <w:autoSpaceDE/>
        <w:autoSpaceDN/>
        <w:snapToGrid w:val="0"/>
        <w:spacing w:before="120" w:beforeLines="50" w:after="50" w:line="240" w:lineRule="auto"/>
        <w:ind w:firstLine="6480" w:firstLineChars="2700"/>
        <w:rPr>
          <w:rFonts w:hint="eastAsia" w:ascii="仿宋" w:hAnsi="仿宋" w:eastAsia="仿宋" w:cs="仿宋_GB2312"/>
          <w:b/>
          <w:color w:val="auto"/>
          <w:sz w:val="30"/>
          <w:szCs w:val="30"/>
          <w:highlight w:val="none"/>
          <w:lang w:val="zh-CN"/>
        </w:rPr>
      </w:pPr>
      <w:r>
        <w:rPr>
          <w:rFonts w:hint="eastAsia" w:ascii="仿宋_GB2312" w:hAnsi="仿宋" w:eastAsia="仿宋_GB2312" w:cs="仿宋_GB2312"/>
          <w:color w:val="auto"/>
          <w:kern w:val="0"/>
          <w:sz w:val="24"/>
          <w:highlight w:val="none"/>
          <w:lang w:val="zh-CN"/>
        </w:rPr>
        <w:t>日期：  年  月   日</w:t>
      </w:r>
    </w:p>
    <w:p w14:paraId="060B2718">
      <w:pPr>
        <w:numPr>
          <w:ilvl w:val="0"/>
          <w:numId w:val="0"/>
        </w:numPr>
        <w:autoSpaceDE/>
        <w:autoSpaceDN/>
        <w:snapToGrid w:val="0"/>
        <w:spacing w:before="120" w:beforeLines="50" w:after="50" w:line="240" w:lineRule="auto"/>
        <w:rPr>
          <w:rFonts w:hint="eastAsia" w:ascii="仿宋" w:hAnsi="仿宋" w:eastAsia="仿宋" w:cs="仿宋_GB2312"/>
          <w:b/>
          <w:color w:val="auto"/>
          <w:sz w:val="30"/>
          <w:szCs w:val="30"/>
          <w:highlight w:val="none"/>
          <w:lang w:val="zh-CN"/>
        </w:rPr>
      </w:pPr>
    </w:p>
    <w:p w14:paraId="5334242C">
      <w:pPr>
        <w:numPr>
          <w:ilvl w:val="0"/>
          <w:numId w:val="0"/>
        </w:numPr>
        <w:autoSpaceDE/>
        <w:autoSpaceDN/>
        <w:snapToGrid w:val="0"/>
        <w:spacing w:before="120" w:beforeLines="50" w:after="50" w:line="240" w:lineRule="auto"/>
        <w:rPr>
          <w:rFonts w:hint="eastAsia" w:ascii="仿宋" w:hAnsi="仿宋" w:eastAsia="仿宋" w:cs="仿宋_GB2312"/>
          <w:b/>
          <w:color w:val="auto"/>
          <w:sz w:val="30"/>
          <w:szCs w:val="30"/>
          <w:highlight w:val="none"/>
          <w:lang w:val="zh-CN"/>
        </w:rPr>
      </w:pPr>
    </w:p>
    <w:p w14:paraId="5B3EA8B3">
      <w:pPr>
        <w:autoSpaceDE w:val="0"/>
        <w:autoSpaceDN w:val="0"/>
        <w:spacing w:line="360" w:lineRule="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七</w:t>
      </w:r>
      <w:r>
        <w:rPr>
          <w:rFonts w:hint="eastAsia" w:ascii="仿宋" w:hAnsi="仿宋" w:eastAsia="仿宋" w:cs="仿宋_GB2312"/>
          <w:b/>
          <w:color w:val="auto"/>
          <w:sz w:val="30"/>
          <w:szCs w:val="30"/>
          <w:highlight w:val="none"/>
        </w:rPr>
        <w:t>、除</w:t>
      </w:r>
      <w:r>
        <w:rPr>
          <w:rFonts w:hint="eastAsia" w:ascii="仿宋" w:hAnsi="仿宋" w:eastAsia="仿宋" w:cs="仿宋_GB2312"/>
          <w:b/>
          <w:color w:val="auto"/>
          <w:sz w:val="30"/>
          <w:szCs w:val="30"/>
          <w:highlight w:val="none"/>
          <w:lang w:eastAsia="zh-CN"/>
        </w:rPr>
        <w:t>招标</w:t>
      </w:r>
      <w:r>
        <w:rPr>
          <w:rFonts w:hint="eastAsia" w:ascii="仿宋" w:hAnsi="仿宋" w:eastAsia="仿宋" w:cs="仿宋_GB2312"/>
          <w:b/>
          <w:color w:val="auto"/>
          <w:sz w:val="30"/>
          <w:szCs w:val="30"/>
          <w:highlight w:val="none"/>
        </w:rPr>
        <w:t>文件规定必须提供以外，投标人认为需要提供的其他证明材料</w:t>
      </w:r>
    </w:p>
    <w:p w14:paraId="5383602B">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48B53179">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6B45949B">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7713C56B">
      <w:pPr>
        <w:snapToGrid w:val="0"/>
        <w:spacing w:before="156" w:beforeLines="50" w:after="50"/>
        <w:ind w:left="142"/>
        <w:jc w:val="left"/>
        <w:rPr>
          <w:rFonts w:hint="eastAsia" w:ascii="仿宋" w:hAnsi="仿宋" w:eastAsia="仿宋" w:cs="仿宋"/>
          <w:b/>
          <w:color w:val="auto"/>
          <w:szCs w:val="21"/>
          <w:highlight w:val="none"/>
        </w:rPr>
      </w:pPr>
    </w:p>
    <w:p w14:paraId="1E150B6A">
      <w:pPr>
        <w:pStyle w:val="20"/>
        <w:jc w:val="center"/>
        <w:outlineLvl w:val="1"/>
        <w:rPr>
          <w:rFonts w:hAnsi="宋体"/>
          <w:b/>
          <w:bCs/>
          <w:color w:val="auto"/>
          <w:sz w:val="28"/>
          <w:szCs w:val="28"/>
          <w:highlight w:val="none"/>
        </w:rPr>
      </w:pPr>
    </w:p>
    <w:p w14:paraId="245FC040">
      <w:pPr>
        <w:jc w:val="center"/>
        <w:outlineLvl w:val="1"/>
        <w:rPr>
          <w:rFonts w:hint="eastAsia" w:hAnsi="宋体"/>
          <w:b/>
          <w:bCs/>
          <w:color w:val="auto"/>
          <w:sz w:val="28"/>
          <w:szCs w:val="28"/>
          <w:highlight w:val="none"/>
        </w:rPr>
      </w:pPr>
      <w:r>
        <w:rPr>
          <w:rFonts w:hint="eastAsia" w:hAnsi="宋体"/>
          <w:b/>
          <w:bCs/>
          <w:color w:val="auto"/>
          <w:sz w:val="28"/>
          <w:szCs w:val="28"/>
          <w:highlight w:val="none"/>
        </w:rPr>
        <w:br w:type="page"/>
      </w:r>
    </w:p>
    <w:p w14:paraId="6EC76C6C">
      <w:pPr>
        <w:pStyle w:val="20"/>
        <w:jc w:val="center"/>
        <w:outlineLvl w:val="1"/>
        <w:rPr>
          <w:rFonts w:hAnsi="宋体"/>
          <w:b/>
          <w:bCs/>
          <w:color w:val="auto"/>
          <w:sz w:val="28"/>
          <w:szCs w:val="28"/>
          <w:highlight w:val="none"/>
        </w:rPr>
      </w:pPr>
      <w:r>
        <w:rPr>
          <w:rFonts w:hint="eastAsia" w:hAnsi="宋体"/>
          <w:b/>
          <w:bCs/>
          <w:color w:val="auto"/>
          <w:sz w:val="28"/>
          <w:szCs w:val="28"/>
          <w:highlight w:val="none"/>
        </w:rPr>
        <w:t>第</w:t>
      </w:r>
      <w:r>
        <w:rPr>
          <w:rFonts w:hint="eastAsia" w:hAnsi="宋体"/>
          <w:b/>
          <w:bCs/>
          <w:color w:val="auto"/>
          <w:sz w:val="28"/>
          <w:szCs w:val="28"/>
          <w:highlight w:val="none"/>
          <w:lang w:eastAsia="zh-CN"/>
        </w:rPr>
        <w:t>四</w:t>
      </w:r>
      <w:r>
        <w:rPr>
          <w:rFonts w:hint="eastAsia" w:hAnsi="宋体"/>
          <w:b/>
          <w:bCs/>
          <w:color w:val="auto"/>
          <w:sz w:val="28"/>
          <w:szCs w:val="28"/>
          <w:highlight w:val="none"/>
        </w:rPr>
        <w:t>节 报价文件格式</w:t>
      </w:r>
      <w:bookmarkEnd w:id="375"/>
      <w:bookmarkEnd w:id="376"/>
      <w:bookmarkEnd w:id="377"/>
      <w:bookmarkEnd w:id="378"/>
      <w:bookmarkEnd w:id="379"/>
      <w:bookmarkEnd w:id="380"/>
      <w:bookmarkEnd w:id="381"/>
      <w:bookmarkEnd w:id="382"/>
      <w:bookmarkEnd w:id="383"/>
      <w:bookmarkEnd w:id="384"/>
    </w:p>
    <w:p w14:paraId="7EA95DF2">
      <w:pPr>
        <w:snapToGrid w:val="0"/>
        <w:spacing w:before="120" w:beforeLines="50" w:after="50" w:line="400" w:lineRule="exact"/>
        <w:jc w:val="left"/>
        <w:rPr>
          <w:rFonts w:ascii="宋体" w:hAnsi="宋体"/>
          <w:color w:val="auto"/>
          <w:sz w:val="24"/>
          <w:highlight w:val="none"/>
        </w:rPr>
      </w:pPr>
      <w:r>
        <w:rPr>
          <w:rFonts w:hint="eastAsia" w:ascii="宋体" w:hAnsi="宋体"/>
          <w:color w:val="auto"/>
          <w:sz w:val="24"/>
          <w:highlight w:val="none"/>
        </w:rPr>
        <w:t xml:space="preserve">                                </w:t>
      </w:r>
    </w:p>
    <w:p w14:paraId="7B921A0E">
      <w:pPr>
        <w:snapToGrid w:val="0"/>
        <w:spacing w:before="120" w:beforeLines="50" w:after="50" w:line="400" w:lineRule="exact"/>
        <w:rPr>
          <w:rFonts w:ascii="宋体" w:hAnsi="宋体"/>
          <w:color w:val="auto"/>
          <w:sz w:val="24"/>
          <w:highlight w:val="none"/>
        </w:rPr>
      </w:pPr>
    </w:p>
    <w:p w14:paraId="491BD9FC">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38E7214E">
      <w:pPr>
        <w:snapToGrid w:val="0"/>
        <w:spacing w:before="120" w:beforeLines="50" w:after="50" w:line="400" w:lineRule="exact"/>
        <w:jc w:val="center"/>
        <w:rPr>
          <w:rFonts w:ascii="宋体" w:hAnsi="宋体"/>
          <w:bCs/>
          <w:color w:val="auto"/>
          <w:sz w:val="24"/>
          <w:szCs w:val="20"/>
          <w:highlight w:val="none"/>
        </w:rPr>
      </w:pPr>
    </w:p>
    <w:p w14:paraId="0710810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bookmarkStart w:id="388" w:name="_Toc2783"/>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件（封面）</w:t>
      </w:r>
    </w:p>
    <w:p w14:paraId="73CF8C6C">
      <w:pPr>
        <w:snapToGrid w:val="0"/>
        <w:spacing w:before="120" w:beforeLines="50" w:after="50"/>
        <w:rPr>
          <w:rFonts w:hint="eastAsia" w:ascii="宋体" w:hAnsi="宋体"/>
          <w:bCs/>
          <w:color w:val="auto"/>
          <w:sz w:val="24"/>
          <w:szCs w:val="20"/>
          <w:highlight w:val="none"/>
        </w:rPr>
      </w:pPr>
    </w:p>
    <w:p w14:paraId="12184E52">
      <w:pPr>
        <w:snapToGrid w:val="0"/>
        <w:spacing w:before="120" w:beforeLines="50" w:after="50"/>
        <w:rPr>
          <w:rFonts w:hint="eastAsia" w:ascii="宋体" w:hAnsi="宋体"/>
          <w:bCs/>
          <w:color w:val="auto"/>
          <w:sz w:val="24"/>
          <w:szCs w:val="20"/>
          <w:highlight w:val="none"/>
        </w:rPr>
      </w:pPr>
    </w:p>
    <w:p w14:paraId="6F6BD514">
      <w:pPr>
        <w:snapToGrid w:val="0"/>
        <w:spacing w:before="120" w:beforeLines="50" w:after="50"/>
        <w:rPr>
          <w:rFonts w:hint="eastAsia" w:ascii="宋体" w:hAnsi="宋体"/>
          <w:bCs/>
          <w:color w:val="auto"/>
          <w:sz w:val="24"/>
          <w:szCs w:val="20"/>
          <w:highlight w:val="none"/>
        </w:rPr>
      </w:pPr>
    </w:p>
    <w:p w14:paraId="06571AC0">
      <w:pPr>
        <w:snapToGrid w:val="0"/>
        <w:spacing w:before="120" w:beforeLines="50" w:after="50"/>
        <w:rPr>
          <w:rFonts w:hint="eastAsia" w:ascii="宋体" w:hAnsi="宋体"/>
          <w:bCs/>
          <w:color w:val="auto"/>
          <w:sz w:val="24"/>
          <w:szCs w:val="20"/>
          <w:highlight w:val="none"/>
        </w:rPr>
      </w:pPr>
    </w:p>
    <w:p w14:paraId="11E74DAD">
      <w:pPr>
        <w:snapToGrid w:val="0"/>
        <w:spacing w:before="120" w:beforeLines="50" w:after="50"/>
        <w:rPr>
          <w:rFonts w:hint="eastAsia" w:ascii="宋体" w:hAnsi="宋体"/>
          <w:bCs/>
          <w:color w:val="auto"/>
          <w:sz w:val="24"/>
          <w:szCs w:val="20"/>
          <w:highlight w:val="none"/>
        </w:rPr>
      </w:pPr>
    </w:p>
    <w:p w14:paraId="5A8F738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5C8E761">
      <w:pPr>
        <w:snapToGrid w:val="0"/>
        <w:spacing w:before="120" w:beforeLines="50" w:after="50"/>
        <w:ind w:firstLine="720" w:firstLineChars="225"/>
        <w:rPr>
          <w:rFonts w:hint="eastAsia" w:ascii="宋体" w:hAnsi="宋体" w:cs="仿宋_GB2312"/>
          <w:bCs/>
          <w:color w:val="auto"/>
          <w:sz w:val="32"/>
          <w:szCs w:val="32"/>
          <w:highlight w:val="none"/>
        </w:rPr>
      </w:pPr>
    </w:p>
    <w:p w14:paraId="05CE17ED">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800B041">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345EE65">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6490253">
      <w:pPr>
        <w:snapToGrid w:val="0"/>
        <w:spacing w:before="120" w:beforeLines="50" w:after="50"/>
        <w:ind w:firstLine="720" w:firstLineChars="225"/>
        <w:rPr>
          <w:rFonts w:hint="eastAsia" w:ascii="宋体" w:hAnsi="宋体" w:cs="仿宋_GB2312"/>
          <w:bCs/>
          <w:color w:val="auto"/>
          <w:sz w:val="32"/>
          <w:szCs w:val="32"/>
          <w:highlight w:val="none"/>
        </w:rPr>
      </w:pPr>
    </w:p>
    <w:p w14:paraId="60914313">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lang w:eastAsia="zh-CN"/>
        </w:rPr>
        <w:t>投标人</w:t>
      </w:r>
      <w:r>
        <w:rPr>
          <w:rFonts w:hint="eastAsia" w:ascii="宋体" w:hAnsi="宋体" w:cs="仿宋_GB2312"/>
          <w:bCs/>
          <w:color w:val="auto"/>
          <w:sz w:val="32"/>
          <w:szCs w:val="32"/>
          <w:highlight w:val="none"/>
        </w:rPr>
        <w:t>名称：</w:t>
      </w:r>
    </w:p>
    <w:p w14:paraId="76497E1C">
      <w:pPr>
        <w:pStyle w:val="7"/>
        <w:snapToGrid w:val="0"/>
        <w:spacing w:before="50" w:after="50"/>
        <w:ind w:firstLine="720" w:firstLineChars="225"/>
        <w:rPr>
          <w:rFonts w:hint="eastAsia" w:ascii="宋体" w:hAnsi="宋体" w:cs="仿宋_GB2312"/>
          <w:bCs/>
          <w:color w:val="auto"/>
          <w:sz w:val="32"/>
          <w:szCs w:val="32"/>
          <w:highlight w:val="none"/>
        </w:rPr>
      </w:pPr>
    </w:p>
    <w:p w14:paraId="57BE1D58">
      <w:pPr>
        <w:pStyle w:val="7"/>
        <w:snapToGrid w:val="0"/>
        <w:spacing w:before="50" w:after="50"/>
        <w:ind w:firstLine="720" w:firstLineChars="225"/>
        <w:rPr>
          <w:rFonts w:hint="eastAsia" w:ascii="宋体" w:hAnsi="宋体" w:cs="仿宋_GB2312"/>
          <w:bCs/>
          <w:color w:val="auto"/>
          <w:sz w:val="32"/>
          <w:szCs w:val="32"/>
          <w:highlight w:val="none"/>
        </w:rPr>
      </w:pPr>
    </w:p>
    <w:p w14:paraId="66E6260F">
      <w:pPr>
        <w:pStyle w:val="7"/>
        <w:snapToGrid w:val="0"/>
        <w:spacing w:before="50" w:after="50"/>
        <w:ind w:firstLine="1280" w:firstLineChars="400"/>
        <w:rPr>
          <w:rFonts w:hint="eastAsia" w:ascii="宋体" w:hAnsi="宋体" w:cs="仿宋_GB2312"/>
          <w:bCs/>
          <w:color w:val="auto"/>
          <w:sz w:val="32"/>
          <w:szCs w:val="32"/>
          <w:highlight w:val="none"/>
        </w:rPr>
      </w:pPr>
    </w:p>
    <w:p w14:paraId="3919BBB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22DA5E6">
      <w:pPr>
        <w:snapToGrid w:val="0"/>
        <w:spacing w:before="120" w:beforeLines="50" w:after="50" w:line="400" w:lineRule="exact"/>
        <w:jc w:val="center"/>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报价文件目录</w:t>
      </w:r>
    </w:p>
    <w:p w14:paraId="6194CB8A">
      <w:pPr>
        <w:rPr>
          <w:rFonts w:hint="eastAsia" w:ascii="宋体" w:hAnsi="宋体" w:cs="宋体"/>
          <w:color w:val="auto"/>
          <w:highlight w:val="none"/>
        </w:rPr>
      </w:pPr>
    </w:p>
    <w:p w14:paraId="7B1C40A1">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s="仿宋_GB2312"/>
          <w:color w:val="auto"/>
          <w:kern w:val="0"/>
          <w:sz w:val="24"/>
          <w:highlight w:val="none"/>
          <w:lang w:eastAsia="zh-CN"/>
        </w:rPr>
        <w:t>投标</w:t>
      </w:r>
      <w:r>
        <w:rPr>
          <w:rFonts w:hint="eastAsia" w:ascii="仿宋_GB2312" w:hAnsi="仿宋" w:eastAsia="仿宋_GB2312" w:cs="仿宋_GB2312"/>
          <w:color w:val="auto"/>
          <w:kern w:val="0"/>
          <w:sz w:val="24"/>
          <w:highlight w:val="none"/>
        </w:rPr>
        <w:t>函……………………………………………………………………………………（页码）</w:t>
      </w:r>
    </w:p>
    <w:p w14:paraId="778F3B0E">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w:t>
      </w:r>
      <w:r>
        <w:rPr>
          <w:rFonts w:hint="eastAsia" w:ascii="仿宋_GB2312" w:hAnsi="仿宋" w:eastAsia="仿宋_GB2312" w:cs="仿宋_GB2312"/>
          <w:color w:val="auto"/>
          <w:kern w:val="0"/>
          <w:sz w:val="24"/>
          <w:highlight w:val="none"/>
          <w:lang w:eastAsia="zh-CN"/>
        </w:rPr>
        <w:t>开标一览</w:t>
      </w:r>
      <w:r>
        <w:rPr>
          <w:rFonts w:hint="eastAsia" w:ascii="仿宋_GB2312" w:hAnsi="仿宋" w:eastAsia="仿宋_GB2312" w:cs="仿宋_GB2312"/>
          <w:color w:val="auto"/>
          <w:kern w:val="0"/>
          <w:sz w:val="24"/>
          <w:highlight w:val="none"/>
        </w:rPr>
        <w:t>表………………………………………………………………………………（页码）</w:t>
      </w:r>
    </w:p>
    <w:p w14:paraId="44C5F183">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三</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认为需要提供的其他有关材料…………………………………………………（页码）</w:t>
      </w:r>
    </w:p>
    <w:p w14:paraId="66609231">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6483D806">
      <w:pPr>
        <w:snapToGrid w:val="0"/>
        <w:spacing w:before="120" w:beforeLines="50" w:after="50" w:line="360" w:lineRule="auto"/>
        <w:ind w:left="142" w:firstLine="480" w:firstLineChars="200"/>
        <w:jc w:val="left"/>
        <w:rPr>
          <w:rFonts w:hAnsi="宋体" w:cs="仿宋_GB2312"/>
          <w:color w:val="auto"/>
          <w:sz w:val="24"/>
          <w:highlight w:val="none"/>
        </w:rPr>
      </w:pPr>
      <w:r>
        <w:rPr>
          <w:rFonts w:hAnsi="宋体" w:cs="仿宋_GB2312"/>
          <w:color w:val="auto"/>
          <w:sz w:val="24"/>
          <w:highlight w:val="none"/>
        </w:rPr>
        <w:br w:type="page"/>
      </w:r>
      <w:r>
        <w:rPr>
          <w:rFonts w:hint="eastAsia" w:hAnsi="宋体"/>
          <w:b/>
          <w:bCs/>
          <w:color w:val="auto"/>
          <w:sz w:val="32"/>
          <w:szCs w:val="32"/>
          <w:highlight w:val="none"/>
        </w:rPr>
        <w:t>一、</w:t>
      </w:r>
      <w:r>
        <w:rPr>
          <w:rFonts w:hint="eastAsia" w:hAnsi="宋体"/>
          <w:b/>
          <w:bCs/>
          <w:color w:val="auto"/>
          <w:sz w:val="32"/>
          <w:szCs w:val="32"/>
          <w:highlight w:val="none"/>
          <w:lang w:eastAsia="zh-CN"/>
        </w:rPr>
        <w:t>投标</w:t>
      </w:r>
      <w:r>
        <w:rPr>
          <w:rFonts w:hint="eastAsia" w:hAnsi="宋体"/>
          <w:b/>
          <w:bCs/>
          <w:color w:val="auto"/>
          <w:sz w:val="32"/>
          <w:szCs w:val="32"/>
          <w:highlight w:val="none"/>
        </w:rPr>
        <w:t>函</w:t>
      </w:r>
    </w:p>
    <w:p w14:paraId="31984EEC">
      <w:pPr>
        <w:pStyle w:val="20"/>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lang w:eastAsia="zh-CN"/>
        </w:rPr>
        <w:t>投标</w:t>
      </w:r>
      <w:r>
        <w:rPr>
          <w:rFonts w:hint="eastAsia" w:ascii="Times New Roman" w:hAnsi="Times New Roman"/>
          <w:b/>
          <w:bCs/>
          <w:color w:val="auto"/>
          <w:sz w:val="30"/>
          <w:szCs w:val="30"/>
          <w:highlight w:val="none"/>
        </w:rPr>
        <w:t>函</w:t>
      </w:r>
    </w:p>
    <w:p w14:paraId="596FA1EE">
      <w:pPr>
        <w:pStyle w:val="20"/>
        <w:spacing w:line="44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致：</w:t>
      </w:r>
      <w:r>
        <w:rPr>
          <w:rFonts w:hint="eastAsia" w:ascii="Times New Roman" w:hAnsi="Times New Roman"/>
          <w:color w:val="auto"/>
          <w:highlight w:val="none"/>
          <w:u w:val="single"/>
          <w:lang w:eastAsia="zh-CN"/>
        </w:rPr>
        <w:t>广西晨瑞工程咨询管理有限公司</w:t>
      </w:r>
    </w:p>
    <w:p w14:paraId="0E2C3788">
      <w:pPr>
        <w:pStyle w:val="20"/>
        <w:spacing w:line="440" w:lineRule="exact"/>
        <w:ind w:firstLine="420" w:firstLineChars="200"/>
        <w:rPr>
          <w:color w:val="auto"/>
          <w:highlight w:val="none"/>
        </w:rPr>
      </w:pPr>
      <w:r>
        <w:rPr>
          <w:rFonts w:hint="eastAsia"/>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color w:val="auto"/>
          <w:highlight w:val="none"/>
          <w:u w:val="single"/>
        </w:rPr>
        <w:t xml:space="preserve"> </w:t>
      </w:r>
      <w:r>
        <w:rPr>
          <w:rFonts w:hint="eastAsia"/>
          <w:color w:val="auto"/>
          <w:highlight w:val="none"/>
        </w:rPr>
        <w:t>项目（项目编号：</w:t>
      </w:r>
      <w:r>
        <w:rPr>
          <w:rFonts w:hint="eastAsia"/>
          <w:color w:val="auto"/>
          <w:highlight w:val="none"/>
          <w:u w:val="single"/>
          <w:lang w:val="en-US" w:eastAsia="zh-CN"/>
        </w:rPr>
        <w:t xml:space="preserve">             </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6D4F7C54">
      <w:pPr>
        <w:pStyle w:val="20"/>
        <w:spacing w:line="440" w:lineRule="exact"/>
        <w:ind w:firstLine="420" w:firstLineChars="200"/>
        <w:rPr>
          <w:rFonts w:hint="eastAsia"/>
          <w:color w:val="auto"/>
          <w:highlight w:val="none"/>
        </w:rPr>
      </w:pPr>
      <w:r>
        <w:rPr>
          <w:rFonts w:hint="eastAsia"/>
          <w:color w:val="auto"/>
          <w:highlight w:val="none"/>
        </w:rPr>
        <w:t>一、报价文件电子版一份（包含按投标人须知前附表要求提交的全部文件）；</w:t>
      </w:r>
    </w:p>
    <w:p w14:paraId="2698D2FA">
      <w:pPr>
        <w:pStyle w:val="20"/>
        <w:spacing w:line="440" w:lineRule="exact"/>
        <w:ind w:firstLine="420" w:firstLineChars="200"/>
        <w:rPr>
          <w:rFonts w:hint="eastAsia"/>
          <w:color w:val="auto"/>
          <w:highlight w:val="none"/>
        </w:rPr>
      </w:pPr>
      <w:r>
        <w:rPr>
          <w:rFonts w:hint="eastAsia"/>
          <w:color w:val="auto"/>
          <w:highlight w:val="none"/>
        </w:rPr>
        <w:t>二、资格文件电子版一份（包含按投标人须知前附表要求提交的全部文件）；</w:t>
      </w:r>
    </w:p>
    <w:p w14:paraId="5838F21C">
      <w:pPr>
        <w:pStyle w:val="20"/>
        <w:spacing w:line="440" w:lineRule="exact"/>
        <w:ind w:firstLine="420" w:firstLineChars="200"/>
        <w:rPr>
          <w:rFonts w:hint="eastAsia"/>
          <w:color w:val="auto"/>
          <w:highlight w:val="none"/>
        </w:rPr>
      </w:pPr>
      <w:r>
        <w:rPr>
          <w:rFonts w:hint="eastAsia"/>
          <w:color w:val="auto"/>
          <w:highlight w:val="none"/>
        </w:rPr>
        <w:t>三、</w:t>
      </w:r>
      <w:r>
        <w:rPr>
          <w:rFonts w:hint="eastAsia"/>
          <w:color w:val="auto"/>
          <w:highlight w:val="none"/>
          <w:lang w:eastAsia="zh-CN"/>
        </w:rPr>
        <w:t>商务</w:t>
      </w:r>
      <w:r>
        <w:rPr>
          <w:rFonts w:hint="eastAsia"/>
          <w:color w:val="auto"/>
          <w:highlight w:val="none"/>
        </w:rPr>
        <w:t>文件电子版一份（包含按投标人须知前附表要求提交的全部文件）；</w:t>
      </w:r>
    </w:p>
    <w:p w14:paraId="6608C7CE">
      <w:pPr>
        <w:pStyle w:val="20"/>
        <w:spacing w:line="440" w:lineRule="exact"/>
        <w:ind w:firstLine="420" w:firstLineChars="200"/>
        <w:rPr>
          <w:rFonts w:hint="eastAsia"/>
          <w:color w:val="auto"/>
          <w:highlight w:val="none"/>
        </w:rPr>
      </w:pPr>
      <w:r>
        <w:rPr>
          <w:rFonts w:hint="eastAsia"/>
          <w:color w:val="auto"/>
          <w:highlight w:val="none"/>
          <w:lang w:eastAsia="zh-CN"/>
        </w:rPr>
        <w:t>四</w:t>
      </w:r>
      <w:r>
        <w:rPr>
          <w:rFonts w:hint="eastAsia"/>
          <w:color w:val="auto"/>
          <w:highlight w:val="none"/>
        </w:rPr>
        <w:t>、</w:t>
      </w:r>
      <w:r>
        <w:rPr>
          <w:rFonts w:hint="eastAsia" w:hAnsi="宋体"/>
          <w:color w:val="auto"/>
          <w:highlight w:val="none"/>
        </w:rPr>
        <w:t>技术</w:t>
      </w:r>
      <w:r>
        <w:rPr>
          <w:rFonts w:hint="eastAsia"/>
          <w:color w:val="auto"/>
          <w:highlight w:val="none"/>
        </w:rPr>
        <w:t>文件电子版一份（包含按投标人须知前附表要求提交的全部文件）；</w:t>
      </w:r>
    </w:p>
    <w:p w14:paraId="1BFD65AD">
      <w:pPr>
        <w:pStyle w:val="20"/>
        <w:spacing w:line="440" w:lineRule="exact"/>
        <w:ind w:firstLine="482"/>
        <w:rPr>
          <w:rFonts w:hint="eastAsia" w:ascii="Times New Roman" w:hAnsi="Times New Roman"/>
          <w:color w:val="auto"/>
          <w:highlight w:val="none"/>
        </w:rPr>
      </w:pPr>
      <w:r>
        <w:rPr>
          <w:rFonts w:hint="eastAsia"/>
          <w:color w:val="auto"/>
          <w:highlight w:val="none"/>
        </w:rPr>
        <w:t>据此函，签字人兹宣布：</w:t>
      </w:r>
    </w:p>
    <w:p w14:paraId="41E51959">
      <w:pPr>
        <w:pStyle w:val="20"/>
        <w:spacing w:line="440" w:lineRule="exact"/>
        <w:ind w:firstLine="420" w:firstLineChars="200"/>
        <w:rPr>
          <w:rFonts w:ascii="Times New Roman" w:hAnsi="Times New Roman"/>
          <w:color w:val="auto"/>
          <w:highlight w:val="none"/>
        </w:rPr>
      </w:pPr>
      <w:r>
        <w:rPr>
          <w:rFonts w:hint="eastAsia"/>
          <w:color w:val="auto"/>
          <w:highlight w:val="none"/>
        </w:rPr>
        <w:t>1、我方愿意以（大写）人民币</w:t>
      </w:r>
      <w:r>
        <w:rPr>
          <w:rFonts w:hint="eastAsia"/>
          <w:color w:val="auto"/>
          <w:highlight w:val="none"/>
          <w:u w:val="single"/>
        </w:rPr>
        <w:t xml:space="preserve">              </w:t>
      </w:r>
      <w:r>
        <w:rPr>
          <w:rFonts w:hint="eastAsia"/>
          <w:color w:val="auto"/>
          <w:highlight w:val="none"/>
        </w:rPr>
        <w:t>元 (</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rPr>
        <w:t>元)的投标总报价，提交服务成果时间（无分标时填写）</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“服务需求”中的相应的采购内容。</w:t>
      </w:r>
    </w:p>
    <w:p w14:paraId="57821A82">
      <w:pPr>
        <w:pStyle w:val="20"/>
        <w:spacing w:line="440" w:lineRule="exact"/>
        <w:ind w:firstLine="420" w:firstLineChars="200"/>
        <w:rPr>
          <w:rFonts w:ascii="Times New Roman" w:hAnsi="Times New Roman"/>
          <w:color w:val="auto"/>
          <w:highlight w:val="none"/>
        </w:rPr>
      </w:pPr>
      <w:r>
        <w:rPr>
          <w:rFonts w:hint="eastAsia"/>
          <w:color w:val="auto"/>
          <w:highlight w:val="none"/>
        </w:rPr>
        <w:t>其中（有分标时填写）：</w:t>
      </w:r>
    </w:p>
    <w:p w14:paraId="13FC54FE">
      <w:pPr>
        <w:pStyle w:val="20"/>
        <w:spacing w:line="360" w:lineRule="exact"/>
        <w:ind w:firstLine="420" w:firstLineChars="200"/>
        <w:rPr>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元 (</w:t>
      </w:r>
      <w:r>
        <w:rPr>
          <w:rFonts w:hint="eastAsia" w:ascii="宋体" w:hAnsi="宋体" w:eastAsia="宋体" w:cs="宋体"/>
          <w:color w:val="auto"/>
          <w:highlight w:val="none"/>
          <w:lang w:val="en-US" w:eastAsia="zh-CN"/>
        </w:rPr>
        <w:t>¥</w:t>
      </w:r>
      <w:r>
        <w:rPr>
          <w:rFonts w:hint="eastAsia"/>
          <w:color w:val="auto"/>
          <w:highlight w:val="none"/>
          <w:u w:val="single"/>
        </w:rPr>
        <w:t xml:space="preserve">          </w:t>
      </w:r>
      <w:r>
        <w:rPr>
          <w:rFonts w:hint="eastAsia"/>
          <w:color w:val="auto"/>
          <w:highlight w:val="none"/>
        </w:rPr>
        <w:t>元)，提交服务成果时间：</w:t>
      </w:r>
      <w:r>
        <w:rPr>
          <w:rFonts w:hint="eastAsia"/>
          <w:color w:val="auto"/>
          <w:highlight w:val="none"/>
          <w:u w:val="single"/>
        </w:rPr>
        <w:t xml:space="preserve">          </w:t>
      </w:r>
      <w:r>
        <w:rPr>
          <w:rFonts w:hint="eastAsia"/>
          <w:color w:val="auto"/>
          <w:highlight w:val="none"/>
        </w:rPr>
        <w:t>；</w:t>
      </w:r>
    </w:p>
    <w:p w14:paraId="01EB7E5A">
      <w:pPr>
        <w:pStyle w:val="20"/>
        <w:spacing w:line="360" w:lineRule="exact"/>
        <w:ind w:firstLine="420" w:firstLineChars="200"/>
        <w:rPr>
          <w:rFonts w:hint="eastAsia"/>
          <w:color w:val="auto"/>
          <w:highlight w:val="none"/>
          <w:u w:val="single"/>
        </w:rPr>
      </w:pPr>
      <w:r>
        <w:rPr>
          <w:rFonts w:hint="eastAsia"/>
          <w:color w:val="auto"/>
          <w:highlight w:val="none"/>
          <w:u w:val="single"/>
        </w:rPr>
        <w:t xml:space="preserve">  </w:t>
      </w:r>
      <w:r>
        <w:rPr>
          <w:rFonts w:hint="eastAsia"/>
          <w:color w:val="auto"/>
          <w:highlight w:val="none"/>
        </w:rPr>
        <w:t>分标报价为（大写）人民币</w:t>
      </w:r>
      <w:r>
        <w:rPr>
          <w:rFonts w:hint="eastAsia"/>
          <w:color w:val="auto"/>
          <w:highlight w:val="none"/>
          <w:u w:val="single"/>
        </w:rPr>
        <w:t xml:space="preserve">              </w:t>
      </w:r>
      <w:r>
        <w:rPr>
          <w:rFonts w:hint="eastAsia"/>
          <w:color w:val="auto"/>
          <w:highlight w:val="none"/>
        </w:rPr>
        <w:t>元 (</w:t>
      </w:r>
      <w:r>
        <w:rPr>
          <w:rFonts w:hint="eastAsia" w:ascii="宋体" w:hAnsi="宋体" w:eastAsia="宋体" w:cs="宋体"/>
          <w:color w:val="auto"/>
          <w:highlight w:val="none"/>
          <w:lang w:val="en-US" w:eastAsia="zh-CN"/>
        </w:rPr>
        <w:t>¥</w:t>
      </w:r>
      <w:r>
        <w:rPr>
          <w:rFonts w:hint="eastAsia"/>
          <w:color w:val="auto"/>
          <w:highlight w:val="none"/>
          <w:u w:val="single"/>
        </w:rPr>
        <w:t xml:space="preserve">          </w:t>
      </w:r>
      <w:r>
        <w:rPr>
          <w:rFonts w:hint="eastAsia"/>
          <w:color w:val="auto"/>
          <w:highlight w:val="none"/>
        </w:rPr>
        <w:t>元)，提交服务成果时间：</w:t>
      </w:r>
      <w:r>
        <w:rPr>
          <w:rFonts w:hint="eastAsia"/>
          <w:color w:val="auto"/>
          <w:highlight w:val="none"/>
          <w:u w:val="single"/>
        </w:rPr>
        <w:t xml:space="preserve">          </w:t>
      </w:r>
      <w:r>
        <w:rPr>
          <w:rFonts w:hint="eastAsia"/>
          <w:color w:val="auto"/>
          <w:highlight w:val="none"/>
        </w:rPr>
        <w:t>；</w:t>
      </w:r>
    </w:p>
    <w:p w14:paraId="4E9179F3">
      <w:pPr>
        <w:pStyle w:val="20"/>
        <w:spacing w:line="360" w:lineRule="exact"/>
        <w:ind w:firstLine="420" w:firstLineChars="200"/>
        <w:rPr>
          <w:rFonts w:hint="eastAsia"/>
          <w:color w:val="auto"/>
          <w:highlight w:val="none"/>
          <w:u w:val="single"/>
        </w:rPr>
      </w:pPr>
      <w:r>
        <w:rPr>
          <w:rFonts w:hint="eastAsia"/>
          <w:color w:val="auto"/>
          <w:highlight w:val="none"/>
        </w:rPr>
        <w:t>......</w:t>
      </w:r>
    </w:p>
    <w:p w14:paraId="6FB48FA0">
      <w:pPr>
        <w:pStyle w:val="20"/>
        <w:spacing w:line="360" w:lineRule="exact"/>
        <w:ind w:firstLine="420" w:firstLineChars="200"/>
        <w:rPr>
          <w:rFonts w:hint="eastAsia"/>
          <w:color w:val="auto"/>
          <w:highlight w:val="none"/>
          <w:u w:val="single"/>
        </w:rPr>
      </w:pPr>
      <w:r>
        <w:rPr>
          <w:rFonts w:hint="eastAsia"/>
          <w:color w:val="auto"/>
          <w:highlight w:val="none"/>
        </w:rPr>
        <w:t>2、我方同意自本项目招标文件“第三章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4463DBF1">
      <w:pPr>
        <w:pStyle w:val="20"/>
        <w:spacing w:line="360" w:lineRule="exact"/>
        <w:ind w:firstLine="420" w:firstLineChars="200"/>
        <w:rPr>
          <w:rFonts w:hint="eastAsia"/>
          <w:color w:val="auto"/>
          <w:highlight w:val="none"/>
          <w:u w:val="single"/>
        </w:rPr>
      </w:pPr>
      <w:r>
        <w:rPr>
          <w:rFonts w:hint="eastAsia"/>
          <w:color w:val="auto"/>
          <w:highlight w:val="none"/>
        </w:rPr>
        <w:t>3、我方所递交的投标文件及有关资料都是内容完整、真实和准确的。</w:t>
      </w:r>
    </w:p>
    <w:p w14:paraId="6960C217">
      <w:pPr>
        <w:pStyle w:val="20"/>
        <w:spacing w:line="440" w:lineRule="exact"/>
        <w:ind w:firstLine="482"/>
        <w:rPr>
          <w:rFonts w:hint="eastAsia"/>
          <w:color w:val="auto"/>
          <w:highlight w:val="none"/>
        </w:rPr>
      </w:pPr>
      <w:r>
        <w:rPr>
          <w:rFonts w:hint="eastAsia"/>
          <w:color w:val="auto"/>
          <w:highlight w:val="none"/>
        </w:rPr>
        <w:t>4、</w:t>
      </w:r>
      <w:r>
        <w:rPr>
          <w:rFonts w:hint="eastAsia"/>
          <w:color w:val="auto"/>
          <w:szCs w:val="21"/>
          <w:highlight w:val="none"/>
        </w:rPr>
        <w:t>如本项目采购内容涉及须符合国家强制规定的，我方承诺我方本次投标（包括资格条件和所投产品）均符合国家有关强制规定。</w:t>
      </w:r>
    </w:p>
    <w:p w14:paraId="47D758CC">
      <w:pPr>
        <w:pStyle w:val="20"/>
        <w:spacing w:line="440" w:lineRule="exact"/>
        <w:ind w:firstLine="420" w:firstLineChars="200"/>
        <w:rPr>
          <w:rFonts w:hint="eastAsia"/>
          <w:color w:val="auto"/>
          <w:highlight w:val="none"/>
        </w:rPr>
      </w:pPr>
      <w:r>
        <w:rPr>
          <w:rFonts w:hint="eastAsia"/>
          <w:color w:val="auto"/>
          <w:highlight w:val="none"/>
        </w:rPr>
        <w:t>5、如我方中标，我方承诺在收到中标通知书后，在中标通知书规定的期限内，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50480FCA">
      <w:pPr>
        <w:pStyle w:val="20"/>
        <w:spacing w:line="440" w:lineRule="exact"/>
        <w:ind w:firstLine="420" w:firstLineChars="200"/>
        <w:rPr>
          <w:rFonts w:hint="eastAsia"/>
          <w:color w:val="auto"/>
          <w:highlight w:val="none"/>
        </w:rPr>
      </w:pPr>
      <w:r>
        <w:rPr>
          <w:rFonts w:hint="eastAsia"/>
          <w:color w:val="auto"/>
          <w:highlight w:val="none"/>
        </w:rPr>
        <w:t>6、我方已详细审核招标文件，我方知道必须放弃提出含糊不清或误解问题的权利。</w:t>
      </w:r>
    </w:p>
    <w:p w14:paraId="3BF2EA13">
      <w:pPr>
        <w:pStyle w:val="20"/>
        <w:spacing w:line="440" w:lineRule="exact"/>
        <w:ind w:firstLine="420" w:firstLineChars="200"/>
        <w:rPr>
          <w:rFonts w:hint="eastAsia"/>
          <w:color w:val="auto"/>
          <w:highlight w:val="none"/>
        </w:rPr>
      </w:pPr>
      <w:r>
        <w:rPr>
          <w:rFonts w:hint="eastAsia"/>
          <w:color w:val="auto"/>
          <w:highlight w:val="none"/>
        </w:rPr>
        <w:t>7、我方同意应贵方要求提供与本投标有关的任何数据或资料。若贵方需要，我方愿意提供我方作出的一切承诺的证明材料。</w:t>
      </w:r>
    </w:p>
    <w:p w14:paraId="3CA463F9">
      <w:pPr>
        <w:pStyle w:val="20"/>
        <w:spacing w:line="440" w:lineRule="exact"/>
        <w:ind w:firstLine="420" w:firstLineChars="200"/>
        <w:rPr>
          <w:rFonts w:hint="eastAsia"/>
          <w:color w:val="auto"/>
          <w:highlight w:val="none"/>
        </w:rPr>
      </w:pPr>
      <w:r>
        <w:rPr>
          <w:rFonts w:hint="eastAsia"/>
          <w:color w:val="auto"/>
          <w:highlight w:val="none"/>
        </w:rPr>
        <w:t>8、我方完全理解贵方不一定接受投标报价最低的投标人为中标供应商的行为。</w:t>
      </w:r>
    </w:p>
    <w:p w14:paraId="58908108">
      <w:pPr>
        <w:pStyle w:val="20"/>
        <w:spacing w:line="440" w:lineRule="exact"/>
        <w:ind w:firstLine="420" w:firstLineChars="200"/>
        <w:rPr>
          <w:rFonts w:hint="eastAsia"/>
          <w:color w:val="auto"/>
          <w:highlight w:val="none"/>
        </w:rPr>
      </w:pPr>
      <w:r>
        <w:rPr>
          <w:rFonts w:hint="eastAsia"/>
          <w:color w:val="auto"/>
          <w:highlight w:val="none"/>
        </w:rPr>
        <w:t>9、我方将严格遵守《中华人民共和国政府采购法》第七十七条的规定，即供应商有下列情形之一的，处以采购金额千分之五以上千分之十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BB8E7B7">
      <w:pPr>
        <w:pStyle w:val="20"/>
        <w:numPr>
          <w:ilvl w:val="0"/>
          <w:numId w:val="3"/>
        </w:numPr>
        <w:spacing w:line="440" w:lineRule="exact"/>
        <w:rPr>
          <w:rFonts w:hint="eastAsia" w:hAnsi="宋体"/>
          <w:color w:val="auto"/>
          <w:highlight w:val="none"/>
        </w:rPr>
      </w:pPr>
      <w:r>
        <w:rPr>
          <w:rFonts w:hint="eastAsia" w:hAnsi="宋体"/>
          <w:color w:val="auto"/>
          <w:highlight w:val="none"/>
        </w:rPr>
        <w:t>提供虚假材料谋取中标、成交的；</w:t>
      </w:r>
    </w:p>
    <w:p w14:paraId="20E3B188">
      <w:pPr>
        <w:pStyle w:val="20"/>
        <w:numPr>
          <w:ilvl w:val="0"/>
          <w:numId w:val="3"/>
        </w:numPr>
        <w:spacing w:line="440" w:lineRule="exact"/>
        <w:rPr>
          <w:rFonts w:hint="eastAsia" w:hAnsi="宋体"/>
          <w:color w:val="auto"/>
          <w:highlight w:val="none"/>
        </w:rPr>
      </w:pPr>
      <w:r>
        <w:rPr>
          <w:rFonts w:hint="eastAsia" w:hAnsi="宋体"/>
          <w:color w:val="auto"/>
          <w:highlight w:val="none"/>
        </w:rPr>
        <w:t>采取不正当手段诋毁、排挤其他供应商的；</w:t>
      </w:r>
    </w:p>
    <w:p w14:paraId="7647EC4F">
      <w:pPr>
        <w:pStyle w:val="20"/>
        <w:numPr>
          <w:ilvl w:val="0"/>
          <w:numId w:val="3"/>
        </w:numPr>
        <w:spacing w:line="440" w:lineRule="exact"/>
        <w:rPr>
          <w:rFonts w:hint="eastAsia"/>
          <w:color w:val="auto"/>
          <w:highlight w:val="none"/>
        </w:rPr>
      </w:pPr>
      <w:r>
        <w:rPr>
          <w:rFonts w:hint="eastAsia" w:hAnsi="宋体"/>
          <w:color w:val="auto"/>
          <w:highlight w:val="none"/>
        </w:rPr>
        <w:t>与采购人、其他供应商或者采购代理机构恶意串通的；</w:t>
      </w:r>
    </w:p>
    <w:p w14:paraId="2131C7E9">
      <w:pPr>
        <w:pStyle w:val="20"/>
        <w:numPr>
          <w:ilvl w:val="0"/>
          <w:numId w:val="3"/>
        </w:numPr>
        <w:spacing w:line="440" w:lineRule="exact"/>
        <w:rPr>
          <w:rFonts w:hint="eastAsia"/>
          <w:color w:val="auto"/>
          <w:highlight w:val="none"/>
        </w:rPr>
      </w:pPr>
      <w:r>
        <w:rPr>
          <w:rFonts w:hint="eastAsia" w:hAnsi="宋体"/>
          <w:color w:val="auto"/>
          <w:highlight w:val="none"/>
        </w:rPr>
        <w:t>向采购人、采购代理机构行贿或者提供其他不正当利益的；</w:t>
      </w:r>
    </w:p>
    <w:p w14:paraId="1F93272B">
      <w:pPr>
        <w:pStyle w:val="20"/>
        <w:numPr>
          <w:ilvl w:val="0"/>
          <w:numId w:val="3"/>
        </w:numPr>
        <w:spacing w:line="440" w:lineRule="exact"/>
        <w:rPr>
          <w:rFonts w:hint="eastAsia"/>
          <w:color w:val="auto"/>
          <w:highlight w:val="none"/>
        </w:rPr>
      </w:pPr>
      <w:r>
        <w:rPr>
          <w:rFonts w:hint="eastAsia" w:hAnsi="宋体"/>
          <w:color w:val="auto"/>
          <w:highlight w:val="none"/>
        </w:rPr>
        <w:t>在招标采购过程中与采购人进行协商谈判的；</w:t>
      </w:r>
    </w:p>
    <w:p w14:paraId="1880A9CB">
      <w:pPr>
        <w:pStyle w:val="20"/>
        <w:numPr>
          <w:ilvl w:val="0"/>
          <w:numId w:val="3"/>
        </w:numPr>
        <w:spacing w:line="440" w:lineRule="exact"/>
        <w:rPr>
          <w:rFonts w:hint="eastAsia"/>
          <w:color w:val="auto"/>
          <w:highlight w:val="none"/>
        </w:rPr>
      </w:pPr>
      <w:r>
        <w:rPr>
          <w:rFonts w:hint="eastAsia" w:hAnsi="宋体"/>
          <w:color w:val="auto"/>
          <w:highlight w:val="none"/>
        </w:rPr>
        <w:t>拒绝有关部门监督检查或提供虚假情况的。</w:t>
      </w:r>
    </w:p>
    <w:p w14:paraId="073F7C56">
      <w:pPr>
        <w:pStyle w:val="20"/>
        <w:spacing w:line="440" w:lineRule="exact"/>
        <w:ind w:left="420"/>
        <w:rPr>
          <w:rFonts w:hint="eastAsia"/>
          <w:color w:val="auto"/>
          <w:highlight w:val="none"/>
        </w:rPr>
      </w:pPr>
      <w:r>
        <w:rPr>
          <w:rFonts w:hint="eastAsia"/>
          <w:color w:val="auto"/>
          <w:highlight w:val="none"/>
        </w:rPr>
        <w:t>10、我方及由本人担任法定代表人的其他机构最近三年内被处罚的违法行为有：</w:t>
      </w:r>
      <w:r>
        <w:rPr>
          <w:rFonts w:hint="eastAsia"/>
          <w:color w:val="auto"/>
          <w:highlight w:val="none"/>
          <w:u w:val="single"/>
        </w:rPr>
        <w:t xml:space="preserve">                                        </w:t>
      </w:r>
    </w:p>
    <w:p w14:paraId="29D9A0A4">
      <w:pPr>
        <w:pStyle w:val="20"/>
        <w:spacing w:line="440" w:lineRule="exact"/>
        <w:ind w:left="420"/>
        <w:rPr>
          <w:rFonts w:hint="eastAsia"/>
          <w:color w:val="auto"/>
          <w:highlight w:val="none"/>
        </w:rPr>
      </w:pPr>
      <w:r>
        <w:rPr>
          <w:rFonts w:hint="eastAsia"/>
          <w:color w:val="auto"/>
          <w:highlight w:val="none"/>
          <w:u w:val="single"/>
        </w:rPr>
        <w:t xml:space="preserve">                                                                                                                        </w:t>
      </w:r>
    </w:p>
    <w:p w14:paraId="1C64C234">
      <w:pPr>
        <w:pStyle w:val="20"/>
        <w:spacing w:line="360" w:lineRule="auto"/>
        <w:ind w:firstLine="420"/>
        <w:rPr>
          <w:rFonts w:hint="eastAsia"/>
          <w:color w:val="auto"/>
          <w:highlight w:val="none"/>
        </w:rPr>
      </w:pPr>
      <w:r>
        <w:rPr>
          <w:rFonts w:hint="eastAsia"/>
          <w:color w:val="auto"/>
          <w:highlight w:val="none"/>
        </w:rPr>
        <w:t>11、以上事项如有虚假或隐瞒，我方愿意承担一切后果，并不再寻求任何旨在减轻或免除法律责任的辩解。</w:t>
      </w:r>
    </w:p>
    <w:p w14:paraId="7537BC48">
      <w:pPr>
        <w:pStyle w:val="20"/>
        <w:spacing w:line="360" w:lineRule="auto"/>
        <w:ind w:firstLine="420"/>
        <w:rPr>
          <w:rFonts w:hint="eastAsia"/>
          <w:color w:val="auto"/>
          <w:highlight w:val="none"/>
        </w:rPr>
      </w:pPr>
      <w:r>
        <w:rPr>
          <w:rFonts w:hint="eastAsia"/>
          <w:color w:val="auto"/>
          <w:highlight w:val="none"/>
        </w:rPr>
        <w:t>12、与本投标有关的一切正式往来信函请寄：</w:t>
      </w:r>
      <w:r>
        <w:rPr>
          <w:rFonts w:hint="eastAsia"/>
          <w:color w:val="auto"/>
          <w:highlight w:val="none"/>
          <w:u w:val="single"/>
        </w:rPr>
        <w:t xml:space="preserve"> </w:t>
      </w:r>
    </w:p>
    <w:p w14:paraId="120C3C12">
      <w:pPr>
        <w:pStyle w:val="20"/>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5D4364D6">
      <w:pPr>
        <w:pStyle w:val="20"/>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455DE4D3">
      <w:pPr>
        <w:pStyle w:val="20"/>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14:paraId="280BC79F">
      <w:pPr>
        <w:pStyle w:val="20"/>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3D914086">
      <w:pPr>
        <w:pStyle w:val="20"/>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538A6847">
      <w:pPr>
        <w:pStyle w:val="20"/>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03A7EF62">
      <w:pPr>
        <w:pStyle w:val="20"/>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4392AB4A">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51F432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FE42A44">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343505E1">
      <w:pPr>
        <w:spacing w:line="520" w:lineRule="exact"/>
        <w:jc w:val="center"/>
        <w:rPr>
          <w:rFonts w:hint="eastAsia" w:ascii="宋体" w:hAnsi="宋体"/>
          <w:b/>
          <w:bCs/>
          <w:color w:val="auto"/>
          <w:sz w:val="32"/>
          <w:szCs w:val="32"/>
          <w:highlight w:val="none"/>
        </w:rPr>
      </w:pPr>
      <w:r>
        <w:rPr>
          <w:rFonts w:hint="eastAsia"/>
          <w:color w:val="auto"/>
          <w:sz w:val="32"/>
          <w:szCs w:val="32"/>
          <w:highlight w:val="none"/>
        </w:rPr>
        <w:t>二</w:t>
      </w: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开标一览</w:t>
      </w:r>
      <w:r>
        <w:rPr>
          <w:rFonts w:hint="eastAsia" w:ascii="宋体" w:hAnsi="宋体"/>
          <w:b/>
          <w:bCs/>
          <w:color w:val="auto"/>
          <w:sz w:val="32"/>
          <w:szCs w:val="32"/>
          <w:highlight w:val="none"/>
        </w:rPr>
        <w:t>表</w:t>
      </w:r>
    </w:p>
    <w:p w14:paraId="578447EC">
      <w:pPr>
        <w:spacing w:line="520" w:lineRule="exact"/>
        <w:ind w:firstLine="480" w:firstLineChars="200"/>
        <w:jc w:val="center"/>
        <w:rPr>
          <w:rFonts w:hint="eastAsia" w:ascii="宋体" w:hAnsi="宋体"/>
          <w:color w:val="auto"/>
          <w:sz w:val="24"/>
          <w:highlight w:val="none"/>
          <w:u w:val="single"/>
        </w:rPr>
      </w:pPr>
      <w:r>
        <w:rPr>
          <w:rFonts w:hint="eastAsia" w:ascii="宋体" w:hAnsi="宋体" w:cs="仿宋_GB2312"/>
          <w:color w:val="auto"/>
          <w:sz w:val="24"/>
          <w:highlight w:val="none"/>
        </w:rPr>
        <w:t xml:space="preserve">    </w:t>
      </w:r>
    </w:p>
    <w:tbl>
      <w:tblPr>
        <w:tblStyle w:val="33"/>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400"/>
        <w:gridCol w:w="1200"/>
        <w:gridCol w:w="1483"/>
        <w:gridCol w:w="2097"/>
        <w:gridCol w:w="1914"/>
      </w:tblGrid>
      <w:tr w14:paraId="7085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105CBF0">
            <w:pPr>
              <w:jc w:val="center"/>
              <w:rPr>
                <w:rFonts w:ascii="宋体" w:hAnsi="宋体"/>
                <w:color w:val="auto"/>
                <w:szCs w:val="22"/>
                <w:highlight w:val="none"/>
              </w:rPr>
            </w:pPr>
            <w:r>
              <w:rPr>
                <w:rFonts w:hint="eastAsia" w:ascii="宋体" w:hAnsi="宋体"/>
                <w:color w:val="auto"/>
                <w:szCs w:val="22"/>
                <w:highlight w:val="none"/>
              </w:rPr>
              <w:t>序号</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7633629">
            <w:pPr>
              <w:ind w:firstLine="210" w:firstLineChars="100"/>
              <w:jc w:val="center"/>
              <w:rPr>
                <w:rFonts w:ascii="宋体" w:hAnsi="宋体"/>
                <w:color w:val="auto"/>
                <w:szCs w:val="22"/>
                <w:highlight w:val="none"/>
              </w:rPr>
            </w:pPr>
            <w:r>
              <w:rPr>
                <w:rFonts w:hint="eastAsia" w:ascii="宋体" w:hAnsi="宋体"/>
                <w:color w:val="auto"/>
                <w:szCs w:val="22"/>
                <w:highlight w:val="none"/>
              </w:rPr>
              <w:t>服务名称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D0D6A3">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483" w:type="dxa"/>
            <w:tcBorders>
              <w:top w:val="single" w:color="auto" w:sz="4" w:space="0"/>
              <w:left w:val="single" w:color="auto" w:sz="4" w:space="0"/>
              <w:bottom w:val="single" w:color="auto" w:sz="4" w:space="0"/>
              <w:right w:val="single" w:color="auto" w:sz="4" w:space="0"/>
            </w:tcBorders>
            <w:noWrap w:val="0"/>
            <w:vAlign w:val="center"/>
          </w:tcPr>
          <w:p w14:paraId="2EF16E26">
            <w:pPr>
              <w:jc w:val="cente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A57AEE7">
            <w:pPr>
              <w:jc w:val="center"/>
              <w:rPr>
                <w:rFonts w:ascii="宋体" w:hAnsi="宋体"/>
                <w:color w:val="auto"/>
                <w:szCs w:val="22"/>
                <w:highlight w:val="none"/>
              </w:rPr>
            </w:pPr>
            <w:r>
              <w:rPr>
                <w:rFonts w:hint="eastAsia" w:ascii="宋体" w:hAnsi="宋体"/>
                <w:color w:val="auto"/>
                <w:szCs w:val="22"/>
                <w:highlight w:val="none"/>
              </w:rPr>
              <w:t>单项合价（元）</w:t>
            </w:r>
          </w:p>
          <w:p w14:paraId="0FD3B6E2">
            <w:pPr>
              <w:jc w:val="cente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1914" w:type="dxa"/>
            <w:tcBorders>
              <w:top w:val="single" w:color="auto" w:sz="4" w:space="0"/>
              <w:left w:val="single" w:color="auto" w:sz="4" w:space="0"/>
              <w:bottom w:val="single" w:color="auto" w:sz="4" w:space="0"/>
              <w:right w:val="single" w:color="auto" w:sz="4" w:space="0"/>
            </w:tcBorders>
            <w:noWrap w:val="0"/>
            <w:vAlign w:val="top"/>
          </w:tcPr>
          <w:p w14:paraId="67ACE023">
            <w:pPr>
              <w:jc w:val="center"/>
              <w:rPr>
                <w:rFonts w:hint="eastAsia" w:ascii="宋体" w:hAnsi="宋体"/>
                <w:color w:val="auto"/>
                <w:szCs w:val="22"/>
                <w:highlight w:val="none"/>
              </w:rPr>
            </w:pPr>
          </w:p>
          <w:p w14:paraId="03F272CD">
            <w:pPr>
              <w:ind w:firstLine="630" w:firstLineChars="300"/>
              <w:rPr>
                <w:rFonts w:ascii="宋体" w:hAnsi="宋体"/>
                <w:color w:val="auto"/>
                <w:szCs w:val="22"/>
                <w:highlight w:val="none"/>
              </w:rPr>
            </w:pPr>
            <w:r>
              <w:rPr>
                <w:rFonts w:hint="eastAsia" w:ascii="宋体" w:hAnsi="宋体"/>
                <w:color w:val="auto"/>
                <w:szCs w:val="22"/>
                <w:highlight w:val="none"/>
              </w:rPr>
              <w:t>备注</w:t>
            </w:r>
          </w:p>
        </w:tc>
      </w:tr>
      <w:tr w14:paraId="719C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A487D56">
            <w:pPr>
              <w:jc w:val="center"/>
              <w:rPr>
                <w:rFonts w:ascii="宋体" w:hAnsi="宋体"/>
                <w:color w:val="auto"/>
                <w:szCs w:val="22"/>
                <w:highlight w:val="none"/>
              </w:rPr>
            </w:pPr>
            <w:r>
              <w:rPr>
                <w:rFonts w:ascii="宋体" w:hAnsi="宋体"/>
                <w:color w:val="auto"/>
                <w:szCs w:val="22"/>
                <w:highlight w:val="none"/>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E2BBC8E">
            <w:pPr>
              <w:jc w:val="center"/>
              <w:rPr>
                <w:rFonts w:ascii="宋体" w:hAnsi="宋体"/>
                <w:color w:val="auto"/>
                <w:szCs w:val="22"/>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4C80B00">
            <w:pPr>
              <w:jc w:val="center"/>
              <w:rPr>
                <w:rFonts w:ascii="宋体" w:hAnsi="宋体"/>
                <w:color w:val="auto"/>
                <w:szCs w:val="22"/>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C7D6364">
            <w:pPr>
              <w:jc w:val="center"/>
              <w:rPr>
                <w:rFonts w:ascii="宋体" w:hAnsi="宋体"/>
                <w:color w:val="auto"/>
                <w:szCs w:val="22"/>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530AADE8">
            <w:pPr>
              <w:jc w:val="center"/>
              <w:rPr>
                <w:rFonts w:ascii="宋体" w:hAnsi="宋体"/>
                <w:color w:val="auto"/>
                <w:szCs w:val="22"/>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3099EDF6">
            <w:pPr>
              <w:jc w:val="center"/>
              <w:rPr>
                <w:rFonts w:ascii="宋体" w:hAnsi="宋体"/>
                <w:color w:val="auto"/>
                <w:szCs w:val="22"/>
                <w:highlight w:val="none"/>
              </w:rPr>
            </w:pPr>
          </w:p>
        </w:tc>
      </w:tr>
      <w:tr w14:paraId="15EA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38D1939">
            <w:pPr>
              <w:jc w:val="center"/>
              <w:rPr>
                <w:rFonts w:ascii="宋体" w:hAnsi="宋体"/>
                <w:color w:val="auto"/>
                <w:szCs w:val="22"/>
                <w:highlight w:val="none"/>
              </w:rPr>
            </w:pPr>
            <w:r>
              <w:rPr>
                <w:rFonts w:ascii="宋体" w:hAnsi="宋体"/>
                <w:color w:val="auto"/>
                <w:szCs w:val="22"/>
                <w:highlight w:val="none"/>
              </w:rPr>
              <w:t>2</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A2CE7CA">
            <w:pPr>
              <w:jc w:val="center"/>
              <w:rPr>
                <w:rFonts w:ascii="宋体" w:hAnsi="宋体"/>
                <w:color w:val="auto"/>
                <w:szCs w:val="22"/>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456318E">
            <w:pPr>
              <w:jc w:val="center"/>
              <w:rPr>
                <w:rFonts w:ascii="宋体" w:hAnsi="宋体"/>
                <w:color w:val="auto"/>
                <w:szCs w:val="22"/>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3B74547D">
            <w:pPr>
              <w:jc w:val="center"/>
              <w:rPr>
                <w:rFonts w:ascii="宋体" w:hAnsi="宋体"/>
                <w:color w:val="auto"/>
                <w:szCs w:val="22"/>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530B70C8">
            <w:pPr>
              <w:jc w:val="center"/>
              <w:rPr>
                <w:rFonts w:ascii="宋体" w:hAnsi="宋体"/>
                <w:color w:val="auto"/>
                <w:szCs w:val="22"/>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54782939">
            <w:pPr>
              <w:jc w:val="center"/>
              <w:rPr>
                <w:rFonts w:ascii="宋体" w:hAnsi="宋体"/>
                <w:color w:val="auto"/>
                <w:szCs w:val="22"/>
                <w:highlight w:val="none"/>
              </w:rPr>
            </w:pPr>
          </w:p>
        </w:tc>
      </w:tr>
      <w:tr w14:paraId="6891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1854FD8">
            <w:pPr>
              <w:jc w:val="center"/>
              <w:rPr>
                <w:rFonts w:ascii="宋体" w:hAnsi="宋体"/>
                <w:color w:val="auto"/>
                <w:szCs w:val="22"/>
                <w:highlight w:val="none"/>
              </w:rPr>
            </w:pPr>
            <w:r>
              <w:rPr>
                <w:rFonts w:ascii="宋体" w:hAnsi="宋体"/>
                <w:color w:val="auto"/>
                <w:szCs w:val="22"/>
                <w:highlight w:val="none"/>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8007DE3">
            <w:pPr>
              <w:jc w:val="center"/>
              <w:rPr>
                <w:rFonts w:ascii="宋体" w:hAnsi="宋体"/>
                <w:color w:val="auto"/>
                <w:szCs w:val="22"/>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ACBA38F">
            <w:pPr>
              <w:jc w:val="center"/>
              <w:rPr>
                <w:rFonts w:ascii="宋体" w:hAnsi="宋体"/>
                <w:color w:val="auto"/>
                <w:szCs w:val="22"/>
                <w:highlight w:val="none"/>
              </w:rPr>
            </w:pPr>
          </w:p>
        </w:tc>
        <w:tc>
          <w:tcPr>
            <w:tcW w:w="1483" w:type="dxa"/>
            <w:tcBorders>
              <w:top w:val="single" w:color="auto" w:sz="4" w:space="0"/>
              <w:left w:val="single" w:color="auto" w:sz="4" w:space="0"/>
              <w:bottom w:val="single" w:color="auto" w:sz="4" w:space="0"/>
              <w:right w:val="single" w:color="auto" w:sz="4" w:space="0"/>
            </w:tcBorders>
            <w:noWrap w:val="0"/>
            <w:vAlign w:val="center"/>
          </w:tcPr>
          <w:p w14:paraId="7489DB4B">
            <w:pPr>
              <w:jc w:val="center"/>
              <w:rPr>
                <w:rFonts w:ascii="宋体" w:hAnsi="宋体"/>
                <w:color w:val="auto"/>
                <w:szCs w:val="22"/>
                <w:highlight w:val="none"/>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14:paraId="2E07B4F2">
            <w:pPr>
              <w:jc w:val="center"/>
              <w:rPr>
                <w:rFonts w:ascii="宋体" w:hAnsi="宋体"/>
                <w:color w:val="auto"/>
                <w:szCs w:val="22"/>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top"/>
          </w:tcPr>
          <w:p w14:paraId="5EE026B0">
            <w:pPr>
              <w:jc w:val="center"/>
              <w:rPr>
                <w:rFonts w:ascii="宋体" w:hAnsi="宋体"/>
                <w:color w:val="auto"/>
                <w:szCs w:val="22"/>
                <w:highlight w:val="none"/>
              </w:rPr>
            </w:pPr>
          </w:p>
        </w:tc>
      </w:tr>
      <w:tr w14:paraId="6506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top"/>
          </w:tcPr>
          <w:p w14:paraId="6B118F4E">
            <w:pPr>
              <w:rPr>
                <w:rFonts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hint="eastAsia" w:ascii="宋体" w:hAnsi="宋体"/>
                <w:color w:val="auto"/>
                <w:szCs w:val="22"/>
                <w:highlight w:val="none"/>
              </w:rPr>
              <w:t>（</w:t>
            </w:r>
            <w:r>
              <w:rPr>
                <w:rFonts w:hint="eastAsia" w:ascii="宋体" w:hAnsi="宋体" w:eastAsia="宋体" w:cs="宋体"/>
                <w:color w:val="auto"/>
                <w:sz w:val="21"/>
                <w:highlight w:val="none"/>
                <w:lang w:val="en-US" w:eastAsia="zh-CN"/>
              </w:rPr>
              <w:t>¥</w:t>
            </w:r>
            <w:r>
              <w:rPr>
                <w:rFonts w:ascii="宋体" w:hAnsi="宋体"/>
                <w:color w:val="auto"/>
                <w:szCs w:val="22"/>
                <w:highlight w:val="none"/>
              </w:rPr>
              <w:t xml:space="preserve">   </w:t>
            </w:r>
            <w:r>
              <w:rPr>
                <w:rFonts w:hint="eastAsia" w:ascii="宋体" w:hAnsi="宋体"/>
                <w:color w:val="auto"/>
                <w:szCs w:val="22"/>
                <w:highlight w:val="none"/>
                <w:lang w:val="en-US" w:eastAsia="zh-CN"/>
              </w:rPr>
              <w:t xml:space="preserve">     </w:t>
            </w:r>
            <w:r>
              <w:rPr>
                <w:rFonts w:ascii="宋体" w:hAnsi="宋体"/>
                <w:color w:val="auto"/>
                <w:szCs w:val="22"/>
                <w:highlight w:val="none"/>
              </w:rPr>
              <w:t xml:space="preserve">   </w:t>
            </w:r>
            <w:r>
              <w:rPr>
                <w:rFonts w:hint="eastAsia" w:ascii="宋体" w:hAnsi="宋体"/>
                <w:color w:val="auto"/>
                <w:szCs w:val="22"/>
                <w:highlight w:val="none"/>
              </w:rPr>
              <w:t>元）</w:t>
            </w:r>
          </w:p>
        </w:tc>
      </w:tr>
      <w:tr w14:paraId="5F50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top"/>
          </w:tcPr>
          <w:p w14:paraId="7865285C">
            <w:pPr>
              <w:rPr>
                <w:rFonts w:hint="eastAsia" w:ascii="宋体" w:hAnsi="宋体" w:eastAsia="宋体"/>
                <w:color w:val="auto"/>
                <w:szCs w:val="22"/>
                <w:highlight w:val="none"/>
                <w:lang w:eastAsia="zh-CN"/>
              </w:rPr>
            </w:pPr>
            <w:r>
              <w:rPr>
                <w:rFonts w:hint="eastAsia" w:ascii="宋体" w:hAnsi="宋体"/>
                <w:color w:val="auto"/>
                <w:szCs w:val="22"/>
                <w:highlight w:val="none"/>
                <w:lang w:eastAsia="zh-CN"/>
              </w:rPr>
              <w:t>提交服务成果时间：</w:t>
            </w:r>
          </w:p>
        </w:tc>
      </w:tr>
      <w:tr w14:paraId="7962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top"/>
          </w:tcPr>
          <w:p w14:paraId="344921A0">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6F76DBC3">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1DD0528A">
      <w:pPr>
        <w:snapToGrid w:val="0"/>
        <w:spacing w:before="50" w:after="5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如有多分标，按分标分别提供投标报价表</w:t>
      </w:r>
      <w:r>
        <w:rPr>
          <w:rFonts w:hint="eastAsia" w:ascii="仿宋_GB2312" w:hAnsi="仿宋" w:eastAsia="仿宋_GB2312" w:cs="仿宋_GB2312"/>
          <w:b/>
          <w:color w:val="auto"/>
          <w:kern w:val="0"/>
          <w:sz w:val="24"/>
          <w:highlight w:val="none"/>
          <w:lang w:val="zh-CN"/>
        </w:rPr>
        <w:t>。</w:t>
      </w:r>
    </w:p>
    <w:p w14:paraId="2BA3DC16">
      <w:pPr>
        <w:snapToGrid w:val="0"/>
        <w:spacing w:before="50" w:after="50"/>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2、如为联合体投标的，“投标人名称”处必须列明联合体各方名称，并标注联合体牵头人名称，且盖章处须加盖联合体各方公章，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否则其投标作无效投标处理。</w:t>
      </w:r>
    </w:p>
    <w:p w14:paraId="0A6D1BE1">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3</w:t>
      </w:r>
      <w:r>
        <w:rPr>
          <w:rFonts w:hint="eastAsia" w:ascii="仿宋_GB2312" w:hAnsi="仿宋" w:eastAsia="仿宋_GB2312" w:cs="仿宋_GB2312"/>
          <w:color w:val="auto"/>
          <w:kern w:val="0"/>
          <w:sz w:val="24"/>
          <w:highlight w:val="none"/>
          <w:lang w:val="zh-CN"/>
        </w:rPr>
        <w:t>、特别提示：采购机构将对项目名称和项目编号，中标供应商名称、地址和中标金额，主要中标标的的名称、规格型号、数量、单价、服务要求等予以公示。</w:t>
      </w:r>
    </w:p>
    <w:p w14:paraId="700C1825">
      <w:pPr>
        <w:snapToGrid w:val="0"/>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rPr>
        <w:t>4</w:t>
      </w:r>
      <w:r>
        <w:rPr>
          <w:rFonts w:hint="eastAsia" w:ascii="仿宋_GB2312" w:hAnsi="仿宋" w:eastAsia="仿宋_GB2312" w:cs="仿宋_GB2312"/>
          <w:color w:val="auto"/>
          <w:kern w:val="0"/>
          <w:sz w:val="24"/>
          <w:szCs w:val="22"/>
          <w:highlight w:val="none"/>
          <w:lang w:val="zh-CN"/>
        </w:rPr>
        <w:t>、</w:t>
      </w:r>
      <w:r>
        <w:rPr>
          <w:rFonts w:hint="eastAsia" w:ascii="仿宋_GB2312" w:hAnsi="仿宋" w:eastAsia="仿宋_GB2312" w:cs="仿宋_GB2312"/>
          <w:color w:val="auto"/>
          <w:kern w:val="0"/>
          <w:sz w:val="24"/>
          <w:highlight w:val="none"/>
          <w:lang w:val="zh-CN"/>
        </w:rPr>
        <w:t>符合采购文件中列明的可享受中小企业扶持政策的投标人，请填写中小企业声明函。注：投标人</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14:paraId="761CA5DA">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14:paraId="7CC7EB04">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投标人</w:t>
      </w:r>
      <w:r>
        <w:rPr>
          <w:rFonts w:hint="eastAsia" w:ascii="仿宋_GB2312" w:hAnsi="仿宋" w:eastAsia="仿宋_GB2312" w:cs="仿宋_GB2312"/>
          <w:color w:val="auto"/>
          <w:kern w:val="0"/>
          <w:sz w:val="24"/>
          <w:highlight w:val="none"/>
        </w:rPr>
        <w:t>名称(电子签章)：</w:t>
      </w:r>
    </w:p>
    <w:p w14:paraId="115A3D25">
      <w:pPr>
        <w:pStyle w:val="20"/>
        <w:spacing w:line="500" w:lineRule="exact"/>
        <w:ind w:firstLine="6360" w:firstLineChars="2650"/>
        <w:rPr>
          <w:rFonts w:hint="eastAsia" w:ascii="仿宋_GB2312" w:hAnsi="仿宋" w:eastAsia="仿宋_GB2312" w:cs="仿宋_GB2312"/>
          <w:color w:val="auto"/>
          <w:sz w:val="24"/>
          <w:highlight w:val="none"/>
          <w:lang w:val="zh-CN"/>
        </w:rPr>
      </w:pPr>
      <w:r>
        <w:rPr>
          <w:rFonts w:hint="eastAsia" w:ascii="仿宋_GB2312" w:hAnsi="仿宋" w:eastAsia="仿宋_GB2312" w:cs="仿宋_GB2312"/>
          <w:color w:val="auto"/>
          <w:sz w:val="24"/>
          <w:highlight w:val="none"/>
          <w:lang w:val="zh-CN"/>
        </w:rPr>
        <w:t>日期：  年  月   日</w:t>
      </w:r>
    </w:p>
    <w:p w14:paraId="670818FD">
      <w:pPr>
        <w:numPr>
          <w:ilvl w:val="0"/>
          <w:numId w:val="0"/>
        </w:numPr>
        <w:autoSpaceDE w:val="0"/>
        <w:autoSpaceDN w:val="0"/>
        <w:spacing w:line="360" w:lineRule="auto"/>
        <w:ind w:firstLine="0" w:firstLineChars="0"/>
        <w:jc w:val="center"/>
        <w:rPr>
          <w:rFonts w:hint="eastAsia" w:ascii="仿宋" w:hAnsi="仿宋" w:eastAsia="仿宋" w:cs="仿宋_GB2312"/>
          <w:b/>
          <w:color w:val="auto"/>
          <w:kern w:val="2"/>
          <w:sz w:val="30"/>
          <w:szCs w:val="30"/>
          <w:highlight w:val="none"/>
          <w:lang w:eastAsia="zh-CN"/>
        </w:rPr>
      </w:pPr>
      <w:r>
        <w:rPr>
          <w:rFonts w:hint="eastAsia" w:ascii="仿宋_GB2312" w:hAnsi="仿宋" w:eastAsia="仿宋_GB2312" w:cs="仿宋_GB2312"/>
          <w:color w:val="auto"/>
          <w:sz w:val="24"/>
          <w:highlight w:val="none"/>
          <w:lang w:val="zh-CN"/>
        </w:rPr>
        <w:br w:type="page"/>
      </w:r>
      <w:r>
        <w:rPr>
          <w:rFonts w:hint="eastAsia" w:ascii="仿宋" w:hAnsi="仿宋" w:eastAsia="仿宋" w:cs="仿宋_GB2312"/>
          <w:b/>
          <w:color w:val="auto"/>
          <w:kern w:val="2"/>
          <w:sz w:val="30"/>
          <w:szCs w:val="30"/>
          <w:highlight w:val="none"/>
          <w:lang w:val="zh-CN"/>
        </w:rPr>
        <w:t>三、</w:t>
      </w:r>
      <w:r>
        <w:rPr>
          <w:rFonts w:hint="eastAsia" w:ascii="仿宋" w:hAnsi="仿宋" w:eastAsia="仿宋" w:cs="仿宋_GB2312"/>
          <w:b/>
          <w:color w:val="auto"/>
          <w:kern w:val="2"/>
          <w:sz w:val="30"/>
          <w:szCs w:val="30"/>
          <w:highlight w:val="none"/>
          <w:lang w:eastAsia="zh-CN"/>
        </w:rPr>
        <w:t>投标人</w:t>
      </w:r>
      <w:r>
        <w:rPr>
          <w:rFonts w:hint="eastAsia" w:ascii="仿宋" w:hAnsi="仿宋" w:eastAsia="仿宋" w:cs="仿宋_GB2312"/>
          <w:b/>
          <w:color w:val="auto"/>
          <w:kern w:val="2"/>
          <w:sz w:val="30"/>
          <w:szCs w:val="30"/>
          <w:highlight w:val="none"/>
        </w:rPr>
        <w:t>认为需要提供的其他有关材料</w:t>
      </w:r>
      <w:r>
        <w:rPr>
          <w:rFonts w:hint="eastAsia" w:ascii="仿宋" w:hAnsi="仿宋" w:eastAsia="仿宋" w:cs="仿宋_GB2312"/>
          <w:b/>
          <w:color w:val="auto"/>
          <w:kern w:val="2"/>
          <w:sz w:val="30"/>
          <w:szCs w:val="30"/>
          <w:highlight w:val="none"/>
          <w:lang w:eastAsia="zh-CN"/>
        </w:rPr>
        <w:t>（如有）</w:t>
      </w:r>
    </w:p>
    <w:p w14:paraId="1DD125AB">
      <w:pPr>
        <w:rPr>
          <w:rFonts w:ascii="宋体" w:hAnsi="宋体" w:cs="宋体"/>
          <w:color w:val="auto"/>
          <w:kern w:val="0"/>
          <w:sz w:val="24"/>
          <w:highlight w:val="none"/>
          <w:lang w:val="zh-CN"/>
        </w:rPr>
      </w:pPr>
      <w:r>
        <w:rPr>
          <w:rFonts w:ascii="宋体" w:hAnsi="宋体" w:cs="宋体"/>
          <w:color w:val="auto"/>
          <w:kern w:val="0"/>
          <w:sz w:val="24"/>
          <w:highlight w:val="none"/>
          <w:lang w:val="zh-CN"/>
        </w:rPr>
        <w:br w:type="page"/>
      </w:r>
    </w:p>
    <w:p w14:paraId="3EE5EB22">
      <w:pPr>
        <w:snapToGrid w:val="0"/>
        <w:spacing w:before="120" w:beforeLines="50" w:after="50"/>
        <w:jc w:val="center"/>
        <w:outlineLvl w:val="1"/>
        <w:rPr>
          <w:rFonts w:ascii="宋体" w:hAnsi="宋体"/>
          <w:b/>
          <w:bCs/>
          <w:color w:val="auto"/>
          <w:sz w:val="28"/>
          <w:szCs w:val="28"/>
          <w:highlight w:val="none"/>
        </w:rPr>
      </w:pPr>
      <w:r>
        <w:rPr>
          <w:rFonts w:hint="eastAsia" w:ascii="宋体" w:hAnsi="宋体"/>
          <w:b/>
          <w:bCs/>
          <w:color w:val="auto"/>
          <w:sz w:val="28"/>
          <w:szCs w:val="28"/>
          <w:highlight w:val="none"/>
        </w:rPr>
        <w:t>第</w:t>
      </w:r>
      <w:r>
        <w:rPr>
          <w:rFonts w:hint="eastAsia" w:ascii="宋体" w:hAnsi="宋体"/>
          <w:b/>
          <w:bCs/>
          <w:color w:val="auto"/>
          <w:sz w:val="28"/>
          <w:szCs w:val="28"/>
          <w:highlight w:val="none"/>
          <w:lang w:eastAsia="zh-CN"/>
        </w:rPr>
        <w:t>四</w:t>
      </w:r>
      <w:r>
        <w:rPr>
          <w:rFonts w:hint="eastAsia" w:ascii="宋体" w:hAnsi="宋体"/>
          <w:b/>
          <w:bCs/>
          <w:color w:val="auto"/>
          <w:sz w:val="28"/>
          <w:szCs w:val="28"/>
          <w:highlight w:val="none"/>
        </w:rPr>
        <w:t>节 其他文书、文件格式</w:t>
      </w:r>
      <w:bookmarkEnd w:id="388"/>
    </w:p>
    <w:p w14:paraId="12FFF695">
      <w:pPr>
        <w:pStyle w:val="20"/>
        <w:jc w:val="center"/>
        <w:rPr>
          <w:rFonts w:ascii="Times New Roman" w:hAnsi="Times New Roman"/>
          <w:b/>
          <w:color w:val="auto"/>
          <w:sz w:val="30"/>
          <w:szCs w:val="30"/>
          <w:highlight w:val="none"/>
        </w:rPr>
      </w:pPr>
    </w:p>
    <w:p w14:paraId="4A92427D">
      <w:pPr>
        <w:widowControl/>
        <w:ind w:left="142" w:leftChars="0"/>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bidi="ar-SA"/>
        </w:rPr>
        <w:t>1</w:t>
      </w:r>
      <w:r>
        <w:rPr>
          <w:rFonts w:ascii="宋体" w:hAnsi="宋体" w:eastAsia="宋体" w:cs="宋体"/>
          <w:b/>
          <w:bCs/>
          <w:color w:val="auto"/>
          <w:kern w:val="0"/>
          <w:sz w:val="28"/>
          <w:szCs w:val="28"/>
          <w:highlight w:val="none"/>
          <w:lang w:val="en-US" w:eastAsia="zh-CN" w:bidi="ar-SA"/>
        </w:rPr>
        <w:t>.</w:t>
      </w:r>
      <w:r>
        <w:rPr>
          <w:rFonts w:hint="eastAsia" w:ascii="宋体" w:hAnsi="宋体" w:cs="宋体"/>
          <w:b/>
          <w:bCs/>
          <w:color w:val="auto"/>
          <w:kern w:val="0"/>
          <w:sz w:val="28"/>
          <w:szCs w:val="28"/>
          <w:highlight w:val="none"/>
        </w:rPr>
        <w:t>广西壮族自治区政府采购项目合同验收书的格式：</w:t>
      </w:r>
    </w:p>
    <w:p w14:paraId="4A575E85">
      <w:pPr>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6B1DFCB6">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33"/>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16DFCA1C">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ED6B16A">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21AFFFB0">
            <w:pP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05A9CB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6DC2907E">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0D5E5CAF">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16D8CAD1">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4AC4AE95">
            <w:pPr>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0EB98406">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55EAEC0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0A7A989">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D913CC9">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98CED98">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4355845">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63927B47">
            <w:pPr>
              <w:spacing w:before="100" w:beforeAutospacing="1" w:after="100" w:afterAutospacing="1" w:line="240" w:lineRule="atLeast"/>
              <w:jc w:val="center"/>
              <w:rPr>
                <w:rFonts w:ascii="宋体" w:hAnsi="宋体" w:cs="宋体"/>
                <w:color w:val="auto"/>
                <w:kern w:val="0"/>
                <w:szCs w:val="21"/>
                <w:highlight w:val="none"/>
              </w:rPr>
            </w:pPr>
          </w:p>
        </w:tc>
      </w:tr>
      <w:tr w14:paraId="0BC1A2D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B69C677">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64FC269">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EA43653">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51742968">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4964B676">
            <w:pPr>
              <w:spacing w:before="100" w:beforeAutospacing="1" w:after="100" w:afterAutospacing="1" w:line="240" w:lineRule="atLeast"/>
              <w:jc w:val="center"/>
              <w:rPr>
                <w:rFonts w:ascii="宋体" w:hAnsi="宋体" w:cs="宋体"/>
                <w:color w:val="auto"/>
                <w:kern w:val="0"/>
                <w:szCs w:val="21"/>
                <w:highlight w:val="none"/>
              </w:rPr>
            </w:pPr>
          </w:p>
        </w:tc>
      </w:tr>
      <w:tr w14:paraId="71D940C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9FA3B87">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824AC56">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5751698">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147DAAB">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4E18B93">
            <w:pPr>
              <w:spacing w:before="100" w:beforeAutospacing="1" w:after="100" w:afterAutospacing="1" w:line="240" w:lineRule="atLeast"/>
              <w:jc w:val="center"/>
              <w:rPr>
                <w:rFonts w:ascii="宋体" w:hAnsi="宋体" w:cs="宋体"/>
                <w:color w:val="auto"/>
                <w:kern w:val="0"/>
                <w:szCs w:val="21"/>
                <w:highlight w:val="none"/>
              </w:rPr>
            </w:pPr>
          </w:p>
        </w:tc>
      </w:tr>
      <w:tr w14:paraId="0A7380E9">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5BB5B45">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283C6E2A">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23C718AD">
            <w:pPr>
              <w:spacing w:before="100" w:beforeAutospacing="1" w:after="100" w:afterAutospacing="1" w:line="240" w:lineRule="atLeast"/>
              <w:jc w:val="center"/>
              <w:rPr>
                <w:rFonts w:ascii="宋体" w:hAnsi="宋体" w:cs="宋体"/>
                <w:color w:val="auto"/>
                <w:kern w:val="0"/>
                <w:szCs w:val="21"/>
                <w:highlight w:val="none"/>
              </w:rPr>
            </w:pPr>
          </w:p>
        </w:tc>
      </w:tr>
      <w:tr w14:paraId="65818B4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1C94CCDD">
            <w:pP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7CA007CB">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6C256691">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4AB60647">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7051D95B">
            <w:pP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2975C181">
            <w:pPr>
              <w:spacing w:before="100" w:beforeAutospacing="1" w:after="100" w:afterAutospacing="1" w:line="240" w:lineRule="atLeast"/>
              <w:jc w:val="center"/>
              <w:rPr>
                <w:rFonts w:ascii="宋体" w:hAnsi="宋体" w:cs="宋体"/>
                <w:color w:val="auto"/>
                <w:kern w:val="0"/>
                <w:szCs w:val="21"/>
                <w:highlight w:val="none"/>
              </w:rPr>
            </w:pPr>
          </w:p>
        </w:tc>
      </w:tr>
      <w:tr w14:paraId="0BA2BA47">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F2D1FC3">
            <w:pPr>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4ED4796C">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3548D87">
            <w:pPr>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77160FEC">
            <w:pPr>
              <w:spacing w:before="100" w:beforeAutospacing="1" w:after="100" w:afterAutospacing="1" w:line="240" w:lineRule="atLeast"/>
              <w:jc w:val="center"/>
              <w:rPr>
                <w:rFonts w:ascii="宋体" w:hAnsi="宋体" w:cs="宋体"/>
                <w:color w:val="auto"/>
                <w:kern w:val="0"/>
                <w:szCs w:val="21"/>
                <w:highlight w:val="none"/>
              </w:rPr>
            </w:pPr>
          </w:p>
        </w:tc>
      </w:tr>
      <w:tr w14:paraId="4BC9E967">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BBF155">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406376A">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7471EBA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5F07A1">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007D1DDC">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29C8ED06">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617EF31">
            <w:pPr>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5D2C05A0">
            <w:pPr>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4A49E16C">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4EC5EF00">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C106C3">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382F17C8">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F77F66">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61D42115">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54CAB67C">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527E5BB4">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3F939E70">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000553FC">
            <w:pPr>
              <w:spacing w:before="100" w:beforeAutospacing="1" w:after="100" w:afterAutospacing="1" w:line="320" w:lineRule="atLeast"/>
              <w:ind w:firstLine="2730" w:firstLineChars="1300"/>
              <w:jc w:val="left"/>
              <w:rPr>
                <w:rFonts w:ascii="宋体" w:hAnsi="宋体" w:cs="宋体"/>
                <w:color w:val="auto"/>
                <w:kern w:val="0"/>
                <w:szCs w:val="21"/>
                <w:highlight w:val="none"/>
              </w:rPr>
            </w:pPr>
            <w:r>
              <w:rPr>
                <w:rFonts w:hint="eastAsia" w:ascii="宋体" w:hAnsi="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vAlign w:val="center"/>
          </w:tcPr>
          <w:p w14:paraId="7DF30F0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180A99AE">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7B20A7C3">
            <w:pPr>
              <w:spacing w:before="100" w:beforeAutospacing="1" w:after="100" w:afterAutospacing="1" w:line="320" w:lineRule="atLeast"/>
              <w:ind w:firstLine="2520" w:firstLineChars="1200"/>
              <w:jc w:val="left"/>
              <w:rPr>
                <w:rFonts w:ascii="宋体" w:hAnsi="宋体" w:cs="宋体"/>
                <w:color w:val="auto"/>
                <w:kern w:val="0"/>
                <w:szCs w:val="21"/>
                <w:highlight w:val="none"/>
              </w:rPr>
            </w:pPr>
            <w:r>
              <w:rPr>
                <w:rFonts w:hint="eastAsia" w:ascii="宋体" w:hAnsi="宋体" w:cs="宋体"/>
                <w:color w:val="auto"/>
                <w:kern w:val="0"/>
                <w:szCs w:val="21"/>
                <w:highlight w:val="none"/>
              </w:rPr>
              <w:t>年 月 日</w:t>
            </w:r>
          </w:p>
        </w:tc>
      </w:tr>
    </w:tbl>
    <w:p w14:paraId="67A8EF72">
      <w:pPr>
        <w:pStyle w:val="23"/>
        <w:rPr>
          <w:rFonts w:ascii="宋体" w:hAnsi="宋体" w:cs="宋体"/>
          <w:color w:val="auto"/>
          <w:kern w:val="0"/>
          <w:sz w:val="28"/>
          <w:szCs w:val="28"/>
          <w:highlight w:val="none"/>
        </w:rPr>
        <w:sectPr>
          <w:footerReference r:id="rId7" w:type="first"/>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r>
        <w:rPr>
          <w:rFonts w:hint="eastAsia" w:ascii="宋体" w:hAnsi="宋体" w:cs="宋体"/>
          <w:color w:val="auto"/>
          <w:highlight w:val="none"/>
        </w:rPr>
        <w:br w:type="page"/>
      </w:r>
    </w:p>
    <w:p w14:paraId="1F7778D6">
      <w:pPr>
        <w:jc w:val="left"/>
        <w:rPr>
          <w:rFonts w:ascii="宋体" w:hAnsi="宋体" w:cs="宋体"/>
          <w:b/>
          <w:bCs/>
          <w:color w:val="auto"/>
          <w:highlight w:val="none"/>
        </w:rPr>
      </w:pPr>
      <w:r>
        <w:rPr>
          <w:rFonts w:hint="eastAsia" w:ascii="宋体" w:hAnsi="宋体" w:cs="宋体"/>
          <w:b/>
          <w:bCs/>
          <w:color w:val="auto"/>
          <w:sz w:val="28"/>
          <w:szCs w:val="28"/>
          <w:highlight w:val="none"/>
          <w:lang w:val="en-US" w:eastAsia="zh-CN"/>
        </w:rPr>
        <w:t>2</w:t>
      </w:r>
      <w:r>
        <w:rPr>
          <w:rFonts w:hint="eastAsia" w:ascii="宋体" w:hAnsi="宋体" w:cs="宋体"/>
          <w:b/>
          <w:bCs/>
          <w:color w:val="auto"/>
          <w:sz w:val="28"/>
          <w:szCs w:val="28"/>
          <w:highlight w:val="none"/>
        </w:rPr>
        <w:t>.政府采购项目履约保证金退付意见书的格式：</w:t>
      </w:r>
    </w:p>
    <w:p w14:paraId="0BCDC7A1">
      <w:pPr>
        <w:jc w:val="center"/>
        <w:rPr>
          <w:rFonts w:ascii="宋体" w:hAnsi="宋体" w:cs="宋体"/>
          <w:color w:val="auto"/>
          <w:sz w:val="32"/>
          <w:szCs w:val="32"/>
          <w:highlight w:val="none"/>
        </w:rPr>
      </w:pPr>
    </w:p>
    <w:p w14:paraId="7886DF65">
      <w:pPr>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388A2D3B">
      <w:pPr>
        <w:jc w:val="center"/>
        <w:rPr>
          <w:rFonts w:ascii="宋体" w:hAnsi="宋体" w:cs="宋体"/>
          <w:color w:val="auto"/>
          <w:sz w:val="36"/>
          <w:szCs w:val="36"/>
          <w:highlight w:val="none"/>
        </w:rPr>
      </w:pPr>
    </w:p>
    <w:tbl>
      <w:tblPr>
        <w:tblStyle w:val="33"/>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4269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5144481">
            <w:pPr>
              <w:jc w:val="center"/>
              <w:rPr>
                <w:rFonts w:ascii="宋体" w:hAnsi="宋体" w:cs="宋体"/>
                <w:color w:val="auto"/>
                <w:sz w:val="24"/>
                <w:highlight w:val="none"/>
              </w:rPr>
            </w:pPr>
            <w:r>
              <w:rPr>
                <w:rFonts w:hint="eastAsia" w:ascii="宋体" w:hAnsi="宋体" w:cs="宋体"/>
                <w:color w:val="auto"/>
                <w:sz w:val="24"/>
                <w:highlight w:val="none"/>
              </w:rPr>
              <w:t>供</w:t>
            </w:r>
          </w:p>
          <w:p w14:paraId="36B7020D">
            <w:pPr>
              <w:jc w:val="center"/>
              <w:rPr>
                <w:rFonts w:ascii="宋体" w:hAnsi="宋体" w:cs="宋体"/>
                <w:color w:val="auto"/>
                <w:sz w:val="24"/>
                <w:highlight w:val="none"/>
              </w:rPr>
            </w:pPr>
            <w:r>
              <w:rPr>
                <w:rFonts w:hint="eastAsia" w:ascii="宋体" w:hAnsi="宋体" w:cs="宋体"/>
                <w:color w:val="auto"/>
                <w:sz w:val="24"/>
                <w:highlight w:val="none"/>
              </w:rPr>
              <w:t>应</w:t>
            </w:r>
          </w:p>
          <w:p w14:paraId="777B8A13">
            <w:pPr>
              <w:jc w:val="center"/>
              <w:rPr>
                <w:rFonts w:ascii="宋体" w:hAnsi="宋体" w:cs="宋体"/>
                <w:color w:val="auto"/>
                <w:sz w:val="24"/>
                <w:highlight w:val="none"/>
              </w:rPr>
            </w:pPr>
            <w:r>
              <w:rPr>
                <w:rFonts w:hint="eastAsia" w:ascii="宋体" w:hAnsi="宋体" w:cs="宋体"/>
                <w:color w:val="auto"/>
                <w:sz w:val="24"/>
                <w:highlight w:val="none"/>
              </w:rPr>
              <w:t>商</w:t>
            </w:r>
          </w:p>
          <w:p w14:paraId="3E7FB698">
            <w:pPr>
              <w:jc w:val="center"/>
              <w:rPr>
                <w:rFonts w:ascii="宋体" w:hAnsi="宋体" w:cs="宋体"/>
                <w:color w:val="auto"/>
                <w:sz w:val="24"/>
                <w:highlight w:val="none"/>
              </w:rPr>
            </w:pPr>
            <w:r>
              <w:rPr>
                <w:rFonts w:hint="eastAsia" w:ascii="宋体" w:hAnsi="宋体" w:cs="宋体"/>
                <w:color w:val="auto"/>
                <w:sz w:val="24"/>
                <w:highlight w:val="none"/>
              </w:rPr>
              <w:t>申</w:t>
            </w:r>
          </w:p>
          <w:p w14:paraId="75BB7511">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vAlign w:val="center"/>
          </w:tcPr>
          <w:p w14:paraId="484F6C7C">
            <w:pPr>
              <w:rPr>
                <w:rFonts w:ascii="宋体" w:hAnsi="宋体" w:cs="宋体"/>
                <w:color w:val="auto"/>
                <w:sz w:val="24"/>
                <w:highlight w:val="none"/>
              </w:rPr>
            </w:pPr>
            <w:r>
              <w:rPr>
                <w:rFonts w:hint="eastAsia" w:ascii="宋体" w:hAnsi="宋体" w:cs="宋体"/>
                <w:color w:val="auto"/>
                <w:sz w:val="24"/>
                <w:highlight w:val="none"/>
              </w:rPr>
              <w:t>项目编号：</w:t>
            </w:r>
          </w:p>
        </w:tc>
      </w:tr>
      <w:tr w14:paraId="2F67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6B904CE">
            <w:pPr>
              <w:rPr>
                <w:rFonts w:ascii="宋体" w:hAnsi="宋体" w:cs="宋体"/>
                <w:color w:val="auto"/>
                <w:sz w:val="24"/>
                <w:highlight w:val="none"/>
              </w:rPr>
            </w:pPr>
          </w:p>
        </w:tc>
        <w:tc>
          <w:tcPr>
            <w:tcW w:w="8456" w:type="dxa"/>
            <w:vAlign w:val="center"/>
          </w:tcPr>
          <w:p w14:paraId="725A6DE8">
            <w:pPr>
              <w:rPr>
                <w:rFonts w:ascii="宋体" w:hAnsi="宋体" w:cs="宋体"/>
                <w:color w:val="auto"/>
                <w:sz w:val="24"/>
                <w:highlight w:val="none"/>
              </w:rPr>
            </w:pPr>
            <w:r>
              <w:rPr>
                <w:rFonts w:hint="eastAsia" w:ascii="宋体" w:hAnsi="宋体" w:cs="宋体"/>
                <w:color w:val="auto"/>
                <w:sz w:val="24"/>
                <w:highlight w:val="none"/>
              </w:rPr>
              <w:t>项目名称：</w:t>
            </w:r>
          </w:p>
        </w:tc>
      </w:tr>
      <w:tr w14:paraId="0BBF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43E0D1EB">
            <w:pPr>
              <w:rPr>
                <w:rFonts w:ascii="宋体" w:hAnsi="宋体" w:cs="宋体"/>
                <w:color w:val="auto"/>
                <w:sz w:val="24"/>
                <w:highlight w:val="none"/>
              </w:rPr>
            </w:pPr>
          </w:p>
        </w:tc>
        <w:tc>
          <w:tcPr>
            <w:tcW w:w="8456" w:type="dxa"/>
          </w:tcPr>
          <w:p w14:paraId="46DF43EB">
            <w:pPr>
              <w:rPr>
                <w:rFonts w:ascii="宋体" w:hAnsi="宋体" w:cs="宋体"/>
                <w:color w:val="auto"/>
                <w:sz w:val="24"/>
                <w:highlight w:val="none"/>
              </w:rPr>
            </w:pPr>
            <w:r>
              <w:rPr>
                <w:rFonts w:hint="eastAsia" w:ascii="宋体" w:hAnsi="宋体" w:cs="宋体"/>
                <w:color w:val="auto"/>
                <w:sz w:val="24"/>
                <w:highlight w:val="none"/>
              </w:rPr>
              <w:t xml:space="preserve">  </w:t>
            </w:r>
          </w:p>
          <w:p w14:paraId="275536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日已满，请将履约保证金（大写）</w:t>
            </w:r>
            <w:r>
              <w:rPr>
                <w:rFonts w:hint="eastAsia" w:ascii="宋体" w:hAnsi="宋体" w:cs="宋体"/>
                <w:color w:val="auto"/>
                <w:sz w:val="24"/>
                <w:highlight w:val="none"/>
                <w:u w:val="single"/>
              </w:rPr>
              <w:t xml:space="preserve">人民币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退付到达以下账户。</w:t>
            </w:r>
          </w:p>
          <w:p w14:paraId="4D5E36C6">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14:paraId="47E0CC5F">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14:paraId="57F53CE2">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账   号：</w:t>
            </w:r>
          </w:p>
          <w:p w14:paraId="3BA11F14">
            <w:pPr>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14:paraId="510935C5">
            <w:pPr>
              <w:spacing w:line="400" w:lineRule="exact"/>
              <w:rPr>
                <w:rFonts w:ascii="宋体" w:hAnsi="宋体" w:cs="宋体"/>
                <w:color w:val="auto"/>
                <w:sz w:val="24"/>
                <w:highlight w:val="none"/>
              </w:rPr>
            </w:pPr>
          </w:p>
          <w:p w14:paraId="6DD92DD3">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1892707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46D0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0F17BB47">
            <w:pPr>
              <w:jc w:val="center"/>
              <w:rPr>
                <w:rFonts w:ascii="宋体" w:hAnsi="宋体" w:cs="宋体"/>
                <w:color w:val="auto"/>
                <w:sz w:val="24"/>
                <w:highlight w:val="none"/>
              </w:rPr>
            </w:pPr>
            <w:r>
              <w:rPr>
                <w:rFonts w:hint="eastAsia" w:ascii="宋体" w:hAnsi="宋体" w:cs="宋体"/>
                <w:color w:val="auto"/>
                <w:sz w:val="24"/>
                <w:highlight w:val="none"/>
              </w:rPr>
              <w:t>采</w:t>
            </w:r>
          </w:p>
          <w:p w14:paraId="697709BF">
            <w:pPr>
              <w:jc w:val="center"/>
              <w:rPr>
                <w:rFonts w:ascii="宋体" w:hAnsi="宋体" w:cs="宋体"/>
                <w:color w:val="auto"/>
                <w:sz w:val="24"/>
                <w:highlight w:val="none"/>
              </w:rPr>
            </w:pPr>
            <w:r>
              <w:rPr>
                <w:rFonts w:hint="eastAsia" w:ascii="宋体" w:hAnsi="宋体" w:cs="宋体"/>
                <w:color w:val="auto"/>
                <w:sz w:val="24"/>
                <w:highlight w:val="none"/>
              </w:rPr>
              <w:t>购</w:t>
            </w:r>
          </w:p>
          <w:p w14:paraId="4D75E489">
            <w:pPr>
              <w:jc w:val="center"/>
              <w:rPr>
                <w:rFonts w:ascii="宋体" w:hAnsi="宋体" w:cs="宋体"/>
                <w:color w:val="auto"/>
                <w:sz w:val="24"/>
                <w:highlight w:val="none"/>
              </w:rPr>
            </w:pPr>
            <w:r>
              <w:rPr>
                <w:rFonts w:hint="eastAsia" w:ascii="宋体" w:hAnsi="宋体" w:cs="宋体"/>
                <w:color w:val="auto"/>
                <w:sz w:val="24"/>
                <w:highlight w:val="none"/>
              </w:rPr>
              <w:t>人</w:t>
            </w:r>
          </w:p>
          <w:p w14:paraId="1F816684">
            <w:pPr>
              <w:jc w:val="center"/>
              <w:rPr>
                <w:rFonts w:ascii="宋体" w:hAnsi="宋体" w:cs="宋体"/>
                <w:color w:val="auto"/>
                <w:sz w:val="24"/>
                <w:highlight w:val="none"/>
              </w:rPr>
            </w:pPr>
            <w:r>
              <w:rPr>
                <w:rFonts w:hint="eastAsia" w:ascii="宋体" w:hAnsi="宋体" w:cs="宋体"/>
                <w:color w:val="auto"/>
                <w:sz w:val="24"/>
                <w:highlight w:val="none"/>
              </w:rPr>
              <w:t>意</w:t>
            </w:r>
          </w:p>
          <w:p w14:paraId="1AE67CBB">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tcPr>
          <w:p w14:paraId="22216493">
            <w:pPr>
              <w:rPr>
                <w:rFonts w:ascii="宋体" w:hAnsi="宋体" w:cs="宋体"/>
                <w:color w:val="auto"/>
                <w:sz w:val="24"/>
                <w:highlight w:val="none"/>
              </w:rPr>
            </w:pPr>
          </w:p>
          <w:p w14:paraId="0AA1F7FB">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72F6C089">
            <w:pPr>
              <w:rPr>
                <w:rFonts w:ascii="宋体" w:hAnsi="宋体" w:cs="宋体"/>
                <w:color w:val="auto"/>
                <w:sz w:val="24"/>
                <w:highlight w:val="none"/>
              </w:rPr>
            </w:pPr>
          </w:p>
          <w:p w14:paraId="238B171F">
            <w:pPr>
              <w:rPr>
                <w:rFonts w:ascii="宋体" w:hAnsi="宋体" w:cs="宋体"/>
                <w:color w:val="auto"/>
                <w:sz w:val="24"/>
                <w:highlight w:val="none"/>
              </w:rPr>
            </w:pPr>
          </w:p>
          <w:p w14:paraId="6658E997">
            <w:pPr>
              <w:rPr>
                <w:rFonts w:ascii="宋体" w:hAnsi="宋体" w:cs="宋体"/>
                <w:color w:val="auto"/>
                <w:sz w:val="24"/>
                <w:highlight w:val="none"/>
              </w:rPr>
            </w:pPr>
          </w:p>
          <w:p w14:paraId="2A9F17C3">
            <w:pPr>
              <w:rPr>
                <w:rFonts w:ascii="宋体" w:hAnsi="宋体" w:cs="宋体"/>
                <w:color w:val="auto"/>
                <w:sz w:val="24"/>
                <w:highlight w:val="none"/>
              </w:rPr>
            </w:pPr>
          </w:p>
          <w:p w14:paraId="138D3A8A">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7D24BA8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4C9C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2B29969C">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tcPr>
          <w:p w14:paraId="5DBF8012">
            <w:pPr>
              <w:rPr>
                <w:rFonts w:ascii="宋体" w:hAnsi="宋体" w:cs="宋体"/>
                <w:color w:val="auto"/>
                <w:sz w:val="24"/>
                <w:highlight w:val="none"/>
              </w:rPr>
            </w:pPr>
          </w:p>
        </w:tc>
      </w:tr>
    </w:tbl>
    <w:p w14:paraId="0C4DAE30">
      <w:pPr>
        <w:pStyle w:val="13"/>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w:t>
      </w:r>
      <w:r>
        <w:rPr>
          <w:rFonts w:hint="eastAsia"/>
          <w:b/>
          <w:bCs/>
          <w:color w:val="auto"/>
          <w:sz w:val="18"/>
          <w:szCs w:val="18"/>
          <w:highlight w:val="none"/>
        </w:rPr>
        <w:t>履约</w:t>
      </w:r>
      <w:r>
        <w:rPr>
          <w:rFonts w:hint="eastAsia" w:ascii="宋体" w:hAnsi="宋体" w:cs="宋体"/>
          <w:b/>
          <w:bCs/>
          <w:color w:val="auto"/>
          <w:sz w:val="18"/>
          <w:highlight w:val="none"/>
        </w:rPr>
        <w:t>保证金收取单位办理履约保证金退付事宜。</w:t>
      </w:r>
    </w:p>
    <w:p w14:paraId="1B9B9373">
      <w:pPr>
        <w:pStyle w:val="20"/>
        <w:snapToGrid w:val="0"/>
        <w:spacing w:before="120" w:after="120"/>
        <w:rPr>
          <w:rFonts w:hAnsi="宋体" w:cs="宋体"/>
          <w:color w:val="auto"/>
          <w:highlight w:val="none"/>
        </w:rPr>
      </w:pPr>
    </w:p>
    <w:p w14:paraId="659EE90E">
      <w:pPr>
        <w:snapToGrid w:val="0"/>
        <w:spacing w:before="50" w:after="120" w:afterLines="50" w:line="360" w:lineRule="auto"/>
        <w:jc w:val="left"/>
        <w:rPr>
          <w:color w:val="auto"/>
          <w:sz w:val="20"/>
          <w:highlight w:val="none"/>
        </w:rPr>
      </w:pPr>
    </w:p>
    <w:p w14:paraId="786948A7">
      <w:pPr>
        <w:pStyle w:val="20"/>
        <w:tabs>
          <w:tab w:val="left" w:pos="2472"/>
        </w:tabs>
        <w:spacing w:line="460" w:lineRule="exact"/>
        <w:jc w:val="center"/>
        <w:rPr>
          <w:rFonts w:ascii="Times New Roman" w:hAnsi="Times New Roman"/>
          <w:b/>
          <w:color w:val="auto"/>
          <w:sz w:val="36"/>
          <w:highlight w:val="none"/>
        </w:rPr>
      </w:pPr>
    </w:p>
    <w:p w14:paraId="5428630F">
      <w:pPr>
        <w:pStyle w:val="20"/>
        <w:tabs>
          <w:tab w:val="left" w:pos="2472"/>
        </w:tabs>
        <w:spacing w:line="460" w:lineRule="exact"/>
        <w:jc w:val="center"/>
        <w:rPr>
          <w:rFonts w:ascii="Times New Roman" w:hAnsi="Times New Roman"/>
          <w:b/>
          <w:color w:val="auto"/>
          <w:sz w:val="36"/>
          <w:highlight w:val="none"/>
        </w:rPr>
      </w:pPr>
    </w:p>
    <w:p w14:paraId="160D60CD">
      <w:pPr>
        <w:pStyle w:val="20"/>
        <w:tabs>
          <w:tab w:val="left" w:pos="2472"/>
        </w:tabs>
        <w:spacing w:line="460" w:lineRule="exact"/>
        <w:jc w:val="center"/>
        <w:rPr>
          <w:rFonts w:ascii="Times New Roman" w:hAnsi="Times New Roman"/>
          <w:b/>
          <w:color w:val="auto"/>
          <w:sz w:val="36"/>
          <w:highlight w:val="none"/>
        </w:rPr>
      </w:pPr>
    </w:p>
    <w:p w14:paraId="23A4B890">
      <w:pPr>
        <w:pStyle w:val="20"/>
        <w:tabs>
          <w:tab w:val="left" w:pos="2472"/>
        </w:tabs>
        <w:spacing w:line="460" w:lineRule="exact"/>
        <w:jc w:val="center"/>
        <w:rPr>
          <w:rFonts w:ascii="Times New Roman" w:hAnsi="Times New Roman"/>
          <w:b/>
          <w:color w:val="auto"/>
          <w:sz w:val="36"/>
          <w:highlight w:val="none"/>
        </w:rPr>
      </w:pPr>
    </w:p>
    <w:p w14:paraId="49474DFB">
      <w:pPr>
        <w:pStyle w:val="20"/>
        <w:tabs>
          <w:tab w:val="left" w:pos="2472"/>
        </w:tabs>
        <w:spacing w:line="460" w:lineRule="exact"/>
        <w:jc w:val="center"/>
        <w:rPr>
          <w:rFonts w:ascii="Times New Roman" w:hAnsi="Times New Roman"/>
          <w:b/>
          <w:color w:val="auto"/>
          <w:sz w:val="36"/>
          <w:highlight w:val="none"/>
        </w:rPr>
      </w:pPr>
    </w:p>
    <w:p w14:paraId="252357BE">
      <w:pPr>
        <w:pStyle w:val="20"/>
        <w:tabs>
          <w:tab w:val="left" w:pos="2472"/>
        </w:tabs>
        <w:spacing w:line="460" w:lineRule="exact"/>
        <w:jc w:val="center"/>
        <w:rPr>
          <w:rFonts w:ascii="Times New Roman" w:hAnsi="Times New Roman"/>
          <w:b/>
          <w:color w:val="auto"/>
          <w:sz w:val="36"/>
          <w:highlight w:val="none"/>
        </w:rPr>
      </w:pPr>
    </w:p>
    <w:p w14:paraId="5E2E59A4">
      <w:pPr>
        <w:pStyle w:val="20"/>
        <w:tabs>
          <w:tab w:val="left" w:pos="2472"/>
        </w:tabs>
        <w:spacing w:line="460" w:lineRule="exact"/>
        <w:jc w:val="center"/>
        <w:rPr>
          <w:rFonts w:ascii="Times New Roman" w:hAnsi="Times New Roman"/>
          <w:b/>
          <w:color w:val="auto"/>
          <w:sz w:val="36"/>
          <w:highlight w:val="none"/>
        </w:rPr>
      </w:pPr>
    </w:p>
    <w:p w14:paraId="1205192A">
      <w:pPr>
        <w:pStyle w:val="20"/>
        <w:tabs>
          <w:tab w:val="left" w:pos="2472"/>
        </w:tabs>
        <w:spacing w:line="460" w:lineRule="exact"/>
        <w:jc w:val="center"/>
        <w:rPr>
          <w:rFonts w:ascii="Times New Roman" w:hAnsi="Times New Roman"/>
          <w:b/>
          <w:color w:val="auto"/>
          <w:sz w:val="36"/>
          <w:highlight w:val="none"/>
        </w:rPr>
      </w:pPr>
    </w:p>
    <w:p w14:paraId="0B3B5AB9">
      <w:pPr>
        <w:pStyle w:val="20"/>
        <w:tabs>
          <w:tab w:val="left" w:pos="2472"/>
        </w:tabs>
        <w:spacing w:line="460" w:lineRule="exact"/>
        <w:jc w:val="center"/>
        <w:rPr>
          <w:rFonts w:ascii="Times New Roman" w:hAnsi="Times New Roman"/>
          <w:b/>
          <w:color w:val="auto"/>
          <w:sz w:val="36"/>
          <w:highlight w:val="none"/>
        </w:rPr>
      </w:pPr>
    </w:p>
    <w:p w14:paraId="33AB8C09">
      <w:pPr>
        <w:pStyle w:val="20"/>
        <w:tabs>
          <w:tab w:val="left" w:pos="2472"/>
        </w:tabs>
        <w:spacing w:line="460" w:lineRule="exact"/>
        <w:jc w:val="center"/>
        <w:rPr>
          <w:rFonts w:ascii="Times New Roman" w:hAnsi="Times New Roman"/>
          <w:b/>
          <w:color w:val="auto"/>
          <w:sz w:val="36"/>
          <w:highlight w:val="none"/>
        </w:rPr>
      </w:pPr>
    </w:p>
    <w:p w14:paraId="2D040B05">
      <w:pPr>
        <w:pStyle w:val="20"/>
        <w:tabs>
          <w:tab w:val="left" w:pos="2472"/>
        </w:tabs>
        <w:spacing w:line="460" w:lineRule="exact"/>
        <w:jc w:val="center"/>
        <w:rPr>
          <w:rFonts w:ascii="Times New Roman" w:hAnsi="Times New Roman"/>
          <w:b/>
          <w:color w:val="auto"/>
          <w:sz w:val="36"/>
          <w:highlight w:val="none"/>
        </w:rPr>
      </w:pPr>
    </w:p>
    <w:p w14:paraId="3DA10223">
      <w:pPr>
        <w:pStyle w:val="20"/>
        <w:tabs>
          <w:tab w:val="left" w:pos="2472"/>
        </w:tabs>
        <w:spacing w:line="460" w:lineRule="exact"/>
        <w:jc w:val="center"/>
        <w:outlineLvl w:val="0"/>
        <w:rPr>
          <w:rFonts w:ascii="Times New Roman" w:hAnsi="Times New Roman"/>
          <w:b/>
          <w:color w:val="auto"/>
          <w:sz w:val="36"/>
          <w:highlight w:val="none"/>
        </w:rPr>
      </w:pPr>
      <w:bookmarkStart w:id="389" w:name="_Toc31310"/>
      <w:bookmarkStart w:id="390" w:name="_Toc7244"/>
      <w:bookmarkStart w:id="391" w:name="_Toc31429"/>
      <w:bookmarkStart w:id="392" w:name="_Toc6635"/>
      <w:bookmarkStart w:id="393" w:name="_Toc17736"/>
      <w:bookmarkStart w:id="394" w:name="_Toc7254"/>
      <w:bookmarkStart w:id="395" w:name="_Toc11260"/>
      <w:bookmarkStart w:id="396" w:name="_Toc25113"/>
      <w:bookmarkStart w:id="397" w:name="_Toc21753"/>
      <w:bookmarkStart w:id="398" w:name="_Toc18173"/>
      <w:bookmarkStart w:id="399" w:name="_Toc32028"/>
      <w:bookmarkStart w:id="400" w:name="_Toc491"/>
      <w:bookmarkStart w:id="401" w:name="_Toc2211"/>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质疑、投诉材料格式</w:t>
      </w:r>
      <w:bookmarkEnd w:id="389"/>
      <w:bookmarkEnd w:id="390"/>
      <w:bookmarkEnd w:id="391"/>
      <w:bookmarkEnd w:id="392"/>
      <w:bookmarkEnd w:id="393"/>
      <w:bookmarkEnd w:id="394"/>
      <w:bookmarkEnd w:id="395"/>
      <w:bookmarkEnd w:id="396"/>
      <w:bookmarkEnd w:id="397"/>
      <w:bookmarkEnd w:id="398"/>
      <w:bookmarkEnd w:id="399"/>
      <w:bookmarkEnd w:id="400"/>
      <w:bookmarkEnd w:id="401"/>
    </w:p>
    <w:p w14:paraId="22BDA959">
      <w:pPr>
        <w:widowControl/>
        <w:spacing w:line="360" w:lineRule="auto"/>
        <w:jc w:val="left"/>
        <w:rPr>
          <w:color w:val="auto"/>
          <w:sz w:val="20"/>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p>
    <w:p w14:paraId="12E0498C">
      <w:pPr>
        <w:pStyle w:val="4"/>
        <w:jc w:val="center"/>
        <w:rPr>
          <w:rFonts w:ascii="宋体" w:hAnsi="宋体"/>
          <w:b w:val="0"/>
          <w:bCs w:val="0"/>
          <w:color w:val="auto"/>
          <w:highlight w:val="none"/>
        </w:rPr>
      </w:pPr>
      <w:bookmarkStart w:id="402" w:name="_Toc15096"/>
      <w:bookmarkStart w:id="403" w:name="_Toc3458"/>
      <w:bookmarkStart w:id="404" w:name="_Toc22540"/>
      <w:bookmarkStart w:id="405" w:name="_Toc25538"/>
      <w:bookmarkStart w:id="406" w:name="_Toc990"/>
      <w:bookmarkStart w:id="407" w:name="_Toc12016"/>
      <w:bookmarkStart w:id="408" w:name="_Toc10944"/>
      <w:bookmarkStart w:id="409" w:name="_Toc31800"/>
      <w:bookmarkStart w:id="410" w:name="_Toc17610"/>
      <w:bookmarkStart w:id="411" w:name="_Toc22595"/>
      <w:r>
        <w:rPr>
          <w:rFonts w:hint="eastAsia" w:ascii="宋体" w:hAnsi="宋体"/>
          <w:b w:val="0"/>
          <w:bCs w:val="0"/>
          <w:color w:val="auto"/>
          <w:highlight w:val="none"/>
        </w:rPr>
        <w:t>第一节 质疑函（格式）</w:t>
      </w:r>
      <w:bookmarkEnd w:id="402"/>
      <w:bookmarkEnd w:id="403"/>
      <w:bookmarkEnd w:id="404"/>
      <w:bookmarkEnd w:id="405"/>
      <w:bookmarkEnd w:id="406"/>
      <w:bookmarkEnd w:id="407"/>
      <w:bookmarkEnd w:id="408"/>
      <w:bookmarkEnd w:id="409"/>
      <w:bookmarkEnd w:id="410"/>
      <w:bookmarkEnd w:id="411"/>
    </w:p>
    <w:p w14:paraId="5D3D7BB0">
      <w:pPr>
        <w:jc w:val="center"/>
        <w:rPr>
          <w:rFonts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07E3DADC">
      <w:pPr>
        <w:adjustRightInd w:val="0"/>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00F5177">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7FB351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B0D5BA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CEE48E0">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366968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C0C24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4A4CBA2">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15DA13E">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7271DA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D694507">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412" w:name="PO_3000001867_PM026_5"/>
      <w:r>
        <w:rPr>
          <w:rFonts w:hint="eastAsia" w:ascii="宋体" w:hAnsi="宋体" w:cs="宋体"/>
          <w:color w:val="auto"/>
          <w:sz w:val="24"/>
          <w:highlight w:val="none"/>
          <w:u w:val="dotted"/>
        </w:rPr>
        <w:t xml:space="preserve">                        </w:t>
      </w:r>
      <w:bookmarkEnd w:id="412"/>
      <w:r>
        <w:rPr>
          <w:rFonts w:hint="eastAsia" w:ascii="宋体" w:hAnsi="宋体" w:cs="宋体"/>
          <w:color w:val="auto"/>
          <w:sz w:val="24"/>
          <w:highlight w:val="none"/>
          <w:u w:val="dotted"/>
        </w:rPr>
        <w:t xml:space="preserve">  </w:t>
      </w:r>
    </w:p>
    <w:p w14:paraId="59C867BA">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质疑事项：</w:t>
      </w:r>
    </w:p>
    <w:p w14:paraId="050ADC35">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□采购文件   采购文件获取日期：</w:t>
      </w:r>
      <w:r>
        <w:rPr>
          <w:rFonts w:hint="eastAsia" w:ascii="宋体" w:hAnsi="宋体" w:cs="宋体"/>
          <w:color w:val="auto"/>
          <w:sz w:val="24"/>
          <w:highlight w:val="none"/>
          <w:u w:val="dotted"/>
        </w:rPr>
        <w:t xml:space="preserve">                         </w:t>
      </w:r>
      <w:r>
        <w:rPr>
          <w:rFonts w:hint="eastAsia" w:ascii="宋体" w:hAnsi="宋体" w:cs="宋体"/>
          <w:color w:val="auto"/>
          <w:sz w:val="24"/>
          <w:highlight w:val="none"/>
          <w:lang w:val="zh-CN"/>
        </w:rPr>
        <w:t xml:space="preserve">  </w:t>
      </w:r>
    </w:p>
    <w:p w14:paraId="3BD724BC">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□采购过程   </w:t>
      </w:r>
    </w:p>
    <w:p w14:paraId="7C99A438">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□中标结果   </w:t>
      </w:r>
    </w:p>
    <w:p w14:paraId="2A197873">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555321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26038E0">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804276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0D586D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3E46B2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66A1F2F">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C76EF3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E10E4A4">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B55E53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ADB68E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8090E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6F42857">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质疑函制作说明：</w:t>
      </w:r>
    </w:p>
    <w:p w14:paraId="6AE80DC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082BD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A83714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631EF2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330361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6DCFDD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1B97924">
      <w:pPr>
        <w:widowControl/>
        <w:spacing w:line="360" w:lineRule="auto"/>
        <w:ind w:firstLine="480" w:firstLineChars="200"/>
        <w:jc w:val="left"/>
        <w:rPr>
          <w:rFonts w:ascii="宋体" w:hAnsi="宋体" w:cs="宋体"/>
          <w:color w:val="auto"/>
          <w:sz w:val="24"/>
          <w:highlight w:val="none"/>
        </w:rPr>
      </w:pPr>
    </w:p>
    <w:p w14:paraId="1B6C04A6">
      <w:pPr>
        <w:widowControl/>
        <w:spacing w:line="360" w:lineRule="auto"/>
        <w:jc w:val="left"/>
        <w:rPr>
          <w:rFonts w:ascii="宋体" w:hAnsi="宋体" w:cs="宋体"/>
          <w:color w:val="auto"/>
          <w:kern w:val="0"/>
          <w:sz w:val="24"/>
          <w:highlight w:val="none"/>
        </w:rPr>
        <w:sectPr>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pPr>
    </w:p>
    <w:p w14:paraId="4E8368DD">
      <w:pPr>
        <w:pStyle w:val="4"/>
        <w:jc w:val="center"/>
        <w:rPr>
          <w:rFonts w:ascii="宋体" w:hAnsi="宋体"/>
          <w:b w:val="0"/>
          <w:bCs w:val="0"/>
          <w:color w:val="auto"/>
          <w:highlight w:val="none"/>
        </w:rPr>
      </w:pPr>
      <w:bookmarkStart w:id="413" w:name="_Toc32540"/>
      <w:bookmarkStart w:id="414" w:name="_Toc11428"/>
      <w:bookmarkStart w:id="415" w:name="_Toc11984"/>
      <w:bookmarkStart w:id="416" w:name="_Toc24894"/>
      <w:bookmarkStart w:id="417" w:name="_Toc24568"/>
      <w:bookmarkStart w:id="418" w:name="_Toc8862"/>
      <w:bookmarkStart w:id="419" w:name="_Toc1896"/>
      <w:bookmarkStart w:id="420" w:name="_Toc7549"/>
      <w:bookmarkStart w:id="421" w:name="_Toc31203"/>
      <w:bookmarkStart w:id="422" w:name="_Toc6551"/>
      <w:r>
        <w:rPr>
          <w:rFonts w:hint="eastAsia" w:ascii="宋体" w:hAnsi="宋体"/>
          <w:b w:val="0"/>
          <w:bCs w:val="0"/>
          <w:color w:val="auto"/>
          <w:highlight w:val="none"/>
        </w:rPr>
        <w:t>第二节 投诉书（格式）</w:t>
      </w:r>
      <w:bookmarkEnd w:id="413"/>
      <w:bookmarkEnd w:id="414"/>
      <w:bookmarkEnd w:id="415"/>
      <w:bookmarkEnd w:id="416"/>
      <w:bookmarkEnd w:id="417"/>
      <w:bookmarkEnd w:id="418"/>
      <w:bookmarkEnd w:id="419"/>
      <w:bookmarkEnd w:id="420"/>
      <w:bookmarkEnd w:id="421"/>
      <w:bookmarkEnd w:id="422"/>
    </w:p>
    <w:p w14:paraId="46233134">
      <w:pPr>
        <w:jc w:val="center"/>
        <w:rPr>
          <w:rFonts w:ascii="宋体" w:hAnsi="宋体"/>
          <w:b/>
          <w:color w:val="auto"/>
          <w:sz w:val="44"/>
          <w:szCs w:val="44"/>
          <w:highlight w:val="none"/>
        </w:rPr>
      </w:pPr>
      <w:r>
        <w:rPr>
          <w:rFonts w:hint="eastAsia" w:ascii="宋体" w:hAnsi="宋体"/>
          <w:b/>
          <w:color w:val="auto"/>
          <w:sz w:val="32"/>
          <w:szCs w:val="32"/>
          <w:highlight w:val="none"/>
        </w:rPr>
        <w:t>投诉书</w:t>
      </w:r>
    </w:p>
    <w:p w14:paraId="74602886">
      <w:pPr>
        <w:rPr>
          <w:rFonts w:ascii="黑体" w:hAnsi="黑体" w:eastAsia="黑体"/>
          <w:color w:val="auto"/>
          <w:sz w:val="32"/>
          <w:szCs w:val="32"/>
          <w:highlight w:val="none"/>
        </w:rPr>
      </w:pPr>
    </w:p>
    <w:p w14:paraId="1C8AE140">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051E91F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ABA7E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1D5333F">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p>
    <w:p w14:paraId="755BB841">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31BBD1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4791F5E">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AB91AE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14:paraId="02563F5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6FC8A7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97976F0">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0FAB40E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BC22B57">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14:paraId="1F0856E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F6C8DA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7CE903A">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4EBEF0D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bookmarkStart w:id="423" w:name="PO_3000001867_PM002_12"/>
      <w:r>
        <w:rPr>
          <w:rFonts w:hint="eastAsia" w:ascii="宋体" w:hAnsi="宋体" w:cs="宋体"/>
          <w:color w:val="auto"/>
          <w:sz w:val="24"/>
          <w:highlight w:val="none"/>
          <w:u w:val="dotted"/>
        </w:rPr>
        <w:t xml:space="preserve">                    </w:t>
      </w:r>
      <w:bookmarkEnd w:id="423"/>
      <w:r>
        <w:rPr>
          <w:rFonts w:hint="eastAsia" w:ascii="宋体" w:hAnsi="宋体" w:cs="宋体"/>
          <w:color w:val="auto"/>
          <w:sz w:val="24"/>
          <w:highlight w:val="none"/>
          <w:u w:val="dotted"/>
        </w:rPr>
        <w:t xml:space="preserve">  </w:t>
      </w:r>
    </w:p>
    <w:p w14:paraId="2BFEC04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bookmarkStart w:id="424" w:name="PO_3000001867_PM001_9"/>
      <w:r>
        <w:rPr>
          <w:rFonts w:hint="eastAsia" w:ascii="宋体" w:hAnsi="宋体" w:cs="宋体"/>
          <w:color w:val="auto"/>
          <w:sz w:val="24"/>
          <w:highlight w:val="none"/>
          <w:u w:val="dotted"/>
        </w:rPr>
        <w:t xml:space="preserve">                    </w:t>
      </w:r>
      <w:bookmarkEnd w:id="424"/>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881C547">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bookmarkStart w:id="425" w:name="PO_3000001867_PM026_6"/>
      <w:r>
        <w:rPr>
          <w:rFonts w:hint="eastAsia" w:ascii="宋体" w:hAnsi="宋体" w:cs="宋体"/>
          <w:color w:val="auto"/>
          <w:sz w:val="24"/>
          <w:highlight w:val="none"/>
          <w:u w:val="dotted"/>
        </w:rPr>
        <w:t xml:space="preserve">                    </w:t>
      </w:r>
      <w:bookmarkEnd w:id="425"/>
      <w:r>
        <w:rPr>
          <w:rFonts w:hint="eastAsia" w:ascii="宋体" w:hAnsi="宋体" w:cs="宋体"/>
          <w:color w:val="auto"/>
          <w:sz w:val="24"/>
          <w:highlight w:val="none"/>
          <w:u w:val="dotted"/>
        </w:rPr>
        <w:t xml:space="preserve">  </w:t>
      </w:r>
    </w:p>
    <w:p w14:paraId="311476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EAFE14C">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25FC05D">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E769AE7">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6264836">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073186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CF1C3A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4F9BFE4B">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09813813">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F038C22">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E7CE80F">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D06B407">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1DD196B">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8C62476">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7C2EABB">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F452798">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3C171E2">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452154">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550E69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DB6D07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F92C9FB">
      <w:pPr>
        <w:spacing w:line="360" w:lineRule="auto"/>
        <w:rPr>
          <w:rFonts w:ascii="宋体" w:hAnsi="宋体" w:cs="宋体"/>
          <w:b/>
          <w:color w:val="auto"/>
          <w:sz w:val="24"/>
          <w:highlight w:val="none"/>
        </w:rPr>
      </w:pPr>
    </w:p>
    <w:p w14:paraId="42784A62">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3FE43CA8">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72CC81C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400C471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5DC4F7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8F8538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5C3A2C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0CED57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C4FF76F">
      <w:pPr>
        <w:rPr>
          <w:color w:val="auto"/>
          <w:highlight w:val="none"/>
        </w:rPr>
      </w:pPr>
    </w:p>
    <w:sectPr>
      <w:footerReference r:id="rId11" w:type="first"/>
      <w:headerReference r:id="rId8" w:type="default"/>
      <w:footerReference r:id="rId9" w:type="default"/>
      <w:footerReference r:id="rId10" w:type="even"/>
      <w:pgSz w:w="11905" w:h="16838"/>
      <w:pgMar w:top="1440" w:right="1080" w:bottom="1440" w:left="1080" w:header="850" w:footer="850" w:gutter="0"/>
      <w:pgBorders>
        <w:top w:val="none" w:sz="0" w:space="0"/>
        <w:left w:val="none" w:sz="0" w:space="0"/>
        <w:bottom w:val="none" w:sz="0" w:space="0"/>
        <w:right w:val="none" w:sz="0" w:space="0"/>
      </w:pgBorders>
      <w:pgNumType w:fmt="decimal"/>
      <w:cols w:space="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华文琥珀">
    <w:altName w:val="宋体"/>
    <w:panose1 w:val="0201080004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AC99">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0E88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40E88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56EF">
    <w:pPr>
      <w:pStyle w:val="23"/>
      <w:tabs>
        <w:tab w:val="center" w:pos="4818"/>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AF5B7">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8AF5B7">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C0FB2">
    <w:pPr>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C34D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36C34D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p w14:paraId="7A992ECE">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A405">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AD23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0AD233">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E8C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3CF14">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93CF14">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AF43">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67EF2">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3267EF2">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p>
  <w:p w14:paraId="65ECFA7A">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C83A">
    <w:pPr>
      <w:pStyle w:val="23"/>
      <w:framePr w:wrap="around" w:vAnchor="text" w:hAnchor="margin" w:xAlign="center" w:y="1"/>
      <w:rPr>
        <w:rStyle w:val="36"/>
      </w:rPr>
    </w:pPr>
    <w:r>
      <w:fldChar w:fldCharType="begin"/>
    </w:r>
    <w:r>
      <w:rPr>
        <w:rStyle w:val="36"/>
      </w:rPr>
      <w:instrText xml:space="preserve">PAGE  </w:instrText>
    </w:r>
    <w:r>
      <w:fldChar w:fldCharType="end"/>
    </w:r>
  </w:p>
  <w:p w14:paraId="594E5C33">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2F3F">
    <w:pPr>
      <w:pStyle w:val="23"/>
      <w:ind w:right="360"/>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BCE77">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5BCE77">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4D93A">
    <w:pPr>
      <w:pStyle w:val="24"/>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BFCB9"/>
    <w:multiLevelType w:val="singleLevel"/>
    <w:tmpl w:val="818BFCB9"/>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99D4B8D"/>
    <w:multiLevelType w:val="singleLevel"/>
    <w:tmpl w:val="699D4B8D"/>
    <w:lvl w:ilvl="0" w:tentative="0">
      <w:start w:val="1"/>
      <w:numFmt w:val="decimal"/>
      <w:suff w:val="nothing"/>
      <w:lvlText w:val="（%1）"/>
      <w:lvlJc w:val="left"/>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WNiN2UwNDVhOWQxODAzMjhhOTdlOTczY2M4ZmIifQ=="/>
  </w:docVars>
  <w:rsids>
    <w:rsidRoot w:val="003A66E4"/>
    <w:rsid w:val="001E388D"/>
    <w:rsid w:val="00212B2F"/>
    <w:rsid w:val="00250A3B"/>
    <w:rsid w:val="003A66E4"/>
    <w:rsid w:val="003D7D1A"/>
    <w:rsid w:val="0041538E"/>
    <w:rsid w:val="00443968"/>
    <w:rsid w:val="004943F7"/>
    <w:rsid w:val="004D1B7D"/>
    <w:rsid w:val="0052524E"/>
    <w:rsid w:val="005F0345"/>
    <w:rsid w:val="0069075B"/>
    <w:rsid w:val="006E49DE"/>
    <w:rsid w:val="006F6A2E"/>
    <w:rsid w:val="007F2F6D"/>
    <w:rsid w:val="008E61D1"/>
    <w:rsid w:val="00926AF3"/>
    <w:rsid w:val="00A715C3"/>
    <w:rsid w:val="00C621D0"/>
    <w:rsid w:val="00D26508"/>
    <w:rsid w:val="00D42C3B"/>
    <w:rsid w:val="00D47C35"/>
    <w:rsid w:val="00D95B39"/>
    <w:rsid w:val="00D97009"/>
    <w:rsid w:val="00DB2255"/>
    <w:rsid w:val="00DB6B5A"/>
    <w:rsid w:val="00F1557C"/>
    <w:rsid w:val="00F34F49"/>
    <w:rsid w:val="00F75EC5"/>
    <w:rsid w:val="01095920"/>
    <w:rsid w:val="010A0AE5"/>
    <w:rsid w:val="011B02F9"/>
    <w:rsid w:val="01236B76"/>
    <w:rsid w:val="012A54D2"/>
    <w:rsid w:val="014275A5"/>
    <w:rsid w:val="0147778C"/>
    <w:rsid w:val="01A72EEF"/>
    <w:rsid w:val="01BE6222"/>
    <w:rsid w:val="01BE6AAB"/>
    <w:rsid w:val="01C92250"/>
    <w:rsid w:val="02055082"/>
    <w:rsid w:val="02627F17"/>
    <w:rsid w:val="02974B2C"/>
    <w:rsid w:val="02B83334"/>
    <w:rsid w:val="02C15B0B"/>
    <w:rsid w:val="02CC6E30"/>
    <w:rsid w:val="02D92142"/>
    <w:rsid w:val="031A0F6D"/>
    <w:rsid w:val="03323B4D"/>
    <w:rsid w:val="03547F3F"/>
    <w:rsid w:val="035C3D6F"/>
    <w:rsid w:val="036A4118"/>
    <w:rsid w:val="037B5A38"/>
    <w:rsid w:val="038207AB"/>
    <w:rsid w:val="04054EA8"/>
    <w:rsid w:val="041C7FB9"/>
    <w:rsid w:val="041E3DB0"/>
    <w:rsid w:val="0423163A"/>
    <w:rsid w:val="04472600"/>
    <w:rsid w:val="047475DC"/>
    <w:rsid w:val="049622E8"/>
    <w:rsid w:val="04975296"/>
    <w:rsid w:val="049934A7"/>
    <w:rsid w:val="049A7C20"/>
    <w:rsid w:val="04A57753"/>
    <w:rsid w:val="04C31FAE"/>
    <w:rsid w:val="04E34912"/>
    <w:rsid w:val="054579FD"/>
    <w:rsid w:val="054D6CFB"/>
    <w:rsid w:val="054F5D32"/>
    <w:rsid w:val="056D44BF"/>
    <w:rsid w:val="05A71B3F"/>
    <w:rsid w:val="05BA2FCC"/>
    <w:rsid w:val="05EC04F9"/>
    <w:rsid w:val="060A5367"/>
    <w:rsid w:val="061760BE"/>
    <w:rsid w:val="066F5DC3"/>
    <w:rsid w:val="0676474C"/>
    <w:rsid w:val="068C4871"/>
    <w:rsid w:val="069602FF"/>
    <w:rsid w:val="06E049A3"/>
    <w:rsid w:val="06EC66E0"/>
    <w:rsid w:val="06F62551"/>
    <w:rsid w:val="075D020D"/>
    <w:rsid w:val="07621280"/>
    <w:rsid w:val="07A428E3"/>
    <w:rsid w:val="07CB185D"/>
    <w:rsid w:val="07E72A9A"/>
    <w:rsid w:val="08093A71"/>
    <w:rsid w:val="08A76D34"/>
    <w:rsid w:val="08F00221"/>
    <w:rsid w:val="08F44C41"/>
    <w:rsid w:val="08FB6F31"/>
    <w:rsid w:val="09572877"/>
    <w:rsid w:val="097C1490"/>
    <w:rsid w:val="09A23656"/>
    <w:rsid w:val="09AB0983"/>
    <w:rsid w:val="09B518B1"/>
    <w:rsid w:val="09CE1116"/>
    <w:rsid w:val="09E076C7"/>
    <w:rsid w:val="0A1E7575"/>
    <w:rsid w:val="0A2013A9"/>
    <w:rsid w:val="0A354F7F"/>
    <w:rsid w:val="0A435CEB"/>
    <w:rsid w:val="0A564057"/>
    <w:rsid w:val="0A765A8A"/>
    <w:rsid w:val="0A813285"/>
    <w:rsid w:val="0A984BB5"/>
    <w:rsid w:val="0ABB58F2"/>
    <w:rsid w:val="0ACE705D"/>
    <w:rsid w:val="0AD3705F"/>
    <w:rsid w:val="0AF837E4"/>
    <w:rsid w:val="0B05035F"/>
    <w:rsid w:val="0B2B22F5"/>
    <w:rsid w:val="0B5140BC"/>
    <w:rsid w:val="0B615CFF"/>
    <w:rsid w:val="0B831A63"/>
    <w:rsid w:val="0B8C6DD9"/>
    <w:rsid w:val="0B8F7AB0"/>
    <w:rsid w:val="0BA95626"/>
    <w:rsid w:val="0BC23C9A"/>
    <w:rsid w:val="0BD47E6F"/>
    <w:rsid w:val="0C064633"/>
    <w:rsid w:val="0C463AE2"/>
    <w:rsid w:val="0D093B48"/>
    <w:rsid w:val="0D543F47"/>
    <w:rsid w:val="0D5C3ABD"/>
    <w:rsid w:val="0D9269B0"/>
    <w:rsid w:val="0D992AED"/>
    <w:rsid w:val="0DA73361"/>
    <w:rsid w:val="0E0F21BC"/>
    <w:rsid w:val="0E1770D6"/>
    <w:rsid w:val="0E2B18D5"/>
    <w:rsid w:val="0E3218E4"/>
    <w:rsid w:val="0E73260E"/>
    <w:rsid w:val="0EA91BC1"/>
    <w:rsid w:val="0EE01135"/>
    <w:rsid w:val="0EEF6AAD"/>
    <w:rsid w:val="0F006F15"/>
    <w:rsid w:val="0F035F56"/>
    <w:rsid w:val="0F17197D"/>
    <w:rsid w:val="0F1C1298"/>
    <w:rsid w:val="0F1F41C8"/>
    <w:rsid w:val="0F2B249C"/>
    <w:rsid w:val="0F6B1F01"/>
    <w:rsid w:val="0FA10077"/>
    <w:rsid w:val="0FA966E6"/>
    <w:rsid w:val="0FB67AD8"/>
    <w:rsid w:val="0FB74DC9"/>
    <w:rsid w:val="102F0E28"/>
    <w:rsid w:val="10390118"/>
    <w:rsid w:val="10A25EDA"/>
    <w:rsid w:val="112F3D99"/>
    <w:rsid w:val="11652FD6"/>
    <w:rsid w:val="11D843F8"/>
    <w:rsid w:val="120D6C92"/>
    <w:rsid w:val="12A70831"/>
    <w:rsid w:val="12B53A9B"/>
    <w:rsid w:val="12DE2AB6"/>
    <w:rsid w:val="12E271C4"/>
    <w:rsid w:val="13004370"/>
    <w:rsid w:val="1397134C"/>
    <w:rsid w:val="13D773DA"/>
    <w:rsid w:val="14010389"/>
    <w:rsid w:val="140E7DD9"/>
    <w:rsid w:val="14272A04"/>
    <w:rsid w:val="145F04F1"/>
    <w:rsid w:val="147661A0"/>
    <w:rsid w:val="14814229"/>
    <w:rsid w:val="1485642A"/>
    <w:rsid w:val="148C55F5"/>
    <w:rsid w:val="1493579A"/>
    <w:rsid w:val="14A02656"/>
    <w:rsid w:val="14A86F81"/>
    <w:rsid w:val="14DC2E08"/>
    <w:rsid w:val="14EF2214"/>
    <w:rsid w:val="14F467D7"/>
    <w:rsid w:val="14FA19A4"/>
    <w:rsid w:val="15112FB3"/>
    <w:rsid w:val="1517629B"/>
    <w:rsid w:val="154D1F11"/>
    <w:rsid w:val="15A71FCF"/>
    <w:rsid w:val="15CE73E7"/>
    <w:rsid w:val="15DA6861"/>
    <w:rsid w:val="15F5110D"/>
    <w:rsid w:val="162D23B4"/>
    <w:rsid w:val="16521360"/>
    <w:rsid w:val="169D6CED"/>
    <w:rsid w:val="16AC6D1D"/>
    <w:rsid w:val="16CC463A"/>
    <w:rsid w:val="16CE0109"/>
    <w:rsid w:val="16EA5A61"/>
    <w:rsid w:val="172A6452"/>
    <w:rsid w:val="17526FA4"/>
    <w:rsid w:val="178854AB"/>
    <w:rsid w:val="178A5D34"/>
    <w:rsid w:val="1795379C"/>
    <w:rsid w:val="18063809"/>
    <w:rsid w:val="181F5A30"/>
    <w:rsid w:val="1824217E"/>
    <w:rsid w:val="18817186"/>
    <w:rsid w:val="18A53C2D"/>
    <w:rsid w:val="18A9071F"/>
    <w:rsid w:val="18E66AB2"/>
    <w:rsid w:val="19097C61"/>
    <w:rsid w:val="19155678"/>
    <w:rsid w:val="191D4637"/>
    <w:rsid w:val="194F7902"/>
    <w:rsid w:val="19B81747"/>
    <w:rsid w:val="19DC1C4E"/>
    <w:rsid w:val="19FF33EE"/>
    <w:rsid w:val="1A274FBB"/>
    <w:rsid w:val="1A347DD3"/>
    <w:rsid w:val="1A70567B"/>
    <w:rsid w:val="1A774458"/>
    <w:rsid w:val="1A846A93"/>
    <w:rsid w:val="1AA22304"/>
    <w:rsid w:val="1ABD34B5"/>
    <w:rsid w:val="1AD54D18"/>
    <w:rsid w:val="1B1548BF"/>
    <w:rsid w:val="1B1A3D35"/>
    <w:rsid w:val="1B805D29"/>
    <w:rsid w:val="1B843670"/>
    <w:rsid w:val="1B8B4540"/>
    <w:rsid w:val="1B980981"/>
    <w:rsid w:val="1BC76EC5"/>
    <w:rsid w:val="1BC83144"/>
    <w:rsid w:val="1BED4B49"/>
    <w:rsid w:val="1C9E7D2D"/>
    <w:rsid w:val="1CA43733"/>
    <w:rsid w:val="1CCA5C25"/>
    <w:rsid w:val="1D4D57F8"/>
    <w:rsid w:val="1D50308B"/>
    <w:rsid w:val="1D660B43"/>
    <w:rsid w:val="1DA8480E"/>
    <w:rsid w:val="1DF1639C"/>
    <w:rsid w:val="1E037DAC"/>
    <w:rsid w:val="1E2F42A6"/>
    <w:rsid w:val="1E3E68E1"/>
    <w:rsid w:val="1E55723C"/>
    <w:rsid w:val="1EA4279A"/>
    <w:rsid w:val="1EA700B7"/>
    <w:rsid w:val="1EAF7210"/>
    <w:rsid w:val="1F152A17"/>
    <w:rsid w:val="1F4E3E9E"/>
    <w:rsid w:val="1F6210D9"/>
    <w:rsid w:val="1F640C4B"/>
    <w:rsid w:val="1F7C3BBA"/>
    <w:rsid w:val="1F834488"/>
    <w:rsid w:val="1FC2394D"/>
    <w:rsid w:val="1FCF2A25"/>
    <w:rsid w:val="202A5D19"/>
    <w:rsid w:val="20863413"/>
    <w:rsid w:val="208D2FA3"/>
    <w:rsid w:val="209640CD"/>
    <w:rsid w:val="20967EE2"/>
    <w:rsid w:val="20A91472"/>
    <w:rsid w:val="20D3473E"/>
    <w:rsid w:val="20DD79A8"/>
    <w:rsid w:val="20E233A0"/>
    <w:rsid w:val="213D7796"/>
    <w:rsid w:val="215E6B36"/>
    <w:rsid w:val="216875F8"/>
    <w:rsid w:val="217D1569"/>
    <w:rsid w:val="218912A4"/>
    <w:rsid w:val="21AB6CB3"/>
    <w:rsid w:val="21CF7F86"/>
    <w:rsid w:val="21E87FD5"/>
    <w:rsid w:val="21E92535"/>
    <w:rsid w:val="21EA67DF"/>
    <w:rsid w:val="22494C50"/>
    <w:rsid w:val="22551944"/>
    <w:rsid w:val="225718E5"/>
    <w:rsid w:val="2274002A"/>
    <w:rsid w:val="2279283A"/>
    <w:rsid w:val="227A5108"/>
    <w:rsid w:val="227D3F23"/>
    <w:rsid w:val="22AB5DF9"/>
    <w:rsid w:val="22C87A6E"/>
    <w:rsid w:val="22CE4F93"/>
    <w:rsid w:val="22DA0E00"/>
    <w:rsid w:val="22DA3051"/>
    <w:rsid w:val="22DC4C58"/>
    <w:rsid w:val="22F37785"/>
    <w:rsid w:val="23236BC0"/>
    <w:rsid w:val="233C4272"/>
    <w:rsid w:val="235B7D2B"/>
    <w:rsid w:val="23655239"/>
    <w:rsid w:val="237F36A3"/>
    <w:rsid w:val="23AD68F9"/>
    <w:rsid w:val="23C31EAF"/>
    <w:rsid w:val="23C46C9C"/>
    <w:rsid w:val="23C87E61"/>
    <w:rsid w:val="23CD5BEA"/>
    <w:rsid w:val="23D46646"/>
    <w:rsid w:val="23E16DB3"/>
    <w:rsid w:val="23EF07BD"/>
    <w:rsid w:val="242D3833"/>
    <w:rsid w:val="24816B05"/>
    <w:rsid w:val="24941690"/>
    <w:rsid w:val="24A17284"/>
    <w:rsid w:val="24CF590E"/>
    <w:rsid w:val="24FD473D"/>
    <w:rsid w:val="25450042"/>
    <w:rsid w:val="25581FF1"/>
    <w:rsid w:val="25665875"/>
    <w:rsid w:val="256C491B"/>
    <w:rsid w:val="257F5AA4"/>
    <w:rsid w:val="258F5A73"/>
    <w:rsid w:val="259D3578"/>
    <w:rsid w:val="25E2566C"/>
    <w:rsid w:val="2603551F"/>
    <w:rsid w:val="26575651"/>
    <w:rsid w:val="2668235C"/>
    <w:rsid w:val="26A742E8"/>
    <w:rsid w:val="26CF1553"/>
    <w:rsid w:val="26DA0542"/>
    <w:rsid w:val="273259A9"/>
    <w:rsid w:val="27380A7A"/>
    <w:rsid w:val="27503865"/>
    <w:rsid w:val="275A5F00"/>
    <w:rsid w:val="276258F6"/>
    <w:rsid w:val="277D59AF"/>
    <w:rsid w:val="279A2560"/>
    <w:rsid w:val="27DA7DAA"/>
    <w:rsid w:val="27F23143"/>
    <w:rsid w:val="27FE1C39"/>
    <w:rsid w:val="28063E8E"/>
    <w:rsid w:val="28523BBA"/>
    <w:rsid w:val="28602C68"/>
    <w:rsid w:val="28790670"/>
    <w:rsid w:val="28AF482A"/>
    <w:rsid w:val="28BC6607"/>
    <w:rsid w:val="29095C9F"/>
    <w:rsid w:val="29160D29"/>
    <w:rsid w:val="291B1976"/>
    <w:rsid w:val="292145DB"/>
    <w:rsid w:val="292D12B6"/>
    <w:rsid w:val="298B33FF"/>
    <w:rsid w:val="298C642D"/>
    <w:rsid w:val="2998332A"/>
    <w:rsid w:val="29AB0C3B"/>
    <w:rsid w:val="29AF0DC9"/>
    <w:rsid w:val="29BB4910"/>
    <w:rsid w:val="29DC2957"/>
    <w:rsid w:val="29DD3939"/>
    <w:rsid w:val="2A1A4886"/>
    <w:rsid w:val="2A1A6F3D"/>
    <w:rsid w:val="2A3F4E5B"/>
    <w:rsid w:val="2A494DE0"/>
    <w:rsid w:val="2A636FF6"/>
    <w:rsid w:val="2B3B1E66"/>
    <w:rsid w:val="2B485D2C"/>
    <w:rsid w:val="2B770163"/>
    <w:rsid w:val="2B960D99"/>
    <w:rsid w:val="2B9E3F4D"/>
    <w:rsid w:val="2BB478F8"/>
    <w:rsid w:val="2BBD5222"/>
    <w:rsid w:val="2BCB247B"/>
    <w:rsid w:val="2BF977B6"/>
    <w:rsid w:val="2C006369"/>
    <w:rsid w:val="2C197A6D"/>
    <w:rsid w:val="2C7D12B4"/>
    <w:rsid w:val="2C974E26"/>
    <w:rsid w:val="2CAF77EE"/>
    <w:rsid w:val="2CC03F64"/>
    <w:rsid w:val="2CCA7EB6"/>
    <w:rsid w:val="2CED73A5"/>
    <w:rsid w:val="2CF72413"/>
    <w:rsid w:val="2D3347E7"/>
    <w:rsid w:val="2D4F38E3"/>
    <w:rsid w:val="2D6045A9"/>
    <w:rsid w:val="2D79041E"/>
    <w:rsid w:val="2D907450"/>
    <w:rsid w:val="2D9617F6"/>
    <w:rsid w:val="2DCB0FE4"/>
    <w:rsid w:val="2DCD7E14"/>
    <w:rsid w:val="2DEC5B1F"/>
    <w:rsid w:val="2E486CB3"/>
    <w:rsid w:val="2ED53A90"/>
    <w:rsid w:val="2EDC6EB7"/>
    <w:rsid w:val="2F1877C3"/>
    <w:rsid w:val="2F423753"/>
    <w:rsid w:val="2F8310E0"/>
    <w:rsid w:val="2F8C5F35"/>
    <w:rsid w:val="2FB87BD1"/>
    <w:rsid w:val="2FF80F0E"/>
    <w:rsid w:val="301C7E67"/>
    <w:rsid w:val="30325271"/>
    <w:rsid w:val="303F600B"/>
    <w:rsid w:val="304108B1"/>
    <w:rsid w:val="305807BF"/>
    <w:rsid w:val="306929CC"/>
    <w:rsid w:val="306B5FE8"/>
    <w:rsid w:val="30D75B88"/>
    <w:rsid w:val="30D81EF7"/>
    <w:rsid w:val="30D93356"/>
    <w:rsid w:val="318D2CFD"/>
    <w:rsid w:val="31B26183"/>
    <w:rsid w:val="31B445C7"/>
    <w:rsid w:val="31EF7B28"/>
    <w:rsid w:val="32015993"/>
    <w:rsid w:val="322118FB"/>
    <w:rsid w:val="32242E2D"/>
    <w:rsid w:val="322476CF"/>
    <w:rsid w:val="322B55AE"/>
    <w:rsid w:val="32390A38"/>
    <w:rsid w:val="326C65A7"/>
    <w:rsid w:val="326D5167"/>
    <w:rsid w:val="326E6C1E"/>
    <w:rsid w:val="32761300"/>
    <w:rsid w:val="32AD00E0"/>
    <w:rsid w:val="32BB403E"/>
    <w:rsid w:val="32E3590E"/>
    <w:rsid w:val="32FC3D25"/>
    <w:rsid w:val="33136037"/>
    <w:rsid w:val="3321284B"/>
    <w:rsid w:val="337A4FF9"/>
    <w:rsid w:val="33800A0F"/>
    <w:rsid w:val="338E424C"/>
    <w:rsid w:val="339B377C"/>
    <w:rsid w:val="33B661C2"/>
    <w:rsid w:val="33B74AB7"/>
    <w:rsid w:val="33B778B2"/>
    <w:rsid w:val="33CE7716"/>
    <w:rsid w:val="33F86541"/>
    <w:rsid w:val="345631E3"/>
    <w:rsid w:val="34572A71"/>
    <w:rsid w:val="34942C91"/>
    <w:rsid w:val="3495498A"/>
    <w:rsid w:val="349D7A9E"/>
    <w:rsid w:val="34BB41E0"/>
    <w:rsid w:val="34BC4B4B"/>
    <w:rsid w:val="34EE34A0"/>
    <w:rsid w:val="3507717E"/>
    <w:rsid w:val="350C2D09"/>
    <w:rsid w:val="350E3009"/>
    <w:rsid w:val="3555758F"/>
    <w:rsid w:val="3592350F"/>
    <w:rsid w:val="359C05F5"/>
    <w:rsid w:val="35A46254"/>
    <w:rsid w:val="35AD335B"/>
    <w:rsid w:val="3615435C"/>
    <w:rsid w:val="3635774B"/>
    <w:rsid w:val="3642105E"/>
    <w:rsid w:val="3668585E"/>
    <w:rsid w:val="366E1C81"/>
    <w:rsid w:val="366E4460"/>
    <w:rsid w:val="36773E5D"/>
    <w:rsid w:val="36801F8F"/>
    <w:rsid w:val="36AF573D"/>
    <w:rsid w:val="36BB169B"/>
    <w:rsid w:val="36D3565B"/>
    <w:rsid w:val="36E0622F"/>
    <w:rsid w:val="36ED3DEE"/>
    <w:rsid w:val="370F6382"/>
    <w:rsid w:val="3720584E"/>
    <w:rsid w:val="37497A2D"/>
    <w:rsid w:val="375D21A8"/>
    <w:rsid w:val="3779039B"/>
    <w:rsid w:val="37C247B7"/>
    <w:rsid w:val="37CC6632"/>
    <w:rsid w:val="37D324ED"/>
    <w:rsid w:val="37FB3273"/>
    <w:rsid w:val="383967AA"/>
    <w:rsid w:val="387F5AF8"/>
    <w:rsid w:val="38E50D89"/>
    <w:rsid w:val="3912784B"/>
    <w:rsid w:val="391D1C3B"/>
    <w:rsid w:val="392F4551"/>
    <w:rsid w:val="393976D0"/>
    <w:rsid w:val="39455184"/>
    <w:rsid w:val="39726B7C"/>
    <w:rsid w:val="399B6E57"/>
    <w:rsid w:val="39AB580E"/>
    <w:rsid w:val="39EA3076"/>
    <w:rsid w:val="3A1D3F14"/>
    <w:rsid w:val="3A395E36"/>
    <w:rsid w:val="3A410156"/>
    <w:rsid w:val="3A5E70A9"/>
    <w:rsid w:val="3A6607CA"/>
    <w:rsid w:val="3ADE1AAE"/>
    <w:rsid w:val="3B113F58"/>
    <w:rsid w:val="3B457F98"/>
    <w:rsid w:val="3B6C49BC"/>
    <w:rsid w:val="3B8A6325"/>
    <w:rsid w:val="3BA30382"/>
    <w:rsid w:val="3BAA39EE"/>
    <w:rsid w:val="3C0359A7"/>
    <w:rsid w:val="3C0435A9"/>
    <w:rsid w:val="3C457F4A"/>
    <w:rsid w:val="3CC273FE"/>
    <w:rsid w:val="3CE75344"/>
    <w:rsid w:val="3D126932"/>
    <w:rsid w:val="3D804EB1"/>
    <w:rsid w:val="3DAD5A1F"/>
    <w:rsid w:val="3DBD339D"/>
    <w:rsid w:val="3E4F3CEB"/>
    <w:rsid w:val="3E5A78D3"/>
    <w:rsid w:val="3E74571A"/>
    <w:rsid w:val="3E8B7A4C"/>
    <w:rsid w:val="3F1B0FC1"/>
    <w:rsid w:val="3F246DEE"/>
    <w:rsid w:val="3F4A0470"/>
    <w:rsid w:val="3F5512BA"/>
    <w:rsid w:val="3F710F55"/>
    <w:rsid w:val="3FD602BE"/>
    <w:rsid w:val="400468BA"/>
    <w:rsid w:val="40353A25"/>
    <w:rsid w:val="40945F09"/>
    <w:rsid w:val="40D60483"/>
    <w:rsid w:val="40EF446D"/>
    <w:rsid w:val="411B2ABF"/>
    <w:rsid w:val="41366D43"/>
    <w:rsid w:val="4152018A"/>
    <w:rsid w:val="416C7DBD"/>
    <w:rsid w:val="41E94B9B"/>
    <w:rsid w:val="41EC2F47"/>
    <w:rsid w:val="41EC7B3B"/>
    <w:rsid w:val="41F122DB"/>
    <w:rsid w:val="42314947"/>
    <w:rsid w:val="4234381E"/>
    <w:rsid w:val="42364B02"/>
    <w:rsid w:val="42954201"/>
    <w:rsid w:val="429823CB"/>
    <w:rsid w:val="42A178EE"/>
    <w:rsid w:val="42C8039C"/>
    <w:rsid w:val="43050FCE"/>
    <w:rsid w:val="432112D2"/>
    <w:rsid w:val="43292C01"/>
    <w:rsid w:val="433831AE"/>
    <w:rsid w:val="433B256A"/>
    <w:rsid w:val="43460D6B"/>
    <w:rsid w:val="43F31EC1"/>
    <w:rsid w:val="43FB1131"/>
    <w:rsid w:val="441A2345"/>
    <w:rsid w:val="441D3743"/>
    <w:rsid w:val="44281073"/>
    <w:rsid w:val="44347DAA"/>
    <w:rsid w:val="44385910"/>
    <w:rsid w:val="443F0DB6"/>
    <w:rsid w:val="445E4478"/>
    <w:rsid w:val="449F0E64"/>
    <w:rsid w:val="44C93502"/>
    <w:rsid w:val="44E471D7"/>
    <w:rsid w:val="44EE2F36"/>
    <w:rsid w:val="454226CA"/>
    <w:rsid w:val="45487ABB"/>
    <w:rsid w:val="457F1B23"/>
    <w:rsid w:val="458860EC"/>
    <w:rsid w:val="458F40E0"/>
    <w:rsid w:val="458F7799"/>
    <w:rsid w:val="45A70C94"/>
    <w:rsid w:val="45D4622A"/>
    <w:rsid w:val="45FF68A7"/>
    <w:rsid w:val="462E0726"/>
    <w:rsid w:val="464011A8"/>
    <w:rsid w:val="465E354D"/>
    <w:rsid w:val="4683709C"/>
    <w:rsid w:val="46AF2877"/>
    <w:rsid w:val="46E64061"/>
    <w:rsid w:val="471760F8"/>
    <w:rsid w:val="47435B56"/>
    <w:rsid w:val="476123B9"/>
    <w:rsid w:val="47720309"/>
    <w:rsid w:val="478009AC"/>
    <w:rsid w:val="47A42B87"/>
    <w:rsid w:val="47AB6FCE"/>
    <w:rsid w:val="47B03B4D"/>
    <w:rsid w:val="482D7910"/>
    <w:rsid w:val="48312100"/>
    <w:rsid w:val="484A0F00"/>
    <w:rsid w:val="484E4048"/>
    <w:rsid w:val="48787FAC"/>
    <w:rsid w:val="489B2F4B"/>
    <w:rsid w:val="48C0305C"/>
    <w:rsid w:val="48CF07C1"/>
    <w:rsid w:val="48D1046F"/>
    <w:rsid w:val="48F3378E"/>
    <w:rsid w:val="49360D0C"/>
    <w:rsid w:val="493865B5"/>
    <w:rsid w:val="495971F6"/>
    <w:rsid w:val="496C7C8D"/>
    <w:rsid w:val="498469FF"/>
    <w:rsid w:val="49AF0C01"/>
    <w:rsid w:val="49C52817"/>
    <w:rsid w:val="4A111CB3"/>
    <w:rsid w:val="4A187D2D"/>
    <w:rsid w:val="4A3B4B4E"/>
    <w:rsid w:val="4A8C4040"/>
    <w:rsid w:val="4A9426F7"/>
    <w:rsid w:val="4AC863B5"/>
    <w:rsid w:val="4AD827D0"/>
    <w:rsid w:val="4ADD6C7C"/>
    <w:rsid w:val="4AE77A6F"/>
    <w:rsid w:val="4AFC253B"/>
    <w:rsid w:val="4B410C16"/>
    <w:rsid w:val="4B44380D"/>
    <w:rsid w:val="4B507417"/>
    <w:rsid w:val="4B7F5BCC"/>
    <w:rsid w:val="4BA6297E"/>
    <w:rsid w:val="4BA94BA1"/>
    <w:rsid w:val="4BB02993"/>
    <w:rsid w:val="4BB30F42"/>
    <w:rsid w:val="4BEE18C0"/>
    <w:rsid w:val="4BF33563"/>
    <w:rsid w:val="4BF50CB2"/>
    <w:rsid w:val="4C6E15BF"/>
    <w:rsid w:val="4C737E6D"/>
    <w:rsid w:val="4C8B4323"/>
    <w:rsid w:val="4C8E4C68"/>
    <w:rsid w:val="4CAF6EB5"/>
    <w:rsid w:val="4CB2054A"/>
    <w:rsid w:val="4CBB7F0E"/>
    <w:rsid w:val="4CC65386"/>
    <w:rsid w:val="4CDF679D"/>
    <w:rsid w:val="4CFE0910"/>
    <w:rsid w:val="4D165162"/>
    <w:rsid w:val="4D170BB5"/>
    <w:rsid w:val="4D523407"/>
    <w:rsid w:val="4D640565"/>
    <w:rsid w:val="4D7213D6"/>
    <w:rsid w:val="4D8D71F7"/>
    <w:rsid w:val="4DB67C3F"/>
    <w:rsid w:val="4DB93C1C"/>
    <w:rsid w:val="4DCF7EBB"/>
    <w:rsid w:val="4DDC3463"/>
    <w:rsid w:val="4E050942"/>
    <w:rsid w:val="4E274294"/>
    <w:rsid w:val="4E2746F0"/>
    <w:rsid w:val="4E4207B2"/>
    <w:rsid w:val="4E5649B8"/>
    <w:rsid w:val="4E796D1A"/>
    <w:rsid w:val="4E7E56D1"/>
    <w:rsid w:val="4E80736F"/>
    <w:rsid w:val="4EC84766"/>
    <w:rsid w:val="4ED133E0"/>
    <w:rsid w:val="4ED25D1B"/>
    <w:rsid w:val="4ED67027"/>
    <w:rsid w:val="4EE1639C"/>
    <w:rsid w:val="4EF94B51"/>
    <w:rsid w:val="4F29085C"/>
    <w:rsid w:val="4F356980"/>
    <w:rsid w:val="4F4F2ACB"/>
    <w:rsid w:val="4F7216A6"/>
    <w:rsid w:val="4F7A5C1F"/>
    <w:rsid w:val="4F8B5EA7"/>
    <w:rsid w:val="4F8F33DB"/>
    <w:rsid w:val="4F940DFD"/>
    <w:rsid w:val="4F9D2D1D"/>
    <w:rsid w:val="4FEC10C7"/>
    <w:rsid w:val="4FF8744B"/>
    <w:rsid w:val="4FFB507E"/>
    <w:rsid w:val="501C5568"/>
    <w:rsid w:val="503F1F7D"/>
    <w:rsid w:val="50815D87"/>
    <w:rsid w:val="50875DDA"/>
    <w:rsid w:val="50A67405"/>
    <w:rsid w:val="50BF7A86"/>
    <w:rsid w:val="50D21A70"/>
    <w:rsid w:val="50F7462E"/>
    <w:rsid w:val="50FC2C3C"/>
    <w:rsid w:val="5165451C"/>
    <w:rsid w:val="51681377"/>
    <w:rsid w:val="518F7337"/>
    <w:rsid w:val="51B62E9B"/>
    <w:rsid w:val="51CA2B07"/>
    <w:rsid w:val="51D574B6"/>
    <w:rsid w:val="51D97625"/>
    <w:rsid w:val="52237D21"/>
    <w:rsid w:val="524B5983"/>
    <w:rsid w:val="528E2E9A"/>
    <w:rsid w:val="52A248C9"/>
    <w:rsid w:val="52FF62AD"/>
    <w:rsid w:val="5300348F"/>
    <w:rsid w:val="53245A27"/>
    <w:rsid w:val="533E54DE"/>
    <w:rsid w:val="53532AF5"/>
    <w:rsid w:val="5363174A"/>
    <w:rsid w:val="53781CD0"/>
    <w:rsid w:val="5396762D"/>
    <w:rsid w:val="53A5074A"/>
    <w:rsid w:val="53B238D2"/>
    <w:rsid w:val="53BE66B0"/>
    <w:rsid w:val="53C2135D"/>
    <w:rsid w:val="53D1084D"/>
    <w:rsid w:val="53D272B4"/>
    <w:rsid w:val="53E429F3"/>
    <w:rsid w:val="53FC7D3D"/>
    <w:rsid w:val="544F4B17"/>
    <w:rsid w:val="545D2351"/>
    <w:rsid w:val="54690E06"/>
    <w:rsid w:val="547D1B69"/>
    <w:rsid w:val="547D3CA1"/>
    <w:rsid w:val="548F29DF"/>
    <w:rsid w:val="549A78FD"/>
    <w:rsid w:val="54A24B12"/>
    <w:rsid w:val="54A71544"/>
    <w:rsid w:val="54E03240"/>
    <w:rsid w:val="54E161E6"/>
    <w:rsid w:val="551311C7"/>
    <w:rsid w:val="55717EF0"/>
    <w:rsid w:val="55745E90"/>
    <w:rsid w:val="55B83796"/>
    <w:rsid w:val="55BD62FC"/>
    <w:rsid w:val="55CF4789"/>
    <w:rsid w:val="55E022C4"/>
    <w:rsid w:val="55E24205"/>
    <w:rsid w:val="55F661FE"/>
    <w:rsid w:val="55FF3119"/>
    <w:rsid w:val="56290606"/>
    <w:rsid w:val="564D078E"/>
    <w:rsid w:val="56530016"/>
    <w:rsid w:val="568C274D"/>
    <w:rsid w:val="56960007"/>
    <w:rsid w:val="569C33FD"/>
    <w:rsid w:val="56AD53E1"/>
    <w:rsid w:val="56CB20D9"/>
    <w:rsid w:val="56E17E4B"/>
    <w:rsid w:val="571177FA"/>
    <w:rsid w:val="571A4D54"/>
    <w:rsid w:val="57285324"/>
    <w:rsid w:val="572C50A1"/>
    <w:rsid w:val="574A79DE"/>
    <w:rsid w:val="574E744D"/>
    <w:rsid w:val="577437E7"/>
    <w:rsid w:val="577C1948"/>
    <w:rsid w:val="57862A77"/>
    <w:rsid w:val="57874BC1"/>
    <w:rsid w:val="57B60286"/>
    <w:rsid w:val="57D14FAF"/>
    <w:rsid w:val="57D26EB7"/>
    <w:rsid w:val="580653FD"/>
    <w:rsid w:val="580F63AE"/>
    <w:rsid w:val="586B7753"/>
    <w:rsid w:val="587A387C"/>
    <w:rsid w:val="58855976"/>
    <w:rsid w:val="58AA581E"/>
    <w:rsid w:val="58D5070A"/>
    <w:rsid w:val="59043E01"/>
    <w:rsid w:val="593257A1"/>
    <w:rsid w:val="595D3679"/>
    <w:rsid w:val="59BB60CF"/>
    <w:rsid w:val="59D34D02"/>
    <w:rsid w:val="59DF12BD"/>
    <w:rsid w:val="5A3A106D"/>
    <w:rsid w:val="5A420872"/>
    <w:rsid w:val="5A4E7262"/>
    <w:rsid w:val="5A6F098A"/>
    <w:rsid w:val="5A791DEA"/>
    <w:rsid w:val="5A7C75A7"/>
    <w:rsid w:val="5A831B3A"/>
    <w:rsid w:val="5AAF60AC"/>
    <w:rsid w:val="5ACC678A"/>
    <w:rsid w:val="5ADF716C"/>
    <w:rsid w:val="5AEE72F1"/>
    <w:rsid w:val="5B6D2C9B"/>
    <w:rsid w:val="5B7314D0"/>
    <w:rsid w:val="5BC24B08"/>
    <w:rsid w:val="5BE34185"/>
    <w:rsid w:val="5BF6728A"/>
    <w:rsid w:val="5C222DCC"/>
    <w:rsid w:val="5C2F2E36"/>
    <w:rsid w:val="5C766F57"/>
    <w:rsid w:val="5C7865A7"/>
    <w:rsid w:val="5C9F3A65"/>
    <w:rsid w:val="5CB11B30"/>
    <w:rsid w:val="5CD06FB2"/>
    <w:rsid w:val="5D10309F"/>
    <w:rsid w:val="5D2B4B79"/>
    <w:rsid w:val="5D3D543E"/>
    <w:rsid w:val="5D425978"/>
    <w:rsid w:val="5D6F03B3"/>
    <w:rsid w:val="5D8F57D0"/>
    <w:rsid w:val="5DC90AF1"/>
    <w:rsid w:val="5DCB65E1"/>
    <w:rsid w:val="5DE15F90"/>
    <w:rsid w:val="5E1F3CF6"/>
    <w:rsid w:val="5E565CA2"/>
    <w:rsid w:val="5E826CA8"/>
    <w:rsid w:val="5E847D30"/>
    <w:rsid w:val="5E895E64"/>
    <w:rsid w:val="5EAB0D2C"/>
    <w:rsid w:val="5EB24F70"/>
    <w:rsid w:val="5ED573DA"/>
    <w:rsid w:val="5EF41EF5"/>
    <w:rsid w:val="5F2B1805"/>
    <w:rsid w:val="5F476193"/>
    <w:rsid w:val="5F4D6DA2"/>
    <w:rsid w:val="5FAE1170"/>
    <w:rsid w:val="5FB76261"/>
    <w:rsid w:val="5FE86DF1"/>
    <w:rsid w:val="601F160C"/>
    <w:rsid w:val="604231D2"/>
    <w:rsid w:val="60573113"/>
    <w:rsid w:val="60956CE9"/>
    <w:rsid w:val="60A4111D"/>
    <w:rsid w:val="60D56C76"/>
    <w:rsid w:val="60E139E0"/>
    <w:rsid w:val="60E342E4"/>
    <w:rsid w:val="60E94C94"/>
    <w:rsid w:val="61151723"/>
    <w:rsid w:val="61201071"/>
    <w:rsid w:val="614528AC"/>
    <w:rsid w:val="617B565A"/>
    <w:rsid w:val="619D6B85"/>
    <w:rsid w:val="61AA4192"/>
    <w:rsid w:val="61B363CD"/>
    <w:rsid w:val="61B84E22"/>
    <w:rsid w:val="61FB170E"/>
    <w:rsid w:val="625978FB"/>
    <w:rsid w:val="625B5F20"/>
    <w:rsid w:val="62970423"/>
    <w:rsid w:val="62A00E16"/>
    <w:rsid w:val="62D14C9E"/>
    <w:rsid w:val="633148E8"/>
    <w:rsid w:val="633F463B"/>
    <w:rsid w:val="639F7DC1"/>
    <w:rsid w:val="63A56A84"/>
    <w:rsid w:val="63DC0A93"/>
    <w:rsid w:val="63DE3F4E"/>
    <w:rsid w:val="63F00196"/>
    <w:rsid w:val="63F30435"/>
    <w:rsid w:val="64050ABF"/>
    <w:rsid w:val="64085A7D"/>
    <w:rsid w:val="642D1CFD"/>
    <w:rsid w:val="64363468"/>
    <w:rsid w:val="643E04B9"/>
    <w:rsid w:val="645A48CE"/>
    <w:rsid w:val="648D5040"/>
    <w:rsid w:val="64B32E2F"/>
    <w:rsid w:val="64C157D9"/>
    <w:rsid w:val="64E250F2"/>
    <w:rsid w:val="64F32395"/>
    <w:rsid w:val="6500469F"/>
    <w:rsid w:val="6502427A"/>
    <w:rsid w:val="650F3124"/>
    <w:rsid w:val="653B27DC"/>
    <w:rsid w:val="65430A23"/>
    <w:rsid w:val="659F6081"/>
    <w:rsid w:val="65A70C8A"/>
    <w:rsid w:val="65A76324"/>
    <w:rsid w:val="65A823F2"/>
    <w:rsid w:val="65B460C5"/>
    <w:rsid w:val="65ED414E"/>
    <w:rsid w:val="65EF4D81"/>
    <w:rsid w:val="6618189F"/>
    <w:rsid w:val="66582184"/>
    <w:rsid w:val="66620E80"/>
    <w:rsid w:val="6666156F"/>
    <w:rsid w:val="66A55B4B"/>
    <w:rsid w:val="66B5420B"/>
    <w:rsid w:val="66ED488B"/>
    <w:rsid w:val="66ED4AB6"/>
    <w:rsid w:val="66FA371B"/>
    <w:rsid w:val="67047275"/>
    <w:rsid w:val="670F7889"/>
    <w:rsid w:val="67126567"/>
    <w:rsid w:val="67211260"/>
    <w:rsid w:val="67460997"/>
    <w:rsid w:val="676557D9"/>
    <w:rsid w:val="676D705E"/>
    <w:rsid w:val="67931B01"/>
    <w:rsid w:val="67A05B2A"/>
    <w:rsid w:val="67DE2C50"/>
    <w:rsid w:val="67DE7084"/>
    <w:rsid w:val="67ED1A1B"/>
    <w:rsid w:val="67F7300E"/>
    <w:rsid w:val="68232573"/>
    <w:rsid w:val="68342E8F"/>
    <w:rsid w:val="68483D18"/>
    <w:rsid w:val="68657F95"/>
    <w:rsid w:val="687D4BDD"/>
    <w:rsid w:val="68952F54"/>
    <w:rsid w:val="68DC3EFE"/>
    <w:rsid w:val="68EC0E34"/>
    <w:rsid w:val="68F8398F"/>
    <w:rsid w:val="68FE1E54"/>
    <w:rsid w:val="69507B39"/>
    <w:rsid w:val="69534EF6"/>
    <w:rsid w:val="698C76A3"/>
    <w:rsid w:val="698E0FEB"/>
    <w:rsid w:val="6998799E"/>
    <w:rsid w:val="69F108CE"/>
    <w:rsid w:val="69F22F1F"/>
    <w:rsid w:val="6A3E6267"/>
    <w:rsid w:val="6A591F90"/>
    <w:rsid w:val="6A6D6639"/>
    <w:rsid w:val="6A8923D3"/>
    <w:rsid w:val="6ADB3525"/>
    <w:rsid w:val="6AEF7D53"/>
    <w:rsid w:val="6B37333A"/>
    <w:rsid w:val="6B4C1322"/>
    <w:rsid w:val="6B69597E"/>
    <w:rsid w:val="6B6A2B10"/>
    <w:rsid w:val="6B8723B0"/>
    <w:rsid w:val="6B8B2B72"/>
    <w:rsid w:val="6BA61273"/>
    <w:rsid w:val="6BFB17D5"/>
    <w:rsid w:val="6C2D200B"/>
    <w:rsid w:val="6C3170F0"/>
    <w:rsid w:val="6CA8352E"/>
    <w:rsid w:val="6CB97733"/>
    <w:rsid w:val="6CD725ED"/>
    <w:rsid w:val="6CEA4165"/>
    <w:rsid w:val="6D376AFE"/>
    <w:rsid w:val="6D3B35C4"/>
    <w:rsid w:val="6D3E1B1D"/>
    <w:rsid w:val="6D546223"/>
    <w:rsid w:val="6D9F7164"/>
    <w:rsid w:val="6DA12101"/>
    <w:rsid w:val="6E141A2A"/>
    <w:rsid w:val="6E2A2C76"/>
    <w:rsid w:val="6E4A0FCB"/>
    <w:rsid w:val="6EA05AE1"/>
    <w:rsid w:val="6EAC5256"/>
    <w:rsid w:val="6EB9783C"/>
    <w:rsid w:val="6EE06FEB"/>
    <w:rsid w:val="6F00193B"/>
    <w:rsid w:val="6F153218"/>
    <w:rsid w:val="6F396FFF"/>
    <w:rsid w:val="6F6A75EB"/>
    <w:rsid w:val="6F76486B"/>
    <w:rsid w:val="6F7A3696"/>
    <w:rsid w:val="6F8A689E"/>
    <w:rsid w:val="6F924A6F"/>
    <w:rsid w:val="6FB865A9"/>
    <w:rsid w:val="6FE55BBD"/>
    <w:rsid w:val="6FFC2CD4"/>
    <w:rsid w:val="707B47C4"/>
    <w:rsid w:val="70807A60"/>
    <w:rsid w:val="709B4B83"/>
    <w:rsid w:val="70B62503"/>
    <w:rsid w:val="70B64C12"/>
    <w:rsid w:val="70C11755"/>
    <w:rsid w:val="70DD2618"/>
    <w:rsid w:val="70E6544B"/>
    <w:rsid w:val="70ED0986"/>
    <w:rsid w:val="71193842"/>
    <w:rsid w:val="717332F3"/>
    <w:rsid w:val="71881060"/>
    <w:rsid w:val="71CF0D35"/>
    <w:rsid w:val="71D728C9"/>
    <w:rsid w:val="71E003DD"/>
    <w:rsid w:val="71F41383"/>
    <w:rsid w:val="72021250"/>
    <w:rsid w:val="720D543A"/>
    <w:rsid w:val="720F6D7D"/>
    <w:rsid w:val="72282AEE"/>
    <w:rsid w:val="724265FE"/>
    <w:rsid w:val="72472963"/>
    <w:rsid w:val="726532FB"/>
    <w:rsid w:val="72670F93"/>
    <w:rsid w:val="726A16B0"/>
    <w:rsid w:val="72950198"/>
    <w:rsid w:val="72E06601"/>
    <w:rsid w:val="72EA4658"/>
    <w:rsid w:val="731B53BF"/>
    <w:rsid w:val="7320375D"/>
    <w:rsid w:val="736C23ED"/>
    <w:rsid w:val="73F31DDA"/>
    <w:rsid w:val="742B4973"/>
    <w:rsid w:val="74444F9D"/>
    <w:rsid w:val="748725BD"/>
    <w:rsid w:val="74A01DFE"/>
    <w:rsid w:val="74B00652"/>
    <w:rsid w:val="74C6075E"/>
    <w:rsid w:val="74F109DD"/>
    <w:rsid w:val="753442AC"/>
    <w:rsid w:val="75534C9F"/>
    <w:rsid w:val="755A26D4"/>
    <w:rsid w:val="75667239"/>
    <w:rsid w:val="756D0B1E"/>
    <w:rsid w:val="76014FE5"/>
    <w:rsid w:val="762F10DD"/>
    <w:rsid w:val="76945580"/>
    <w:rsid w:val="769B575F"/>
    <w:rsid w:val="769F7133"/>
    <w:rsid w:val="76BE180F"/>
    <w:rsid w:val="771C6DDB"/>
    <w:rsid w:val="774C11E5"/>
    <w:rsid w:val="77563BDF"/>
    <w:rsid w:val="77970501"/>
    <w:rsid w:val="77B9347B"/>
    <w:rsid w:val="77CE4E49"/>
    <w:rsid w:val="77DD1955"/>
    <w:rsid w:val="78492BFF"/>
    <w:rsid w:val="784A2834"/>
    <w:rsid w:val="78905FDD"/>
    <w:rsid w:val="78986C8F"/>
    <w:rsid w:val="78C300B1"/>
    <w:rsid w:val="78E5501A"/>
    <w:rsid w:val="79064ACA"/>
    <w:rsid w:val="79200D68"/>
    <w:rsid w:val="794365ED"/>
    <w:rsid w:val="794B1CCF"/>
    <w:rsid w:val="79715486"/>
    <w:rsid w:val="799737F5"/>
    <w:rsid w:val="799E4EDF"/>
    <w:rsid w:val="79C40791"/>
    <w:rsid w:val="7A4D6843"/>
    <w:rsid w:val="7A721263"/>
    <w:rsid w:val="7A8210F5"/>
    <w:rsid w:val="7AEF79FA"/>
    <w:rsid w:val="7B1F75B1"/>
    <w:rsid w:val="7B2241A0"/>
    <w:rsid w:val="7B3F69DC"/>
    <w:rsid w:val="7B4E5F74"/>
    <w:rsid w:val="7B5B590C"/>
    <w:rsid w:val="7BC21276"/>
    <w:rsid w:val="7BC339ED"/>
    <w:rsid w:val="7BD80AF6"/>
    <w:rsid w:val="7BE44282"/>
    <w:rsid w:val="7BF232D8"/>
    <w:rsid w:val="7C0A10B0"/>
    <w:rsid w:val="7C2521C4"/>
    <w:rsid w:val="7C266A5E"/>
    <w:rsid w:val="7C4D471D"/>
    <w:rsid w:val="7C620CEE"/>
    <w:rsid w:val="7CAF0768"/>
    <w:rsid w:val="7CC43F8D"/>
    <w:rsid w:val="7CC81220"/>
    <w:rsid w:val="7CD3033B"/>
    <w:rsid w:val="7CD4773D"/>
    <w:rsid w:val="7CDD2498"/>
    <w:rsid w:val="7D1428F3"/>
    <w:rsid w:val="7D1C52E3"/>
    <w:rsid w:val="7D2E060E"/>
    <w:rsid w:val="7D3714E0"/>
    <w:rsid w:val="7D3A2618"/>
    <w:rsid w:val="7D405FDE"/>
    <w:rsid w:val="7D53229B"/>
    <w:rsid w:val="7D8276CB"/>
    <w:rsid w:val="7D9F232A"/>
    <w:rsid w:val="7DB84B7D"/>
    <w:rsid w:val="7DC03F63"/>
    <w:rsid w:val="7E2719D2"/>
    <w:rsid w:val="7E301C88"/>
    <w:rsid w:val="7E5706C0"/>
    <w:rsid w:val="7E730C2B"/>
    <w:rsid w:val="7E797FB0"/>
    <w:rsid w:val="7EA1239A"/>
    <w:rsid w:val="7EC55DD4"/>
    <w:rsid w:val="7EC81A6C"/>
    <w:rsid w:val="7ED9582D"/>
    <w:rsid w:val="7F0F5622"/>
    <w:rsid w:val="7F21731A"/>
    <w:rsid w:val="7F66149A"/>
    <w:rsid w:val="7FA418CE"/>
    <w:rsid w:val="7FB13034"/>
    <w:rsid w:val="7FCB5E84"/>
    <w:rsid w:val="7FE07536"/>
    <w:rsid w:val="7FED5F7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kern w:val="44"/>
      <w:sz w:val="48"/>
      <w:szCs w:val="48"/>
    </w:rPr>
  </w:style>
  <w:style w:type="paragraph" w:styleId="4">
    <w:name w:val="heading 2"/>
    <w:basedOn w:val="1"/>
    <w:next w:val="1"/>
    <w:link w:val="59"/>
    <w:autoRedefine/>
    <w:semiHidden/>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7"/>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annotation text"/>
    <w:basedOn w:val="1"/>
    <w:qFormat/>
    <w:uiPriority w:val="0"/>
    <w:pPr>
      <w:jc w:val="left"/>
    </w:pPr>
  </w:style>
  <w:style w:type="paragraph" w:styleId="12">
    <w:name w:val="Body Text 3"/>
    <w:basedOn w:val="1"/>
    <w:unhideWhenUsed/>
    <w:qFormat/>
    <w:uiPriority w:val="99"/>
    <w:pPr>
      <w:spacing w:after="120"/>
    </w:pPr>
    <w:rPr>
      <w:sz w:val="16"/>
      <w:szCs w:val="16"/>
    </w:rPr>
  </w:style>
  <w:style w:type="paragraph" w:styleId="13">
    <w:name w:val="Body Text"/>
    <w:basedOn w:val="1"/>
    <w:next w:val="14"/>
    <w:qFormat/>
    <w:uiPriority w:val="0"/>
    <w:pPr>
      <w:spacing w:after="120"/>
    </w:pPr>
  </w:style>
  <w:style w:type="paragraph" w:styleId="14">
    <w:name w:val="Body Text First Indent 2"/>
    <w:basedOn w:val="13"/>
    <w:next w:val="15"/>
    <w:qFormat/>
    <w:uiPriority w:val="0"/>
    <w:pPr>
      <w:autoSpaceDE w:val="0"/>
      <w:autoSpaceDN w:val="0"/>
      <w:spacing w:after="120" w:afterLines="0" w:line="360" w:lineRule="auto"/>
      <w:ind w:left="420" w:leftChars="200" w:firstLine="420" w:firstLineChars="200"/>
    </w:pPr>
    <w:rPr>
      <w:sz w:val="21"/>
      <w:szCs w:val="24"/>
    </w:rPr>
  </w:style>
  <w:style w:type="paragraph" w:styleId="15">
    <w:name w:val="Body Text First Indent"/>
    <w:basedOn w:val="13"/>
    <w:qFormat/>
    <w:uiPriority w:val="0"/>
    <w:pPr>
      <w:spacing w:after="120" w:line="240" w:lineRule="auto"/>
      <w:ind w:firstLine="420" w:firstLineChars="100"/>
    </w:pPr>
    <w:rPr>
      <w:sz w:val="21"/>
    </w:rPr>
  </w:style>
  <w:style w:type="paragraph" w:styleId="16">
    <w:name w:val="Body Text Indent"/>
    <w:basedOn w:val="1"/>
    <w:next w:val="1"/>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7">
    <w:name w:val="List 2"/>
    <w:basedOn w:val="1"/>
    <w:unhideWhenUsed/>
    <w:qFormat/>
    <w:uiPriority w:val="99"/>
    <w:pPr>
      <w:ind w:left="100" w:leftChars="200" w:hanging="200" w:hangingChars="200"/>
      <w:contextualSpacing/>
    </w:pPr>
  </w:style>
  <w:style w:type="paragraph" w:styleId="18">
    <w:name w:val="Block Text"/>
    <w:basedOn w:val="1"/>
    <w:qFormat/>
    <w:uiPriority w:val="99"/>
    <w:pPr>
      <w:adjustRightInd w:val="0"/>
      <w:spacing w:line="240" w:lineRule="auto"/>
      <w:ind w:left="420" w:right="33" w:firstLine="0" w:firstLineChars="0"/>
      <w:jc w:val="left"/>
      <w:textAlignment w:val="baseline"/>
    </w:pPr>
    <w:rPr>
      <w:rFonts w:ascii="Times New Roman" w:hAnsi="Times New Roman" w:eastAsia="宋体" w:cs="Times New Roman"/>
      <w:kern w:val="0"/>
      <w:szCs w:val="20"/>
    </w:rPr>
  </w:style>
  <w:style w:type="paragraph" w:styleId="19">
    <w:name w:val="toc 3"/>
    <w:next w:val="1"/>
    <w:qFormat/>
    <w:uiPriority w:val="0"/>
    <w:pPr>
      <w:widowControl w:val="0"/>
    </w:pPr>
    <w:rPr>
      <w:rFonts w:ascii="Calibri" w:hAnsi="Calibri" w:eastAsia="宋体" w:cs="Times New Roman"/>
      <w:smallCaps/>
      <w:kern w:val="2"/>
      <w:sz w:val="22"/>
      <w:szCs w:val="22"/>
      <w:lang w:val="en-US" w:eastAsia="zh-CN" w:bidi="ar-SA"/>
    </w:rPr>
  </w:style>
  <w:style w:type="paragraph" w:styleId="20">
    <w:name w:val="Plain Text"/>
    <w:basedOn w:val="1"/>
    <w:next w:val="3"/>
    <w:qFormat/>
    <w:uiPriority w:val="0"/>
    <w:rPr>
      <w:rFonts w:ascii="宋体" w:hAnsi="Courier New"/>
      <w:szCs w:val="20"/>
    </w:rPr>
  </w:style>
  <w:style w:type="paragraph" w:styleId="21">
    <w:name w:val="Date"/>
    <w:basedOn w:val="1"/>
    <w:next w:val="1"/>
    <w:qFormat/>
    <w:uiPriority w:val="0"/>
    <w:pPr>
      <w:ind w:left="100" w:leftChars="2500"/>
    </w:pPr>
    <w:rPr>
      <w:rFonts w:ascii="宋体" w:hAnsi="Courier New"/>
      <w:szCs w:val="20"/>
    </w:rPr>
  </w:style>
  <w:style w:type="paragraph" w:styleId="22">
    <w:name w:val="Balloon Text"/>
    <w:basedOn w:val="1"/>
    <w:link w:val="48"/>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5">
    <w:name w:val="toc 1"/>
    <w:next w:val="1"/>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26">
    <w:name w:val="List"/>
    <w:basedOn w:val="1"/>
    <w:qFormat/>
    <w:uiPriority w:val="0"/>
    <w:pPr>
      <w:ind w:left="200" w:hanging="200" w:hangingChars="200"/>
    </w:pPr>
    <w:rPr>
      <w:sz w:val="28"/>
    </w:rPr>
  </w:style>
  <w:style w:type="paragraph" w:styleId="27">
    <w:name w:val="Body Text Indent 3"/>
    <w:basedOn w:val="1"/>
    <w:qFormat/>
    <w:uiPriority w:val="0"/>
    <w:pPr>
      <w:spacing w:after="120"/>
      <w:ind w:left="420" w:leftChars="200"/>
    </w:pPr>
    <w:rPr>
      <w:sz w:val="16"/>
      <w:szCs w:val="16"/>
    </w:rPr>
  </w:style>
  <w:style w:type="paragraph" w:styleId="28">
    <w:name w:val="toc 2"/>
    <w:next w:val="1"/>
    <w:qFormat/>
    <w:uiPriority w:val="0"/>
    <w:pPr>
      <w:widowControl w:val="0"/>
    </w:pPr>
    <w:rPr>
      <w:rFonts w:ascii="Calibri" w:hAnsi="Calibri" w:eastAsia="宋体" w:cs="Times New Roman"/>
      <w:b/>
      <w:bCs/>
      <w:smallCaps/>
      <w:kern w:val="2"/>
      <w:sz w:val="22"/>
      <w:szCs w:val="22"/>
      <w:lang w:val="en-US" w:eastAsia="zh-CN" w:bidi="ar-SA"/>
    </w:rPr>
  </w:style>
  <w:style w:type="paragraph" w:styleId="29">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3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1">
    <w:name w:val="index 1"/>
    <w:next w:val="1"/>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paragraph" w:styleId="32">
    <w:name w:val="Title"/>
    <w:basedOn w:val="1"/>
    <w:next w:val="1"/>
    <w:qFormat/>
    <w:uiPriority w:val="0"/>
    <w:pPr>
      <w:spacing w:before="240" w:after="60"/>
      <w:jc w:val="center"/>
      <w:outlineLvl w:val="0"/>
    </w:pPr>
    <w:rPr>
      <w:rFonts w:cs="Verdana"/>
      <w:b/>
      <w:bCs/>
      <w:sz w:val="32"/>
      <w:szCs w:val="32"/>
    </w:rPr>
  </w:style>
  <w:style w:type="table" w:styleId="3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6">
    <w:name w:val="page number"/>
    <w:autoRedefine/>
    <w:qFormat/>
    <w:uiPriority w:val="0"/>
  </w:style>
  <w:style w:type="character" w:styleId="37">
    <w:name w:val="FollowedHyperlink"/>
    <w:basedOn w:val="35"/>
    <w:qFormat/>
    <w:uiPriority w:val="0"/>
    <w:rPr>
      <w:rFonts w:hint="eastAsia" w:ascii="微软雅黑" w:hAnsi="微软雅黑" w:eastAsia="微软雅黑" w:cs="微软雅黑"/>
      <w:color w:val="02396F"/>
      <w:u w:val="single"/>
    </w:rPr>
  </w:style>
  <w:style w:type="character" w:styleId="38">
    <w:name w:val="Hyperlink"/>
    <w:autoRedefine/>
    <w:qFormat/>
    <w:uiPriority w:val="0"/>
    <w:rPr>
      <w:color w:val="0000FF"/>
      <w:u w:val="single"/>
    </w:rPr>
  </w:style>
  <w:style w:type="character" w:styleId="39">
    <w:name w:val="annotation reference"/>
    <w:qFormat/>
    <w:uiPriority w:val="0"/>
    <w:rPr>
      <w:sz w:val="21"/>
      <w:szCs w:val="21"/>
    </w:rPr>
  </w:style>
  <w:style w:type="character" w:customStyle="1" w:styleId="4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41">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42">
    <w:name w:val="正文缩进1"/>
    <w:next w:val="16"/>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43">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44">
    <w:name w:val="List Paragraph"/>
    <w:basedOn w:val="1"/>
    <w:autoRedefine/>
    <w:qFormat/>
    <w:uiPriority w:val="34"/>
    <w:pPr>
      <w:ind w:firstLine="420" w:firstLineChars="200"/>
    </w:pPr>
  </w:style>
  <w:style w:type="paragraph" w:customStyle="1" w:styleId="45">
    <w:name w:val="表格文字"/>
    <w:basedOn w:val="16"/>
    <w:next w:val="13"/>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paragraph" w:customStyle="1" w:styleId="46">
    <w:name w:val="正文首行缩进两字符"/>
    <w:basedOn w:val="1"/>
    <w:autoRedefine/>
    <w:qFormat/>
    <w:uiPriority w:val="0"/>
    <w:pPr>
      <w:spacing w:line="360" w:lineRule="auto"/>
      <w:ind w:firstLine="200" w:firstLineChars="200"/>
    </w:pPr>
  </w:style>
  <w:style w:type="paragraph" w:customStyle="1" w:styleId="47">
    <w:name w:val="标题 51"/>
    <w:basedOn w:val="1"/>
    <w:qFormat/>
    <w:uiPriority w:val="1"/>
    <w:pPr>
      <w:autoSpaceDE w:val="0"/>
      <w:autoSpaceDN w:val="0"/>
      <w:spacing w:before="170"/>
      <w:ind w:left="1244"/>
      <w:jc w:val="left"/>
      <w:outlineLvl w:val="5"/>
    </w:pPr>
    <w:rPr>
      <w:rFonts w:ascii="宋体" w:hAnsi="宋体" w:cs="宋体"/>
      <w:b/>
      <w:bCs/>
      <w:kern w:val="0"/>
      <w:szCs w:val="21"/>
      <w:lang w:eastAsia="en-US"/>
    </w:rPr>
  </w:style>
  <w:style w:type="character" w:customStyle="1" w:styleId="48">
    <w:name w:val="批注框文本 Char"/>
    <w:basedOn w:val="35"/>
    <w:link w:val="22"/>
    <w:qFormat/>
    <w:uiPriority w:val="0"/>
    <w:rPr>
      <w:kern w:val="2"/>
      <w:sz w:val="18"/>
      <w:szCs w:val="18"/>
    </w:rPr>
  </w:style>
  <w:style w:type="character" w:customStyle="1" w:styleId="49">
    <w:name w:val="15"/>
    <w:basedOn w:val="35"/>
    <w:autoRedefine/>
    <w:qFormat/>
    <w:uiPriority w:val="0"/>
    <w:rPr>
      <w:rFonts w:hint="default" w:ascii="Calibri" w:hAnsi="Calibri" w:cs="Calibri"/>
      <w:color w:val="800080"/>
      <w:u w:val="single"/>
    </w:rPr>
  </w:style>
  <w:style w:type="paragraph" w:customStyle="1" w:styleId="50">
    <w:name w:val="列出段落1"/>
    <w:basedOn w:val="1"/>
    <w:qFormat/>
    <w:uiPriority w:val="0"/>
    <w:pPr>
      <w:ind w:firstLine="420"/>
    </w:pPr>
    <w:rPr>
      <w:rFonts w:ascii="Calibri" w:hAnsi="Calibri" w:cs="Calibri"/>
      <w:szCs w:val="21"/>
    </w:rPr>
  </w:style>
  <w:style w:type="character" w:customStyle="1" w:styleId="51">
    <w:name w:val="font101"/>
    <w:basedOn w:val="35"/>
    <w:qFormat/>
    <w:uiPriority w:val="0"/>
    <w:rPr>
      <w:rFonts w:ascii="宋体" w:hAnsi="宋体" w:eastAsia="宋体" w:cs="宋体"/>
      <w:color w:val="000000"/>
      <w:sz w:val="18"/>
      <w:szCs w:val="18"/>
      <w:u w:val="none"/>
    </w:rPr>
  </w:style>
  <w:style w:type="character" w:customStyle="1" w:styleId="52">
    <w:name w:val="font81"/>
    <w:basedOn w:val="35"/>
    <w:autoRedefine/>
    <w:qFormat/>
    <w:uiPriority w:val="0"/>
    <w:rPr>
      <w:rFonts w:ascii="仿宋" w:hAnsi="仿宋" w:eastAsia="仿宋" w:cs="仿宋"/>
      <w:b/>
      <w:bCs/>
      <w:color w:val="000000"/>
      <w:sz w:val="24"/>
      <w:szCs w:val="24"/>
      <w:u w:val="none"/>
    </w:rPr>
  </w:style>
  <w:style w:type="character" w:customStyle="1" w:styleId="53">
    <w:name w:val="font91"/>
    <w:basedOn w:val="35"/>
    <w:qFormat/>
    <w:uiPriority w:val="0"/>
    <w:rPr>
      <w:rFonts w:ascii="宋体" w:hAnsi="宋体" w:eastAsia="宋体" w:cs="宋体"/>
      <w:b/>
      <w:bCs/>
      <w:color w:val="000000"/>
      <w:sz w:val="22"/>
      <w:szCs w:val="22"/>
      <w:u w:val="none"/>
    </w:rPr>
  </w:style>
  <w:style w:type="character" w:customStyle="1" w:styleId="54">
    <w:name w:val="font41"/>
    <w:basedOn w:val="35"/>
    <w:qFormat/>
    <w:uiPriority w:val="0"/>
    <w:rPr>
      <w:rFonts w:ascii="宋体" w:hAnsi="宋体" w:eastAsia="宋体" w:cs="宋体"/>
      <w:color w:val="000000"/>
      <w:sz w:val="18"/>
      <w:szCs w:val="18"/>
      <w:u w:val="none"/>
    </w:rPr>
  </w:style>
  <w:style w:type="character" w:customStyle="1" w:styleId="55">
    <w:name w:val="font12"/>
    <w:basedOn w:val="35"/>
    <w:autoRedefine/>
    <w:qFormat/>
    <w:uiPriority w:val="0"/>
    <w:rPr>
      <w:rFonts w:ascii="宋体" w:hAnsi="宋体" w:eastAsia="宋体" w:cs="宋体"/>
      <w:color w:val="000000"/>
      <w:sz w:val="22"/>
      <w:szCs w:val="22"/>
      <w:u w:val="none"/>
    </w:rPr>
  </w:style>
  <w:style w:type="character" w:customStyle="1" w:styleId="56">
    <w:name w:val="fontstyle01"/>
    <w:basedOn w:val="35"/>
    <w:qFormat/>
    <w:uiPriority w:val="0"/>
    <w:rPr>
      <w:rFonts w:ascii="宋体" w:hAnsi="宋体" w:eastAsia="宋体" w:cs="宋体"/>
      <w:color w:val="000000"/>
      <w:sz w:val="22"/>
      <w:szCs w:val="22"/>
    </w:rPr>
  </w:style>
  <w:style w:type="character" w:customStyle="1" w:styleId="57">
    <w:name w:val="fontstyle21"/>
    <w:basedOn w:val="35"/>
    <w:qFormat/>
    <w:uiPriority w:val="0"/>
    <w:rPr>
      <w:rFonts w:ascii="TimesNewRomanPSMT" w:hAnsi="TimesNewRomanPSMT" w:eastAsia="TimesNewRomanPSMT" w:cs="TimesNewRomanPSMT"/>
      <w:color w:val="000000"/>
      <w:sz w:val="22"/>
      <w:szCs w:val="22"/>
    </w:rPr>
  </w:style>
  <w:style w:type="paragraph" w:customStyle="1" w:styleId="5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9">
    <w:name w:val="标题 2 字符"/>
    <w:basedOn w:val="35"/>
    <w:link w:val="4"/>
    <w:qFormat/>
    <w:uiPriority w:val="0"/>
    <w:rPr>
      <w:rFonts w:ascii="Arial" w:hAnsi="Arial" w:eastAsia="黑体"/>
      <w:b/>
      <w:bCs/>
      <w:sz w:val="32"/>
      <w:szCs w:val="32"/>
    </w:rPr>
  </w:style>
  <w:style w:type="paragraph" w:customStyle="1" w:styleId="60">
    <w:name w:val="Table Paragraph"/>
    <w:basedOn w:val="1"/>
    <w:qFormat/>
    <w:uiPriority w:val="1"/>
    <w:pPr>
      <w:jc w:val="left"/>
    </w:pPr>
    <w:rPr>
      <w:kern w:val="0"/>
      <w:sz w:val="22"/>
      <w:lang w:eastAsia="en-US"/>
    </w:rPr>
  </w:style>
  <w:style w:type="character" w:customStyle="1" w:styleId="61">
    <w:name w:val="font51"/>
    <w:basedOn w:val="35"/>
    <w:autoRedefine/>
    <w:qFormat/>
    <w:uiPriority w:val="0"/>
    <w:rPr>
      <w:rFonts w:hint="eastAsia" w:ascii="仿宋" w:hAnsi="仿宋" w:eastAsia="仿宋" w:cs="仿宋"/>
      <w:color w:val="000000"/>
      <w:sz w:val="21"/>
      <w:szCs w:val="21"/>
      <w:u w:val="none"/>
    </w:rPr>
  </w:style>
  <w:style w:type="character" w:customStyle="1" w:styleId="62">
    <w:name w:val="font71"/>
    <w:basedOn w:val="35"/>
    <w:qFormat/>
    <w:uiPriority w:val="0"/>
    <w:rPr>
      <w:rFonts w:hint="eastAsia" w:ascii="仿宋" w:hAnsi="仿宋" w:eastAsia="仿宋" w:cs="仿宋"/>
      <w:color w:val="FF0000"/>
      <w:sz w:val="21"/>
      <w:szCs w:val="21"/>
      <w:u w:val="none"/>
    </w:rPr>
  </w:style>
  <w:style w:type="character" w:customStyle="1" w:styleId="63">
    <w:name w:val="font21"/>
    <w:basedOn w:val="35"/>
    <w:qFormat/>
    <w:uiPriority w:val="0"/>
    <w:rPr>
      <w:rFonts w:ascii="微软雅黑" w:hAnsi="微软雅黑" w:eastAsia="微软雅黑" w:cs="微软雅黑"/>
      <w:color w:val="000000"/>
      <w:sz w:val="22"/>
      <w:szCs w:val="22"/>
      <w:u w:val="none"/>
    </w:rPr>
  </w:style>
  <w:style w:type="character" w:customStyle="1" w:styleId="64">
    <w:name w:val="font11"/>
    <w:basedOn w:val="35"/>
    <w:autoRedefine/>
    <w:qFormat/>
    <w:uiPriority w:val="0"/>
    <w:rPr>
      <w:rFonts w:hint="eastAsia" w:ascii="宋体" w:hAnsi="宋体" w:eastAsia="宋体" w:cs="宋体"/>
      <w:color w:val="000000"/>
      <w:sz w:val="22"/>
      <w:szCs w:val="22"/>
      <w:u w:val="none"/>
    </w:rPr>
  </w:style>
  <w:style w:type="character" w:customStyle="1" w:styleId="65">
    <w:name w:val="NormalCharacter"/>
    <w:qFormat/>
    <w:uiPriority w:val="0"/>
    <w:rPr>
      <w:rFonts w:ascii="Calibri" w:hAnsi="Calibri" w:eastAsia="宋体" w:cs="Times New Roman"/>
      <w:kern w:val="2"/>
      <w:sz w:val="21"/>
      <w:szCs w:val="24"/>
      <w:lang w:val="en-US" w:eastAsia="zh-CN" w:bidi="ar-SA"/>
    </w:rPr>
  </w:style>
  <w:style w:type="paragraph" w:customStyle="1" w:styleId="66">
    <w:name w:val="TOC1"/>
    <w:basedOn w:val="1"/>
    <w:next w:val="1"/>
    <w:qFormat/>
    <w:uiPriority w:val="0"/>
    <w:pPr>
      <w:textAlignment w:val="baseline"/>
    </w:pPr>
  </w:style>
  <w:style w:type="paragraph" w:styleId="67">
    <w:name w:val="No Spacing"/>
    <w:qFormat/>
    <w:uiPriority w:val="99"/>
    <w:pPr>
      <w:widowControl w:val="0"/>
      <w:ind w:firstLine="7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4259</Words>
  <Characters>4989</Characters>
  <Lines>408</Lines>
  <Paragraphs>115</Paragraphs>
  <TotalTime>74</TotalTime>
  <ScaleCrop>false</ScaleCrop>
  <LinksUpToDate>false</LinksUpToDate>
  <CharactersWithSpaces>5252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韦</cp:lastModifiedBy>
  <cp:lastPrinted>2024-05-29T08:34:00Z</cp:lastPrinted>
  <dcterms:modified xsi:type="dcterms:W3CDTF">2025-10-15T02:30:48Z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81B917EAA7BD4CE4BB1CA8B2D1B0881C_13</vt:lpwstr>
  </property>
  <property fmtid="{D5CDD505-2E9C-101B-9397-08002B2CF9AE}" pid="4" name="KSOTemplateDocerSaveRecord">
    <vt:lpwstr>eyJoZGlkIjoiZmRjZWNiN2UwNDVhOWQxODAzMjhhOTdlOTczY2M4ZmIiLCJ1c2VySWQiOiIyMTI0MTMwOTEifQ==</vt:lpwstr>
  </property>
</Properties>
</file>