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4B70">
      <w:pPr>
        <w:snapToGrid w:val="0"/>
        <w:spacing w:before="156" w:beforeLines="50" w:line="360" w:lineRule="auto"/>
        <w:jc w:val="center"/>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52"/>
          <w:szCs w:val="52"/>
          <w:highlight w:val="none"/>
          <w:lang w:val="en-US" w:eastAsia="zh-CN"/>
        </w:rPr>
        <w:t>广西科联招标中心有限公司</w:t>
      </w:r>
    </w:p>
    <w:p w14:paraId="78E235AD">
      <w:pPr>
        <w:snapToGrid w:val="0"/>
        <w:spacing w:before="156" w:beforeLines="50" w:line="360" w:lineRule="auto"/>
        <w:jc w:val="center"/>
        <w:rPr>
          <w:rFonts w:hint="eastAsia" w:ascii="宋体" w:hAnsi="宋体" w:eastAsia="宋体" w:cs="宋体"/>
          <w:color w:val="auto"/>
          <w:sz w:val="72"/>
          <w:szCs w:val="72"/>
          <w:highlight w:val="none"/>
        </w:rPr>
      </w:pPr>
    </w:p>
    <w:p w14:paraId="0D85659F">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14:paraId="40B60E87">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78EA5D37">
      <w:pPr>
        <w:spacing w:line="360" w:lineRule="auto"/>
        <w:rPr>
          <w:rFonts w:hint="eastAsia" w:ascii="宋体" w:hAnsi="宋体" w:eastAsia="宋体" w:cs="宋体"/>
          <w:b/>
          <w:color w:val="auto"/>
          <w:sz w:val="32"/>
          <w:szCs w:val="32"/>
          <w:highlight w:val="none"/>
        </w:rPr>
      </w:pPr>
    </w:p>
    <w:p w14:paraId="5410BABF">
      <w:pPr>
        <w:spacing w:line="360" w:lineRule="auto"/>
        <w:jc w:val="center"/>
        <w:rPr>
          <w:rFonts w:hint="eastAsia" w:ascii="宋体" w:hAnsi="宋体" w:eastAsia="宋体" w:cs="宋体"/>
          <w:b/>
          <w:color w:val="auto"/>
          <w:sz w:val="32"/>
          <w:szCs w:val="32"/>
          <w:highlight w:val="none"/>
        </w:rPr>
      </w:pPr>
    </w:p>
    <w:p w14:paraId="3CE5270F">
      <w:pPr>
        <w:snapToGrid w:val="0"/>
        <w:spacing w:before="50" w:after="120" w:line="360" w:lineRule="auto"/>
        <w:ind w:firstLine="1193" w:firstLineChars="396"/>
        <w:rPr>
          <w:rFonts w:hint="eastAsia" w:ascii="宋体" w:hAnsi="宋体" w:eastAsia="宋体" w:cs="宋体"/>
          <w:b/>
          <w:bCs/>
          <w:color w:val="auto"/>
          <w:kern w:val="0"/>
          <w:sz w:val="30"/>
          <w:szCs w:val="30"/>
          <w:highlight w:val="none"/>
          <w:lang w:val="en-US" w:eastAsia="zh-CN"/>
        </w:rPr>
      </w:pPr>
      <w:r>
        <w:rPr>
          <w:rFonts w:hint="eastAsia" w:ascii="宋体" w:hAnsi="宋体" w:eastAsia="宋体" w:cs="宋体"/>
          <w:b/>
          <w:bCs/>
          <w:color w:val="auto"/>
          <w:kern w:val="0"/>
          <w:sz w:val="30"/>
          <w:szCs w:val="30"/>
          <w:highlight w:val="none"/>
          <w:lang w:val="zh-CN" w:eastAsia="zh-CN"/>
        </w:rPr>
        <w:t>项目</w:t>
      </w:r>
      <w:r>
        <w:rPr>
          <w:rFonts w:hint="eastAsia" w:ascii="宋体" w:hAnsi="宋体" w:eastAsia="宋体" w:cs="宋体"/>
          <w:b/>
          <w:bCs/>
          <w:color w:val="auto"/>
          <w:w w:val="95"/>
          <w:kern w:val="0"/>
          <w:sz w:val="30"/>
          <w:szCs w:val="30"/>
          <w:highlight w:val="none"/>
          <w:lang w:val="zh-CN" w:eastAsia="zh-CN"/>
        </w:rPr>
        <w:t>名称</w:t>
      </w:r>
      <w:r>
        <w:rPr>
          <w:rFonts w:hint="eastAsia" w:ascii="宋体" w:hAnsi="宋体" w:eastAsia="宋体" w:cs="宋体"/>
          <w:b/>
          <w:bCs/>
          <w:color w:val="auto"/>
          <w:kern w:val="0"/>
          <w:sz w:val="30"/>
          <w:szCs w:val="30"/>
          <w:highlight w:val="none"/>
          <w:lang w:val="zh-CN" w:eastAsia="zh-CN"/>
        </w:rPr>
        <w:t xml:space="preserve">：玉林市殡仪馆寿衣寿被等殡葬用品采购 </w:t>
      </w:r>
    </w:p>
    <w:p w14:paraId="3606F01C">
      <w:pPr>
        <w:snapToGrid w:val="0"/>
        <w:spacing w:before="156" w:beforeLines="50" w:line="360" w:lineRule="auto"/>
        <w:ind w:firstLine="1145" w:firstLineChars="400"/>
        <w:rPr>
          <w:rFonts w:hint="eastAsia" w:ascii="宋体" w:hAnsi="宋体" w:eastAsia="宋体" w:cs="宋体"/>
          <w:b/>
          <w:color w:val="auto"/>
          <w:sz w:val="30"/>
          <w:szCs w:val="48"/>
          <w:highlight w:val="none"/>
          <w:lang w:val="en-US"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：YLZC2025-J1-990153-GXKL</w:t>
      </w:r>
    </w:p>
    <w:p w14:paraId="467AE694">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4B1666EB">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1BA30A94">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36957D7E">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color w:val="auto"/>
          <w:w w:val="95"/>
          <w:kern w:val="0"/>
          <w:sz w:val="30"/>
          <w:szCs w:val="30"/>
          <w:highlight w:val="none"/>
          <w:lang w:val="zh-CN" w:eastAsia="zh-CN"/>
        </w:rPr>
        <w:t xml:space="preserve">采 购 人：玉林市殡仪馆 </w:t>
      </w:r>
      <w:r>
        <w:rPr>
          <w:rFonts w:hint="eastAsia" w:ascii="宋体" w:hAnsi="宋体" w:eastAsia="宋体" w:cs="宋体"/>
          <w:b/>
          <w:bCs/>
          <w:color w:val="auto"/>
          <w:w w:val="95"/>
          <w:kern w:val="0"/>
          <w:sz w:val="30"/>
          <w:szCs w:val="30"/>
          <w:highlight w:val="none"/>
          <w:lang w:val="en-US" w:eastAsia="zh-CN"/>
        </w:rPr>
        <w:t xml:space="preserve"> </w:t>
      </w:r>
    </w:p>
    <w:p w14:paraId="4E85CA7D">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14:paraId="57FF95B2">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r>
        <w:rPr>
          <w:rFonts w:hint="eastAsia" w:ascii="宋体" w:hAnsi="宋体" w:eastAsia="宋体" w:cs="宋体"/>
          <w:b/>
          <w:bCs/>
          <w:color w:val="auto"/>
          <w:w w:val="95"/>
          <w:kern w:val="0"/>
          <w:sz w:val="30"/>
          <w:szCs w:val="30"/>
          <w:highlight w:val="none"/>
          <w:lang w:val="zh-CN" w:eastAsia="zh-CN"/>
        </w:rPr>
        <w:t>采购代理机构：</w:t>
      </w:r>
      <w:bookmarkStart w:id="0" w:name="PO_3000001866_PM031"/>
      <w:r>
        <w:rPr>
          <w:rFonts w:hint="eastAsia" w:ascii="宋体" w:hAnsi="宋体" w:eastAsia="宋体" w:cs="宋体"/>
          <w:b/>
          <w:bCs/>
          <w:color w:val="auto"/>
          <w:w w:val="95"/>
          <w:kern w:val="0"/>
          <w:sz w:val="30"/>
          <w:szCs w:val="30"/>
          <w:highlight w:val="none"/>
          <w:lang w:val="zh-CN" w:eastAsia="zh-CN"/>
        </w:rPr>
        <w:t>广西科联招标中心有限公司</w:t>
      </w:r>
      <w:bookmarkEnd w:id="0"/>
    </w:p>
    <w:p w14:paraId="65CF1A6A">
      <w:pPr>
        <w:spacing w:line="360" w:lineRule="auto"/>
        <w:jc w:val="center"/>
        <w:rPr>
          <w:rFonts w:hint="eastAsia" w:ascii="宋体" w:hAnsi="宋体" w:eastAsia="宋体" w:cs="宋体"/>
          <w:b/>
          <w:color w:val="auto"/>
          <w:sz w:val="32"/>
          <w:szCs w:val="32"/>
          <w:highlight w:val="none"/>
        </w:rPr>
      </w:pPr>
    </w:p>
    <w:p w14:paraId="0084CC3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2025</w:t>
      </w:r>
      <w:r>
        <w:rPr>
          <w:rFonts w:hint="eastAsia" w:ascii="宋体" w:hAnsi="宋体" w:eastAsia="宋体" w:cs="宋体"/>
          <w:b/>
          <w:color w:val="auto"/>
          <w:sz w:val="32"/>
          <w:szCs w:val="32"/>
          <w:highlight w:val="none"/>
        </w:rPr>
        <w:t xml:space="preserve">年 </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 xml:space="preserve">月 </w:t>
      </w:r>
    </w:p>
    <w:p w14:paraId="5DEE988D">
      <w:pPr>
        <w:ind w:firstLine="803"/>
        <w:jc w:val="center"/>
        <w:rPr>
          <w:rFonts w:hint="eastAsia" w:ascii="宋体" w:hAnsi="宋体" w:eastAsia="宋体" w:cs="宋体"/>
          <w:b/>
          <w:color w:val="auto"/>
          <w:sz w:val="32"/>
          <w:szCs w:val="32"/>
          <w:highlight w:val="none"/>
          <w:lang w:val="zh-CN"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p>
    <w:p w14:paraId="6220FC12">
      <w:pPr>
        <w:spacing w:line="400" w:lineRule="exact"/>
        <w:jc w:val="left"/>
        <w:rPr>
          <w:rFonts w:hint="eastAsia" w:ascii="宋体" w:hAnsi="宋体" w:eastAsia="宋体" w:cs="Times New Roman"/>
          <w:b/>
          <w:color w:val="auto"/>
          <w:sz w:val="32"/>
          <w:szCs w:val="32"/>
          <w:highlight w:val="none"/>
        </w:rPr>
      </w:pPr>
    </w:p>
    <w:p w14:paraId="684FE6EA">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14:paraId="3A24D010">
      <w:pPr>
        <w:spacing w:line="400" w:lineRule="exact"/>
        <w:jc w:val="center"/>
        <w:rPr>
          <w:rFonts w:hint="eastAsia" w:ascii="宋体" w:hAnsi="宋体" w:eastAsia="宋体" w:cs="Times New Roman"/>
          <w:b/>
          <w:color w:val="auto"/>
          <w:sz w:val="44"/>
          <w:szCs w:val="44"/>
          <w:highlight w:val="none"/>
        </w:rPr>
      </w:pPr>
    </w:p>
    <w:p w14:paraId="0162C6A8">
      <w:pPr>
        <w:pStyle w:val="23"/>
        <w:tabs>
          <w:tab w:val="right" w:leader="dot" w:pos="8879"/>
        </w:tabs>
        <w:rPr>
          <w:rFonts w:hint="eastAsia" w:ascii="宋体" w:hAnsi="宋体" w:eastAsia="宋体" w:cs="宋体"/>
          <w:b/>
          <w:bCs w:val="0"/>
          <w:color w:val="auto"/>
          <w:sz w:val="28"/>
          <w:szCs w:val="28"/>
          <w:highlight w:val="none"/>
        </w:rPr>
      </w:pPr>
    </w:p>
    <w:p w14:paraId="30F2E450">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TOC \o "1-1" \h \u </w:instrText>
      </w:r>
      <w:r>
        <w:rPr>
          <w:rFonts w:hint="eastAsia" w:ascii="宋体" w:hAnsi="宋体" w:eastAsia="宋体" w:cs="宋体"/>
          <w:b/>
          <w:bCs w:val="0"/>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6A55D5E1">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4C04D7E0">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13</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4B518DDA">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lang w:val="zh-CN" w:eastAsia="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5D0BB743">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38</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5E5FC9DC">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18E38752">
      <w:pPr>
        <w:pStyle w:val="23"/>
        <w:tabs>
          <w:tab w:val="right" w:leader="dot" w:pos="8879"/>
        </w:tabs>
        <w:spacing w:line="480" w:lineRule="auto"/>
        <w:rPr>
          <w:color w:val="auto"/>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73</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14:paraId="351EE725">
      <w:pPr>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val="0"/>
          <w:color w:val="auto"/>
          <w:sz w:val="24"/>
          <w:szCs w:val="24"/>
          <w:highlight w:val="none"/>
        </w:rPr>
        <w:fldChar w:fldCharType="end"/>
      </w:r>
    </w:p>
    <w:p w14:paraId="0AE51FE7">
      <w:pPr>
        <w:spacing w:line="400" w:lineRule="exact"/>
        <w:jc w:val="center"/>
        <w:rPr>
          <w:rFonts w:hint="eastAsia" w:ascii="宋体" w:hAnsi="宋体" w:eastAsia="宋体" w:cs="Times New Roman"/>
          <w:b/>
          <w:color w:val="auto"/>
          <w:sz w:val="32"/>
          <w:szCs w:val="32"/>
          <w:highlight w:val="none"/>
        </w:rPr>
      </w:pPr>
    </w:p>
    <w:p w14:paraId="4A5F9A1E">
      <w:pPr>
        <w:spacing w:line="400" w:lineRule="exact"/>
        <w:jc w:val="center"/>
        <w:rPr>
          <w:rFonts w:hint="eastAsia" w:ascii="宋体" w:hAnsi="宋体" w:eastAsia="宋体" w:cs="Times New Roman"/>
          <w:b/>
          <w:color w:val="auto"/>
          <w:sz w:val="32"/>
          <w:szCs w:val="32"/>
          <w:highlight w:val="none"/>
        </w:rPr>
      </w:pPr>
    </w:p>
    <w:p w14:paraId="3904D8AC">
      <w:pPr>
        <w:spacing w:line="400" w:lineRule="exact"/>
        <w:rPr>
          <w:rFonts w:hint="eastAsia"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14:paraId="382DD8AA">
      <w:pPr>
        <w:keepNext/>
        <w:keepLines/>
        <w:spacing w:before="340" w:after="330" w:line="400" w:lineRule="exact"/>
        <w:jc w:val="center"/>
        <w:outlineLvl w:val="0"/>
        <w:rPr>
          <w:rFonts w:hint="eastAsia" w:ascii="Times New Roman" w:hAnsi="Times New Roman" w:eastAsia="宋体" w:cs="Times New Roman"/>
          <w:b/>
          <w:bCs/>
          <w:color w:val="auto"/>
          <w:kern w:val="44"/>
          <w:sz w:val="44"/>
          <w:szCs w:val="44"/>
          <w:highlight w:val="none"/>
          <w:lang w:val="zh-CN" w:eastAsia="zh-CN"/>
        </w:rPr>
      </w:pPr>
      <w:bookmarkStart w:id="1" w:name="_Toc28468"/>
      <w:bookmarkStart w:id="2" w:name="_Toc6626"/>
      <w:bookmarkStart w:id="3" w:name="_Toc21558"/>
      <w:bookmarkStart w:id="4" w:name="_Toc15375"/>
      <w:bookmarkStart w:id="5" w:name="_Toc2567"/>
      <w:bookmarkStart w:id="6" w:name="_Toc80205920"/>
      <w:bookmarkStart w:id="7" w:name="_Toc7085"/>
      <w:bookmarkStart w:id="8" w:name="_Toc21011"/>
      <w:bookmarkStart w:id="9" w:name="_Toc32002"/>
      <w:r>
        <w:rPr>
          <w:rFonts w:hint="eastAsia" w:ascii="Times New Roman" w:hAnsi="Times New Roman" w:eastAsia="宋体" w:cs="Times New Roman"/>
          <w:b/>
          <w:bCs/>
          <w:color w:val="auto"/>
          <w:kern w:val="44"/>
          <w:sz w:val="44"/>
          <w:szCs w:val="44"/>
          <w:highlight w:val="none"/>
          <w:lang w:val="zh-CN" w:eastAsia="zh-CN"/>
        </w:rPr>
        <w:t>第一章 竞争性谈判公告</w:t>
      </w:r>
      <w:bookmarkEnd w:id="1"/>
      <w:bookmarkEnd w:id="2"/>
      <w:bookmarkEnd w:id="3"/>
      <w:bookmarkEnd w:id="4"/>
      <w:bookmarkEnd w:id="5"/>
      <w:bookmarkEnd w:id="6"/>
      <w:bookmarkEnd w:id="7"/>
      <w:bookmarkEnd w:id="8"/>
      <w:bookmarkEnd w:id="9"/>
      <w:bookmarkStart w:id="10" w:name="_Toc28359089"/>
      <w:bookmarkStart w:id="11" w:name="_Toc28359012"/>
      <w:bookmarkStart w:id="12" w:name="_Toc35393798"/>
      <w:bookmarkStart w:id="13" w:name="_Toc44229878"/>
      <w:bookmarkStart w:id="14" w:name="_Toc35393629"/>
      <w:bookmarkStart w:id="15" w:name="_Toc35393792"/>
      <w:bookmarkStart w:id="16" w:name="_Toc28359004"/>
      <w:bookmarkStart w:id="17" w:name="_Toc28359081"/>
      <w:bookmarkStart w:id="18" w:name="_Toc35393623"/>
    </w:p>
    <w:tbl>
      <w:tblPr>
        <w:tblStyle w:val="2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5714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14:paraId="69D39D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szCs w:val="21"/>
                <w:highlight w:val="none"/>
              </w:rPr>
            </w:pPr>
            <w:r>
              <w:rPr>
                <w:rFonts w:hint="eastAsia"/>
                <w:color w:val="auto"/>
                <w:szCs w:val="21"/>
                <w:highlight w:val="none"/>
              </w:rPr>
              <w:t>项目概况</w:t>
            </w:r>
          </w:p>
          <w:p w14:paraId="74B584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宋体"/>
                <w:bCs/>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 xml:space="preserve">玉林市殡仪馆寿衣寿被等殡葬用品采购 </w:t>
            </w:r>
            <w:r>
              <w:rPr>
                <w:rFonts w:hint="eastAsia" w:ascii="宋体" w:hAnsi="宋体"/>
                <w:color w:val="auto"/>
                <w:szCs w:val="21"/>
                <w:highlight w:val="none"/>
              </w:rPr>
              <w:t>项目</w:t>
            </w:r>
            <w:r>
              <w:rPr>
                <w:rFonts w:hint="eastAsia"/>
                <w:color w:val="auto"/>
                <w:szCs w:val="21"/>
                <w:highlight w:val="none"/>
              </w:rPr>
              <w:t>的潜在供应商应在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00分</w:t>
            </w:r>
            <w:r>
              <w:rPr>
                <w:rFonts w:hint="eastAsia" w:ascii="宋体" w:hAnsi="宋体" w:eastAsia="宋体" w:cs="宋体"/>
                <w:color w:val="auto"/>
                <w:szCs w:val="21"/>
                <w:highlight w:val="none"/>
              </w:rPr>
              <w:t>（北京时间）</w:t>
            </w:r>
            <w:r>
              <w:rPr>
                <w:rFonts w:hint="eastAsia"/>
                <w:color w:val="auto"/>
                <w:szCs w:val="21"/>
                <w:highlight w:val="none"/>
              </w:rPr>
              <w:t>前提交响应文件。</w:t>
            </w:r>
          </w:p>
        </w:tc>
      </w:tr>
    </w:tbl>
    <w:p w14:paraId="6EB53E80">
      <w:pPr>
        <w:rPr>
          <w:rFonts w:hint="eastAsia" w:ascii="Times New Roman" w:hAnsi="Times New Roman" w:eastAsia="宋体" w:cs="Times New Roman"/>
          <w:color w:val="auto"/>
          <w:szCs w:val="24"/>
          <w:highlight w:val="none"/>
        </w:rPr>
      </w:pPr>
    </w:p>
    <w:p w14:paraId="6E4C7CF7">
      <w:pPr>
        <w:spacing w:line="380" w:lineRule="exact"/>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0"/>
      <w:bookmarkEnd w:id="11"/>
      <w:bookmarkEnd w:id="12"/>
      <w:bookmarkEnd w:id="13"/>
      <w:bookmarkEnd w:id="14"/>
    </w:p>
    <w:p w14:paraId="510ABDED">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项目编号：YLZC2025-J1-990153-GXKL</w:t>
      </w:r>
      <w:r>
        <w:rPr>
          <w:rFonts w:ascii="宋体" w:hAnsi="宋体" w:eastAsia="宋体" w:cs="Times New Roman"/>
          <w:color w:val="auto"/>
          <w:szCs w:val="21"/>
          <w:highlight w:val="none"/>
        </w:rPr>
        <w:tab/>
      </w:r>
    </w:p>
    <w:p w14:paraId="7FE69FC3">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 xml:space="preserve">玉林市殡仪馆寿衣寿被等殡葬用品采购 </w:t>
      </w:r>
    </w:p>
    <w:p w14:paraId="7247CC2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w:t>
      </w:r>
      <w:r>
        <w:rPr>
          <w:rFonts w:hint="eastAsia" w:ascii="宋体" w:hAnsi="宋体"/>
          <w:color w:val="auto"/>
          <w:szCs w:val="21"/>
          <w:highlight w:val="none"/>
          <w:lang w:eastAsia="zh-CN"/>
        </w:rPr>
        <w:t>☑</w:t>
      </w:r>
      <w:r>
        <w:rPr>
          <w:rFonts w:hint="eastAsia" w:ascii="宋体" w:hAnsi="宋体"/>
          <w:color w:val="auto"/>
          <w:szCs w:val="21"/>
          <w:highlight w:val="none"/>
        </w:rPr>
        <w:t xml:space="preserve"> 竞争性谈判 □竞争性磋商 □询价</w:t>
      </w:r>
    </w:p>
    <w:p w14:paraId="6E5AED28">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w:t>
      </w:r>
      <w:r>
        <w:rPr>
          <w:rFonts w:hint="eastAsia" w:ascii="宋体" w:hAnsi="宋体"/>
          <w:color w:val="auto"/>
          <w:szCs w:val="21"/>
          <w:highlight w:val="none"/>
          <w:u w:val="single"/>
          <w:lang w:eastAsia="zh-CN"/>
        </w:rPr>
        <w:t>人民币</w:t>
      </w:r>
      <w:r>
        <w:rPr>
          <w:rFonts w:hint="eastAsia" w:ascii="宋体" w:hAnsi="宋体"/>
          <w:color w:val="auto"/>
          <w:szCs w:val="21"/>
          <w:highlight w:val="none"/>
          <w:u w:val="single"/>
          <w:lang w:val="en-US" w:eastAsia="zh-CN"/>
        </w:rPr>
        <w:t>壹佰贰拾万元整</w:t>
      </w:r>
      <w:r>
        <w:rPr>
          <w:rFonts w:hint="eastAsia" w:ascii="宋体" w:hAnsi="宋体"/>
          <w:color w:val="auto"/>
          <w:szCs w:val="21"/>
          <w:highlight w:val="none"/>
          <w:u w:val="singl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1200000.00</w:t>
      </w:r>
      <w:r>
        <w:rPr>
          <w:rFonts w:hint="eastAsia" w:ascii="宋体" w:hAnsi="宋体"/>
          <w:color w:val="auto"/>
          <w:szCs w:val="21"/>
          <w:highlight w:val="none"/>
          <w:u w:val="single"/>
          <w:lang w:eastAsia="zh-CN"/>
        </w:rPr>
        <w:t>）</w:t>
      </w:r>
      <w:r>
        <w:rPr>
          <w:rFonts w:hint="eastAsia" w:ascii="宋体" w:hAnsi="宋体"/>
          <w:color w:val="auto"/>
          <w:szCs w:val="21"/>
          <w:highlight w:val="none"/>
          <w:lang w:eastAsia="zh-CN"/>
        </w:rPr>
        <w:t>。</w:t>
      </w:r>
    </w:p>
    <w:p w14:paraId="53A3D280">
      <w:pPr>
        <w:spacing w:line="380" w:lineRule="exact"/>
        <w:ind w:firstLine="420" w:firstLineChars="200"/>
        <w:rPr>
          <w:rFonts w:hint="eastAsia" w:ascii="宋体" w:hAnsi="宋体" w:cs="Times New Roman" w:eastAsiaTheme="minorEastAsia"/>
          <w:color w:val="auto"/>
          <w:szCs w:val="21"/>
          <w:highlight w:val="none"/>
          <w:lang w:eastAsia="zh-CN"/>
        </w:rPr>
      </w:pPr>
      <w:r>
        <w:rPr>
          <w:rFonts w:hint="eastAsia" w:ascii="宋体" w:hAnsi="宋体"/>
          <w:color w:val="auto"/>
          <w:szCs w:val="21"/>
          <w:highlight w:val="none"/>
        </w:rPr>
        <w:t>最高限价（如有）</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人民币</w:t>
      </w:r>
      <w:r>
        <w:rPr>
          <w:rFonts w:hint="eastAsia" w:ascii="宋体" w:hAnsi="宋体"/>
          <w:color w:val="auto"/>
          <w:szCs w:val="21"/>
          <w:highlight w:val="none"/>
          <w:u w:val="single"/>
          <w:lang w:val="en-US" w:eastAsia="zh-CN"/>
        </w:rPr>
        <w:t>壹佰贰拾万元整</w:t>
      </w:r>
      <w:r>
        <w:rPr>
          <w:rFonts w:hint="eastAsia" w:ascii="宋体" w:hAnsi="宋体"/>
          <w:color w:val="auto"/>
          <w:szCs w:val="21"/>
          <w:highlight w:val="none"/>
          <w:u w:val="singl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1200000.00</w:t>
      </w:r>
      <w:r>
        <w:rPr>
          <w:rFonts w:hint="eastAsia" w:ascii="宋体" w:hAnsi="宋体"/>
          <w:color w:val="auto"/>
          <w:szCs w:val="21"/>
          <w:highlight w:val="none"/>
          <w:u w:val="single"/>
          <w:lang w:eastAsia="zh-CN"/>
        </w:rPr>
        <w:t>）</w:t>
      </w:r>
      <w:r>
        <w:rPr>
          <w:rFonts w:hint="eastAsia" w:ascii="宋体" w:hAnsi="宋体"/>
          <w:color w:val="auto"/>
          <w:szCs w:val="21"/>
          <w:highlight w:val="none"/>
          <w:lang w:eastAsia="zh-CN"/>
        </w:rPr>
        <w:t>。</w:t>
      </w:r>
    </w:p>
    <w:p w14:paraId="5B9D4C0E">
      <w:pPr>
        <w:spacing w:line="380" w:lineRule="exact"/>
        <w:ind w:firstLine="420" w:firstLineChars="200"/>
        <w:rPr>
          <w:color w:val="auto"/>
          <w:szCs w:val="21"/>
          <w:highlight w:val="none"/>
        </w:rPr>
      </w:pPr>
      <w:r>
        <w:rPr>
          <w:rFonts w:hint="eastAsia" w:ascii="宋体" w:hAnsi="宋体" w:eastAsia="宋体" w:cs="Times New Roman"/>
          <w:color w:val="auto"/>
          <w:szCs w:val="21"/>
          <w:highlight w:val="none"/>
        </w:rPr>
        <w:t>采购需求：</w:t>
      </w:r>
    </w:p>
    <w:tbl>
      <w:tblPr>
        <w:tblStyle w:val="29"/>
        <w:tblW w:w="9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504"/>
        <w:gridCol w:w="2057"/>
        <w:gridCol w:w="3935"/>
      </w:tblGrid>
      <w:tr w14:paraId="399B4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5B955E1C">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4816B0CF">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标的</w:t>
            </w:r>
            <w:r>
              <w:rPr>
                <w:rFonts w:hint="eastAsia" w:ascii="宋体" w:hAnsi="宋体"/>
                <w:b/>
                <w:bCs/>
                <w:color w:val="auto"/>
                <w:szCs w:val="21"/>
                <w:highlight w:val="none"/>
                <w:lang w:eastAsia="zh-CN"/>
              </w:rPr>
              <w:t>的</w:t>
            </w:r>
            <w:r>
              <w:rPr>
                <w:rFonts w:hint="eastAsia" w:ascii="宋体" w:hAnsi="宋体"/>
                <w:b/>
                <w:bCs/>
                <w:color w:val="auto"/>
                <w:szCs w:val="21"/>
                <w:highlight w:val="none"/>
              </w:rPr>
              <w:t>名称</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005679F7">
            <w:pPr>
              <w:snapToGrid w:val="0"/>
              <w:spacing w:line="380" w:lineRule="exact"/>
              <w:jc w:val="both"/>
              <w:rPr>
                <w:rFonts w:hint="eastAsia" w:ascii="宋体" w:hAnsi="宋体"/>
                <w:b/>
                <w:bCs/>
                <w:color w:val="auto"/>
                <w:szCs w:val="21"/>
                <w:highlight w:val="none"/>
              </w:rPr>
            </w:pPr>
            <w:r>
              <w:rPr>
                <w:rFonts w:hint="eastAsia" w:ascii="宋体" w:hAnsi="宋体"/>
                <w:b/>
                <w:bCs/>
                <w:color w:val="auto"/>
                <w:szCs w:val="21"/>
                <w:highlight w:val="none"/>
              </w:rPr>
              <w:t>单位</w:t>
            </w:r>
            <w:r>
              <w:rPr>
                <w:rFonts w:hint="eastAsia" w:ascii="宋体" w:hAnsi="宋体"/>
                <w:b/>
                <w:bCs/>
                <w:color w:val="auto"/>
                <w:szCs w:val="21"/>
                <w:highlight w:val="none"/>
                <w:lang w:val="en-US" w:eastAsia="zh-CN"/>
              </w:rPr>
              <w:t>及</w:t>
            </w:r>
            <w:r>
              <w:rPr>
                <w:rFonts w:hint="eastAsia" w:ascii="宋体" w:hAnsi="宋体"/>
                <w:b/>
                <w:bCs/>
                <w:color w:val="auto"/>
                <w:szCs w:val="21"/>
                <w:highlight w:val="none"/>
              </w:rPr>
              <w:t>数量</w:t>
            </w:r>
          </w:p>
        </w:tc>
        <w:tc>
          <w:tcPr>
            <w:tcW w:w="3935" w:type="dxa"/>
            <w:tcBorders>
              <w:top w:val="single" w:color="auto" w:sz="4" w:space="0"/>
              <w:left w:val="single" w:color="auto" w:sz="4" w:space="0"/>
              <w:bottom w:val="single" w:color="auto" w:sz="4" w:space="0"/>
              <w:right w:val="single" w:color="auto" w:sz="4" w:space="0"/>
            </w:tcBorders>
            <w:noWrap w:val="0"/>
            <w:vAlign w:val="center"/>
          </w:tcPr>
          <w:p w14:paraId="4D1F719E">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简要技术需求或者服务要求</w:t>
            </w:r>
          </w:p>
        </w:tc>
      </w:tr>
      <w:tr w14:paraId="23469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17E20B55">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7745A607">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唐装</w:t>
            </w:r>
            <w:r>
              <w:rPr>
                <w:rFonts w:hint="eastAsia" w:ascii="宋体" w:hAnsi="宋体" w:eastAsia="宋体" w:cs="宋体"/>
                <w:color w:val="auto"/>
                <w:szCs w:val="21"/>
                <w:highlight w:val="none"/>
                <w:lang w:eastAsia="zh-CN"/>
              </w:rPr>
              <w:t>男女装</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058E6CE5">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310</w:t>
            </w:r>
            <w:r>
              <w:rPr>
                <w:rFonts w:hint="eastAsia" w:ascii="宋体" w:hAnsi="宋体" w:eastAsia="宋体" w:cs="宋体"/>
                <w:color w:val="auto"/>
                <w:szCs w:val="21"/>
                <w:highlight w:val="none"/>
              </w:rPr>
              <w:t>套</w:t>
            </w:r>
          </w:p>
        </w:tc>
        <w:tc>
          <w:tcPr>
            <w:tcW w:w="3935" w:type="dxa"/>
            <w:vMerge w:val="restart"/>
            <w:tcBorders>
              <w:top w:val="single" w:color="auto" w:sz="4" w:space="0"/>
              <w:left w:val="single" w:color="auto" w:sz="4" w:space="0"/>
              <w:right w:val="single" w:color="auto" w:sz="4" w:space="0"/>
            </w:tcBorders>
            <w:noWrap w:val="0"/>
            <w:vAlign w:val="center"/>
          </w:tcPr>
          <w:p w14:paraId="7465AEBE">
            <w:pPr>
              <w:snapToGrid w:val="0"/>
              <w:spacing w:line="380" w:lineRule="exact"/>
              <w:jc w:val="center"/>
              <w:rPr>
                <w:rFonts w:ascii="宋体" w:hAnsi="宋体"/>
                <w:color w:val="auto"/>
                <w:szCs w:val="21"/>
                <w:highlight w:val="none"/>
              </w:rPr>
            </w:pPr>
            <w:r>
              <w:rPr>
                <w:rFonts w:hint="eastAsia" w:ascii="宋体" w:hAnsi="宋体"/>
                <w:color w:val="auto"/>
                <w:szCs w:val="21"/>
                <w:highlight w:val="none"/>
              </w:rPr>
              <w:t>内容详见竞争性谈判公告的附件</w:t>
            </w:r>
          </w:p>
        </w:tc>
      </w:tr>
      <w:tr w14:paraId="4714F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0201EA08">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0D43A090">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双色缎男</w:t>
            </w:r>
            <w:r>
              <w:rPr>
                <w:rFonts w:hint="eastAsia" w:ascii="宋体" w:hAnsi="宋体" w:eastAsia="宋体" w:cs="宋体"/>
                <w:color w:val="auto"/>
                <w:szCs w:val="21"/>
                <w:highlight w:val="none"/>
                <w:lang w:eastAsia="zh-CN"/>
              </w:rPr>
              <w:t>女装</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1856C2E">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338</w:t>
            </w:r>
            <w:r>
              <w:rPr>
                <w:rFonts w:hint="eastAsia" w:ascii="宋体" w:hAnsi="宋体" w:eastAsia="宋体" w:cs="宋体"/>
                <w:color w:val="auto"/>
                <w:szCs w:val="21"/>
                <w:highlight w:val="none"/>
              </w:rPr>
              <w:t>套</w:t>
            </w:r>
          </w:p>
        </w:tc>
        <w:tc>
          <w:tcPr>
            <w:tcW w:w="3935" w:type="dxa"/>
            <w:vMerge w:val="continue"/>
            <w:tcBorders>
              <w:left w:val="single" w:color="auto" w:sz="4" w:space="0"/>
              <w:right w:val="single" w:color="auto" w:sz="4" w:space="0"/>
            </w:tcBorders>
            <w:noWrap w:val="0"/>
            <w:vAlign w:val="center"/>
          </w:tcPr>
          <w:p w14:paraId="6F831809">
            <w:pPr>
              <w:snapToGrid w:val="0"/>
              <w:spacing w:line="380" w:lineRule="exact"/>
              <w:jc w:val="center"/>
              <w:rPr>
                <w:rFonts w:hint="eastAsia" w:ascii="宋体" w:hAnsi="宋体"/>
                <w:color w:val="auto"/>
                <w:szCs w:val="21"/>
                <w:highlight w:val="none"/>
              </w:rPr>
            </w:pPr>
          </w:p>
        </w:tc>
      </w:tr>
      <w:tr w14:paraId="5513A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61A2D7DE">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759BF986">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加厚</w:t>
            </w:r>
            <w:r>
              <w:rPr>
                <w:rFonts w:hint="eastAsia" w:ascii="宋体" w:hAnsi="宋体" w:eastAsia="宋体" w:cs="宋体"/>
                <w:color w:val="auto"/>
                <w:szCs w:val="21"/>
                <w:highlight w:val="none"/>
              </w:rPr>
              <w:t>西装</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17EAE61">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154</w:t>
            </w:r>
            <w:r>
              <w:rPr>
                <w:rFonts w:hint="eastAsia" w:ascii="宋体" w:hAnsi="宋体" w:eastAsia="宋体" w:cs="宋体"/>
                <w:color w:val="auto"/>
                <w:szCs w:val="21"/>
                <w:highlight w:val="none"/>
              </w:rPr>
              <w:t>套</w:t>
            </w:r>
          </w:p>
        </w:tc>
        <w:tc>
          <w:tcPr>
            <w:tcW w:w="3935" w:type="dxa"/>
            <w:vMerge w:val="continue"/>
            <w:tcBorders>
              <w:left w:val="single" w:color="auto" w:sz="4" w:space="0"/>
              <w:right w:val="single" w:color="auto" w:sz="4" w:space="0"/>
            </w:tcBorders>
            <w:noWrap w:val="0"/>
            <w:vAlign w:val="center"/>
          </w:tcPr>
          <w:p w14:paraId="2F45B668">
            <w:pPr>
              <w:snapToGrid w:val="0"/>
              <w:spacing w:line="380" w:lineRule="exact"/>
              <w:jc w:val="center"/>
              <w:rPr>
                <w:rFonts w:hint="eastAsia" w:ascii="宋体" w:hAnsi="宋体"/>
                <w:color w:val="auto"/>
                <w:szCs w:val="21"/>
                <w:highlight w:val="none"/>
              </w:rPr>
            </w:pPr>
          </w:p>
        </w:tc>
      </w:tr>
      <w:tr w14:paraId="042E9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596FD721">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095B3260">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加厚中山装</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F09C1DB">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85</w:t>
            </w:r>
            <w:r>
              <w:rPr>
                <w:rFonts w:hint="eastAsia" w:ascii="宋体" w:hAnsi="宋体" w:eastAsia="宋体" w:cs="宋体"/>
                <w:color w:val="auto"/>
                <w:szCs w:val="21"/>
                <w:highlight w:val="none"/>
              </w:rPr>
              <w:t>套</w:t>
            </w:r>
          </w:p>
        </w:tc>
        <w:tc>
          <w:tcPr>
            <w:tcW w:w="3935" w:type="dxa"/>
            <w:vMerge w:val="continue"/>
            <w:tcBorders>
              <w:left w:val="single" w:color="auto" w:sz="4" w:space="0"/>
              <w:right w:val="single" w:color="auto" w:sz="4" w:space="0"/>
            </w:tcBorders>
            <w:noWrap w:val="0"/>
            <w:vAlign w:val="center"/>
          </w:tcPr>
          <w:p w14:paraId="02D89B47">
            <w:pPr>
              <w:snapToGrid w:val="0"/>
              <w:spacing w:line="380" w:lineRule="exact"/>
              <w:jc w:val="center"/>
              <w:rPr>
                <w:rFonts w:hint="eastAsia" w:ascii="宋体" w:hAnsi="宋体"/>
                <w:color w:val="auto"/>
                <w:szCs w:val="21"/>
                <w:highlight w:val="none"/>
              </w:rPr>
            </w:pPr>
          </w:p>
        </w:tc>
      </w:tr>
      <w:tr w14:paraId="71125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0B1CBCF1">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180A62F2">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后辈发财棉被</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160C23E">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3370</w:t>
            </w:r>
            <w:r>
              <w:rPr>
                <w:rFonts w:hint="eastAsia" w:ascii="宋体" w:hAnsi="宋体" w:eastAsia="宋体" w:cs="宋体"/>
                <w:color w:val="auto"/>
                <w:szCs w:val="21"/>
                <w:highlight w:val="none"/>
                <w:lang w:eastAsia="zh-CN"/>
              </w:rPr>
              <w:t>张</w:t>
            </w:r>
          </w:p>
        </w:tc>
        <w:tc>
          <w:tcPr>
            <w:tcW w:w="3935" w:type="dxa"/>
            <w:vMerge w:val="continue"/>
            <w:tcBorders>
              <w:left w:val="single" w:color="auto" w:sz="4" w:space="0"/>
              <w:right w:val="single" w:color="auto" w:sz="4" w:space="0"/>
            </w:tcBorders>
            <w:noWrap w:val="0"/>
            <w:vAlign w:val="center"/>
          </w:tcPr>
          <w:p w14:paraId="78A526FC">
            <w:pPr>
              <w:snapToGrid w:val="0"/>
              <w:spacing w:line="380" w:lineRule="exact"/>
              <w:jc w:val="center"/>
              <w:rPr>
                <w:rFonts w:hint="eastAsia" w:ascii="宋体" w:hAnsi="宋体"/>
                <w:color w:val="auto"/>
                <w:szCs w:val="21"/>
                <w:highlight w:val="none"/>
              </w:rPr>
            </w:pPr>
          </w:p>
        </w:tc>
      </w:tr>
      <w:tr w14:paraId="15B86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635347B5">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43199795">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薄金丝仙鹤被</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3AB097AA">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3250</w:t>
            </w:r>
            <w:r>
              <w:rPr>
                <w:rFonts w:hint="eastAsia" w:ascii="宋体" w:hAnsi="宋体" w:eastAsia="宋体" w:cs="宋体"/>
                <w:color w:val="auto"/>
                <w:szCs w:val="21"/>
                <w:highlight w:val="none"/>
                <w:lang w:eastAsia="zh-CN"/>
              </w:rPr>
              <w:t>张</w:t>
            </w:r>
          </w:p>
        </w:tc>
        <w:tc>
          <w:tcPr>
            <w:tcW w:w="3935" w:type="dxa"/>
            <w:vMerge w:val="continue"/>
            <w:tcBorders>
              <w:left w:val="single" w:color="auto" w:sz="4" w:space="0"/>
              <w:right w:val="single" w:color="auto" w:sz="4" w:space="0"/>
            </w:tcBorders>
            <w:noWrap w:val="0"/>
            <w:vAlign w:val="center"/>
          </w:tcPr>
          <w:p w14:paraId="4F9FA556">
            <w:pPr>
              <w:snapToGrid w:val="0"/>
              <w:spacing w:line="380" w:lineRule="exact"/>
              <w:jc w:val="center"/>
              <w:rPr>
                <w:rFonts w:hint="eastAsia" w:ascii="宋体" w:hAnsi="宋体"/>
                <w:color w:val="auto"/>
                <w:szCs w:val="21"/>
                <w:highlight w:val="none"/>
              </w:rPr>
            </w:pPr>
          </w:p>
        </w:tc>
      </w:tr>
      <w:tr w14:paraId="45A79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648370D7">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6115C287">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厚</w:t>
            </w:r>
            <w:r>
              <w:rPr>
                <w:rFonts w:hint="eastAsia" w:ascii="宋体" w:hAnsi="宋体" w:eastAsia="宋体" w:cs="宋体"/>
                <w:color w:val="auto"/>
                <w:szCs w:val="21"/>
                <w:highlight w:val="none"/>
              </w:rPr>
              <w:t>金丝仙鹤棉被</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7DD24A59">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3250</w:t>
            </w:r>
            <w:r>
              <w:rPr>
                <w:rFonts w:hint="eastAsia" w:ascii="宋体" w:hAnsi="宋体" w:eastAsia="宋体" w:cs="宋体"/>
                <w:color w:val="auto"/>
                <w:szCs w:val="21"/>
                <w:highlight w:val="none"/>
                <w:lang w:eastAsia="zh-CN"/>
              </w:rPr>
              <w:t>张</w:t>
            </w:r>
          </w:p>
        </w:tc>
        <w:tc>
          <w:tcPr>
            <w:tcW w:w="3935" w:type="dxa"/>
            <w:vMerge w:val="continue"/>
            <w:tcBorders>
              <w:left w:val="single" w:color="auto" w:sz="4" w:space="0"/>
              <w:right w:val="single" w:color="auto" w:sz="4" w:space="0"/>
            </w:tcBorders>
            <w:noWrap w:val="0"/>
            <w:vAlign w:val="center"/>
          </w:tcPr>
          <w:p w14:paraId="1C334802">
            <w:pPr>
              <w:snapToGrid w:val="0"/>
              <w:spacing w:line="380" w:lineRule="exact"/>
              <w:jc w:val="center"/>
              <w:rPr>
                <w:rFonts w:hint="eastAsia" w:ascii="宋体" w:hAnsi="宋体"/>
                <w:color w:val="auto"/>
                <w:szCs w:val="21"/>
                <w:highlight w:val="none"/>
              </w:rPr>
            </w:pPr>
          </w:p>
        </w:tc>
      </w:tr>
      <w:tr w14:paraId="0FAA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7938B2BA">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5ED68750">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纯棉红布</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150F3BD7">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12000</w:t>
            </w:r>
            <w:r>
              <w:rPr>
                <w:rFonts w:hint="eastAsia" w:ascii="宋体" w:hAnsi="宋体" w:eastAsia="宋体" w:cs="宋体"/>
                <w:color w:val="auto"/>
                <w:szCs w:val="21"/>
                <w:highlight w:val="none"/>
              </w:rPr>
              <w:t>张</w:t>
            </w:r>
          </w:p>
        </w:tc>
        <w:tc>
          <w:tcPr>
            <w:tcW w:w="3935" w:type="dxa"/>
            <w:vMerge w:val="continue"/>
            <w:tcBorders>
              <w:left w:val="single" w:color="auto" w:sz="4" w:space="0"/>
              <w:right w:val="single" w:color="auto" w:sz="4" w:space="0"/>
            </w:tcBorders>
            <w:noWrap w:val="0"/>
            <w:vAlign w:val="center"/>
          </w:tcPr>
          <w:p w14:paraId="6F326E19">
            <w:pPr>
              <w:snapToGrid w:val="0"/>
              <w:spacing w:line="380" w:lineRule="exact"/>
              <w:jc w:val="center"/>
              <w:rPr>
                <w:rFonts w:hint="eastAsia" w:ascii="宋体" w:hAnsi="宋体"/>
                <w:color w:val="auto"/>
                <w:szCs w:val="21"/>
                <w:highlight w:val="none"/>
              </w:rPr>
            </w:pPr>
          </w:p>
        </w:tc>
      </w:tr>
      <w:tr w14:paraId="3EBAA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1EEDEB5F">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38234E3C">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红布、白布</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5CE5CFC">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0800</w:t>
            </w:r>
            <w:r>
              <w:rPr>
                <w:rFonts w:hint="eastAsia" w:ascii="宋体" w:hAnsi="宋体" w:eastAsia="宋体" w:cs="宋体"/>
                <w:color w:val="auto"/>
                <w:szCs w:val="21"/>
                <w:highlight w:val="none"/>
              </w:rPr>
              <w:t>张</w:t>
            </w:r>
          </w:p>
        </w:tc>
        <w:tc>
          <w:tcPr>
            <w:tcW w:w="3935" w:type="dxa"/>
            <w:vMerge w:val="continue"/>
            <w:tcBorders>
              <w:left w:val="single" w:color="auto" w:sz="4" w:space="0"/>
              <w:right w:val="single" w:color="auto" w:sz="4" w:space="0"/>
            </w:tcBorders>
            <w:noWrap w:val="0"/>
            <w:vAlign w:val="center"/>
          </w:tcPr>
          <w:p w14:paraId="7940B51E">
            <w:pPr>
              <w:snapToGrid w:val="0"/>
              <w:spacing w:line="380" w:lineRule="exact"/>
              <w:jc w:val="center"/>
              <w:rPr>
                <w:rFonts w:hint="eastAsia" w:ascii="宋体" w:hAnsi="宋体"/>
                <w:color w:val="auto"/>
                <w:szCs w:val="21"/>
                <w:highlight w:val="none"/>
              </w:rPr>
            </w:pPr>
          </w:p>
        </w:tc>
      </w:tr>
      <w:tr w14:paraId="1ACB7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53250A4F">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70A00E35">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黑白寿衣</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EF18607">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465</w:t>
            </w:r>
            <w:r>
              <w:rPr>
                <w:rFonts w:hint="eastAsia" w:ascii="宋体" w:hAnsi="宋体" w:eastAsia="宋体" w:cs="宋体"/>
                <w:color w:val="auto"/>
                <w:szCs w:val="21"/>
                <w:highlight w:val="none"/>
              </w:rPr>
              <w:t>套</w:t>
            </w:r>
          </w:p>
        </w:tc>
        <w:tc>
          <w:tcPr>
            <w:tcW w:w="3935" w:type="dxa"/>
            <w:vMerge w:val="continue"/>
            <w:tcBorders>
              <w:left w:val="single" w:color="auto" w:sz="4" w:space="0"/>
              <w:right w:val="single" w:color="auto" w:sz="4" w:space="0"/>
            </w:tcBorders>
            <w:noWrap w:val="0"/>
            <w:vAlign w:val="center"/>
          </w:tcPr>
          <w:p w14:paraId="19E962C8">
            <w:pPr>
              <w:snapToGrid w:val="0"/>
              <w:spacing w:line="380" w:lineRule="exact"/>
              <w:jc w:val="center"/>
              <w:rPr>
                <w:rFonts w:hint="eastAsia" w:ascii="宋体" w:hAnsi="宋体"/>
                <w:color w:val="auto"/>
                <w:szCs w:val="21"/>
                <w:highlight w:val="none"/>
              </w:rPr>
            </w:pPr>
          </w:p>
        </w:tc>
      </w:tr>
      <w:tr w14:paraId="71775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4A649125">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0F9FDF14">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锦华枕</w:t>
            </w:r>
            <w:r>
              <w:rPr>
                <w:rFonts w:hint="eastAsia" w:ascii="宋体" w:hAnsi="宋体" w:eastAsia="宋体" w:cs="宋体"/>
                <w:color w:val="auto"/>
                <w:szCs w:val="21"/>
                <w:highlight w:val="none"/>
                <w:lang w:eastAsia="zh-CN"/>
              </w:rPr>
              <w:t>头</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DFDF39F">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12120个</w:t>
            </w:r>
          </w:p>
        </w:tc>
        <w:tc>
          <w:tcPr>
            <w:tcW w:w="3935" w:type="dxa"/>
            <w:vMerge w:val="continue"/>
            <w:tcBorders>
              <w:left w:val="single" w:color="auto" w:sz="4" w:space="0"/>
              <w:right w:val="single" w:color="auto" w:sz="4" w:space="0"/>
            </w:tcBorders>
            <w:noWrap w:val="0"/>
            <w:vAlign w:val="center"/>
          </w:tcPr>
          <w:p w14:paraId="6BB1EE75">
            <w:pPr>
              <w:snapToGrid w:val="0"/>
              <w:spacing w:line="380" w:lineRule="exact"/>
              <w:jc w:val="center"/>
              <w:rPr>
                <w:rFonts w:hint="eastAsia" w:ascii="宋体" w:hAnsi="宋体"/>
                <w:color w:val="auto"/>
                <w:szCs w:val="21"/>
                <w:highlight w:val="none"/>
              </w:rPr>
            </w:pPr>
          </w:p>
        </w:tc>
      </w:tr>
      <w:tr w14:paraId="560F5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241F7114">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p>
        </w:tc>
        <w:tc>
          <w:tcPr>
            <w:tcW w:w="2504" w:type="dxa"/>
            <w:tcBorders>
              <w:top w:val="single" w:color="auto" w:sz="4" w:space="0"/>
              <w:left w:val="single" w:color="auto" w:sz="4" w:space="0"/>
              <w:bottom w:val="single" w:color="auto" w:sz="4" w:space="0"/>
              <w:right w:val="single" w:color="auto" w:sz="4" w:space="0"/>
            </w:tcBorders>
            <w:noWrap w:val="0"/>
            <w:vAlign w:val="center"/>
          </w:tcPr>
          <w:p w14:paraId="744CCA96">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黑袖章</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2F9FA2A">
            <w:pPr>
              <w:kinsoku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9035</w:t>
            </w:r>
            <w:r>
              <w:rPr>
                <w:rFonts w:hint="eastAsia" w:ascii="宋体" w:hAnsi="宋体" w:eastAsia="宋体" w:cs="宋体"/>
                <w:color w:val="auto"/>
                <w:szCs w:val="21"/>
                <w:highlight w:val="none"/>
              </w:rPr>
              <w:t>个</w:t>
            </w:r>
          </w:p>
        </w:tc>
        <w:tc>
          <w:tcPr>
            <w:tcW w:w="3935" w:type="dxa"/>
            <w:vMerge w:val="continue"/>
            <w:tcBorders>
              <w:left w:val="single" w:color="auto" w:sz="4" w:space="0"/>
              <w:right w:val="single" w:color="auto" w:sz="4" w:space="0"/>
            </w:tcBorders>
            <w:noWrap w:val="0"/>
            <w:vAlign w:val="center"/>
          </w:tcPr>
          <w:p w14:paraId="7587FCDA">
            <w:pPr>
              <w:snapToGrid w:val="0"/>
              <w:spacing w:line="380" w:lineRule="exact"/>
              <w:jc w:val="center"/>
              <w:rPr>
                <w:rFonts w:hint="eastAsia" w:ascii="宋体" w:hAnsi="宋体"/>
                <w:color w:val="auto"/>
                <w:szCs w:val="21"/>
                <w:highlight w:val="none"/>
              </w:rPr>
            </w:pPr>
          </w:p>
        </w:tc>
      </w:tr>
    </w:tbl>
    <w:p w14:paraId="226BD856">
      <w:pPr>
        <w:spacing w:line="380" w:lineRule="exact"/>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合同履行期限：</w:t>
      </w:r>
      <w:r>
        <w:rPr>
          <w:rFonts w:hint="eastAsia" w:ascii="宋体" w:hAnsi="宋体"/>
          <w:color w:val="auto"/>
          <w:szCs w:val="21"/>
          <w:highlight w:val="none"/>
          <w:lang w:val="en-US" w:eastAsia="zh-CN"/>
        </w:rPr>
        <w:t>合同期限为壹年(自签订之日起计算)，如在该期限内未使用完本次采购总金额的，采购方有权通知成交供应商或双方协商延长合同期限。</w:t>
      </w:r>
    </w:p>
    <w:p w14:paraId="151DA619">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rPr>
        <w:t>（</w:t>
      </w:r>
      <w:r>
        <w:rPr>
          <w:rFonts w:hint="eastAsia" w:ascii="宋体" w:hAnsi="宋体"/>
          <w:i/>
          <w:iCs/>
          <w:color w:val="auto"/>
          <w:szCs w:val="21"/>
          <w:highlight w:val="none"/>
        </w:rPr>
        <w:t>是</w:t>
      </w:r>
      <w:r>
        <w:rPr>
          <w:rFonts w:ascii="宋体" w:hAnsi="宋体"/>
          <w:i/>
          <w:iCs/>
          <w:color w:val="auto"/>
          <w:szCs w:val="21"/>
          <w:highlight w:val="none"/>
        </w:rPr>
        <w:t>/否</w:t>
      </w:r>
      <w:r>
        <w:rPr>
          <w:rFonts w:hint="eastAsia" w:ascii="宋体" w:hAnsi="宋体"/>
          <w:color w:val="auto"/>
          <w:szCs w:val="21"/>
          <w:highlight w:val="none"/>
        </w:rPr>
        <w:t>）</w:t>
      </w:r>
      <w:r>
        <w:rPr>
          <w:rFonts w:hint="eastAsia" w:ascii="宋体" w:hAnsi="宋体"/>
          <w:color w:val="auto"/>
          <w:szCs w:val="21"/>
          <w:highlight w:val="none"/>
        </w:rPr>
        <w:t>接受联合体</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14:paraId="51EF32BC">
      <w:pPr>
        <w:spacing w:line="380" w:lineRule="exact"/>
        <w:ind w:firstLine="482" w:firstLineChars="200"/>
        <w:rPr>
          <w:rFonts w:hint="eastAsia" w:ascii="黑体" w:hAnsi="黑体" w:eastAsia="黑体" w:cs="宋体"/>
          <w:bCs/>
          <w:color w:val="auto"/>
          <w:sz w:val="24"/>
          <w:szCs w:val="24"/>
          <w:highlight w:val="none"/>
          <w:lang w:eastAsia="zh-CN"/>
        </w:rPr>
      </w:pPr>
      <w:bookmarkStart w:id="19" w:name="_Toc44229879"/>
      <w:bookmarkStart w:id="20" w:name="_Toc35393799"/>
      <w:bookmarkStart w:id="21" w:name="_Toc35393630"/>
      <w:bookmarkStart w:id="22" w:name="_Toc28359090"/>
      <w:bookmarkStart w:id="23" w:name="_Toc28359013"/>
      <w:r>
        <w:rPr>
          <w:rFonts w:hint="eastAsia" w:ascii="黑体" w:hAnsi="黑体" w:eastAsia="黑体" w:cs="宋体"/>
          <w:b/>
          <w:color w:val="auto"/>
          <w:kern w:val="44"/>
          <w:sz w:val="24"/>
          <w:szCs w:val="24"/>
          <w:highlight w:val="none"/>
        </w:rPr>
        <w:t>二、</w:t>
      </w:r>
      <w:r>
        <w:rPr>
          <w:rFonts w:hint="eastAsia" w:ascii="黑体" w:hAnsi="黑体" w:eastAsia="黑体" w:cs="宋体"/>
          <w:b/>
          <w:color w:val="auto"/>
          <w:kern w:val="44"/>
          <w:sz w:val="24"/>
          <w:szCs w:val="24"/>
          <w:highlight w:val="none"/>
          <w:lang w:eastAsia="zh-CN"/>
        </w:rPr>
        <w:t>申请人</w:t>
      </w:r>
      <w:r>
        <w:rPr>
          <w:rFonts w:hint="eastAsia" w:ascii="黑体" w:hAnsi="黑体" w:eastAsia="黑体" w:cs="宋体"/>
          <w:b/>
          <w:color w:val="auto"/>
          <w:kern w:val="44"/>
          <w:sz w:val="24"/>
          <w:szCs w:val="24"/>
          <w:highlight w:val="none"/>
        </w:rPr>
        <w:t>的资格</w:t>
      </w:r>
      <w:bookmarkEnd w:id="19"/>
      <w:bookmarkEnd w:id="20"/>
      <w:bookmarkEnd w:id="21"/>
      <w:bookmarkEnd w:id="22"/>
      <w:bookmarkEnd w:id="23"/>
      <w:r>
        <w:rPr>
          <w:rFonts w:hint="eastAsia" w:ascii="黑体" w:hAnsi="黑体" w:eastAsia="黑体" w:cs="宋体"/>
          <w:b/>
          <w:color w:val="auto"/>
          <w:kern w:val="44"/>
          <w:sz w:val="24"/>
          <w:szCs w:val="24"/>
          <w:highlight w:val="none"/>
          <w:lang w:eastAsia="zh-CN"/>
        </w:rPr>
        <w:t>要求</w:t>
      </w:r>
    </w:p>
    <w:p w14:paraId="2A07D48D">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满足《中华人民共和国政府采购法》第二十二条规定；</w:t>
      </w:r>
    </w:p>
    <w:p w14:paraId="7117BABD">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p>
    <w:p w14:paraId="3DD3E54D">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eastAsia="宋体" w:cs="宋体"/>
          <w:i/>
          <w:iCs/>
          <w:color w:val="auto"/>
          <w:szCs w:val="21"/>
          <w:highlight w:val="none"/>
          <w:u w:val="single"/>
          <w:lang w:val="en-US" w:eastAsia="zh-CN"/>
        </w:rPr>
        <w:t>无。</w:t>
      </w:r>
    </w:p>
    <w:p w14:paraId="0FECCA5A">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w:t>
      </w:r>
      <w:r>
        <w:rPr>
          <w:rFonts w:hint="eastAsia" w:ascii="黑体" w:hAnsi="黑体" w:eastAsia="黑体" w:cs="Times New Roman"/>
          <w:b/>
          <w:bCs/>
          <w:color w:val="auto"/>
          <w:sz w:val="24"/>
          <w:szCs w:val="24"/>
          <w:highlight w:val="none"/>
          <w:lang w:eastAsia="zh-CN"/>
        </w:rPr>
        <w:t>采购</w:t>
      </w:r>
      <w:r>
        <w:rPr>
          <w:rFonts w:hint="eastAsia" w:ascii="黑体" w:hAnsi="黑体" w:eastAsia="黑体" w:cs="Times New Roman"/>
          <w:b/>
          <w:bCs/>
          <w:color w:val="auto"/>
          <w:sz w:val="24"/>
          <w:szCs w:val="24"/>
          <w:highlight w:val="none"/>
        </w:rPr>
        <w:t>文件</w:t>
      </w:r>
      <w:bookmarkEnd w:id="15"/>
      <w:bookmarkEnd w:id="16"/>
      <w:bookmarkEnd w:id="17"/>
      <w:bookmarkEnd w:id="18"/>
    </w:p>
    <w:p w14:paraId="034847E1">
      <w:pPr>
        <w:spacing w:line="380" w:lineRule="exact"/>
        <w:ind w:firstLine="420" w:firstLineChars="200"/>
        <w:rPr>
          <w:rFonts w:hint="eastAsia" w:ascii="宋体" w:hAnsi="宋体" w:eastAsia="宋体" w:cs="宋体"/>
          <w:color w:val="auto"/>
          <w:szCs w:val="21"/>
          <w:highlight w:val="none"/>
        </w:rPr>
      </w:pPr>
      <w:bookmarkStart w:id="24" w:name="_Toc35393624"/>
      <w:bookmarkStart w:id="25" w:name="_Toc35393793"/>
      <w:bookmarkStart w:id="26" w:name="_Toc28359005"/>
      <w:bookmarkStart w:id="27" w:name="_Toc28359082"/>
      <w:r>
        <w:rPr>
          <w:rFonts w:hint="eastAsia" w:ascii="宋体" w:hAnsi="宋体" w:eastAsia="宋体" w:cs="宋体"/>
          <w:bCs/>
          <w:color w:val="auto"/>
          <w:kern w:val="0"/>
          <w:szCs w:val="21"/>
          <w:highlight w:val="none"/>
        </w:rPr>
        <w:t>时间：</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13</w:t>
      </w:r>
      <w:r>
        <w:rPr>
          <w:rFonts w:hint="eastAsia" w:ascii="宋体" w:hAnsi="宋体" w:eastAsia="宋体" w:cs="宋体"/>
          <w:bCs/>
          <w:color w:val="auto"/>
          <w:kern w:val="0"/>
          <w:szCs w:val="21"/>
          <w:highlight w:val="none"/>
        </w:rPr>
        <w:t>日至</w:t>
      </w:r>
      <w:r>
        <w:rPr>
          <w:rFonts w:hint="eastAsia" w:ascii="宋体" w:hAnsi="宋体" w:eastAsia="宋体" w:cs="宋体"/>
          <w:bCs/>
          <w:color w:val="auto"/>
          <w:kern w:val="0"/>
          <w:szCs w:val="21"/>
          <w:highlight w:val="none"/>
          <w:lang w:val="en-US" w:eastAsia="zh-CN"/>
        </w:rPr>
        <w:t>2025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18</w:t>
      </w:r>
      <w:r>
        <w:rPr>
          <w:rFonts w:hint="eastAsia" w:ascii="宋体" w:hAnsi="宋体" w:eastAsia="宋体" w:cs="宋体"/>
          <w:bCs/>
          <w:color w:val="auto"/>
          <w:kern w:val="0"/>
          <w:szCs w:val="21"/>
          <w:highlight w:val="none"/>
        </w:rPr>
        <w:t>日</w:t>
      </w: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rPr>
        <w:t>每天上午00:00至12:00，下午12:00至23:59（北京时间，法定节假日除外）</w:t>
      </w:r>
      <w:r>
        <w:rPr>
          <w:rFonts w:hint="eastAsia" w:ascii="宋体" w:hAnsi="宋体" w:eastAsia="宋体" w:cs="宋体"/>
          <w:color w:val="auto"/>
          <w:szCs w:val="21"/>
          <w:highlight w:val="none"/>
        </w:rPr>
        <w:t>。</w:t>
      </w:r>
    </w:p>
    <w:p w14:paraId="36334A55">
      <w:pPr>
        <w:spacing w:line="380" w:lineRule="exact"/>
        <w:ind w:firstLine="54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9F0EDD2">
      <w:pPr>
        <w:spacing w:line="380" w:lineRule="exact"/>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方式：网上下载。本项目不发放纸质采购文件，</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下载采购文件（操作路径：登录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获取的采购文件编制。</w:t>
      </w:r>
    </w:p>
    <w:p w14:paraId="672FBC3B">
      <w:pPr>
        <w:snapToGrid w:val="0"/>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Times New Roman"/>
          <w:color w:val="auto"/>
          <w:szCs w:val="21"/>
          <w:highlight w:val="none"/>
          <w:lang w:eastAsia="zh-CN"/>
        </w:rPr>
        <w:t>人民币</w:t>
      </w:r>
      <w:r>
        <w:rPr>
          <w:rFonts w:hint="eastAsia" w:ascii="宋体" w:hAnsi="宋体" w:eastAsia="宋体" w:cs="Times New Roman"/>
          <w:color w:val="auto"/>
          <w:szCs w:val="21"/>
          <w:highlight w:val="none"/>
        </w:rPr>
        <w:t>0元。</w:t>
      </w:r>
    </w:p>
    <w:p w14:paraId="1C3B21F7">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4"/>
      <w:bookmarkEnd w:id="25"/>
      <w:bookmarkEnd w:id="26"/>
      <w:bookmarkEnd w:id="27"/>
      <w:r>
        <w:rPr>
          <w:rFonts w:hint="eastAsia" w:ascii="黑体" w:hAnsi="黑体" w:eastAsia="黑体" w:cs="Times New Roman"/>
          <w:b/>
          <w:bCs/>
          <w:color w:val="auto"/>
          <w:sz w:val="24"/>
          <w:szCs w:val="24"/>
          <w:highlight w:val="none"/>
        </w:rPr>
        <w:t>响应文件提交</w:t>
      </w:r>
    </w:p>
    <w:p w14:paraId="1EE0D579">
      <w:pPr>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Times New Roman"/>
          <w:color w:val="auto"/>
          <w:szCs w:val="21"/>
          <w:highlight w:val="none"/>
        </w:rPr>
        <w:t>1、首次响应文件提交截止时间</w:t>
      </w:r>
      <w:r>
        <w:rPr>
          <w:rFonts w:hint="eastAsia" w:ascii="宋体" w:hAnsi="宋体" w:eastAsia="宋体" w:cs="Times New Roman"/>
          <w:color w:val="auto"/>
          <w:szCs w:val="21"/>
          <w:highlight w:val="none"/>
          <w:lang w:eastAsia="zh-CN"/>
        </w:rPr>
        <w:t>：</w:t>
      </w:r>
      <w:r>
        <w:rPr>
          <w:rFonts w:hint="eastAsia" w:ascii="宋体" w:hAnsi="宋体" w:eastAsia="宋体" w:cs="宋体"/>
          <w:bCs/>
          <w:color w:val="auto"/>
          <w:szCs w:val="21"/>
          <w:highlight w:val="none"/>
          <w:u w:val="single"/>
          <w:lang w:val="en-US" w:eastAsia="zh-CN"/>
        </w:rPr>
        <w:t xml:space="preserve"> 2025</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6</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19</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9 点00分</w:t>
      </w:r>
      <w:r>
        <w:rPr>
          <w:rFonts w:hint="eastAsia" w:ascii="宋体" w:hAnsi="宋体" w:eastAsia="宋体" w:cs="宋体"/>
          <w:bCs/>
          <w:color w:val="auto"/>
          <w:szCs w:val="21"/>
          <w:highlight w:val="none"/>
        </w:rPr>
        <w:t>（北京时间）</w:t>
      </w:r>
    </w:p>
    <w:p w14:paraId="2A3509E9">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2、首次响应文件提交地点：广西政府采购云平台（https://www.gcy.zfcg.gxzf.gov.cn/）</w:t>
      </w:r>
    </w:p>
    <w:p w14:paraId="16AA233D">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14:paraId="0E64A1A7">
      <w:pPr>
        <w:spacing w:line="380" w:lineRule="exact"/>
        <w:ind w:firstLine="630" w:firstLineChars="3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28" w:name="PO_3000001871_PM015_2"/>
      <w:r>
        <w:rPr>
          <w:rFonts w:hint="eastAsia"/>
          <w:color w:val="auto"/>
          <w:szCs w:val="21"/>
          <w:highlight w:val="none"/>
          <w:u w:val="single"/>
          <w:lang w:val="en-US" w:eastAsia="zh-CN"/>
        </w:rPr>
        <w:t xml:space="preserve"> </w:t>
      </w:r>
      <w:r>
        <w:rPr>
          <w:rFonts w:hint="eastAsia" w:ascii="宋体" w:hAnsi="宋体" w:eastAsia="宋体" w:cs="宋体"/>
          <w:bCs/>
          <w:color w:val="auto"/>
          <w:szCs w:val="21"/>
          <w:highlight w:val="none"/>
          <w:u w:val="single"/>
          <w:lang w:val="en-US" w:eastAsia="zh-CN"/>
        </w:rPr>
        <w:t>2025</w:t>
      </w:r>
      <w:r>
        <w:rPr>
          <w:rFonts w:hint="eastAsia" w:ascii="宋体" w:hAnsi="宋体" w:eastAsia="宋体" w:cs="宋体"/>
          <w:bCs/>
          <w:color w:val="auto"/>
          <w:szCs w:val="21"/>
          <w:highlight w:val="none"/>
          <w:u w:val="single"/>
        </w:rPr>
        <w:t>年</w:t>
      </w:r>
      <w:r>
        <w:rPr>
          <w:rFonts w:hint="eastAsia"/>
          <w:color w:val="auto"/>
          <w:szCs w:val="21"/>
          <w:highlight w:val="none"/>
          <w:u w:val="single"/>
          <w:lang w:val="en-US" w:eastAsia="zh-CN"/>
        </w:rPr>
        <w:t xml:space="preserve">6 </w:t>
      </w:r>
      <w:r>
        <w:rPr>
          <w:rFonts w:hint="eastAsia"/>
          <w:color w:val="auto"/>
          <w:szCs w:val="21"/>
          <w:highlight w:val="none"/>
          <w:u w:val="single"/>
        </w:rPr>
        <w:t>月</w:t>
      </w:r>
      <w:r>
        <w:rPr>
          <w:rFonts w:hint="eastAsia"/>
          <w:color w:val="auto"/>
          <w:szCs w:val="21"/>
          <w:highlight w:val="none"/>
          <w:u w:val="single"/>
          <w:lang w:val="en-US" w:eastAsia="zh-CN"/>
        </w:rPr>
        <w:t>19</w:t>
      </w:r>
      <w:r>
        <w:rPr>
          <w:rFonts w:hint="eastAsia"/>
          <w:color w:val="auto"/>
          <w:szCs w:val="21"/>
          <w:highlight w:val="none"/>
          <w:u w:val="single"/>
        </w:rPr>
        <w:t>日</w:t>
      </w:r>
      <w:r>
        <w:rPr>
          <w:rFonts w:hint="eastAsia"/>
          <w:color w:val="auto"/>
          <w:szCs w:val="21"/>
          <w:highlight w:val="none"/>
          <w:u w:val="single"/>
          <w:lang w:val="en-US" w:eastAsia="zh-CN"/>
        </w:rPr>
        <w:t xml:space="preserve">9 </w:t>
      </w:r>
      <w:r>
        <w:rPr>
          <w:rFonts w:hint="eastAsia"/>
          <w:color w:val="auto"/>
          <w:szCs w:val="21"/>
          <w:highlight w:val="none"/>
          <w:u w:val="single"/>
          <w:lang w:eastAsia="zh-CN"/>
        </w:rPr>
        <w:t>点</w:t>
      </w:r>
      <w:r>
        <w:rPr>
          <w:rFonts w:hint="eastAsia"/>
          <w:color w:val="auto"/>
          <w:szCs w:val="21"/>
          <w:highlight w:val="none"/>
          <w:u w:val="single"/>
          <w:lang w:val="en-US" w:eastAsia="zh-CN"/>
        </w:rPr>
        <w:t>00</w:t>
      </w:r>
      <w:r>
        <w:rPr>
          <w:rFonts w:hint="eastAsia"/>
          <w:color w:val="auto"/>
          <w:szCs w:val="21"/>
          <w:highlight w:val="none"/>
          <w:u w:val="single"/>
          <w:lang w:eastAsia="zh-CN"/>
        </w:rPr>
        <w:t>分</w:t>
      </w:r>
      <w:r>
        <w:rPr>
          <w:rFonts w:hint="eastAsia"/>
          <w:bCs/>
          <w:color w:val="auto"/>
          <w:szCs w:val="21"/>
          <w:highlight w:val="none"/>
        </w:rPr>
        <w:t>（北京时间）</w:t>
      </w:r>
      <w:bookmarkEnd w:id="28"/>
      <w:r>
        <w:rPr>
          <w:rFonts w:hint="eastAsia" w:ascii="宋体" w:hAnsi="宋体" w:eastAsia="宋体" w:cs="Times New Roman"/>
          <w:color w:val="auto"/>
          <w:szCs w:val="21"/>
          <w:highlight w:val="none"/>
        </w:rPr>
        <w:t>后</w:t>
      </w:r>
    </w:p>
    <w:p w14:paraId="7D652F8B">
      <w:pPr>
        <w:spacing w:line="380" w:lineRule="exact"/>
        <w:ind w:firstLine="630" w:firstLineChars="3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地点：广西政府采购云平台开标大厅。</w:t>
      </w:r>
    </w:p>
    <w:p w14:paraId="02187959">
      <w:pPr>
        <w:spacing w:line="380" w:lineRule="exact"/>
        <w:ind w:firstLine="482" w:firstLineChars="200"/>
        <w:rPr>
          <w:rFonts w:ascii="黑体" w:hAnsi="黑体" w:eastAsia="黑体" w:cs="Times New Roman"/>
          <w:b/>
          <w:bCs/>
          <w:color w:val="auto"/>
          <w:sz w:val="24"/>
          <w:szCs w:val="24"/>
          <w:highlight w:val="none"/>
        </w:rPr>
      </w:pPr>
      <w:bookmarkStart w:id="29" w:name="_Toc35393794"/>
      <w:bookmarkStart w:id="30" w:name="_Toc28359007"/>
      <w:bookmarkStart w:id="31" w:name="_Toc35393625"/>
      <w:bookmarkStart w:id="32" w:name="_Toc28359084"/>
      <w:r>
        <w:rPr>
          <w:rFonts w:hint="eastAsia" w:ascii="黑体" w:hAnsi="黑体" w:eastAsia="黑体" w:cs="Times New Roman"/>
          <w:b/>
          <w:bCs/>
          <w:color w:val="auto"/>
          <w:sz w:val="24"/>
          <w:szCs w:val="24"/>
          <w:highlight w:val="none"/>
        </w:rPr>
        <w:t>六、公告期限</w:t>
      </w:r>
      <w:bookmarkEnd w:id="29"/>
      <w:bookmarkEnd w:id="30"/>
      <w:bookmarkEnd w:id="31"/>
      <w:bookmarkEnd w:id="32"/>
    </w:p>
    <w:p w14:paraId="21366B7F">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14:paraId="18F23502">
      <w:pPr>
        <w:spacing w:line="380" w:lineRule="exact"/>
        <w:ind w:firstLine="482" w:firstLineChars="200"/>
        <w:rPr>
          <w:rFonts w:ascii="黑体" w:hAnsi="黑体" w:eastAsia="黑体" w:cs="Times New Roman"/>
          <w:b/>
          <w:bCs/>
          <w:color w:val="auto"/>
          <w:sz w:val="24"/>
          <w:szCs w:val="24"/>
          <w:highlight w:val="none"/>
        </w:rPr>
      </w:pPr>
      <w:bookmarkStart w:id="33" w:name="_Toc35393626"/>
      <w:bookmarkStart w:id="34" w:name="_Toc35393795"/>
      <w:r>
        <w:rPr>
          <w:rFonts w:hint="eastAsia" w:ascii="黑体" w:hAnsi="黑体" w:eastAsia="黑体" w:cs="Times New Roman"/>
          <w:b/>
          <w:bCs/>
          <w:color w:val="auto"/>
          <w:sz w:val="24"/>
          <w:szCs w:val="24"/>
          <w:highlight w:val="none"/>
        </w:rPr>
        <w:t>七、其他补充事宜</w:t>
      </w:r>
      <w:bookmarkEnd w:id="33"/>
      <w:bookmarkEnd w:id="34"/>
    </w:p>
    <w:p w14:paraId="686329AA">
      <w:pPr>
        <w:spacing w:line="38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谈判保证金：</w:t>
      </w:r>
      <w:r>
        <w:rPr>
          <w:rFonts w:hint="eastAsia" w:ascii="宋体" w:hAnsi="宋体" w:eastAsia="宋体" w:cs="宋体"/>
          <w:color w:val="auto"/>
          <w:kern w:val="0"/>
          <w:szCs w:val="21"/>
          <w:highlight w:val="none"/>
          <w:u w:val="none"/>
        </w:rPr>
        <w:t xml:space="preserve"> </w:t>
      </w:r>
    </w:p>
    <w:p w14:paraId="67D61E05">
      <w:pPr>
        <w:spacing w:line="38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p>
    <w:p w14:paraId="23D0762D">
      <w:pPr>
        <w:spacing w:line="380" w:lineRule="exact"/>
        <w:ind w:firstLine="420" w:firstLineChars="200"/>
        <w:rPr>
          <w:rFonts w:hint="eastAsia" w:ascii="宋体" w:hAnsi="宋体" w:eastAsia="宋体" w:cs="宋体"/>
          <w:color w:val="auto"/>
          <w:kern w:val="0"/>
          <w:szCs w:val="21"/>
          <w:highlight w:val="none"/>
        </w:rPr>
      </w:pPr>
      <w:bookmarkStart w:id="35" w:name="_Hlk37429595"/>
      <w:bookmarkStart w:id="36" w:name="_Hlk3742958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网上查询地址</w:t>
      </w:r>
    </w:p>
    <w:bookmarkEnd w:id="35"/>
    <w:bookmarkEnd w:id="36"/>
    <w:p w14:paraId="60E71F7D">
      <w:pPr>
        <w:spacing w:line="380" w:lineRule="exact"/>
        <w:ind w:firstLine="420" w:firstLineChars="200"/>
        <w:rPr>
          <w:rFonts w:hint="eastAsia" w:ascii="宋体" w:hAnsi="宋体" w:eastAsia="宋体" w:cs="宋体"/>
          <w:color w:val="auto"/>
          <w:kern w:val="0"/>
          <w:szCs w:val="21"/>
          <w:highlight w:val="none"/>
        </w:rPr>
      </w:pPr>
      <w:bookmarkStart w:id="37" w:name="_Hlk37429674"/>
      <w:r>
        <w:rPr>
          <w:rFonts w:hint="eastAsia" w:ascii="宋体" w:hAnsi="宋体" w:eastAsia="宋体" w:cs="宋体"/>
          <w:color w:val="auto"/>
          <w:kern w:val="0"/>
          <w:szCs w:val="21"/>
          <w:highlight w:val="none"/>
        </w:rPr>
        <w:t>中国政府采购网（http://www.ccgp.gov.cn/）、 广西政府采购网(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cs="宋体"/>
          <w:color w:val="auto"/>
          <w:kern w:val="0"/>
          <w:szCs w:val="21"/>
          <w:highlight w:val="none"/>
        </w:rPr>
        <w:t xml:space="preserve"> </w:t>
      </w:r>
      <w:r>
        <w:rPr>
          <w:rFonts w:hint="eastAsia" w:ascii="宋体" w:hAnsi="宋体" w:eastAsia="宋体" w:cs="宋体"/>
          <w:color w:val="auto"/>
          <w:kern w:val="0"/>
          <w:szCs w:val="21"/>
          <w:highlight w:val="none"/>
          <w:lang w:eastAsia="zh-CN"/>
        </w:rPr>
        <w:t>）、广西玉林市人民政府门户网（www.yulin.gov.cn）</w:t>
      </w:r>
      <w:r>
        <w:rPr>
          <w:rFonts w:hint="eastAsia" w:ascii="宋体" w:hAnsi="宋体" w:eastAsia="宋体" w:cs="宋体"/>
          <w:color w:val="auto"/>
          <w:kern w:val="0"/>
          <w:szCs w:val="21"/>
          <w:highlight w:val="none"/>
        </w:rPr>
        <w:t>。</w:t>
      </w:r>
    </w:p>
    <w:p w14:paraId="58F06D26">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p>
    <w:p w14:paraId="0F395DE1">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BF4D345">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5692B910">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03221520">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71FEFCB9">
      <w:pPr>
        <w:spacing w:line="38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37"/>
    <w:p w14:paraId="7EDB037E">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E76A919">
      <w:pPr>
        <w:snapToGrid w:val="0"/>
        <w:spacing w:line="380" w:lineRule="exact"/>
        <w:ind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47D636CD">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14:paraId="11D2F858">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szCs w:val="21"/>
          <w:highlight w:val="none"/>
        </w:rPr>
        <w:t>实行在线电子响应，供应商应先安装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宋体"/>
          <w:color w:val="auto"/>
          <w:szCs w:val="21"/>
          <w:highlight w:val="none"/>
        </w:rPr>
        <w:t>，并按照本项目采购文件和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bCs w:val="0"/>
          <w:color w:val="auto"/>
          <w:sz w:val="21"/>
          <w:szCs w:val="21"/>
          <w:highlight w:val="none"/>
          <w:lang w:val="en-US"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w:t>
      </w:r>
    </w:p>
    <w:p w14:paraId="4BE39B44">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w:t>
      </w:r>
      <w:r>
        <w:rPr>
          <w:rFonts w:hint="eastAsia" w:ascii="宋体" w:hAnsi="宋体" w:eastAsia="宋体" w:cs="宋体"/>
          <w:color w:val="auto"/>
          <w:szCs w:val="21"/>
          <w:highlight w:val="none"/>
        </w:rPr>
        <w:t>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p>
    <w:p w14:paraId="12021477">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8C3ED7F">
      <w:pPr>
        <w:spacing w:line="38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 w:val="21"/>
          <w:szCs w:val="21"/>
          <w:highlight w:val="none"/>
          <w:u w:val="single"/>
          <w:lang w:val="en-US" w:eastAsia="zh-CN"/>
        </w:rPr>
        <w:t>广西政府采购云平台</w:t>
      </w:r>
      <w:r>
        <w:rPr>
          <w:rFonts w:hint="eastAsia" w:ascii="宋体" w:hAnsi="宋体" w:eastAsia="宋体" w:cs="宋体"/>
          <w:b/>
          <w:bCs w:val="0"/>
          <w:color w:val="auto"/>
          <w:szCs w:val="21"/>
          <w:highlight w:val="none"/>
          <w:u w:val="single"/>
        </w:rPr>
        <w:t>将予以拒收。</w:t>
      </w:r>
    </w:p>
    <w:p w14:paraId="58711CAA">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w:t>
      </w:r>
      <w:r>
        <w:rPr>
          <w:rFonts w:hint="eastAsia" w:ascii="宋体" w:hAnsi="宋体" w:eastAsia="宋体" w:cs="宋体"/>
          <w:color w:val="auto"/>
          <w:kern w:val="0"/>
          <w:szCs w:val="21"/>
          <w:highlight w:val="none"/>
          <w:lang w:eastAsia="zh-CN"/>
        </w:rPr>
        <w:t>需</w:t>
      </w:r>
      <w:r>
        <w:rPr>
          <w:rFonts w:hint="eastAsia" w:ascii="宋体" w:hAnsi="宋体" w:eastAsia="宋体" w:cs="宋体"/>
          <w:color w:val="auto"/>
          <w:kern w:val="0"/>
          <w:szCs w:val="21"/>
          <w:highlight w:val="none"/>
        </w:rPr>
        <w:t>要供应商登录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电子开标大厅按规定时间对加密的响应文件进行解密。</w:t>
      </w:r>
    </w:p>
    <w:p w14:paraId="52AD1E63">
      <w:pPr>
        <w:snapToGrid w:val="0"/>
        <w:spacing w:line="380" w:lineRule="exact"/>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default"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远程开标大厅参与本次谈判，否则后果自负。</w:t>
      </w:r>
    </w:p>
    <w:p w14:paraId="5C0C6C71">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2"/>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72ACA9E1">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评审方式：本项目采用远程异地评审。评标主会场地址：玉州区玉林市玉州区人民东路40-1号新都香格里拉花园6幢103房广西科联招标中心有限公司玉林分公司评标二室；评标副会场地址：广西科联招标中心有限公司百色分公司评标室（百色市右江区前程路9号泰和家园小区第2幢1层1号），联系电话0776-2808555。</w:t>
      </w:r>
    </w:p>
    <w:p w14:paraId="663830AC">
      <w:pPr>
        <w:snapToGrid w:val="0"/>
        <w:spacing w:line="38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9.采购计划文号：YLZC2025-</w:t>
      </w:r>
      <w:r>
        <w:rPr>
          <w:rFonts w:hint="eastAsia" w:ascii="宋体" w:hAnsi="宋体" w:eastAsia="宋体" w:cs="宋体"/>
          <w:color w:val="auto"/>
          <w:kern w:val="0"/>
          <w:szCs w:val="21"/>
          <w:highlight w:val="none"/>
          <w:lang w:val="en-US" w:eastAsia="zh-CN"/>
        </w:rPr>
        <w:t>J1</w:t>
      </w: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648</w:t>
      </w:r>
    </w:p>
    <w:p w14:paraId="676F272B">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10.玉林市财政局0775-2697961  </w:t>
      </w:r>
    </w:p>
    <w:p w14:paraId="4962C927">
      <w:pPr>
        <w:spacing w:line="380" w:lineRule="exact"/>
        <w:ind w:firstLine="482" w:firstLineChars="200"/>
        <w:rPr>
          <w:rFonts w:hint="eastAsia" w:ascii="黑体" w:hAnsi="黑体" w:eastAsia="黑体" w:cs="宋体"/>
          <w:bCs/>
          <w:color w:val="auto"/>
          <w:sz w:val="24"/>
          <w:szCs w:val="24"/>
          <w:highlight w:val="none"/>
          <w:lang w:eastAsia="zh-CN"/>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r>
        <w:rPr>
          <w:rFonts w:hint="eastAsia" w:ascii="黑体" w:hAnsi="黑体" w:eastAsia="黑体" w:cs="宋体"/>
          <w:b/>
          <w:color w:val="auto"/>
          <w:kern w:val="44"/>
          <w:sz w:val="24"/>
          <w:szCs w:val="24"/>
          <w:highlight w:val="none"/>
          <w:lang w:eastAsia="zh-CN"/>
        </w:rPr>
        <w:t>。</w:t>
      </w:r>
    </w:p>
    <w:p w14:paraId="554ABF1E">
      <w:pPr>
        <w:spacing w:line="380" w:lineRule="exact"/>
        <w:ind w:firstLine="735" w:firstLineChars="35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14:paraId="0295CB47">
      <w:pPr>
        <w:spacing w:before="120" w:line="360" w:lineRule="exact"/>
        <w:ind w:left="1041" w:leftChars="371" w:hanging="262" w:hangingChars="125"/>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名  称：</w:t>
      </w:r>
      <w:r>
        <w:rPr>
          <w:rFonts w:hint="eastAsia" w:ascii="宋体" w:hAnsi="宋体" w:eastAsia="宋体" w:cs="宋体"/>
          <w:color w:val="auto"/>
          <w:kern w:val="0"/>
          <w:szCs w:val="21"/>
          <w:highlight w:val="none"/>
        </w:rPr>
        <w:t xml:space="preserve">玉林市殡仪馆 </w:t>
      </w:r>
    </w:p>
    <w:p w14:paraId="5184A1FA">
      <w:pPr>
        <w:spacing w:before="120" w:line="360" w:lineRule="exact"/>
        <w:ind w:left="1041" w:leftChars="371" w:hanging="262" w:hangingChars="125"/>
        <w:jc w:val="left"/>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eastAsia="宋体"/>
          <w:color w:val="auto"/>
          <w:highlight w:val="none"/>
        </w:rPr>
        <w:t>玉林市兴业县大平山镇三山园艺场（县道X371三山段）</w:t>
      </w:r>
    </w:p>
    <w:p w14:paraId="4E5D995D">
      <w:pPr>
        <w:spacing w:before="120" w:line="360" w:lineRule="exact"/>
        <w:ind w:left="1041" w:leftChars="371" w:hanging="262" w:hangingChars="125"/>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 xml:space="preserve">联系方式：李全平   </w:t>
      </w:r>
      <w:r>
        <w:rPr>
          <w:rFonts w:ascii="宋体" w:hAnsi="宋体" w:eastAsia="宋体" w:cs="宋体"/>
          <w:color w:val="auto"/>
          <w:szCs w:val="21"/>
          <w:highlight w:val="none"/>
        </w:rPr>
        <w:t>0775-2625351</w:t>
      </w:r>
    </w:p>
    <w:p w14:paraId="0A34A780">
      <w:pPr>
        <w:spacing w:line="380" w:lineRule="exact"/>
        <w:ind w:left="1041" w:leftChars="371" w:hanging="262" w:hangingChars="125"/>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14:paraId="5ED54482">
      <w:pPr>
        <w:spacing w:before="120" w:line="360" w:lineRule="exact"/>
        <w:ind w:left="-70" w:firstLine="735" w:firstLineChars="350"/>
        <w:rPr>
          <w:rFonts w:ascii="宋体" w:hAnsi="宋体" w:eastAsia="宋体" w:cs="宋体"/>
          <w:color w:val="auto"/>
          <w:szCs w:val="21"/>
          <w:highlight w:val="none"/>
          <w:u w:val="single"/>
        </w:rPr>
      </w:pPr>
      <w:r>
        <w:rPr>
          <w:rFonts w:hint="eastAsia" w:ascii="宋体" w:hAnsi="宋体" w:eastAsia="宋体" w:cs="宋体"/>
          <w:color w:val="auto"/>
          <w:szCs w:val="21"/>
          <w:highlight w:val="none"/>
        </w:rPr>
        <w:t>名  称：</w:t>
      </w:r>
      <w:r>
        <w:rPr>
          <w:rFonts w:hint="eastAsia" w:ascii="宋体" w:hAnsi="宋体" w:eastAsia="宋体" w:cs="宋体"/>
          <w:color w:val="auto"/>
          <w:kern w:val="0"/>
          <w:szCs w:val="21"/>
          <w:highlight w:val="none"/>
        </w:rPr>
        <w:t>广西科联招标中心有限公司</w:t>
      </w:r>
    </w:p>
    <w:p w14:paraId="1D6DE44D">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kern w:val="0"/>
          <w:szCs w:val="21"/>
          <w:highlight w:val="none"/>
        </w:rPr>
        <w:t>玉林市人民东路40-1号 新都香格里拉花园10幢101房</w:t>
      </w:r>
    </w:p>
    <w:p w14:paraId="1BDCAF0C">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kern w:val="0"/>
          <w:szCs w:val="21"/>
          <w:highlight w:val="none"/>
        </w:rPr>
        <w:t>覃玉珍  0775-2092008</w:t>
      </w:r>
    </w:p>
    <w:p w14:paraId="0E450906">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5267B760">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kern w:val="0"/>
          <w:szCs w:val="21"/>
          <w:highlight w:val="none"/>
        </w:rPr>
        <w:t>覃玉珍</w:t>
      </w:r>
    </w:p>
    <w:p w14:paraId="548B35D0">
      <w:pPr>
        <w:spacing w:before="120" w:line="360" w:lineRule="exact"/>
        <w:ind w:left="-70" w:firstLine="735" w:firstLineChars="350"/>
        <w:rPr>
          <w:rFonts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kern w:val="0"/>
          <w:szCs w:val="21"/>
          <w:highlight w:val="none"/>
        </w:rPr>
        <w:t>0775-2092008</w:t>
      </w:r>
    </w:p>
    <w:p w14:paraId="7D037804">
      <w:pPr>
        <w:spacing w:line="380" w:lineRule="exact"/>
        <w:ind w:firstLine="420" w:firstLineChars="200"/>
        <w:rPr>
          <w:rFonts w:ascii="宋体" w:hAnsi="宋体" w:eastAsia="宋体" w:cs="Times New Roman"/>
          <w:color w:val="auto"/>
          <w:szCs w:val="21"/>
          <w:highlight w:val="none"/>
        </w:rPr>
      </w:pPr>
    </w:p>
    <w:p w14:paraId="543A4E98">
      <w:pPr>
        <w:pStyle w:val="2"/>
        <w:rPr>
          <w:rFonts w:hint="eastAsia" w:ascii="Cambria" w:hAnsi="Cambria" w:eastAsia="宋体" w:cs="Times New Roman"/>
          <w:b/>
          <w:color w:val="auto"/>
          <w:kern w:val="44"/>
          <w:sz w:val="32"/>
          <w:szCs w:val="32"/>
          <w:highlight w:val="none"/>
          <w:lang w:val="zh-CN" w:eastAsia="zh-CN"/>
        </w:rPr>
      </w:pPr>
      <w:bookmarkStart w:id="38" w:name="_Toc80205921"/>
      <w:bookmarkStart w:id="39" w:name="_Toc30021"/>
    </w:p>
    <w:p w14:paraId="31DE1DAE">
      <w:pPr>
        <w:pStyle w:val="2"/>
        <w:rPr>
          <w:rFonts w:hint="eastAsia" w:ascii="Cambria" w:hAnsi="Cambria" w:eastAsia="宋体" w:cs="Times New Roman"/>
          <w:b/>
          <w:color w:val="auto"/>
          <w:kern w:val="44"/>
          <w:sz w:val="32"/>
          <w:szCs w:val="32"/>
          <w:highlight w:val="none"/>
          <w:lang w:val="zh-CN" w:eastAsia="zh-CN"/>
        </w:rPr>
      </w:pPr>
    </w:p>
    <w:p w14:paraId="12B276ED">
      <w:pPr>
        <w:pStyle w:val="2"/>
        <w:rPr>
          <w:rFonts w:hint="eastAsia" w:ascii="Cambria" w:hAnsi="Cambria" w:eastAsia="宋体" w:cs="Times New Roman"/>
          <w:b/>
          <w:color w:val="auto"/>
          <w:kern w:val="44"/>
          <w:sz w:val="32"/>
          <w:szCs w:val="32"/>
          <w:highlight w:val="none"/>
          <w:lang w:val="zh-CN" w:eastAsia="zh-CN"/>
        </w:rPr>
      </w:pPr>
    </w:p>
    <w:p w14:paraId="561795F9">
      <w:pPr>
        <w:pStyle w:val="2"/>
        <w:rPr>
          <w:rFonts w:hint="eastAsia" w:ascii="Cambria" w:hAnsi="Cambria" w:eastAsia="宋体" w:cs="Times New Roman"/>
          <w:b/>
          <w:color w:val="auto"/>
          <w:kern w:val="44"/>
          <w:sz w:val="32"/>
          <w:szCs w:val="32"/>
          <w:highlight w:val="none"/>
          <w:lang w:val="zh-CN" w:eastAsia="zh-CN"/>
        </w:rPr>
      </w:pPr>
    </w:p>
    <w:p w14:paraId="059CC2B0">
      <w:pPr>
        <w:pStyle w:val="2"/>
        <w:rPr>
          <w:rFonts w:hint="eastAsia" w:ascii="Cambria" w:hAnsi="Cambria" w:eastAsia="宋体" w:cs="Times New Roman"/>
          <w:b/>
          <w:color w:val="auto"/>
          <w:kern w:val="44"/>
          <w:sz w:val="32"/>
          <w:szCs w:val="32"/>
          <w:highlight w:val="none"/>
          <w:lang w:val="zh-CN" w:eastAsia="zh-CN"/>
        </w:rPr>
      </w:pPr>
    </w:p>
    <w:p w14:paraId="6714F9B5">
      <w:pPr>
        <w:keepNext/>
        <w:keepLines/>
        <w:pageBreakBefore w:val="0"/>
        <w:widowControl w:val="0"/>
        <w:kinsoku/>
        <w:wordWrap/>
        <w:overflowPunct/>
        <w:topLinePunct w:val="0"/>
        <w:autoSpaceDE/>
        <w:autoSpaceDN/>
        <w:bidi w:val="0"/>
        <w:adjustRightInd/>
        <w:snapToGrid/>
        <w:spacing w:before="340" w:after="330" w:line="400" w:lineRule="exact"/>
        <w:jc w:val="center"/>
        <w:textAlignment w:val="auto"/>
        <w:outlineLvl w:val="0"/>
        <w:rPr>
          <w:rFonts w:hint="eastAsia" w:ascii="Cambria" w:hAnsi="Cambria" w:eastAsia="宋体" w:cs="Times New Roman"/>
          <w:b/>
          <w:color w:val="auto"/>
          <w:kern w:val="44"/>
          <w:sz w:val="32"/>
          <w:szCs w:val="32"/>
          <w:highlight w:val="none"/>
          <w:lang w:val="zh-CN" w:eastAsia="zh-CN"/>
        </w:rPr>
      </w:pPr>
      <w:bookmarkStart w:id="40" w:name="_Toc30720"/>
      <w:bookmarkStart w:id="41" w:name="_Toc14086"/>
      <w:bookmarkStart w:id="42" w:name="_Toc16263"/>
      <w:bookmarkStart w:id="43" w:name="_Toc27517"/>
      <w:bookmarkStart w:id="44" w:name="_Toc7676"/>
      <w:bookmarkStart w:id="45" w:name="_Toc7360"/>
      <w:bookmarkStart w:id="46" w:name="_Toc21351"/>
    </w:p>
    <w:p w14:paraId="30CE0AD3">
      <w:pPr>
        <w:pStyle w:val="2"/>
        <w:rPr>
          <w:rFonts w:hint="eastAsia" w:ascii="Cambria" w:hAnsi="Cambria" w:eastAsia="宋体" w:cs="Times New Roman"/>
          <w:b/>
          <w:color w:val="auto"/>
          <w:kern w:val="44"/>
          <w:sz w:val="32"/>
          <w:szCs w:val="32"/>
          <w:highlight w:val="none"/>
          <w:lang w:val="zh-CN" w:eastAsia="zh-CN"/>
        </w:rPr>
      </w:pPr>
    </w:p>
    <w:p w14:paraId="543AD5DD">
      <w:pPr>
        <w:pStyle w:val="2"/>
        <w:rPr>
          <w:rFonts w:hint="eastAsia" w:ascii="Cambria" w:hAnsi="Cambria" w:eastAsia="宋体" w:cs="Times New Roman"/>
          <w:b/>
          <w:color w:val="auto"/>
          <w:kern w:val="44"/>
          <w:sz w:val="32"/>
          <w:szCs w:val="32"/>
          <w:highlight w:val="none"/>
          <w:lang w:val="zh-CN" w:eastAsia="zh-CN"/>
        </w:rPr>
      </w:pPr>
    </w:p>
    <w:p w14:paraId="760EDBF9">
      <w:pPr>
        <w:pStyle w:val="2"/>
        <w:rPr>
          <w:rFonts w:hint="eastAsia" w:ascii="Cambria" w:hAnsi="Cambria" w:eastAsia="宋体" w:cs="Times New Roman"/>
          <w:b/>
          <w:color w:val="auto"/>
          <w:kern w:val="44"/>
          <w:sz w:val="32"/>
          <w:szCs w:val="32"/>
          <w:highlight w:val="none"/>
          <w:lang w:val="zh-CN" w:eastAsia="zh-CN"/>
        </w:rPr>
      </w:pPr>
    </w:p>
    <w:p w14:paraId="6B683979">
      <w:pPr>
        <w:pStyle w:val="2"/>
        <w:rPr>
          <w:rFonts w:hint="eastAsia" w:ascii="Cambria" w:hAnsi="Cambria" w:eastAsia="宋体" w:cs="Times New Roman"/>
          <w:b/>
          <w:color w:val="auto"/>
          <w:kern w:val="44"/>
          <w:sz w:val="32"/>
          <w:szCs w:val="32"/>
          <w:highlight w:val="none"/>
          <w:lang w:val="zh-CN" w:eastAsia="zh-CN"/>
        </w:rPr>
      </w:pPr>
    </w:p>
    <w:p w14:paraId="4B0C7706">
      <w:pPr>
        <w:pStyle w:val="2"/>
        <w:rPr>
          <w:rFonts w:hint="eastAsia" w:ascii="Cambria" w:hAnsi="Cambria" w:eastAsia="宋体" w:cs="Times New Roman"/>
          <w:b/>
          <w:color w:val="auto"/>
          <w:kern w:val="44"/>
          <w:sz w:val="32"/>
          <w:szCs w:val="32"/>
          <w:highlight w:val="none"/>
          <w:lang w:val="zh-CN" w:eastAsia="zh-CN"/>
        </w:rPr>
      </w:pPr>
    </w:p>
    <w:p w14:paraId="6D27B883">
      <w:pPr>
        <w:pStyle w:val="2"/>
        <w:rPr>
          <w:rFonts w:hint="eastAsia" w:ascii="Cambria" w:hAnsi="Cambria" w:eastAsia="宋体" w:cs="Times New Roman"/>
          <w:b/>
          <w:color w:val="auto"/>
          <w:kern w:val="44"/>
          <w:sz w:val="32"/>
          <w:szCs w:val="32"/>
          <w:highlight w:val="none"/>
          <w:lang w:val="zh-CN" w:eastAsia="zh-CN"/>
        </w:rPr>
      </w:pPr>
    </w:p>
    <w:p w14:paraId="2C6951F9">
      <w:pPr>
        <w:pStyle w:val="2"/>
        <w:rPr>
          <w:rFonts w:hint="eastAsia" w:ascii="Cambria" w:hAnsi="Cambria" w:eastAsia="宋体" w:cs="Times New Roman"/>
          <w:b/>
          <w:color w:val="auto"/>
          <w:kern w:val="44"/>
          <w:sz w:val="32"/>
          <w:szCs w:val="32"/>
          <w:highlight w:val="none"/>
          <w:lang w:val="zh-CN" w:eastAsia="zh-CN"/>
        </w:rPr>
      </w:pPr>
    </w:p>
    <w:p w14:paraId="1B6EBFAD">
      <w:pPr>
        <w:pStyle w:val="2"/>
        <w:rPr>
          <w:rFonts w:hint="eastAsia" w:ascii="Cambria" w:hAnsi="Cambria" w:eastAsia="宋体" w:cs="Times New Roman"/>
          <w:b/>
          <w:color w:val="auto"/>
          <w:kern w:val="44"/>
          <w:sz w:val="32"/>
          <w:szCs w:val="32"/>
          <w:highlight w:val="none"/>
          <w:lang w:val="zh-CN" w:eastAsia="zh-CN"/>
        </w:rPr>
      </w:pPr>
    </w:p>
    <w:p w14:paraId="15AE92D8">
      <w:pPr>
        <w:pStyle w:val="2"/>
        <w:rPr>
          <w:rFonts w:hint="eastAsia" w:ascii="Cambria" w:hAnsi="Cambria" w:eastAsia="宋体" w:cs="Times New Roman"/>
          <w:b/>
          <w:color w:val="auto"/>
          <w:kern w:val="44"/>
          <w:sz w:val="32"/>
          <w:szCs w:val="32"/>
          <w:highlight w:val="none"/>
          <w:lang w:val="zh-CN" w:eastAsia="zh-CN"/>
        </w:rPr>
      </w:pPr>
    </w:p>
    <w:p w14:paraId="12A62927">
      <w:pPr>
        <w:pStyle w:val="2"/>
        <w:rPr>
          <w:rFonts w:hint="eastAsia" w:ascii="Cambria" w:hAnsi="Cambria" w:eastAsia="宋体" w:cs="Times New Roman"/>
          <w:b/>
          <w:color w:val="auto"/>
          <w:kern w:val="44"/>
          <w:sz w:val="32"/>
          <w:szCs w:val="32"/>
          <w:highlight w:val="none"/>
          <w:lang w:val="zh-CN" w:eastAsia="zh-CN"/>
        </w:rPr>
      </w:pPr>
    </w:p>
    <w:p w14:paraId="1197CE9D">
      <w:pPr>
        <w:pStyle w:val="2"/>
        <w:rPr>
          <w:rFonts w:hint="eastAsia" w:ascii="Cambria" w:hAnsi="Cambria" w:eastAsia="宋体" w:cs="Times New Roman"/>
          <w:b/>
          <w:color w:val="auto"/>
          <w:kern w:val="44"/>
          <w:sz w:val="32"/>
          <w:szCs w:val="32"/>
          <w:highlight w:val="none"/>
          <w:lang w:val="zh-CN" w:eastAsia="zh-CN"/>
        </w:rPr>
      </w:pPr>
    </w:p>
    <w:p w14:paraId="1EB7CBBB">
      <w:pPr>
        <w:pStyle w:val="2"/>
        <w:rPr>
          <w:rFonts w:hint="eastAsia" w:ascii="Cambria" w:hAnsi="Cambria" w:eastAsia="宋体" w:cs="Times New Roman"/>
          <w:b/>
          <w:color w:val="auto"/>
          <w:kern w:val="44"/>
          <w:sz w:val="32"/>
          <w:szCs w:val="32"/>
          <w:highlight w:val="none"/>
          <w:lang w:val="zh-CN" w:eastAsia="zh-CN"/>
        </w:rPr>
      </w:pPr>
    </w:p>
    <w:p w14:paraId="754EBDB9">
      <w:pPr>
        <w:pStyle w:val="2"/>
        <w:rPr>
          <w:rFonts w:hint="eastAsia" w:ascii="Cambria" w:hAnsi="Cambria" w:eastAsia="宋体" w:cs="Times New Roman"/>
          <w:b/>
          <w:color w:val="auto"/>
          <w:kern w:val="44"/>
          <w:sz w:val="32"/>
          <w:szCs w:val="32"/>
          <w:highlight w:val="none"/>
          <w:lang w:val="zh-CN" w:eastAsia="zh-CN"/>
        </w:rPr>
      </w:pPr>
    </w:p>
    <w:p w14:paraId="4DD7C6C5">
      <w:pPr>
        <w:pStyle w:val="2"/>
        <w:rPr>
          <w:rFonts w:hint="eastAsia" w:ascii="Cambria" w:hAnsi="Cambria" w:eastAsia="宋体" w:cs="Times New Roman"/>
          <w:b/>
          <w:color w:val="auto"/>
          <w:kern w:val="44"/>
          <w:sz w:val="32"/>
          <w:szCs w:val="32"/>
          <w:highlight w:val="none"/>
          <w:lang w:val="zh-CN" w:eastAsia="zh-CN"/>
        </w:rPr>
      </w:pPr>
    </w:p>
    <w:p w14:paraId="3A21C2EE">
      <w:pPr>
        <w:pStyle w:val="2"/>
        <w:rPr>
          <w:rFonts w:hint="eastAsia" w:ascii="Cambria" w:hAnsi="Cambria" w:eastAsia="宋体" w:cs="Times New Roman"/>
          <w:b/>
          <w:color w:val="auto"/>
          <w:kern w:val="44"/>
          <w:sz w:val="32"/>
          <w:szCs w:val="32"/>
          <w:highlight w:val="none"/>
          <w:lang w:val="zh-CN" w:eastAsia="zh-CN"/>
        </w:rPr>
      </w:pPr>
    </w:p>
    <w:p w14:paraId="53502F6C">
      <w:pPr>
        <w:pStyle w:val="2"/>
        <w:rPr>
          <w:rFonts w:hint="eastAsia" w:ascii="Cambria" w:hAnsi="Cambria" w:eastAsia="宋体" w:cs="Times New Roman"/>
          <w:b/>
          <w:color w:val="auto"/>
          <w:kern w:val="44"/>
          <w:sz w:val="32"/>
          <w:szCs w:val="32"/>
          <w:highlight w:val="none"/>
          <w:lang w:val="zh-CN" w:eastAsia="zh-CN"/>
        </w:rPr>
      </w:pPr>
    </w:p>
    <w:p w14:paraId="39543E65">
      <w:pPr>
        <w:pStyle w:val="2"/>
        <w:rPr>
          <w:rFonts w:hint="eastAsia" w:ascii="Cambria" w:hAnsi="Cambria" w:eastAsia="宋体" w:cs="Times New Roman"/>
          <w:b/>
          <w:color w:val="auto"/>
          <w:kern w:val="44"/>
          <w:sz w:val="32"/>
          <w:szCs w:val="32"/>
          <w:highlight w:val="none"/>
          <w:lang w:val="zh-CN" w:eastAsia="zh-CN"/>
        </w:rPr>
      </w:pPr>
    </w:p>
    <w:p w14:paraId="6D7D9BF4">
      <w:pPr>
        <w:pStyle w:val="2"/>
        <w:rPr>
          <w:rFonts w:hint="eastAsia" w:ascii="Cambria" w:hAnsi="Cambria" w:eastAsia="宋体" w:cs="Times New Roman"/>
          <w:b/>
          <w:color w:val="auto"/>
          <w:kern w:val="44"/>
          <w:sz w:val="32"/>
          <w:szCs w:val="32"/>
          <w:highlight w:val="none"/>
          <w:lang w:val="zh-CN" w:eastAsia="zh-CN"/>
        </w:rPr>
      </w:pPr>
    </w:p>
    <w:p w14:paraId="1229DA9B">
      <w:pPr>
        <w:pStyle w:val="2"/>
        <w:rPr>
          <w:rFonts w:hint="eastAsia" w:ascii="Cambria" w:hAnsi="Cambria" w:eastAsia="宋体" w:cs="Times New Roman"/>
          <w:b/>
          <w:color w:val="auto"/>
          <w:kern w:val="44"/>
          <w:sz w:val="32"/>
          <w:szCs w:val="32"/>
          <w:highlight w:val="none"/>
          <w:lang w:val="zh-CN" w:eastAsia="zh-CN"/>
        </w:rPr>
      </w:pPr>
    </w:p>
    <w:p w14:paraId="5DAF04AA">
      <w:pPr>
        <w:pStyle w:val="2"/>
        <w:rPr>
          <w:rFonts w:hint="eastAsia" w:ascii="Cambria" w:hAnsi="Cambria" w:eastAsia="宋体" w:cs="Times New Roman"/>
          <w:b/>
          <w:color w:val="auto"/>
          <w:kern w:val="44"/>
          <w:sz w:val="32"/>
          <w:szCs w:val="32"/>
          <w:highlight w:val="none"/>
          <w:lang w:val="zh-CN" w:eastAsia="zh-CN"/>
        </w:rPr>
      </w:pPr>
    </w:p>
    <w:p w14:paraId="4A714D53">
      <w:pPr>
        <w:pStyle w:val="2"/>
        <w:rPr>
          <w:rFonts w:hint="eastAsia" w:ascii="Cambria" w:hAnsi="Cambria" w:eastAsia="宋体" w:cs="Times New Roman"/>
          <w:b/>
          <w:color w:val="auto"/>
          <w:kern w:val="44"/>
          <w:sz w:val="32"/>
          <w:szCs w:val="32"/>
          <w:highlight w:val="none"/>
          <w:lang w:val="zh-CN" w:eastAsia="zh-CN"/>
        </w:rPr>
      </w:pPr>
    </w:p>
    <w:p w14:paraId="709471A7">
      <w:pPr>
        <w:pStyle w:val="2"/>
        <w:rPr>
          <w:rFonts w:hint="eastAsia" w:ascii="Cambria" w:hAnsi="Cambria" w:eastAsia="宋体" w:cs="Times New Roman"/>
          <w:b/>
          <w:color w:val="auto"/>
          <w:kern w:val="44"/>
          <w:sz w:val="32"/>
          <w:szCs w:val="32"/>
          <w:highlight w:val="none"/>
          <w:lang w:val="zh-CN" w:eastAsia="zh-CN"/>
        </w:rPr>
      </w:pPr>
    </w:p>
    <w:p w14:paraId="6A593EE0">
      <w:pPr>
        <w:pStyle w:val="2"/>
        <w:rPr>
          <w:rFonts w:hint="eastAsia" w:ascii="Cambria" w:hAnsi="Cambria" w:eastAsia="宋体" w:cs="Times New Roman"/>
          <w:b/>
          <w:color w:val="auto"/>
          <w:kern w:val="44"/>
          <w:sz w:val="32"/>
          <w:szCs w:val="32"/>
          <w:highlight w:val="none"/>
          <w:lang w:val="zh-CN" w:eastAsia="zh-CN"/>
        </w:rPr>
      </w:pPr>
    </w:p>
    <w:p w14:paraId="645BBA8A">
      <w:pPr>
        <w:pStyle w:val="2"/>
        <w:rPr>
          <w:rFonts w:hint="eastAsia" w:ascii="Cambria" w:hAnsi="Cambria" w:eastAsia="宋体" w:cs="Times New Roman"/>
          <w:b/>
          <w:color w:val="auto"/>
          <w:kern w:val="44"/>
          <w:sz w:val="32"/>
          <w:szCs w:val="32"/>
          <w:highlight w:val="none"/>
          <w:lang w:val="zh-CN" w:eastAsia="zh-CN"/>
        </w:rPr>
      </w:pPr>
    </w:p>
    <w:p w14:paraId="09BE41AA">
      <w:pPr>
        <w:pStyle w:val="2"/>
        <w:rPr>
          <w:rFonts w:hint="eastAsia" w:ascii="Cambria" w:hAnsi="Cambria" w:eastAsia="宋体" w:cs="Times New Roman"/>
          <w:b/>
          <w:color w:val="auto"/>
          <w:kern w:val="44"/>
          <w:sz w:val="32"/>
          <w:szCs w:val="32"/>
          <w:highlight w:val="none"/>
          <w:lang w:val="zh-CN" w:eastAsia="zh-CN"/>
        </w:rPr>
      </w:pPr>
    </w:p>
    <w:p w14:paraId="0AC2F1D1">
      <w:pPr>
        <w:pStyle w:val="2"/>
        <w:rPr>
          <w:rFonts w:hint="eastAsia" w:ascii="Cambria" w:hAnsi="Cambria" w:eastAsia="宋体" w:cs="Times New Roman"/>
          <w:b/>
          <w:color w:val="auto"/>
          <w:kern w:val="44"/>
          <w:sz w:val="32"/>
          <w:szCs w:val="32"/>
          <w:highlight w:val="none"/>
          <w:lang w:val="zh-CN" w:eastAsia="zh-CN"/>
        </w:rPr>
      </w:pPr>
    </w:p>
    <w:p w14:paraId="391DB523">
      <w:pPr>
        <w:keepNext/>
        <w:keepLines/>
        <w:pageBreakBefore w:val="0"/>
        <w:widowControl w:val="0"/>
        <w:kinsoku/>
        <w:wordWrap/>
        <w:overflowPunct/>
        <w:topLinePunct w:val="0"/>
        <w:autoSpaceDE/>
        <w:autoSpaceDN/>
        <w:bidi w:val="0"/>
        <w:adjustRightInd/>
        <w:snapToGrid/>
        <w:spacing w:before="340" w:after="330" w:line="400" w:lineRule="exact"/>
        <w:jc w:val="center"/>
        <w:textAlignment w:val="auto"/>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Cambria" w:hAnsi="Cambria" w:eastAsia="宋体" w:cs="Times New Roman"/>
          <w:b/>
          <w:color w:val="auto"/>
          <w:kern w:val="44"/>
          <w:sz w:val="32"/>
          <w:szCs w:val="32"/>
          <w:highlight w:val="none"/>
          <w:lang w:val="zh-CN" w:eastAsia="zh-CN"/>
        </w:rPr>
        <w:t>第二章 采购需求</w:t>
      </w:r>
      <w:bookmarkEnd w:id="38"/>
      <w:bookmarkEnd w:id="39"/>
      <w:bookmarkEnd w:id="40"/>
      <w:bookmarkEnd w:id="41"/>
      <w:bookmarkEnd w:id="42"/>
      <w:bookmarkEnd w:id="43"/>
      <w:bookmarkEnd w:id="44"/>
      <w:bookmarkEnd w:id="45"/>
      <w:bookmarkEnd w:id="46"/>
    </w:p>
    <w:p w14:paraId="50FCAF9E">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2BB7C30E">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4"/>
          <w:highlight w:val="none"/>
        </w:rPr>
        <w:t>1. 为落实政府采购政策需满足的要求</w:t>
      </w:r>
      <w:r>
        <w:rPr>
          <w:rFonts w:hint="eastAsia" w:ascii="宋体" w:hAnsi="宋体" w:eastAsia="宋体" w:cs="宋体"/>
          <w:color w:val="auto"/>
          <w:szCs w:val="24"/>
          <w:highlight w:val="none"/>
          <w:lang w:eastAsia="zh-CN"/>
        </w:rPr>
        <w:t>：</w:t>
      </w:r>
    </w:p>
    <w:p w14:paraId="48A9BD0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14:paraId="2C2B921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14:paraId="39131801">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r>
        <w:rPr>
          <w:rFonts w:hint="eastAsia" w:ascii="宋体" w:hAnsi="宋体" w:eastAsia="宋体" w:cs="宋体"/>
          <w:b/>
          <w:bCs/>
          <w:color w:val="auto"/>
          <w:szCs w:val="21"/>
          <w:highlight w:val="none"/>
        </w:rPr>
        <w:t>。</w:t>
      </w:r>
    </w:p>
    <w:p w14:paraId="24CB50E8">
      <w:pPr>
        <w:tabs>
          <w:tab w:val="left" w:pos="180"/>
          <w:tab w:val="left" w:pos="1620"/>
        </w:tabs>
        <w:spacing w:line="420" w:lineRule="exact"/>
        <w:ind w:firstLine="420" w:firstLineChars="200"/>
        <w:rPr>
          <w:rFonts w:hint="eastAsia" w:ascii="宋体" w:hAnsi="宋体" w:eastAsia="宋体" w:cs="宋体"/>
          <w:i/>
          <w:iCs/>
          <w:color w:val="auto"/>
          <w:highlight w:val="none"/>
          <w:u w:val="single"/>
          <w:lang w:val="en-US" w:eastAsia="zh-CN"/>
        </w:rPr>
      </w:pPr>
      <w:bookmarkStart w:id="47" w:name="PO_3000001871_PM050"/>
      <w:r>
        <w:rPr>
          <w:rFonts w:hint="eastAsia" w:ascii="宋体" w:hAnsi="宋体" w:eastAsia="宋体" w:cs="宋体"/>
          <w:color w:val="auto"/>
          <w:highlight w:val="none"/>
          <w:lang w:val="en-US" w:eastAsia="zh-CN"/>
        </w:rPr>
        <w:t>3.采购标的对应的中小企业划分标准所属行业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工业 *</w:t>
      </w:r>
    </w:p>
    <w:p w14:paraId="0A35276C">
      <w:pPr>
        <w:pStyle w:val="2"/>
        <w:rPr>
          <w:rFonts w:hint="eastAsia" w:ascii="宋体" w:hAnsi="宋体" w:eastAsia="宋体" w:cs="宋体"/>
          <w:i/>
          <w:iCs/>
          <w:color w:val="auto"/>
          <w:highlight w:val="none"/>
          <w:u w:val="single"/>
          <w:lang w:val="en-US" w:eastAsia="zh-CN"/>
        </w:rPr>
      </w:pPr>
    </w:p>
    <w:bookmarkEnd w:id="47"/>
    <w:tbl>
      <w:tblPr>
        <w:tblStyle w:val="29"/>
        <w:tblW w:w="10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
        <w:gridCol w:w="494"/>
        <w:gridCol w:w="942"/>
        <w:gridCol w:w="912"/>
        <w:gridCol w:w="2296"/>
        <w:gridCol w:w="3029"/>
        <w:gridCol w:w="1163"/>
        <w:gridCol w:w="1012"/>
      </w:tblGrid>
      <w:tr w14:paraId="2DFCA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5" w:type="dxa"/>
            <w:vMerge w:val="restart"/>
            <w:tcBorders>
              <w:top w:val="single" w:color="auto" w:sz="4" w:space="0"/>
              <w:left w:val="single" w:color="auto" w:sz="4" w:space="0"/>
              <w:right w:val="single" w:color="auto" w:sz="4" w:space="0"/>
            </w:tcBorders>
            <w:noWrap w:val="0"/>
            <w:vAlign w:val="center"/>
          </w:tcPr>
          <w:p w14:paraId="3E2F26FB">
            <w:pPr>
              <w:jc w:val="center"/>
              <w:rPr>
                <w:rFonts w:hint="eastAsia" w:ascii="宋体" w:hAnsi="宋体" w:eastAsia="宋体" w:cs="宋体"/>
                <w:color w:val="auto"/>
                <w:sz w:val="21"/>
                <w:szCs w:val="21"/>
                <w:highlight w:val="none"/>
              </w:rPr>
            </w:pPr>
            <w:bookmarkStart w:id="48" w:name="PO_TDCUS_ITEM_PB_REQ_FILE_1_1"/>
          </w:p>
          <w:p w14:paraId="7EED5B08">
            <w:pPr>
              <w:jc w:val="center"/>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需求一览表</w:t>
            </w:r>
          </w:p>
        </w:tc>
        <w:tc>
          <w:tcPr>
            <w:tcW w:w="49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7DDE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65CA6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标的名称</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92C75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数量及</w:t>
            </w:r>
            <w:r>
              <w:rPr>
                <w:rFonts w:hint="eastAsia" w:ascii="宋体" w:hAnsi="宋体" w:eastAsia="宋体" w:cs="宋体"/>
                <w:color w:val="auto"/>
                <w:sz w:val="21"/>
                <w:szCs w:val="21"/>
                <w:highlight w:val="none"/>
              </w:rPr>
              <w:t>单位</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0096B1A">
            <w:pPr>
              <w:tabs>
                <w:tab w:val="left" w:pos="180"/>
                <w:tab w:val="left" w:pos="1620"/>
              </w:tabs>
              <w:spacing w:line="400" w:lineRule="exact"/>
              <w:jc w:val="center"/>
              <w:rPr>
                <w:rFonts w:hint="eastAsia" w:ascii="宋体" w:hAnsi="宋体" w:eastAsia="宋体" w:cs="宋体"/>
                <w:color w:val="auto"/>
                <w:sz w:val="21"/>
                <w:szCs w:val="21"/>
                <w:highlight w:val="none"/>
                <w:lang w:eastAsia="zh-CN"/>
              </w:rPr>
            </w:pPr>
            <w:r>
              <w:rPr>
                <w:rFonts w:hint="eastAsia" w:ascii="宋体" w:hAnsi="宋体"/>
                <w:b/>
                <w:color w:val="auto"/>
                <w:szCs w:val="21"/>
                <w:highlight w:val="none"/>
              </w:rPr>
              <w:t>参考图例</w:t>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483F78B4">
            <w:pPr>
              <w:jc w:val="center"/>
              <w:rPr>
                <w:rFonts w:hint="eastAsia" w:ascii="宋体" w:hAnsi="宋体" w:eastAsia="宋体" w:cs="宋体"/>
                <w:color w:val="auto"/>
                <w:sz w:val="21"/>
                <w:szCs w:val="21"/>
                <w:highlight w:val="none"/>
              </w:rPr>
            </w:pPr>
          </w:p>
          <w:p w14:paraId="1B9287F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技术参数及配置</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933DEA8">
            <w:pPr>
              <w:ind w:right="126" w:rightChars="6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分项预算合计（元）</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5434C050">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中小企业划分标准所属行业名称（行业名称及划分见本章附件</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p>
        </w:tc>
      </w:tr>
      <w:tr w14:paraId="5BA0A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5" w:hRule="atLeast"/>
          <w:jc w:val="center"/>
        </w:trPr>
        <w:tc>
          <w:tcPr>
            <w:tcW w:w="375" w:type="dxa"/>
            <w:vMerge w:val="continue"/>
            <w:tcBorders>
              <w:left w:val="single" w:color="auto" w:sz="4" w:space="0"/>
              <w:right w:val="single" w:color="auto" w:sz="4" w:space="0"/>
            </w:tcBorders>
            <w:noWrap w:val="0"/>
            <w:vAlign w:val="center"/>
          </w:tcPr>
          <w:p w14:paraId="22EFD7E9">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24CFBD5D">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1</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AF3BF8F">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唐装</w:t>
            </w:r>
            <w:r>
              <w:rPr>
                <w:rFonts w:hint="eastAsia" w:ascii="宋体" w:hAnsi="宋体"/>
                <w:color w:val="auto"/>
                <w:szCs w:val="21"/>
                <w:highlight w:val="none"/>
                <w:lang w:eastAsia="zh-CN"/>
              </w:rPr>
              <w:t>男女装</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B8EC515">
            <w:pPr>
              <w:snapToGrid w:val="0"/>
              <w:spacing w:line="30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310</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14C49A3">
            <w:pPr>
              <w:spacing w:line="400" w:lineRule="exact"/>
              <w:rPr>
                <w:rFonts w:ascii="宋体" w:hAnsi="宋体"/>
                <w:color w:val="auto"/>
                <w:szCs w:val="21"/>
                <w:highlight w:val="none"/>
              </w:rPr>
            </w:pPr>
            <w:r>
              <w:rPr>
                <w:rFonts w:hint="eastAsia" w:ascii="宋体" w:hAnsi="宋体"/>
                <w:color w:val="auto"/>
                <w:szCs w:val="21"/>
                <w:highlight w:val="none"/>
              </w:rPr>
              <w:drawing>
                <wp:anchor distT="0" distB="0" distL="114300" distR="114300" simplePos="0" relativeHeight="251665408" behindDoc="1" locked="0" layoutInCell="1" allowOverlap="1">
                  <wp:simplePos x="0" y="0"/>
                  <wp:positionH relativeFrom="column">
                    <wp:posOffset>-10795</wp:posOffset>
                  </wp:positionH>
                  <wp:positionV relativeFrom="page">
                    <wp:posOffset>22860</wp:posOffset>
                  </wp:positionV>
                  <wp:extent cx="1028700" cy="1861820"/>
                  <wp:effectExtent l="0" t="0" r="0" b="508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861820"/>
                          </a:xfrm>
                          <a:prstGeom prst="rect">
                            <a:avLst/>
                          </a:prstGeom>
                        </pic:spPr>
                      </pic:pic>
                    </a:graphicData>
                  </a:graphic>
                </wp:anchor>
              </w:drawing>
            </w:r>
          </w:p>
          <w:p w14:paraId="33C822A1">
            <w:pPr>
              <w:spacing w:line="400" w:lineRule="exact"/>
              <w:rPr>
                <w:rFonts w:ascii="宋体" w:hAnsi="宋体"/>
                <w:color w:val="auto"/>
                <w:szCs w:val="21"/>
                <w:highlight w:val="none"/>
              </w:rPr>
            </w:pPr>
          </w:p>
          <w:p w14:paraId="1AA9E983">
            <w:pPr>
              <w:spacing w:line="400" w:lineRule="exact"/>
              <w:rPr>
                <w:rFonts w:ascii="宋体" w:hAnsi="宋体"/>
                <w:color w:val="auto"/>
                <w:szCs w:val="21"/>
                <w:highlight w:val="none"/>
              </w:rPr>
            </w:pPr>
          </w:p>
          <w:p w14:paraId="31AE744A">
            <w:pPr>
              <w:spacing w:line="400" w:lineRule="exact"/>
              <w:rPr>
                <w:rFonts w:hint="eastAsia" w:ascii="宋体" w:hAnsi="宋体"/>
                <w:color w:val="auto"/>
                <w:szCs w:val="21"/>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85EBB4D">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料：丝绸面料织锦缎。</w:t>
            </w:r>
          </w:p>
          <w:p w14:paraId="072361CC">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颜色：黑色，啡色。</w:t>
            </w:r>
          </w:p>
          <w:p w14:paraId="52DF9026">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w:t>
            </w:r>
          </w:p>
          <w:p w14:paraId="16141992">
            <w:pPr>
              <w:kinsoku w:val="0"/>
              <w:spacing w:line="320" w:lineRule="exact"/>
              <w:jc w:val="left"/>
              <w:rPr>
                <w:rFonts w:ascii="宋体" w:hAnsi="宋体"/>
                <w:color w:val="auto"/>
                <w:szCs w:val="21"/>
                <w:highlight w:val="none"/>
              </w:rPr>
            </w:pPr>
            <w:r>
              <w:rPr>
                <w:rFonts w:ascii="宋体" w:hAnsi="宋体"/>
                <w:color w:val="auto"/>
                <w:szCs w:val="21"/>
                <w:highlight w:val="none"/>
              </w:rPr>
              <w:t>裤</w:t>
            </w:r>
            <w:r>
              <w:rPr>
                <w:rFonts w:hint="eastAsia" w:ascii="宋体" w:hAnsi="宋体"/>
                <w:color w:val="auto"/>
                <w:szCs w:val="21"/>
                <w:highlight w:val="none"/>
              </w:rPr>
              <w:t>长</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w:t>
            </w: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7cm</w:t>
            </w:r>
            <w:r>
              <w:rPr>
                <w:rFonts w:hint="eastAsia" w:ascii="宋体" w:hAnsi="宋体"/>
                <w:color w:val="auto"/>
                <w:szCs w:val="21"/>
                <w:highlight w:val="none"/>
              </w:rPr>
              <w:t>。</w:t>
            </w:r>
          </w:p>
          <w:p w14:paraId="4338F75B">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8件套配：外衣，外裤，里衣，里裤，鞋，袜，帽，腰带。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A9EE6AF">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39680.00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C7A3F88">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6B1D4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5" w:hRule="atLeast"/>
          <w:jc w:val="center"/>
        </w:trPr>
        <w:tc>
          <w:tcPr>
            <w:tcW w:w="375" w:type="dxa"/>
            <w:vMerge w:val="continue"/>
            <w:tcBorders>
              <w:left w:val="single" w:color="auto" w:sz="4" w:space="0"/>
              <w:right w:val="single" w:color="auto" w:sz="4" w:space="0"/>
            </w:tcBorders>
            <w:noWrap w:val="0"/>
            <w:vAlign w:val="center"/>
          </w:tcPr>
          <w:p w14:paraId="08FCB84C">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7BF658B9">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2</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5B6F5FC7">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双色缎男</w:t>
            </w:r>
            <w:r>
              <w:rPr>
                <w:rFonts w:hint="eastAsia" w:ascii="宋体" w:hAnsi="宋体"/>
                <w:color w:val="auto"/>
                <w:szCs w:val="21"/>
                <w:highlight w:val="none"/>
                <w:lang w:eastAsia="zh-CN"/>
              </w:rPr>
              <w:t>女装</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39BF215">
            <w:pPr>
              <w:snapToGrid w:val="0"/>
              <w:spacing w:line="30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338</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65E53E76">
            <w:pPr>
              <w:pStyle w:val="110"/>
              <w:spacing w:line="400" w:lineRule="exact"/>
              <w:rPr>
                <w:rFonts w:ascii="宋体" w:hAnsi="宋体"/>
                <w:color w:val="auto"/>
                <w:highlight w:val="none"/>
              </w:rPr>
            </w:pPr>
            <w:r>
              <w:rPr>
                <w:rFonts w:ascii="宋体" w:hAnsi="宋体"/>
                <w:color w:val="auto"/>
                <w:highlight w:val="none"/>
              </w:rPr>
              <w:drawing>
                <wp:anchor distT="0" distB="0" distL="114300" distR="114300" simplePos="0" relativeHeight="251666432" behindDoc="1" locked="0" layoutInCell="1" allowOverlap="1">
                  <wp:simplePos x="0" y="0"/>
                  <wp:positionH relativeFrom="column">
                    <wp:posOffset>-43180</wp:posOffset>
                  </wp:positionH>
                  <wp:positionV relativeFrom="page">
                    <wp:posOffset>130810</wp:posOffset>
                  </wp:positionV>
                  <wp:extent cx="1092200" cy="1937385"/>
                  <wp:effectExtent l="0" t="0" r="1270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2200" cy="1937385"/>
                          </a:xfrm>
                          <a:prstGeom prst="rect">
                            <a:avLst/>
                          </a:prstGeom>
                        </pic:spPr>
                      </pic:pic>
                    </a:graphicData>
                  </a:graphic>
                </wp:anchor>
              </w:drawing>
            </w:r>
          </w:p>
          <w:p w14:paraId="2E4A674E">
            <w:pPr>
              <w:pStyle w:val="110"/>
              <w:spacing w:line="400" w:lineRule="exact"/>
              <w:rPr>
                <w:rFonts w:ascii="宋体" w:hAnsi="宋体"/>
                <w:color w:val="auto"/>
                <w:highlight w:val="none"/>
              </w:rPr>
            </w:pPr>
          </w:p>
          <w:p w14:paraId="349FA921">
            <w:pPr>
              <w:pStyle w:val="110"/>
              <w:spacing w:line="400" w:lineRule="exact"/>
              <w:rPr>
                <w:rFonts w:ascii="宋体" w:hAnsi="宋体"/>
                <w:color w:val="auto"/>
                <w:highlight w:val="none"/>
              </w:rPr>
            </w:pPr>
          </w:p>
          <w:p w14:paraId="41E9C1AD">
            <w:pPr>
              <w:pStyle w:val="110"/>
              <w:spacing w:line="400" w:lineRule="exact"/>
              <w:rPr>
                <w:rFonts w:hint="eastAsia" w:ascii="宋体" w:hAnsi="宋体"/>
                <w:color w:val="auto"/>
                <w:szCs w:val="21"/>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14:paraId="13C2DD10">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料：丝绸面料织锦缎。</w:t>
            </w:r>
          </w:p>
          <w:p w14:paraId="5356E4D4">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颜色：黑色，啡色。</w:t>
            </w:r>
          </w:p>
          <w:p w14:paraId="41DC3F45">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w:t>
            </w:r>
          </w:p>
          <w:p w14:paraId="2B953BE1">
            <w:pPr>
              <w:kinsoku w:val="0"/>
              <w:spacing w:line="320" w:lineRule="exact"/>
              <w:jc w:val="left"/>
              <w:rPr>
                <w:rFonts w:ascii="宋体" w:hAnsi="宋体"/>
                <w:color w:val="auto"/>
                <w:szCs w:val="21"/>
                <w:highlight w:val="none"/>
              </w:rPr>
            </w:pPr>
            <w:r>
              <w:rPr>
                <w:rFonts w:ascii="宋体" w:hAnsi="宋体"/>
                <w:color w:val="auto"/>
                <w:szCs w:val="21"/>
                <w:highlight w:val="none"/>
              </w:rPr>
              <w:t>裤</w:t>
            </w:r>
            <w:r>
              <w:rPr>
                <w:rFonts w:hint="eastAsia" w:ascii="宋体" w:hAnsi="宋体"/>
                <w:color w:val="auto"/>
                <w:szCs w:val="21"/>
                <w:highlight w:val="none"/>
              </w:rPr>
              <w:t>长</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w:t>
            </w: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7cm</w:t>
            </w:r>
            <w:r>
              <w:rPr>
                <w:rFonts w:hint="eastAsia" w:ascii="宋体" w:hAnsi="宋体"/>
                <w:color w:val="auto"/>
                <w:szCs w:val="21"/>
                <w:highlight w:val="none"/>
              </w:rPr>
              <w:t>。</w:t>
            </w:r>
          </w:p>
          <w:p w14:paraId="751E0C56">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8件套配：外衣，外裤，里衣，里裤，鞋，袜，帽，腰带。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2097031">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37180.00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41A2232">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07AAC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0876EA7A">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506C6761">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3</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5D885A45">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加厚</w:t>
            </w:r>
            <w:r>
              <w:rPr>
                <w:rFonts w:ascii="宋体" w:hAnsi="宋体"/>
                <w:color w:val="auto"/>
                <w:szCs w:val="21"/>
                <w:highlight w:val="none"/>
              </w:rPr>
              <w:t>西</w:t>
            </w:r>
            <w:r>
              <w:rPr>
                <w:rFonts w:hint="eastAsia" w:ascii="宋体" w:hAnsi="宋体"/>
                <w:color w:val="auto"/>
                <w:szCs w:val="21"/>
                <w:highlight w:val="none"/>
              </w:rPr>
              <w:t>装</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9BE276E">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154</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7B73B5F0">
            <w:pPr>
              <w:widowControl/>
              <w:spacing w:line="400" w:lineRule="exact"/>
              <w:jc w:val="left"/>
              <w:rPr>
                <w:rFonts w:hint="eastAsia" w:ascii="宋体" w:hAnsi="宋体"/>
                <w:color w:val="auto"/>
                <w:szCs w:val="21"/>
                <w:highlight w:val="none"/>
              </w:rPr>
            </w:pPr>
            <w:r>
              <w:rPr>
                <w:rFonts w:hint="eastAsia"/>
                <w:color w:val="auto"/>
                <w:highlight w:val="none"/>
              </w:rPr>
              <w:drawing>
                <wp:anchor distT="0" distB="0" distL="114300" distR="114300" simplePos="0" relativeHeight="251667456" behindDoc="0" locked="0" layoutInCell="1" allowOverlap="1">
                  <wp:simplePos x="0" y="0"/>
                  <wp:positionH relativeFrom="column">
                    <wp:posOffset>-9525</wp:posOffset>
                  </wp:positionH>
                  <wp:positionV relativeFrom="paragraph">
                    <wp:posOffset>51435</wp:posOffset>
                  </wp:positionV>
                  <wp:extent cx="1069340" cy="1695450"/>
                  <wp:effectExtent l="0" t="0" r="16510" b="0"/>
                  <wp:wrapNone/>
                  <wp:docPr id="9" name="图片 9" descr="1614842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14842231(1)"/>
                          <pic:cNvPicPr>
                            <a:picLocks noChangeAspect="1"/>
                          </pic:cNvPicPr>
                        </pic:nvPicPr>
                        <pic:blipFill>
                          <a:blip r:embed="rId15" cstate="print"/>
                          <a:stretch>
                            <a:fillRect/>
                          </a:stretch>
                        </pic:blipFill>
                        <pic:spPr>
                          <a:xfrm>
                            <a:off x="0" y="0"/>
                            <a:ext cx="1069340" cy="1695450"/>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18066976">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料：高级毛呢。</w:t>
            </w:r>
          </w:p>
          <w:p w14:paraId="208B49F4">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颜色：蓝黑色。</w:t>
            </w:r>
          </w:p>
          <w:p w14:paraId="02BBB84F">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120cm，裤</w:t>
            </w:r>
            <w:r>
              <w:rPr>
                <w:rFonts w:hint="eastAsia" w:ascii="宋体" w:hAnsi="宋体"/>
                <w:color w:val="auto"/>
                <w:szCs w:val="21"/>
                <w:highlight w:val="none"/>
              </w:rPr>
              <w:t>长</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w:t>
            </w: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7cm</w:t>
            </w:r>
            <w:r>
              <w:rPr>
                <w:rFonts w:hint="eastAsia" w:ascii="宋体" w:hAnsi="宋体"/>
                <w:color w:val="auto"/>
                <w:szCs w:val="21"/>
                <w:highlight w:val="none"/>
              </w:rPr>
              <w:t>。</w:t>
            </w:r>
          </w:p>
          <w:p w14:paraId="59A35750">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8件套配：外衣，外裤，里衣，里裤，鞋，袜，领带，腰带。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FDD9C3D">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29260.</w:t>
            </w:r>
            <w:bookmarkStart w:id="170" w:name="_GoBack"/>
            <w:bookmarkEnd w:id="170"/>
            <w:r>
              <w:rPr>
                <w:rFonts w:hint="eastAsia" w:ascii="宋体" w:hAnsi="宋体" w:eastAsia="宋体" w:cs="宋体"/>
                <w:i w:val="0"/>
                <w:iCs w:val="0"/>
                <w:color w:val="auto"/>
                <w:kern w:val="0"/>
                <w:sz w:val="21"/>
                <w:szCs w:val="21"/>
                <w:highlight w:val="none"/>
                <w:u w:val="none"/>
                <w:lang w:val="en-US" w:eastAsia="zh-CN" w:bidi="ar"/>
              </w:rPr>
              <w:t>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A920D2F">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6751B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5" w:hRule="atLeast"/>
          <w:jc w:val="center"/>
        </w:trPr>
        <w:tc>
          <w:tcPr>
            <w:tcW w:w="375" w:type="dxa"/>
            <w:vMerge w:val="continue"/>
            <w:tcBorders>
              <w:left w:val="single" w:color="auto" w:sz="4" w:space="0"/>
              <w:right w:val="single" w:color="auto" w:sz="4" w:space="0"/>
            </w:tcBorders>
            <w:noWrap w:val="0"/>
            <w:vAlign w:val="center"/>
          </w:tcPr>
          <w:p w14:paraId="12F4A595">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6D9BA273">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4</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39D14A1C">
            <w:pPr>
              <w:kinsoku w:val="0"/>
              <w:spacing w:line="320" w:lineRule="exact"/>
              <w:jc w:val="center"/>
              <w:rPr>
                <w:rFonts w:hint="eastAsia" w:ascii="宋体" w:hAnsi="宋体" w:eastAsia="宋体" w:cs="宋体"/>
                <w:color w:val="auto"/>
                <w:szCs w:val="21"/>
                <w:highlight w:val="none"/>
              </w:rPr>
            </w:pPr>
            <w:r>
              <w:rPr>
                <w:rFonts w:ascii="宋体" w:hAnsi="宋体"/>
                <w:color w:val="auto"/>
                <w:szCs w:val="21"/>
                <w:highlight w:val="none"/>
              </w:rPr>
              <w:t>加</w:t>
            </w:r>
            <w:r>
              <w:rPr>
                <w:rFonts w:hint="eastAsia" w:ascii="宋体" w:hAnsi="宋体"/>
                <w:color w:val="auto"/>
                <w:szCs w:val="21"/>
                <w:highlight w:val="none"/>
              </w:rPr>
              <w:t>厚中山装</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3186ACD7">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85</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04F28583">
            <w:pPr>
              <w:widowControl/>
              <w:spacing w:line="400" w:lineRule="exact"/>
              <w:jc w:val="left"/>
              <w:rPr>
                <w:rFonts w:hint="eastAsia" w:ascii="宋体" w:hAnsi="宋体"/>
                <w:color w:val="auto"/>
                <w:szCs w:val="21"/>
                <w:highlight w:val="none"/>
              </w:rPr>
            </w:pPr>
            <w:r>
              <w:rPr>
                <w:rFonts w:ascii="宋体" w:hAnsi="宋体"/>
                <w:color w:val="auto"/>
                <w:szCs w:val="21"/>
                <w:highlight w:val="none"/>
              </w:rPr>
              <w:drawing>
                <wp:anchor distT="0" distB="0" distL="114300" distR="114300" simplePos="0" relativeHeight="251668480" behindDoc="1" locked="0" layoutInCell="1" allowOverlap="1">
                  <wp:simplePos x="0" y="0"/>
                  <wp:positionH relativeFrom="column">
                    <wp:posOffset>-13335</wp:posOffset>
                  </wp:positionH>
                  <wp:positionV relativeFrom="page">
                    <wp:posOffset>57785</wp:posOffset>
                  </wp:positionV>
                  <wp:extent cx="1118235" cy="1929765"/>
                  <wp:effectExtent l="0" t="0" r="5715" b="133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8235" cy="1929765"/>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44C5135">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料：高级毛呢。</w:t>
            </w:r>
          </w:p>
          <w:p w14:paraId="6634C4E7">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颜色：蓝黑色。</w:t>
            </w:r>
          </w:p>
          <w:p w14:paraId="6394FF2A">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w:t>
            </w: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120cm，裤</w:t>
            </w:r>
            <w:r>
              <w:rPr>
                <w:rFonts w:hint="eastAsia" w:ascii="宋体" w:hAnsi="宋体"/>
                <w:color w:val="auto"/>
                <w:szCs w:val="21"/>
                <w:highlight w:val="none"/>
              </w:rPr>
              <w:t>长</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w:t>
            </w: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7cm</w:t>
            </w:r>
            <w:r>
              <w:rPr>
                <w:rFonts w:hint="eastAsia" w:ascii="宋体" w:hAnsi="宋体"/>
                <w:color w:val="auto"/>
                <w:szCs w:val="21"/>
                <w:highlight w:val="none"/>
              </w:rPr>
              <w:t>。</w:t>
            </w:r>
          </w:p>
          <w:p w14:paraId="06AE03B7">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8件套配：外衣，外裤，里衣，里裤，鞋，袜，帽，腰带。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137B2AEA">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16150.00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50CD78D3">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40CE9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22A61E80">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3F62D1DE">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5</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7B531F29">
            <w:pPr>
              <w:kinsoku w:val="0"/>
              <w:spacing w:line="320" w:lineRule="exact"/>
              <w:jc w:val="center"/>
              <w:rPr>
                <w:rFonts w:hint="eastAsia" w:ascii="宋体" w:hAnsi="宋体" w:eastAsia="宋体" w:cs="宋体"/>
                <w:color w:val="auto"/>
                <w:szCs w:val="21"/>
                <w:highlight w:val="none"/>
              </w:rPr>
            </w:pPr>
            <w:r>
              <w:rPr>
                <w:rFonts w:ascii="宋体" w:hAnsi="宋体"/>
                <w:color w:val="auto"/>
                <w:szCs w:val="21"/>
                <w:highlight w:val="none"/>
              </w:rPr>
              <w:t>后</w:t>
            </w:r>
            <w:r>
              <w:rPr>
                <w:rFonts w:hint="eastAsia" w:ascii="宋体" w:hAnsi="宋体"/>
                <w:color w:val="auto"/>
                <w:szCs w:val="21"/>
                <w:highlight w:val="none"/>
              </w:rPr>
              <w:t>辈发财棉被</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E56E0D4">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3370</w:t>
            </w:r>
            <w:r>
              <w:rPr>
                <w:rFonts w:hint="eastAsia" w:ascii="宋体" w:hAnsi="宋体" w:cs="仿宋"/>
                <w:color w:val="auto"/>
                <w:szCs w:val="21"/>
                <w:highlight w:val="none"/>
                <w:lang w:eastAsia="zh-CN"/>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1507A6D0">
            <w:pPr>
              <w:tabs>
                <w:tab w:val="center" w:pos="1028"/>
              </w:tabs>
              <w:rPr>
                <w:rFonts w:hint="eastAsia" w:ascii="宋体" w:hAnsi="宋体" w:eastAsia="宋体" w:cs="宋体"/>
                <w:color w:val="auto"/>
                <w:szCs w:val="21"/>
                <w:highlight w:val="none"/>
              </w:rPr>
            </w:pPr>
            <w:r>
              <w:rPr>
                <w:color w:val="auto"/>
                <w:highlight w:val="none"/>
              </w:rPr>
              <w:drawing>
                <wp:anchor distT="0" distB="0" distL="114300" distR="114300" simplePos="0" relativeHeight="251669504" behindDoc="1" locked="0" layoutInCell="1" allowOverlap="1">
                  <wp:simplePos x="0" y="0"/>
                  <wp:positionH relativeFrom="column">
                    <wp:posOffset>27305</wp:posOffset>
                  </wp:positionH>
                  <wp:positionV relativeFrom="page">
                    <wp:posOffset>222885</wp:posOffset>
                  </wp:positionV>
                  <wp:extent cx="1336040" cy="725170"/>
                  <wp:effectExtent l="0" t="0" r="16510" b="17780"/>
                  <wp:wrapTight wrapText="bothSides">
                    <wp:wrapPolygon>
                      <wp:start x="0" y="0"/>
                      <wp:lineTo x="0" y="20995"/>
                      <wp:lineTo x="21251" y="20995"/>
                      <wp:lineTo x="21251"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5824" cy="725362"/>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5133E856">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料：织锦缎。</w:t>
            </w:r>
          </w:p>
          <w:p w14:paraId="23C82CCF">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颜色：红色，黄色。</w:t>
            </w:r>
          </w:p>
          <w:p w14:paraId="553BA4F7">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200cm，宽：85cm。</w:t>
            </w:r>
          </w:p>
          <w:p w14:paraId="76B2B0CE">
            <w:pPr>
              <w:kinsoku w:val="0"/>
              <w:spacing w:line="320" w:lineRule="exact"/>
              <w:jc w:val="left"/>
              <w:rPr>
                <w:rFonts w:hint="eastAsia" w:ascii="宋体" w:hAnsi="宋体" w:eastAsia="宋体" w:cs="宋体"/>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95ECC53">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175240.00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39F19284">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70C88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2997DF18">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4CECF7A1">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6</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3B75DB7">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薄</w:t>
            </w:r>
            <w:r>
              <w:rPr>
                <w:rFonts w:ascii="宋体" w:hAnsi="宋体"/>
                <w:color w:val="auto"/>
                <w:szCs w:val="21"/>
                <w:highlight w:val="none"/>
              </w:rPr>
              <w:t>金</w:t>
            </w:r>
            <w:r>
              <w:rPr>
                <w:rFonts w:hint="eastAsia" w:ascii="宋体" w:hAnsi="宋体"/>
                <w:color w:val="auto"/>
                <w:szCs w:val="21"/>
                <w:highlight w:val="none"/>
              </w:rPr>
              <w:t>丝</w:t>
            </w:r>
            <w:r>
              <w:rPr>
                <w:rFonts w:ascii="宋体" w:hAnsi="宋体"/>
                <w:color w:val="auto"/>
                <w:szCs w:val="21"/>
                <w:highlight w:val="none"/>
              </w:rPr>
              <w:t>仙鹤被</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F1A3388">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3250</w:t>
            </w:r>
            <w:r>
              <w:rPr>
                <w:rFonts w:hint="eastAsia" w:ascii="宋体" w:hAnsi="宋体" w:cs="仿宋"/>
                <w:color w:val="auto"/>
                <w:szCs w:val="21"/>
                <w:highlight w:val="none"/>
                <w:lang w:eastAsia="zh-CN"/>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121C71DB">
            <w:pPr>
              <w:widowControl/>
              <w:spacing w:line="400" w:lineRule="exact"/>
              <w:jc w:val="left"/>
              <w:rPr>
                <w:rFonts w:ascii="宋体" w:hAnsi="宋体"/>
                <w:color w:val="auto"/>
                <w:szCs w:val="21"/>
                <w:highlight w:val="none"/>
              </w:rPr>
            </w:pPr>
            <w:r>
              <w:rPr>
                <w:color w:val="auto"/>
                <w:highlight w:val="none"/>
              </w:rPr>
              <w:drawing>
                <wp:anchor distT="0" distB="0" distL="114300" distR="114300" simplePos="0" relativeHeight="251670528" behindDoc="1" locked="0" layoutInCell="1" allowOverlap="1">
                  <wp:simplePos x="0" y="0"/>
                  <wp:positionH relativeFrom="column">
                    <wp:posOffset>-12700</wp:posOffset>
                  </wp:positionH>
                  <wp:positionV relativeFrom="paragraph">
                    <wp:posOffset>245110</wp:posOffset>
                  </wp:positionV>
                  <wp:extent cx="1334770" cy="751205"/>
                  <wp:effectExtent l="0" t="0" r="17780" b="10795"/>
                  <wp:wrapTight wrapText="bothSides">
                    <wp:wrapPolygon>
                      <wp:start x="0" y="0"/>
                      <wp:lineTo x="0" y="20815"/>
                      <wp:lineTo x="21271" y="20815"/>
                      <wp:lineTo x="21271"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4926" cy="751240"/>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4EAD90A3">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料：金丝缎。</w:t>
            </w:r>
          </w:p>
          <w:p w14:paraId="76873981">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颜色：红色，黄色。</w:t>
            </w:r>
          </w:p>
          <w:p w14:paraId="22DAB7BA">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200cm，宽：85cm。</w:t>
            </w:r>
          </w:p>
          <w:p w14:paraId="26AA60F7">
            <w:pPr>
              <w:kinsoku w:val="0"/>
              <w:spacing w:line="320" w:lineRule="exact"/>
              <w:jc w:val="left"/>
              <w:rPr>
                <w:rFonts w:hint="eastAsia" w:ascii="宋体" w:hAnsi="宋体" w:eastAsia="宋体" w:cs="宋体"/>
                <w:color w:val="auto"/>
                <w:szCs w:val="21"/>
                <w:highlight w:val="none"/>
              </w:rPr>
            </w:pPr>
            <w:r>
              <w:rPr>
                <w:rFonts w:ascii="宋体" w:hAnsi="宋体"/>
                <w:color w:val="auto"/>
                <w:szCs w:val="21"/>
                <w:highlight w:val="none"/>
              </w:rPr>
              <w:t xml:space="preserve"> </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27B84485">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178750.00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6C31FF3E">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6B758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375" w:type="dxa"/>
            <w:vMerge w:val="continue"/>
            <w:tcBorders>
              <w:left w:val="single" w:color="auto" w:sz="4" w:space="0"/>
              <w:right w:val="single" w:color="auto" w:sz="4" w:space="0"/>
            </w:tcBorders>
            <w:noWrap w:val="0"/>
            <w:vAlign w:val="center"/>
          </w:tcPr>
          <w:p w14:paraId="75F7FE83">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28128E7C">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7</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23F2E86D">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eastAsia="zh-CN"/>
              </w:rPr>
              <w:t>厚</w:t>
            </w:r>
            <w:r>
              <w:rPr>
                <w:rFonts w:ascii="宋体" w:hAnsi="宋体"/>
                <w:color w:val="auto"/>
                <w:szCs w:val="21"/>
                <w:highlight w:val="none"/>
              </w:rPr>
              <w:t>金</w:t>
            </w:r>
            <w:r>
              <w:rPr>
                <w:rFonts w:hint="eastAsia" w:ascii="宋体" w:hAnsi="宋体"/>
                <w:color w:val="auto"/>
                <w:szCs w:val="21"/>
                <w:highlight w:val="none"/>
              </w:rPr>
              <w:t>丝</w:t>
            </w:r>
            <w:r>
              <w:rPr>
                <w:rFonts w:ascii="宋体" w:hAnsi="宋体"/>
                <w:color w:val="auto"/>
                <w:szCs w:val="21"/>
                <w:highlight w:val="none"/>
              </w:rPr>
              <w:t>仙鹤棉被</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FE002EA">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3250</w:t>
            </w:r>
            <w:r>
              <w:rPr>
                <w:rFonts w:hint="eastAsia" w:ascii="宋体" w:hAnsi="宋体" w:cs="仿宋"/>
                <w:color w:val="auto"/>
                <w:szCs w:val="21"/>
                <w:highlight w:val="none"/>
                <w:lang w:eastAsia="zh-CN"/>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3AAE2FE4">
            <w:pPr>
              <w:widowControl/>
              <w:spacing w:line="400" w:lineRule="exact"/>
              <w:jc w:val="left"/>
              <w:rPr>
                <w:rFonts w:hint="eastAsia" w:ascii="宋体" w:hAnsi="宋体" w:eastAsia="宋体" w:cs="宋体"/>
                <w:color w:val="auto"/>
                <w:szCs w:val="21"/>
                <w:highlight w:val="none"/>
              </w:rPr>
            </w:pPr>
            <w:r>
              <w:rPr>
                <w:color w:val="auto"/>
                <w:highlight w:val="none"/>
              </w:rPr>
              <w:drawing>
                <wp:anchor distT="0" distB="0" distL="114300" distR="114300" simplePos="0" relativeHeight="251671552" behindDoc="1" locked="0" layoutInCell="1" allowOverlap="1">
                  <wp:simplePos x="0" y="0"/>
                  <wp:positionH relativeFrom="column">
                    <wp:posOffset>-330835</wp:posOffset>
                  </wp:positionH>
                  <wp:positionV relativeFrom="paragraph">
                    <wp:posOffset>192405</wp:posOffset>
                  </wp:positionV>
                  <wp:extent cx="1339215" cy="785495"/>
                  <wp:effectExtent l="0" t="0" r="13335" b="14605"/>
                  <wp:wrapTight wrapText="bothSides">
                    <wp:wrapPolygon>
                      <wp:start x="0" y="0"/>
                      <wp:lineTo x="0" y="20954"/>
                      <wp:lineTo x="21201" y="20954"/>
                      <wp:lineTo x="21201"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9107" cy="785746"/>
                          </a:xfrm>
                          <a:prstGeom prst="rect">
                            <a:avLst/>
                          </a:prstGeom>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3120D6D4">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料：金丝缎。</w:t>
            </w:r>
          </w:p>
          <w:p w14:paraId="3E395D54">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颜色：红色，黄色。</w:t>
            </w:r>
          </w:p>
          <w:p w14:paraId="53564728">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200cm，宽：85cm。</w:t>
            </w:r>
          </w:p>
          <w:p w14:paraId="4522BBE7">
            <w:pPr>
              <w:kinsoku w:val="0"/>
              <w:spacing w:line="320" w:lineRule="exact"/>
              <w:jc w:val="left"/>
              <w:rPr>
                <w:rFonts w:hint="eastAsia" w:ascii="宋体" w:hAnsi="宋体" w:eastAsia="宋体" w:cs="宋体"/>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14:paraId="54CF3872">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221000.00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2DE116C3">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3B617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379199EB">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3443BB4E">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8</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81E36F4">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纯棉红布</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43650AA">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12000</w:t>
            </w:r>
            <w:r>
              <w:rPr>
                <w:rFonts w:hint="eastAsia" w:ascii="宋体" w:hAnsi="宋体"/>
                <w:color w:val="auto"/>
                <w:szCs w:val="21"/>
                <w:highlight w:val="none"/>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696FCAFA">
            <w:pPr>
              <w:widowControl/>
              <w:spacing w:line="400" w:lineRule="exact"/>
              <w:jc w:val="left"/>
              <w:rPr>
                <w:rFonts w:ascii="宋体" w:hAnsi="宋体"/>
                <w:color w:val="auto"/>
                <w:szCs w:val="21"/>
                <w:highlight w:val="none"/>
              </w:rPr>
            </w:pPr>
            <w:r>
              <w:rPr>
                <w:color w:val="auto"/>
                <w:highlight w:val="none"/>
              </w:rPr>
              <w:drawing>
                <wp:anchor distT="0" distB="0" distL="114300" distR="114300" simplePos="0" relativeHeight="251672576" behindDoc="1" locked="0" layoutInCell="1" allowOverlap="1">
                  <wp:simplePos x="0" y="0"/>
                  <wp:positionH relativeFrom="column">
                    <wp:posOffset>-36830</wp:posOffset>
                  </wp:positionH>
                  <wp:positionV relativeFrom="paragraph">
                    <wp:posOffset>162560</wp:posOffset>
                  </wp:positionV>
                  <wp:extent cx="1233170" cy="925195"/>
                  <wp:effectExtent l="0" t="0" r="5080" b="8255"/>
                  <wp:wrapTight wrapText="bothSides">
                    <wp:wrapPolygon>
                      <wp:start x="21600" y="21600"/>
                      <wp:lineTo x="21600" y="252"/>
                      <wp:lineTo x="245" y="252"/>
                      <wp:lineTo x="245" y="21600"/>
                      <wp:lineTo x="21600" y="2160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rot="10800000">
                            <a:off x="0" y="0"/>
                            <a:ext cx="1233170" cy="925195"/>
                          </a:xfrm>
                          <a:prstGeom prst="rect">
                            <a:avLst/>
                          </a:prstGeom>
                          <a:noFill/>
                          <a:ln>
                            <a:noFill/>
                          </a:ln>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3033E6D9">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料：百分百纯棉布。</w:t>
            </w:r>
          </w:p>
          <w:p w14:paraId="5E5E0BC6">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w:t>
            </w:r>
          </w:p>
          <w:p w14:paraId="0CAE400C">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90cm，宽：90cm。</w:t>
            </w:r>
          </w:p>
          <w:p w14:paraId="48EF07C2">
            <w:pPr>
              <w:kinsoku w:val="0"/>
              <w:spacing w:line="320" w:lineRule="exact"/>
              <w:jc w:val="left"/>
              <w:rPr>
                <w:rFonts w:hint="eastAsia" w:ascii="宋体" w:hAnsi="宋体" w:eastAsia="宋体" w:cs="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一张</w:t>
            </w:r>
            <w:r>
              <w:rPr>
                <w:rFonts w:ascii="宋体" w:hAnsi="宋体"/>
                <w:color w:val="auto"/>
                <w:szCs w:val="21"/>
                <w:highlight w:val="none"/>
              </w:rPr>
              <w:t>。</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8EF7F54">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84000.00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47665416">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5526E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375" w:type="dxa"/>
            <w:vMerge w:val="continue"/>
            <w:tcBorders>
              <w:left w:val="single" w:color="auto" w:sz="4" w:space="0"/>
              <w:right w:val="single" w:color="auto" w:sz="4" w:space="0"/>
            </w:tcBorders>
            <w:noWrap w:val="0"/>
            <w:vAlign w:val="center"/>
          </w:tcPr>
          <w:p w14:paraId="086A1DBE">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5859F4A8">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9</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03250C02">
            <w:pPr>
              <w:kinsoku w:val="0"/>
              <w:spacing w:line="320" w:lineRule="exact"/>
              <w:jc w:val="center"/>
              <w:rPr>
                <w:rFonts w:hint="eastAsia" w:ascii="宋体" w:hAnsi="宋体" w:eastAsia="宋体" w:cs="宋体"/>
                <w:color w:val="auto"/>
                <w:szCs w:val="21"/>
                <w:highlight w:val="none"/>
              </w:rPr>
            </w:pPr>
            <w:r>
              <w:rPr>
                <w:rFonts w:ascii="宋体" w:hAnsi="宋体"/>
                <w:color w:val="auto"/>
                <w:szCs w:val="21"/>
                <w:highlight w:val="none"/>
              </w:rPr>
              <w:t>红</w:t>
            </w:r>
            <w:r>
              <w:rPr>
                <w:rFonts w:hint="eastAsia" w:ascii="宋体" w:hAnsi="宋体"/>
                <w:color w:val="auto"/>
                <w:szCs w:val="21"/>
                <w:highlight w:val="none"/>
              </w:rPr>
              <w:t>布、白布</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0577DD2">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0800</w:t>
            </w:r>
            <w:r>
              <w:rPr>
                <w:rFonts w:hint="eastAsia" w:ascii="宋体" w:hAnsi="宋体"/>
                <w:color w:val="auto"/>
                <w:szCs w:val="21"/>
                <w:highlight w:val="none"/>
              </w:rPr>
              <w:t>张</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0E9B2894">
            <w:pPr>
              <w:widowControl/>
              <w:spacing w:line="400" w:lineRule="exact"/>
              <w:jc w:val="left"/>
              <w:rPr>
                <w:color w:val="auto"/>
                <w:highlight w:val="none"/>
              </w:rPr>
            </w:pPr>
            <w:r>
              <w:rPr>
                <w:color w:val="auto"/>
                <w:highlight w:val="none"/>
              </w:rPr>
              <w:drawing>
                <wp:anchor distT="0" distB="0" distL="114300" distR="114300" simplePos="0" relativeHeight="251673600" behindDoc="1" locked="0" layoutInCell="1" allowOverlap="1">
                  <wp:simplePos x="0" y="0"/>
                  <wp:positionH relativeFrom="column">
                    <wp:posOffset>-87630</wp:posOffset>
                  </wp:positionH>
                  <wp:positionV relativeFrom="paragraph">
                    <wp:posOffset>193040</wp:posOffset>
                  </wp:positionV>
                  <wp:extent cx="1328420" cy="991870"/>
                  <wp:effectExtent l="0" t="0" r="5080" b="17780"/>
                  <wp:wrapTight wrapText="bothSides">
                    <wp:wrapPolygon>
                      <wp:start x="21600" y="21600"/>
                      <wp:lineTo x="21600" y="443"/>
                      <wp:lineTo x="227" y="443"/>
                      <wp:lineTo x="227" y="21600"/>
                      <wp:lineTo x="21600" y="2160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rot="10800000">
                            <a:off x="0" y="0"/>
                            <a:ext cx="1328420" cy="991870"/>
                          </a:xfrm>
                          <a:prstGeom prst="rect">
                            <a:avLst/>
                          </a:prstGeom>
                          <a:noFill/>
                          <a:ln>
                            <a:noFill/>
                          </a:ln>
                        </pic:spPr>
                      </pic:pic>
                    </a:graphicData>
                  </a:graphic>
                </wp:anchor>
              </w:drawing>
            </w:r>
          </w:p>
          <w:p w14:paraId="65E175E5">
            <w:pPr>
              <w:rPr>
                <w:rFonts w:hint="eastAsia"/>
                <w:color w:val="auto"/>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14:paraId="083C35EF">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料：半棉。</w:t>
            </w:r>
          </w:p>
          <w:p w14:paraId="1805A9C0">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w:t>
            </w:r>
            <w:r>
              <w:rPr>
                <w:rFonts w:hint="eastAsia" w:ascii="宋体" w:hAnsi="宋体"/>
                <w:color w:val="auto"/>
                <w:szCs w:val="21"/>
                <w:highlight w:val="none"/>
                <w:lang w:eastAsia="zh-CN"/>
              </w:rPr>
              <w:t>、</w:t>
            </w:r>
            <w:r>
              <w:rPr>
                <w:rFonts w:hint="eastAsia" w:ascii="宋体" w:hAnsi="宋体"/>
                <w:color w:val="auto"/>
                <w:szCs w:val="21"/>
                <w:highlight w:val="none"/>
              </w:rPr>
              <w:t>白色。</w:t>
            </w:r>
          </w:p>
          <w:p w14:paraId="006BA1D4">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200cm，宽：90cm。</w:t>
            </w:r>
          </w:p>
          <w:p w14:paraId="268E7C78">
            <w:pPr>
              <w:rPr>
                <w:rFonts w:hint="eastAsia" w:ascii="宋体" w:hAnsi="宋体" w:eastAsia="宋体" w:cs="宋体"/>
                <w:color w:val="auto"/>
                <w:szCs w:val="21"/>
                <w:highlight w:val="none"/>
              </w:rPr>
            </w:pPr>
            <w:r>
              <w:rPr>
                <w:rFonts w:hint="eastAsia"/>
                <w:color w:val="auto"/>
                <w:highlight w:val="none"/>
              </w:rPr>
              <w:t>一张</w:t>
            </w:r>
            <w:r>
              <w:rPr>
                <w:color w:val="auto"/>
                <w:highlight w:val="none"/>
              </w:rPr>
              <w:t>。</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376B67E">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270400.00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050570CD">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1F382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right w:val="single" w:color="auto" w:sz="4" w:space="0"/>
            </w:tcBorders>
            <w:noWrap w:val="0"/>
            <w:vAlign w:val="center"/>
          </w:tcPr>
          <w:p w14:paraId="1A37FE75">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27A8C131">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10</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642BE057">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黑白寿衣</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F2A267F">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465</w:t>
            </w:r>
            <w:r>
              <w:rPr>
                <w:rFonts w:hint="eastAsia" w:ascii="宋体" w:hAnsi="宋体" w:cs="仿宋"/>
                <w:color w:val="auto"/>
                <w:szCs w:val="21"/>
                <w:highlight w:val="none"/>
              </w:rPr>
              <w:t>套</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269E24FE">
            <w:pPr>
              <w:widowControl/>
              <w:spacing w:line="400" w:lineRule="exact"/>
              <w:jc w:val="left"/>
              <w:rPr>
                <w:rFonts w:hint="eastAsia" w:ascii="宋体" w:hAnsi="宋体"/>
                <w:color w:val="auto"/>
                <w:szCs w:val="21"/>
                <w:highlight w:val="none"/>
              </w:rPr>
            </w:pPr>
            <w:r>
              <w:rPr>
                <w:color w:val="auto"/>
                <w:highlight w:val="none"/>
              </w:rPr>
              <w:drawing>
                <wp:anchor distT="0" distB="0" distL="114300" distR="114300" simplePos="0" relativeHeight="251674624" behindDoc="1" locked="0" layoutInCell="1" allowOverlap="1">
                  <wp:simplePos x="0" y="0"/>
                  <wp:positionH relativeFrom="column">
                    <wp:posOffset>-100330</wp:posOffset>
                  </wp:positionH>
                  <wp:positionV relativeFrom="paragraph">
                    <wp:posOffset>97155</wp:posOffset>
                  </wp:positionV>
                  <wp:extent cx="1325245" cy="1327150"/>
                  <wp:effectExtent l="0" t="0" r="8255" b="6350"/>
                  <wp:wrapTight wrapText="bothSides">
                    <wp:wrapPolygon>
                      <wp:start x="0" y="0"/>
                      <wp:lineTo x="0" y="21393"/>
                      <wp:lineTo x="21424" y="21393"/>
                      <wp:lineTo x="21424" y="0"/>
                      <wp:lineTo x="0" y="0"/>
                    </wp:wrapPolygon>
                  </wp:wrapTight>
                  <wp:docPr id="22" name="图片 2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25245" cy="1327150"/>
                          </a:xfrm>
                          <a:prstGeom prst="rect">
                            <a:avLst/>
                          </a:prstGeom>
                          <a:noFill/>
                          <a:ln>
                            <a:noFill/>
                          </a:ln>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615316C9">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料：半棉布，黑白两色各一套。</w:t>
            </w:r>
          </w:p>
          <w:p w14:paraId="489E236E">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颜色：黑白。</w:t>
            </w:r>
          </w:p>
          <w:p w14:paraId="01E5E77B">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规格尺寸：衣长7</w:t>
            </w:r>
            <w:r>
              <w:rPr>
                <w:rFonts w:ascii="宋体" w:hAnsi="宋体"/>
                <w:color w:val="auto"/>
                <w:szCs w:val="21"/>
                <w:highlight w:val="none"/>
              </w:rPr>
              <w:t>3.5cm，衣宽</w:t>
            </w:r>
            <w:r>
              <w:rPr>
                <w:rFonts w:hint="eastAsia" w:ascii="宋体" w:hAnsi="宋体"/>
                <w:color w:val="auto"/>
                <w:szCs w:val="21"/>
                <w:highlight w:val="none"/>
              </w:rPr>
              <w:t>1</w:t>
            </w:r>
            <w:r>
              <w:rPr>
                <w:rFonts w:ascii="宋体" w:hAnsi="宋体"/>
                <w:color w:val="auto"/>
                <w:szCs w:val="21"/>
                <w:highlight w:val="none"/>
              </w:rPr>
              <w:t>30cm，</w:t>
            </w:r>
            <w:r>
              <w:rPr>
                <w:rFonts w:hint="eastAsia" w:ascii="宋体" w:hAnsi="宋体"/>
                <w:color w:val="auto"/>
                <w:szCs w:val="21"/>
                <w:highlight w:val="none"/>
              </w:rPr>
              <w:t>衣袖长7</w:t>
            </w:r>
            <w:r>
              <w:rPr>
                <w:rFonts w:ascii="宋体" w:hAnsi="宋体"/>
                <w:color w:val="auto"/>
                <w:szCs w:val="21"/>
                <w:highlight w:val="none"/>
              </w:rPr>
              <w:t>3.5cm，</w:t>
            </w:r>
            <w:r>
              <w:rPr>
                <w:rFonts w:hint="eastAsia" w:ascii="宋体" w:hAnsi="宋体"/>
                <w:color w:val="auto"/>
                <w:szCs w:val="21"/>
                <w:highlight w:val="none"/>
              </w:rPr>
              <w:t>裤头宽</w:t>
            </w:r>
            <w:r>
              <w:rPr>
                <w:rFonts w:ascii="宋体" w:hAnsi="宋体"/>
                <w:color w:val="auto"/>
                <w:szCs w:val="21"/>
                <w:highlight w:val="none"/>
              </w:rPr>
              <w:t>120cm，裤</w:t>
            </w:r>
            <w:r>
              <w:rPr>
                <w:rFonts w:hint="eastAsia" w:ascii="宋体" w:hAnsi="宋体"/>
                <w:color w:val="auto"/>
                <w:szCs w:val="21"/>
                <w:highlight w:val="none"/>
              </w:rPr>
              <w:t>长1</w:t>
            </w:r>
            <w:r>
              <w:rPr>
                <w:rFonts w:ascii="宋体" w:hAnsi="宋体"/>
                <w:color w:val="auto"/>
                <w:szCs w:val="21"/>
                <w:highlight w:val="none"/>
              </w:rPr>
              <w:t>00cm，白</w:t>
            </w:r>
            <w:r>
              <w:rPr>
                <w:rFonts w:hint="eastAsia" w:ascii="宋体" w:hAnsi="宋体"/>
                <w:color w:val="auto"/>
                <w:szCs w:val="21"/>
                <w:highlight w:val="none"/>
              </w:rPr>
              <w:t>布衬长7</w:t>
            </w:r>
            <w:r>
              <w:rPr>
                <w:rFonts w:ascii="宋体" w:hAnsi="宋体"/>
                <w:color w:val="auto"/>
                <w:szCs w:val="21"/>
                <w:highlight w:val="none"/>
              </w:rPr>
              <w:t>0cm，白</w:t>
            </w:r>
            <w:r>
              <w:rPr>
                <w:rFonts w:hint="eastAsia" w:ascii="宋体" w:hAnsi="宋体"/>
                <w:color w:val="auto"/>
                <w:szCs w:val="21"/>
                <w:highlight w:val="none"/>
              </w:rPr>
              <w:t>布</w:t>
            </w:r>
            <w:r>
              <w:rPr>
                <w:rFonts w:ascii="宋体" w:hAnsi="宋体"/>
                <w:color w:val="auto"/>
                <w:szCs w:val="21"/>
                <w:highlight w:val="none"/>
              </w:rPr>
              <w:t>衬</w:t>
            </w:r>
            <w:r>
              <w:rPr>
                <w:rFonts w:hint="eastAsia" w:ascii="宋体" w:hAnsi="宋体"/>
                <w:color w:val="auto"/>
                <w:szCs w:val="21"/>
                <w:highlight w:val="none"/>
              </w:rPr>
              <w:t>宽1</w:t>
            </w:r>
            <w:r>
              <w:rPr>
                <w:rFonts w:ascii="宋体" w:hAnsi="宋体"/>
                <w:color w:val="auto"/>
                <w:szCs w:val="21"/>
                <w:highlight w:val="none"/>
              </w:rPr>
              <w:t>27cm，白</w:t>
            </w:r>
            <w:r>
              <w:rPr>
                <w:rFonts w:hint="eastAsia" w:ascii="宋体" w:hAnsi="宋体"/>
                <w:color w:val="auto"/>
                <w:szCs w:val="21"/>
                <w:highlight w:val="none"/>
              </w:rPr>
              <w:t>布裤头宽1</w:t>
            </w:r>
            <w:r>
              <w:rPr>
                <w:rFonts w:ascii="宋体" w:hAnsi="宋体"/>
                <w:color w:val="auto"/>
                <w:szCs w:val="21"/>
                <w:highlight w:val="none"/>
              </w:rPr>
              <w:t>17cm，白</w:t>
            </w:r>
            <w:r>
              <w:rPr>
                <w:rFonts w:hint="eastAsia" w:ascii="宋体" w:hAnsi="宋体"/>
                <w:color w:val="auto"/>
                <w:szCs w:val="21"/>
                <w:highlight w:val="none"/>
              </w:rPr>
              <w:t>布裤长9</w:t>
            </w:r>
            <w:r>
              <w:rPr>
                <w:rFonts w:ascii="宋体" w:hAnsi="宋体"/>
                <w:color w:val="auto"/>
                <w:szCs w:val="21"/>
                <w:highlight w:val="none"/>
              </w:rPr>
              <w:t>7cm</w:t>
            </w:r>
            <w:r>
              <w:rPr>
                <w:rFonts w:hint="eastAsia" w:ascii="宋体" w:hAnsi="宋体"/>
                <w:color w:val="auto"/>
                <w:szCs w:val="21"/>
                <w:highlight w:val="none"/>
              </w:rPr>
              <w:t>。</w:t>
            </w:r>
          </w:p>
          <w:p w14:paraId="32D8831F">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8件套配：黑衣，黑裤，白衣，白裤，鞋，袜，帽，腰带。</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89663BA">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30225.00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13A48714">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68539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5" w:hRule="atLeast"/>
          <w:jc w:val="center"/>
        </w:trPr>
        <w:tc>
          <w:tcPr>
            <w:tcW w:w="375" w:type="dxa"/>
            <w:vMerge w:val="continue"/>
            <w:tcBorders>
              <w:left w:val="single" w:color="auto" w:sz="4" w:space="0"/>
              <w:right w:val="single" w:color="auto" w:sz="4" w:space="0"/>
            </w:tcBorders>
            <w:noWrap w:val="0"/>
            <w:vAlign w:val="center"/>
          </w:tcPr>
          <w:p w14:paraId="5CE8415C">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0157CD37">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11</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41EE36C4">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rPr>
              <w:t>锦华</w:t>
            </w:r>
            <w:r>
              <w:rPr>
                <w:rFonts w:ascii="宋体" w:hAnsi="宋体"/>
                <w:color w:val="auto"/>
                <w:szCs w:val="21"/>
                <w:highlight w:val="none"/>
              </w:rPr>
              <w:t>枕</w:t>
            </w:r>
            <w:r>
              <w:rPr>
                <w:rFonts w:hint="eastAsia" w:ascii="宋体" w:hAnsi="宋体"/>
                <w:color w:val="auto"/>
                <w:szCs w:val="21"/>
                <w:highlight w:val="none"/>
                <w:lang w:eastAsia="zh-CN"/>
              </w:rPr>
              <w:t>头</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00BD15C5">
            <w:pPr>
              <w:kinsoku w:val="0"/>
              <w:spacing w:line="320" w:lineRule="exact"/>
              <w:jc w:val="center"/>
              <w:rPr>
                <w:rFonts w:hint="eastAsia" w:ascii="宋体" w:hAnsi="宋体" w:eastAsia="宋体" w:cs="宋体"/>
                <w:color w:val="auto"/>
                <w:szCs w:val="21"/>
                <w:highlight w:val="none"/>
              </w:rPr>
            </w:pPr>
            <w:r>
              <w:rPr>
                <w:rFonts w:hint="eastAsia" w:ascii="宋体" w:hAnsi="宋体" w:cs="仿宋"/>
                <w:color w:val="auto"/>
                <w:szCs w:val="21"/>
                <w:highlight w:val="none"/>
                <w:lang w:val="en-US" w:eastAsia="zh-CN"/>
              </w:rPr>
              <w:t>12120个</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45E7EA51">
            <w:pPr>
              <w:widowControl/>
              <w:spacing w:line="400" w:lineRule="exact"/>
              <w:jc w:val="left"/>
              <w:rPr>
                <w:rFonts w:hint="eastAsia" w:eastAsiaTheme="minorEastAsia"/>
                <w:color w:val="auto"/>
                <w:highlight w:val="none"/>
                <w:lang w:eastAsia="zh-CN"/>
              </w:rPr>
            </w:pPr>
          </w:p>
          <w:p w14:paraId="24C514FA">
            <w:pPr>
              <w:widowControl/>
              <w:spacing w:line="400" w:lineRule="exact"/>
              <w:jc w:val="left"/>
              <w:rPr>
                <w:rFonts w:hint="eastAsia" w:eastAsiaTheme="minorEastAsia"/>
                <w:color w:val="auto"/>
                <w:highlight w:val="none"/>
                <w:lang w:eastAsia="zh-CN"/>
              </w:rPr>
            </w:pPr>
            <w:r>
              <w:rPr>
                <w:rFonts w:hint="eastAsia" w:eastAsiaTheme="minorEastAsia"/>
                <w:color w:val="auto"/>
                <w:highlight w:val="none"/>
                <w:lang w:eastAsia="zh-CN"/>
              </w:rPr>
              <w:drawing>
                <wp:anchor distT="0" distB="0" distL="114300" distR="114300" simplePos="0" relativeHeight="251675648" behindDoc="1" locked="0" layoutInCell="1" allowOverlap="1">
                  <wp:simplePos x="0" y="0"/>
                  <wp:positionH relativeFrom="column">
                    <wp:posOffset>-7620</wp:posOffset>
                  </wp:positionH>
                  <wp:positionV relativeFrom="paragraph">
                    <wp:posOffset>244475</wp:posOffset>
                  </wp:positionV>
                  <wp:extent cx="1302385" cy="694690"/>
                  <wp:effectExtent l="0" t="0" r="12065" b="10160"/>
                  <wp:wrapNone/>
                  <wp:docPr id="23" name="图片 23" descr="微信图片_2022032808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20328085304"/>
                          <pic:cNvPicPr>
                            <a:picLocks noChangeAspect="1"/>
                          </pic:cNvPicPr>
                        </pic:nvPicPr>
                        <pic:blipFill>
                          <a:blip r:embed="rId22"/>
                          <a:stretch>
                            <a:fillRect/>
                          </a:stretch>
                        </pic:blipFill>
                        <pic:spPr>
                          <a:xfrm>
                            <a:off x="0" y="0"/>
                            <a:ext cx="1302385" cy="694690"/>
                          </a:xfrm>
                          <a:prstGeom prst="rect">
                            <a:avLst/>
                          </a:prstGeom>
                        </pic:spPr>
                      </pic:pic>
                    </a:graphicData>
                  </a:graphic>
                </wp:anchor>
              </w:drawing>
            </w:r>
          </w:p>
          <w:p w14:paraId="0D0CC991">
            <w:pPr>
              <w:widowControl/>
              <w:spacing w:line="400" w:lineRule="exact"/>
              <w:jc w:val="left"/>
              <w:rPr>
                <w:rFonts w:hint="eastAsia" w:eastAsiaTheme="minorEastAsia"/>
                <w:color w:val="auto"/>
                <w:highlight w:val="none"/>
                <w:lang w:eastAsia="zh-CN"/>
              </w:rPr>
            </w:pPr>
          </w:p>
          <w:p w14:paraId="32A4F575">
            <w:pPr>
              <w:widowControl/>
              <w:spacing w:line="400" w:lineRule="exact"/>
              <w:jc w:val="left"/>
              <w:rPr>
                <w:rFonts w:hint="eastAsia" w:eastAsiaTheme="minorEastAsia"/>
                <w:color w:val="auto"/>
                <w:highlight w:val="none"/>
                <w:lang w:eastAsia="zh-CN"/>
              </w:rPr>
            </w:pPr>
          </w:p>
          <w:p w14:paraId="7CA0A8AB">
            <w:pPr>
              <w:widowControl/>
              <w:spacing w:line="400" w:lineRule="exact"/>
              <w:jc w:val="left"/>
              <w:rPr>
                <w:rFonts w:hint="eastAsia" w:eastAsiaTheme="minorEastAsia"/>
                <w:color w:val="auto"/>
                <w:highlight w:val="none"/>
                <w:lang w:eastAsia="zh-CN"/>
              </w:rPr>
            </w:pPr>
          </w:p>
          <w:p w14:paraId="5F1CACBB">
            <w:pPr>
              <w:widowControl/>
              <w:spacing w:line="400" w:lineRule="exact"/>
              <w:jc w:val="left"/>
              <w:rPr>
                <w:rFonts w:hint="eastAsia" w:ascii="宋体" w:hAnsi="宋体" w:eastAsia="宋体" w:cs="宋体"/>
                <w:color w:val="auto"/>
                <w:szCs w:val="21"/>
                <w:highlight w:val="none"/>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AF90AA2">
            <w:pPr>
              <w:kinsoku w:val="0"/>
              <w:spacing w:line="320" w:lineRule="exact"/>
              <w:jc w:val="left"/>
              <w:rPr>
                <w:rFonts w:hint="eastAsia" w:ascii="宋体" w:hAnsi="宋体" w:eastAsiaTheme="minorEastAsia"/>
                <w:color w:val="auto"/>
                <w:szCs w:val="21"/>
                <w:highlight w:val="none"/>
                <w:lang w:eastAsia="zh-CN"/>
              </w:rPr>
            </w:pPr>
            <w:r>
              <w:rPr>
                <w:rFonts w:ascii="宋体" w:hAnsi="宋体"/>
                <w:color w:val="auto"/>
                <w:szCs w:val="21"/>
                <w:highlight w:val="none"/>
              </w:rPr>
              <w:t>材</w:t>
            </w:r>
            <w:r>
              <w:rPr>
                <w:rFonts w:hint="eastAsia" w:ascii="宋体" w:hAnsi="宋体"/>
                <w:color w:val="auto"/>
                <w:szCs w:val="21"/>
                <w:highlight w:val="none"/>
              </w:rPr>
              <w:t>料：织锦缎。</w:t>
            </w:r>
            <w:r>
              <w:rPr>
                <w:rFonts w:hint="eastAsia" w:ascii="宋体" w:hAnsi="宋体"/>
                <w:color w:val="auto"/>
                <w:szCs w:val="21"/>
                <w:highlight w:val="none"/>
                <w:lang w:eastAsia="zh-CN"/>
              </w:rPr>
              <w:t>填充饱满不易变形。</w:t>
            </w:r>
          </w:p>
          <w:p w14:paraId="68C44C8B">
            <w:pPr>
              <w:kinsoku w:val="0"/>
              <w:spacing w:line="320" w:lineRule="exact"/>
              <w:jc w:val="left"/>
              <w:rPr>
                <w:rFonts w:ascii="宋体" w:hAnsi="宋体"/>
                <w:color w:val="auto"/>
                <w:szCs w:val="21"/>
                <w:highlight w:val="none"/>
              </w:rPr>
            </w:pPr>
            <w:r>
              <w:rPr>
                <w:rFonts w:hint="eastAsia" w:ascii="宋体" w:hAnsi="宋体"/>
                <w:color w:val="auto"/>
                <w:szCs w:val="21"/>
                <w:highlight w:val="none"/>
              </w:rPr>
              <w:t>颜色：红色，黄色。</w:t>
            </w:r>
          </w:p>
          <w:p w14:paraId="3AA8A847">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规格尺寸：长：</w:t>
            </w:r>
            <w:r>
              <w:rPr>
                <w:rFonts w:ascii="宋体" w:hAnsi="宋体"/>
                <w:color w:val="auto"/>
                <w:szCs w:val="21"/>
                <w:highlight w:val="none"/>
              </w:rPr>
              <w:t>29cm，宽：5.5cm，高15cm。</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7E7370B0">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109080.00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72B44AEC">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1A12E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75" w:type="dxa"/>
            <w:vMerge w:val="continue"/>
            <w:tcBorders>
              <w:left w:val="single" w:color="auto" w:sz="4" w:space="0"/>
              <w:bottom w:val="single" w:color="auto" w:sz="4" w:space="0"/>
              <w:right w:val="single" w:color="auto" w:sz="4" w:space="0"/>
            </w:tcBorders>
            <w:noWrap w:val="0"/>
            <w:vAlign w:val="center"/>
          </w:tcPr>
          <w:p w14:paraId="3E643301">
            <w:pPr>
              <w:widowControl/>
              <w:jc w:val="left"/>
              <w:rPr>
                <w:rFonts w:hint="eastAsia" w:ascii="宋体" w:hAnsi="宋体" w:eastAsia="宋体" w:cs="宋体"/>
                <w:color w:val="auto"/>
                <w:sz w:val="24"/>
                <w:highlight w:val="none"/>
              </w:rPr>
            </w:pPr>
          </w:p>
        </w:tc>
        <w:tc>
          <w:tcPr>
            <w:tcW w:w="494" w:type="dxa"/>
            <w:tcBorders>
              <w:top w:val="single" w:color="auto" w:sz="4" w:space="0"/>
              <w:left w:val="single" w:color="auto" w:sz="4" w:space="0"/>
              <w:bottom w:val="single" w:color="auto" w:sz="4" w:space="0"/>
              <w:right w:val="single" w:color="auto" w:sz="4" w:space="0"/>
            </w:tcBorders>
            <w:noWrap w:val="0"/>
            <w:vAlign w:val="center"/>
          </w:tcPr>
          <w:p w14:paraId="3036D46D">
            <w:pPr>
              <w:tabs>
                <w:tab w:val="left" w:pos="180"/>
                <w:tab w:val="left" w:pos="1620"/>
              </w:tabs>
              <w:spacing w:line="40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12</w:t>
            </w:r>
          </w:p>
        </w:tc>
        <w:tc>
          <w:tcPr>
            <w:tcW w:w="942" w:type="dxa"/>
            <w:tcBorders>
              <w:top w:val="single" w:color="auto" w:sz="4" w:space="0"/>
              <w:left w:val="single" w:color="auto" w:sz="4" w:space="0"/>
              <w:bottom w:val="single" w:color="auto" w:sz="4" w:space="0"/>
              <w:right w:val="single" w:color="auto" w:sz="4" w:space="0"/>
            </w:tcBorders>
            <w:noWrap w:val="0"/>
            <w:vAlign w:val="center"/>
          </w:tcPr>
          <w:p w14:paraId="18ADE9AA">
            <w:pPr>
              <w:kinsoku w:val="0"/>
              <w:spacing w:line="320" w:lineRule="exact"/>
              <w:jc w:val="center"/>
              <w:rPr>
                <w:rFonts w:hint="eastAsia" w:ascii="宋体" w:hAnsi="宋体" w:eastAsia="宋体" w:cs="宋体"/>
                <w:color w:val="auto"/>
                <w:szCs w:val="21"/>
                <w:highlight w:val="none"/>
              </w:rPr>
            </w:pPr>
            <w:r>
              <w:rPr>
                <w:rFonts w:ascii="宋体" w:hAnsi="宋体"/>
                <w:color w:val="auto"/>
                <w:szCs w:val="21"/>
                <w:highlight w:val="none"/>
              </w:rPr>
              <w:t>黑</w:t>
            </w:r>
            <w:r>
              <w:rPr>
                <w:rFonts w:hint="eastAsia" w:ascii="宋体" w:hAnsi="宋体"/>
                <w:color w:val="auto"/>
                <w:szCs w:val="21"/>
                <w:highlight w:val="none"/>
              </w:rPr>
              <w:t>袖章</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77CCC9F">
            <w:pPr>
              <w:kinsoku w:val="0"/>
              <w:spacing w:line="320" w:lineRule="exact"/>
              <w:jc w:val="center"/>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9035</w:t>
            </w:r>
            <w:r>
              <w:rPr>
                <w:rFonts w:hint="eastAsia" w:ascii="宋体" w:hAnsi="宋体"/>
                <w:color w:val="auto"/>
                <w:szCs w:val="21"/>
                <w:highlight w:val="none"/>
              </w:rPr>
              <w:t>个</w:t>
            </w:r>
          </w:p>
        </w:tc>
        <w:tc>
          <w:tcPr>
            <w:tcW w:w="2296" w:type="dxa"/>
            <w:tcBorders>
              <w:top w:val="single" w:color="auto" w:sz="4" w:space="0"/>
              <w:left w:val="single" w:color="auto" w:sz="4" w:space="0"/>
              <w:bottom w:val="single" w:color="auto" w:sz="4" w:space="0"/>
              <w:right w:val="single" w:color="auto" w:sz="4" w:space="0"/>
            </w:tcBorders>
            <w:noWrap w:val="0"/>
            <w:vAlign w:val="top"/>
          </w:tcPr>
          <w:p w14:paraId="00F9607A">
            <w:pPr>
              <w:widowControl/>
              <w:spacing w:line="400" w:lineRule="exact"/>
              <w:jc w:val="left"/>
              <w:rPr>
                <w:rFonts w:hint="eastAsia" w:ascii="宋体" w:hAnsi="宋体"/>
                <w:color w:val="auto"/>
                <w:szCs w:val="21"/>
                <w:highlight w:val="none"/>
              </w:rPr>
            </w:pPr>
            <w:r>
              <w:rPr>
                <w:color w:val="auto"/>
                <w:highlight w:val="none"/>
              </w:rPr>
              <w:drawing>
                <wp:anchor distT="0" distB="0" distL="114300" distR="114300" simplePos="0" relativeHeight="251676672" behindDoc="1" locked="0" layoutInCell="1" allowOverlap="1">
                  <wp:simplePos x="0" y="0"/>
                  <wp:positionH relativeFrom="column">
                    <wp:posOffset>69215</wp:posOffset>
                  </wp:positionH>
                  <wp:positionV relativeFrom="paragraph">
                    <wp:posOffset>-71120</wp:posOffset>
                  </wp:positionV>
                  <wp:extent cx="875665" cy="1115060"/>
                  <wp:effectExtent l="0" t="0" r="8890" b="635"/>
                  <wp:wrapTight wrapText="bothSides">
                    <wp:wrapPolygon>
                      <wp:start x="21600" y="12"/>
                      <wp:lineTo x="454" y="12"/>
                      <wp:lineTo x="454" y="21415"/>
                      <wp:lineTo x="21600" y="21415"/>
                      <wp:lineTo x="21600" y="12"/>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3" cstate="print">
                            <a:extLst>
                              <a:ext uri="{28A0092B-C50C-407E-A947-70E740481C1C}">
                                <a14:useLocalDpi xmlns:a14="http://schemas.microsoft.com/office/drawing/2010/main" val="0"/>
                              </a:ext>
                            </a:extLst>
                          </a:blip>
                          <a:srcRect l="7457" t="6666" r="11209" b="5067"/>
                          <a:stretch>
                            <a:fillRect/>
                          </a:stretch>
                        </pic:blipFill>
                        <pic:spPr>
                          <a:xfrm rot="16200000">
                            <a:off x="0" y="0"/>
                            <a:ext cx="875665" cy="1115060"/>
                          </a:xfrm>
                          <a:prstGeom prst="rect">
                            <a:avLst/>
                          </a:prstGeom>
                          <a:noFill/>
                          <a:ln>
                            <a:noFill/>
                          </a:ln>
                        </pic:spPr>
                      </pic:pic>
                    </a:graphicData>
                  </a:graphic>
                </wp:anchor>
              </w:drawing>
            </w:r>
          </w:p>
        </w:tc>
        <w:tc>
          <w:tcPr>
            <w:tcW w:w="3029" w:type="dxa"/>
            <w:tcBorders>
              <w:top w:val="single" w:color="auto" w:sz="4" w:space="0"/>
              <w:left w:val="single" w:color="auto" w:sz="4" w:space="0"/>
              <w:bottom w:val="single" w:color="auto" w:sz="4" w:space="0"/>
              <w:right w:val="single" w:color="auto" w:sz="4" w:space="0"/>
            </w:tcBorders>
            <w:noWrap w:val="0"/>
            <w:vAlign w:val="center"/>
          </w:tcPr>
          <w:p w14:paraId="2E1B2D1D">
            <w:pPr>
              <w:kinsoku w:val="0"/>
              <w:spacing w:line="320" w:lineRule="exact"/>
              <w:jc w:val="left"/>
              <w:rPr>
                <w:rFonts w:ascii="宋体" w:hAnsi="宋体"/>
                <w:color w:val="auto"/>
                <w:szCs w:val="21"/>
                <w:highlight w:val="none"/>
              </w:rPr>
            </w:pPr>
            <w:r>
              <w:rPr>
                <w:rFonts w:ascii="宋体" w:hAnsi="宋体"/>
                <w:color w:val="auto"/>
                <w:szCs w:val="21"/>
                <w:highlight w:val="none"/>
              </w:rPr>
              <w:t>材</w:t>
            </w:r>
            <w:r>
              <w:rPr>
                <w:rFonts w:hint="eastAsia" w:ascii="宋体" w:hAnsi="宋体"/>
                <w:color w:val="auto"/>
                <w:szCs w:val="21"/>
                <w:highlight w:val="none"/>
              </w:rPr>
              <w:t>料</w:t>
            </w:r>
            <w:r>
              <w:rPr>
                <w:rFonts w:ascii="宋体" w:hAnsi="宋体"/>
                <w:color w:val="auto"/>
                <w:szCs w:val="21"/>
                <w:highlight w:val="none"/>
              </w:rPr>
              <w:t>：棉</w:t>
            </w:r>
            <w:r>
              <w:rPr>
                <w:rFonts w:hint="eastAsia" w:ascii="宋体" w:hAnsi="宋体"/>
                <w:color w:val="auto"/>
                <w:szCs w:val="21"/>
                <w:highlight w:val="none"/>
              </w:rPr>
              <w:t>布。</w:t>
            </w:r>
          </w:p>
          <w:p w14:paraId="06A0B1E1">
            <w:pPr>
              <w:kinsoku w:val="0"/>
              <w:spacing w:line="320" w:lineRule="exact"/>
              <w:jc w:val="left"/>
              <w:rPr>
                <w:rFonts w:ascii="宋体" w:hAnsi="宋体"/>
                <w:color w:val="auto"/>
                <w:szCs w:val="21"/>
                <w:highlight w:val="none"/>
              </w:rPr>
            </w:pPr>
            <w:r>
              <w:rPr>
                <w:rFonts w:ascii="宋体" w:hAnsi="宋体"/>
                <w:color w:val="auto"/>
                <w:szCs w:val="21"/>
                <w:highlight w:val="none"/>
              </w:rPr>
              <w:t>颜色：黑</w:t>
            </w:r>
            <w:r>
              <w:rPr>
                <w:rFonts w:hint="eastAsia" w:ascii="宋体" w:hAnsi="宋体"/>
                <w:color w:val="auto"/>
                <w:szCs w:val="21"/>
                <w:highlight w:val="none"/>
              </w:rPr>
              <w:t>色</w:t>
            </w:r>
            <w:r>
              <w:rPr>
                <w:rFonts w:ascii="宋体" w:hAnsi="宋体"/>
                <w:color w:val="auto"/>
                <w:szCs w:val="21"/>
                <w:highlight w:val="none"/>
              </w:rPr>
              <w:t>。</w:t>
            </w:r>
          </w:p>
          <w:p w14:paraId="6948C021">
            <w:pPr>
              <w:kinsoku w:val="0"/>
              <w:spacing w:line="320" w:lineRule="exact"/>
              <w:jc w:val="left"/>
              <w:rPr>
                <w:rFonts w:ascii="宋体" w:hAnsi="宋体"/>
                <w:color w:val="auto"/>
                <w:szCs w:val="21"/>
                <w:highlight w:val="none"/>
              </w:rPr>
            </w:pPr>
            <w:r>
              <w:rPr>
                <w:rFonts w:hint="eastAsia" w:ascii="宋体" w:hAnsi="宋体"/>
                <w:color w:val="auto"/>
                <w:szCs w:val="21"/>
                <w:highlight w:val="none"/>
              </w:rPr>
              <w:t>规格尺寸：</w:t>
            </w:r>
            <w:r>
              <w:rPr>
                <w:rFonts w:ascii="宋体" w:hAnsi="宋体"/>
                <w:color w:val="auto"/>
                <w:szCs w:val="21"/>
                <w:highlight w:val="none"/>
              </w:rPr>
              <w:t>周长</w:t>
            </w:r>
            <w:r>
              <w:rPr>
                <w:rFonts w:hint="eastAsia" w:ascii="宋体" w:hAnsi="宋体"/>
                <w:color w:val="auto"/>
                <w:szCs w:val="21"/>
                <w:highlight w:val="none"/>
              </w:rPr>
              <w:t>4</w:t>
            </w:r>
            <w:r>
              <w:rPr>
                <w:rFonts w:ascii="宋体" w:hAnsi="宋体"/>
                <w:color w:val="auto"/>
                <w:szCs w:val="21"/>
                <w:highlight w:val="none"/>
              </w:rPr>
              <w:t>8cm，宽</w:t>
            </w:r>
            <w:r>
              <w:rPr>
                <w:rFonts w:hint="eastAsia" w:ascii="宋体" w:hAnsi="宋体"/>
                <w:color w:val="auto"/>
                <w:szCs w:val="21"/>
                <w:highlight w:val="none"/>
              </w:rPr>
              <w:t>1</w:t>
            </w:r>
            <w:r>
              <w:rPr>
                <w:rFonts w:ascii="宋体" w:hAnsi="宋体"/>
                <w:color w:val="auto"/>
                <w:szCs w:val="21"/>
                <w:highlight w:val="none"/>
              </w:rPr>
              <w:t>7cm</w:t>
            </w:r>
            <w:r>
              <w:rPr>
                <w:rFonts w:hint="eastAsia" w:ascii="宋体" w:hAnsi="宋体"/>
                <w:color w:val="auto"/>
                <w:szCs w:val="21"/>
                <w:highlight w:val="none"/>
              </w:rPr>
              <w:t>。</w:t>
            </w:r>
          </w:p>
          <w:p w14:paraId="5950325C">
            <w:pPr>
              <w:kinsoku w:val="0"/>
              <w:spacing w:line="320" w:lineRule="exact"/>
              <w:jc w:val="left"/>
              <w:rPr>
                <w:rFonts w:hint="eastAsia" w:ascii="宋体" w:hAnsi="宋体" w:eastAsia="宋体" w:cs="宋体"/>
                <w:color w:val="auto"/>
                <w:szCs w:val="21"/>
                <w:highlight w:val="none"/>
              </w:rPr>
            </w:pPr>
            <w:r>
              <w:rPr>
                <w:rFonts w:hint="eastAsia" w:ascii="宋体" w:hAnsi="宋体"/>
                <w:color w:val="auto"/>
                <w:szCs w:val="21"/>
                <w:highlight w:val="none"/>
              </w:rPr>
              <w:t>绣有“孝”字，字体美观大方</w:t>
            </w:r>
            <w:r>
              <w:rPr>
                <w:rFonts w:hint="eastAsia" w:ascii="宋体" w:hAnsi="宋体"/>
                <w:color w:val="auto"/>
                <w:szCs w:val="21"/>
                <w:highlight w:val="none"/>
                <w:lang w:eastAsia="zh-CN"/>
              </w:rPr>
              <w:t>。</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3CCF9C7D">
            <w:pPr>
              <w:keepNext w:val="0"/>
              <w:keepLines w:val="0"/>
              <w:widowControl/>
              <w:suppressLineNumbers w:val="0"/>
              <w:jc w:val="center"/>
              <w:textAlignment w:val="bottom"/>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9035.00</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3D0DBC71">
            <w:pPr>
              <w:spacing w:line="260" w:lineRule="exact"/>
              <w:jc w:val="center"/>
              <w:rPr>
                <w:rFonts w:hint="eastAsia" w:ascii="宋体" w:hAnsi="宋体" w:eastAsia="宋体" w:cs="宋体"/>
                <w:color w:val="auto"/>
                <w:szCs w:val="21"/>
                <w:highlight w:val="none"/>
              </w:rPr>
            </w:pPr>
            <w:r>
              <w:rPr>
                <w:rFonts w:hint="eastAsia" w:ascii="宋体" w:hAnsi="宋体" w:cs="宋体"/>
                <w:color w:val="auto"/>
                <w:kern w:val="0"/>
                <w:sz w:val="18"/>
                <w:szCs w:val="18"/>
                <w:highlight w:val="none"/>
              </w:rPr>
              <w:t>工业 *</w:t>
            </w:r>
          </w:p>
        </w:tc>
      </w:tr>
      <w:tr w14:paraId="576A9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top"/>
          </w:tcPr>
          <w:p w14:paraId="493A1227">
            <w:pPr>
              <w:jc w:val="center"/>
              <w:rPr>
                <w:rFonts w:hint="eastAsia" w:ascii="宋体" w:hAnsi="宋体" w:eastAsia="宋体" w:cs="宋体"/>
                <w:color w:val="auto"/>
                <w:highlight w:val="none"/>
              </w:rPr>
            </w:pPr>
          </w:p>
          <w:p w14:paraId="3F3F2ECB">
            <w:pPr>
              <w:jc w:val="center"/>
              <w:rPr>
                <w:rFonts w:hint="eastAsia" w:ascii="宋体" w:hAnsi="宋体" w:eastAsia="宋体" w:cs="宋体"/>
                <w:color w:val="auto"/>
                <w:highlight w:val="none"/>
              </w:rPr>
            </w:pPr>
          </w:p>
          <w:p w14:paraId="3DEEFCDE">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2348" w:type="dxa"/>
            <w:gridSpan w:val="3"/>
            <w:tcBorders>
              <w:top w:val="single" w:color="auto" w:sz="4" w:space="0"/>
              <w:left w:val="single" w:color="auto" w:sz="4" w:space="0"/>
              <w:bottom w:val="single" w:color="auto" w:sz="4" w:space="0"/>
              <w:right w:val="single" w:color="auto" w:sz="4" w:space="0"/>
            </w:tcBorders>
            <w:noWrap w:val="0"/>
            <w:vAlign w:val="top"/>
          </w:tcPr>
          <w:p w14:paraId="40D77E55">
            <w:pPr>
              <w:spacing w:line="360" w:lineRule="auto"/>
              <w:rPr>
                <w:rFonts w:hint="eastAsia" w:ascii="宋体" w:hAnsi="宋体" w:eastAsia="宋体" w:cs="宋体"/>
                <w:color w:val="auto"/>
                <w:szCs w:val="21"/>
                <w:highlight w:val="none"/>
              </w:rPr>
            </w:pPr>
          </w:p>
        </w:tc>
        <w:tc>
          <w:tcPr>
            <w:tcW w:w="7500" w:type="dxa"/>
            <w:gridSpan w:val="4"/>
            <w:tcBorders>
              <w:top w:val="single" w:color="auto" w:sz="4" w:space="0"/>
              <w:left w:val="single" w:color="auto" w:sz="4" w:space="0"/>
              <w:bottom w:val="single" w:color="auto" w:sz="4" w:space="0"/>
              <w:right w:val="single" w:color="auto" w:sz="4" w:space="0"/>
            </w:tcBorders>
            <w:noWrap w:val="0"/>
            <w:vAlign w:val="top"/>
          </w:tcPr>
          <w:p w14:paraId="2B9178EC">
            <w:pPr>
              <w:keepNext w:val="0"/>
              <w:keepLines w:val="0"/>
              <w:pageBreakBefore w:val="0"/>
              <w:widowControl/>
              <w:numPr>
                <w:ilvl w:val="0"/>
                <w:numId w:val="0"/>
              </w:numPr>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2"/>
                <w:highlight w:val="none"/>
                <w:lang w:val="en-US" w:eastAsia="zh-CN" w:bidi="ar-SA"/>
              </w:rPr>
              <w:t>一、</w:t>
            </w:r>
            <w:r>
              <w:rPr>
                <w:rFonts w:hint="eastAsia" w:ascii="宋体" w:hAnsi="宋体" w:eastAsia="宋体" w:cs="宋体"/>
                <w:color w:val="auto"/>
                <w:szCs w:val="21"/>
                <w:highlight w:val="none"/>
              </w:rPr>
              <w:t>合同签订期：自</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通知书发出之日起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rPr>
              <w:t>日内</w:t>
            </w:r>
            <w:r>
              <w:rPr>
                <w:rFonts w:hint="eastAsia" w:ascii="宋体" w:hAnsi="宋体" w:eastAsia="宋体" w:cs="宋体"/>
                <w:color w:val="auto"/>
                <w:highlight w:val="none"/>
                <w:lang w:eastAsia="zh-CN"/>
              </w:rPr>
              <w:t>。</w:t>
            </w:r>
          </w:p>
          <w:p w14:paraId="16882A03">
            <w:pPr>
              <w:keepNext w:val="0"/>
              <w:keepLines w:val="0"/>
              <w:pageBreakBefore w:val="0"/>
              <w:widowControl/>
              <w:numPr>
                <w:ilvl w:val="0"/>
                <w:numId w:val="0"/>
              </w:numPr>
              <w:shd w:val="clear" w:color="auto" w:fill="FFFFFF"/>
              <w:kinsoku/>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bCs/>
                <w:color w:val="auto"/>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Cs w:val="21"/>
                <w:highlight w:val="none"/>
                <w:lang w:eastAsia="zh-CN"/>
              </w:rPr>
              <w:t>交付</w:t>
            </w:r>
            <w:r>
              <w:rPr>
                <w:rFonts w:hint="eastAsia" w:ascii="宋体" w:hAnsi="宋体" w:eastAsia="宋体" w:cs="宋体"/>
                <w:bCs/>
                <w:color w:val="auto"/>
                <w:szCs w:val="21"/>
                <w:highlight w:val="none"/>
              </w:rPr>
              <w:t>时间：收到采购人书面订单起15天内交货。</w:t>
            </w:r>
          </w:p>
          <w:p w14:paraId="3E8310A4">
            <w:pPr>
              <w:pStyle w:val="2"/>
              <w:keepNext w:val="0"/>
              <w:keepLines w:val="0"/>
              <w:pageBreakBefore w:val="0"/>
              <w:numPr>
                <w:ilvl w:val="0"/>
                <w:numId w:val="0"/>
              </w:numPr>
              <w:kinsoku/>
              <w:overflowPunct/>
              <w:topLinePunct w:val="0"/>
              <w:autoSpaceDE/>
              <w:autoSpaceDN/>
              <w:bidi w:val="0"/>
              <w:adjustRightInd/>
              <w:spacing w:line="400" w:lineRule="exact"/>
              <w:ind w:left="0" w:leftChars="0" w:firstLine="0" w:firstLineChars="0"/>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三、合同期限为壹年(自签订之日起计算)，如在该期限内未使用完本次采购总金额的，采购方有权通知成交供应商或双方协商延长合同期限。</w:t>
            </w:r>
          </w:p>
          <w:p w14:paraId="45EC9F73">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交付</w:t>
            </w:r>
            <w:r>
              <w:rPr>
                <w:rFonts w:hint="eastAsia" w:ascii="宋体" w:hAnsi="宋体" w:eastAsia="宋体" w:cs="宋体"/>
                <w:color w:val="auto"/>
                <w:szCs w:val="21"/>
                <w:highlight w:val="none"/>
              </w:rPr>
              <w:t>地点：</w:t>
            </w:r>
            <w:r>
              <w:rPr>
                <w:rFonts w:hint="eastAsia" w:ascii="宋体" w:hAnsi="宋体"/>
                <w:color w:val="auto"/>
                <w:szCs w:val="21"/>
                <w:highlight w:val="none"/>
                <w:lang w:val="en-US" w:eastAsia="zh-CN"/>
              </w:rPr>
              <w:t>玉林市殡仪馆（玉林市X371县道兴业县大平山镇三山园艺场内）</w:t>
            </w:r>
          </w:p>
          <w:p w14:paraId="75942FCF">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eastAsia="宋体" w:cs="宋体"/>
                <w:bCs/>
                <w:color w:val="auto"/>
                <w:szCs w:val="21"/>
                <w:highlight w:val="none"/>
                <w:lang w:val="en-US" w:eastAsia="zh-CN"/>
              </w:rPr>
              <w:t>五</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验收标准、规范：</w:t>
            </w:r>
            <w:r>
              <w:rPr>
                <w:rFonts w:hint="eastAsia" w:ascii="宋体" w:hAnsi="宋体"/>
                <w:color w:val="auto"/>
                <w:szCs w:val="21"/>
                <w:highlight w:val="none"/>
              </w:rPr>
              <w:t>由本项目采购人的业务使用人员及</w:t>
            </w:r>
            <w:r>
              <w:rPr>
                <w:rFonts w:hint="eastAsia" w:ascii="宋体" w:hAnsi="宋体"/>
                <w:color w:val="auto"/>
                <w:szCs w:val="21"/>
                <w:highlight w:val="none"/>
                <w:lang w:val="en-US" w:eastAsia="zh-CN"/>
              </w:rPr>
              <w:t>成交</w:t>
            </w:r>
            <w:r>
              <w:rPr>
                <w:rFonts w:hint="eastAsia" w:ascii="宋体" w:hAnsi="宋体"/>
                <w:color w:val="auto"/>
                <w:szCs w:val="21"/>
                <w:highlight w:val="none"/>
              </w:rPr>
              <w:t>供应商的相关技术人员组织成立验收小组，依照采购合同相关技术标准进行现场验收，并出具验收报告。</w:t>
            </w:r>
          </w:p>
          <w:p w14:paraId="7993EA74">
            <w:pPr>
              <w:keepNext w:val="0"/>
              <w:keepLines w:val="0"/>
              <w:pageBreakBefore w:val="0"/>
              <w:tabs>
                <w:tab w:val="left" w:pos="3490"/>
                <w:tab w:val="left" w:pos="3670"/>
                <w:tab w:val="left" w:pos="3895"/>
              </w:tabs>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要求：</w:t>
            </w:r>
          </w:p>
          <w:p w14:paraId="77205E09">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color w:val="auto"/>
                <w:highlight w:val="none"/>
              </w:rPr>
            </w:pPr>
            <w:r>
              <w:rPr>
                <w:rFonts w:hint="eastAsia" w:ascii="宋体" w:hAnsi="宋体"/>
                <w:color w:val="auto"/>
                <w:szCs w:val="21"/>
                <w:highlight w:val="none"/>
                <w:lang w:val="en-US" w:eastAsia="zh-CN"/>
              </w:rPr>
              <w:t>1.竞标报价</w:t>
            </w:r>
            <w:r>
              <w:rPr>
                <w:rFonts w:hint="eastAsia"/>
                <w:color w:val="auto"/>
                <w:highlight w:val="none"/>
              </w:rPr>
              <w:t>包含竞标货物、运输（含保险）、安装（如有）、调试、检验、技术</w:t>
            </w:r>
            <w:r>
              <w:rPr>
                <w:rFonts w:hint="eastAsia"/>
                <w:color w:val="auto"/>
                <w:highlight w:val="none"/>
                <w:lang w:val="en-US" w:eastAsia="zh-CN"/>
              </w:rPr>
              <w:t>服务</w:t>
            </w:r>
            <w:r>
              <w:rPr>
                <w:rFonts w:hint="eastAsia"/>
                <w:color w:val="auto"/>
                <w:highlight w:val="none"/>
              </w:rPr>
              <w:t>、培训、税费等所有费用</w:t>
            </w:r>
            <w:r>
              <w:rPr>
                <w:rFonts w:hint="eastAsia"/>
                <w:color w:val="auto"/>
                <w:highlight w:val="none"/>
              </w:rPr>
              <w:t>。</w:t>
            </w:r>
          </w:p>
          <w:p w14:paraId="5444C024">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2.供应商竞标报价时应考虑各种风险因素。</w:t>
            </w:r>
          </w:p>
          <w:p w14:paraId="76C8206C">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r>
              <w:rPr>
                <w:rFonts w:hint="eastAsia" w:ascii="宋体" w:hAnsi="宋体"/>
                <w:color w:val="auto"/>
                <w:szCs w:val="21"/>
                <w:highlight w:val="none"/>
                <w:lang w:val="en-US" w:eastAsia="zh-CN"/>
              </w:rPr>
              <w:t>.成交供应商按成交单价供货。用完成交额度合同自动终止。</w:t>
            </w:r>
          </w:p>
          <w:p w14:paraId="3BB1D4D7">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4.供应商最终结算总价=各种产品的结算价之和。</w:t>
            </w:r>
          </w:p>
          <w:p w14:paraId="7C6AC46B">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付款方式：合同签订并正常供货后按送货批次进行结算，当乙方送来第2批货后结算第1批货款，乙方凭有效文件，并在双方确认无误乙方出具符合甲方财务要求的发票后后在15个工作日内由甲方以银行汇款的方式向乙方支付第1批货款，当送来第3批货物时结算第2批货款，依次顺延结算。</w:t>
            </w:r>
          </w:p>
          <w:p w14:paraId="01887B1E">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、售后服务要求：</w:t>
            </w:r>
          </w:p>
          <w:p w14:paraId="49011DBE">
            <w:pPr>
              <w:keepNext w:val="0"/>
              <w:keepLines w:val="0"/>
              <w:pageBreakBefore w:val="0"/>
              <w:kinsoku/>
              <w:wordWrap w:val="0"/>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1、质量保证期不少于1年（自交货并验收合格之日起计）。产品为全新未使用过的合格产品，并符合国家相关标准。保质期内免费上门服务。</w:t>
            </w:r>
          </w:p>
          <w:p w14:paraId="5D9B5C48">
            <w:pPr>
              <w:keepNext w:val="0"/>
              <w:keepLines w:val="0"/>
              <w:pageBreakBefore w:val="0"/>
              <w:kinsoku/>
              <w:overflowPunct/>
              <w:topLinePunct w:val="0"/>
              <w:autoSpaceDE/>
              <w:autoSpaceDN/>
              <w:bidi w:val="0"/>
              <w:adjustRightIn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2、每次交货期以采购单位的通知为准。供应商负责送货上门及技术咨询。</w:t>
            </w:r>
          </w:p>
          <w:p w14:paraId="2E5900A9">
            <w:pPr>
              <w:keepNext w:val="0"/>
              <w:keepLines w:val="0"/>
              <w:pageBreakBefore w:val="0"/>
              <w:kinsoku/>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、其他要求：</w:t>
            </w:r>
          </w:p>
          <w:p w14:paraId="10F3E753">
            <w:pPr>
              <w:keepNext w:val="0"/>
              <w:keepLines w:val="0"/>
              <w:pageBreakBefore w:val="0"/>
              <w:kinsoku/>
              <w:wordWrap w:val="0"/>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、在合同期内，</w:t>
            </w:r>
            <w:r>
              <w:rPr>
                <w:rFonts w:hint="eastAsia" w:ascii="宋体" w:hAnsi="宋体"/>
                <w:color w:val="auto"/>
                <w:szCs w:val="21"/>
                <w:highlight w:val="none"/>
                <w:lang w:val="en-US" w:eastAsia="zh-CN"/>
              </w:rPr>
              <w:t>成交</w:t>
            </w:r>
            <w:r>
              <w:rPr>
                <w:rFonts w:hint="eastAsia" w:ascii="宋体" w:hAnsi="宋体"/>
                <w:color w:val="auto"/>
                <w:szCs w:val="21"/>
                <w:highlight w:val="none"/>
              </w:rPr>
              <w:t>供应商按投标时所报价格进行供货，不得以人工、材料成本上升等原因对供货结算价上调。</w:t>
            </w:r>
          </w:p>
          <w:p w14:paraId="20D7714C">
            <w:pPr>
              <w:keepNext w:val="0"/>
              <w:keepLines w:val="0"/>
              <w:pageBreakBefore w:val="0"/>
              <w:kinsoku/>
              <w:wordWrap w:val="0"/>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、因采购人无法确定和保证对某款式产品的需求数量，本项目合同内在</w:t>
            </w:r>
            <w:r>
              <w:rPr>
                <w:rFonts w:hint="eastAsia" w:ascii="宋体" w:hAnsi="宋体"/>
                <w:color w:val="auto"/>
                <w:szCs w:val="21"/>
                <w:highlight w:val="none"/>
                <w:lang w:eastAsia="zh-CN"/>
              </w:rPr>
              <w:t>成交</w:t>
            </w:r>
            <w:r>
              <w:rPr>
                <w:rFonts w:hint="eastAsia" w:ascii="宋体" w:hAnsi="宋体"/>
                <w:color w:val="auto"/>
                <w:szCs w:val="21"/>
                <w:highlight w:val="none"/>
              </w:rPr>
              <w:t>总金额不变基础下，采购人可根据产品</w:t>
            </w:r>
            <w:r>
              <w:rPr>
                <w:rFonts w:hint="eastAsia" w:ascii="宋体" w:hAnsi="宋体"/>
                <w:color w:val="auto"/>
                <w:szCs w:val="21"/>
                <w:highlight w:val="none"/>
                <w:lang w:eastAsia="zh-CN"/>
              </w:rPr>
              <w:t>销售</w:t>
            </w:r>
            <w:r>
              <w:rPr>
                <w:rFonts w:hint="eastAsia" w:ascii="宋体" w:hAnsi="宋体"/>
                <w:color w:val="auto"/>
                <w:szCs w:val="21"/>
                <w:highlight w:val="none"/>
              </w:rPr>
              <w:t>需求调整进货数量</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各个指标可相互之间占剂使用。</w:t>
            </w:r>
            <w:r>
              <w:rPr>
                <w:rFonts w:hint="eastAsia" w:ascii="宋体" w:hAnsi="宋体"/>
                <w:color w:val="auto"/>
                <w:szCs w:val="21"/>
                <w:highlight w:val="none"/>
                <w:lang w:eastAsia="zh-CN"/>
              </w:rPr>
              <w:t>成交</w:t>
            </w:r>
            <w:r>
              <w:rPr>
                <w:rFonts w:hint="eastAsia" w:ascii="宋体" w:hAnsi="宋体"/>
                <w:color w:val="auto"/>
                <w:szCs w:val="21"/>
                <w:highlight w:val="none"/>
              </w:rPr>
              <w:t>供应商按</w:t>
            </w:r>
            <w:r>
              <w:rPr>
                <w:rFonts w:hint="eastAsia" w:ascii="宋体" w:hAnsi="宋体"/>
                <w:color w:val="auto"/>
                <w:szCs w:val="21"/>
                <w:highlight w:val="none"/>
                <w:lang w:eastAsia="zh-CN"/>
              </w:rPr>
              <w:t>成交</w:t>
            </w:r>
            <w:r>
              <w:rPr>
                <w:rFonts w:hint="eastAsia" w:ascii="宋体" w:hAnsi="宋体"/>
                <w:color w:val="auto"/>
                <w:szCs w:val="21"/>
                <w:highlight w:val="none"/>
              </w:rPr>
              <w:t>要求、价格，根据采购人实际需要，凭采购人的供货通知标明的供货时间、数量、规格型号分批进行供货；同时，</w:t>
            </w:r>
            <w:r>
              <w:rPr>
                <w:rFonts w:hint="eastAsia" w:ascii="宋体" w:hAnsi="宋体"/>
                <w:color w:val="auto"/>
                <w:szCs w:val="21"/>
                <w:highlight w:val="none"/>
                <w:lang w:eastAsia="zh-CN"/>
              </w:rPr>
              <w:t>成交</w:t>
            </w:r>
            <w:r>
              <w:rPr>
                <w:rFonts w:hint="eastAsia" w:ascii="宋体" w:hAnsi="宋体"/>
                <w:color w:val="auto"/>
                <w:szCs w:val="21"/>
                <w:highlight w:val="none"/>
              </w:rPr>
              <w:t>供应商不得无故供货；</w:t>
            </w:r>
          </w:p>
          <w:p w14:paraId="217357CA">
            <w:pPr>
              <w:keepNext w:val="0"/>
              <w:keepLines w:val="0"/>
              <w:pageBreakBefore w:val="0"/>
              <w:kinsoku/>
              <w:wordWrap w:val="0"/>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、若成交供应商在三个月内累计两次、一年内累计超过三次不能在规定时间内供货的，采购人有权单方中止合同；</w:t>
            </w:r>
          </w:p>
          <w:p w14:paraId="727CEA91">
            <w:pPr>
              <w:pStyle w:val="2"/>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4、如果成交供应商的产品存在质量问题，采购人可暂停销售或使用该品种产品，要求成交供应商及时整改。如果整改3次仍不能满足质量要求，成交供应商必需无条件在15个工作日完成滞销商品清场工作（对已结算的滞销商品，成交供应商应根据采购人需求替换同等金额的指定产品），采购人有权单方中止合同。</w:t>
            </w:r>
          </w:p>
          <w:p w14:paraId="5BE3D041">
            <w:pPr>
              <w:pStyle w:val="2"/>
              <w:keepNext w:val="0"/>
              <w:keepLines w:val="0"/>
              <w:pageBreakBefore w:val="0"/>
              <w:kinsoku/>
              <w:overflowPunct/>
              <w:topLinePunct w:val="0"/>
              <w:autoSpaceDE/>
              <w:autoSpaceDN/>
              <w:bidi w:val="0"/>
              <w:adjustRightInd/>
              <w:spacing w:line="400" w:lineRule="exact"/>
              <w:textAlignment w:val="auto"/>
              <w:rPr>
                <w:rFonts w:hint="default"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七、质量要求</w:t>
            </w:r>
          </w:p>
          <w:p w14:paraId="69A75737">
            <w:pPr>
              <w:pStyle w:val="2"/>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1、属于国家规定“三包”范围的，其质量保证期不得低于“三包”规定。供应商承诺质量保证期优于国家“三包”规定的，或优于谈判文件规定的，按供应商实际承诺执行。</w:t>
            </w:r>
          </w:p>
          <w:p w14:paraId="737DF351">
            <w:pPr>
              <w:pStyle w:val="2"/>
              <w:keepNext w:val="0"/>
              <w:keepLines w:val="0"/>
              <w:pageBreakBefore w:val="0"/>
              <w:kinsoku/>
              <w:overflowPunct/>
              <w:topLinePunct w:val="0"/>
              <w:autoSpaceDE/>
              <w:autoSpaceDN/>
              <w:bidi w:val="0"/>
              <w:adjustRightInd/>
              <w:spacing w:line="400" w:lineRule="exact"/>
              <w:textAlignment w:val="auto"/>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2、成交供应商应保证向采购人提供的货物是全新、完整、未使用过的。成交供应商要向采购人承诺保修期内的免费保修；在保修期内，所有非故意性损坏以及在所要求的质量标准范围内的其他可能因正常使用造成的损坏均要免费维修或更换。</w:t>
            </w:r>
          </w:p>
        </w:tc>
      </w:tr>
      <w:tr w14:paraId="74DCC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375" w:type="dxa"/>
            <w:tcBorders>
              <w:top w:val="single" w:color="auto" w:sz="4" w:space="0"/>
              <w:left w:val="single" w:color="auto" w:sz="4" w:space="0"/>
              <w:bottom w:val="single" w:color="auto" w:sz="4" w:space="0"/>
              <w:right w:val="single" w:color="auto" w:sz="4" w:space="0"/>
            </w:tcBorders>
            <w:noWrap w:val="0"/>
            <w:vAlign w:val="center"/>
          </w:tcPr>
          <w:p w14:paraId="27DD2E2F">
            <w:pPr>
              <w:jc w:val="center"/>
              <w:rPr>
                <w:rFonts w:hint="eastAsia" w:ascii="宋体" w:hAnsi="宋体" w:eastAsia="宋体" w:cs="宋体"/>
                <w:color w:val="auto"/>
                <w:highlight w:val="none"/>
              </w:rPr>
            </w:pPr>
            <w:r>
              <w:rPr>
                <w:rFonts w:hint="eastAsia" w:ascii="宋体" w:hAnsi="宋体" w:eastAsia="宋体" w:cs="宋体"/>
                <w:color w:val="auto"/>
                <w:highlight w:val="none"/>
              </w:rPr>
              <w:t>其他说明</w:t>
            </w:r>
          </w:p>
        </w:tc>
        <w:tc>
          <w:tcPr>
            <w:tcW w:w="2348" w:type="dxa"/>
            <w:gridSpan w:val="3"/>
            <w:tcBorders>
              <w:top w:val="single" w:color="auto" w:sz="4" w:space="0"/>
              <w:left w:val="single" w:color="auto" w:sz="4" w:space="0"/>
              <w:bottom w:val="single" w:color="auto" w:sz="4" w:space="0"/>
              <w:right w:val="single" w:color="auto" w:sz="4" w:space="0"/>
            </w:tcBorders>
            <w:noWrap w:val="0"/>
            <w:vAlign w:val="top"/>
          </w:tcPr>
          <w:p w14:paraId="7D91B76E">
            <w:pPr>
              <w:widowControl/>
              <w:shd w:val="clear" w:color="auto" w:fill="auto"/>
              <w:tabs>
                <w:tab w:val="left" w:pos="180"/>
                <w:tab w:val="left" w:pos="1620"/>
              </w:tabs>
              <w:spacing w:line="360" w:lineRule="auto"/>
              <w:rPr>
                <w:rFonts w:hint="eastAsia" w:ascii="宋体" w:hAnsi="宋体" w:eastAsia="宋体" w:cs="宋体"/>
                <w:color w:val="auto"/>
                <w:highlight w:val="none"/>
                <w:lang w:eastAsia="zh-CN"/>
              </w:rPr>
            </w:pPr>
          </w:p>
        </w:tc>
        <w:tc>
          <w:tcPr>
            <w:tcW w:w="7500" w:type="dxa"/>
            <w:gridSpan w:val="4"/>
            <w:tcBorders>
              <w:top w:val="single" w:color="auto" w:sz="4" w:space="0"/>
              <w:left w:val="single" w:color="auto" w:sz="4" w:space="0"/>
              <w:bottom w:val="single" w:color="auto" w:sz="4" w:space="0"/>
              <w:right w:val="single" w:color="auto" w:sz="4" w:space="0"/>
            </w:tcBorders>
            <w:noWrap w:val="0"/>
            <w:vAlign w:val="center"/>
          </w:tcPr>
          <w:p w14:paraId="630EF17C">
            <w:pPr>
              <w:tabs>
                <w:tab w:val="left" w:pos="180"/>
                <w:tab w:val="left" w:pos="1620"/>
              </w:tabs>
              <w:spacing w:line="36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货物所涉及的货物不接受进口产品（即通过中国海关报关验放进入中国境内且产自关境外的产品）参与</w:t>
            </w:r>
            <w:r>
              <w:rPr>
                <w:rFonts w:hint="eastAsia" w:ascii="宋体" w:hAnsi="宋体" w:eastAsia="宋体" w:cs="宋体"/>
                <w:color w:val="auto"/>
                <w:szCs w:val="21"/>
                <w:highlight w:val="none"/>
                <w:lang w:eastAsia="zh-CN"/>
              </w:rPr>
              <w:t>竞</w:t>
            </w:r>
            <w:r>
              <w:rPr>
                <w:rFonts w:hint="eastAsia" w:ascii="宋体" w:hAnsi="宋体" w:eastAsia="宋体" w:cs="宋体"/>
                <w:color w:val="auto"/>
                <w:szCs w:val="21"/>
                <w:highlight w:val="none"/>
              </w:rPr>
              <w:t>标，</w:t>
            </w:r>
            <w:r>
              <w:rPr>
                <w:rFonts w:hint="eastAsia" w:ascii="宋体" w:hAnsi="宋体" w:eastAsia="宋体" w:cs="宋体"/>
                <w:b/>
                <w:color w:val="auto"/>
                <w:szCs w:val="21"/>
                <w:highlight w:val="none"/>
              </w:rPr>
              <w:t>如有进口产品参与</w:t>
            </w:r>
            <w:r>
              <w:rPr>
                <w:rFonts w:hint="eastAsia" w:ascii="宋体" w:hAnsi="宋体" w:eastAsia="宋体" w:cs="宋体"/>
                <w:b/>
                <w:color w:val="auto"/>
                <w:szCs w:val="21"/>
                <w:highlight w:val="none"/>
                <w:lang w:eastAsia="zh-CN"/>
              </w:rPr>
              <w:t>竞</w:t>
            </w:r>
            <w:r>
              <w:rPr>
                <w:rFonts w:hint="eastAsia" w:ascii="宋体" w:hAnsi="宋体" w:eastAsia="宋体" w:cs="宋体"/>
                <w:b/>
                <w:color w:val="auto"/>
                <w:szCs w:val="21"/>
                <w:highlight w:val="none"/>
              </w:rPr>
              <w:t>标的作无效</w:t>
            </w:r>
            <w:r>
              <w:rPr>
                <w:rFonts w:hint="eastAsia" w:ascii="宋体" w:hAnsi="宋体" w:eastAsia="宋体" w:cs="宋体"/>
                <w:b/>
                <w:color w:val="auto"/>
                <w:szCs w:val="21"/>
                <w:highlight w:val="none"/>
                <w:lang w:val="en-US" w:eastAsia="zh-CN"/>
              </w:rPr>
              <w:t>竞</w:t>
            </w:r>
            <w:r>
              <w:rPr>
                <w:rFonts w:hint="eastAsia" w:ascii="宋体" w:hAnsi="宋体" w:eastAsia="宋体" w:cs="宋体"/>
                <w:b/>
                <w:color w:val="auto"/>
                <w:szCs w:val="21"/>
                <w:highlight w:val="none"/>
              </w:rPr>
              <w:t>标处理</w:t>
            </w:r>
            <w:r>
              <w:rPr>
                <w:rFonts w:hint="eastAsia" w:ascii="宋体" w:hAnsi="宋体" w:eastAsia="宋体" w:cs="宋体"/>
                <w:color w:val="auto"/>
                <w:szCs w:val="21"/>
                <w:highlight w:val="none"/>
              </w:rPr>
              <w:t>。</w:t>
            </w:r>
          </w:p>
        </w:tc>
      </w:tr>
      <w:bookmarkEnd w:id="48"/>
    </w:tbl>
    <w:p w14:paraId="094CC477">
      <w:pPr>
        <w:spacing w:line="428" w:lineRule="exact"/>
        <w:rPr>
          <w:rFonts w:ascii="宋体" w:hAnsi="宋体" w:eastAsia="宋体" w:cs="Times New Roman"/>
          <w:color w:val="auto"/>
          <w:szCs w:val="24"/>
          <w:highlight w:val="none"/>
        </w:rPr>
      </w:pPr>
    </w:p>
    <w:p w14:paraId="7865742F">
      <w:pPr>
        <w:spacing w:line="240" w:lineRule="auto"/>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0B9A1F1E">
      <w:pPr>
        <w:spacing w:line="428" w:lineRule="exact"/>
        <w:rPr>
          <w:rFonts w:hint="eastAsia" w:ascii="Arial Unicode MS" w:hAnsi="Arial Unicode MS" w:eastAsia="Arial Unicode MS" w:cs="Arial Unicode MS"/>
          <w:color w:val="auto"/>
          <w:sz w:val="17"/>
          <w:szCs w:val="17"/>
          <w:highlight w:val="none"/>
        </w:rPr>
      </w:pPr>
      <w:r>
        <w:rPr>
          <w:rFonts w:hint="eastAsia" w:ascii="Arial Unicode MS" w:hAnsi="Arial Unicode MS" w:eastAsia="Arial Unicode MS" w:cs="Arial Unicode MS"/>
          <w:color w:val="auto"/>
          <w:sz w:val="32"/>
          <w:szCs w:val="32"/>
          <w:highlight w:val="none"/>
        </w:rPr>
        <w:t>附件1：</w:t>
      </w:r>
    </w:p>
    <w:p w14:paraId="0967547F">
      <w:pPr>
        <w:widowControl/>
        <w:spacing w:before="156" w:beforeLines="50" w:after="156" w:afterLines="50" w:line="280" w:lineRule="exact"/>
        <w:jc w:val="center"/>
        <w:rPr>
          <w:rFonts w:ascii="宋体" w:hAnsi="宋体" w:cs="宋体"/>
          <w:b/>
          <w:bCs/>
          <w:color w:val="auto"/>
          <w:kern w:val="0"/>
          <w:sz w:val="30"/>
          <w:szCs w:val="30"/>
          <w:highlight w:val="none"/>
        </w:rPr>
      </w:pPr>
      <w:bookmarkStart w:id="49" w:name="_Toc28361_WPSOffice_Level2"/>
      <w:bookmarkStart w:id="50" w:name="_Toc80205922"/>
      <w:bookmarkStart w:id="51" w:name="_Toc20724"/>
      <w:r>
        <w:rPr>
          <w:rFonts w:hint="eastAsia" w:ascii="宋体" w:hAnsi="宋体" w:cs="宋体"/>
          <w:b/>
          <w:bCs/>
          <w:color w:val="auto"/>
          <w:kern w:val="0"/>
          <w:sz w:val="30"/>
          <w:szCs w:val="30"/>
          <w:highlight w:val="none"/>
        </w:rPr>
        <w:t>统计上大中小微型企业划分标准</w:t>
      </w:r>
      <w:bookmarkEnd w:id="49"/>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3C8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4D03B9AE">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462C6D2B">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341F3CEE">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689FEAE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022979C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6FA42C9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0B24AB7C">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7C99708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0E7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23287D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93F92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11E5A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971D5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39C3C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27F117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609E45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6B8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46489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119988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51D2C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BCE6B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A581F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F1619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29130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6ED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D13A47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6E753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56FF8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E75DF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56219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525E05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4E9097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F5C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184F0B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7DA8A5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95D93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4D654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73A2E6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3F48C8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19AE33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F95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73577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D2447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84DF9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4BC09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010ED7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016711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6B5FC6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684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CCC548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7F4F9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3A676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37808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335BE8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458ED3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301C69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D1A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8E02E6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F1B85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8031D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FC49A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539CE3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6C7C6A6F">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0D3CBF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AC2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3FEF4B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376EA4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1260B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6171E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4A244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59F9F9E4">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35BB7C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426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4654CA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72188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37B45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5D60B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2267EA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648C0820">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2C5D39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98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42D38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299569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37A66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1BB66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7ADEA4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2CE43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2C73F2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EF6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2F795D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53A96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3FB92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E2A6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384865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545C53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8AA8C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7336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4E92A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7EAEDB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8B96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27A6F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22481D2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08603C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65DAE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38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2F8E7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F60FA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8EADD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71515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5F3BE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22ADB0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5E905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1F4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B3675E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4B24C7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A244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54F3B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02F26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2F641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2DA5BB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B9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9DB8595">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3FEC8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1A17E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F89E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6B4163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73CF12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389F34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DD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4246B8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1604F3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61FE7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4E77E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BD1E3B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6A26A1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250CE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16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7305D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85028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8908F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5188A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28F308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1616C9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A8500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E8F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B0B695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73310B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AE2FA7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16A46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2CA46E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B931D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4997C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571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FB64A1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61B77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0AF40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CBF17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2B263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0AC79E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321892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F65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DB84FF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3C947B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A7AD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B3CA8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6A78E1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60210B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3639E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77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5D3D843">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6E10D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1ACC5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5FEA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4CD41D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4ED929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0EC43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5A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2B248EA">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65253F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3235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50E69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519A50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66404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67B8E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056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59FAE5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27C799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B948A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1200D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0E77F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06C6F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15DC99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F70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053553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0C5B96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06530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6C03C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35B1CB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614C5A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653419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E1E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07B083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000F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2EE447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70ED2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3A115A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6CE47D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6D738D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BAA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C011A8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7D625CF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C4144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9C4A3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06E83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67CAEC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51E025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00B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026677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B06D78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06374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4A99B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D15742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691E3B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6028F0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D35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B0005A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4D4191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8D245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56359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ED1853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05FA07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F6C84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63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75CCA8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7B050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2D8CBF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019FD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218B86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219D96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65BE37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0327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E014AD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35F45A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9340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00675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1E5040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47257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48F6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00508749">
      <w:pPr>
        <w:widowControl/>
        <w:spacing w:line="280" w:lineRule="exact"/>
        <w:rPr>
          <w:rFonts w:ascii="宋体" w:hAnsi="宋体" w:cs="宋体"/>
          <w:color w:val="auto"/>
          <w:spacing w:val="8"/>
          <w:kern w:val="0"/>
          <w:sz w:val="24"/>
          <w:highlight w:val="none"/>
        </w:rPr>
      </w:pPr>
    </w:p>
    <w:p w14:paraId="38AC856F">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14:paraId="2D0DEBDE">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1.大型、中型和小型企业须同时满足所列指标的下限，否则下划一档；微型企业只须满足所列指标中的一项即可。</w:t>
      </w:r>
    </w:p>
    <w:p w14:paraId="13BF8E79">
      <w:pPr>
        <w:pStyle w:val="19"/>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highlight w:val="none"/>
          <w:lang w:eastAsia="zh-CN"/>
        </w:rPr>
        <w:t>；</w:t>
      </w:r>
      <w:r>
        <w:rPr>
          <w:rFonts w:hint="eastAsia" w:asciiTheme="minorEastAsia" w:hAnsiTheme="minorEastAsia" w:eastAsiaTheme="minorEastAsia" w:cstheme="minorEastAsia"/>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FAC140">
      <w:pPr>
        <w:pStyle w:val="19"/>
        <w:spacing w:line="360" w:lineRule="auto"/>
        <w:ind w:firstLine="452" w:firstLineChars="200"/>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61F4924">
      <w:pPr>
        <w:keepNext/>
        <w:keepLines/>
        <w:spacing w:before="340" w:after="330" w:line="360" w:lineRule="auto"/>
        <w:jc w:val="center"/>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Theme="minorEastAsia" w:hAnsiTheme="minorEastAsia" w:eastAsiaTheme="minorEastAsia" w:cstheme="minorEastAsia"/>
          <w:color w:val="auto"/>
          <w:szCs w:val="21"/>
          <w:highlight w:val="none"/>
        </w:rPr>
        <w:br w:type="page"/>
      </w:r>
      <w:bookmarkStart w:id="52" w:name="_Toc382"/>
      <w:bookmarkStart w:id="53" w:name="_Toc10873"/>
      <w:bookmarkStart w:id="54" w:name="_Toc16363"/>
      <w:bookmarkStart w:id="55" w:name="_Toc2044"/>
      <w:bookmarkStart w:id="56" w:name="_Toc25569"/>
      <w:bookmarkStart w:id="57" w:name="_Toc9409"/>
      <w:bookmarkStart w:id="58" w:name="_Toc1222"/>
      <w:r>
        <w:rPr>
          <w:rFonts w:hint="eastAsia" w:ascii="Cambria" w:hAnsi="Cambria" w:eastAsia="宋体" w:cs="Times New Roman"/>
          <w:b/>
          <w:color w:val="auto"/>
          <w:kern w:val="44"/>
          <w:sz w:val="32"/>
          <w:szCs w:val="32"/>
          <w:highlight w:val="none"/>
          <w:lang w:val="zh-CN" w:eastAsia="zh-CN"/>
        </w:rPr>
        <w:t>第三章 供应商须知</w:t>
      </w:r>
      <w:bookmarkEnd w:id="50"/>
      <w:bookmarkEnd w:id="51"/>
      <w:bookmarkEnd w:id="52"/>
      <w:bookmarkEnd w:id="53"/>
      <w:bookmarkEnd w:id="54"/>
      <w:bookmarkEnd w:id="55"/>
      <w:bookmarkEnd w:id="56"/>
      <w:bookmarkEnd w:id="57"/>
      <w:bookmarkEnd w:id="58"/>
    </w:p>
    <w:p w14:paraId="1F325760">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59" w:name="_Toc80205923"/>
      <w:bookmarkStart w:id="60" w:name="_Toc28658"/>
      <w:bookmarkStart w:id="61" w:name="_Toc10590"/>
      <w:r>
        <w:rPr>
          <w:rFonts w:hint="eastAsia" w:ascii="宋体" w:hAnsi="宋体" w:eastAsia="宋体" w:cs="Times New Roman"/>
          <w:bCs/>
          <w:color w:val="auto"/>
          <w:sz w:val="32"/>
          <w:szCs w:val="32"/>
          <w:highlight w:val="none"/>
          <w:lang w:val="zh-CN" w:eastAsia="zh-CN"/>
        </w:rPr>
        <w:t>第一节 供应商须知前附表</w:t>
      </w:r>
      <w:bookmarkEnd w:id="59"/>
      <w:bookmarkEnd w:id="60"/>
      <w:bookmarkEnd w:id="61"/>
    </w:p>
    <w:p w14:paraId="024E7028">
      <w:pPr>
        <w:spacing w:line="400" w:lineRule="exact"/>
        <w:jc w:val="center"/>
        <w:rPr>
          <w:rFonts w:hint="eastAsia" w:ascii="宋体" w:hAnsi="宋体" w:eastAsia="宋体" w:cs="Times New Roman"/>
          <w:b/>
          <w:color w:val="auto"/>
          <w:sz w:val="32"/>
          <w:szCs w:val="32"/>
          <w:highlight w:val="none"/>
        </w:rPr>
      </w:pPr>
    </w:p>
    <w:tbl>
      <w:tblPr>
        <w:tblStyle w:val="29"/>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14:paraId="375A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14:paraId="2423E20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14:paraId="7521398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14:paraId="457FB82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4DC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14:paraId="31DD8F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14:paraId="766651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14:paraId="604B5BAD">
            <w:pPr>
              <w:spacing w:line="400" w:lineRule="exact"/>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供应商资格条件要求详见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 </w:t>
            </w:r>
          </w:p>
        </w:tc>
      </w:tr>
      <w:tr w14:paraId="75718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99C5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14:paraId="2F7EFE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14:paraId="37151929">
            <w:pPr>
              <w:spacing w:line="360" w:lineRule="auto"/>
              <w:rPr>
                <w:rFonts w:hint="eastAsia" w:ascii="宋体" w:hAnsi="宋体" w:eastAsia="宋体" w:cs="宋体"/>
                <w:color w:val="auto"/>
                <w:szCs w:val="21"/>
                <w:highlight w:val="none"/>
              </w:rPr>
            </w:pPr>
            <w:bookmarkStart w:id="62" w:name="PO_3000001871_PM007_1"/>
            <w:r>
              <w:rPr>
                <w:rFonts w:hint="eastAsia" w:ascii="宋体" w:hAnsi="宋体" w:eastAsia="宋体" w:cs="Times New Roman"/>
                <w:color w:val="auto"/>
                <w:szCs w:val="21"/>
                <w:highlight w:val="none"/>
              </w:rPr>
              <w:t>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bookmarkEnd w:id="62"/>
            <w:r>
              <w:rPr>
                <w:rFonts w:hint="eastAsia" w:ascii="宋体" w:hAnsi="宋体" w:eastAsia="宋体" w:cs="Times New Roman"/>
                <w:color w:val="auto"/>
                <w:szCs w:val="21"/>
                <w:highlight w:val="none"/>
              </w:rPr>
              <w:t>。</w:t>
            </w:r>
          </w:p>
        </w:tc>
      </w:tr>
      <w:tr w14:paraId="170A0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9B9FE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14:paraId="459972BD">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14:paraId="1026735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Times New Roman"/>
                <w:i/>
                <w:iCs/>
                <w:color w:val="auto"/>
                <w:szCs w:val="21"/>
                <w:highlight w:val="none"/>
                <w:lang w:val="en-US" w:eastAsia="zh-CN"/>
              </w:rPr>
              <w:t>无</w:t>
            </w:r>
          </w:p>
        </w:tc>
      </w:tr>
      <w:tr w14:paraId="3D309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EF4C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14:paraId="60A079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14:paraId="2EC5D412">
            <w:pPr>
              <w:spacing w:line="360" w:lineRule="auto"/>
              <w:jc w:val="left"/>
              <w:rPr>
                <w:rFonts w:hint="eastAsia" w:ascii="宋体" w:hAnsi="宋体" w:eastAsia="宋体" w:cs="Times New Roman"/>
                <w:color w:val="auto"/>
                <w:szCs w:val="21"/>
                <w:highlight w:val="none"/>
              </w:rPr>
            </w:pPr>
            <w:bookmarkStart w:id="63" w:name="PO_3000001871_PM044"/>
            <w:r>
              <w:rPr>
                <w:rFonts w:hint="eastAsia"/>
                <w:color w:val="auto"/>
                <w:highlight w:val="none"/>
                <w:lang w:val="en-US" w:eastAsia="zh-CN"/>
              </w:rPr>
              <w:t>☑</w:t>
            </w:r>
            <w:r>
              <w:rPr>
                <w:rFonts w:hint="eastAsia" w:ascii="宋体" w:hAnsi="宋体" w:eastAsia="宋体" w:cs="Times New Roman"/>
                <w:color w:val="auto"/>
                <w:szCs w:val="21"/>
                <w:highlight w:val="none"/>
              </w:rPr>
              <w:t>不允许分包</w:t>
            </w:r>
            <w:bookmarkEnd w:id="63"/>
          </w:p>
          <w:p w14:paraId="6931EF3C">
            <w:pPr>
              <w:pStyle w:val="12"/>
              <w:spacing w:line="360" w:lineRule="auto"/>
              <w:rPr>
                <w:rFonts w:hint="eastAsia"/>
                <w:color w:val="auto"/>
                <w:highlight w:val="none"/>
                <w:lang w:val="en-US" w:eastAsia="zh-CN"/>
              </w:rPr>
            </w:pPr>
            <w:r>
              <w:rPr>
                <w:rFonts w:hint="eastAsia"/>
                <w:color w:val="auto"/>
                <w:highlight w:val="none"/>
                <w:lang w:val="en-US" w:eastAsia="zh-CN"/>
              </w:rPr>
              <w:t>□允许分包</w:t>
            </w:r>
          </w:p>
          <w:p w14:paraId="6285CAAF">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14:paraId="20FCE4E7">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14:paraId="4BE92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6DB9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14:paraId="1D6D7CC8">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3274F518">
            <w:pPr>
              <w:spacing w:line="360" w:lineRule="auto"/>
              <w:jc w:val="center"/>
              <w:rPr>
                <w:rFonts w:hint="eastAsia" w:ascii="宋体" w:hAnsi="宋体" w:eastAsia="宋体" w:cs="宋体"/>
                <w:color w:val="auto"/>
                <w:szCs w:val="21"/>
                <w:highlight w:val="none"/>
              </w:rPr>
            </w:pPr>
          </w:p>
        </w:tc>
        <w:tc>
          <w:tcPr>
            <w:tcW w:w="6586" w:type="dxa"/>
            <w:vAlign w:val="center"/>
          </w:tcPr>
          <w:p w14:paraId="24A52C5F">
            <w:pPr>
              <w:spacing w:line="360" w:lineRule="auto"/>
              <w:jc w:val="lef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身份证</w:t>
            </w:r>
            <w:r>
              <w:rPr>
                <w:rFonts w:hint="eastAsia" w:cs="宋体"/>
                <w:color w:val="auto"/>
                <w:szCs w:val="21"/>
                <w:highlight w:val="none"/>
              </w:rPr>
              <w:t>正反面</w:t>
            </w:r>
            <w:r>
              <w:rPr>
                <w:rFonts w:hint="eastAsia" w:ascii="宋体" w:hAnsi="宋体" w:eastAsia="宋体" w:cs="宋体"/>
                <w:color w:val="auto"/>
                <w:szCs w:val="21"/>
                <w:highlight w:val="none"/>
              </w:rPr>
              <w:t>复印件；（</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2E0D721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none"/>
                <w:lang w:val="en-US" w:eastAsia="zh-CN"/>
              </w:rPr>
              <w:t>提供税款所属时期为</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的依法缴纳税收的凭据复印件；</w:t>
            </w:r>
            <w:r>
              <w:rPr>
                <w:rFonts w:hint="eastAsia"/>
                <w:color w:val="auto"/>
                <w:highlight w:val="none"/>
              </w:rPr>
              <w:t>依法免税的</w:t>
            </w:r>
            <w:r>
              <w:rPr>
                <w:rFonts w:hint="eastAsia" w:ascii="宋体" w:hAnsi="宋体"/>
                <w:color w:val="auto"/>
                <w:szCs w:val="21"/>
                <w:highlight w:val="none"/>
              </w:rPr>
              <w:t>供应商</w:t>
            </w:r>
            <w:r>
              <w:rPr>
                <w:rFonts w:hint="eastAsia"/>
                <w:color w:val="auto"/>
                <w:highlight w:val="none"/>
              </w:rPr>
              <w:t>，必须提供相应文件证明其依法免税。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p>
          <w:p w14:paraId="7189670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lang w:val="en-US" w:eastAsia="zh-CN"/>
              </w:rPr>
              <w:t>首次响应</w:t>
            </w:r>
            <w:r>
              <w:rPr>
                <w:rFonts w:hint="eastAsia" w:ascii="宋体" w:hAnsi="宋体" w:eastAsia="宋体" w:cs="宋体"/>
                <w:color w:val="auto"/>
                <w:sz w:val="21"/>
                <w:szCs w:val="21"/>
                <w:highlight w:val="none"/>
              </w:rPr>
              <w:t>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lang w:eastAsia="zh-CN"/>
              </w:rPr>
              <w:t>任意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w:t>
            </w:r>
            <w:r>
              <w:rPr>
                <w:rFonts w:hint="eastAsia" w:ascii="宋体" w:hAnsi="宋体" w:cs="宋体"/>
                <w:color w:val="auto"/>
                <w:szCs w:val="21"/>
                <w:highlight w:val="none"/>
              </w:rPr>
              <w:t>的依法缴纳社会保障资金的缴费凭证复印件；</w:t>
            </w:r>
            <w:r>
              <w:rPr>
                <w:rFonts w:hint="eastAsia"/>
                <w:color w:val="auto"/>
                <w:highlight w:val="none"/>
              </w:rPr>
              <w:t>依法不需要缴纳社会保障资金的</w:t>
            </w:r>
            <w:r>
              <w:rPr>
                <w:rFonts w:hint="eastAsia" w:ascii="宋体" w:hAnsi="宋体"/>
                <w:color w:val="auto"/>
                <w:szCs w:val="21"/>
                <w:highlight w:val="none"/>
              </w:rPr>
              <w:t>供应商</w:t>
            </w:r>
            <w:r>
              <w:rPr>
                <w:rFonts w:hint="eastAsia"/>
                <w:color w:val="auto"/>
                <w:highlight w:val="none"/>
              </w:rPr>
              <w:t>，必须提供相应文件证明不需要缴纳社会保障资金。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p>
          <w:p w14:paraId="00ACE3ED">
            <w:pPr>
              <w:snapToGrid w:val="0"/>
              <w:spacing w:line="360" w:lineRule="auto"/>
              <w:jc w:val="left"/>
              <w:rPr>
                <w:rFonts w:hint="eastAsia" w:ascii="宋体" w:hAnsi="宋体" w:cs="宋体"/>
                <w:bCs/>
                <w:color w:val="auto"/>
                <w:szCs w:val="21"/>
                <w:highlight w:val="none"/>
              </w:rPr>
            </w:pPr>
            <w:r>
              <w:rPr>
                <w:rFonts w:hint="eastAsia" w:ascii="宋体" w:hAnsi="宋体" w:cs="宋体"/>
                <w:color w:val="auto"/>
                <w:szCs w:val="21"/>
                <w:highlight w:val="none"/>
              </w:rPr>
              <w:t>4.供应商财务状况报告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年度</w:t>
            </w:r>
            <w:r>
              <w:rPr>
                <w:rFonts w:hint="eastAsia" w:ascii="宋体" w:hAnsi="宋体" w:eastAsia="宋体" w:cs="宋体"/>
                <w:color w:val="auto"/>
                <w:szCs w:val="21"/>
                <w:highlight w:val="none"/>
              </w:rPr>
              <w:t>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者供应商</w:t>
            </w:r>
            <w:r>
              <w:rPr>
                <w:rFonts w:hint="eastAsia" w:ascii="宋体" w:hAnsi="宋体" w:eastAsia="宋体" w:cs="宋体"/>
                <w:color w:val="auto"/>
                <w:szCs w:val="21"/>
                <w:highlight w:val="none"/>
              </w:rPr>
              <w:t>自拟的截标时间前半年内至少一个月的财务情况说明</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bCs/>
                <w:color w:val="auto"/>
                <w:szCs w:val="21"/>
                <w:highlight w:val="none"/>
              </w:rPr>
              <w:t>）</w:t>
            </w:r>
          </w:p>
          <w:p w14:paraId="6C72F158">
            <w:pPr>
              <w:pStyle w:val="12"/>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无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如有要求，则</w:t>
            </w:r>
            <w:r>
              <w:rPr>
                <w:rFonts w:hint="eastAsia" w:ascii="宋体" w:hAnsi="宋体" w:eastAsia="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0CDACAE7">
            <w:pPr>
              <w:snapToGrid w:val="0"/>
              <w:spacing w:line="360" w:lineRule="auto"/>
              <w:jc w:val="left"/>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rPr>
              <w:t>6</w:t>
            </w:r>
            <w:r>
              <w:rPr>
                <w:rFonts w:hint="eastAsia" w:ascii="宋体" w:hAnsi="宋体" w:eastAsia="宋体" w:cs="宋体"/>
                <w:color w:val="auto"/>
                <w:szCs w:val="21"/>
                <w:highlight w:val="none"/>
              </w:rPr>
              <w:t>.声明函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551D624C">
            <w:pPr>
              <w:pStyle w:val="2"/>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本项目为专门面向中小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bCs/>
                <w:color w:val="auto"/>
                <w:kern w:val="2"/>
                <w:sz w:val="21"/>
                <w:szCs w:val="21"/>
                <w:highlight w:val="none"/>
                <w:lang w:val="en-US" w:eastAsia="zh-CN" w:bidi="ar-SA"/>
              </w:rPr>
              <w:t>（必须提供，否则响应文件按无效响应处理）</w:t>
            </w:r>
          </w:p>
          <w:p w14:paraId="3CDDDDA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联合体竞标协议书</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联合体竞标时必须提供，否则响应文件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11FB0108">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.除谈判文件规定必须提供以外，供应商认为需要提供的其他证明材料</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lang w:eastAsia="zh-CN"/>
              </w:rPr>
              <w:t>。</w:t>
            </w:r>
          </w:p>
          <w:p w14:paraId="60EAE48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C117E5E">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3086A525">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w:t>
            </w:r>
            <w:r>
              <w:rPr>
                <w:rFonts w:ascii="宋体" w:hAnsi="宋体" w:eastAsia="宋体" w:cs="宋体"/>
                <w:b/>
                <w:color w:val="auto"/>
                <w:szCs w:val="21"/>
                <w:highlight w:val="none"/>
              </w:rPr>
              <w:t>5</w:t>
            </w:r>
            <w:r>
              <w:rPr>
                <w:rFonts w:hint="eastAsia" w:ascii="宋体" w:hAnsi="宋体" w:eastAsia="宋体" w:cs="宋体"/>
                <w:b/>
                <w:color w:val="auto"/>
                <w:szCs w:val="21"/>
                <w:highlight w:val="none"/>
              </w:rPr>
              <w:t>项资格证明文件联合体各方均必须分别提供，联合体各方分别盖章，否则响应文件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3D6A0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26E99C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14:paraId="24130F7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14:paraId="331B309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5AF74DD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15CCBA2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委托时必须提供，否则响应文件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3366CEF5">
            <w:pPr>
              <w:spacing w:line="360" w:lineRule="auto"/>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保证金提交凭证；（</w:t>
            </w:r>
            <w:r>
              <w:rPr>
                <w:rFonts w:hint="eastAsia" w:ascii="宋体" w:hAnsi="宋体" w:cs="宋体"/>
                <w:color w:val="auto"/>
                <w:szCs w:val="21"/>
                <w:highlight w:val="none"/>
                <w:lang w:eastAsia="zh-CN"/>
              </w:rPr>
              <w:t>如有要求，则</w:t>
            </w:r>
            <w:r>
              <w:rPr>
                <w:rFonts w:hint="eastAsia" w:ascii="宋体" w:hAnsi="宋体" w:cs="宋体"/>
                <w:b/>
                <w:color w:val="auto"/>
                <w:szCs w:val="21"/>
                <w:highlight w:val="none"/>
              </w:rPr>
              <w:t>必须提供，否则响应文件</w:t>
            </w:r>
            <w:r>
              <w:rPr>
                <w:rFonts w:hint="eastAsia" w:ascii="宋体" w:hAnsi="宋体" w:cs="宋体"/>
                <w:b/>
                <w:color w:val="auto"/>
                <w:szCs w:val="21"/>
                <w:highlight w:val="none"/>
                <w:lang w:eastAsia="zh-CN"/>
              </w:rPr>
              <w:t>作无效</w:t>
            </w:r>
            <w:r>
              <w:rPr>
                <w:rFonts w:hint="eastAsia" w:ascii="宋体" w:hAnsi="宋体" w:cs="宋体"/>
                <w:b/>
                <w:color w:val="auto"/>
                <w:szCs w:val="21"/>
                <w:highlight w:val="none"/>
              </w:rPr>
              <w:t>响应处理</w:t>
            </w:r>
            <w:r>
              <w:rPr>
                <w:rFonts w:hint="eastAsia" w:ascii="宋体" w:hAnsi="宋体" w:cs="宋体"/>
                <w:color w:val="auto"/>
                <w:szCs w:val="21"/>
                <w:highlight w:val="none"/>
              </w:rPr>
              <w:t>）</w:t>
            </w:r>
          </w:p>
          <w:p w14:paraId="063051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.商务条款偏离表</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415230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rPr>
              <w:t>；</w:t>
            </w:r>
          </w:p>
          <w:p w14:paraId="3A34961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对应采购需求的商务条款提供的其他文件资料</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rPr>
              <w:t>；</w:t>
            </w:r>
          </w:p>
          <w:p w14:paraId="4531BA7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rPr>
              <w:t>。</w:t>
            </w:r>
          </w:p>
          <w:p w14:paraId="35EB5357">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68623B38">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54175D28">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4154B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AA4CA1E">
            <w:pPr>
              <w:spacing w:line="360" w:lineRule="auto"/>
              <w:jc w:val="center"/>
              <w:rPr>
                <w:rFonts w:hint="eastAsia" w:ascii="宋体" w:hAnsi="宋体" w:eastAsia="宋体" w:cs="宋体"/>
                <w:color w:val="auto"/>
                <w:szCs w:val="21"/>
                <w:highlight w:val="none"/>
              </w:rPr>
            </w:pPr>
          </w:p>
        </w:tc>
        <w:tc>
          <w:tcPr>
            <w:tcW w:w="2382" w:type="dxa"/>
            <w:vAlign w:val="center"/>
          </w:tcPr>
          <w:p w14:paraId="74E9788B">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14:paraId="135662F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需求偏离表</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1522A5D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rPr>
              <w:t>（部分格式后附）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7C6F04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.项目实施人员一览表</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14:paraId="09DEC4D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对应采购需求的</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需求提供的其他文件资料</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rPr>
              <w:t>；</w:t>
            </w:r>
          </w:p>
          <w:p w14:paraId="402605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rPr>
              <w:t>。</w:t>
            </w:r>
          </w:p>
          <w:p w14:paraId="2D09E2EF">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14:paraId="3AE8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114D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14:paraId="59BFA64E">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14:paraId="7D398C30">
            <w:pPr>
              <w:snapToGrid/>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1.响应函</w:t>
            </w:r>
            <w:r>
              <w:rPr>
                <w:rFonts w:hint="eastAsia" w:ascii="宋体" w:hAnsi="宋体" w:eastAsia="宋体" w:cs="宋体"/>
                <w:color w:val="auto"/>
                <w:szCs w:val="21"/>
                <w:highlight w:val="none"/>
              </w:rPr>
              <w:t>（格式后附）</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（必须提供，否则</w:t>
            </w:r>
            <w:r>
              <w:rPr>
                <w:rFonts w:hint="eastAsia" w:ascii="宋体" w:hAnsi="宋体" w:eastAsia="宋体" w:cs="宋体"/>
                <w:b/>
                <w:color w:val="auto"/>
                <w:szCs w:val="21"/>
                <w:highlight w:val="none"/>
              </w:rPr>
              <w:t>响应文件</w:t>
            </w:r>
            <w:r>
              <w:rPr>
                <w:rFonts w:hint="eastAsia" w:ascii="宋体" w:hAnsi="宋体" w:eastAsia="宋体" w:cs="宋体"/>
                <w:b/>
                <w:color w:val="auto"/>
                <w:szCs w:val="21"/>
                <w:highlight w:val="none"/>
                <w:lang w:eastAsia="zh-CN"/>
              </w:rPr>
              <w:t>作无效</w:t>
            </w:r>
            <w:r>
              <w:rPr>
                <w:rFonts w:hint="eastAsia" w:ascii="宋体" w:hAnsi="宋体" w:eastAsia="宋体" w:cs="Times New Roman"/>
                <w:b/>
                <w:color w:val="auto"/>
                <w:szCs w:val="21"/>
                <w:highlight w:val="none"/>
              </w:rPr>
              <w:t>响应处理）</w:t>
            </w:r>
          </w:p>
          <w:p w14:paraId="6277BAB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14:paraId="7CFFCF3F">
            <w:pPr>
              <w:spacing w:line="360" w:lineRule="auto"/>
              <w:jc w:val="left"/>
              <w:rPr>
                <w:rFonts w:hint="eastAsia" w:ascii="宋体" w:hAnsi="宋体" w:eastAsia="宋体" w:cs="Times New Roman"/>
                <w:color w:val="auto"/>
                <w:szCs w:val="21"/>
                <w:highlight w:val="none"/>
                <w:lang w:eastAsia="zh-CN"/>
              </w:rPr>
            </w:pPr>
            <w:r>
              <w:rPr>
                <w:rFonts w:hint="eastAsia" w:ascii="宋体" w:hAnsi="宋体" w:cs="宋体"/>
                <w:color w:val="auto"/>
                <w:szCs w:val="21"/>
                <w:highlight w:val="none"/>
                <w:lang w:val="en-US" w:eastAsia="zh-CN"/>
              </w:rPr>
              <w:t>3.供应商</w:t>
            </w:r>
            <w:r>
              <w:rPr>
                <w:rFonts w:hint="eastAsia" w:ascii="宋体" w:hAnsi="宋体" w:cs="宋体"/>
                <w:color w:val="auto"/>
                <w:szCs w:val="21"/>
                <w:highlight w:val="none"/>
              </w:rPr>
              <w:t>针对报价需要说明的其他文件和说明</w:t>
            </w:r>
            <w:r>
              <w:rPr>
                <w:rFonts w:hint="eastAsia" w:ascii="宋体" w:hAnsi="宋体" w:eastAsia="宋体" w:cs="宋体"/>
                <w:color w:val="auto"/>
                <w:szCs w:val="21"/>
                <w:highlight w:val="none"/>
              </w:rPr>
              <w:t>（格式自拟）</w:t>
            </w:r>
            <w:r>
              <w:rPr>
                <w:rFonts w:hint="eastAsia" w:ascii="宋体" w:hAnsi="宋体" w:cs="宋体"/>
                <w:color w:val="auto"/>
                <w:szCs w:val="21"/>
                <w:highlight w:val="none"/>
              </w:rPr>
              <w:t>。</w:t>
            </w:r>
          </w:p>
        </w:tc>
      </w:tr>
      <w:tr w14:paraId="793D5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FADD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14:paraId="7B493D6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14:paraId="0F94A83E">
            <w:pPr>
              <w:pStyle w:val="12"/>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rPr>
              <w:t>文件“</w:t>
            </w:r>
            <w:r>
              <w:rPr>
                <w:rFonts w:hint="eastAsia" w:ascii="宋体" w:hAnsi="宋体" w:eastAsia="宋体" w:cs="Times New Roman"/>
                <w:color w:val="auto"/>
                <w:szCs w:val="21"/>
                <w:highlight w:val="none"/>
              </w:rPr>
              <w:t>第五章 响应文件格式</w:t>
            </w:r>
            <w:r>
              <w:rPr>
                <w:rFonts w:hint="eastAsia" w:ascii="宋体" w:hAnsi="宋体" w:eastAsia="宋体" w:cs="宋体"/>
                <w:color w:val="auto"/>
                <w:szCs w:val="21"/>
                <w:highlight w:val="none"/>
              </w:rPr>
              <w:t>”编写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14:paraId="580898D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投送。</w:t>
            </w:r>
          </w:p>
        </w:tc>
      </w:tr>
      <w:tr w14:paraId="65F19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C96B5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14:paraId="0DBEE14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14:paraId="35F3127B">
            <w:pPr>
              <w:keepNext w:val="0"/>
              <w:keepLines w:val="0"/>
              <w:pageBreakBefore w:val="0"/>
              <w:widowControl/>
              <w:shd w:val="clear" w:color="auto" w:fill="FFFFFF"/>
              <w:kinsoku/>
              <w:overflowPunct/>
              <w:topLinePunct w:val="0"/>
              <w:autoSpaceDE/>
              <w:autoSpaceDN/>
              <w:bidi w:val="0"/>
              <w:adjustRightInd/>
              <w:spacing w:line="400" w:lineRule="exact"/>
              <w:textAlignment w:val="auto"/>
              <w:rPr>
                <w:rFonts w:hint="eastAsia"/>
                <w:color w:val="auto"/>
                <w:highlight w:val="none"/>
              </w:rPr>
            </w:pPr>
            <w:r>
              <w:rPr>
                <w:rFonts w:hint="eastAsia"/>
                <w:color w:val="auto"/>
                <w:highlight w:val="none"/>
              </w:rPr>
              <w:t>响应报价必须</w:t>
            </w:r>
            <w:r>
              <w:rPr>
                <w:rFonts w:hint="eastAsia"/>
                <w:color w:val="auto"/>
                <w:highlight w:val="none"/>
              </w:rPr>
              <w:t>包含竞标货物、运输（含保险）、安装（如有）、调试、检验、技术</w:t>
            </w:r>
            <w:r>
              <w:rPr>
                <w:rFonts w:hint="eastAsia"/>
                <w:color w:val="auto"/>
                <w:highlight w:val="none"/>
                <w:lang w:val="en-US" w:eastAsia="zh-CN"/>
              </w:rPr>
              <w:t>服务</w:t>
            </w:r>
            <w:r>
              <w:rPr>
                <w:rFonts w:hint="eastAsia"/>
                <w:color w:val="auto"/>
                <w:highlight w:val="none"/>
              </w:rPr>
              <w:t>、培训、税费等所有费用</w:t>
            </w:r>
            <w:r>
              <w:rPr>
                <w:rFonts w:hint="eastAsia"/>
                <w:color w:val="auto"/>
                <w:highlight w:val="none"/>
              </w:rPr>
              <w:t>。（采购需求另有约定的，从其约定。）</w:t>
            </w:r>
          </w:p>
          <w:p w14:paraId="2418A8F1">
            <w:pPr>
              <w:pStyle w:val="14"/>
              <w:rPr>
                <w:rFonts w:hint="eastAsia"/>
                <w:b/>
                <w:bCs/>
                <w:color w:val="auto"/>
                <w:highlight w:val="none"/>
              </w:rPr>
            </w:pPr>
            <w:r>
              <w:rPr>
                <w:rFonts w:hint="eastAsia"/>
                <w:b/>
                <w:bCs/>
                <w:color w:val="auto"/>
                <w:highlight w:val="none"/>
                <w:lang w:eastAsia="zh-CN"/>
              </w:rPr>
              <w:t>☑响应</w:t>
            </w:r>
            <w:r>
              <w:rPr>
                <w:rFonts w:hint="eastAsia"/>
                <w:b/>
                <w:bCs/>
                <w:color w:val="auto"/>
                <w:highlight w:val="none"/>
              </w:rPr>
              <w:t>报价包含验收费用</w:t>
            </w:r>
          </w:p>
          <w:p w14:paraId="178110F5">
            <w:pPr>
              <w:pStyle w:val="14"/>
              <w:rPr>
                <w:rFonts w:hint="eastAsia"/>
                <w:color w:val="auto"/>
                <w:highlight w:val="none"/>
              </w:rPr>
            </w:pPr>
            <w:r>
              <w:rPr>
                <w:rFonts w:hint="eastAsia"/>
                <w:b/>
                <w:bCs/>
                <w:color w:val="auto"/>
                <w:highlight w:val="none"/>
              </w:rPr>
              <w:t>□</w:t>
            </w:r>
            <w:r>
              <w:rPr>
                <w:rFonts w:hint="eastAsia"/>
                <w:b/>
                <w:bCs/>
                <w:color w:val="auto"/>
                <w:highlight w:val="none"/>
                <w:lang w:eastAsia="zh-CN"/>
              </w:rPr>
              <w:t>响应</w:t>
            </w:r>
            <w:r>
              <w:rPr>
                <w:rFonts w:hint="eastAsia"/>
                <w:b/>
                <w:bCs/>
                <w:color w:val="auto"/>
                <w:highlight w:val="none"/>
              </w:rPr>
              <w:t>报价不包含验收费用</w:t>
            </w:r>
          </w:p>
        </w:tc>
      </w:tr>
      <w:tr w14:paraId="5E3D2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EAFD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14:paraId="2DEE02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14:paraId="440A5DE4">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64" w:name="PO_3000001871_PM046"/>
            <w:r>
              <w:rPr>
                <w:rFonts w:hint="eastAsia" w:ascii="宋体" w:hAnsi="宋体" w:eastAsia="宋体" w:cs="宋体"/>
                <w:color w:val="auto"/>
                <w:szCs w:val="21"/>
                <w:highlight w:val="none"/>
                <w:u w:val="single"/>
                <w:lang w:val="en-US" w:eastAsia="zh-CN"/>
              </w:rPr>
              <w:t xml:space="preserve"> 60 </w:t>
            </w:r>
            <w:bookmarkEnd w:id="64"/>
            <w:r>
              <w:rPr>
                <w:rFonts w:hint="eastAsia" w:ascii="宋体" w:hAnsi="宋体" w:eastAsia="宋体" w:cs="宋体"/>
                <w:color w:val="auto"/>
                <w:szCs w:val="21"/>
                <w:highlight w:val="none"/>
              </w:rPr>
              <w:t>日。</w:t>
            </w:r>
          </w:p>
        </w:tc>
      </w:tr>
      <w:tr w14:paraId="67EF0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7AEA8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14:paraId="788B6E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14:paraId="73E7BEEB">
            <w:pPr>
              <w:spacing w:line="360" w:lineRule="auto"/>
              <w:ind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p>
          <w:p w14:paraId="3392D329">
            <w:pPr>
              <w:snapToGrid w:val="0"/>
              <w:spacing w:line="360" w:lineRule="auto"/>
              <w:rPr>
                <w:rFonts w:hint="eastAsia" w:ascii="宋体" w:hAnsi="宋体" w:cs="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14:paraId="5824775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方式：详见竞争性谈判公告。</w:t>
            </w:r>
          </w:p>
          <w:p w14:paraId="26FE5B1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的金额：详见竞争性谈判公告。</w:t>
            </w:r>
          </w:p>
          <w:p w14:paraId="742FA01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采用银行转账</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方式的，在首次响应文件提交截止时间前交至采购代理机构指定账户并且到账，供应商应将银行转账底单的复印件</w:t>
            </w:r>
            <w:r>
              <w:rPr>
                <w:rFonts w:hint="eastAsia" w:ascii="宋体" w:hAnsi="宋体" w:eastAsia="宋体" w:cs="宋体"/>
                <w:color w:val="auto"/>
                <w:szCs w:val="21"/>
                <w:highlight w:val="none"/>
              </w:rPr>
              <w:t>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w:t>
            </w:r>
            <w:r>
              <w:rPr>
                <w:rFonts w:hint="eastAsia" w:ascii="宋体" w:hAnsi="宋体" w:cs="宋体"/>
                <w:color w:val="auto"/>
                <w:kern w:val="0"/>
                <w:szCs w:val="21"/>
                <w:highlight w:val="none"/>
                <w:lang w:val="en-US" w:eastAsia="zh-CN"/>
              </w:rPr>
              <w:t>电子保函</w:t>
            </w:r>
            <w:r>
              <w:rPr>
                <w:rFonts w:hint="eastAsia" w:ascii="宋体" w:hAnsi="宋体" w:cs="宋体"/>
                <w:color w:val="auto"/>
                <w:szCs w:val="21"/>
                <w:highlight w:val="none"/>
              </w:rPr>
              <w:t>作为</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提交凭证，放置于商务文件中，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s="宋体"/>
                <w:color w:val="auto"/>
                <w:szCs w:val="21"/>
                <w:highlight w:val="none"/>
              </w:rPr>
              <w:t>。</w:t>
            </w:r>
          </w:p>
          <w:p w14:paraId="76F1A166">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谈判保证金</w:t>
            </w:r>
            <w:r>
              <w:rPr>
                <w:rFonts w:hint="eastAsia" w:ascii="宋体" w:hAnsi="宋体"/>
                <w:color w:val="auto"/>
                <w:szCs w:val="21"/>
                <w:highlight w:val="none"/>
              </w:rPr>
              <w:t>采用支票、汇票、本票或者金融机构、担保机构出具的保函</w:t>
            </w:r>
            <w:r>
              <w:rPr>
                <w:rFonts w:hint="eastAsia" w:ascii="宋体" w:hAnsi="宋体"/>
                <w:color w:val="auto"/>
                <w:szCs w:val="21"/>
                <w:highlight w:val="none"/>
                <w:lang w:eastAsia="zh-CN"/>
              </w:rPr>
              <w:t>等缴纳</w:t>
            </w:r>
            <w:r>
              <w:rPr>
                <w:rFonts w:hint="eastAsia" w:ascii="宋体" w:hAnsi="宋体"/>
                <w:color w:val="auto"/>
                <w:szCs w:val="21"/>
                <w:highlight w:val="none"/>
              </w:rPr>
              <w:t>方式的，供应商应将支票、汇票、本票或者金融机构、担保机构出具的保函</w:t>
            </w:r>
            <w:r>
              <w:rPr>
                <w:rFonts w:hint="eastAsia" w:ascii="宋体" w:hAnsi="宋体"/>
                <w:color w:val="auto"/>
                <w:szCs w:val="21"/>
                <w:highlight w:val="none"/>
                <w:lang w:eastAsia="zh-CN"/>
              </w:rPr>
              <w:t>等</w:t>
            </w:r>
            <w:r>
              <w:rPr>
                <w:rFonts w:hint="eastAsia" w:ascii="宋体" w:hAnsi="宋体"/>
                <w:color w:val="auto"/>
                <w:szCs w:val="21"/>
                <w:highlight w:val="none"/>
              </w:rPr>
              <w:t>的复印件作为</w:t>
            </w:r>
            <w:r>
              <w:rPr>
                <w:rFonts w:hint="eastAsia" w:ascii="宋体" w:hAnsi="宋体"/>
                <w:color w:val="auto"/>
                <w:szCs w:val="21"/>
                <w:highlight w:val="none"/>
                <w:lang w:eastAsia="zh-CN"/>
              </w:rPr>
              <w:t>谈判保证金</w:t>
            </w:r>
            <w:r>
              <w:rPr>
                <w:rFonts w:hint="eastAsia" w:ascii="宋体" w:hAnsi="宋体"/>
                <w:color w:val="auto"/>
                <w:szCs w:val="21"/>
                <w:highlight w:val="none"/>
              </w:rPr>
              <w:t>提交凭证，放置于</w:t>
            </w:r>
            <w:r>
              <w:rPr>
                <w:rFonts w:hint="eastAsia" w:ascii="宋体" w:hAnsi="宋体" w:cs="宋体"/>
                <w:color w:val="auto"/>
                <w:szCs w:val="21"/>
                <w:highlight w:val="none"/>
              </w:rPr>
              <w:t>商务文件</w:t>
            </w:r>
            <w:r>
              <w:rPr>
                <w:rFonts w:hint="eastAsia" w:ascii="宋体" w:hAnsi="宋体"/>
                <w:color w:val="auto"/>
                <w:szCs w:val="21"/>
                <w:highlight w:val="none"/>
              </w:rPr>
              <w:t>中，</w:t>
            </w:r>
            <w:r>
              <w:rPr>
                <w:rFonts w:hint="eastAsia" w:ascii="宋体" w:hAnsi="宋体" w:eastAsia="宋体" w:cs="宋体"/>
                <w:b/>
                <w:color w:val="auto"/>
                <w:szCs w:val="21"/>
                <w:highlight w:val="none"/>
              </w:rPr>
              <w:t>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color w:val="auto"/>
                <w:szCs w:val="21"/>
                <w:highlight w:val="none"/>
              </w:rPr>
              <w:t>。供应商必须</w:t>
            </w:r>
            <w:r>
              <w:rPr>
                <w:rFonts w:hint="eastAsia" w:ascii="宋体" w:hAnsi="宋体"/>
                <w:color w:val="auto"/>
                <w:szCs w:val="21"/>
                <w:highlight w:val="none"/>
              </w:rPr>
              <w:t>在首次响应文件提交截止时间</w:t>
            </w:r>
            <w:r>
              <w:rPr>
                <w:rFonts w:hint="eastAsia" w:ascii="宋体" w:hAnsi="宋体"/>
                <w:color w:val="auto"/>
                <w:szCs w:val="21"/>
                <w:highlight w:val="none"/>
                <w:lang w:eastAsia="zh-CN"/>
              </w:rPr>
              <w:t>前</w:t>
            </w:r>
            <w:r>
              <w:rPr>
                <w:rFonts w:hint="eastAsia" w:ascii="宋体" w:hAnsi="宋体"/>
                <w:color w:val="auto"/>
                <w:szCs w:val="21"/>
                <w:highlight w:val="none"/>
              </w:rPr>
              <w:t>将支票、汇票、本票或者金融机构、担保机构出具的保函</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lang w:val="en-US" w:eastAsia="zh-CN"/>
              </w:rPr>
              <w:t>电子保函除外</w:t>
            </w:r>
            <w:r>
              <w:rPr>
                <w:rFonts w:hint="eastAsia" w:ascii="宋体" w:hAnsi="宋体" w:cs="宋体"/>
                <w:color w:val="auto"/>
                <w:szCs w:val="21"/>
                <w:highlight w:val="none"/>
                <w:lang w:eastAsia="zh-CN"/>
              </w:rPr>
              <w:t>）</w:t>
            </w:r>
            <w:r>
              <w:rPr>
                <w:rFonts w:hint="eastAsia" w:ascii="宋体" w:hAnsi="宋体"/>
                <w:color w:val="auto"/>
                <w:szCs w:val="21"/>
                <w:highlight w:val="none"/>
                <w:lang w:eastAsia="zh-CN"/>
              </w:rPr>
              <w:t>等</w:t>
            </w:r>
            <w:r>
              <w:rPr>
                <w:rFonts w:hint="eastAsia" w:ascii="宋体" w:hAnsi="宋体"/>
                <w:color w:val="auto"/>
                <w:szCs w:val="21"/>
                <w:highlight w:val="none"/>
              </w:rPr>
              <w:t>原件提交给采购代理机构，由采购代理机构向供应商出具回执，并妥善保管。</w:t>
            </w:r>
          </w:p>
          <w:p w14:paraId="11CA27F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指定</w:t>
            </w:r>
            <w:r>
              <w:rPr>
                <w:rFonts w:hint="eastAsia" w:ascii="宋体" w:hAnsi="宋体" w:cs="宋体"/>
                <w:color w:val="auto"/>
                <w:szCs w:val="21"/>
                <w:highlight w:val="none"/>
                <w:lang w:eastAsia="zh-CN"/>
              </w:rPr>
              <w:t>账</w:t>
            </w:r>
            <w:r>
              <w:rPr>
                <w:rFonts w:hint="eastAsia" w:ascii="宋体" w:hAnsi="宋体" w:cs="宋体"/>
                <w:color w:val="auto"/>
                <w:szCs w:val="21"/>
                <w:highlight w:val="none"/>
              </w:rPr>
              <w:t>户：详见竞争性谈判公告。</w:t>
            </w:r>
          </w:p>
          <w:p w14:paraId="34BD7A10">
            <w:pPr>
              <w:pStyle w:val="12"/>
              <w:rPr>
                <w:rFonts w:hint="eastAsia" w:ascii="宋体" w:hAnsi="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.供应商为联合体的，可以由联合体中的一方或者多方共同</w:t>
            </w:r>
            <w:r>
              <w:rPr>
                <w:rFonts w:hint="eastAsia" w:ascii="宋体" w:hAnsi="宋体" w:cs="宋体"/>
                <w:color w:val="auto"/>
                <w:szCs w:val="21"/>
                <w:highlight w:val="none"/>
                <w:lang w:eastAsia="zh-CN"/>
              </w:rPr>
              <w:t>缴纳</w:t>
            </w:r>
            <w:r>
              <w:rPr>
                <w:rFonts w:hint="eastAsia"/>
                <w:color w:val="auto"/>
                <w:highlight w:val="none"/>
                <w:lang w:eastAsia="zh-CN"/>
              </w:rPr>
              <w:t>谈判保证金</w:t>
            </w:r>
            <w:r>
              <w:rPr>
                <w:rFonts w:hint="eastAsia" w:ascii="宋体" w:hAnsi="宋体" w:cs="宋体"/>
                <w:color w:val="auto"/>
                <w:szCs w:val="21"/>
                <w:highlight w:val="none"/>
              </w:rPr>
              <w:t>，其</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的</w:t>
            </w: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rPr>
              <w:t>对联合体各方均具有约束力。</w:t>
            </w:r>
          </w:p>
          <w:p w14:paraId="6730194A">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5AAD7EA2">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 首次响应文件提交截止时间后提交的，或者未足额</w:t>
            </w:r>
            <w:r>
              <w:rPr>
                <w:rFonts w:hint="eastAsia" w:ascii="宋体" w:hAnsi="宋体" w:cs="宋体"/>
                <w:b/>
                <w:color w:val="auto"/>
                <w:szCs w:val="21"/>
                <w:highlight w:val="none"/>
                <w:lang w:eastAsia="zh-CN"/>
              </w:rPr>
              <w:t>缴纳</w:t>
            </w:r>
            <w:r>
              <w:rPr>
                <w:rFonts w:hint="eastAsia" w:ascii="宋体" w:hAnsi="宋体" w:cs="宋体"/>
                <w:b/>
                <w:color w:val="auto"/>
                <w:szCs w:val="21"/>
                <w:highlight w:val="none"/>
              </w:rPr>
              <w:t>的，或者保函额度不足的，视为无效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6CCD113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2.供应商采用现</w:t>
            </w:r>
            <w:r>
              <w:rPr>
                <w:rFonts w:hint="eastAsia" w:ascii="宋体" w:hAnsi="宋体" w:cs="宋体"/>
                <w:b/>
                <w:color w:val="auto"/>
                <w:szCs w:val="21"/>
                <w:highlight w:val="none"/>
                <w:lang w:eastAsia="zh-CN"/>
              </w:rPr>
              <w:t>金</w:t>
            </w:r>
            <w:r>
              <w:rPr>
                <w:rFonts w:hint="eastAsia" w:ascii="宋体" w:hAnsi="宋体" w:cs="宋体"/>
                <w:b/>
                <w:color w:val="auto"/>
                <w:szCs w:val="21"/>
                <w:highlight w:val="none"/>
              </w:rPr>
              <w:t>方式或者从个人账户（自然人竞标除外）转出的</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337AD0E4">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5453455F">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4.保函有效期低于竞标有效期的，视为无效</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w:t>
            </w:r>
          </w:p>
          <w:p w14:paraId="5859E6A9">
            <w:pPr>
              <w:autoSpaceDE w:val="0"/>
              <w:autoSpaceDN w:val="0"/>
              <w:snapToGrid w:val="0"/>
              <w:spacing w:line="360" w:lineRule="auto"/>
              <w:textAlignment w:val="bottom"/>
              <w:rPr>
                <w:rFonts w:hint="eastAsia" w:ascii="宋体" w:hAnsi="宋体" w:eastAsia="宋体" w:cs="Times New Roman"/>
                <w:color w:val="auto"/>
                <w:szCs w:val="21"/>
                <w:highlight w:val="none"/>
              </w:rPr>
            </w:pPr>
            <w:r>
              <w:rPr>
                <w:rFonts w:hint="eastAsia" w:ascii="宋体" w:hAnsi="宋体" w:cs="宋体"/>
                <w:b/>
                <w:color w:val="auto"/>
                <w:szCs w:val="21"/>
                <w:highlight w:val="none"/>
              </w:rPr>
              <w:t>5.</w:t>
            </w:r>
            <w:r>
              <w:rPr>
                <w:rFonts w:hint="eastAsia" w:ascii="宋体" w:hAnsi="宋体" w:cs="宋体"/>
                <w:b/>
                <w:color w:val="auto"/>
                <w:szCs w:val="21"/>
                <w:highlight w:val="none"/>
                <w:lang w:eastAsia="zh-CN"/>
              </w:rPr>
              <w:t>谈判保证金</w:t>
            </w:r>
            <w:r>
              <w:rPr>
                <w:rFonts w:hint="eastAsia" w:ascii="宋体" w:hAnsi="宋体" w:cs="宋体"/>
                <w:b/>
                <w:color w:val="auto"/>
                <w:szCs w:val="21"/>
                <w:highlight w:val="none"/>
              </w:rPr>
              <w:t>采用金融、担保机构出具的保函为有条件保函的，视为无效</w:t>
            </w:r>
            <w:r>
              <w:rPr>
                <w:rFonts w:hint="eastAsia" w:ascii="宋体" w:hAnsi="宋体" w:cs="宋体"/>
                <w:b/>
                <w:color w:val="auto"/>
                <w:szCs w:val="21"/>
                <w:highlight w:val="none"/>
                <w:lang w:eastAsia="zh-CN"/>
              </w:rPr>
              <w:t>谈判保证金</w:t>
            </w:r>
            <w:r>
              <w:rPr>
                <w:rFonts w:hint="eastAsia" w:ascii="宋体" w:hAnsi="宋体" w:eastAsia="宋体" w:cs="Times New Roman"/>
                <w:color w:val="auto"/>
                <w:szCs w:val="21"/>
                <w:highlight w:val="none"/>
              </w:rPr>
              <w:t>。</w:t>
            </w:r>
          </w:p>
        </w:tc>
      </w:tr>
      <w:tr w14:paraId="43504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14:paraId="117EA22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14:paraId="3141A1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w:t>
            </w: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止时间</w:t>
            </w:r>
          </w:p>
        </w:tc>
        <w:tc>
          <w:tcPr>
            <w:tcW w:w="6586" w:type="dxa"/>
            <w:vAlign w:val="center"/>
          </w:tcPr>
          <w:p w14:paraId="65392AB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71CF6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14:paraId="7E89B5F0">
            <w:pPr>
              <w:spacing w:line="360" w:lineRule="auto"/>
              <w:jc w:val="center"/>
              <w:rPr>
                <w:rFonts w:hint="eastAsia" w:ascii="宋体" w:hAnsi="宋体" w:eastAsia="宋体" w:cs="宋体"/>
                <w:color w:val="auto"/>
                <w:szCs w:val="21"/>
                <w:highlight w:val="none"/>
              </w:rPr>
            </w:pPr>
          </w:p>
        </w:tc>
        <w:tc>
          <w:tcPr>
            <w:tcW w:w="2382" w:type="dxa"/>
            <w:vAlign w:val="center"/>
          </w:tcPr>
          <w:p w14:paraId="541D77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时间</w:t>
            </w:r>
          </w:p>
        </w:tc>
        <w:tc>
          <w:tcPr>
            <w:tcW w:w="6586" w:type="dxa"/>
            <w:vAlign w:val="center"/>
          </w:tcPr>
          <w:p w14:paraId="5B0496B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14:paraId="5AE8E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14:paraId="18943808">
            <w:pPr>
              <w:spacing w:line="360" w:lineRule="auto"/>
              <w:jc w:val="center"/>
              <w:rPr>
                <w:rFonts w:hint="eastAsia" w:ascii="宋体" w:hAnsi="宋体" w:eastAsia="宋体" w:cs="宋体"/>
                <w:color w:val="auto"/>
                <w:szCs w:val="21"/>
                <w:highlight w:val="none"/>
              </w:rPr>
            </w:pPr>
          </w:p>
        </w:tc>
        <w:tc>
          <w:tcPr>
            <w:tcW w:w="2382" w:type="dxa"/>
            <w:vAlign w:val="center"/>
          </w:tcPr>
          <w:p w14:paraId="045973C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14:paraId="7C6FABB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14:paraId="5E4B3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691AC8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14:paraId="41AC60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14:paraId="2C68D86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14:paraId="556B3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14:paraId="7BA77EF5">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default" w:ascii="宋体" w:hAnsi="宋体" w:eastAsia="宋体" w:cs="宋体"/>
                <w:color w:val="auto"/>
                <w:szCs w:val="21"/>
                <w:highlight w:val="none"/>
                <w:lang w:val="en-US"/>
              </w:rPr>
              <w:t>1</w:t>
            </w:r>
          </w:p>
        </w:tc>
        <w:tc>
          <w:tcPr>
            <w:tcW w:w="2382" w:type="dxa"/>
            <w:vAlign w:val="center"/>
          </w:tcPr>
          <w:p w14:paraId="2FFCE6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w:t>
            </w:r>
            <w:r>
              <w:rPr>
                <w:rFonts w:hint="eastAsia" w:ascii="宋体" w:hAnsi="宋体" w:eastAsia="宋体" w:cs="宋体"/>
                <w:b w:val="0"/>
                <w:bCs w:val="0"/>
                <w:color w:val="auto"/>
                <w:sz w:val="21"/>
                <w:szCs w:val="21"/>
                <w:highlight w:val="none"/>
              </w:rPr>
              <w:t>补充、修改与撤回</w:t>
            </w:r>
          </w:p>
        </w:tc>
        <w:tc>
          <w:tcPr>
            <w:tcW w:w="6586" w:type="dxa"/>
            <w:vAlign w:val="center"/>
          </w:tcPr>
          <w:p w14:paraId="31F0C5E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b w:val="0"/>
                <w:bCs/>
                <w:color w:val="auto"/>
                <w:highlight w:val="none"/>
              </w:rPr>
              <w:t>供应商须知正文</w:t>
            </w:r>
            <w:r>
              <w:rPr>
                <w:rFonts w:hint="eastAsia" w:ascii="宋体" w:hAnsi="宋体" w:eastAsia="宋体" w:cs="宋体"/>
                <w:color w:val="auto"/>
                <w:szCs w:val="21"/>
                <w:highlight w:val="none"/>
              </w:rPr>
              <w:t>。</w:t>
            </w:r>
          </w:p>
        </w:tc>
      </w:tr>
      <w:tr w14:paraId="20C44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F17D949">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p>
        </w:tc>
        <w:tc>
          <w:tcPr>
            <w:tcW w:w="2382" w:type="dxa"/>
            <w:vAlign w:val="center"/>
          </w:tcPr>
          <w:p w14:paraId="752550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14:paraId="49CBCFD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rPr>
              <w:t>项。</w:t>
            </w:r>
          </w:p>
          <w:p w14:paraId="42B07AF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0  </w:t>
            </w:r>
            <w:r>
              <w:rPr>
                <w:rFonts w:hint="eastAsia" w:ascii="宋体" w:hAnsi="宋体" w:eastAsia="宋体" w:cs="宋体"/>
                <w:color w:val="auto"/>
                <w:szCs w:val="21"/>
                <w:highlight w:val="none"/>
              </w:rPr>
              <w:t>项。</w:t>
            </w:r>
          </w:p>
        </w:tc>
      </w:tr>
      <w:tr w14:paraId="7A71F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215FB34">
            <w:pPr>
              <w:spacing w:line="360" w:lineRule="auto"/>
              <w:jc w:val="center"/>
              <w:rPr>
                <w:rFonts w:hint="eastAsia" w:ascii="宋体" w:hAnsi="宋体" w:eastAsia="宋体" w:cs="宋体"/>
                <w:color w:val="auto"/>
                <w:szCs w:val="21"/>
                <w:highlight w:val="none"/>
              </w:rPr>
            </w:pPr>
          </w:p>
        </w:tc>
        <w:tc>
          <w:tcPr>
            <w:tcW w:w="2382" w:type="dxa"/>
            <w:vAlign w:val="center"/>
          </w:tcPr>
          <w:p w14:paraId="74FF05B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14:paraId="2CC58129">
            <w:pPr>
              <w:spacing w:line="360" w:lineRule="auto"/>
              <w:jc w:val="center"/>
              <w:rPr>
                <w:rFonts w:hint="eastAsia" w:ascii="宋体" w:hAnsi="宋体" w:eastAsia="宋体" w:cs="宋体"/>
                <w:color w:val="auto"/>
                <w:szCs w:val="21"/>
                <w:highlight w:val="none"/>
              </w:rPr>
            </w:pPr>
          </w:p>
        </w:tc>
        <w:tc>
          <w:tcPr>
            <w:tcW w:w="6586" w:type="dxa"/>
            <w:vAlign w:val="center"/>
          </w:tcPr>
          <w:p w14:paraId="32392D4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14:paraId="38803B0C">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小组如有要求</w:t>
            </w:r>
            <w:r>
              <w:rPr>
                <w:rFonts w:hint="eastAsia" w:ascii="宋体" w:hAnsi="宋体" w:eastAsia="宋体" w:cs="宋体"/>
                <w:b/>
                <w:color w:val="auto"/>
                <w:szCs w:val="21"/>
                <w:highlight w:val="none"/>
              </w:rPr>
              <w:t>，供应商法定代表人或者委托代理人必须通过电脑摄像头向谈判小组出示本人有效证件原件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auto"/>
                <w:szCs w:val="21"/>
                <w:highlight w:val="none"/>
                <w:lang w:eastAsia="zh-CN"/>
              </w:rPr>
              <w:t>必须</w:t>
            </w:r>
            <w:r>
              <w:rPr>
                <w:rFonts w:hint="eastAsia" w:ascii="宋体" w:hAnsi="宋体" w:eastAsia="宋体" w:cs="宋体"/>
                <w:b/>
                <w:color w:val="auto"/>
                <w:szCs w:val="21"/>
                <w:highlight w:val="none"/>
              </w:rPr>
              <w:t>同时出示有效的法定代表人授权委托书原件。如无法核实谈判对象有效身份证明的，谈判小组将拒绝其谈判。</w:t>
            </w:r>
          </w:p>
        </w:tc>
      </w:tr>
      <w:tr w14:paraId="0E962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11D47186">
            <w:pPr>
              <w:spacing w:line="360" w:lineRule="auto"/>
              <w:jc w:val="center"/>
              <w:rPr>
                <w:rFonts w:ascii="宋体" w:hAnsi="宋体" w:eastAsia="宋体" w:cs="宋体"/>
                <w:color w:val="auto"/>
                <w:szCs w:val="21"/>
                <w:highlight w:val="none"/>
              </w:rPr>
            </w:pPr>
          </w:p>
        </w:tc>
        <w:tc>
          <w:tcPr>
            <w:tcW w:w="2382" w:type="dxa"/>
            <w:vAlign w:val="center"/>
          </w:tcPr>
          <w:p w14:paraId="5073210E">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评审方法</w:t>
            </w:r>
          </w:p>
        </w:tc>
        <w:tc>
          <w:tcPr>
            <w:tcW w:w="6586" w:type="dxa"/>
            <w:vAlign w:val="center"/>
          </w:tcPr>
          <w:p w14:paraId="07BDAE6F">
            <w:pPr>
              <w:snapToGrid w:val="0"/>
              <w:spacing w:line="360" w:lineRule="auto"/>
              <w:rPr>
                <w:rFonts w:hint="eastAsia" w:ascii="宋体" w:hAnsi="宋体" w:eastAsia="宋体" w:cs="宋体"/>
                <w:color w:val="auto"/>
                <w:szCs w:val="21"/>
                <w:highlight w:val="none"/>
              </w:rPr>
            </w:pPr>
            <w:r>
              <w:rPr>
                <w:rFonts w:hint="eastAsia"/>
                <w:color w:val="auto"/>
                <w:highlight w:val="none"/>
                <w:lang w:val="en-US" w:eastAsia="zh-CN"/>
              </w:rPr>
              <w:t>本项目采用</w:t>
            </w:r>
            <w:r>
              <w:rPr>
                <w:rFonts w:hint="eastAsia"/>
                <w:color w:val="auto"/>
                <w:highlight w:val="none"/>
              </w:rPr>
              <w:t>最低评标价法</w:t>
            </w:r>
            <w:r>
              <w:rPr>
                <w:rFonts w:hint="eastAsia"/>
                <w:color w:val="auto"/>
                <w:highlight w:val="none"/>
                <w:lang w:val="en-US" w:eastAsia="zh-CN"/>
              </w:rPr>
              <w:t>。</w:t>
            </w:r>
            <w:r>
              <w:rPr>
                <w:rFonts w:hint="eastAsia"/>
                <w:color w:val="auto"/>
                <w:highlight w:val="none"/>
              </w:rPr>
              <w:t>最低评标价法是指</w:t>
            </w:r>
            <w:r>
              <w:rPr>
                <w:rFonts w:hint="eastAsia"/>
                <w:color w:val="auto"/>
                <w:highlight w:val="none"/>
                <w:lang w:val="en-US" w:eastAsia="zh-CN"/>
              </w:rPr>
              <w:t>响应</w:t>
            </w:r>
            <w:r>
              <w:rPr>
                <w:rFonts w:hint="eastAsia"/>
                <w:color w:val="auto"/>
                <w:highlight w:val="none"/>
              </w:rPr>
              <w:t>文件满足</w:t>
            </w:r>
            <w:r>
              <w:rPr>
                <w:rFonts w:hint="eastAsia"/>
                <w:color w:val="auto"/>
                <w:highlight w:val="none"/>
                <w:lang w:val="en-US" w:eastAsia="zh-CN"/>
              </w:rPr>
              <w:t>竞争性谈判</w:t>
            </w:r>
            <w:r>
              <w:rPr>
                <w:rFonts w:hint="eastAsia"/>
                <w:color w:val="auto"/>
                <w:highlight w:val="none"/>
              </w:rPr>
              <w:t>文件全部实质性要求且</w:t>
            </w:r>
            <w:r>
              <w:rPr>
                <w:rFonts w:hint="eastAsia"/>
                <w:color w:val="auto"/>
                <w:highlight w:val="none"/>
                <w:lang w:val="en-US" w:eastAsia="zh-CN"/>
              </w:rPr>
              <w:t>评</w:t>
            </w:r>
            <w:r>
              <w:rPr>
                <w:rFonts w:hint="eastAsia" w:ascii="宋体" w:hAnsi="宋体" w:eastAsia="宋体" w:cs="宋体"/>
                <w:color w:val="auto"/>
                <w:szCs w:val="21"/>
                <w:highlight w:val="none"/>
              </w:rPr>
              <w:t>审价</w:t>
            </w:r>
            <w:r>
              <w:rPr>
                <w:rFonts w:hint="eastAsia"/>
                <w:color w:val="auto"/>
                <w:highlight w:val="none"/>
              </w:rPr>
              <w:t>最低的供应商为</w:t>
            </w:r>
            <w:r>
              <w:rPr>
                <w:rFonts w:hint="eastAsia"/>
                <w:color w:val="auto"/>
                <w:highlight w:val="none"/>
                <w:lang w:val="en-US" w:eastAsia="zh-CN"/>
              </w:rPr>
              <w:t>成交</w:t>
            </w:r>
            <w:r>
              <w:rPr>
                <w:rFonts w:hint="eastAsia"/>
                <w:color w:val="auto"/>
                <w:highlight w:val="none"/>
              </w:rPr>
              <w:t>候选人的</w:t>
            </w:r>
            <w:r>
              <w:rPr>
                <w:rFonts w:hint="eastAsia"/>
                <w:color w:val="auto"/>
                <w:highlight w:val="none"/>
                <w:lang w:eastAsia="zh-CN"/>
              </w:rPr>
              <w:t>评审方法</w:t>
            </w:r>
            <w:r>
              <w:rPr>
                <w:rFonts w:hint="eastAsia"/>
                <w:color w:val="auto"/>
                <w:highlight w:val="none"/>
              </w:rPr>
              <w:t>。</w:t>
            </w:r>
          </w:p>
        </w:tc>
      </w:tr>
      <w:tr w14:paraId="50E18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376C47DB">
            <w:pPr>
              <w:spacing w:line="360" w:lineRule="auto"/>
              <w:jc w:val="center"/>
              <w:rPr>
                <w:rFonts w:ascii="宋体" w:hAnsi="宋体" w:eastAsia="宋体" w:cs="宋体"/>
                <w:color w:val="auto"/>
                <w:szCs w:val="21"/>
                <w:highlight w:val="none"/>
              </w:rPr>
            </w:pPr>
          </w:p>
        </w:tc>
        <w:tc>
          <w:tcPr>
            <w:tcW w:w="2382" w:type="dxa"/>
            <w:vAlign w:val="center"/>
          </w:tcPr>
          <w:p w14:paraId="1DF28B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14:paraId="3FA20A3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14:paraId="41B8AEE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w:t>
            </w:r>
            <w:r>
              <w:rPr>
                <w:rFonts w:hint="eastAsia" w:ascii="宋体" w:hAnsi="宋体" w:eastAsia="宋体" w:cs="宋体"/>
                <w:color w:val="auto"/>
                <w:szCs w:val="21"/>
                <w:highlight w:val="none"/>
                <w:lang w:eastAsia="zh-CN"/>
              </w:rPr>
              <w:t>项数</w:t>
            </w:r>
            <w:r>
              <w:rPr>
                <w:rFonts w:hint="eastAsia" w:ascii="宋体" w:hAnsi="宋体" w:eastAsia="宋体" w:cs="宋体"/>
                <w:color w:val="auto"/>
                <w:szCs w:val="21"/>
                <w:highlight w:val="none"/>
              </w:rPr>
              <w:t>多的优先、带“▲”的实质性要求正偏离项数多的优先、均无正偏离或者正偏离项数一致时</w:t>
            </w:r>
            <w:r>
              <w:rPr>
                <w:rFonts w:hint="eastAsia" w:ascii="宋体" w:hAnsi="宋体" w:eastAsia="宋体" w:cs="宋体"/>
                <w:color w:val="auto"/>
                <w:szCs w:val="21"/>
                <w:highlight w:val="none"/>
              </w:rPr>
              <w:t>负偏离项数少的优先</w:t>
            </w:r>
            <w:r>
              <w:rPr>
                <w:rFonts w:hint="eastAsia" w:ascii="宋体" w:hAnsi="宋体" w:eastAsia="宋体" w:cs="宋体"/>
                <w:color w:val="auto"/>
                <w:szCs w:val="21"/>
                <w:highlight w:val="none"/>
              </w:rPr>
              <w:t>、质量保证期长优先、</w:t>
            </w:r>
            <w:r>
              <w:rPr>
                <w:rFonts w:hint="eastAsia" w:ascii="宋体" w:hAnsi="宋体" w:eastAsia="宋体" w:cs="宋体"/>
                <w:color w:val="auto"/>
                <w:szCs w:val="21"/>
                <w:highlight w:val="none"/>
                <w:lang w:eastAsia="zh-CN"/>
              </w:rPr>
              <w:t>交付时间</w:t>
            </w:r>
            <w:r>
              <w:rPr>
                <w:rFonts w:hint="eastAsia" w:ascii="宋体" w:hAnsi="宋体" w:eastAsia="宋体" w:cs="宋体"/>
                <w:color w:val="auto"/>
                <w:szCs w:val="21"/>
                <w:highlight w:val="none"/>
              </w:rPr>
              <w:t>短优先、故障响应时间短优先的顺序排列。</w:t>
            </w:r>
          </w:p>
          <w:p w14:paraId="34FF65A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由谈判小组推荐代表随机抽取。</w:t>
            </w:r>
          </w:p>
        </w:tc>
      </w:tr>
      <w:tr w14:paraId="011F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731759">
            <w:pPr>
              <w:spacing w:line="360" w:lineRule="auto"/>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p>
        </w:tc>
        <w:tc>
          <w:tcPr>
            <w:tcW w:w="2382" w:type="dxa"/>
            <w:vAlign w:val="center"/>
          </w:tcPr>
          <w:p w14:paraId="0532B8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14:paraId="3C89BB61">
            <w:pPr>
              <w:spacing w:line="360" w:lineRule="auto"/>
              <w:ind w:firstLine="0" w:firstLineChars="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p>
          <w:p w14:paraId="3537E0D5">
            <w:pPr>
              <w:spacing w:line="360" w:lineRule="auto"/>
              <w:ind w:firstLine="0" w:firstLineChars="0"/>
              <w:rPr>
                <w:rFonts w:hint="eastAsia" w:ascii="宋体" w:hAnsi="宋体" w:cs="宋体"/>
                <w:b/>
                <w:bCs/>
                <w:color w:val="auto"/>
                <w:szCs w:val="21"/>
                <w:highlight w:val="none"/>
              </w:rPr>
            </w:pP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hAnsi="宋体"/>
                <w:b/>
                <w:bCs/>
                <w:color w:val="auto"/>
                <w:szCs w:val="21"/>
                <w:highlight w:val="none"/>
                <w:lang w:eastAsia="zh-CN"/>
              </w:rPr>
              <w:t>本项目需要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14:paraId="60FDD716">
            <w:pPr>
              <w:snapToGrid w:val="0"/>
              <w:spacing w:line="360" w:lineRule="auto"/>
              <w:ind w:firstLine="0" w:firstLineChars="0"/>
              <w:rPr>
                <w:rFonts w:hint="eastAsia" w:ascii="宋体" w:hAnsi="宋体" w:cs="宋体"/>
                <w:i/>
                <w:iCs/>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履约保证金金额：</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lang w:eastAsia="zh-CN"/>
              </w:rPr>
              <w:t>成交总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如成交供应商为中小企业的，则</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项目</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val="0"/>
                <w:bCs w:val="0"/>
                <w:i/>
                <w:iCs/>
                <w:color w:val="auto"/>
                <w:szCs w:val="21"/>
                <w:highlight w:val="none"/>
              </w:rPr>
              <w:t>（注：履约保证金数额不得超过政府采购合同金额的5%，对中小企业收取的履约保证金数额不得超过政府采购合同金额的2%</w:t>
            </w:r>
            <w:r>
              <w:rPr>
                <w:rFonts w:hint="eastAsia" w:ascii="宋体" w:hAnsi="宋体" w:cs="宋体"/>
                <w:b w:val="0"/>
                <w:bCs w:val="0"/>
                <w:i/>
                <w:iCs/>
                <w:color w:val="auto"/>
                <w:szCs w:val="21"/>
                <w:highlight w:val="none"/>
                <w:lang w:val="en-US" w:eastAsia="zh-CN"/>
              </w:rPr>
              <w:t>或</w:t>
            </w:r>
            <w:r>
              <w:rPr>
                <w:rFonts w:hint="eastAsia" w:ascii="宋体" w:hAnsi="宋体" w:eastAsia="宋体" w:cs="宋体"/>
                <w:b w:val="0"/>
                <w:bCs w:val="0"/>
                <w:i/>
                <w:iCs/>
                <w:color w:val="auto"/>
                <w:szCs w:val="21"/>
                <w:highlight w:val="none"/>
              </w:rPr>
              <w:t>不需要缴纳履约保证金</w:t>
            </w:r>
            <w:r>
              <w:rPr>
                <w:rFonts w:hint="eastAsia" w:ascii="宋体" w:hAnsi="宋体" w:cs="宋体"/>
                <w:b w:val="0"/>
                <w:bCs w:val="0"/>
                <w:i/>
                <w:iCs/>
                <w:color w:val="auto"/>
                <w:szCs w:val="21"/>
                <w:highlight w:val="none"/>
                <w:lang w:eastAsia="zh-CN"/>
              </w:rPr>
              <w:t>。</w:t>
            </w:r>
            <w:r>
              <w:rPr>
                <w:rFonts w:hint="eastAsia" w:ascii="宋体" w:hAnsi="宋体" w:eastAsia="宋体" w:cs="宋体"/>
                <w:b w:val="0"/>
                <w:bCs w:val="0"/>
                <w:i/>
                <w:iCs/>
                <w:color w:val="auto"/>
                <w:szCs w:val="21"/>
                <w:highlight w:val="none"/>
              </w:rPr>
              <w:t>）</w:t>
            </w:r>
          </w:p>
          <w:p w14:paraId="4FF1FEB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2.履约保证金提交方式：成交供应商在</w:t>
            </w:r>
            <w:r>
              <w:rPr>
                <w:rFonts w:hint="eastAsia"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 xml:space="preserve">以银行转账、支票、汇票、本票或者金融机构、担保机构出具的保函等非现金方式向     </w:t>
            </w:r>
            <w:r>
              <w:rPr>
                <w:rFonts w:hint="eastAsia" w:ascii="宋体" w:hAnsi="宋体" w:cs="宋体"/>
                <w:color w:val="auto"/>
                <w:szCs w:val="21"/>
                <w:highlight w:val="none"/>
                <w:u w:val="single"/>
                <w:lang w:val="en-US" w:eastAsia="zh-CN"/>
              </w:rPr>
              <w:t>采购人</w:t>
            </w:r>
            <w:r>
              <w:rPr>
                <w:rFonts w:hint="eastAsia" w:ascii="宋体" w:hAnsi="宋体" w:cs="宋体"/>
                <w:color w:val="auto"/>
                <w:szCs w:val="21"/>
                <w:highlight w:val="none"/>
              </w:rPr>
              <w:t>提交。</w:t>
            </w:r>
          </w:p>
          <w:p w14:paraId="11C38016">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w:t>
            </w:r>
            <w:r>
              <w:rPr>
                <w:rFonts w:hint="eastAsia" w:ascii="宋体" w:hAnsi="宋体" w:eastAsia="宋体" w:cs="宋体"/>
                <w:b w:val="0"/>
                <w:bCs w:val="0"/>
                <w:i/>
                <w:iCs/>
                <w:color w:val="auto"/>
                <w:szCs w:val="21"/>
                <w:highlight w:val="none"/>
              </w:rPr>
              <w:t>（注：验收合格的政府采购项目，采购人应当按照合同约定的退还方式，在5个工作日内办理履约保证金退还手续。）</w:t>
            </w:r>
          </w:p>
          <w:p w14:paraId="1EC15BF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缴纳</w:t>
            </w:r>
            <w:r>
              <w:rPr>
                <w:rFonts w:hint="eastAsia" w:ascii="宋体" w:hAnsi="宋体" w:cs="宋体"/>
                <w:color w:val="auto"/>
                <w:szCs w:val="21"/>
                <w:highlight w:val="none"/>
              </w:rPr>
              <w:t>履约保证金指定账户</w:t>
            </w:r>
            <w:r>
              <w:rPr>
                <w:rFonts w:hint="eastAsia" w:ascii="宋体" w:hAnsi="宋体" w:cs="宋体"/>
                <w:color w:val="auto"/>
                <w:szCs w:val="21"/>
                <w:highlight w:val="none"/>
                <w:lang w:eastAsia="zh-CN"/>
              </w:rPr>
              <w:t>的信息</w:t>
            </w:r>
            <w:r>
              <w:rPr>
                <w:rFonts w:hint="eastAsia" w:ascii="宋体" w:hAnsi="宋体" w:cs="宋体"/>
                <w:color w:val="auto"/>
                <w:szCs w:val="21"/>
                <w:highlight w:val="none"/>
              </w:rPr>
              <w:t>：</w:t>
            </w:r>
          </w:p>
          <w:p w14:paraId="1CA9937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p>
          <w:p w14:paraId="4D4CB83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2746B35A">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p>
          <w:p w14:paraId="6A2C10F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开户行行号：</w:t>
            </w:r>
            <w:r>
              <w:rPr>
                <w:rFonts w:hint="eastAsia" w:ascii="宋体" w:hAnsi="宋体" w:cs="宋体"/>
                <w:color w:val="auto"/>
                <w:szCs w:val="21"/>
                <w:highlight w:val="none"/>
                <w:u w:val="single"/>
              </w:rPr>
              <w:t xml:space="preserve">              </w:t>
            </w:r>
          </w:p>
          <w:p w14:paraId="266D435A">
            <w:pPr>
              <w:spacing w:line="420" w:lineRule="exact"/>
              <w:rPr>
                <w:rFonts w:hint="eastAsia" w:ascii="宋体" w:hAnsi="宋体" w:cs="宋体"/>
                <w:b/>
                <w:color w:val="auto"/>
                <w:szCs w:val="21"/>
                <w:highlight w:val="none"/>
                <w:lang w:val="en-US" w:eastAsia="zh-CN"/>
              </w:rPr>
            </w:pPr>
            <w:r>
              <w:rPr>
                <w:rFonts w:hint="eastAsia" w:ascii="宋体" w:hAnsi="宋体" w:cs="宋体"/>
                <w:color w:val="auto"/>
                <w:szCs w:val="21"/>
                <w:highlight w:val="none"/>
                <w:lang w:val="en-US" w:eastAsia="zh-CN"/>
              </w:rPr>
              <w:t>备注：</w:t>
            </w:r>
            <w:r>
              <w:rPr>
                <w:rFonts w:hint="eastAsia" w:ascii="宋体" w:hAnsi="宋体" w:cs="宋体"/>
                <w:color w:val="auto"/>
                <w:szCs w:val="21"/>
                <w:highlight w:val="none"/>
                <w:lang w:val="en-US" w:eastAsia="zh-CN"/>
              </w:rPr>
              <w:br w:type="textWrapping"/>
            </w:r>
            <w:r>
              <w:rPr>
                <w:rFonts w:hint="eastAsia" w:ascii="宋体" w:hAnsi="宋体" w:cs="宋体"/>
                <w:b/>
                <w:color w:val="auto"/>
                <w:szCs w:val="21"/>
                <w:highlight w:val="none"/>
                <w:lang w:val="en-US" w:eastAsia="zh-CN"/>
              </w:rPr>
              <w:t>1</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color w:val="auto"/>
                <w:szCs w:val="21"/>
                <w:highlight w:val="none"/>
                <w:lang w:val="en-US" w:eastAsia="zh-CN"/>
              </w:rPr>
              <w:br w:type="textWrapping"/>
            </w:r>
            <w:r>
              <w:rPr>
                <w:rFonts w:hint="eastAsia" w:ascii="宋体" w:hAnsi="宋体" w:cs="宋体"/>
                <w:b/>
                <w:color w:val="auto"/>
                <w:szCs w:val="21"/>
                <w:highlight w:val="none"/>
                <w:lang w:val="en-US" w:eastAsia="zh-CN"/>
              </w:rPr>
              <w:t>2</w:t>
            </w:r>
            <w:r>
              <w:rPr>
                <w:rFonts w:ascii="宋体" w:hAnsi="宋体" w:cs="宋体"/>
                <w:b/>
                <w:color w:val="auto"/>
                <w:szCs w:val="21"/>
                <w:highlight w:val="none"/>
                <w:lang w:val="en-US" w:eastAsia="zh-CN"/>
              </w:rPr>
              <w:t>.</w:t>
            </w:r>
            <w:r>
              <w:rPr>
                <w:rFonts w:hint="eastAsia" w:ascii="宋体" w:hAnsi="宋体" w:cs="宋体"/>
                <w:b/>
                <w:color w:val="auto"/>
                <w:szCs w:val="21"/>
                <w:highlight w:val="none"/>
                <w:lang w:val="en-US" w:eastAsia="zh-CN"/>
              </w:rPr>
              <w:t>采用金融、担保机构出具保函的，必须为无条件保函，否则视为未按规定提交履约保证金。</w:t>
            </w:r>
          </w:p>
          <w:p w14:paraId="68CFA0A9">
            <w:pPr>
              <w:rPr>
                <w:color w:val="auto"/>
                <w:highlight w:val="none"/>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hint="eastAsia" w:ascii="宋体" w:hAnsi="宋体" w:cs="宋体"/>
                <w:b/>
                <w:color w:val="auto"/>
                <w:szCs w:val="21"/>
                <w:highlight w:val="none"/>
              </w:rPr>
              <w:t>供应商为联合体的，可由联合体任意一方或者联合体各方共同提交的履约保证金，视为有效履约保证金。</w:t>
            </w:r>
          </w:p>
          <w:p w14:paraId="4B1F2EFB">
            <w:pPr>
              <w:snapToGrid w:val="0"/>
              <w:spacing w:line="360" w:lineRule="auto"/>
              <w:rPr>
                <w:rFonts w:hint="eastAsia" w:ascii="宋体" w:hAnsi="宋体" w:eastAsia="宋体" w:cs="宋体"/>
                <w:color w:val="auto"/>
                <w:szCs w:val="21"/>
                <w:highlight w:val="none"/>
              </w:rPr>
            </w:pPr>
          </w:p>
        </w:tc>
      </w:tr>
      <w:tr w14:paraId="19879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F1D74F">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5</w:t>
            </w:r>
          </w:p>
        </w:tc>
        <w:tc>
          <w:tcPr>
            <w:tcW w:w="2382" w:type="dxa"/>
            <w:vAlign w:val="center"/>
          </w:tcPr>
          <w:p w14:paraId="32D5124A">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14:paraId="346EB095">
            <w:pPr>
              <w:pStyle w:val="14"/>
              <w:rPr>
                <w:rFonts w:hint="eastAsia"/>
                <w:color w:val="auto"/>
                <w:highlight w:val="none"/>
              </w:rPr>
            </w:pPr>
            <w:r>
              <w:rPr>
                <w:rFonts w:hint="eastAsia" w:ascii="宋体" w:hAnsi="宋体" w:eastAsia="宋体" w:cs="宋体"/>
                <w:color w:val="auto"/>
                <w:highlight w:val="none"/>
              </w:rPr>
              <w:t>使用的有效CA证书加盖单位电子公章</w:t>
            </w:r>
          </w:p>
        </w:tc>
      </w:tr>
      <w:tr w14:paraId="1AED7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BABB92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.2</w:t>
            </w:r>
          </w:p>
        </w:tc>
        <w:tc>
          <w:tcPr>
            <w:tcW w:w="2382" w:type="dxa"/>
            <w:vAlign w:val="center"/>
          </w:tcPr>
          <w:p w14:paraId="761E75C0">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14:paraId="7DE15AA7">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14:paraId="27E1C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E21E186">
            <w:pPr>
              <w:spacing w:line="360" w:lineRule="auto"/>
              <w:jc w:val="center"/>
              <w:rPr>
                <w:rFonts w:hint="eastAsia" w:ascii="宋体" w:hAnsi="宋体" w:eastAsia="宋体" w:cs="宋体"/>
                <w:color w:val="auto"/>
                <w:szCs w:val="21"/>
                <w:highlight w:val="none"/>
              </w:rPr>
            </w:pPr>
          </w:p>
        </w:tc>
        <w:tc>
          <w:tcPr>
            <w:tcW w:w="2382" w:type="dxa"/>
            <w:vAlign w:val="center"/>
          </w:tcPr>
          <w:p w14:paraId="27FF28A0">
            <w:pPr>
              <w:spacing w:line="38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14:paraId="4196ACCE">
            <w:pPr>
              <w:snapToGrid w:val="0"/>
              <w:spacing w:before="120" w:line="380" w:lineRule="exact"/>
              <w:ind w:left="-70"/>
              <w:rPr>
                <w:color w:val="auto"/>
                <w:highlight w:val="none"/>
              </w:rPr>
            </w:pPr>
            <w:r>
              <w:rPr>
                <w:rFonts w:hint="eastAsia"/>
                <w:color w:val="auto"/>
                <w:highlight w:val="none"/>
              </w:rPr>
              <w:t>（1）</w:t>
            </w:r>
            <w:bookmarkStart w:id="65" w:name="PO_3000001868_PM031_3"/>
            <w:r>
              <w:rPr>
                <w:rFonts w:hint="eastAsia"/>
                <w:color w:val="auto"/>
                <w:highlight w:val="none"/>
              </w:rPr>
              <w:t>名称：</w:t>
            </w:r>
            <w:bookmarkEnd w:id="65"/>
            <w:r>
              <w:rPr>
                <w:rFonts w:hint="eastAsia"/>
                <w:color w:val="auto"/>
                <w:highlight w:val="none"/>
              </w:rPr>
              <w:t>玉林市殡仪馆（采购人）</w:t>
            </w:r>
          </w:p>
          <w:p w14:paraId="4D50128B">
            <w:pPr>
              <w:spacing w:before="120" w:line="380" w:lineRule="exact"/>
              <w:ind w:left="-70" w:firstLine="283" w:firstLineChars="135"/>
              <w:rPr>
                <w:color w:val="auto"/>
                <w:highlight w:val="none"/>
              </w:rPr>
            </w:pPr>
            <w:r>
              <w:rPr>
                <w:rFonts w:hint="eastAsia"/>
                <w:color w:val="auto"/>
                <w:highlight w:val="none"/>
              </w:rPr>
              <w:t>联系电话：</w:t>
            </w:r>
            <w:r>
              <w:rPr>
                <w:rFonts w:ascii="宋体" w:hAnsi="宋体"/>
                <w:color w:val="auto"/>
                <w:szCs w:val="21"/>
                <w:highlight w:val="none"/>
              </w:rPr>
              <w:t>0775-2625351</w:t>
            </w:r>
          </w:p>
          <w:p w14:paraId="0AAC00E1">
            <w:pPr>
              <w:snapToGrid w:val="0"/>
              <w:spacing w:before="120" w:line="380" w:lineRule="exact"/>
              <w:ind w:left="-70" w:firstLine="210" w:firstLineChars="100"/>
              <w:rPr>
                <w:color w:val="auto"/>
                <w:highlight w:val="none"/>
              </w:rPr>
            </w:pPr>
            <w:r>
              <w:rPr>
                <w:rFonts w:hint="eastAsia"/>
                <w:color w:val="auto"/>
                <w:highlight w:val="none"/>
              </w:rPr>
              <w:t>通讯地址：玉林市兴业县大平山镇三山园艺场（县道X371三山段）</w:t>
            </w:r>
          </w:p>
          <w:p w14:paraId="4B4DF14C">
            <w:pPr>
              <w:snapToGrid w:val="0"/>
              <w:spacing w:before="120" w:line="380" w:lineRule="exact"/>
              <w:ind w:left="-70"/>
              <w:rPr>
                <w:color w:val="auto"/>
                <w:highlight w:val="none"/>
              </w:rPr>
            </w:pPr>
            <w:r>
              <w:rPr>
                <w:rFonts w:hint="eastAsia"/>
                <w:color w:val="auto"/>
                <w:highlight w:val="none"/>
              </w:rPr>
              <w:t>（2）</w:t>
            </w:r>
            <w:r>
              <w:rPr>
                <w:rFonts w:hint="eastAsia" w:ascii="宋体" w:hAnsi="宋体" w:cs="宋体"/>
                <w:color w:val="auto"/>
                <w:szCs w:val="21"/>
                <w:highlight w:val="none"/>
                <w:lang w:val="en-US" w:eastAsia="zh-CN"/>
              </w:rPr>
              <w:t>采购代理机构</w:t>
            </w:r>
            <w:r>
              <w:rPr>
                <w:rFonts w:hint="eastAsia"/>
                <w:color w:val="auto"/>
                <w:highlight w:val="none"/>
              </w:rPr>
              <w:t>名称：</w:t>
            </w:r>
            <w:r>
              <w:rPr>
                <w:rStyle w:val="98"/>
                <w:rFonts w:ascii="宋体" w:hAnsi="宋体"/>
                <w:color w:val="auto"/>
                <w:szCs w:val="21"/>
                <w:highlight w:val="none"/>
              </w:rPr>
              <w:t>广西科联招标中心有限公司</w:t>
            </w:r>
            <w:r>
              <w:rPr>
                <w:rFonts w:hint="eastAsia"/>
                <w:color w:val="auto"/>
                <w:highlight w:val="none"/>
              </w:rPr>
              <w:t>（采购代理机构）</w:t>
            </w:r>
          </w:p>
          <w:p w14:paraId="1644E086">
            <w:pPr>
              <w:spacing w:before="120" w:line="380" w:lineRule="exact"/>
              <w:ind w:left="-70" w:firstLine="283" w:firstLineChars="135"/>
              <w:rPr>
                <w:color w:val="auto"/>
                <w:highlight w:val="none"/>
              </w:rPr>
            </w:pPr>
            <w:r>
              <w:rPr>
                <w:rFonts w:hint="eastAsia"/>
                <w:color w:val="auto"/>
                <w:highlight w:val="none"/>
              </w:rPr>
              <w:t>联系电话：</w:t>
            </w:r>
            <w:r>
              <w:rPr>
                <w:rStyle w:val="98"/>
                <w:rFonts w:ascii="宋体" w:hAnsi="宋体"/>
                <w:color w:val="auto"/>
                <w:szCs w:val="21"/>
                <w:highlight w:val="none"/>
              </w:rPr>
              <w:t>0775-</w:t>
            </w:r>
            <w:r>
              <w:rPr>
                <w:rStyle w:val="98"/>
                <w:rFonts w:hint="eastAsia" w:ascii="宋体" w:hAnsi="宋体"/>
                <w:color w:val="auto"/>
                <w:szCs w:val="21"/>
                <w:highlight w:val="none"/>
              </w:rPr>
              <w:t>2092008</w:t>
            </w:r>
          </w:p>
          <w:p w14:paraId="1AE83280">
            <w:pPr>
              <w:snapToGrid w:val="0"/>
              <w:spacing w:line="380" w:lineRule="exact"/>
              <w:rPr>
                <w:rFonts w:hint="eastAsia" w:ascii="宋体" w:hAnsi="宋体" w:eastAsia="宋体" w:cs="Times New Roman"/>
                <w:color w:val="auto"/>
                <w:szCs w:val="21"/>
                <w:highlight w:val="none"/>
              </w:rPr>
            </w:pPr>
            <w:r>
              <w:rPr>
                <w:rFonts w:hint="eastAsia"/>
                <w:color w:val="auto"/>
                <w:highlight w:val="none"/>
              </w:rPr>
              <w:t>通讯地址：</w:t>
            </w:r>
            <w:r>
              <w:rPr>
                <w:rStyle w:val="98"/>
                <w:rFonts w:ascii="宋体" w:hAnsi="宋体"/>
                <w:color w:val="auto"/>
                <w:szCs w:val="21"/>
                <w:highlight w:val="none"/>
              </w:rPr>
              <w:t>玉林市人民东路40-1号 新都香格里拉花园10幢101房</w:t>
            </w:r>
          </w:p>
        </w:tc>
      </w:tr>
      <w:tr w14:paraId="284C3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58FF3D6">
            <w:pPr>
              <w:spacing w:line="360" w:lineRule="auto"/>
              <w:jc w:val="center"/>
              <w:rPr>
                <w:rFonts w:ascii="宋体" w:hAnsi="宋体" w:eastAsia="宋体" w:cs="宋体"/>
                <w:color w:val="auto"/>
                <w:szCs w:val="21"/>
                <w:highlight w:val="none"/>
              </w:rPr>
            </w:pPr>
          </w:p>
        </w:tc>
        <w:tc>
          <w:tcPr>
            <w:tcW w:w="2382" w:type="dxa"/>
            <w:vAlign w:val="center"/>
          </w:tcPr>
          <w:p w14:paraId="6C6C4716">
            <w:pPr>
              <w:spacing w:line="380" w:lineRule="exact"/>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14:paraId="5EFA325A">
            <w:pPr>
              <w:snapToGrid w:val="0"/>
              <w:spacing w:line="380" w:lineRule="exact"/>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lang w:eastAsia="zh-CN"/>
              </w:rPr>
              <w:t>。</w:t>
            </w:r>
          </w:p>
        </w:tc>
      </w:tr>
      <w:tr w14:paraId="4BEF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E38DB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.6</w:t>
            </w:r>
          </w:p>
        </w:tc>
        <w:tc>
          <w:tcPr>
            <w:tcW w:w="2382" w:type="dxa"/>
            <w:vAlign w:val="center"/>
          </w:tcPr>
          <w:p w14:paraId="2C8E20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14:paraId="712FF09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1E63AFCC">
            <w:pPr>
              <w:snapToGrid w:val="0"/>
              <w:spacing w:line="380" w:lineRule="exact"/>
              <w:rPr>
                <w:rFonts w:ascii="宋体" w:hAnsi="宋体" w:cs="宋体"/>
                <w:color w:val="auto"/>
                <w:highlight w:val="none"/>
              </w:rPr>
            </w:pPr>
            <w:r>
              <w:rPr>
                <w:rFonts w:hint="eastAsia" w:ascii="宋体" w:hAnsi="宋体" w:cs="宋体"/>
                <w:color w:val="auto"/>
                <w:szCs w:val="21"/>
                <w:highlight w:val="none"/>
              </w:rPr>
              <w:t>2、通讯</w:t>
            </w:r>
            <w:r>
              <w:rPr>
                <w:rFonts w:hint="eastAsia" w:ascii="宋体" w:hAnsi="宋体" w:cs="宋体"/>
                <w:color w:val="auto"/>
                <w:highlight w:val="none"/>
              </w:rPr>
              <w:t>方式</w:t>
            </w:r>
          </w:p>
          <w:p w14:paraId="36818F00">
            <w:pPr>
              <w:snapToGrid w:val="0"/>
              <w:spacing w:line="380" w:lineRule="exact"/>
              <w:rPr>
                <w:rFonts w:ascii="宋体" w:hAnsi="宋体" w:cs="宋体"/>
                <w:color w:val="auto"/>
                <w:highlight w:val="none"/>
              </w:rPr>
            </w:pPr>
            <w:r>
              <w:rPr>
                <w:rFonts w:hint="eastAsia" w:ascii="宋体" w:hAnsi="宋体" w:cs="宋体"/>
                <w:color w:val="auto"/>
                <w:highlight w:val="none"/>
              </w:rPr>
              <w:t xml:space="preserve">名称：玉林市财政局    </w:t>
            </w:r>
          </w:p>
          <w:p w14:paraId="5DCC5924">
            <w:pPr>
              <w:snapToGrid w:val="0"/>
              <w:spacing w:line="380" w:lineRule="exact"/>
              <w:rPr>
                <w:rFonts w:ascii="宋体" w:hAnsi="宋体" w:cs="宋体"/>
                <w:color w:val="auto"/>
                <w:highlight w:val="none"/>
              </w:rPr>
            </w:pPr>
            <w:r>
              <w:rPr>
                <w:rFonts w:hint="eastAsia" w:ascii="宋体" w:hAnsi="宋体" w:cs="宋体"/>
                <w:color w:val="auto"/>
                <w:highlight w:val="none"/>
              </w:rPr>
              <w:t xml:space="preserve">地址：玉林市建安街1号  </w:t>
            </w:r>
          </w:p>
          <w:p w14:paraId="2E7018DF">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highlight w:val="none"/>
              </w:rPr>
              <w:t>联系电话:0775-2697961</w:t>
            </w:r>
          </w:p>
        </w:tc>
      </w:tr>
      <w:tr w14:paraId="10956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5645772">
            <w:pPr>
              <w:spacing w:line="360" w:lineRule="auto"/>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2382" w:type="dxa"/>
            <w:vAlign w:val="center"/>
          </w:tcPr>
          <w:p w14:paraId="4F7263A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586" w:type="dxa"/>
            <w:vAlign w:val="center"/>
          </w:tcPr>
          <w:p w14:paraId="415DD36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14:paraId="7F615B8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14:paraId="1597877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14:paraId="39A2320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费由</w:t>
            </w:r>
            <w:r>
              <w:rPr>
                <w:rFonts w:hint="eastAsia" w:ascii="宋体" w:hAnsi="宋体" w:eastAsia="宋体" w:cs="宋体"/>
                <w:color w:val="auto"/>
                <w:kern w:val="0"/>
                <w:szCs w:val="21"/>
                <w:highlight w:val="none"/>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highlight w:val="none"/>
                <w:u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14:paraId="28EC829E">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eastAsia="zh-CN"/>
              </w:rPr>
              <w:t>：</w:t>
            </w:r>
            <w:r>
              <w:rPr>
                <w:rFonts w:hint="eastAsia" w:ascii="宋体" w:hAnsi="宋体" w:eastAsia="宋体" w:cs="宋体"/>
                <w:i/>
                <w:iCs/>
                <w:color w:val="auto"/>
                <w:sz w:val="21"/>
                <w:highlight w:val="none"/>
                <w:u w:val="single"/>
                <w:lang w:val="en-US" w:eastAsia="zh-CN"/>
              </w:rPr>
              <w:t xml:space="preserve">        。</w:t>
            </w:r>
          </w:p>
          <w:p w14:paraId="0E22D2F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14:paraId="01339674">
            <w:pPr>
              <w:snapToGrid w:val="0"/>
              <w:spacing w:line="360" w:lineRule="auto"/>
              <w:rPr>
                <w:rFonts w:hint="eastAsia" w:ascii="宋体" w:hAnsi="宋体" w:eastAsia="宋体" w:cs="宋体"/>
                <w:color w:val="auto"/>
                <w:kern w:val="0"/>
                <w:szCs w:val="21"/>
                <w:highlight w:val="none"/>
              </w:rPr>
            </w:pPr>
            <w:bookmarkStart w:id="66" w:name="PO_3000001871_PM025"/>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成交</w:t>
            </w:r>
            <w:r>
              <w:rPr>
                <w:rFonts w:hint="eastAsia" w:ascii="宋体" w:hAnsi="宋体" w:eastAsia="宋体" w:cs="宋体"/>
                <w:color w:val="auto"/>
                <w:kern w:val="0"/>
                <w:szCs w:val="21"/>
                <w:highlight w:val="none"/>
                <w:lang w:eastAsia="zh-CN"/>
              </w:rPr>
              <w:t>总</w:t>
            </w:r>
            <w:r>
              <w:rPr>
                <w:rFonts w:hint="eastAsia" w:ascii="宋体" w:hAnsi="宋体" w:eastAsia="宋体" w:cs="宋体"/>
                <w:color w:val="auto"/>
                <w:kern w:val="0"/>
                <w:szCs w:val="21"/>
                <w:highlight w:val="none"/>
              </w:rPr>
              <w:t>金额/□采购预算/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sz w:val="21"/>
                <w:highlight w:val="none"/>
                <w:lang w:val="en-US" w:eastAsia="zh-CN"/>
              </w:rPr>
              <w:t>本须知正文第32.2条规定的收费计算标准（</w:t>
            </w:r>
            <w:r>
              <w:rPr>
                <w:rFonts w:hint="eastAsia" w:ascii="宋体" w:hAnsi="宋体" w:eastAsia="宋体" w:cs="宋体"/>
                <w:b/>
                <w:bCs/>
                <w:color w:val="auto"/>
                <w:kern w:val="0"/>
                <w:szCs w:val="21"/>
                <w:highlight w:val="none"/>
                <w:u w:val="single"/>
                <w:lang w:eastAsia="zh-CN"/>
              </w:rPr>
              <w:t>货物</w:t>
            </w:r>
            <w:r>
              <w:rPr>
                <w:rFonts w:hint="eastAsia" w:ascii="宋体" w:hAnsi="宋体" w:eastAsia="宋体" w:cs="宋体"/>
                <w:b/>
                <w:bCs/>
                <w:color w:val="auto"/>
                <w:kern w:val="0"/>
                <w:szCs w:val="21"/>
                <w:highlight w:val="none"/>
                <w:u w:val="single"/>
              </w:rPr>
              <w:t>类</w:t>
            </w:r>
            <w:r>
              <w:rPr>
                <w:rFonts w:hint="eastAsia" w:ascii="宋体" w:hAnsi="宋体" w:eastAsia="宋体" w:cs="宋体"/>
                <w:color w:val="auto"/>
                <w:sz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收费基准价格/□收费基准价格下浮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66"/>
          </w:p>
          <w:p w14:paraId="6E2D983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14:paraId="37A898DD">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0CED85FE">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开户名称：广西科联招标中心有限公司玉林分公司</w:t>
            </w:r>
          </w:p>
          <w:p w14:paraId="7C3CB40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开户银行：中国建设银行玉林金都支行</w:t>
            </w:r>
          </w:p>
          <w:p w14:paraId="44E49F6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银行账号：45050166044200000882</w:t>
            </w:r>
          </w:p>
        </w:tc>
      </w:tr>
      <w:tr w14:paraId="22BCF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45978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.1</w:t>
            </w:r>
          </w:p>
        </w:tc>
        <w:tc>
          <w:tcPr>
            <w:tcW w:w="2382" w:type="dxa"/>
            <w:vAlign w:val="center"/>
          </w:tcPr>
          <w:p w14:paraId="638C3C7F">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14:paraId="73777BFE">
            <w:pPr>
              <w:tabs>
                <w:tab w:val="left" w:pos="1080"/>
              </w:tabs>
              <w:snapToGrid/>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eastAsia="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14:paraId="6E9D8CFD">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14:paraId="4FB9FB2C">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《中华人民共和国政府采购法实施条例》、《政府采购非招标采购方式管理办法》等有关法律、法规编制，参与本项目的各政府采购当事人依法享有上述法律法规所赋予的权利与义务。</w:t>
            </w:r>
          </w:p>
        </w:tc>
      </w:tr>
      <w:tr w14:paraId="47053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21A3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.2</w:t>
            </w:r>
          </w:p>
        </w:tc>
        <w:tc>
          <w:tcPr>
            <w:tcW w:w="2382" w:type="dxa"/>
            <w:vAlign w:val="center"/>
          </w:tcPr>
          <w:p w14:paraId="5855F92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14:paraId="3C426471">
            <w:pPr>
              <w:pStyle w:val="12"/>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14:paraId="2B635F87">
            <w:pPr>
              <w:pStyle w:val="12"/>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14:paraId="4846CAF5">
            <w:pPr>
              <w:pStyle w:val="12"/>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w:t>
            </w:r>
            <w:r>
              <w:rPr>
                <w:rFonts w:hint="eastAsia" w:ascii="宋体" w:hAnsi="宋体" w:cs="宋体"/>
                <w:color w:val="auto"/>
                <w:kern w:val="2"/>
                <w:szCs w:val="21"/>
                <w:highlight w:val="none"/>
                <w:lang w:val="en-US" w:eastAsia="zh-CN"/>
              </w:rPr>
              <w:t>本竞争性谈判文件</w:t>
            </w:r>
            <w:r>
              <w:rPr>
                <w:rFonts w:hint="eastAsia" w:ascii="宋体" w:hAnsi="宋体" w:eastAsia="宋体" w:cs="宋体"/>
                <w:color w:val="auto"/>
                <w:kern w:val="2"/>
                <w:szCs w:val="21"/>
                <w:highlight w:val="none"/>
                <w:lang w:val="en-US" w:eastAsia="zh-CN"/>
              </w:rPr>
              <w:t>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14:paraId="6CD28B4A">
            <w:pPr>
              <w:pStyle w:val="12"/>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规定的法定代表人指负责人或者自然人。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14:paraId="58A038F9">
            <w:pPr>
              <w:pStyle w:val="12"/>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w:t>
            </w:r>
            <w:r>
              <w:rPr>
                <w:rFonts w:hint="eastAsia" w:ascii="宋体" w:hAnsi="宋体" w:cs="宋体"/>
                <w:color w:val="auto"/>
                <w:kern w:val="2"/>
                <w:szCs w:val="21"/>
                <w:highlight w:val="none"/>
                <w:lang w:eastAsia="zh-CN"/>
              </w:rPr>
              <w:t>谈判</w:t>
            </w:r>
            <w:r>
              <w:rPr>
                <w:rFonts w:hint="eastAsia" w:ascii="宋体" w:hAnsi="宋体" w:eastAsia="宋体" w:cs="宋体"/>
                <w:color w:val="auto"/>
                <w:kern w:val="2"/>
                <w:szCs w:val="21"/>
                <w:highlight w:val="none"/>
                <w:lang w:eastAsia="zh-CN"/>
              </w:rPr>
              <w:t>文件</w:t>
            </w:r>
            <w:r>
              <w:rPr>
                <w:rFonts w:hint="eastAsia" w:ascii="宋体" w:hAnsi="宋体" w:eastAsia="宋体" w:cs="宋体"/>
                <w:color w:val="auto"/>
                <w:kern w:val="2"/>
                <w:szCs w:val="21"/>
                <w:highlight w:val="none"/>
              </w:rPr>
              <w:t>规定盖公章处由自然人摁手指指印。</w:t>
            </w:r>
          </w:p>
          <w:p w14:paraId="0D5F767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所称的“以上”“以下”“以内”“届满”，包括本数；所称的“不满”“超过”“以外”，不包括本数。</w:t>
            </w:r>
          </w:p>
        </w:tc>
      </w:tr>
    </w:tbl>
    <w:p w14:paraId="6182D8A7">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eastAsia="zh-CN"/>
        </w:rPr>
      </w:pPr>
      <w:r>
        <w:rPr>
          <w:rFonts w:ascii="宋体" w:hAnsi="宋体" w:eastAsia="宋体" w:cs="Times New Roman"/>
          <w:bCs/>
          <w:color w:val="auto"/>
          <w:sz w:val="32"/>
          <w:szCs w:val="32"/>
          <w:highlight w:val="none"/>
          <w:lang w:val="zh-CN" w:eastAsia="zh-CN"/>
        </w:rPr>
        <w:br w:type="page"/>
      </w:r>
      <w:bookmarkStart w:id="67" w:name="_Toc80205924"/>
      <w:bookmarkStart w:id="68" w:name="_Toc29286"/>
      <w:bookmarkStart w:id="69" w:name="_Toc20165"/>
      <w:r>
        <w:rPr>
          <w:rFonts w:hint="eastAsia" w:ascii="宋体" w:hAnsi="宋体" w:eastAsia="宋体" w:cs="Times New Roman"/>
          <w:bCs/>
          <w:color w:val="auto"/>
          <w:sz w:val="32"/>
          <w:szCs w:val="32"/>
          <w:highlight w:val="none"/>
          <w:lang w:val="zh-CN" w:eastAsia="zh-CN"/>
        </w:rPr>
        <w:t>第二节 供应商须知正文</w:t>
      </w:r>
      <w:bookmarkEnd w:id="67"/>
      <w:bookmarkEnd w:id="68"/>
      <w:bookmarkEnd w:id="69"/>
    </w:p>
    <w:p w14:paraId="5C2C8537">
      <w:pPr>
        <w:keepNext/>
        <w:keepLines/>
        <w:spacing w:line="360" w:lineRule="auto"/>
        <w:ind w:firstLine="640" w:firstLineChars="200"/>
        <w:outlineLvl w:val="2"/>
        <w:rPr>
          <w:rFonts w:hint="eastAsia" w:ascii="宋体" w:hAnsi="宋体" w:eastAsia="宋体" w:cs="Times New Roman"/>
          <w:bCs/>
          <w:color w:val="auto"/>
          <w:sz w:val="32"/>
          <w:szCs w:val="32"/>
          <w:highlight w:val="none"/>
          <w:lang w:val="zh-CN" w:eastAsia="zh-CN"/>
        </w:rPr>
      </w:pPr>
      <w:bookmarkStart w:id="70" w:name="_Toc18711"/>
      <w:bookmarkStart w:id="71" w:name="_Toc80205925"/>
      <w:bookmarkStart w:id="72" w:name="_Toc27704"/>
      <w:r>
        <w:rPr>
          <w:rFonts w:hint="eastAsia" w:ascii="宋体" w:hAnsi="宋体" w:eastAsia="宋体" w:cs="Times New Roman"/>
          <w:bCs/>
          <w:color w:val="auto"/>
          <w:sz w:val="32"/>
          <w:szCs w:val="32"/>
          <w:highlight w:val="none"/>
          <w:lang w:val="zh-CN" w:eastAsia="zh-CN"/>
        </w:rPr>
        <w:t>一、总则</w:t>
      </w:r>
      <w:bookmarkEnd w:id="70"/>
      <w:bookmarkEnd w:id="71"/>
      <w:bookmarkEnd w:id="72"/>
    </w:p>
    <w:p w14:paraId="2D0E9F72">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14:paraId="68E154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55BED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14:paraId="0620128B">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14:paraId="19CC0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14:paraId="29523817">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14:paraId="1E9963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662A3A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14:paraId="509475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14:paraId="6F0F42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14:paraId="0F4E2E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14:paraId="3F6684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14:paraId="2C202D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auto"/>
          <w:szCs w:val="21"/>
          <w:highlight w:val="none"/>
        </w:rPr>
        <w:t>。</w:t>
      </w:r>
    </w:p>
    <w:p w14:paraId="1AD8D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14:paraId="4C96B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14:paraId="025DD8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14:paraId="4AF294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14:paraId="37DE49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“评审价”是指供应商提交的最后报价并经修正和政策功能价格扣除后的价格。</w:t>
      </w:r>
    </w:p>
    <w:p w14:paraId="51EC5A26">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14:paraId="373756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B8CA1A1">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14:paraId="3DAF9E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47C9B6C2">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14:paraId="607745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03BA25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14:paraId="60ED1BA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14:paraId="6A729897">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14:paraId="1C5B3ABB">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14:paraId="7E1AF6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14:paraId="5261C6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 w:val="21"/>
          <w:szCs w:val="21"/>
          <w:highlight w:val="none"/>
        </w:rPr>
        <w:t>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14:paraId="1C086EBF">
      <w:pPr>
        <w:spacing w:line="360" w:lineRule="auto"/>
        <w:ind w:firstLine="482" w:firstLineChars="200"/>
        <w:rPr>
          <w:rFonts w:hint="eastAsia" w:ascii="黑体" w:hAnsi="黑体" w:eastAsia="黑体" w:cs="宋体"/>
          <w:b/>
          <w:bCs/>
          <w:color w:val="auto"/>
          <w:sz w:val="24"/>
          <w:szCs w:val="24"/>
          <w:highlight w:val="none"/>
        </w:rPr>
      </w:pPr>
      <w:bookmarkStart w:id="73" w:name="_Toc254970532"/>
      <w:bookmarkStart w:id="74" w:name="_Toc254970673"/>
      <w:r>
        <w:rPr>
          <w:rFonts w:hint="eastAsia" w:ascii="黑体" w:hAnsi="黑体" w:eastAsia="黑体" w:cs="宋体"/>
          <w:b/>
          <w:bCs/>
          <w:color w:val="auto"/>
          <w:sz w:val="24"/>
          <w:szCs w:val="24"/>
          <w:highlight w:val="none"/>
        </w:rPr>
        <w:t>7.特别说明</w:t>
      </w:r>
      <w:bookmarkEnd w:id="73"/>
      <w:bookmarkEnd w:id="74"/>
    </w:p>
    <w:p w14:paraId="0EC6E7D5">
      <w:pPr>
        <w:spacing w:line="360" w:lineRule="auto"/>
        <w:ind w:firstLine="420" w:firstLineChars="200"/>
        <w:rPr>
          <w:rFonts w:hint="eastAsia" w:ascii="宋体" w:hAnsi="宋体" w:eastAsia="宋体" w:cs="宋体"/>
          <w:color w:val="auto"/>
          <w:szCs w:val="21"/>
          <w:highlight w:val="none"/>
        </w:rPr>
      </w:pPr>
      <w:bookmarkStart w:id="75" w:name="_8.1提供相同品牌产品且通过资格审查、符合性审查的不同投标人参加同一合"/>
      <w:bookmarkEnd w:id="75"/>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28921A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14:paraId="28ECAE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w:t>
      </w:r>
      <w:r>
        <w:rPr>
          <w:rFonts w:hint="eastAsia" w:ascii="宋体" w:hAnsi="宋体" w:eastAsia="宋体" w:cs="宋体"/>
          <w:b w:val="0"/>
          <w:bCs w:val="0"/>
          <w:color w:val="auto"/>
          <w:szCs w:val="21"/>
          <w:highlight w:val="none"/>
        </w:rPr>
        <w:t>其响应文件作无效处理</w:t>
      </w:r>
      <w:r>
        <w:rPr>
          <w:rFonts w:hint="eastAsia" w:ascii="宋体" w:hAnsi="宋体" w:eastAsia="宋体" w:cs="宋体"/>
          <w:color w:val="auto"/>
          <w:szCs w:val="21"/>
          <w:highlight w:val="none"/>
        </w:rPr>
        <w:t>，并报监管部门查处；签订合同后发现的,成交供应商须依照《中华人民共和国消费者权益保护法》规定赔偿采购人，且民事赔偿并不免除违法供应商的行政与刑事责任。</w:t>
      </w:r>
    </w:p>
    <w:p w14:paraId="07BEC52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03218B0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310019B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37A6DC1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12FE631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5737EA6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2FB7BB1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D7A199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14:paraId="693EF0C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（1）不同供应商的响应文件由同一单位或者个人编制；或不同</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报名的IP地址一致的；</w:t>
      </w:r>
    </w:p>
    <w:p w14:paraId="51E330C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4716F0C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14:paraId="0C38E33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14:paraId="506D5700">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14:paraId="4872E11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w:t>
      </w:r>
      <w:r>
        <w:rPr>
          <w:rFonts w:hint="eastAsia" w:ascii="宋体" w:hAnsi="宋体" w:eastAsia="宋体" w:cs="宋体"/>
          <w:b/>
          <w:bCs/>
          <w:color w:val="auto"/>
          <w:szCs w:val="21"/>
          <w:highlight w:val="none"/>
          <w:lang w:eastAsia="zh-CN"/>
        </w:rPr>
        <w:t>谈判保证金</w:t>
      </w:r>
      <w:r>
        <w:rPr>
          <w:rFonts w:hint="eastAsia" w:ascii="宋体" w:hAnsi="宋体" w:eastAsia="宋体" w:cs="宋体"/>
          <w:b/>
          <w:bCs/>
          <w:color w:val="auto"/>
          <w:szCs w:val="21"/>
          <w:highlight w:val="none"/>
        </w:rPr>
        <w:t>从同一单位或者个人账户转出。</w:t>
      </w:r>
    </w:p>
    <w:p w14:paraId="60A6ABBE">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76" w:name="_Hlk54682620"/>
      <w:r>
        <w:rPr>
          <w:rFonts w:hint="eastAsia" w:ascii="宋体" w:hAnsi="宋体" w:eastAsia="宋体" w:cs="宋体"/>
          <w:b/>
          <w:bCs/>
          <w:color w:val="auto"/>
          <w:szCs w:val="21"/>
          <w:highlight w:val="none"/>
        </w:rPr>
        <w:t>，将报同级监督管理部门</w:t>
      </w:r>
      <w:bookmarkEnd w:id="76"/>
      <w:r>
        <w:rPr>
          <w:rFonts w:hint="eastAsia" w:ascii="宋体" w:hAnsi="宋体" w:eastAsia="宋体" w:cs="宋体"/>
          <w:b/>
          <w:bCs/>
          <w:color w:val="auto"/>
          <w:szCs w:val="21"/>
          <w:highlight w:val="none"/>
        </w:rPr>
        <w:t>：</w:t>
      </w:r>
    </w:p>
    <w:p w14:paraId="3DD8909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14:paraId="09AA628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14:paraId="69566EE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14:paraId="53F6A65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6A94E88C">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44D607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0C2AE100">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77" w:name="_Toc254970675"/>
      <w:bookmarkStart w:id="78" w:name="_Toc254970534"/>
    </w:p>
    <w:p w14:paraId="5E7B928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lang w:val="en-US" w:eastAsia="zh-CN"/>
        </w:rPr>
        <w:t>7.7</w:t>
      </w:r>
      <w:r>
        <w:rPr>
          <w:rFonts w:hint="eastAsia" w:ascii="宋体" w:hAnsi="宋体" w:eastAsia="宋体" w:cs="宋体"/>
          <w:b/>
          <w:bCs/>
          <w:color w:val="auto"/>
          <w:szCs w:val="21"/>
          <w:highlight w:val="none"/>
          <w:lang w:val="en-US" w:eastAsia="zh-CN"/>
        </w:rPr>
        <w:t>单一产品</w:t>
      </w:r>
      <w:r>
        <w:rPr>
          <w:rFonts w:hint="eastAsia" w:ascii="宋体" w:hAnsi="宋体" w:eastAsia="宋体" w:cs="宋体"/>
          <w:b/>
          <w:bCs/>
          <w:color w:val="auto"/>
          <w:szCs w:val="21"/>
          <w:highlight w:val="none"/>
        </w:rPr>
        <w:t>采购项目</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 w:val="21"/>
          <w:szCs w:val="21"/>
          <w:highlight w:val="none"/>
        </w:rPr>
        <w:t>其他</w:t>
      </w:r>
      <w:r>
        <w:rPr>
          <w:rFonts w:hint="eastAsia" w:ascii="宋体" w:hAnsi="宋体" w:eastAsia="宋体" w:cs="宋体"/>
          <w:b/>
          <w:bCs/>
          <w:color w:val="auto"/>
          <w:kern w:val="0"/>
          <w:sz w:val="21"/>
          <w:szCs w:val="21"/>
          <w:highlight w:val="none"/>
          <w:lang w:eastAsia="zh-CN"/>
        </w:rPr>
        <w:t>竞</w:t>
      </w:r>
      <w:r>
        <w:rPr>
          <w:rFonts w:hint="eastAsia" w:ascii="宋体" w:hAnsi="宋体" w:eastAsia="宋体" w:cs="宋体"/>
          <w:b/>
          <w:bCs/>
          <w:color w:val="auto"/>
          <w:kern w:val="0"/>
          <w:sz w:val="21"/>
          <w:szCs w:val="21"/>
          <w:highlight w:val="none"/>
        </w:rPr>
        <w:t>标无效</w:t>
      </w:r>
      <w:r>
        <w:rPr>
          <w:rFonts w:hint="eastAsia" w:ascii="宋体" w:hAnsi="宋体" w:eastAsia="宋体" w:cs="宋体"/>
          <w:b/>
          <w:bCs/>
          <w:color w:val="auto"/>
          <w:szCs w:val="21"/>
          <w:highlight w:val="none"/>
        </w:rPr>
        <w:t>。</w:t>
      </w:r>
    </w:p>
    <w:p w14:paraId="5F080994">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rPr>
        <w:t>非单一产品采购项目，多家供应商提供的核心产品品牌相同的，按前款规定处理。</w:t>
      </w:r>
    </w:p>
    <w:p w14:paraId="1FDEA9EE">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bookmarkStart w:id="79" w:name="_Toc10931"/>
      <w:bookmarkStart w:id="80" w:name="_Toc30516"/>
      <w:bookmarkStart w:id="81" w:name="_Toc80205926"/>
      <w:r>
        <w:rPr>
          <w:rFonts w:hint="eastAsia" w:ascii="宋体" w:hAnsi="宋体" w:eastAsia="宋体" w:cs="Times New Roman"/>
          <w:color w:val="auto"/>
          <w:sz w:val="32"/>
          <w:szCs w:val="32"/>
          <w:highlight w:val="none"/>
          <w:lang w:val="zh-CN" w:eastAsia="zh-CN"/>
        </w:rPr>
        <w:t>二、谈判文件</w:t>
      </w:r>
      <w:bookmarkEnd w:id="77"/>
      <w:bookmarkEnd w:id="78"/>
      <w:bookmarkEnd w:id="79"/>
      <w:bookmarkEnd w:id="80"/>
      <w:bookmarkEnd w:id="81"/>
    </w:p>
    <w:p w14:paraId="62837ADA">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14:paraId="1C44223E">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14:paraId="51047649">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14:paraId="49FE8797">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14:paraId="3FBC0475">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14:paraId="769ACC4A">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14:paraId="6C3F75F5">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14:paraId="43AAC872">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195DDAA">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14:paraId="256D394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14:paraId="29DD1F84">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14:paraId="3A0B9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14:paraId="06ABA39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1E31DC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eastAsia="宋体" w:cs="宋体"/>
          <w:color w:val="auto"/>
          <w:szCs w:val="21"/>
          <w:highlight w:val="none"/>
        </w:rPr>
        <w:t>日3个工作日</w:t>
      </w:r>
      <w:r>
        <w:rPr>
          <w:rFonts w:hint="eastAsia" w:ascii="宋体" w:hAnsi="宋体" w:eastAsia="宋体" w:cs="宋体"/>
          <w:color w:val="auto"/>
          <w:szCs w:val="21"/>
          <w:highlight w:val="none"/>
        </w:rPr>
        <w:t>前，以书面形式（目前为网上公告和系统短信等形式）通知所有</w:t>
      </w:r>
      <w:r>
        <w:rPr>
          <w:rFonts w:hint="eastAsia" w:ascii="宋体" w:hAnsi="宋体" w:eastAsia="宋体" w:cs="宋体"/>
          <w:color w:val="auto"/>
          <w:szCs w:val="21"/>
          <w:highlight w:val="none"/>
          <w:lang w:eastAsia="zh-CN"/>
        </w:rPr>
        <w:t>接收</w:t>
      </w:r>
      <w:r>
        <w:rPr>
          <w:rFonts w:hint="eastAsia" w:ascii="宋体" w:hAnsi="宋体" w:eastAsia="宋体" w:cs="宋体"/>
          <w:color w:val="auto"/>
          <w:szCs w:val="21"/>
          <w:highlight w:val="none"/>
        </w:rPr>
        <w:t>谈判文件的供应商，不足</w:t>
      </w:r>
      <w:r>
        <w:rPr>
          <w:rFonts w:hint="eastAsia" w:ascii="宋体" w:hAnsi="宋体" w:eastAsia="宋体" w:cs="宋体"/>
          <w:color w:val="auto"/>
          <w:szCs w:val="21"/>
          <w:highlight w:val="none"/>
        </w:rPr>
        <w:t>3个工作日</w:t>
      </w:r>
      <w:r>
        <w:rPr>
          <w:rFonts w:hint="eastAsia" w:ascii="宋体" w:hAnsi="宋体" w:eastAsia="宋体" w:cs="宋体"/>
          <w:color w:val="auto"/>
          <w:szCs w:val="21"/>
          <w:highlight w:val="none"/>
        </w:rPr>
        <w:t>的，应当顺延提交首次响应文件截止之日。澄清或者更正公告在</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公告发布媒体上发布，一经发布，视作已以书面形式通知所有接收谈判文件的潜在供应商，不再另行通知，所有潜在供应商应密切关注竞争性谈判公告发布媒体，因未能及时获知，由此产生的后果均应自行承担。</w:t>
      </w:r>
    </w:p>
    <w:p w14:paraId="4054E8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7F9D2195">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w:t>
      </w:r>
      <w:r>
        <w:rPr>
          <w:rFonts w:hint="eastAsia" w:ascii="宋体" w:hAnsi="宋体" w:eastAsia="宋体" w:cs="宋体"/>
          <w:color w:val="auto"/>
          <w:szCs w:val="24"/>
          <w:highlight w:val="none"/>
          <w:lang w:eastAsia="zh-CN"/>
        </w:rPr>
        <w:t>竞争性谈判</w:t>
      </w:r>
      <w:r>
        <w:rPr>
          <w:rFonts w:hint="eastAsia" w:ascii="宋体" w:hAnsi="宋体" w:eastAsia="宋体" w:cs="宋体"/>
          <w:color w:val="auto"/>
          <w:szCs w:val="24"/>
          <w:highlight w:val="none"/>
        </w:rPr>
        <w:t>公告”中“七、其他补充事宜</w:t>
      </w:r>
      <w:r>
        <w:rPr>
          <w:rFonts w:hint="eastAsia" w:ascii="宋体" w:hAnsi="宋体" w:eastAsia="宋体" w:cs="宋体"/>
          <w:color w:val="auto"/>
          <w:kern w:val="0"/>
          <w:szCs w:val="21"/>
          <w:highlight w:val="none"/>
          <w:lang w:val="en-US"/>
        </w:rPr>
        <w:t>（</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lang w:val="en-US"/>
        </w:rPr>
        <w:t>）</w:t>
      </w:r>
      <w:r>
        <w:rPr>
          <w:rFonts w:hint="eastAsia" w:ascii="宋体" w:hAnsi="宋体" w:eastAsia="宋体" w:cs="宋体"/>
          <w:color w:val="auto"/>
          <w:szCs w:val="24"/>
          <w:highlight w:val="none"/>
        </w:rPr>
        <w:t>网上查询地址”规定的政府采购信息发布媒体上发布更正公告。</w:t>
      </w:r>
    </w:p>
    <w:p w14:paraId="71279AB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响应文件未按谈判文件的澄清、修改的内容编制，又不符合实质性要求的，其响应文件作无效处理。</w:t>
      </w:r>
    </w:p>
    <w:p w14:paraId="018D3C00">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82" w:name="_Toc80205927"/>
      <w:bookmarkStart w:id="83" w:name="_Toc11107"/>
      <w:bookmarkStart w:id="84" w:name="_Toc12627"/>
      <w:r>
        <w:rPr>
          <w:rFonts w:hint="eastAsia" w:ascii="宋体" w:hAnsi="宋体" w:eastAsia="宋体" w:cs="Times New Roman"/>
          <w:color w:val="auto"/>
          <w:sz w:val="32"/>
          <w:szCs w:val="32"/>
          <w:highlight w:val="none"/>
          <w:lang w:val="zh-CN" w:eastAsia="zh-CN"/>
        </w:rPr>
        <w:t>三、响应文件的编制</w:t>
      </w:r>
      <w:bookmarkEnd w:id="82"/>
      <w:bookmarkEnd w:id="83"/>
      <w:bookmarkEnd w:id="84"/>
    </w:p>
    <w:p w14:paraId="7C8ECCCB">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14:paraId="53C32D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14:paraId="1A6D011A">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14:paraId="5E13AC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095B6F87">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4CF0730C">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64BDEB57">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5979733A">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14:paraId="0EFD06AE">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14:paraId="450DAD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318E6319">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14:paraId="7C8B95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0A0FB1CC">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14:paraId="4E64EEF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3A33D870">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D5D60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48A06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18CD2EB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的全部内容分别作完整唯一总价报价，不得存在漏项报价；</w:t>
      </w:r>
    </w:p>
    <w:p w14:paraId="647103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w:t>
      </w:r>
    </w:p>
    <w:p w14:paraId="150B6B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规定的采购预算金额或者最高限价的（如本项目公布了最高限价），其响应文件将作无效处理。</w:t>
      </w:r>
    </w:p>
    <w:p w14:paraId="1C37D9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5"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85"/>
    <w:p w14:paraId="568B37BD">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14:paraId="539B9E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E4520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060683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2D9A5F3F">
      <w:pPr>
        <w:spacing w:line="360" w:lineRule="auto"/>
        <w:ind w:firstLine="0" w:firstLineChars="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14:paraId="3D1DEDE4">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w:t>
      </w:r>
    </w:p>
    <w:p w14:paraId="1BBE64A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w:t>
      </w:r>
    </w:p>
    <w:p w14:paraId="21CFC2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w:t>
      </w:r>
      <w:r>
        <w:rPr>
          <w:rFonts w:hint="eastAsia" w:ascii="宋体" w:hAnsi="宋体" w:eastAsia="宋体" w:cs="宋体"/>
          <w:color w:val="auto"/>
          <w:spacing w:val="-6"/>
          <w:szCs w:val="21"/>
          <w:highlight w:val="none"/>
          <w:lang w:eastAsia="zh-CN"/>
        </w:rPr>
        <w:t>谈判保证金</w:t>
      </w:r>
      <w:r>
        <w:rPr>
          <w:rFonts w:hint="eastAsia" w:ascii="宋体" w:hAnsi="宋体" w:eastAsia="宋体" w:cs="宋体"/>
          <w:color w:val="auto"/>
          <w:spacing w:val="-6"/>
          <w:szCs w:val="21"/>
          <w:highlight w:val="none"/>
        </w:rPr>
        <w:t>自成交通知书发出之日起</w:t>
      </w:r>
      <w:r>
        <w:rPr>
          <w:rFonts w:hint="eastAsia" w:ascii="宋体" w:hAnsi="宋体" w:eastAsia="宋体" w:cs="宋体"/>
          <w:color w:val="auto"/>
          <w:spacing w:val="-6"/>
          <w:szCs w:val="21"/>
          <w:highlight w:val="none"/>
          <w:lang w:val="en-US" w:eastAsia="zh-CN"/>
        </w:rPr>
        <w:t>5</w:t>
      </w:r>
      <w:r>
        <w:rPr>
          <w:rFonts w:hint="eastAsia" w:ascii="宋体" w:hAnsi="宋体" w:eastAsia="宋体" w:cs="宋体"/>
          <w:color w:val="auto"/>
          <w:spacing w:val="-6"/>
          <w:szCs w:val="21"/>
          <w:highlight w:val="none"/>
        </w:rPr>
        <w:t>个工作日内退还，退还方式如下：</w:t>
      </w:r>
    </w:p>
    <w:p w14:paraId="626FCD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2CC688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方式的，由供应商代表持相关授权证明材料至采购代理机构办理支票、汇票、本票或者金融机构、担保机构出具的保函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9B404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自签订合同之日起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个工作日内退还，退还方式同未成交供应商的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的退还方式。 </w:t>
      </w:r>
    </w:p>
    <w:p w14:paraId="27F6540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不计息。</w:t>
      </w:r>
    </w:p>
    <w:p w14:paraId="298C5AA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17.4供应商有下列情形之一的，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将不予退还： </w:t>
      </w:r>
    </w:p>
    <w:p w14:paraId="622B651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6ADE688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6CA562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谈判文件认可的情形以外，成交供应商不与采购人签订合同的；</w:t>
      </w:r>
    </w:p>
    <w:p w14:paraId="7B13F91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供应商或者采购代理机构恶意串通的；</w:t>
      </w:r>
    </w:p>
    <w:p w14:paraId="662A1982">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谈判文件规定的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情形。</w:t>
      </w:r>
    </w:p>
    <w:p w14:paraId="38C76687">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14:paraId="217D41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14:paraId="4F90ED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14:paraId="1FC77B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86"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w:t>
      </w:r>
      <w:r>
        <w:rPr>
          <w:rFonts w:hint="eastAsia" w:ascii="宋体" w:hAnsi="宋体" w:eastAsia="宋体" w:cs="Times New Roman"/>
          <w:color w:val="auto"/>
          <w:szCs w:val="21"/>
          <w:highlight w:val="none"/>
          <w:lang w:eastAsia="zh-CN"/>
        </w:rPr>
        <w:t>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lang w:eastAsia="zh-CN"/>
        </w:rPr>
        <w:t>要求</w:t>
      </w:r>
      <w:r>
        <w:rPr>
          <w:rFonts w:hint="eastAsia" w:ascii="宋体" w:hAnsi="宋体" w:eastAsia="宋体" w:cs="仿宋_GB2312"/>
          <w:color w:val="auto"/>
          <w:szCs w:val="21"/>
          <w:highlight w:val="none"/>
        </w:rPr>
        <w:t>进行签署、盖章</w:t>
      </w:r>
      <w:bookmarkEnd w:id="86"/>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66D500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r>
        <w:rPr>
          <w:rFonts w:hint="eastAsia" w:ascii="宋体" w:hAnsi="宋体" w:eastAsia="宋体" w:cs="宋体"/>
          <w:color w:val="auto"/>
          <w:szCs w:val="21"/>
          <w:highlight w:val="none"/>
        </w:rPr>
        <w:t>。</w:t>
      </w:r>
    </w:p>
    <w:p w14:paraId="3F7750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14:paraId="71B51DFD">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14:paraId="38EAEA3F">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eastAsia="宋体" w:cs="仿宋_GB2312"/>
          <w:color w:val="auto"/>
          <w:kern w:val="0"/>
          <w:szCs w:val="21"/>
          <w:highlight w:val="none"/>
          <w:lang w:val="zh-CN"/>
        </w:rPr>
        <w:t>”，并按照谈判文件和电子交易平台的要求编制并加密响应文件。供应商未按规定加密的响应文件，电子交易平台将拒收并提示。</w:t>
      </w:r>
    </w:p>
    <w:p w14:paraId="2880D4DF">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rPr>
        <w:t>电子交易客户端”需要提前申领CA数字证书。</w:t>
      </w:r>
    </w:p>
    <w:p w14:paraId="583F7778">
      <w:pPr>
        <w:spacing w:line="360" w:lineRule="auto"/>
        <w:ind w:firstLine="420" w:firstLineChars="200"/>
        <w:rPr>
          <w:rFonts w:ascii="宋体" w:hAnsi="宋体" w:eastAsia="宋体" w:cs="仿宋_GB2312"/>
          <w:color w:val="auto"/>
          <w:kern w:val="0"/>
          <w:szCs w:val="21"/>
          <w:highlight w:val="none"/>
          <w:lang w:val="zh-CN" w:eastAsia="zh-CN"/>
        </w:rPr>
      </w:pPr>
      <w:r>
        <w:rPr>
          <w:rFonts w:hint="eastAsia" w:ascii="宋体" w:hAnsi="宋体" w:eastAsia="宋体" w:cs="仿宋_GB2312"/>
          <w:color w:val="auto"/>
          <w:kern w:val="0"/>
          <w:szCs w:val="21"/>
          <w:highlight w:val="none"/>
          <w:lang w:val="zh-CN" w:eastAsia="zh-CN"/>
        </w:rPr>
        <w:t>19.3为确保网上操作合法、有效和安全，供应商应当在响应文件提交截止时间前完成在“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仿宋_GB2312"/>
          <w:color w:val="auto"/>
          <w:kern w:val="0"/>
          <w:szCs w:val="21"/>
          <w:highlight w:val="none"/>
          <w:lang w:val="zh-CN" w:eastAsia="zh-CN"/>
        </w:rPr>
        <w:t>”的身份认证，确保在电子交易过程中能够对相关数据电文进行加密和使用电子签名。</w:t>
      </w:r>
    </w:p>
    <w:p w14:paraId="50A04B99">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14:paraId="6240C2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56A3236E">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14:paraId="3EBD7701">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14:paraId="6AA2A570">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96754E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14:paraId="10F1111F">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14:paraId="0273BD05">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14:paraId="68DEFB67">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B715198">
      <w:pPr>
        <w:spacing w:line="360" w:lineRule="auto"/>
        <w:ind w:firstLine="482" w:firstLineChars="200"/>
        <w:rPr>
          <w:rFonts w:ascii="黑体" w:hAnsi="黑体" w:eastAsia="黑体" w:cs="宋体"/>
          <w:b/>
          <w:bCs/>
          <w:color w:val="auto"/>
          <w:sz w:val="24"/>
          <w:szCs w:val="24"/>
          <w:highlight w:val="none"/>
        </w:rPr>
      </w:pPr>
      <w:bookmarkStart w:id="87" w:name="_Hlk45702405"/>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 截止时间后的撤回</w:t>
      </w:r>
    </w:p>
    <w:bookmarkEnd w:id="87"/>
    <w:p w14:paraId="0F057871">
      <w:pPr>
        <w:pStyle w:val="14"/>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供应商在首次响应文件提交截止时间后向采购人、采购代理机构书面申请撤回响应文件的，将根据本须知正文第17.4条的规定不予退还其</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p>
    <w:p w14:paraId="0A4388C9">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88" w:name="_Toc29978"/>
      <w:bookmarkStart w:id="89" w:name="_Toc80205928"/>
      <w:bookmarkStart w:id="90" w:name="_Toc8836"/>
      <w:r>
        <w:rPr>
          <w:rFonts w:hint="eastAsia" w:ascii="宋体" w:hAnsi="宋体" w:eastAsia="宋体" w:cs="Times New Roman"/>
          <w:color w:val="auto"/>
          <w:sz w:val="32"/>
          <w:szCs w:val="32"/>
          <w:highlight w:val="none"/>
          <w:lang w:val="zh-CN" w:eastAsia="zh-CN"/>
        </w:rPr>
        <w:t>四、评审及谈判</w:t>
      </w:r>
      <w:bookmarkEnd w:id="88"/>
      <w:bookmarkEnd w:id="89"/>
      <w:bookmarkEnd w:id="90"/>
    </w:p>
    <w:p w14:paraId="02C4E5F0">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3</w:t>
      </w:r>
      <w:r>
        <w:rPr>
          <w:rFonts w:hint="eastAsia" w:ascii="黑体" w:hAnsi="黑体" w:eastAsia="黑体" w:cs="宋体"/>
          <w:b/>
          <w:bCs/>
          <w:color w:val="auto"/>
          <w:sz w:val="24"/>
          <w:szCs w:val="24"/>
          <w:highlight w:val="none"/>
        </w:rPr>
        <w:t>.谈判小组成立</w:t>
      </w:r>
    </w:p>
    <w:p w14:paraId="185BD8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09BA55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.2评审专家应当从政府采购评审专家库内相关专业的专家名单中随机抽取。</w:t>
      </w:r>
    </w:p>
    <w:p w14:paraId="6E9D3079">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4</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首次响应文件的开启</w:t>
      </w:r>
    </w:p>
    <w:p w14:paraId="5B27B3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.1首次响应文件由谈判小组或者采购代理机构在“供应商须知前附表”规定的时间开启。</w:t>
      </w:r>
    </w:p>
    <w:p w14:paraId="7525C267">
      <w:pPr>
        <w:spacing w:line="360" w:lineRule="auto"/>
        <w:ind w:firstLine="400" w:firstLineChars="200"/>
        <w:rPr>
          <w:rFonts w:hint="eastAsia" w:ascii="宋体" w:hAnsi="宋体" w:eastAsia="宋体" w:cs="宋体"/>
          <w:bCs/>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w:t>
      </w:r>
      <w:r>
        <w:rPr>
          <w:rFonts w:hint="eastAsia" w:ascii="宋体" w:hAnsi="宋体" w:eastAsia="宋体" w:cs="宋体"/>
          <w:color w:val="auto"/>
          <w:kern w:val="0"/>
          <w:sz w:val="20"/>
          <w:szCs w:val="21"/>
          <w:highlight w:val="none"/>
          <w:lang w:val="en-US" w:eastAsia="zh-CN"/>
        </w:rPr>
        <w:t>4</w:t>
      </w:r>
      <w:r>
        <w:rPr>
          <w:rFonts w:hint="eastAsia" w:ascii="宋体" w:hAnsi="宋体" w:eastAsia="宋体" w:cs="宋体"/>
          <w:color w:val="auto"/>
          <w:kern w:val="0"/>
          <w:sz w:val="20"/>
          <w:szCs w:val="21"/>
          <w:highlight w:val="none"/>
          <w:lang w:val="zh-CN" w:eastAsia="zh-CN"/>
        </w:rPr>
        <w:t xml:space="preserve">.2 </w:t>
      </w:r>
      <w:r>
        <w:rPr>
          <w:rFonts w:hint="eastAsia" w:ascii="宋体" w:hAnsi="宋体" w:eastAsia="宋体" w:cs="宋体"/>
          <w:bCs/>
          <w:color w:val="auto"/>
          <w:kern w:val="0"/>
          <w:sz w:val="20"/>
          <w:szCs w:val="21"/>
          <w:highlight w:val="none"/>
          <w:lang w:val="zh-CN" w:eastAsia="zh-CN"/>
        </w:rPr>
        <w:t>响应文件解密</w:t>
      </w:r>
    </w:p>
    <w:p w14:paraId="17B37632">
      <w:pPr>
        <w:snapToGrid w:val="0"/>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bCs/>
          <w:color w:val="auto"/>
          <w:kern w:val="0"/>
          <w:szCs w:val="21"/>
          <w:highlight w:val="none"/>
          <w:lang w:val="zh-CN" w:eastAsia="zh-CN"/>
        </w:rPr>
        <w:t>采购代理机构将在“供应商须知前附表”规定的时</w:t>
      </w:r>
      <w:r>
        <w:rPr>
          <w:rFonts w:hint="eastAsia" w:ascii="宋体" w:hAnsi="宋体" w:eastAsia="宋体" w:cs="宋体"/>
          <w:color w:val="auto"/>
          <w:kern w:val="0"/>
          <w:szCs w:val="21"/>
          <w:highlight w:val="none"/>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eastAsia="zh-CN"/>
        </w:rPr>
        <w:t>须携带加密时所用的CA锁按平台提示和采购文件的规定登录到</w:t>
      </w:r>
      <w:r>
        <w:rPr>
          <w:rFonts w:hint="eastAsia" w:ascii="宋体" w:hAnsi="宋体" w:eastAsia="宋体" w:cs="宋体"/>
          <w:b/>
          <w:bCs w:val="0"/>
          <w:color w:val="auto"/>
          <w:kern w:val="0"/>
          <w:sz w:val="21"/>
          <w:szCs w:val="21"/>
          <w:highlight w:val="none"/>
          <w:lang w:val="zh-CN" w:eastAsia="zh-CN"/>
        </w:rPr>
        <w:t>广西政府采购云平台</w:t>
      </w:r>
      <w:r>
        <w:rPr>
          <w:rFonts w:hint="eastAsia" w:ascii="宋体" w:hAnsi="宋体" w:eastAsia="宋体" w:cs="宋体"/>
          <w:b/>
          <w:color w:val="auto"/>
          <w:kern w:val="0"/>
          <w:szCs w:val="21"/>
          <w:highlight w:val="none"/>
          <w:lang w:val="zh-CN" w:eastAsia="zh-CN"/>
        </w:rPr>
        <w:t>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color w:val="auto"/>
          <w:kern w:val="0"/>
          <w:szCs w:val="21"/>
          <w:highlight w:val="none"/>
          <w:lang w:val="zh-CN" w:eastAsia="zh-CN"/>
        </w:rPr>
        <w:t>完成对电子响应文件在线解密</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color w:val="auto"/>
          <w:kern w:val="0"/>
          <w:szCs w:val="21"/>
          <w:highlight w:val="none"/>
          <w:lang w:val="zh-CN" w:eastAsia="zh-CN"/>
        </w:rPr>
        <w:t>解密的，</w:t>
      </w:r>
      <w:r>
        <w:rPr>
          <w:rFonts w:hint="eastAsia" w:ascii="宋体" w:hAnsi="宋体" w:eastAsia="宋体" w:cs="宋体"/>
          <w:b/>
          <w:color w:val="auto"/>
          <w:kern w:val="0"/>
          <w:szCs w:val="21"/>
          <w:highlight w:val="none"/>
          <w:lang w:val="zh-CN" w:eastAsia="zh-CN"/>
        </w:rPr>
        <w:t>视为响应文件无效。</w:t>
      </w:r>
      <w:r>
        <w:rPr>
          <w:rFonts w:hint="eastAsia" w:ascii="宋体" w:hAnsi="宋体" w:eastAsia="宋体" w:cs="宋体"/>
          <w:color w:val="auto"/>
          <w:kern w:val="0"/>
          <w:szCs w:val="21"/>
          <w:highlight w:val="none"/>
          <w:lang w:val="zh-CN" w:eastAsia="zh-CN"/>
        </w:rPr>
        <w:t>（解密</w:t>
      </w:r>
      <w:r>
        <w:rPr>
          <w:rFonts w:hint="eastAsia" w:ascii="宋体" w:hAnsi="宋体" w:eastAsia="宋体" w:cs="宋体"/>
          <w:bCs/>
          <w:color w:val="auto"/>
          <w:kern w:val="0"/>
          <w:szCs w:val="21"/>
          <w:highlight w:val="none"/>
          <w:lang w:val="zh-CN" w:eastAsia="zh-CN"/>
        </w:rPr>
        <w:t>异常情况处理：详见本章</w:t>
      </w:r>
      <w:r>
        <w:rPr>
          <w:rFonts w:hint="eastAsia" w:ascii="宋体" w:hAnsi="宋体" w:eastAsia="宋体" w:cs="宋体"/>
          <w:color w:val="auto"/>
          <w:kern w:val="0"/>
          <w:szCs w:val="21"/>
          <w:highlight w:val="none"/>
          <w:lang w:val="zh-CN" w:eastAsia="zh-CN"/>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zh-CN" w:eastAsia="zh-CN"/>
        </w:rPr>
        <w:t>.3 电子交易活动的中止。</w:t>
      </w:r>
      <w:r>
        <w:rPr>
          <w:rFonts w:hint="eastAsia" w:ascii="宋体" w:hAnsi="宋体" w:eastAsia="宋体" w:cs="宋体"/>
          <w:color w:val="auto"/>
          <w:kern w:val="0"/>
          <w:szCs w:val="21"/>
          <w:highlight w:val="none"/>
          <w:lang w:val="zh-CN" w:eastAsia="zh-CN"/>
        </w:rPr>
        <w:t>）</w:t>
      </w:r>
    </w:p>
    <w:p w14:paraId="0637C4DE">
      <w:pPr>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如</w:t>
      </w:r>
      <w:r>
        <w:rPr>
          <w:rFonts w:hint="eastAsia" w:ascii="宋体" w:hAnsi="宋体" w:eastAsia="宋体" w:cs="宋体"/>
          <w:bCs/>
          <w:color w:val="auto"/>
          <w:kern w:val="0"/>
          <w:szCs w:val="21"/>
          <w:highlight w:val="none"/>
          <w:lang w:val="zh-CN" w:eastAsia="zh-CN"/>
        </w:rPr>
        <w:t>供应商成功解密响应文件，但未在“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kern w:val="0"/>
          <w:szCs w:val="21"/>
          <w:highlight w:val="none"/>
          <w:lang w:val="zh-CN" w:eastAsia="zh-CN"/>
        </w:rPr>
        <w:t>”电子开标大厅参加谈判的，视同认可谈判过程和结果，</w:t>
      </w:r>
      <w:r>
        <w:rPr>
          <w:rFonts w:hint="eastAsia" w:ascii="宋体" w:hAnsi="宋体" w:eastAsia="宋体" w:cs="宋体"/>
          <w:color w:val="auto"/>
          <w:kern w:val="0"/>
          <w:szCs w:val="21"/>
          <w:highlight w:val="none"/>
          <w:lang w:val="zh-CN" w:eastAsia="zh-CN"/>
        </w:rPr>
        <w:t>由此产生的后果由供应商自行负责。 参与谈判的供应商不足3家的，不得谈判。</w:t>
      </w:r>
    </w:p>
    <w:p w14:paraId="4E7AA17D">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.评审程序、评审方法和成交标准</w:t>
      </w:r>
    </w:p>
    <w:p w14:paraId="019EC9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highlight w:val="none"/>
        </w:rPr>
        <w:t>本项目的</w:t>
      </w:r>
      <w:r>
        <w:rPr>
          <w:rFonts w:hint="eastAsia" w:ascii="宋体" w:hAnsi="宋体" w:eastAsia="宋体" w:cs="宋体"/>
          <w:color w:val="auto"/>
          <w:highlight w:val="none"/>
          <w:lang w:eastAsia="zh-CN"/>
        </w:rPr>
        <w:t>评审方法</w:t>
      </w:r>
      <w:r>
        <w:rPr>
          <w:rFonts w:hint="eastAsia" w:ascii="宋体" w:hAnsi="宋体" w:eastAsia="宋体" w:cs="宋体"/>
          <w:color w:val="auto"/>
          <w:highlight w:val="none"/>
        </w:rPr>
        <w:t>详见“</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须知前附表”</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谈判小组按照“第四章 评审程序、评审方法和成交标准”规定的方法、评审因素、标准和程序对响应文件进行评审。</w:t>
      </w:r>
    </w:p>
    <w:p w14:paraId="2E847A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 采购需求负偏离要求及谈判顺序详见 “供应商须知前附表”。</w:t>
      </w:r>
    </w:p>
    <w:p w14:paraId="336767E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rPr>
        <w:t>电子交易活动的中止。采购过程中出现以下情形，导致电子交易平台无法正常运行，或者无法保证电子交易的公平、公正和安全时，采购机构可中止电子交易活动：</w:t>
      </w:r>
    </w:p>
    <w:p w14:paraId="5CE32E02">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14:paraId="41A2188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14:paraId="56EC4FD4">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14:paraId="5A30D675">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14:paraId="3FA7389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）其他无法保证电子交易的公平、公正和安全的情况。</w:t>
      </w:r>
    </w:p>
    <w:p w14:paraId="5E69E676">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.4</w:t>
      </w:r>
      <w:r>
        <w:rPr>
          <w:rFonts w:hint="eastAsia" w:ascii="宋体" w:hAnsi="宋体" w:eastAsia="宋体" w:cs="宋体"/>
          <w:color w:val="auto"/>
          <w:szCs w:val="24"/>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4D90307">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91" w:name="_Toc80205929"/>
      <w:bookmarkStart w:id="92" w:name="_Toc29707"/>
      <w:bookmarkStart w:id="93" w:name="_Toc27003"/>
      <w:r>
        <w:rPr>
          <w:rFonts w:hint="eastAsia" w:ascii="宋体" w:hAnsi="宋体" w:eastAsia="宋体" w:cs="Times New Roman"/>
          <w:color w:val="auto"/>
          <w:sz w:val="32"/>
          <w:szCs w:val="32"/>
          <w:highlight w:val="none"/>
          <w:lang w:val="zh-CN" w:eastAsia="zh-CN"/>
        </w:rPr>
        <w:t>五、成交及合同</w:t>
      </w:r>
      <w:bookmarkEnd w:id="91"/>
      <w:bookmarkEnd w:id="92"/>
      <w:bookmarkEnd w:id="93"/>
    </w:p>
    <w:p w14:paraId="00D76838">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6</w:t>
      </w:r>
      <w:r>
        <w:rPr>
          <w:rFonts w:hint="eastAsia" w:ascii="黑体" w:hAnsi="黑体" w:eastAsia="黑体" w:cs="宋体"/>
          <w:b/>
          <w:bCs/>
          <w:color w:val="auto"/>
          <w:sz w:val="24"/>
          <w:szCs w:val="24"/>
          <w:highlight w:val="none"/>
        </w:rPr>
        <w:t>.确定成交供应商及结果公告</w:t>
      </w:r>
    </w:p>
    <w:p w14:paraId="0568DB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26.1确定成交供应商。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r>
        <w:rPr>
          <w:rFonts w:hint="eastAsia" w:ascii="宋体" w:hAnsi="宋体" w:eastAsia="宋体" w:cs="宋体"/>
          <w:color w:val="auto"/>
          <w:szCs w:val="21"/>
          <w:highlight w:val="none"/>
        </w:rPr>
        <w:t>。</w:t>
      </w:r>
    </w:p>
    <w:p w14:paraId="441219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.2成交通知及成交结果公告。</w:t>
      </w:r>
      <w:r>
        <w:rPr>
          <w:rFonts w:hint="eastAsia" w:ascii="宋体" w:hAnsi="宋体" w:eastAsia="宋体" w:cs="宋体"/>
          <w:color w:val="auto"/>
          <w:szCs w:val="21"/>
          <w:highlight w:val="none"/>
        </w:rPr>
        <w:t>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r>
        <w:rPr>
          <w:rFonts w:hint="eastAsia" w:ascii="宋体" w:hAnsi="宋体" w:eastAsia="宋体" w:cs="宋体"/>
          <w:color w:val="auto"/>
          <w:szCs w:val="21"/>
          <w:highlight w:val="none"/>
        </w:rPr>
        <w:t>。</w:t>
      </w:r>
    </w:p>
    <w:p w14:paraId="110547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确定排名第三的成交候选人为成交供应商，以此类推。以上信息查询记录及相关证据与谈判文件一并保存。</w:t>
      </w:r>
      <w:bookmarkStart w:id="94"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94"/>
    </w:p>
    <w:p w14:paraId="77F6B0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F1FFD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rPr>
        <w:t>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bCs/>
          <w:color w:val="auto"/>
          <w:szCs w:val="21"/>
          <w:highlight w:val="none"/>
        </w:rPr>
        <w:t>。</w:t>
      </w:r>
    </w:p>
    <w:p w14:paraId="196525B6">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7</w:t>
      </w:r>
      <w:r>
        <w:rPr>
          <w:rFonts w:hint="eastAsia" w:ascii="黑体" w:hAnsi="黑体" w:eastAsia="黑体" w:cs="宋体"/>
          <w:b/>
          <w:bCs/>
          <w:color w:val="auto"/>
          <w:sz w:val="24"/>
          <w:szCs w:val="24"/>
          <w:highlight w:val="none"/>
        </w:rPr>
        <w:t>.履约保证金</w:t>
      </w:r>
    </w:p>
    <w:p w14:paraId="6C45D03D">
      <w:pPr>
        <w:pStyle w:val="1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.1履约保证金的金额、提交方式、退付的时间和条件详见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w:t>
      </w:r>
      <w:r>
        <w:rPr>
          <w:rFonts w:hint="eastAsia" w:ascii="宋体" w:hAnsi="宋体" w:eastAsia="宋体" w:cs="宋体"/>
          <w:color w:val="auto"/>
          <w:szCs w:val="21"/>
          <w:highlight w:val="none"/>
          <w:lang w:val="en-US" w:eastAsia="zh-CN"/>
        </w:rPr>
        <w:t>依法</w:t>
      </w:r>
      <w:r>
        <w:rPr>
          <w:rFonts w:hint="eastAsia" w:ascii="宋体" w:hAnsi="宋体" w:eastAsia="宋体" w:cs="宋体"/>
          <w:color w:val="auto"/>
          <w:szCs w:val="21"/>
          <w:highlight w:val="none"/>
        </w:rPr>
        <w:t>确定下一候选人为成交供应商，也可以重新开展政府采购活动。</w:t>
      </w:r>
    </w:p>
    <w:p w14:paraId="30DA5DE9">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.2签订合同后，如成交供应商不按双方签订的合同规定履约，则没收其全部履约保证金，履约保证金不足以赔偿损失的，按实际损失赔偿。</w:t>
      </w:r>
    </w:p>
    <w:p w14:paraId="7B8AD44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.3在履约保证金退还日期前，若成交供应商的开户名称、开户银行、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号有变动的，请以书面形式通知履约保证金收取单位，否则由此产生的后果由成交供应商自负。</w:t>
      </w:r>
    </w:p>
    <w:p w14:paraId="08ACB44B">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w:t>
      </w:r>
      <w:r>
        <w:rPr>
          <w:rFonts w:hint="eastAsia" w:ascii="黑体" w:hAnsi="黑体" w:eastAsia="黑体" w:cs="宋体"/>
          <w:b/>
          <w:bCs/>
          <w:color w:val="auto"/>
          <w:sz w:val="24"/>
          <w:szCs w:val="24"/>
          <w:highlight w:val="none"/>
          <w:lang w:val="en-US" w:eastAsia="zh-CN"/>
        </w:rPr>
        <w:t>8</w:t>
      </w:r>
      <w:r>
        <w:rPr>
          <w:rFonts w:hint="eastAsia" w:ascii="黑体" w:hAnsi="黑体" w:eastAsia="黑体" w:cs="宋体"/>
          <w:b/>
          <w:bCs/>
          <w:color w:val="auto"/>
          <w:sz w:val="24"/>
          <w:szCs w:val="24"/>
          <w:highlight w:val="none"/>
        </w:rPr>
        <w:t>.签订合同</w:t>
      </w:r>
    </w:p>
    <w:p w14:paraId="77D0E3DA">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7284B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64EBDA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14:paraId="3D05D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.4如签订合同并生效后，供应商无故拒绝或延期，除按照合同条款处理外，列入不良行为记录，并给予通报。</w:t>
      </w:r>
    </w:p>
    <w:p w14:paraId="4CBFEB62">
      <w:pPr>
        <w:adjustRightInd/>
        <w:spacing w:line="360" w:lineRule="auto"/>
        <w:ind w:firstLine="420" w:firstLineChars="200"/>
        <w:rPr>
          <w:rFonts w:hint="eastAsia" w:ascii="宋体" w:hAnsi="宋体" w:eastAsia="宋体" w:cs="宋体"/>
          <w:color w:val="auto"/>
          <w:kern w:val="0"/>
          <w:sz w:val="24"/>
          <w:szCs w:val="21"/>
          <w:highlight w:val="none"/>
          <w:lang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.5采购合同由采购人与成交供应商根据谈判文件、响应文件等内容通过政府采购电子交易平台在线签订，自动备案，在线签订须携带的材料见“</w:t>
      </w:r>
      <w:r>
        <w:rPr>
          <w:rFonts w:hint="eastAsia" w:ascii="宋体" w:hAnsi="宋体" w:eastAsia="宋体" w:cs="宋体"/>
          <w:color w:val="auto"/>
          <w:kern w:val="0"/>
          <w:sz w:val="24"/>
          <w:szCs w:val="20"/>
          <w:highlight w:val="none"/>
        </w:rPr>
        <w:t xml:space="preserve"> </w:t>
      </w:r>
      <w:r>
        <w:rPr>
          <w:rFonts w:hint="eastAsia" w:ascii="宋体" w:hAnsi="宋体" w:eastAsia="宋体" w:cs="宋体"/>
          <w:color w:val="auto"/>
          <w:kern w:val="0"/>
          <w:szCs w:val="21"/>
          <w:highlight w:val="none"/>
        </w:rPr>
        <w:t>供应商须知前附表”。</w:t>
      </w:r>
    </w:p>
    <w:p w14:paraId="61CEE2A8">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lang w:val="en-US" w:eastAsia="zh-CN"/>
        </w:rPr>
        <w:t>29</w:t>
      </w:r>
      <w:r>
        <w:rPr>
          <w:rFonts w:hint="eastAsia" w:ascii="黑体" w:hAnsi="黑体" w:eastAsia="黑体" w:cs="宋体"/>
          <w:b/>
          <w:bCs/>
          <w:color w:val="auto"/>
          <w:sz w:val="24"/>
          <w:szCs w:val="24"/>
          <w:highlight w:val="none"/>
        </w:rPr>
        <w:t>.政府采购合同公告</w:t>
      </w:r>
    </w:p>
    <w:p w14:paraId="42763E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CAD4F7D">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0</w:t>
      </w:r>
      <w:r>
        <w:rPr>
          <w:rFonts w:hint="eastAsia" w:ascii="黑体" w:hAnsi="黑体" w:eastAsia="黑体" w:cs="宋体"/>
          <w:b/>
          <w:bCs/>
          <w:color w:val="auto"/>
          <w:sz w:val="24"/>
          <w:szCs w:val="24"/>
          <w:highlight w:val="none"/>
        </w:rPr>
        <w:t>. 询问、质疑和投诉</w:t>
      </w:r>
    </w:p>
    <w:p w14:paraId="6318401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.1供应商对政府采购活动事项有疑问的，可以向采购人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采购代理机构提出询问，采购人或者采购代理机构应当在3个工作日内对供应商依法提出的询问作出答复。</w:t>
      </w:r>
    </w:p>
    <w:p w14:paraId="1C6F217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14:paraId="785A9BD3">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w:t>
      </w:r>
      <w:r>
        <w:rPr>
          <w:rFonts w:hint="eastAsia" w:ascii="宋体" w:hAnsi="宋体" w:eastAsia="宋体" w:cs="宋体"/>
          <w:bCs/>
          <w:color w:val="auto"/>
          <w:szCs w:val="24"/>
          <w:highlight w:val="none"/>
          <w:lang w:eastAsia="zh-CN"/>
        </w:rPr>
        <w:t>、</w:t>
      </w:r>
      <w:r>
        <w:rPr>
          <w:rFonts w:hint="eastAsia"/>
          <w:color w:val="auto"/>
          <w:highlight w:val="none"/>
          <w:lang w:val="zh-CN" w:eastAsia="zh-CN"/>
        </w:rPr>
        <w:t>评审方法和成交标准</w:t>
      </w:r>
      <w:r>
        <w:rPr>
          <w:rFonts w:hint="eastAsia" w:ascii="宋体" w:hAnsi="宋体" w:eastAsia="宋体" w:cs="宋体"/>
          <w:bCs/>
          <w:color w:val="auto"/>
          <w:szCs w:val="24"/>
          <w:highlight w:val="none"/>
        </w:rPr>
        <w:t>）的质疑由采购人受理并负责答复；对竞争性谈判文件中的采购执行程序的质疑由采购代理机构受理并负责答复。</w:t>
      </w:r>
    </w:p>
    <w:p w14:paraId="07A6E5A5">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代理机构提出，由采购人或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代理机构受理并负责答复；对采购过程中采购执行程序的质疑由采购代理机构受理并负责答复。</w:t>
      </w:r>
    </w:p>
    <w:p w14:paraId="62988D7D">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14:paraId="2179D34E">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BAAB998">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.4 供应商提出质疑应当提交质疑函和必要的证明材料，针对同一采购程序环节的质疑必须在法定质疑期内一次性提出。质疑函应当包括下列内容（质疑函格式后附）：</w:t>
      </w:r>
    </w:p>
    <w:p w14:paraId="0F8A87D7">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14:paraId="59234F90">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14:paraId="07564E7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14:paraId="3148EE5D">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14:paraId="15D1013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14:paraId="0EF26123">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14:paraId="48489330">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14:paraId="565237EF">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.5采购人、采购代理机构认为供应商质疑不成立，或者成立但未对成交结果构成影响的，继续开展采购活动；认为供应商质疑成立且影响或者可能影响成交结果的，按照下列情况处理：</w:t>
      </w:r>
    </w:p>
    <w:p w14:paraId="74ED0AF5">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00065958">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66E20D2B">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14:paraId="71B4CBB2">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w:t>
      </w:r>
      <w:r>
        <w:rPr>
          <w:rFonts w:hint="eastAsia" w:ascii="宋体" w:hAnsi="宋体" w:eastAsia="宋体" w:cs="宋体"/>
          <w:b/>
          <w:bCs/>
          <w:color w:val="auto"/>
          <w:szCs w:val="24"/>
          <w:highlight w:val="none"/>
          <w:lang w:val="en-US" w:eastAsia="zh-CN"/>
        </w:rPr>
        <w:t>0</w:t>
      </w:r>
      <w:r>
        <w:rPr>
          <w:rFonts w:hint="eastAsia" w:ascii="宋体" w:hAnsi="宋体" w:eastAsia="宋体" w:cs="宋体"/>
          <w:b/>
          <w:bCs/>
          <w:color w:val="auto"/>
          <w:szCs w:val="24"/>
          <w:highlight w:val="none"/>
        </w:rPr>
        <w:t>.6投诉的权利。质疑供应商对采购人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采购代理机构的答复不满意，或者采购人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280BDA2">
      <w:pPr>
        <w:keepNext/>
        <w:keepLines/>
        <w:spacing w:line="360" w:lineRule="auto"/>
        <w:ind w:firstLine="643" w:firstLineChars="200"/>
        <w:outlineLvl w:val="2"/>
        <w:rPr>
          <w:rFonts w:ascii="宋体" w:hAnsi="宋体" w:eastAsia="宋体" w:cs="Times New Roman"/>
          <w:bCs/>
          <w:color w:val="auto"/>
          <w:sz w:val="32"/>
          <w:szCs w:val="32"/>
          <w:highlight w:val="none"/>
          <w:lang w:val="zh-CN" w:eastAsia="zh-CN"/>
        </w:rPr>
      </w:pPr>
      <w:bookmarkStart w:id="95" w:name="_Toc6502"/>
      <w:bookmarkStart w:id="96" w:name="_Toc80205930"/>
      <w:bookmarkStart w:id="97" w:name="_Toc25772"/>
      <w:r>
        <w:rPr>
          <w:rFonts w:hint="eastAsia" w:ascii="宋体" w:hAnsi="宋体" w:eastAsia="宋体" w:cs="Times New Roman"/>
          <w:b/>
          <w:bCs/>
          <w:color w:val="auto"/>
          <w:sz w:val="32"/>
          <w:szCs w:val="32"/>
          <w:highlight w:val="none"/>
          <w:lang w:val="zh-CN" w:eastAsia="zh-CN"/>
        </w:rPr>
        <w:t>六</w:t>
      </w:r>
      <w:r>
        <w:rPr>
          <w:rFonts w:hint="eastAsia" w:ascii="宋体" w:hAnsi="宋体" w:eastAsia="宋体" w:cs="Times New Roman"/>
          <w:bCs/>
          <w:color w:val="auto"/>
          <w:sz w:val="32"/>
          <w:szCs w:val="32"/>
          <w:highlight w:val="none"/>
          <w:lang w:val="zh-CN" w:eastAsia="zh-CN"/>
        </w:rPr>
        <w:t>、验收</w:t>
      </w:r>
      <w:bookmarkEnd w:id="95"/>
      <w:bookmarkEnd w:id="96"/>
      <w:bookmarkEnd w:id="97"/>
    </w:p>
    <w:p w14:paraId="5E77202F">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1</w:t>
      </w:r>
      <w:r>
        <w:rPr>
          <w:rFonts w:hint="eastAsia" w:ascii="黑体" w:hAnsi="黑体" w:eastAsia="黑体" w:cs="宋体"/>
          <w:b/>
          <w:bCs/>
          <w:color w:val="auto"/>
          <w:sz w:val="24"/>
          <w:szCs w:val="24"/>
          <w:highlight w:val="none"/>
        </w:rPr>
        <w:t>.验收</w:t>
      </w:r>
    </w:p>
    <w:p w14:paraId="60635FCB">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67B690">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.2采购人可以邀请参加本项目的其他供应商或者第三方机构参与验收。参与验收的供应商或者第三方机构的意见作为验收书的参考资料一并存档。</w:t>
      </w:r>
    </w:p>
    <w:p w14:paraId="52C3BB46">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176E987">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w:t>
      </w:r>
      <w:r>
        <w:rPr>
          <w:rFonts w:hint="eastAsia" w:ascii="宋体" w:hAnsi="宋体" w:eastAsia="宋体" w:cs="Helvetica"/>
          <w:color w:val="auto"/>
          <w:kern w:val="0"/>
          <w:szCs w:val="21"/>
          <w:highlight w:val="none"/>
          <w:lang w:val="en-US" w:eastAsia="zh-CN"/>
        </w:rPr>
        <w:t>1</w:t>
      </w:r>
      <w:r>
        <w:rPr>
          <w:rFonts w:hint="eastAsia" w:ascii="宋体" w:hAnsi="宋体" w:eastAsia="宋体" w:cs="Helvetica"/>
          <w:color w:val="auto"/>
          <w:kern w:val="0"/>
          <w:szCs w:val="21"/>
          <w:highlight w:val="none"/>
        </w:rPr>
        <w:t>.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220491">
      <w:pPr>
        <w:keepNext/>
        <w:keepLines/>
        <w:spacing w:line="360" w:lineRule="auto"/>
        <w:ind w:firstLine="640" w:firstLineChars="200"/>
        <w:outlineLvl w:val="2"/>
        <w:rPr>
          <w:rFonts w:hint="eastAsia" w:ascii="宋体" w:hAnsi="宋体" w:eastAsia="宋体" w:cs="Times New Roman"/>
          <w:color w:val="auto"/>
          <w:sz w:val="32"/>
          <w:szCs w:val="32"/>
          <w:highlight w:val="none"/>
          <w:lang w:val="zh-CN" w:eastAsia="zh-CN"/>
        </w:rPr>
      </w:pPr>
      <w:r>
        <w:rPr>
          <w:rFonts w:hint="eastAsia" w:ascii="宋体" w:hAnsi="宋体" w:eastAsia="宋体" w:cs="Times New Roman"/>
          <w:color w:val="auto"/>
          <w:sz w:val="32"/>
          <w:szCs w:val="32"/>
          <w:highlight w:val="none"/>
          <w:lang w:val="zh-CN" w:eastAsia="zh-CN"/>
        </w:rPr>
        <w:t xml:space="preserve">  </w:t>
      </w:r>
      <w:bookmarkStart w:id="98" w:name="_Toc80205931"/>
      <w:bookmarkStart w:id="99" w:name="_Toc1379"/>
      <w:bookmarkStart w:id="100" w:name="_Toc15842"/>
      <w:r>
        <w:rPr>
          <w:rFonts w:hint="eastAsia" w:ascii="宋体" w:hAnsi="宋体" w:eastAsia="宋体" w:cs="Times New Roman"/>
          <w:color w:val="auto"/>
          <w:sz w:val="32"/>
          <w:szCs w:val="32"/>
          <w:highlight w:val="none"/>
          <w:lang w:val="zh-CN" w:eastAsia="zh-CN"/>
        </w:rPr>
        <w:t>七、其他事项</w:t>
      </w:r>
      <w:bookmarkEnd w:id="98"/>
      <w:bookmarkEnd w:id="99"/>
      <w:bookmarkEnd w:id="100"/>
    </w:p>
    <w:p w14:paraId="72B5C624">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2</w:t>
      </w:r>
      <w:r>
        <w:rPr>
          <w:rFonts w:hint="eastAsia"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lang w:eastAsia="zh-CN"/>
        </w:rPr>
        <w:t>采购</w:t>
      </w:r>
      <w:r>
        <w:rPr>
          <w:rFonts w:hint="eastAsia" w:ascii="黑体" w:hAnsi="黑体" w:eastAsia="黑体" w:cs="宋体"/>
          <w:b/>
          <w:bCs/>
          <w:color w:val="auto"/>
          <w:sz w:val="24"/>
          <w:szCs w:val="24"/>
          <w:highlight w:val="none"/>
        </w:rPr>
        <w:t>代理</w:t>
      </w:r>
      <w:r>
        <w:rPr>
          <w:rFonts w:hint="eastAsia" w:ascii="黑体" w:hAnsi="黑体" w:eastAsia="黑体" w:cs="宋体"/>
          <w:b/>
          <w:bCs/>
          <w:color w:val="auto"/>
          <w:sz w:val="24"/>
          <w:szCs w:val="24"/>
          <w:highlight w:val="none"/>
          <w:lang w:eastAsia="zh-CN"/>
        </w:rPr>
        <w:t>服务</w:t>
      </w:r>
      <w:r>
        <w:rPr>
          <w:rFonts w:hint="eastAsia" w:ascii="黑体" w:hAnsi="黑体" w:eastAsia="黑体" w:cs="宋体"/>
          <w:b/>
          <w:bCs/>
          <w:color w:val="auto"/>
          <w:sz w:val="24"/>
          <w:szCs w:val="24"/>
          <w:highlight w:val="none"/>
        </w:rPr>
        <w:t>费</w:t>
      </w:r>
    </w:p>
    <w:p w14:paraId="35F8502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32.1</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eastAsia="zh-CN"/>
        </w:rPr>
        <w:t>服务费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14:paraId="0DD46725">
      <w:pPr>
        <w:pStyle w:val="14"/>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.2采购代理服务费收费计算标准：</w:t>
      </w:r>
    </w:p>
    <w:tbl>
      <w:tblPr>
        <w:tblStyle w:val="29"/>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AE9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652C033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73C862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14:paraId="5531C0B7">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14:paraId="15CE13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14:paraId="443A67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16C2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10C250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5A2C0C14">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14:paraId="47A3A8E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14:paraId="3779588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5450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30680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187C24D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14:paraId="208A4AF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14:paraId="1F60666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0CE7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D7C7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4D822AE5">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14:paraId="3AA0D3D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14:paraId="6D4E9BE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4B4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66E35F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733B13B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14:paraId="2E0408C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14:paraId="1293A14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DE2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D7A2FC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403183B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14:paraId="6D9211F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14:paraId="3B0285B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F83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2F01C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4BB5685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14:paraId="14AB132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14:paraId="3048EDD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66A7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77049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3E955FE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14:paraId="79D16F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14:paraId="1E2BE3C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0A80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891F67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6A8A35D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14:paraId="622F365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14:paraId="2BF63FB1">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7B0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D645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3A8CC29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14:paraId="01204D8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14:paraId="5A91E2A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6771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EA39CD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rPr>
              <w:t>以上</w:t>
            </w:r>
          </w:p>
        </w:tc>
        <w:tc>
          <w:tcPr>
            <w:tcW w:w="1659" w:type="dxa"/>
            <w:noWrap w:val="0"/>
            <w:vAlign w:val="top"/>
          </w:tcPr>
          <w:p w14:paraId="464BAA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14:paraId="0569D73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14:paraId="74601EEB">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D5CC4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14:paraId="78FCBE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387EB6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56FD06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14:paraId="28A2BD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418BD1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14:paraId="61B86BA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合计收费＝ 1.5 ＋ 0.55＝ 2.05 （万元）</w:t>
      </w:r>
    </w:p>
    <w:p w14:paraId="31BE25A0">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val="en-US" w:eastAsia="zh-CN"/>
        </w:rPr>
        <w:t>3</w:t>
      </w:r>
      <w:r>
        <w:rPr>
          <w:rFonts w:ascii="黑体" w:hAnsi="黑体" w:eastAsia="黑体" w:cs="宋体"/>
          <w:b/>
          <w:bCs/>
          <w:color w:val="auto"/>
          <w:sz w:val="24"/>
          <w:szCs w:val="24"/>
          <w:highlight w:val="none"/>
        </w:rPr>
        <w:t>.需要补充的其他内容</w:t>
      </w:r>
    </w:p>
    <w:p w14:paraId="5ADB7063">
      <w:pPr>
        <w:spacing w:line="360" w:lineRule="auto"/>
        <w:ind w:firstLine="420" w:firstLineChars="200"/>
        <w:contextualSpacing/>
        <w:rPr>
          <w:rFonts w:ascii="宋体" w:hAnsi="宋体" w:eastAsia="宋体" w:cs="Times New Roman"/>
          <w:color w:val="auto"/>
          <w:kern w:val="0"/>
          <w:szCs w:val="21"/>
          <w:highlight w:val="none"/>
          <w:lang w:val="zh-CN" w:eastAsia="zh-CN"/>
        </w:rPr>
      </w:pPr>
      <w:r>
        <w:rPr>
          <w:rFonts w:ascii="宋体" w:hAnsi="宋体" w:eastAsia="宋体" w:cs="Times New Roman"/>
          <w:color w:val="auto"/>
          <w:kern w:val="0"/>
          <w:szCs w:val="21"/>
          <w:highlight w:val="none"/>
          <w:lang w:val="zh-CN" w:eastAsia="zh-CN"/>
        </w:rPr>
        <w:t>3</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lang w:val="zh-CN" w:eastAsia="zh-CN"/>
        </w:rPr>
        <w:t>.1</w:t>
      </w:r>
      <w:r>
        <w:rPr>
          <w:rFonts w:hint="eastAsia" w:ascii="宋体" w:hAnsi="宋体" w:eastAsia="宋体" w:cs="宋体"/>
          <w:color w:val="auto"/>
          <w:kern w:val="0"/>
          <w:szCs w:val="21"/>
          <w:highlight w:val="none"/>
          <w:lang w:val="zh-CN" w:eastAsia="zh-CN"/>
        </w:rPr>
        <w:t>本谈判文件解释规则详见</w:t>
      </w:r>
      <w:r>
        <w:rPr>
          <w:rFonts w:hint="eastAsia" w:ascii="宋体" w:hAnsi="宋体" w:eastAsia="宋体" w:cs="Times New Roman"/>
          <w:color w:val="auto"/>
          <w:kern w:val="0"/>
          <w:szCs w:val="21"/>
          <w:highlight w:val="none"/>
          <w:lang w:val="zh-CN" w:eastAsia="zh-CN"/>
        </w:rPr>
        <w:t>“供应商须知前附表”。</w:t>
      </w:r>
    </w:p>
    <w:p w14:paraId="144833DA">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14:paraId="6A3AA7D3">
      <w:pPr>
        <w:spacing w:line="360" w:lineRule="auto"/>
        <w:ind w:firstLine="420" w:firstLineChars="200"/>
        <w:contextualSpacing/>
        <w:rPr>
          <w:rFonts w:hint="eastAsia" w:hAnsi="宋体" w:cs="宋体"/>
          <w:color w:val="auto"/>
          <w:sz w:val="21"/>
          <w:highlight w:val="none"/>
        </w:rPr>
      </w:pPr>
      <w:r>
        <w:rPr>
          <w:rFonts w:hint="eastAsia" w:ascii="宋体" w:hAnsi="宋体" w:eastAsia="宋体" w:cs="Times New Roman"/>
          <w:color w:val="auto"/>
          <w:kern w:val="0"/>
          <w:sz w:val="21"/>
          <w:szCs w:val="21"/>
          <w:highlight w:val="none"/>
          <w:lang w:val="zh-CN" w:eastAsia="zh-CN"/>
        </w:rPr>
        <w:t>3</w:t>
      </w:r>
      <w:r>
        <w:rPr>
          <w:rFonts w:hint="eastAsia" w:ascii="宋体" w:hAnsi="宋体" w:eastAsia="宋体" w:cs="Times New Roman"/>
          <w:color w:val="auto"/>
          <w:kern w:val="0"/>
          <w:sz w:val="21"/>
          <w:szCs w:val="21"/>
          <w:highlight w:val="none"/>
          <w:lang w:val="en-US" w:eastAsia="zh-CN"/>
        </w:rPr>
        <w:t>3</w:t>
      </w:r>
      <w:r>
        <w:rPr>
          <w:rFonts w:ascii="宋体" w:hAnsi="宋体" w:eastAsia="宋体" w:cs="Times New Roman"/>
          <w:color w:val="auto"/>
          <w:kern w:val="0"/>
          <w:sz w:val="21"/>
          <w:szCs w:val="21"/>
          <w:highlight w:val="none"/>
          <w:lang w:val="zh-CN" w:eastAsia="zh-CN"/>
        </w:rPr>
        <w:t>.3</w:t>
      </w:r>
      <w:bookmarkStart w:id="101" w:name="_Hlk65857140"/>
      <w:r>
        <w:rPr>
          <w:rFonts w:hint="eastAsia" w:ascii="宋体" w:hAnsi="宋体" w:eastAsia="宋体" w:cs="Times New Roman"/>
          <w:color w:val="auto"/>
          <w:kern w:val="0"/>
          <w:sz w:val="21"/>
          <w:szCs w:val="21"/>
          <w:highlight w:val="none"/>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highlight w:val="none"/>
        </w:rPr>
        <w:t>在政府采购活动中，</w:t>
      </w:r>
      <w:r>
        <w:rPr>
          <w:rFonts w:hint="eastAsia" w:hAnsi="宋体" w:cs="宋体"/>
          <w:color w:val="auto"/>
          <w:sz w:val="21"/>
          <w:highlight w:val="none"/>
          <w:lang w:eastAsia="zh-CN"/>
        </w:rPr>
        <w:t>供应商</w:t>
      </w:r>
      <w:r>
        <w:rPr>
          <w:rFonts w:hint="eastAsia" w:hAnsi="宋体" w:cs="宋体"/>
          <w:color w:val="auto"/>
          <w:sz w:val="21"/>
          <w:highlight w:val="none"/>
        </w:rPr>
        <w:t>提供的货物由中小企业制造，即货物由中小企业生产且使用该中小企业商号或者注册商标，不对其中涉及的工程承建商和服务的承接商作出要求的，享受本文件规定的中小企业扶持政策。</w:t>
      </w:r>
    </w:p>
    <w:p w14:paraId="3D6BA1FA">
      <w:pPr>
        <w:pStyle w:val="19"/>
        <w:spacing w:before="0" w:after="0" w:line="360" w:lineRule="auto"/>
        <w:ind w:firstLine="420" w:firstLineChars="200"/>
        <w:rPr>
          <w:rFonts w:hint="eastAsia" w:ascii="宋体" w:hAnsi="宋体" w:eastAsia="宋体" w:cs="Times New Roman"/>
          <w:color w:val="auto"/>
          <w:kern w:val="0"/>
          <w:sz w:val="21"/>
          <w:szCs w:val="21"/>
          <w:highlight w:val="none"/>
          <w:lang w:val="zh-CN" w:eastAsia="zh-CN"/>
        </w:rPr>
      </w:pPr>
      <w:r>
        <w:rPr>
          <w:rFonts w:hint="eastAsia" w:hAnsi="宋体" w:cs="宋体"/>
          <w:color w:val="auto"/>
          <w:sz w:val="21"/>
          <w:highlight w:val="none"/>
        </w:rPr>
        <w:t>在货物采购项目中，</w:t>
      </w:r>
      <w:r>
        <w:rPr>
          <w:rFonts w:hint="eastAsia" w:hAnsi="宋体" w:cs="宋体"/>
          <w:color w:val="auto"/>
          <w:sz w:val="21"/>
          <w:highlight w:val="none"/>
          <w:lang w:eastAsia="zh-CN"/>
        </w:rPr>
        <w:t>供应商</w:t>
      </w:r>
      <w:r>
        <w:rPr>
          <w:rFonts w:hint="eastAsia" w:hAnsi="宋体" w:cs="宋体"/>
          <w:color w:val="auto"/>
          <w:sz w:val="21"/>
          <w:highlight w:val="none"/>
        </w:rPr>
        <w:t>提供的货物既有中小企业制造货物，也有大型企业制造货物的，不享受本文件规定的中小企业扶持政策。</w:t>
      </w: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14:paraId="66B50E34">
      <w:pPr>
        <w:spacing w:line="360" w:lineRule="auto"/>
        <w:ind w:firstLine="420" w:firstLineChars="200"/>
        <w:textAlignment w:val="center"/>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依据本文件规定享受扶持政策获得政府采购合同的，小微企业不得将合同分包给大中型企业，中型企业不得将合同分包给大型企业。</w:t>
      </w:r>
      <w:bookmarkEnd w:id="101"/>
    </w:p>
    <w:p w14:paraId="304A4C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7E82FCC9">
      <w:pPr>
        <w:spacing w:line="580" w:lineRule="exact"/>
        <w:jc w:val="center"/>
        <w:rPr>
          <w:rFonts w:hint="eastAsia" w:ascii="宋体" w:hAnsi="宋体" w:eastAsia="宋体" w:cs="宋体"/>
          <w:color w:val="auto"/>
          <w:sz w:val="32"/>
          <w:szCs w:val="32"/>
          <w:highlight w:val="none"/>
        </w:rPr>
      </w:pPr>
    </w:p>
    <w:p w14:paraId="716BE681">
      <w:pPr>
        <w:spacing w:line="580" w:lineRule="exact"/>
        <w:jc w:val="center"/>
        <w:rPr>
          <w:rFonts w:hint="eastAsia" w:ascii="宋体" w:hAnsi="宋体" w:eastAsia="宋体" w:cs="宋体"/>
          <w:color w:val="auto"/>
          <w:sz w:val="32"/>
          <w:szCs w:val="32"/>
          <w:highlight w:val="none"/>
        </w:rPr>
      </w:pPr>
    </w:p>
    <w:p w14:paraId="73CEF1B9">
      <w:pPr>
        <w:spacing w:line="580" w:lineRule="exact"/>
        <w:jc w:val="center"/>
        <w:rPr>
          <w:rFonts w:hint="eastAsia" w:ascii="宋体" w:hAnsi="宋体" w:eastAsia="宋体" w:cs="宋体"/>
          <w:color w:val="auto"/>
          <w:sz w:val="32"/>
          <w:szCs w:val="32"/>
          <w:highlight w:val="none"/>
        </w:rPr>
      </w:pPr>
    </w:p>
    <w:p w14:paraId="14FB1511">
      <w:pPr>
        <w:spacing w:line="580" w:lineRule="exact"/>
        <w:jc w:val="center"/>
        <w:rPr>
          <w:rFonts w:hint="eastAsia" w:ascii="宋体" w:hAnsi="宋体" w:eastAsia="宋体" w:cs="宋体"/>
          <w:color w:val="auto"/>
          <w:sz w:val="32"/>
          <w:szCs w:val="32"/>
          <w:highlight w:val="none"/>
        </w:rPr>
      </w:pPr>
    </w:p>
    <w:p w14:paraId="53B9BF7F">
      <w:pPr>
        <w:spacing w:line="580" w:lineRule="exact"/>
        <w:jc w:val="center"/>
        <w:rPr>
          <w:rFonts w:hint="eastAsia" w:ascii="宋体" w:hAnsi="宋体" w:eastAsia="宋体" w:cs="宋体"/>
          <w:color w:val="auto"/>
          <w:sz w:val="32"/>
          <w:szCs w:val="32"/>
          <w:highlight w:val="none"/>
        </w:rPr>
      </w:pPr>
    </w:p>
    <w:p w14:paraId="7765B871">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F246158">
      <w:pPr>
        <w:spacing w:line="580" w:lineRule="exact"/>
        <w:ind w:firstLine="420" w:firstLineChars="200"/>
        <w:rPr>
          <w:rFonts w:hint="eastAsia" w:ascii="宋体" w:hAnsi="宋体" w:cs="宋体"/>
          <w:color w:val="auto"/>
          <w:szCs w:val="32"/>
          <w:highlight w:val="none"/>
        </w:rPr>
      </w:pPr>
    </w:p>
    <w:p w14:paraId="4F6E2575">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14:paraId="02932C35">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5D74F404">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8CCB065">
      <w:pPr>
        <w:spacing w:line="5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5"/>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4CEE2706">
      <w:pPr>
        <w:spacing w:line="360" w:lineRule="auto"/>
        <w:ind w:firstLine="402" w:firstLineChars="200"/>
        <w:contextualSpacing/>
        <w:rPr>
          <w:rFonts w:ascii="宋体" w:hAnsi="宋体" w:eastAsia="宋体" w:cs="Times New Roman"/>
          <w:b/>
          <w:color w:val="auto"/>
          <w:kern w:val="0"/>
          <w:sz w:val="20"/>
          <w:szCs w:val="21"/>
          <w:highlight w:val="none"/>
          <w:lang w:val="zh-CN" w:eastAsia="zh-CN"/>
        </w:rPr>
      </w:pPr>
    </w:p>
    <w:p w14:paraId="55EEA098">
      <w:pPr>
        <w:spacing w:line="240" w:lineRule="auto"/>
        <w:ind w:firstLine="0" w:firstLineChars="0"/>
        <w:contextualSpacing w:val="0"/>
        <w:rPr>
          <w:rFonts w:ascii="宋体" w:hAnsi="宋体" w:eastAsia="宋体" w:cs="Times New Roman"/>
          <w:b/>
          <w:color w:val="auto"/>
          <w:kern w:val="0"/>
          <w:sz w:val="20"/>
          <w:szCs w:val="21"/>
          <w:highlight w:val="none"/>
          <w:lang w:val="zh-CN" w:eastAsia="zh-CN"/>
        </w:rPr>
      </w:pPr>
      <w:r>
        <w:rPr>
          <w:rFonts w:ascii="宋体" w:hAnsi="宋体" w:eastAsia="宋体" w:cs="Times New Roman"/>
          <w:b/>
          <w:color w:val="auto"/>
          <w:kern w:val="0"/>
          <w:sz w:val="20"/>
          <w:szCs w:val="21"/>
          <w:highlight w:val="none"/>
          <w:lang w:val="zh-CN" w:eastAsia="zh-CN"/>
        </w:rPr>
        <w:br w:type="page"/>
      </w:r>
    </w:p>
    <w:p w14:paraId="1CBBD537">
      <w:pPr>
        <w:pStyle w:val="3"/>
        <w:spacing w:line="360" w:lineRule="auto"/>
        <w:ind w:firstLine="1325" w:firstLineChars="300"/>
        <w:rPr>
          <w:rFonts w:hint="eastAsia"/>
          <w:color w:val="auto"/>
          <w:highlight w:val="none"/>
          <w:lang w:val="zh-CN" w:eastAsia="zh-CN"/>
        </w:rPr>
      </w:pPr>
      <w:bookmarkStart w:id="102" w:name="_Toc11174"/>
      <w:bookmarkStart w:id="103" w:name="_Toc17139"/>
      <w:bookmarkStart w:id="104" w:name="_Toc23199"/>
      <w:bookmarkStart w:id="105" w:name="_Toc80205932"/>
      <w:r>
        <w:rPr>
          <w:rFonts w:hint="eastAsia"/>
          <w:color w:val="auto"/>
          <w:highlight w:val="none"/>
          <w:lang w:val="zh-CN" w:eastAsia="zh-CN"/>
        </w:rPr>
        <w:t>第四章 评审程序、评审方法和成交标准</w:t>
      </w:r>
      <w:bookmarkEnd w:id="102"/>
      <w:bookmarkEnd w:id="103"/>
      <w:bookmarkEnd w:id="104"/>
      <w:bookmarkEnd w:id="105"/>
    </w:p>
    <w:p w14:paraId="4846172F">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06" w:name="_Toc18230"/>
      <w:bookmarkStart w:id="107" w:name="_Toc10464"/>
      <w:bookmarkStart w:id="108" w:name="_Toc80205933"/>
      <w:r>
        <w:rPr>
          <w:rFonts w:hint="eastAsia" w:ascii="宋体" w:hAnsi="宋体" w:eastAsia="宋体" w:cs="Times New Roman"/>
          <w:bCs/>
          <w:color w:val="auto"/>
          <w:sz w:val="32"/>
          <w:szCs w:val="32"/>
          <w:highlight w:val="none"/>
          <w:lang w:val="zh-CN" w:eastAsia="zh-CN"/>
        </w:rPr>
        <w:t>第一节 评审程序和评审方法</w:t>
      </w:r>
      <w:bookmarkEnd w:id="106"/>
      <w:bookmarkEnd w:id="107"/>
      <w:bookmarkEnd w:id="108"/>
    </w:p>
    <w:p w14:paraId="3862A0FF">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14:paraId="45B923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14:paraId="645CF8DA">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14:paraId="3551F05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14:paraId="4984AF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1562B3B6">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“信用中国”</w:t>
      </w:r>
      <w:r>
        <w:rPr>
          <w:rFonts w:hint="eastAsia" w:ascii="宋体" w:hAnsi="宋体" w:eastAsia="宋体" w:cs="宋体"/>
          <w:color w:val="auto"/>
          <w:szCs w:val="21"/>
          <w:highlight w:val="none"/>
        </w:rPr>
        <w:t>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14:paraId="3E41B51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0605BA4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14:paraId="0E18D0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8B079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00B3ACF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14:paraId="50CE8E9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56EE33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53C32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315C4E99">
      <w:pPr>
        <w:spacing w:line="360" w:lineRule="auto"/>
        <w:ind w:firstLine="420" w:firstLineChars="200"/>
        <w:rPr>
          <w:rFonts w:hint="eastAsia" w:ascii="宋体" w:hAnsi="宋体" w:eastAsia="宋体" w:cs="宋体"/>
          <w:color w:val="auto"/>
          <w:szCs w:val="21"/>
          <w:highlight w:val="none"/>
        </w:rPr>
      </w:pPr>
      <w:bookmarkStart w:id="10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的。</w:t>
      </w:r>
      <w:bookmarkEnd w:id="109"/>
    </w:p>
    <w:p w14:paraId="6EEA5D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1F515E51">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14:paraId="36BDB75E">
      <w:pPr>
        <w:spacing w:line="360" w:lineRule="auto"/>
        <w:ind w:firstLine="420" w:firstLineChars="200"/>
        <w:rPr>
          <w:rFonts w:hint="eastAsia" w:ascii="宋体" w:hAnsi="宋体" w:eastAsia="宋体" w:cs="宋体"/>
          <w:color w:val="auto"/>
          <w:szCs w:val="21"/>
          <w:highlight w:val="none"/>
        </w:rPr>
      </w:pPr>
      <w:bookmarkStart w:id="110"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10"/>
    <w:p w14:paraId="7F5E0A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7BAF6F">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14:paraId="4FEC40A9">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7C1F1A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报价表内容与响应文件中相应内容不一致的，以响应报价表为准；</w:t>
      </w:r>
    </w:p>
    <w:p w14:paraId="34ED03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16D648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报价表的总价为准，并修改单价；</w:t>
      </w:r>
    </w:p>
    <w:p w14:paraId="267CD2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6EE3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069954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4FDEAAA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14:paraId="3D18F6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A9096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14:paraId="5DE82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D41A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B661C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8A01C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14:paraId="12230B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14:paraId="06E3E0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14:paraId="1A447C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92CD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779397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725C22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14:paraId="61507F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14:paraId="54E4C1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14:paraId="7C5636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14:paraId="11C8388C">
      <w:pPr>
        <w:pStyle w:val="14"/>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rPr>
        <w:t>提交的</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保证金无效的或者未按照</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谈判文件的规定提交</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w:t>
      </w:r>
    </w:p>
    <w:p w14:paraId="1AED08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）法律、法规和谈判文件规定的其他无效情形。</w:t>
      </w:r>
    </w:p>
    <w:p w14:paraId="6A2472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7295BB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665D0E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14:paraId="448E24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的全部内容作唯一总价报价；供应商响应文件中存在有选择、有条件报价的（谈判文件允许有备选方案或者其他约定的除外）；</w:t>
      </w:r>
    </w:p>
    <w:p w14:paraId="04391F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w:t>
      </w:r>
      <w:bookmarkStart w:id="111" w:name="_Hlk42596405"/>
      <w:r>
        <w:rPr>
          <w:rFonts w:hint="eastAsia" w:ascii="宋体" w:hAnsi="宋体" w:eastAsia="宋体" w:cs="宋体"/>
          <w:color w:val="auto"/>
          <w:szCs w:val="21"/>
          <w:highlight w:val="none"/>
        </w:rPr>
        <w:t>响应报价（包含首次报价、最后报价）</w:t>
      </w:r>
      <w:bookmarkEnd w:id="111"/>
      <w:bookmarkStart w:id="112" w:name="_Hlk42596276"/>
      <w:r>
        <w:rPr>
          <w:rFonts w:hint="eastAsia" w:ascii="宋体" w:hAnsi="宋体" w:eastAsia="宋体" w:cs="宋体"/>
          <w:color w:val="auto"/>
          <w:szCs w:val="21"/>
          <w:highlight w:val="none"/>
        </w:rPr>
        <w:t>超过谈判文件分项采购预算金额或者最高限价的</w:t>
      </w:r>
      <w:bookmarkEnd w:id="112"/>
      <w:r>
        <w:rPr>
          <w:rFonts w:hint="eastAsia" w:ascii="宋体" w:hAnsi="宋体" w:eastAsia="宋体" w:cs="宋体"/>
          <w:color w:val="auto"/>
          <w:szCs w:val="21"/>
          <w:highlight w:val="none"/>
        </w:rPr>
        <w:t>（如本项目公布了最高限价）；</w:t>
      </w:r>
    </w:p>
    <w:p w14:paraId="2D4998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14:paraId="1E7F0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14:paraId="69835E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w:t>
      </w:r>
      <w:r>
        <w:rPr>
          <w:rFonts w:hint="eastAsia" w:ascii="宋体" w:hAnsi="宋体" w:eastAsia="宋体" w:cs="宋体"/>
          <w:color w:val="auto"/>
          <w:szCs w:val="21"/>
          <w:highlight w:val="none"/>
        </w:rPr>
        <w:t>。谈判小组应当将资格和符合性不通过的情况告知有关供应商。</w:t>
      </w:r>
      <w:r>
        <w:rPr>
          <w:rFonts w:hint="eastAsia" w:ascii="宋体" w:hAnsi="宋体" w:eastAsia="宋体" w:cs="宋体"/>
          <w:color w:val="auto"/>
          <w:szCs w:val="21"/>
          <w:highlight w:val="none"/>
        </w:rPr>
        <w:t>谈判小组从符合谈判文件规定的相应资格条件的供应商名单中确定不少于3家的供应商参加谈判。</w:t>
      </w:r>
    </w:p>
    <w:p w14:paraId="4126CE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14:paraId="56025ACE">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14:paraId="5CA336D9">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14:paraId="4A47C0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6366C1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14:paraId="556EFF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w:t>
      </w:r>
      <w:r>
        <w:rPr>
          <w:rFonts w:hint="eastAsia" w:ascii="宋体" w:hAnsi="宋体" w:eastAsia="宋体" w:cs="宋体"/>
          <w:color w:val="auto"/>
          <w:szCs w:val="21"/>
          <w:highlight w:val="none"/>
          <w:lang w:eastAsia="zh-CN"/>
        </w:rPr>
        <w:t>供应商公章</w:t>
      </w:r>
      <w:r>
        <w:rPr>
          <w:rFonts w:hint="eastAsia" w:ascii="宋体" w:hAnsi="宋体" w:eastAsia="宋体" w:cs="宋体"/>
          <w:color w:val="auto"/>
          <w:szCs w:val="21"/>
          <w:highlight w:val="none"/>
        </w:rPr>
        <w:t>。供应商为自然人的，必须由本人签字并附身份证明。参加谈判的供应商未在规定时间内重新提交响应文件的，视同退出谈判。</w:t>
      </w:r>
    </w:p>
    <w:p w14:paraId="077560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14:paraId="3A71555C">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报告一部分，谈判小组在记录上签字确认。</w:t>
      </w:r>
      <w:r>
        <w:rPr>
          <w:rFonts w:hint="eastAsia" w:ascii="宋体" w:hAnsi="宋体" w:eastAsia="宋体" w:cs="宋体"/>
          <w:b/>
          <w:color w:val="auto"/>
          <w:szCs w:val="24"/>
          <w:highlight w:val="none"/>
        </w:rPr>
        <w:t>主要内容包括：</w:t>
      </w:r>
    </w:p>
    <w:p w14:paraId="5426D965">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633C5645">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14:paraId="697119D9">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0562FEF5">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14:paraId="1917DF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6AC38700">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14:paraId="570126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6DA15A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远程不见面开标大厅响应最后报价。</w:t>
      </w:r>
    </w:p>
    <w:p w14:paraId="256AB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14:paraId="15422B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0D050D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14:paraId="69646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14:paraId="797D7B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14:paraId="16577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2EA9FF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规定的采购预算金额或者最高限价的（如本项目公布了最高限价）（全流程电子化评标多轮报价设置了上</w:t>
      </w:r>
      <w:r>
        <w:rPr>
          <w:rFonts w:hint="eastAsia" w:ascii="宋体" w:hAnsi="宋体" w:eastAsia="宋体" w:cs="宋体"/>
          <w:color w:val="auto"/>
          <w:szCs w:val="21"/>
          <w:highlight w:val="none"/>
          <w:lang w:val="en-US" w:eastAsia="zh-CN"/>
        </w:rPr>
        <w:t>限</w:t>
      </w:r>
      <w:r>
        <w:rPr>
          <w:rFonts w:hint="eastAsia" w:ascii="宋体" w:hAnsi="宋体" w:eastAsia="宋体" w:cs="宋体"/>
          <w:color w:val="auto"/>
          <w:szCs w:val="21"/>
          <w:highlight w:val="none"/>
        </w:rPr>
        <w:t>控制价，即预算价）；</w:t>
      </w:r>
    </w:p>
    <w:p w14:paraId="4465ED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A6B32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14:paraId="29AE51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5.9供应商出现最后报价</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响应处理或者响应文件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14:paraId="5F6EC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14:paraId="23B24DF5">
      <w:pPr>
        <w:spacing w:line="420" w:lineRule="exact"/>
        <w:ind w:firstLine="422" w:firstLineChars="20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eastAsia="zh-CN"/>
        </w:rPr>
        <w:t>。</w:t>
      </w:r>
    </w:p>
    <w:p w14:paraId="2696F770">
      <w:pPr>
        <w:pStyle w:val="2"/>
        <w:rPr>
          <w:rFonts w:hint="eastAsia" w:eastAsia="宋体"/>
          <w:b/>
          <w:bCs/>
          <w:color w:val="auto"/>
          <w:highlight w:val="none"/>
          <w:lang w:eastAsia="zh-CN"/>
        </w:rPr>
      </w:pPr>
    </w:p>
    <w:p w14:paraId="55CB1840">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14:paraId="103E885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本项目为专门面向中小企业采购的项目，按照《政府采购促进中小企业发展管理办法》（财库〔2020〕46号）的规定，对供应商最后报价不再执行价格评审优惠的扶持政策。</w:t>
      </w:r>
    </w:p>
    <w:p w14:paraId="4C5D9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评审价为供应商的最后报价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评审价只是作为评审时使用。最终成交供应商的成交金额等于最后报价（如有修正，以确认修正后的最后报价为准）。</w:t>
      </w:r>
    </w:p>
    <w:p w14:paraId="30FB32DD">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13" w:name="_Toc80205934"/>
      <w:bookmarkStart w:id="114" w:name="_Toc5389"/>
      <w:bookmarkStart w:id="115" w:name="_Toc17730"/>
      <w:r>
        <w:rPr>
          <w:rFonts w:hint="eastAsia" w:ascii="宋体" w:hAnsi="宋体" w:eastAsia="宋体" w:cs="Times New Roman"/>
          <w:bCs/>
          <w:color w:val="auto"/>
          <w:sz w:val="32"/>
          <w:szCs w:val="32"/>
          <w:highlight w:val="none"/>
          <w:lang w:val="zh-CN" w:eastAsia="zh-CN"/>
        </w:rPr>
        <w:t>第二节 评审原则</w:t>
      </w:r>
      <w:bookmarkEnd w:id="113"/>
      <w:bookmarkEnd w:id="114"/>
      <w:bookmarkEnd w:id="115"/>
    </w:p>
    <w:p w14:paraId="2A6EFB8B">
      <w:pPr>
        <w:spacing w:line="360" w:lineRule="auto"/>
        <w:ind w:firstLine="480" w:firstLineChars="200"/>
        <w:jc w:val="left"/>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14:paraId="5BDE070E">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1864178">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w:t>
      </w:r>
      <w:r>
        <w:rPr>
          <w:rFonts w:hint="eastAsia" w:ascii="宋体" w:hAnsi="宋体" w:eastAsia="宋体" w:cs="宋体"/>
          <w:color w:val="auto"/>
          <w:szCs w:val="24"/>
          <w:highlight w:val="none"/>
        </w:rPr>
        <w:t>《政府采购非招标采购方式管理办法》（财政部令第74号）第二十一条</w:t>
      </w:r>
      <w:r>
        <w:rPr>
          <w:rFonts w:hint="eastAsia" w:ascii="宋体" w:hAnsi="宋体" w:eastAsia="宋体" w:cs="宋体"/>
          <w:color w:val="auto"/>
          <w:szCs w:val="24"/>
          <w:highlight w:val="none"/>
        </w:rPr>
        <w:t>规定，</w:t>
      </w:r>
      <w:r>
        <w:rPr>
          <w:rFonts w:hint="eastAsia" w:ascii="宋体" w:hAnsi="宋体" w:eastAsia="宋体" w:cs="宋体"/>
          <w:color w:val="auto"/>
          <w:kern w:val="0"/>
          <w:sz w:val="21"/>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16" w:name="_Toc432194885"/>
      <w:bookmarkStart w:id="117" w:name="_Toc321836413"/>
      <w:bookmarkStart w:id="118" w:name="_Toc432106535"/>
    </w:p>
    <w:bookmarkEnd w:id="116"/>
    <w:bookmarkEnd w:id="117"/>
    <w:bookmarkEnd w:id="118"/>
    <w:p w14:paraId="3ABB5010">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070D5C8E">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14:paraId="6D55EB6A">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14:paraId="3C399FB2">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14:paraId="7310981E">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14:paraId="38934516">
      <w:pPr>
        <w:spacing w:line="360" w:lineRule="auto"/>
        <w:ind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14:paraId="68321B27">
      <w:pPr>
        <w:keepNext/>
        <w:keepLines/>
        <w:spacing w:line="360" w:lineRule="auto"/>
        <w:ind w:firstLine="640" w:firstLineChars="200"/>
        <w:jc w:val="center"/>
        <w:outlineLvl w:val="1"/>
        <w:rPr>
          <w:rFonts w:hint="eastAsia" w:ascii="宋体" w:hAnsi="宋体" w:eastAsia="宋体" w:cs="Times New Roman"/>
          <w:bCs/>
          <w:color w:val="auto"/>
          <w:sz w:val="32"/>
          <w:szCs w:val="32"/>
          <w:highlight w:val="none"/>
          <w:lang w:val="zh-CN" w:eastAsia="zh-CN"/>
        </w:rPr>
      </w:pPr>
      <w:bookmarkStart w:id="119" w:name="_Toc16039"/>
      <w:bookmarkStart w:id="120" w:name="_Toc9627"/>
      <w:bookmarkStart w:id="121" w:name="_Toc80205935"/>
      <w:r>
        <w:rPr>
          <w:rFonts w:hint="eastAsia" w:ascii="宋体" w:hAnsi="宋体" w:eastAsia="宋体" w:cs="Times New Roman"/>
          <w:bCs/>
          <w:color w:val="auto"/>
          <w:sz w:val="32"/>
          <w:szCs w:val="32"/>
          <w:highlight w:val="none"/>
          <w:lang w:val="zh-CN" w:eastAsia="zh-CN"/>
        </w:rPr>
        <w:t>第三节 评审报告</w:t>
      </w:r>
      <w:bookmarkEnd w:id="119"/>
      <w:bookmarkEnd w:id="120"/>
      <w:bookmarkEnd w:id="121"/>
    </w:p>
    <w:p w14:paraId="11FA7306">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67C0884D">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w:t>
      </w: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条规定的顺序推荐）,并在线编写电子评审报告。</w:t>
      </w:r>
    </w:p>
    <w:p w14:paraId="0914FACF">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48165FAC">
      <w:pPr>
        <w:adjustRightInd w:val="0"/>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w:t>
      </w:r>
    </w:p>
    <w:p w14:paraId="720EB45C">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eastAsia="zh-CN"/>
        </w:rPr>
      </w:pPr>
      <w:bookmarkStart w:id="122" w:name="_Toc80205936"/>
      <w:bookmarkStart w:id="123" w:name="_Toc27241"/>
      <w:bookmarkStart w:id="124" w:name="_Toc17221"/>
      <w:r>
        <w:rPr>
          <w:rFonts w:hint="eastAsia" w:ascii="宋体" w:hAnsi="宋体" w:eastAsia="宋体" w:cs="Times New Roman"/>
          <w:bCs/>
          <w:color w:val="auto"/>
          <w:sz w:val="32"/>
          <w:szCs w:val="32"/>
          <w:highlight w:val="none"/>
          <w:lang w:val="zh-CN" w:eastAsia="zh-CN"/>
        </w:rPr>
        <w:t>第四节 评审过程的保密与录像</w:t>
      </w:r>
      <w:bookmarkEnd w:id="122"/>
      <w:bookmarkEnd w:id="123"/>
      <w:bookmarkEnd w:id="124"/>
    </w:p>
    <w:p w14:paraId="06BB501E">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7D26DF0B">
      <w:pPr>
        <w:widowControl/>
        <w:spacing w:line="360" w:lineRule="auto"/>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lang w:eastAsia="zh-CN"/>
        </w:rPr>
        <w:t>谈判小组</w:t>
      </w:r>
      <w:r>
        <w:rPr>
          <w:rFonts w:ascii="宋体" w:hAnsi="宋体" w:eastAsia="宋体" w:cs="宋体"/>
          <w:color w:val="auto"/>
          <w:szCs w:val="24"/>
          <w:highlight w:val="none"/>
        </w:rPr>
        <w:t>成员、采购人和采购机构工作人员、相关监督人员等与评审有关的人员应当予以保密。</w:t>
      </w:r>
    </w:p>
    <w:p w14:paraId="01D69A05">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0F52B6CB">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14:paraId="590B60E5">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28663790">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4676F8C3">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31354EB8">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3C679B05">
      <w:pPr>
        <w:keepNext/>
        <w:keepLines/>
        <w:spacing w:before="260" w:after="260" w:line="416" w:lineRule="auto"/>
        <w:jc w:val="center"/>
        <w:outlineLvl w:val="1"/>
        <w:rPr>
          <w:rFonts w:ascii="Cambria" w:hAnsi="Cambria" w:eastAsia="宋体" w:cs="Times New Roman"/>
          <w:b/>
          <w:bCs/>
          <w:color w:val="auto"/>
          <w:sz w:val="32"/>
          <w:szCs w:val="32"/>
          <w:highlight w:val="none"/>
          <w:lang w:val="zh-CN" w:eastAsia="zh-CN"/>
        </w:rPr>
      </w:pPr>
    </w:p>
    <w:p w14:paraId="0CC0E491">
      <w:pPr>
        <w:keepNext/>
        <w:keepLines/>
        <w:spacing w:before="340" w:after="330" w:line="578" w:lineRule="auto"/>
        <w:jc w:val="center"/>
        <w:outlineLvl w:val="0"/>
        <w:rPr>
          <w:rFonts w:hint="eastAsia" w:ascii="Times New Roman" w:hAnsi="Times New Roman" w:eastAsia="宋体" w:cs="Times New Roman"/>
          <w:b/>
          <w:bCs/>
          <w:color w:val="auto"/>
          <w:kern w:val="44"/>
          <w:sz w:val="44"/>
          <w:szCs w:val="44"/>
          <w:highlight w:val="none"/>
          <w:lang w:val="zh-CN" w:eastAsia="zh-CN"/>
        </w:rPr>
      </w:pPr>
      <w:bookmarkStart w:id="125" w:name="_Toc80205937"/>
      <w:bookmarkStart w:id="126" w:name="_Toc916"/>
      <w:bookmarkStart w:id="127" w:name="_Toc71"/>
      <w:bookmarkStart w:id="128" w:name="_Toc21666"/>
      <w:bookmarkStart w:id="129" w:name="_Toc30615"/>
      <w:bookmarkStart w:id="130" w:name="_Toc4187"/>
      <w:bookmarkStart w:id="131" w:name="_Toc25678"/>
      <w:bookmarkStart w:id="132" w:name="_Toc28917"/>
      <w:bookmarkStart w:id="133" w:name="_Toc9300"/>
      <w:r>
        <w:rPr>
          <w:rFonts w:hint="eastAsia" w:ascii="Times New Roman" w:hAnsi="Times New Roman" w:eastAsia="宋体" w:cs="Times New Roman"/>
          <w:b/>
          <w:bCs/>
          <w:color w:val="auto"/>
          <w:kern w:val="44"/>
          <w:sz w:val="44"/>
          <w:szCs w:val="44"/>
          <w:highlight w:val="none"/>
          <w:lang w:val="zh-CN" w:eastAsia="zh-CN"/>
        </w:rPr>
        <w:t>第五章 响应文件格式</w:t>
      </w:r>
      <w:bookmarkEnd w:id="125"/>
      <w:r>
        <w:rPr>
          <w:rFonts w:ascii="Times New Roman" w:hAnsi="Times New Roman" w:eastAsia="宋体" w:cs="Times New Roman"/>
          <w:b/>
          <w:bCs/>
          <w:color w:val="auto"/>
          <w:kern w:val="44"/>
          <w:sz w:val="44"/>
          <w:szCs w:val="44"/>
          <w:highlight w:val="none"/>
          <w:lang w:val="zh-CN" w:eastAsia="zh-CN"/>
        </w:rPr>
        <w:br w:type="page"/>
      </w:r>
      <w:bookmarkEnd w:id="126"/>
      <w:bookmarkEnd w:id="127"/>
      <w:bookmarkEnd w:id="128"/>
      <w:bookmarkEnd w:id="129"/>
      <w:bookmarkEnd w:id="130"/>
      <w:bookmarkEnd w:id="131"/>
      <w:bookmarkEnd w:id="132"/>
      <w:bookmarkEnd w:id="133"/>
    </w:p>
    <w:p w14:paraId="714A48D4">
      <w:pPr>
        <w:spacing w:line="240" w:lineRule="atLeast"/>
        <w:rPr>
          <w:rFonts w:ascii="宋体" w:hAnsi="宋体" w:eastAsia="宋体" w:cs="Times New Roman"/>
          <w:b/>
          <w:bCs/>
          <w:color w:val="auto"/>
          <w:szCs w:val="24"/>
          <w:highlight w:val="none"/>
        </w:rPr>
      </w:pPr>
    </w:p>
    <w:p w14:paraId="1F5A5038">
      <w:pPr>
        <w:snapToGrid w:val="0"/>
        <w:spacing w:before="120" w:beforeLines="50" w:after="50" w:line="360" w:lineRule="auto"/>
        <w:jc w:val="center"/>
        <w:outlineLvl w:val="1"/>
        <w:rPr>
          <w:rFonts w:hint="eastAsia" w:ascii="宋体" w:hAnsi="宋体" w:eastAsia="宋体" w:cs="Times New Roman"/>
          <w:bCs/>
          <w:color w:val="auto"/>
          <w:sz w:val="32"/>
          <w:szCs w:val="32"/>
          <w:highlight w:val="none"/>
        </w:rPr>
      </w:pPr>
      <w:bookmarkStart w:id="134" w:name="_Toc17254"/>
      <w:bookmarkStart w:id="135" w:name="_Toc80205939"/>
      <w:bookmarkStart w:id="136" w:name="_Toc10486"/>
      <w:r>
        <w:rPr>
          <w:rFonts w:hint="eastAsia" w:ascii="宋体" w:hAnsi="宋体" w:eastAsia="宋体" w:cs="Times New Roman"/>
          <w:bCs/>
          <w:color w:val="auto"/>
          <w:sz w:val="32"/>
          <w:szCs w:val="32"/>
          <w:highlight w:val="none"/>
        </w:rPr>
        <w:t>第</w:t>
      </w:r>
      <w:r>
        <w:rPr>
          <w:rFonts w:hint="eastAsia" w:ascii="宋体" w:hAnsi="宋体" w:eastAsia="宋体" w:cs="Times New Roman"/>
          <w:bCs/>
          <w:color w:val="auto"/>
          <w:sz w:val="32"/>
          <w:szCs w:val="32"/>
          <w:highlight w:val="none"/>
          <w:lang w:eastAsia="zh-CN"/>
        </w:rPr>
        <w:t>一</w:t>
      </w:r>
      <w:r>
        <w:rPr>
          <w:rFonts w:hint="eastAsia" w:ascii="宋体" w:hAnsi="宋体" w:eastAsia="宋体" w:cs="Times New Roman"/>
          <w:bCs/>
          <w:color w:val="auto"/>
          <w:sz w:val="32"/>
          <w:szCs w:val="32"/>
          <w:highlight w:val="none"/>
        </w:rPr>
        <w:t>节 资格证明文件格式</w:t>
      </w:r>
      <w:bookmarkEnd w:id="134"/>
      <w:bookmarkEnd w:id="135"/>
      <w:bookmarkEnd w:id="136"/>
    </w:p>
    <w:p w14:paraId="7D0A8DC4">
      <w:pPr>
        <w:pStyle w:val="2"/>
        <w:rPr>
          <w:rFonts w:hint="eastAsia" w:ascii="宋体" w:hAnsi="宋体" w:eastAsia="宋体" w:cs="宋体"/>
          <w:b/>
          <w:bCs/>
          <w:color w:val="auto"/>
          <w:sz w:val="28"/>
          <w:szCs w:val="28"/>
          <w:highlight w:val="none"/>
        </w:rPr>
      </w:pPr>
    </w:p>
    <w:p w14:paraId="35BC3F2A">
      <w:pPr>
        <w:pStyle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1.资格证明文件封面</w:t>
      </w:r>
      <w:r>
        <w:rPr>
          <w:rFonts w:hint="eastAsia" w:ascii="宋体" w:hAnsi="宋体" w:eastAsia="宋体" w:cs="宋体"/>
          <w:b/>
          <w:bCs/>
          <w:color w:val="auto"/>
          <w:sz w:val="28"/>
          <w:szCs w:val="28"/>
          <w:highlight w:val="none"/>
          <w:lang w:eastAsia="zh-CN"/>
        </w:rPr>
        <w:t>的</w:t>
      </w:r>
      <w:r>
        <w:rPr>
          <w:rFonts w:hint="eastAsia" w:ascii="宋体" w:hAnsi="宋体" w:eastAsia="宋体" w:cs="宋体"/>
          <w:b/>
          <w:bCs/>
          <w:color w:val="auto"/>
          <w:sz w:val="28"/>
          <w:szCs w:val="28"/>
          <w:highlight w:val="none"/>
        </w:rPr>
        <w:t>格式（参照此格式自拟）：</w:t>
      </w:r>
    </w:p>
    <w:p w14:paraId="37FFF2F1">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4C9FA30C">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53C314D3">
      <w:pPr>
        <w:snapToGrid w:val="0"/>
        <w:spacing w:before="120" w:beforeLines="50" w:after="50"/>
        <w:rPr>
          <w:rFonts w:hint="eastAsia" w:ascii="宋体" w:hAnsi="宋体" w:eastAsia="宋体" w:cs="Times New Roman"/>
          <w:color w:val="auto"/>
          <w:sz w:val="24"/>
          <w:szCs w:val="20"/>
          <w:highlight w:val="none"/>
        </w:rPr>
      </w:pPr>
    </w:p>
    <w:p w14:paraId="505DC59C">
      <w:pPr>
        <w:snapToGrid w:val="0"/>
        <w:spacing w:before="120" w:beforeLines="50" w:after="50"/>
        <w:rPr>
          <w:rFonts w:hint="eastAsia" w:ascii="宋体" w:hAnsi="宋体" w:eastAsia="宋体" w:cs="Times New Roman"/>
          <w:color w:val="auto"/>
          <w:sz w:val="24"/>
          <w:szCs w:val="20"/>
          <w:highlight w:val="none"/>
        </w:rPr>
      </w:pPr>
    </w:p>
    <w:p w14:paraId="203B83B6">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71390A92">
      <w:pPr>
        <w:snapToGrid w:val="0"/>
        <w:spacing w:before="120" w:beforeLines="50" w:after="50"/>
        <w:rPr>
          <w:rFonts w:hint="eastAsia" w:ascii="宋体" w:hAnsi="宋体" w:eastAsia="宋体" w:cs="Times New Roman"/>
          <w:bCs/>
          <w:color w:val="auto"/>
          <w:sz w:val="24"/>
          <w:szCs w:val="20"/>
          <w:highlight w:val="none"/>
        </w:rPr>
      </w:pPr>
    </w:p>
    <w:p w14:paraId="62CBBA64">
      <w:pPr>
        <w:snapToGrid w:val="0"/>
        <w:spacing w:before="120" w:beforeLines="50" w:after="50"/>
        <w:rPr>
          <w:rFonts w:hint="eastAsia" w:ascii="宋体" w:hAnsi="宋体" w:eastAsia="宋体" w:cs="Times New Roman"/>
          <w:bCs/>
          <w:color w:val="auto"/>
          <w:sz w:val="24"/>
          <w:szCs w:val="20"/>
          <w:highlight w:val="none"/>
        </w:rPr>
      </w:pPr>
    </w:p>
    <w:p w14:paraId="658EE67F">
      <w:pPr>
        <w:snapToGrid w:val="0"/>
        <w:spacing w:before="120" w:beforeLines="50" w:after="50"/>
        <w:rPr>
          <w:rFonts w:hint="eastAsia" w:ascii="宋体" w:hAnsi="宋体" w:eastAsia="宋体" w:cs="Times New Roman"/>
          <w:bCs/>
          <w:color w:val="auto"/>
          <w:sz w:val="24"/>
          <w:szCs w:val="20"/>
          <w:highlight w:val="none"/>
        </w:rPr>
      </w:pPr>
    </w:p>
    <w:p w14:paraId="22605A62">
      <w:pPr>
        <w:snapToGrid w:val="0"/>
        <w:spacing w:before="120" w:beforeLines="50" w:after="50"/>
        <w:rPr>
          <w:rFonts w:hint="eastAsia" w:ascii="宋体" w:hAnsi="宋体" w:eastAsia="宋体" w:cs="Times New Roman"/>
          <w:bCs/>
          <w:color w:val="auto"/>
          <w:sz w:val="24"/>
          <w:szCs w:val="20"/>
          <w:highlight w:val="none"/>
        </w:rPr>
      </w:pPr>
    </w:p>
    <w:p w14:paraId="263C6AA8">
      <w:pPr>
        <w:snapToGrid w:val="0"/>
        <w:spacing w:before="120" w:beforeLines="50" w:after="50"/>
        <w:rPr>
          <w:rFonts w:hint="eastAsia" w:ascii="宋体" w:hAnsi="宋体" w:eastAsia="宋体" w:cs="Times New Roman"/>
          <w:bCs/>
          <w:color w:val="auto"/>
          <w:sz w:val="24"/>
          <w:szCs w:val="20"/>
          <w:highlight w:val="none"/>
        </w:rPr>
      </w:pPr>
    </w:p>
    <w:p w14:paraId="6284002D">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14:paraId="39E25990">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5699AF1D">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14:paraId="6BDAD9E1">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0AE7092F">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49555D9D">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318705A2">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2F59E21D">
      <w:pPr>
        <w:snapToGrid w:val="0"/>
        <w:spacing w:before="50" w:after="50"/>
        <w:ind w:firstLine="720" w:firstLineChars="225"/>
        <w:rPr>
          <w:rFonts w:hint="eastAsia" w:ascii="宋体" w:hAnsi="宋体" w:eastAsia="宋体" w:cs="仿宋_GB2312"/>
          <w:bCs/>
          <w:color w:val="auto"/>
          <w:sz w:val="32"/>
          <w:szCs w:val="32"/>
          <w:highlight w:val="none"/>
        </w:rPr>
      </w:pPr>
    </w:p>
    <w:p w14:paraId="564AF3CC">
      <w:pPr>
        <w:snapToGrid w:val="0"/>
        <w:spacing w:before="50" w:after="50"/>
        <w:ind w:firstLine="720" w:firstLineChars="225"/>
        <w:rPr>
          <w:rFonts w:hint="eastAsia" w:ascii="宋体" w:hAnsi="宋体" w:eastAsia="宋体" w:cs="仿宋_GB2312"/>
          <w:bCs/>
          <w:color w:val="auto"/>
          <w:sz w:val="32"/>
          <w:szCs w:val="32"/>
          <w:highlight w:val="none"/>
        </w:rPr>
      </w:pPr>
    </w:p>
    <w:p w14:paraId="2691C8E2">
      <w:pPr>
        <w:snapToGrid w:val="0"/>
        <w:spacing w:before="50" w:after="50"/>
        <w:ind w:firstLine="720" w:firstLineChars="225"/>
        <w:rPr>
          <w:rFonts w:hint="eastAsia" w:ascii="宋体" w:hAnsi="宋体" w:eastAsia="宋体" w:cs="仿宋_GB2312"/>
          <w:bCs/>
          <w:color w:val="auto"/>
          <w:sz w:val="32"/>
          <w:szCs w:val="32"/>
          <w:highlight w:val="none"/>
        </w:rPr>
      </w:pPr>
    </w:p>
    <w:p w14:paraId="78238447">
      <w:pPr>
        <w:snapToGrid w:val="0"/>
        <w:spacing w:before="50" w:after="50"/>
        <w:ind w:firstLine="1280" w:firstLineChars="400"/>
        <w:rPr>
          <w:rFonts w:hint="eastAsia" w:ascii="宋体" w:hAnsi="宋体" w:eastAsia="宋体" w:cs="仿宋_GB2312"/>
          <w:bCs/>
          <w:color w:val="auto"/>
          <w:sz w:val="32"/>
          <w:szCs w:val="32"/>
          <w:highlight w:val="none"/>
        </w:rPr>
      </w:pPr>
    </w:p>
    <w:p w14:paraId="3DA3FCC8">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24FAECB4">
      <w:pPr>
        <w:snapToGrid w:val="0"/>
        <w:spacing w:before="156" w:beforeLines="50" w:after="50" w:line="360" w:lineRule="auto"/>
        <w:ind w:left="142"/>
        <w:jc w:val="left"/>
        <w:rPr>
          <w:rFonts w:hint="eastAsia"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14:paraId="73BC82B3">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14:paraId="3A39B9AA">
      <w:pPr>
        <w:spacing w:line="32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color w:val="auto"/>
          <w:kern w:val="0"/>
          <w:sz w:val="28"/>
          <w:szCs w:val="28"/>
          <w:highlight w:val="none"/>
          <w:lang w:val="en-US" w:eastAsia="zh-CN"/>
        </w:rPr>
        <w:t>.</w:t>
      </w:r>
      <w:r>
        <w:rPr>
          <w:rFonts w:hint="eastAsia" w:ascii="宋体" w:hAnsi="宋体" w:eastAsia="宋体" w:cs="宋体"/>
          <w:b/>
          <w:color w:val="auto"/>
          <w:kern w:val="0"/>
          <w:sz w:val="28"/>
          <w:szCs w:val="28"/>
          <w:highlight w:val="none"/>
        </w:rPr>
        <w:t>声明函</w:t>
      </w:r>
      <w:r>
        <w:rPr>
          <w:rFonts w:hint="eastAsia" w:ascii="宋体" w:hAnsi="宋体" w:eastAsia="宋体" w:cs="宋体"/>
          <w:b/>
          <w:color w:val="auto"/>
          <w:kern w:val="0"/>
          <w:sz w:val="28"/>
          <w:szCs w:val="28"/>
          <w:highlight w:val="none"/>
          <w:lang w:eastAsia="zh-CN"/>
        </w:rPr>
        <w:t>的格式：</w:t>
      </w:r>
    </w:p>
    <w:p w14:paraId="07C54B1B">
      <w:pPr>
        <w:spacing w:line="320" w:lineRule="exact"/>
        <w:jc w:val="center"/>
        <w:rPr>
          <w:rFonts w:hint="eastAsia" w:ascii="宋体" w:hAnsi="宋体" w:eastAsia="宋体" w:cs="Times New Roman"/>
          <w:b/>
          <w:color w:val="auto"/>
          <w:sz w:val="32"/>
          <w:szCs w:val="32"/>
          <w:highlight w:val="none"/>
        </w:rPr>
      </w:pPr>
    </w:p>
    <w:p w14:paraId="65446FBA">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6E786423">
      <w:pPr>
        <w:spacing w:line="320" w:lineRule="exact"/>
        <w:jc w:val="center"/>
        <w:rPr>
          <w:rFonts w:hint="eastAsia" w:ascii="宋体" w:hAnsi="宋体" w:eastAsia="宋体" w:cs="Times New Roman"/>
          <w:color w:val="auto"/>
          <w:sz w:val="24"/>
          <w:szCs w:val="20"/>
          <w:highlight w:val="none"/>
        </w:rPr>
      </w:pPr>
    </w:p>
    <w:p w14:paraId="3479B375">
      <w:pPr>
        <w:spacing w:line="36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37" w:name="PO_3000001871_PM031"/>
      <w:r>
        <w:rPr>
          <w:rFonts w:hint="eastAsia" w:ascii="宋体" w:hAnsi="宋体" w:eastAsia="宋体" w:cs="宋体"/>
          <w:color w:val="auto"/>
          <w:sz w:val="24"/>
          <w:szCs w:val="24"/>
          <w:highlight w:val="none"/>
          <w:u w:val="single"/>
        </w:rPr>
        <w:t>广西科联招标中心有限公司</w:t>
      </w:r>
      <w:bookmarkEnd w:id="137"/>
      <w:r>
        <w:rPr>
          <w:rFonts w:hint="eastAsia" w:ascii="宋体" w:hAnsi="宋体" w:eastAsia="宋体" w:cs="宋体"/>
          <w:color w:val="auto"/>
          <w:sz w:val="24"/>
          <w:szCs w:val="24"/>
          <w:highlight w:val="none"/>
        </w:rPr>
        <w:t>：</w:t>
      </w:r>
    </w:p>
    <w:p w14:paraId="3455FA54">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743FCD">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38" w:name="PO_3000001871_PM002_4"/>
      <w:r>
        <w:rPr>
          <w:rFonts w:hint="eastAsia" w:ascii="宋体" w:hAnsi="宋体" w:eastAsia="宋体" w:cs="宋体"/>
          <w:i/>
          <w:iCs/>
          <w:color w:val="auto"/>
          <w:sz w:val="24"/>
          <w:szCs w:val="24"/>
          <w:highlight w:val="none"/>
          <w:lang w:eastAsia="zh-CN"/>
        </w:rPr>
        <w:t>（</w:t>
      </w:r>
      <w:bookmarkEnd w:id="138"/>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项目的竞标，为便于贵方公正、择优地确定成交供应商及其竞标产品和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，我方就本次竞标有关事项郑重声明如下：</w:t>
      </w:r>
    </w:p>
    <w:p w14:paraId="339B2928">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14:paraId="63D80CFC">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的供应商；在获知本项目采购信息后，与采购人聘请的为此项目提供咨询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的公司及其附属机构没有任何联系。</w:t>
      </w:r>
    </w:p>
    <w:p w14:paraId="6A58F734">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14:paraId="178FD68C">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14:paraId="3F191DAE">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14:paraId="6709517E">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14:paraId="2E6EA61B">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58170BCB">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0127C3BF">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14:paraId="4D74B24A">
      <w:pPr>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AFC8025">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.以上事项如有虚假或者隐瞒，我方愿意承担一切后果，并不再寻求任何旨在减轻或者免除法律责任的辩解。</w:t>
      </w:r>
    </w:p>
    <w:p w14:paraId="4A9ABDAD">
      <w:pPr>
        <w:tabs>
          <w:tab w:val="left" w:pos="939"/>
        </w:tabs>
        <w:spacing w:line="360" w:lineRule="exact"/>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3870E798">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w:t>
      </w:r>
      <w:r>
        <w:rPr>
          <w:rFonts w:hint="eastAsia" w:ascii="宋体" w:hAnsi="宋体" w:eastAsia="宋体" w:cs="宋体"/>
          <w:color w:val="auto"/>
          <w:sz w:val="24"/>
          <w:szCs w:val="24"/>
          <w:highlight w:val="none"/>
          <w:lang w:eastAsia="zh-CN"/>
        </w:rPr>
        <w:t>作无效</w:t>
      </w:r>
      <w:r>
        <w:rPr>
          <w:rFonts w:hint="eastAsia" w:ascii="宋体" w:hAnsi="宋体" w:eastAsia="宋体" w:cs="宋体"/>
          <w:color w:val="auto"/>
          <w:sz w:val="24"/>
          <w:szCs w:val="24"/>
          <w:highlight w:val="none"/>
        </w:rPr>
        <w:t>响应处理。</w:t>
      </w:r>
    </w:p>
    <w:p w14:paraId="6348DD8D">
      <w:pPr>
        <w:tabs>
          <w:tab w:val="left" w:pos="939"/>
        </w:tabs>
        <w:spacing w:line="360" w:lineRule="exact"/>
        <w:ind w:firstLine="480" w:firstLineChars="200"/>
        <w:contextualSpacing/>
        <w:rPr>
          <w:rFonts w:hint="eastAsia" w:ascii="宋体" w:hAnsi="宋体" w:eastAsia="宋体" w:cs="宋体"/>
          <w:color w:val="auto"/>
          <w:sz w:val="24"/>
          <w:szCs w:val="24"/>
          <w:highlight w:val="none"/>
        </w:rPr>
      </w:pPr>
    </w:p>
    <w:p w14:paraId="4ADF6DA9">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4385AB77">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sectPr>
          <w:footerReference r:id="rId9" w:type="default"/>
          <w:pgSz w:w="11910" w:h="16840"/>
          <w:pgMar w:top="1134" w:right="1134" w:bottom="1134" w:left="1134"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14:paraId="41B41B4B">
      <w:pPr>
        <w:overflowPunct w:val="0"/>
        <w:spacing w:line="520" w:lineRule="exact"/>
        <w:rPr>
          <w:rFonts w:ascii="宋体" w:hAnsi="宋体" w:eastAsia="宋体" w:cs="Times New Roman"/>
          <w:b/>
          <w:bCs/>
          <w:color w:val="auto"/>
          <w:sz w:val="32"/>
          <w:szCs w:val="32"/>
          <w:highlight w:val="none"/>
        </w:rPr>
      </w:pPr>
      <w:r>
        <w:rPr>
          <w:rFonts w:hint="eastAsia" w:ascii="宋体" w:hAnsi="宋体" w:eastAsia="宋体" w:cs="宋体"/>
          <w:b/>
          <w:color w:val="auto"/>
          <w:kern w:val="0"/>
          <w:sz w:val="28"/>
          <w:szCs w:val="28"/>
          <w:highlight w:val="none"/>
          <w:lang w:val="en-US" w:eastAsia="zh-CN"/>
        </w:rPr>
        <w:t>4.</w:t>
      </w:r>
      <w:r>
        <w:rPr>
          <w:rFonts w:hint="eastAsia" w:ascii="宋体" w:hAnsi="宋体" w:eastAsia="宋体" w:cs="宋体"/>
          <w:b/>
          <w:color w:val="auto"/>
          <w:kern w:val="0"/>
          <w:sz w:val="28"/>
          <w:szCs w:val="28"/>
          <w:highlight w:val="none"/>
          <w:lang w:eastAsia="zh-CN"/>
        </w:rPr>
        <w:t>联合体竞标协议书的格式：</w:t>
      </w:r>
    </w:p>
    <w:p w14:paraId="4DD5826D">
      <w:pPr>
        <w:spacing w:line="600" w:lineRule="exact"/>
        <w:jc w:val="center"/>
        <w:rPr>
          <w:rFonts w:hint="eastAsia" w:ascii="方正小标宋简体" w:hAnsi="方正小标宋简体" w:eastAsia="方正小标宋简体" w:cs="方正小标宋简体"/>
          <w:color w:val="auto"/>
          <w:sz w:val="44"/>
          <w:szCs w:val="44"/>
          <w:highlight w:val="none"/>
          <w:lang w:val="zh-CN" w:eastAsia="zh-CN"/>
        </w:rPr>
      </w:pPr>
    </w:p>
    <w:p w14:paraId="2A180A86">
      <w:pPr>
        <w:spacing w:line="600" w:lineRule="exact"/>
        <w:jc w:val="center"/>
        <w:rPr>
          <w:rFonts w:hint="eastAsia" w:ascii="宋体" w:hAnsi="宋体" w:eastAsia="宋体" w:cs="宋体"/>
          <w:color w:val="auto"/>
          <w:sz w:val="44"/>
          <w:szCs w:val="44"/>
          <w:highlight w:val="none"/>
          <w:lang w:val="zh-CN" w:eastAsia="zh-CN"/>
        </w:rPr>
      </w:pPr>
      <w:r>
        <w:rPr>
          <w:rFonts w:hint="eastAsia" w:ascii="宋体" w:hAnsi="宋体" w:eastAsia="宋体" w:cs="宋体"/>
          <w:b/>
          <w:bCs/>
          <w:color w:val="auto"/>
          <w:sz w:val="32"/>
          <w:szCs w:val="32"/>
          <w:highlight w:val="none"/>
          <w:lang w:val="zh-CN" w:eastAsia="zh-CN"/>
        </w:rPr>
        <w:t>联合体竞标协议书</w:t>
      </w:r>
    </w:p>
    <w:p w14:paraId="1BFCB6C2">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1391B49B">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bookmarkStart w:id="139" w:name="PO_3000001871_PM031_4"/>
      <w:r>
        <w:rPr>
          <w:rFonts w:hint="eastAsia" w:ascii="宋体" w:hAnsi="宋体" w:eastAsia="宋体" w:cs="宋体"/>
          <w:color w:val="auto"/>
          <w:kern w:val="0"/>
          <w:sz w:val="24"/>
          <w:szCs w:val="24"/>
          <w:highlight w:val="none"/>
          <w:u w:val="single"/>
        </w:rPr>
        <w:t>广西科联招标中心有限公司</w:t>
      </w:r>
      <w:bookmarkEnd w:id="139"/>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rPr>
        <w:t xml:space="preserve"> </w:t>
      </w:r>
      <w:r>
        <w:rPr>
          <w:rFonts w:hint="eastAsia" w:ascii="宋体" w:hAnsi="宋体" w:eastAsia="宋体" w:cs="宋体"/>
          <w:i/>
          <w:iCs/>
          <w:color w:val="auto"/>
          <w:kern w:val="0"/>
          <w:sz w:val="24"/>
          <w:szCs w:val="24"/>
          <w:highlight w:val="none"/>
          <w:u w:val="single"/>
          <w:lang w:eastAsia="zh-CN"/>
        </w:rPr>
        <w:t>（项目名称）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bookmarkStart w:id="140" w:name="PO_3000001871_PM001_4"/>
      <w:r>
        <w:rPr>
          <w:rFonts w:hint="eastAsia" w:ascii="宋体" w:hAnsi="宋体" w:eastAsia="宋体" w:cs="宋体"/>
          <w:i/>
          <w:iCs/>
          <w:color w:val="auto"/>
          <w:kern w:val="0"/>
          <w:sz w:val="24"/>
          <w:szCs w:val="24"/>
          <w:highlight w:val="none"/>
          <w:lang w:eastAsia="zh-CN"/>
        </w:rPr>
        <w:t>（</w:t>
      </w:r>
      <w:bookmarkEnd w:id="140"/>
      <w:r>
        <w:rPr>
          <w:rFonts w:hint="eastAsia" w:ascii="宋体" w:hAnsi="宋体" w:eastAsia="宋体" w:cs="宋体"/>
          <w:i/>
          <w:iCs/>
          <w:color w:val="auto"/>
          <w:kern w:val="0"/>
          <w:sz w:val="24"/>
          <w:szCs w:val="24"/>
          <w:highlight w:val="none"/>
          <w:u w:val="single"/>
          <w:lang w:eastAsia="zh-CN"/>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）竞争性谈判采购。现就联合体竞标事宜订立如下协议：</w:t>
      </w:r>
    </w:p>
    <w:p w14:paraId="147B23AC">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（某成员单位名称）为联合体名称牵头人。</w:t>
      </w:r>
    </w:p>
    <w:p w14:paraId="77445C64">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67CED6B7">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联合体各成员将严格按照谈判文件、响应文件和合同的要求全面履行义务，并向采购人承担连带责任。</w:t>
      </w:r>
    </w:p>
    <w:p w14:paraId="052DA9F0">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kern w:val="0"/>
          <w:sz w:val="24"/>
          <w:szCs w:val="24"/>
          <w:highlight w:val="none"/>
          <w:u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67221A2">
      <w:pPr>
        <w:spacing w:line="360" w:lineRule="exact"/>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5、本联合体中</w:t>
      </w:r>
      <w:r>
        <w:rPr>
          <w:rFonts w:hint="eastAsia" w:ascii="宋体" w:hAnsi="宋体" w:eastAsia="宋体" w:cs="宋体"/>
          <w:color w:val="auto"/>
          <w:kern w:val="0"/>
          <w:sz w:val="24"/>
          <w:szCs w:val="24"/>
          <w:highlight w:val="none"/>
          <w:u w:val="none"/>
          <w:lang w:val="zh-CN" w:eastAsia="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none"/>
          <w:lang w:val="zh-CN" w:eastAsia="zh-CN"/>
        </w:rPr>
        <w:t>（某成员单位名称）为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eastAsia="zh-CN"/>
        </w:rPr>
        <w:t>（请填写：中型、小型、微型）企业，其协议合同金额占联合体协议合同总金额的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eastAsia="zh-CN"/>
        </w:rPr>
        <w:t>%。【如联合体成员中有小型、微型企业的，请填写此条，否则无需填写；如联合体成员中有多个小型、微型企业的，请逐一列出。】</w:t>
      </w:r>
    </w:p>
    <w:p w14:paraId="23A6937E">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6、本协议书自签署之日起生效，合同履行完毕后自动失效。</w:t>
      </w:r>
    </w:p>
    <w:p w14:paraId="33AD6013">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14:paraId="64ED2E9F">
      <w:pPr>
        <w:autoSpaceDE w:val="0"/>
        <w:autoSpaceDN w:val="0"/>
        <w:adjustRightInd w:val="0"/>
        <w:spacing w:line="360" w:lineRule="exact"/>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14:paraId="3512FF1E">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14:paraId="3556DEA9">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667A8B46">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14:paraId="34B36AA5">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14:paraId="0BD60F77">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7D68AA16">
      <w:pPr>
        <w:autoSpaceDE w:val="0"/>
        <w:autoSpaceDN w:val="0"/>
        <w:adjustRightInd w:val="0"/>
        <w:spacing w:line="360" w:lineRule="exact"/>
        <w:jc w:val="left"/>
        <w:rPr>
          <w:rFonts w:hint="eastAsia" w:ascii="宋体" w:hAnsi="宋体" w:eastAsia="宋体" w:cs="宋体"/>
          <w:color w:val="auto"/>
          <w:kern w:val="0"/>
          <w:szCs w:val="21"/>
          <w:highlight w:val="none"/>
        </w:rPr>
      </w:pPr>
    </w:p>
    <w:p w14:paraId="5549E39D">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（盖公章）</w:t>
      </w:r>
    </w:p>
    <w:p w14:paraId="65596B96">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                         （签字）</w:t>
      </w:r>
    </w:p>
    <w:p w14:paraId="5FB2A4E1">
      <w:pPr>
        <w:pStyle w:val="7"/>
        <w:overflowPunct w:val="0"/>
        <w:spacing w:line="360" w:lineRule="exact"/>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A4E7DA4">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14:paraId="77529822">
      <w:pPr>
        <w:autoSpaceDE w:val="0"/>
        <w:autoSpaceDN w:val="0"/>
        <w:adjustRightInd w:val="0"/>
        <w:spacing w:line="360" w:lineRule="exact"/>
        <w:jc w:val="left"/>
        <w:rPr>
          <w:rFonts w:hint="eastAsia" w:ascii="宋体" w:hAnsi="宋体" w:eastAsia="宋体" w:cs="宋体"/>
          <w:color w:val="auto"/>
          <w:kern w:val="0"/>
          <w:sz w:val="24"/>
          <w:szCs w:val="24"/>
          <w:highlight w:val="none"/>
        </w:rPr>
      </w:pPr>
    </w:p>
    <w:p w14:paraId="1C5D98A4">
      <w:pPr>
        <w:autoSpaceDE w:val="0"/>
        <w:autoSpaceDN w:val="0"/>
        <w:spacing w:line="360" w:lineRule="exact"/>
        <w:ind w:left="4365" w:leftChars="1850" w:hanging="480" w:hangingChars="200"/>
        <w:rPr>
          <w:rFonts w:hint="eastAsia" w:ascii="宋体" w:hAnsi="宋体" w:eastAsia="宋体" w:cs="宋体"/>
          <w:color w:val="auto"/>
          <w:kern w:val="0"/>
          <w:sz w:val="24"/>
          <w:szCs w:val="24"/>
          <w:highlight w:val="none"/>
        </w:rPr>
      </w:pPr>
    </w:p>
    <w:p w14:paraId="1375349F">
      <w:pPr>
        <w:autoSpaceDE w:val="0"/>
        <w:autoSpaceDN w:val="0"/>
        <w:spacing w:line="360" w:lineRule="exact"/>
        <w:ind w:firstLine="6120" w:firstLineChars="25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6D2EC410">
      <w:pPr>
        <w:autoSpaceDE w:val="0"/>
        <w:autoSpaceDN w:val="0"/>
        <w:spacing w:line="360" w:lineRule="exact"/>
        <w:ind w:firstLine="6120" w:firstLineChars="2550"/>
        <w:rPr>
          <w:rFonts w:hint="eastAsia" w:ascii="仿宋_GB2312" w:hAnsi="仿宋" w:eastAsia="仿宋_GB2312" w:cs="仿宋_GB2312"/>
          <w:color w:val="auto"/>
          <w:kern w:val="0"/>
          <w:sz w:val="24"/>
          <w:szCs w:val="24"/>
          <w:highlight w:val="none"/>
          <w:lang w:val="zh-CN"/>
        </w:rPr>
      </w:pPr>
    </w:p>
    <w:p w14:paraId="2627DAE3">
      <w:pPr>
        <w:autoSpaceDE w:val="0"/>
        <w:autoSpaceDN w:val="0"/>
        <w:spacing w:line="360" w:lineRule="auto"/>
        <w:ind w:firstLine="6120" w:firstLineChars="2550"/>
        <w:rPr>
          <w:rFonts w:hint="eastAsia" w:ascii="仿宋_GB2312" w:hAnsi="仿宋" w:eastAsia="仿宋_GB2312" w:cs="仿宋_GB2312"/>
          <w:color w:val="auto"/>
          <w:kern w:val="0"/>
          <w:sz w:val="24"/>
          <w:szCs w:val="24"/>
          <w:highlight w:val="none"/>
          <w:lang w:val="zh-CN"/>
        </w:rPr>
      </w:pPr>
    </w:p>
    <w:p w14:paraId="55F2991C">
      <w:pPr>
        <w:keepNext/>
        <w:keepLines/>
        <w:spacing w:before="260" w:after="260" w:line="416" w:lineRule="auto"/>
        <w:jc w:val="center"/>
        <w:outlineLvl w:val="1"/>
        <w:rPr>
          <w:rFonts w:hint="eastAsia" w:ascii="宋体" w:hAnsi="宋体" w:eastAsia="宋体" w:cs="Times New Roman"/>
          <w:bCs/>
          <w:color w:val="auto"/>
          <w:sz w:val="32"/>
          <w:szCs w:val="32"/>
          <w:highlight w:val="none"/>
          <w:lang w:val="zh-CN" w:eastAsia="zh-CN"/>
        </w:rPr>
      </w:pPr>
      <w:bookmarkStart w:id="141" w:name="_Toc26899"/>
      <w:bookmarkStart w:id="142" w:name="_Toc80205940"/>
      <w:bookmarkStart w:id="143" w:name="_Toc798"/>
      <w:r>
        <w:rPr>
          <w:rFonts w:hint="eastAsia" w:ascii="宋体" w:hAnsi="宋体" w:eastAsia="宋体" w:cs="Times New Roman"/>
          <w:color w:val="auto"/>
          <w:sz w:val="32"/>
          <w:szCs w:val="32"/>
          <w:highlight w:val="none"/>
          <w:lang w:val="zh-CN" w:eastAsia="zh-CN"/>
        </w:rPr>
        <w:t xml:space="preserve">第二节 </w:t>
      </w:r>
      <w:r>
        <w:rPr>
          <w:rFonts w:hint="eastAsia" w:ascii="宋体" w:hAnsi="宋体" w:eastAsia="宋体" w:cs="Times New Roman"/>
          <w:bCs/>
          <w:color w:val="auto"/>
          <w:sz w:val="32"/>
          <w:szCs w:val="32"/>
          <w:highlight w:val="none"/>
          <w:lang w:val="zh-CN" w:eastAsia="zh-CN"/>
        </w:rPr>
        <w:t>商务技术文件格式</w:t>
      </w:r>
      <w:bookmarkEnd w:id="141"/>
      <w:bookmarkEnd w:id="142"/>
      <w:bookmarkEnd w:id="143"/>
    </w:p>
    <w:p w14:paraId="4DFB80BE">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w:t>
      </w:r>
      <w:r>
        <w:rPr>
          <w:rFonts w:hint="eastAsia" w:ascii="宋体" w:hAnsi="宋体" w:eastAsia="宋体" w:cs="宋体"/>
          <w:b/>
          <w:color w:val="auto"/>
          <w:sz w:val="28"/>
          <w:szCs w:val="28"/>
          <w:highlight w:val="none"/>
          <w:lang w:eastAsia="zh-CN"/>
        </w:rPr>
        <w:t>技术</w:t>
      </w:r>
      <w:r>
        <w:rPr>
          <w:rFonts w:hint="eastAsia" w:ascii="宋体" w:hAnsi="宋体" w:eastAsia="宋体" w:cs="宋体"/>
          <w:b/>
          <w:color w:val="auto"/>
          <w:sz w:val="28"/>
          <w:szCs w:val="28"/>
          <w:highlight w:val="none"/>
        </w:rPr>
        <w:t>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14:paraId="4679FC30">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34106A26">
      <w:pPr>
        <w:snapToGrid w:val="0"/>
        <w:spacing w:before="120" w:beforeLines="50" w:after="50"/>
        <w:rPr>
          <w:rFonts w:hint="eastAsia" w:ascii="宋体" w:hAnsi="宋体" w:eastAsia="宋体" w:cs="Times New Roman"/>
          <w:color w:val="auto"/>
          <w:sz w:val="24"/>
          <w:szCs w:val="20"/>
          <w:highlight w:val="none"/>
        </w:rPr>
      </w:pPr>
    </w:p>
    <w:p w14:paraId="0AA54CDB">
      <w:pPr>
        <w:snapToGrid w:val="0"/>
        <w:spacing w:before="120" w:beforeLines="50" w:after="50"/>
        <w:rPr>
          <w:rFonts w:hint="eastAsia" w:ascii="宋体" w:hAnsi="宋体" w:eastAsia="宋体" w:cs="Times New Roman"/>
          <w:color w:val="auto"/>
          <w:sz w:val="24"/>
          <w:szCs w:val="20"/>
          <w:highlight w:val="none"/>
        </w:rPr>
      </w:pPr>
    </w:p>
    <w:p w14:paraId="5CFAC908">
      <w:pPr>
        <w:snapToGrid w:val="0"/>
        <w:spacing w:before="120" w:beforeLines="50" w:after="50"/>
        <w:rPr>
          <w:rFonts w:hint="eastAsia" w:ascii="宋体" w:hAnsi="宋体" w:eastAsia="宋体" w:cs="Times New Roman"/>
          <w:color w:val="auto"/>
          <w:sz w:val="24"/>
          <w:szCs w:val="20"/>
          <w:highlight w:val="none"/>
        </w:rPr>
      </w:pPr>
    </w:p>
    <w:p w14:paraId="6A5F9609">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3F6F382F">
      <w:pPr>
        <w:snapToGrid w:val="0"/>
        <w:spacing w:before="120" w:beforeLines="50" w:after="50"/>
        <w:rPr>
          <w:rFonts w:hint="eastAsia" w:ascii="宋体" w:hAnsi="宋体" w:eastAsia="宋体" w:cs="Times New Roman"/>
          <w:bCs/>
          <w:color w:val="auto"/>
          <w:sz w:val="24"/>
          <w:szCs w:val="20"/>
          <w:highlight w:val="none"/>
        </w:rPr>
      </w:pPr>
    </w:p>
    <w:p w14:paraId="49B900BF">
      <w:pPr>
        <w:snapToGrid w:val="0"/>
        <w:spacing w:before="120" w:beforeLines="50" w:after="50"/>
        <w:rPr>
          <w:rFonts w:hint="eastAsia" w:ascii="宋体" w:hAnsi="宋体" w:eastAsia="宋体" w:cs="Times New Roman"/>
          <w:bCs/>
          <w:color w:val="auto"/>
          <w:sz w:val="24"/>
          <w:szCs w:val="20"/>
          <w:highlight w:val="none"/>
        </w:rPr>
      </w:pPr>
    </w:p>
    <w:p w14:paraId="64C006EE">
      <w:pPr>
        <w:snapToGrid w:val="0"/>
        <w:spacing w:before="120" w:beforeLines="50" w:after="50"/>
        <w:rPr>
          <w:rFonts w:hint="eastAsia" w:ascii="宋体" w:hAnsi="宋体" w:eastAsia="宋体" w:cs="Times New Roman"/>
          <w:bCs/>
          <w:color w:val="auto"/>
          <w:sz w:val="24"/>
          <w:szCs w:val="20"/>
          <w:highlight w:val="none"/>
        </w:rPr>
      </w:pPr>
    </w:p>
    <w:p w14:paraId="3A594B0D">
      <w:pPr>
        <w:snapToGrid w:val="0"/>
        <w:spacing w:before="120" w:beforeLines="50" w:after="50"/>
        <w:rPr>
          <w:rFonts w:hint="eastAsia" w:ascii="宋体" w:hAnsi="宋体" w:eastAsia="宋体" w:cs="Times New Roman"/>
          <w:bCs/>
          <w:color w:val="auto"/>
          <w:sz w:val="24"/>
          <w:szCs w:val="20"/>
          <w:highlight w:val="none"/>
        </w:rPr>
      </w:pPr>
    </w:p>
    <w:p w14:paraId="0CF9E9A6">
      <w:pPr>
        <w:snapToGrid w:val="0"/>
        <w:spacing w:before="120" w:beforeLines="50" w:after="50"/>
        <w:rPr>
          <w:rFonts w:hint="eastAsia" w:ascii="宋体" w:hAnsi="宋体" w:eastAsia="宋体" w:cs="Times New Roman"/>
          <w:bCs/>
          <w:color w:val="auto"/>
          <w:sz w:val="24"/>
          <w:szCs w:val="20"/>
          <w:highlight w:val="none"/>
        </w:rPr>
      </w:pPr>
    </w:p>
    <w:p w14:paraId="25C54332">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14:paraId="3BA90AD9">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12869DB9">
      <w:pPr>
        <w:snapToGrid w:val="0"/>
        <w:spacing w:before="120" w:beforeLines="50" w:after="50"/>
        <w:ind w:firstLine="640" w:firstLineChars="200"/>
        <w:rPr>
          <w:rFonts w:hint="eastAsia" w:ascii="宋体" w:hAnsi="宋体" w:eastAsia="宋体" w:cs="仿宋_GB2312"/>
          <w:bCs/>
          <w:color w:val="auto"/>
          <w:sz w:val="32"/>
          <w:szCs w:val="32"/>
          <w:highlight w:val="none"/>
          <w:lang w:val="en-US"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14:paraId="1F22A97D">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63175D14">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084A19F6">
      <w:pPr>
        <w:snapToGrid w:val="0"/>
        <w:spacing w:before="120" w:beforeLines="50" w:after="50"/>
        <w:ind w:firstLine="720" w:firstLineChars="225"/>
        <w:rPr>
          <w:rFonts w:hint="eastAsia" w:ascii="宋体" w:hAnsi="宋体" w:eastAsia="宋体" w:cs="仿宋_GB2312"/>
          <w:bCs/>
          <w:color w:val="auto"/>
          <w:sz w:val="32"/>
          <w:szCs w:val="32"/>
          <w:highlight w:val="none"/>
        </w:rPr>
      </w:pPr>
    </w:p>
    <w:p w14:paraId="6C38CBFA">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10335554">
      <w:pPr>
        <w:snapToGrid w:val="0"/>
        <w:spacing w:before="50" w:after="50"/>
        <w:ind w:firstLine="720" w:firstLineChars="225"/>
        <w:rPr>
          <w:rFonts w:hint="eastAsia" w:ascii="宋体" w:hAnsi="宋体" w:eastAsia="宋体" w:cs="仿宋_GB2312"/>
          <w:bCs/>
          <w:color w:val="auto"/>
          <w:sz w:val="32"/>
          <w:szCs w:val="32"/>
          <w:highlight w:val="none"/>
        </w:rPr>
      </w:pPr>
    </w:p>
    <w:p w14:paraId="045E169C">
      <w:pPr>
        <w:snapToGrid w:val="0"/>
        <w:spacing w:before="50" w:after="50"/>
        <w:ind w:firstLine="720" w:firstLineChars="225"/>
        <w:rPr>
          <w:rFonts w:hint="eastAsia" w:ascii="宋体" w:hAnsi="宋体" w:eastAsia="宋体" w:cs="仿宋_GB2312"/>
          <w:bCs/>
          <w:color w:val="auto"/>
          <w:sz w:val="32"/>
          <w:szCs w:val="32"/>
          <w:highlight w:val="none"/>
        </w:rPr>
      </w:pPr>
    </w:p>
    <w:p w14:paraId="1BD3957F">
      <w:pPr>
        <w:snapToGrid w:val="0"/>
        <w:spacing w:before="50" w:after="50"/>
        <w:ind w:firstLine="1280" w:firstLineChars="400"/>
        <w:rPr>
          <w:rFonts w:hint="eastAsia" w:ascii="宋体" w:hAnsi="宋体" w:eastAsia="宋体" w:cs="仿宋_GB2312"/>
          <w:bCs/>
          <w:color w:val="auto"/>
          <w:sz w:val="32"/>
          <w:szCs w:val="32"/>
          <w:highlight w:val="none"/>
        </w:rPr>
      </w:pPr>
    </w:p>
    <w:p w14:paraId="3A105217">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66734979">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p>
    <w:p w14:paraId="01D23A54">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14:paraId="4EF120F9">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3568FCC5">
      <w:pPr>
        <w:spacing w:line="520" w:lineRule="exact"/>
        <w:ind w:firstLine="220" w:firstLineChars="50"/>
        <w:jc w:val="left"/>
        <w:rPr>
          <w:rFonts w:hint="eastAsia" w:ascii="宋体" w:hAnsi="宋体" w:eastAsia="宋体" w:cs="宋体"/>
          <w:color w:val="auto"/>
          <w:sz w:val="28"/>
          <w:szCs w:val="28"/>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eastAsia="zh-CN"/>
        </w:rPr>
        <w:t>无串通竞标行为的承诺函的格式：</w:t>
      </w:r>
    </w:p>
    <w:p w14:paraId="6ED3C882">
      <w:pPr>
        <w:spacing w:line="520" w:lineRule="exact"/>
        <w:jc w:val="center"/>
        <w:rPr>
          <w:rFonts w:hint="eastAsia" w:ascii="方正小标宋简体" w:hAnsi="方正小标宋简体" w:eastAsia="方正小标宋简体" w:cs="方正小标宋简体"/>
          <w:color w:val="auto"/>
          <w:sz w:val="44"/>
          <w:szCs w:val="44"/>
          <w:highlight w:val="none"/>
        </w:rPr>
      </w:pPr>
    </w:p>
    <w:p w14:paraId="54EAB153">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14:paraId="61377218">
      <w:pPr>
        <w:spacing w:line="400" w:lineRule="exact"/>
        <w:contextualSpacing/>
        <w:rPr>
          <w:rFonts w:hint="eastAsia" w:ascii="仿宋_GB2312" w:hAnsi="仿宋_GB2312" w:eastAsia="仿宋_GB2312" w:cs="仿宋_GB2312"/>
          <w:color w:val="auto"/>
          <w:sz w:val="32"/>
          <w:szCs w:val="32"/>
          <w:highlight w:val="none"/>
        </w:rPr>
      </w:pPr>
    </w:p>
    <w:p w14:paraId="28ED4401">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14:paraId="5E179364">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1.不同供应商的响应文件由同一单位或者个人编制；或不同供应商报名的IP地址一致的；</w:t>
      </w:r>
    </w:p>
    <w:p w14:paraId="767A3426">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14:paraId="1AD475F6">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14:paraId="244B7716">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14:paraId="46522CCD">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14:paraId="3830710A">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w:t>
      </w:r>
      <w:r>
        <w:rPr>
          <w:rFonts w:hint="eastAsia" w:ascii="宋体" w:hAnsi="宋体" w:eastAsia="宋体" w:cs="仿宋_GB2312"/>
          <w:color w:val="auto"/>
          <w:sz w:val="24"/>
          <w:szCs w:val="24"/>
          <w:highlight w:val="none"/>
          <w:lang w:eastAsia="zh-CN"/>
        </w:rPr>
        <w:t>谈判保证金</w:t>
      </w:r>
      <w:r>
        <w:rPr>
          <w:rFonts w:hint="eastAsia" w:ascii="宋体" w:hAnsi="宋体" w:eastAsia="宋体" w:cs="仿宋_GB2312"/>
          <w:color w:val="auto"/>
          <w:sz w:val="24"/>
          <w:szCs w:val="24"/>
          <w:highlight w:val="none"/>
        </w:rPr>
        <w:t>从同一单位或者个人账户转出。</w:t>
      </w:r>
    </w:p>
    <w:p w14:paraId="72231C40">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w:t>
      </w:r>
      <w:r>
        <w:rPr>
          <w:rFonts w:hint="eastAsia" w:ascii="宋体" w:hAnsi="宋体" w:eastAsia="宋体" w:cs="仿宋_GB2312"/>
          <w:b/>
          <w:bCs/>
          <w:color w:val="auto"/>
          <w:sz w:val="24"/>
          <w:szCs w:val="24"/>
          <w:highlight w:val="none"/>
        </w:rPr>
        <w:t>意串通的情形：</w:t>
      </w:r>
    </w:p>
    <w:p w14:paraId="68D32A9F">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14:paraId="49D82D77">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14:paraId="775BF2F4">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14:paraId="3586D475">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14:paraId="679E20FE">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14:paraId="4CD84EF7">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14:paraId="2CCE48B3">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14:paraId="06DFEE00">
      <w:pPr>
        <w:spacing w:line="400" w:lineRule="exact"/>
        <w:ind w:firstLine="480" w:firstLineChars="200"/>
        <w:contextualSpacing/>
        <w:rPr>
          <w:rFonts w:hint="eastAsia" w:ascii="宋体" w:hAnsi="宋体" w:eastAsia="宋体" w:cs="仿宋_GB2312"/>
          <w:color w:val="auto"/>
          <w:sz w:val="24"/>
          <w:szCs w:val="24"/>
          <w:highlight w:val="none"/>
        </w:rPr>
      </w:pPr>
    </w:p>
    <w:p w14:paraId="6E11A012">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14:paraId="3A45DB9D">
      <w:pPr>
        <w:pStyle w:val="2"/>
        <w:rPr>
          <w:rFonts w:hint="eastAsia" w:ascii="宋体" w:hAnsi="宋体" w:eastAsia="宋体" w:cs="仿宋_GB2312"/>
          <w:b/>
          <w:bCs/>
          <w:color w:val="auto"/>
          <w:sz w:val="24"/>
          <w:szCs w:val="24"/>
          <w:highlight w:val="none"/>
        </w:rPr>
      </w:pPr>
    </w:p>
    <w:p w14:paraId="756F662F">
      <w:pPr>
        <w:pStyle w:val="2"/>
        <w:rPr>
          <w:rFonts w:hint="eastAsia" w:ascii="宋体" w:hAnsi="宋体" w:eastAsia="宋体" w:cs="仿宋_GB2312"/>
          <w:b/>
          <w:bCs/>
          <w:color w:val="auto"/>
          <w:sz w:val="24"/>
          <w:szCs w:val="24"/>
          <w:highlight w:val="none"/>
        </w:rPr>
      </w:pPr>
    </w:p>
    <w:p w14:paraId="46078A8B">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5249FC94">
      <w:pPr>
        <w:spacing w:line="520" w:lineRule="exact"/>
        <w:ind w:firstLine="6360" w:firstLineChars="2650"/>
        <w:jc w:val="left"/>
        <w:rPr>
          <w:rFonts w:hint="eastAsia" w:ascii="仿宋" w:hAnsi="仿宋" w:eastAsia="仿宋" w:cs="仿宋_GB2312"/>
          <w:b/>
          <w:color w:val="auto"/>
          <w:sz w:val="28"/>
          <w:szCs w:val="28"/>
          <w:highlight w:val="none"/>
          <w:lang w:eastAsia="zh-CN"/>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法定代表人身份证明</w:t>
      </w:r>
      <w:r>
        <w:rPr>
          <w:rFonts w:hint="eastAsia" w:ascii="宋体" w:hAnsi="宋体" w:eastAsia="宋体" w:cs="宋体"/>
          <w:b/>
          <w:color w:val="auto"/>
          <w:sz w:val="28"/>
          <w:szCs w:val="28"/>
          <w:highlight w:val="none"/>
          <w:lang w:eastAsia="zh-CN"/>
        </w:rPr>
        <w:t>的格式：</w:t>
      </w:r>
    </w:p>
    <w:p w14:paraId="026E1BFA">
      <w:pPr>
        <w:pStyle w:val="2"/>
        <w:rPr>
          <w:rFonts w:hint="eastAsia"/>
          <w:color w:val="auto"/>
          <w:highlight w:val="none"/>
          <w:lang w:eastAsia="zh-CN"/>
        </w:rPr>
      </w:pPr>
    </w:p>
    <w:p w14:paraId="4AF14F2C">
      <w:pPr>
        <w:spacing w:line="520" w:lineRule="exact"/>
        <w:jc w:val="center"/>
        <w:rPr>
          <w:rFonts w:hint="eastAsia" w:ascii="仿宋_GB2312" w:hAnsi="仿宋_GB2312" w:eastAsia="仿宋_GB2312" w:cs="仿宋_GB2312"/>
          <w:color w:val="auto"/>
          <w:sz w:val="32"/>
          <w:szCs w:val="32"/>
          <w:highlight w:val="none"/>
        </w:rPr>
      </w:pPr>
      <w:r>
        <w:rPr>
          <w:rFonts w:hint="eastAsia" w:ascii="宋体" w:hAnsi="宋体" w:eastAsia="宋体" w:cs="宋体"/>
          <w:b/>
          <w:bCs w:val="0"/>
          <w:color w:val="auto"/>
          <w:sz w:val="32"/>
          <w:szCs w:val="32"/>
          <w:highlight w:val="none"/>
        </w:rPr>
        <w:t>法定代表人</w:t>
      </w:r>
      <w:r>
        <w:rPr>
          <w:rFonts w:hint="eastAsia" w:ascii="宋体" w:hAnsi="宋体" w:eastAsia="宋体" w:cs="宋体"/>
          <w:b/>
          <w:bCs w:val="0"/>
          <w:color w:val="auto"/>
          <w:sz w:val="32"/>
          <w:szCs w:val="32"/>
          <w:highlight w:val="none"/>
          <w:lang w:eastAsia="zh-CN"/>
        </w:rPr>
        <w:t>身份</w:t>
      </w:r>
      <w:r>
        <w:rPr>
          <w:rFonts w:hint="eastAsia" w:ascii="宋体" w:hAnsi="宋体" w:eastAsia="宋体" w:cs="宋体"/>
          <w:b/>
          <w:bCs w:val="0"/>
          <w:color w:val="auto"/>
          <w:sz w:val="32"/>
          <w:szCs w:val="32"/>
          <w:highlight w:val="none"/>
        </w:rPr>
        <w:t>证明</w:t>
      </w:r>
    </w:p>
    <w:p w14:paraId="57CFE5E1">
      <w:pPr>
        <w:spacing w:line="360" w:lineRule="auto"/>
        <w:ind w:left="540"/>
        <w:contextualSpacing/>
        <w:rPr>
          <w:rFonts w:hint="eastAsia" w:ascii="仿宋_GB2312" w:hAnsi="仿宋_GB2312" w:eastAsia="仿宋_GB2312" w:cs="仿宋_GB2312"/>
          <w:color w:val="auto"/>
          <w:sz w:val="32"/>
          <w:szCs w:val="32"/>
          <w:highlight w:val="none"/>
        </w:rPr>
      </w:pPr>
    </w:p>
    <w:p w14:paraId="62D8A892">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2A6D569A">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A1E728C">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7F0FC359">
      <w:pPr>
        <w:spacing w:line="360" w:lineRule="auto"/>
        <w:ind w:left="54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19C05FEF">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5CBCE3A">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14:paraId="394C7B3D">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31167FCA">
      <w:pPr>
        <w:spacing w:line="360" w:lineRule="auto"/>
        <w:ind w:left="540"/>
        <w:contextualSpacing/>
        <w:rPr>
          <w:rFonts w:hint="eastAsia" w:ascii="宋体" w:hAnsi="宋体" w:eastAsia="宋体" w:cs="宋体"/>
          <w:color w:val="auto"/>
          <w:sz w:val="24"/>
          <w:szCs w:val="24"/>
          <w:highlight w:val="none"/>
        </w:rPr>
      </w:pPr>
    </w:p>
    <w:p w14:paraId="5349D4BE">
      <w:pPr>
        <w:spacing w:line="360" w:lineRule="auto"/>
        <w:ind w:left="540"/>
        <w:contextualSpacing/>
        <w:rPr>
          <w:rFonts w:hint="eastAsia" w:ascii="宋体" w:hAnsi="宋体" w:eastAsia="宋体" w:cs="宋体"/>
          <w:color w:val="auto"/>
          <w:sz w:val="24"/>
          <w:szCs w:val="24"/>
          <w:highlight w:val="none"/>
        </w:rPr>
      </w:pPr>
    </w:p>
    <w:p w14:paraId="23B67209">
      <w:pPr>
        <w:spacing w:line="360" w:lineRule="auto"/>
        <w:ind w:left="540"/>
        <w:contextualSpacing/>
        <w:rPr>
          <w:rFonts w:hint="eastAsia" w:ascii="宋体" w:hAnsi="宋体" w:eastAsia="宋体" w:cs="宋体"/>
          <w:color w:val="auto"/>
          <w:sz w:val="24"/>
          <w:szCs w:val="24"/>
          <w:highlight w:val="none"/>
        </w:rPr>
      </w:pPr>
    </w:p>
    <w:p w14:paraId="6005DA3E">
      <w:pPr>
        <w:spacing w:line="360" w:lineRule="auto"/>
        <w:ind w:left="54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14:paraId="6D94CBC1">
      <w:pPr>
        <w:spacing w:line="360" w:lineRule="auto"/>
        <w:ind w:left="540"/>
        <w:contextualSpacing/>
        <w:rPr>
          <w:rFonts w:hint="eastAsia" w:ascii="宋体" w:hAnsi="宋体" w:eastAsia="宋体" w:cs="宋体"/>
          <w:color w:val="auto"/>
          <w:sz w:val="24"/>
          <w:szCs w:val="24"/>
          <w:highlight w:val="none"/>
        </w:rPr>
      </w:pPr>
    </w:p>
    <w:p w14:paraId="793AA958">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36ABD289">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17E31CE2">
      <w:pPr>
        <w:spacing w:line="360" w:lineRule="auto"/>
        <w:contextualSpacing/>
        <w:jc w:val="left"/>
        <w:rPr>
          <w:rFonts w:hint="eastAsia" w:ascii="宋体" w:hAnsi="宋体" w:eastAsia="宋体" w:cs="宋体"/>
          <w:color w:val="auto"/>
          <w:sz w:val="24"/>
          <w:szCs w:val="24"/>
          <w:highlight w:val="none"/>
        </w:rPr>
      </w:pPr>
    </w:p>
    <w:p w14:paraId="74094E55">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14:paraId="0359B16E">
      <w:pPr>
        <w:spacing w:line="360" w:lineRule="auto"/>
        <w:ind w:firstLine="480" w:firstLineChars="200"/>
        <w:contextualSpacing/>
        <w:jc w:val="left"/>
        <w:rPr>
          <w:rFonts w:ascii="宋体" w:hAnsi="宋体" w:eastAsia="宋体" w:cs="仿宋_GB2312"/>
          <w:color w:val="auto"/>
          <w:sz w:val="24"/>
          <w:szCs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E19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5FF6CE09">
            <w:pPr>
              <w:spacing w:line="360" w:lineRule="auto"/>
              <w:rPr>
                <w:rFonts w:ascii="宋体" w:hAnsi="Times New Roman" w:eastAsia="宋体" w:cs="Times New Roman"/>
                <w:b/>
                <w:color w:val="auto"/>
                <w:sz w:val="24"/>
                <w:szCs w:val="24"/>
                <w:highlight w:val="none"/>
              </w:rPr>
            </w:pPr>
          </w:p>
          <w:p w14:paraId="1706F4E3">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w:t>
            </w:r>
            <w:r>
              <w:rPr>
                <w:rFonts w:hint="eastAsia" w:ascii="宋体" w:hAnsi="Times New Roman" w:eastAsia="宋体" w:cs="Times New Roman"/>
                <w:b/>
                <w:color w:val="auto"/>
                <w:sz w:val="24"/>
                <w:szCs w:val="24"/>
                <w:highlight w:val="none"/>
                <w:lang w:val="en-US" w:eastAsia="zh-CN"/>
              </w:rPr>
              <w:t>人</w:t>
            </w:r>
            <w:r>
              <w:rPr>
                <w:rFonts w:hint="eastAsia" w:ascii="宋体" w:hAnsi="Times New Roman" w:eastAsia="宋体" w:cs="Times New Roman"/>
                <w:b/>
                <w:color w:val="auto"/>
                <w:sz w:val="24"/>
                <w:szCs w:val="24"/>
                <w:highlight w:val="none"/>
              </w:rPr>
              <w:t>身份证复印件粘</w:t>
            </w:r>
            <w:r>
              <w:rPr>
                <w:rFonts w:hint="eastAsia" w:ascii="宋体" w:hAnsi="Times New Roman" w:eastAsia="宋体" w:cs="Times New Roman"/>
                <w:b/>
                <w:color w:val="auto"/>
                <w:sz w:val="24"/>
                <w:szCs w:val="24"/>
                <w:highlight w:val="none"/>
                <w:lang w:eastAsia="zh-CN"/>
              </w:rPr>
              <w:t>贴</w:t>
            </w:r>
            <w:r>
              <w:rPr>
                <w:rFonts w:hint="eastAsia" w:ascii="宋体" w:hAnsi="Times New Roman" w:eastAsia="宋体" w:cs="Times New Roman"/>
                <w:b/>
                <w:color w:val="auto"/>
                <w:sz w:val="24"/>
                <w:szCs w:val="24"/>
                <w:highlight w:val="none"/>
              </w:rPr>
              <w:t>处（正、反面）</w:t>
            </w:r>
          </w:p>
        </w:tc>
      </w:tr>
    </w:tbl>
    <w:p w14:paraId="074E4E5E">
      <w:pPr>
        <w:spacing w:line="360" w:lineRule="auto"/>
        <w:ind w:firstLine="482" w:firstLineChars="200"/>
        <w:contextualSpacing/>
        <w:jc w:val="left"/>
        <w:rPr>
          <w:rFonts w:hint="eastAsia"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14:paraId="47CB361B">
      <w:pPr>
        <w:adjustRightInd w:val="0"/>
        <w:snapToGrid w:val="0"/>
        <w:spacing w:line="300" w:lineRule="auto"/>
        <w:jc w:val="left"/>
        <w:rPr>
          <w:rFonts w:hint="eastAsia" w:ascii="宋体" w:hAnsi="宋体" w:eastAsia="宋体" w:cs="Times New Roman"/>
          <w:b/>
          <w:color w:val="auto"/>
          <w:szCs w:val="21"/>
          <w:highlight w:val="none"/>
        </w:rPr>
      </w:pPr>
    </w:p>
    <w:p w14:paraId="5D84652E">
      <w:pPr>
        <w:snapToGrid w:val="0"/>
        <w:spacing w:line="360" w:lineRule="auto"/>
        <w:ind w:firstLine="0" w:firstLineChars="0"/>
        <w:jc w:val="left"/>
        <w:rPr>
          <w:rFonts w:hint="default" w:ascii="宋体" w:hAnsi="宋体" w:eastAsia="宋体" w:cs="宋体"/>
          <w:b/>
          <w:bCs w:val="0"/>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bCs w:val="0"/>
          <w:color w:val="auto"/>
          <w:sz w:val="28"/>
          <w:szCs w:val="28"/>
          <w:highlight w:val="none"/>
          <w:lang w:val="en-US" w:eastAsia="zh-CN"/>
        </w:rPr>
        <w:t>5.</w:t>
      </w:r>
      <w:r>
        <w:rPr>
          <w:rFonts w:hint="eastAsia" w:ascii="宋体" w:hAnsi="宋体" w:eastAsia="宋体" w:cs="宋体"/>
          <w:b/>
          <w:bCs w:val="0"/>
          <w:color w:val="auto"/>
          <w:sz w:val="28"/>
          <w:szCs w:val="28"/>
          <w:highlight w:val="none"/>
        </w:rPr>
        <w:t>法定代表人授权委托书</w:t>
      </w:r>
      <w:r>
        <w:rPr>
          <w:rFonts w:hint="eastAsia" w:ascii="宋体" w:hAnsi="宋体" w:eastAsia="宋体" w:cs="宋体"/>
          <w:b/>
          <w:bCs w:val="0"/>
          <w:color w:val="auto"/>
          <w:sz w:val="28"/>
          <w:szCs w:val="28"/>
          <w:highlight w:val="none"/>
          <w:lang w:eastAsia="zh-CN"/>
        </w:rPr>
        <w:t>的格式：</w:t>
      </w:r>
    </w:p>
    <w:p w14:paraId="49BA5377">
      <w:pPr>
        <w:spacing w:line="500" w:lineRule="exact"/>
        <w:jc w:val="center"/>
        <w:rPr>
          <w:rFonts w:hint="eastAsia" w:ascii="方正小标宋简体" w:hAnsi="方正小标宋简体" w:eastAsia="方正小标宋简体" w:cs="方正小标宋简体"/>
          <w:color w:val="auto"/>
          <w:sz w:val="44"/>
          <w:szCs w:val="44"/>
          <w:highlight w:val="none"/>
        </w:rPr>
      </w:pPr>
    </w:p>
    <w:p w14:paraId="5D3F83F4">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14:paraId="2BA0177F">
      <w:pPr>
        <w:spacing w:line="520" w:lineRule="exact"/>
        <w:jc w:val="center"/>
        <w:rPr>
          <w:rFonts w:hint="eastAsia"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14:paraId="44D1AD42">
      <w:pPr>
        <w:spacing w:line="520" w:lineRule="exact"/>
        <w:rPr>
          <w:rFonts w:hint="eastAsia" w:ascii="仿宋_GB2312" w:hAnsi="仿宋_GB2312" w:eastAsia="仿宋_GB2312" w:cs="仿宋_GB2312"/>
          <w:color w:val="auto"/>
          <w:sz w:val="32"/>
          <w:szCs w:val="32"/>
          <w:highlight w:val="none"/>
        </w:rPr>
      </w:pPr>
    </w:p>
    <w:p w14:paraId="4CCB20A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bookmarkStart w:id="144" w:name="PO_3000001923_PM031_1"/>
      <w:r>
        <w:rPr>
          <w:rFonts w:hint="eastAsia" w:ascii="宋体" w:hAnsi="宋体" w:eastAsia="宋体" w:cs="宋体"/>
          <w:color w:val="auto"/>
          <w:sz w:val="24"/>
          <w:szCs w:val="24"/>
          <w:highlight w:val="none"/>
          <w:u w:val="single"/>
        </w:rPr>
        <w:t>广西科联招标中心有限公司</w:t>
      </w:r>
      <w:bookmarkEnd w:id="144"/>
      <w:r>
        <w:rPr>
          <w:rFonts w:hint="eastAsia" w:ascii="宋体" w:hAnsi="宋体" w:eastAsia="宋体" w:cs="宋体"/>
          <w:color w:val="auto"/>
          <w:sz w:val="24"/>
          <w:szCs w:val="24"/>
          <w:highlight w:val="none"/>
        </w:rPr>
        <w:t>：</w:t>
      </w:r>
    </w:p>
    <w:p w14:paraId="37D5F2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14:paraId="3EDB14C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14:paraId="061D98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14:paraId="0993B4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6F38DE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14:paraId="22003666">
      <w:pPr>
        <w:spacing w:line="360" w:lineRule="auto"/>
        <w:rPr>
          <w:rFonts w:hint="eastAsia" w:ascii="宋体" w:hAnsi="宋体" w:eastAsia="宋体" w:cs="宋体"/>
          <w:color w:val="auto"/>
          <w:sz w:val="24"/>
          <w:szCs w:val="24"/>
          <w:highlight w:val="none"/>
        </w:rPr>
      </w:pPr>
    </w:p>
    <w:p w14:paraId="02619B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14:paraId="4C8A43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14:paraId="4559F9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2AF35B2">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5F03E561">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1D435E7A">
      <w:pPr>
        <w:spacing w:line="360" w:lineRule="auto"/>
        <w:rPr>
          <w:rFonts w:hint="eastAsia" w:ascii="宋体" w:hAnsi="宋体" w:eastAsia="宋体" w:cs="宋体"/>
          <w:color w:val="auto"/>
          <w:sz w:val="24"/>
          <w:szCs w:val="24"/>
          <w:highlight w:val="none"/>
        </w:rPr>
      </w:pPr>
    </w:p>
    <w:p w14:paraId="63CA4FA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w:t>
      </w:r>
      <w:r>
        <w:rPr>
          <w:rFonts w:hint="eastAsia" w:ascii="宋体" w:hAnsi="宋体" w:eastAsia="宋体" w:cs="宋体"/>
          <w:b/>
          <w:color w:val="auto"/>
          <w:sz w:val="24"/>
          <w:szCs w:val="24"/>
          <w:highlight w:val="none"/>
          <w:lang w:eastAsia="zh-CN"/>
        </w:rPr>
        <w:t>作无效</w:t>
      </w:r>
      <w:r>
        <w:rPr>
          <w:rFonts w:hint="eastAsia" w:ascii="宋体" w:hAnsi="宋体" w:eastAsia="宋体" w:cs="宋体"/>
          <w:b/>
          <w:color w:val="auto"/>
          <w:sz w:val="24"/>
          <w:szCs w:val="24"/>
          <w:highlight w:val="none"/>
        </w:rPr>
        <w:t>响应处理。</w:t>
      </w:r>
    </w:p>
    <w:p w14:paraId="6CE86B8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BDAAA0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14:paraId="49CC12A4">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14:paraId="1210A6B0">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38460DA7">
      <w:pPr>
        <w:spacing w:line="500" w:lineRule="exact"/>
        <w:jc w:val="center"/>
        <w:rPr>
          <w:rFonts w:ascii="方正小标宋简体" w:hAnsi="方正小标宋简体" w:eastAsia="方正小标宋简体" w:cs="方正小标宋简体"/>
          <w:color w:val="auto"/>
          <w:sz w:val="44"/>
          <w:szCs w:val="44"/>
          <w:highlight w:val="none"/>
        </w:rPr>
      </w:pPr>
    </w:p>
    <w:p w14:paraId="58D2199B">
      <w:pPr>
        <w:spacing w:line="500" w:lineRule="exact"/>
        <w:jc w:val="center"/>
        <w:rPr>
          <w:rFonts w:hint="eastAsia" w:ascii="仿宋_GB2312" w:hAnsi="仿宋_GB2312" w:eastAsia="仿宋_GB2312" w:cs="仿宋_GB2312"/>
          <w:color w:val="auto"/>
          <w:sz w:val="32"/>
          <w:szCs w:val="32"/>
          <w:highlight w:val="none"/>
        </w:rPr>
      </w:pPr>
    </w:p>
    <w:p w14:paraId="33523C22">
      <w:pPr>
        <w:spacing w:line="360" w:lineRule="auto"/>
        <w:ind w:firstLine="480" w:firstLineChars="200"/>
        <w:jc w:val="left"/>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14:paraId="0164EF53">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14:paraId="1C67D759">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14:paraId="2F229E90">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14:paraId="4E2727BE">
      <w:pPr>
        <w:spacing w:line="360" w:lineRule="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14:paraId="4639757B">
      <w:pPr>
        <w:spacing w:line="360" w:lineRule="auto"/>
        <w:ind w:firstLine="1560" w:firstLineChars="6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14:paraId="7BF42697">
      <w:pPr>
        <w:spacing w:line="360" w:lineRule="auto"/>
        <w:ind w:firstLine="3000" w:firstLineChars="125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w:t>
      </w:r>
      <w:r>
        <w:rPr>
          <w:rFonts w:hint="eastAsia" w:ascii="宋体" w:hAnsi="宋体" w:eastAsia="宋体" w:cs="仿宋_GB2312"/>
          <w:color w:val="auto"/>
          <w:sz w:val="24"/>
          <w:szCs w:val="24"/>
          <w:highlight w:val="none"/>
          <w:lang w:eastAsia="zh-CN"/>
        </w:rPr>
        <w:t>名称</w:t>
      </w:r>
      <w:r>
        <w:rPr>
          <w:rFonts w:hint="eastAsia"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lang w:eastAsia="zh-CN"/>
        </w:rPr>
        <w:t>盖公章</w:t>
      </w:r>
      <w:r>
        <w:rPr>
          <w:rFonts w:hint="eastAsia" w:ascii="宋体" w:hAnsi="宋体" w:eastAsia="宋体" w:cs="仿宋_GB2312"/>
          <w:color w:val="auto"/>
          <w:sz w:val="24"/>
          <w:szCs w:val="24"/>
          <w:highlight w:val="none"/>
        </w:rPr>
        <w:t>）：</w:t>
      </w:r>
    </w:p>
    <w:p w14:paraId="60740002">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424BB274">
      <w:pPr>
        <w:spacing w:line="360" w:lineRule="auto"/>
        <w:rPr>
          <w:rFonts w:hint="eastAsia" w:ascii="宋体" w:hAnsi="宋体" w:eastAsia="宋体" w:cs="仿宋_GB2312"/>
          <w:color w:val="auto"/>
          <w:sz w:val="24"/>
          <w:szCs w:val="24"/>
          <w:highlight w:val="none"/>
        </w:rPr>
      </w:pPr>
    </w:p>
    <w:p w14:paraId="4AE7AABB">
      <w:pPr>
        <w:spacing w:line="360" w:lineRule="auto"/>
        <w:ind w:firstLine="3120" w:firstLineChars="13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14:paraId="3EFBC65D">
      <w:pPr>
        <w:spacing w:line="360" w:lineRule="auto"/>
        <w:ind w:firstLine="3840" w:firstLineChars="160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14:paraId="027D2458">
      <w:pPr>
        <w:spacing w:line="360" w:lineRule="auto"/>
        <w:rPr>
          <w:rFonts w:hint="eastAsia" w:ascii="宋体" w:hAnsi="宋体" w:eastAsia="宋体" w:cs="仿宋_GB2312"/>
          <w:color w:val="auto"/>
          <w:sz w:val="24"/>
          <w:szCs w:val="24"/>
          <w:highlight w:val="none"/>
        </w:rPr>
      </w:pPr>
    </w:p>
    <w:p w14:paraId="5769B916">
      <w:pPr>
        <w:spacing w:line="360" w:lineRule="auto"/>
        <w:ind w:firstLine="0" w:firstLineChars="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w:t>
      </w:r>
      <w:r>
        <w:rPr>
          <w:rFonts w:hint="eastAsia" w:ascii="宋体" w:hAnsi="宋体" w:eastAsia="宋体" w:cs="仿宋_GB2312"/>
          <w:b/>
          <w:color w:val="auto"/>
          <w:sz w:val="24"/>
          <w:szCs w:val="24"/>
          <w:highlight w:val="none"/>
          <w:lang w:eastAsia="zh-CN"/>
        </w:rPr>
        <w:t>作无效</w:t>
      </w:r>
      <w:r>
        <w:rPr>
          <w:rFonts w:hint="eastAsia" w:ascii="宋体" w:hAnsi="宋体" w:eastAsia="宋体" w:cs="仿宋_GB2312"/>
          <w:b/>
          <w:color w:val="auto"/>
          <w:sz w:val="24"/>
          <w:szCs w:val="24"/>
          <w:highlight w:val="none"/>
        </w:rPr>
        <w:t>响应处理。</w:t>
      </w:r>
    </w:p>
    <w:p w14:paraId="3941158B">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14:paraId="4A48D0F4">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90146DC">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14:paraId="755672E7">
      <w:pPr>
        <w:snapToGrid w:val="0"/>
        <w:spacing w:line="360" w:lineRule="auto"/>
        <w:ind w:firstLine="0" w:firstLineChars="0"/>
        <w:rPr>
          <w:rFonts w:hint="eastAsia" w:ascii="宋体" w:hAnsi="宋体" w:eastAsia="宋体" w:cs="Times New Roman"/>
          <w:b/>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14:paraId="3F813FF5">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商务条款偏离表</w:t>
      </w:r>
    </w:p>
    <w:p w14:paraId="4B0FEF48">
      <w:pPr>
        <w:spacing w:line="360" w:lineRule="auto"/>
        <w:ind w:firstLine="0" w:firstLineChars="0"/>
        <w:contextualSpacing/>
        <w:rPr>
          <w:rFonts w:hint="eastAsia" w:cs="仿宋_GB2312"/>
          <w:color w:val="auto"/>
          <w:sz w:val="24"/>
          <w:highlight w:val="none"/>
        </w:rPr>
      </w:pPr>
    </w:p>
    <w:p w14:paraId="0D5C6E1B">
      <w:pPr>
        <w:spacing w:line="360" w:lineRule="auto"/>
        <w:ind w:firstLine="0" w:firstLineChars="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66E32A90">
      <w:pPr>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59A4C191">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A5E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6E401D33">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ABC4952">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竞争性谈判文件的商务</w:t>
            </w:r>
            <w:r>
              <w:rPr>
                <w:rFonts w:hint="eastAsia" w:ascii="宋体" w:hAnsi="宋体" w:eastAsia="宋体" w:cs="宋体"/>
                <w:color w:val="auto"/>
                <w:szCs w:val="21"/>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14:paraId="4BE7130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0DA277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73A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8DD63E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4811077B">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28FA2A9D">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6D5D4FEA">
            <w:pPr>
              <w:spacing w:line="300" w:lineRule="exact"/>
              <w:rPr>
                <w:rFonts w:hint="eastAsia" w:ascii="宋体" w:hAnsi="宋体" w:eastAsia="宋体" w:cs="宋体"/>
                <w:color w:val="auto"/>
                <w:szCs w:val="21"/>
                <w:highlight w:val="none"/>
              </w:rPr>
            </w:pPr>
          </w:p>
        </w:tc>
      </w:tr>
      <w:tr w14:paraId="1164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140F41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383673BE">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18C80891">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6C7A27BA">
            <w:pPr>
              <w:spacing w:line="300" w:lineRule="exact"/>
              <w:rPr>
                <w:rFonts w:hint="eastAsia" w:ascii="宋体" w:hAnsi="宋体" w:eastAsia="宋体" w:cs="宋体"/>
                <w:color w:val="auto"/>
                <w:szCs w:val="21"/>
                <w:highlight w:val="none"/>
              </w:rPr>
            </w:pPr>
          </w:p>
        </w:tc>
      </w:tr>
      <w:tr w14:paraId="0687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19310E4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1F4C74FD">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67E3E261">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1337BC22">
            <w:pPr>
              <w:spacing w:line="300" w:lineRule="exact"/>
              <w:rPr>
                <w:rFonts w:hint="eastAsia" w:ascii="宋体" w:hAnsi="宋体" w:eastAsia="宋体" w:cs="宋体"/>
                <w:color w:val="auto"/>
                <w:szCs w:val="21"/>
                <w:highlight w:val="none"/>
              </w:rPr>
            </w:pPr>
          </w:p>
        </w:tc>
      </w:tr>
    </w:tbl>
    <w:p w14:paraId="13997FC7">
      <w:pPr>
        <w:spacing w:line="400" w:lineRule="exact"/>
        <w:ind w:left="42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注：</w:t>
      </w:r>
    </w:p>
    <w:p w14:paraId="033A43E2">
      <w:pPr>
        <w:spacing w:line="400" w:lineRule="exact"/>
        <w:ind w:left="0" w:firstLine="420" w:firstLineChars="175"/>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1.说明：应对照谈判文件“第二章 采购需求”中的商务条款逐条作出明确响应，并作出偏离说明。</w:t>
      </w:r>
    </w:p>
    <w:p w14:paraId="415F97C2">
      <w:pPr>
        <w:spacing w:line="400" w:lineRule="exact"/>
        <w:ind w:left="0" w:firstLine="480" w:firstLineChars="20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14:paraId="7FDE0721">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rPr>
        <w:t>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14:paraId="3043C85A">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14:paraId="7F20A664">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14:paraId="33965646">
      <w:pPr>
        <w:spacing w:line="360" w:lineRule="auto"/>
        <w:ind w:right="-817" w:rightChars="-389"/>
        <w:contextualSpacing/>
        <w:rPr>
          <w:rFonts w:hint="eastAsia" w:ascii="宋体" w:hAnsi="宋体" w:eastAsia="宋体" w:cs="宋体"/>
          <w:color w:val="auto"/>
          <w:sz w:val="24"/>
          <w:szCs w:val="24"/>
          <w:highlight w:val="none"/>
        </w:rPr>
      </w:pPr>
    </w:p>
    <w:p w14:paraId="74A82E19">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633BBFE0">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14:paraId="5AA20FE9">
      <w:pPr>
        <w:snapToGrid w:val="0"/>
        <w:spacing w:line="360" w:lineRule="auto"/>
        <w:ind w:firstLine="602" w:firstLineChars="200"/>
        <w:rPr>
          <w:rFonts w:hint="eastAsia" w:ascii="仿宋" w:hAnsi="仿宋" w:eastAsia="仿宋" w:cs="仿宋_GB2312"/>
          <w:b/>
          <w:color w:val="auto"/>
          <w:sz w:val="30"/>
          <w:szCs w:val="30"/>
          <w:highlight w:val="none"/>
        </w:rPr>
      </w:pPr>
    </w:p>
    <w:p w14:paraId="6C9CBB86">
      <w:pPr>
        <w:snapToGrid w:val="0"/>
        <w:spacing w:line="360" w:lineRule="auto"/>
        <w:ind w:firstLine="602" w:firstLineChars="200"/>
        <w:rPr>
          <w:rFonts w:hint="eastAsia" w:ascii="仿宋" w:hAnsi="仿宋" w:eastAsia="仿宋" w:cs="仿宋_GB2312"/>
          <w:b/>
          <w:color w:val="auto"/>
          <w:sz w:val="30"/>
          <w:szCs w:val="30"/>
          <w:highlight w:val="none"/>
        </w:rPr>
      </w:pPr>
    </w:p>
    <w:p w14:paraId="255D2392">
      <w:pPr>
        <w:snapToGrid w:val="0"/>
        <w:spacing w:before="120" w:beforeLines="50" w:after="5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i/>
          <w:iCs/>
          <w:color w:val="auto"/>
          <w:sz w:val="24"/>
          <w:szCs w:val="24"/>
          <w:highlight w:val="none"/>
          <w:lang w:eastAsia="zh-CN"/>
        </w:rPr>
        <w:t>（项目人员根据项目情况编写）</w:t>
      </w:r>
    </w:p>
    <w:p w14:paraId="4D34A300">
      <w:pPr>
        <w:snapToGrid w:val="0"/>
        <w:ind w:left="480" w:hanging="480" w:hangingChars="200"/>
        <w:contextualSpacing/>
        <w:rPr>
          <w:rFonts w:hint="eastAsia" w:ascii="宋体" w:hAnsi="宋体" w:eastAsia="宋体" w:cs="Times New Roman"/>
          <w:color w:val="auto"/>
          <w:sz w:val="24"/>
          <w:szCs w:val="24"/>
          <w:highlight w:val="none"/>
        </w:rPr>
      </w:pPr>
    </w:p>
    <w:tbl>
      <w:tblPr>
        <w:tblStyle w:val="29"/>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915"/>
        <w:gridCol w:w="1044"/>
        <w:gridCol w:w="1045"/>
        <w:gridCol w:w="1567"/>
        <w:gridCol w:w="1058"/>
        <w:gridCol w:w="1813"/>
      </w:tblGrid>
      <w:tr w14:paraId="6155A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34968EAF">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915" w:type="dxa"/>
            <w:vMerge w:val="restart"/>
            <w:tcBorders>
              <w:top w:val="single" w:color="auto" w:sz="4" w:space="0"/>
              <w:left w:val="single" w:color="auto" w:sz="4" w:space="0"/>
              <w:bottom w:val="single" w:color="auto" w:sz="4" w:space="0"/>
              <w:right w:val="single" w:color="auto" w:sz="4" w:space="0"/>
            </w:tcBorders>
            <w:vAlign w:val="center"/>
          </w:tcPr>
          <w:p w14:paraId="6C639120">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14:paraId="70212FE0">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14:paraId="52EADFC4">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14:paraId="7C7B0C4C">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14:paraId="455D3312">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14:paraId="2CCF66D1">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14:paraId="1445B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50E2ACF3">
            <w:pPr>
              <w:jc w:val="left"/>
              <w:rPr>
                <w:rFonts w:hint="eastAsia" w:ascii="宋体" w:hAnsi="宋体" w:eastAsia="宋体" w:cs="Times New Roman"/>
                <w:color w:val="auto"/>
                <w:sz w:val="24"/>
                <w:szCs w:val="24"/>
                <w:highlight w:val="none"/>
              </w:rPr>
            </w:pPr>
          </w:p>
        </w:tc>
        <w:tc>
          <w:tcPr>
            <w:tcW w:w="1915" w:type="dxa"/>
            <w:vMerge w:val="continue"/>
            <w:tcBorders>
              <w:top w:val="single" w:color="auto" w:sz="4" w:space="0"/>
              <w:left w:val="single" w:color="auto" w:sz="4" w:space="0"/>
              <w:bottom w:val="single" w:color="auto" w:sz="4" w:space="0"/>
              <w:right w:val="single" w:color="auto" w:sz="4" w:space="0"/>
            </w:tcBorders>
            <w:vAlign w:val="center"/>
          </w:tcPr>
          <w:p w14:paraId="426F611D">
            <w:pPr>
              <w:jc w:val="left"/>
              <w:rPr>
                <w:rFonts w:hint="eastAsia" w:ascii="宋体" w:hAnsi="宋体" w:eastAsia="宋体" w:cs="Times New Roman"/>
                <w:color w:val="auto"/>
                <w:sz w:val="24"/>
                <w:szCs w:val="24"/>
                <w:highlight w:val="none"/>
              </w:rPr>
            </w:pPr>
          </w:p>
        </w:tc>
        <w:tc>
          <w:tcPr>
            <w:tcW w:w="1044" w:type="dxa"/>
            <w:vMerge w:val="continue"/>
            <w:tcBorders>
              <w:top w:val="single" w:color="auto" w:sz="4" w:space="0"/>
              <w:left w:val="single" w:color="auto" w:sz="4" w:space="0"/>
              <w:bottom w:val="single" w:color="auto" w:sz="4" w:space="0"/>
              <w:right w:val="single" w:color="auto" w:sz="4" w:space="0"/>
            </w:tcBorders>
            <w:vAlign w:val="center"/>
          </w:tcPr>
          <w:p w14:paraId="12A51855">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14:paraId="3F06D0E5">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14:paraId="1C9B0F38">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14:paraId="33F84616">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14:paraId="392174B3">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14:paraId="42AE52F3">
            <w:pPr>
              <w:jc w:val="left"/>
              <w:rPr>
                <w:rFonts w:hint="eastAsia" w:ascii="宋体" w:hAnsi="宋体" w:eastAsia="宋体" w:cs="Times New Roman"/>
                <w:color w:val="auto"/>
                <w:sz w:val="24"/>
                <w:szCs w:val="24"/>
                <w:highlight w:val="none"/>
              </w:rPr>
            </w:pPr>
          </w:p>
        </w:tc>
      </w:tr>
      <w:tr w14:paraId="53719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14:paraId="5EAC8177">
            <w:pPr>
              <w:snapToGrid w:val="0"/>
              <w:spacing w:line="24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7A788B3C">
            <w:pPr>
              <w:snapToGrid w:val="0"/>
              <w:spacing w:line="24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4FE6E544">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D459D81">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3FA9F3B6">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088615E9">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5D20FE3C">
            <w:pPr>
              <w:snapToGrid w:val="0"/>
              <w:spacing w:line="240" w:lineRule="exact"/>
              <w:jc w:val="left"/>
              <w:rPr>
                <w:rFonts w:hint="eastAsia" w:ascii="宋体" w:hAnsi="宋体" w:eastAsia="宋体" w:cs="Times New Roman"/>
                <w:color w:val="auto"/>
                <w:sz w:val="24"/>
                <w:szCs w:val="24"/>
                <w:highlight w:val="none"/>
              </w:rPr>
            </w:pPr>
          </w:p>
        </w:tc>
      </w:tr>
      <w:tr w14:paraId="6EED5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44D8BE5C">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5F8F4CC0">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428A6CD6">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00EA7629">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7AA38110">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13D6E472">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51E3AAF1">
            <w:pPr>
              <w:snapToGrid w:val="0"/>
              <w:spacing w:before="50" w:after="120" w:afterLines="50" w:line="400" w:lineRule="exact"/>
              <w:jc w:val="left"/>
              <w:rPr>
                <w:rFonts w:hint="eastAsia" w:ascii="宋体" w:hAnsi="宋体" w:eastAsia="宋体" w:cs="Times New Roman"/>
                <w:color w:val="auto"/>
                <w:sz w:val="24"/>
                <w:szCs w:val="24"/>
                <w:highlight w:val="none"/>
              </w:rPr>
            </w:pPr>
          </w:p>
        </w:tc>
      </w:tr>
      <w:tr w14:paraId="377C4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14:paraId="6C959975">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2B9CA0C5">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687B006D">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09C43C27">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5278EDD8">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7730F3FB">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20B0E7D4">
            <w:pPr>
              <w:snapToGrid w:val="0"/>
              <w:spacing w:before="50" w:after="120" w:afterLines="50" w:line="400" w:lineRule="exact"/>
              <w:jc w:val="left"/>
              <w:rPr>
                <w:rFonts w:hint="eastAsia" w:ascii="宋体" w:hAnsi="宋体" w:eastAsia="宋体" w:cs="Times New Roman"/>
                <w:color w:val="auto"/>
                <w:sz w:val="24"/>
                <w:szCs w:val="24"/>
                <w:highlight w:val="none"/>
              </w:rPr>
            </w:pPr>
          </w:p>
        </w:tc>
      </w:tr>
      <w:tr w14:paraId="32229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14:paraId="54DF1AAC">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26CC1F79">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0937ED5B">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C5B299D">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2B9E5235">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47509428">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3E7A58F6">
            <w:pPr>
              <w:snapToGrid w:val="0"/>
              <w:spacing w:before="50" w:after="120" w:afterLines="50" w:line="400" w:lineRule="exact"/>
              <w:jc w:val="left"/>
              <w:rPr>
                <w:rFonts w:hint="eastAsia" w:ascii="宋体" w:hAnsi="宋体" w:eastAsia="宋体" w:cs="Times New Roman"/>
                <w:color w:val="auto"/>
                <w:sz w:val="24"/>
                <w:szCs w:val="24"/>
                <w:highlight w:val="none"/>
              </w:rPr>
            </w:pPr>
          </w:p>
        </w:tc>
      </w:tr>
      <w:tr w14:paraId="38B58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14:paraId="0325F582">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915" w:type="dxa"/>
            <w:tcBorders>
              <w:top w:val="single" w:color="auto" w:sz="4" w:space="0"/>
              <w:left w:val="single" w:color="auto" w:sz="4" w:space="0"/>
              <w:bottom w:val="single" w:color="auto" w:sz="4" w:space="0"/>
              <w:right w:val="single" w:color="auto" w:sz="4" w:space="0"/>
            </w:tcBorders>
          </w:tcPr>
          <w:p w14:paraId="593CD6C3">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tcPr>
          <w:p w14:paraId="6E18EDC2">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14:paraId="210E9169">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14:paraId="6F4250D1">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14:paraId="5C7AFCFF">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14:paraId="35ACDC7F">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14:paraId="2DBD6EB6">
      <w:pPr>
        <w:snapToGrid w:val="0"/>
        <w:ind w:left="480" w:hanging="480" w:hangingChars="200"/>
        <w:contextualSpacing/>
        <w:rPr>
          <w:rFonts w:hint="eastAsia" w:ascii="宋体" w:hAnsi="宋体" w:eastAsia="宋体" w:cs="Times New Roman"/>
          <w:color w:val="auto"/>
          <w:sz w:val="24"/>
          <w:szCs w:val="24"/>
          <w:highlight w:val="none"/>
        </w:rPr>
      </w:pPr>
    </w:p>
    <w:p w14:paraId="633EA0BA">
      <w:pPr>
        <w:snapToGrid w:val="0"/>
        <w:ind w:left="480" w:hanging="480" w:hangingChars="200"/>
        <w:contextualSpacing/>
        <w:rPr>
          <w:rFonts w:hint="eastAsia" w:ascii="宋体" w:hAnsi="宋体" w:eastAsia="宋体" w:cs="Times New Roman"/>
          <w:color w:val="auto"/>
          <w:sz w:val="24"/>
          <w:szCs w:val="24"/>
          <w:highlight w:val="none"/>
        </w:rPr>
      </w:pPr>
    </w:p>
    <w:p w14:paraId="1EFBB092">
      <w:pPr>
        <w:autoSpaceDE w:val="0"/>
        <w:autoSpaceDN w:val="0"/>
        <w:spacing w:line="360" w:lineRule="auto"/>
        <w:ind w:left="-420" w:leftChars="-200" w:firstLine="2416" w:firstLineChars="755"/>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类似项目的业绩一览表</w:t>
      </w:r>
    </w:p>
    <w:p w14:paraId="6AE5C56D">
      <w:pPr>
        <w:autoSpaceDE w:val="0"/>
        <w:autoSpaceDN w:val="0"/>
        <w:spacing w:line="360" w:lineRule="auto"/>
        <w:ind w:left="0" w:leftChars="0" w:firstLine="0" w:firstLineChars="0"/>
        <w:rPr>
          <w:rFonts w:hint="eastAsia" w:ascii="宋体" w:hAnsi="宋体" w:eastAsia="宋体" w:cs="宋体"/>
          <w:color w:val="auto"/>
          <w:sz w:val="32"/>
          <w:szCs w:val="32"/>
          <w:highlight w:val="none"/>
          <w:lang w:eastAsia="zh-CN"/>
        </w:rPr>
      </w:pPr>
    </w:p>
    <w:p w14:paraId="43885BD0">
      <w:pPr>
        <w:spacing w:line="360" w:lineRule="auto"/>
        <w:ind w:left="-218" w:leftChars="-104" w:firstLine="48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14:paraId="49A7A92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14:paraId="75FCCC06">
      <w:pPr>
        <w:snapToGrid w:val="0"/>
        <w:spacing w:line="360" w:lineRule="auto"/>
        <w:ind w:firstLine="4935" w:firstLineChars="2350"/>
        <w:rPr>
          <w:rFonts w:hint="eastAsia" w:ascii="宋体" w:hAnsi="宋体" w:eastAsia="宋体" w:cs="宋体"/>
          <w:color w:val="auto"/>
          <w:szCs w:val="21"/>
          <w:highlight w:val="none"/>
        </w:rPr>
      </w:pPr>
    </w:p>
    <w:p w14:paraId="574B5920">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14:paraId="1C7228E1">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0349233">
      <w:pPr>
        <w:snapToGrid w:val="0"/>
        <w:spacing w:line="360" w:lineRule="auto"/>
        <w:ind w:firstLine="0" w:firstLineChars="0"/>
        <w:jc w:val="left"/>
        <w:rPr>
          <w:rFonts w:hint="eastAsia" w:ascii="仿宋" w:hAnsi="仿宋" w:eastAsia="仿宋" w:cs="仿宋_GB2312"/>
          <w:b/>
          <w:color w:val="auto"/>
          <w:sz w:val="30"/>
          <w:szCs w:val="30"/>
          <w:highlight w:val="none"/>
          <w:lang w:eastAsia="zh-CN"/>
        </w:rPr>
      </w:pPr>
      <w:r>
        <w:rPr>
          <w:rFonts w:hint="eastAsia" w:ascii="宋体" w:hAnsi="宋体" w:eastAsia="宋体" w:cs="宋体"/>
          <w:b/>
          <w:color w:val="auto"/>
          <w:sz w:val="30"/>
          <w:szCs w:val="30"/>
          <w:highlight w:val="none"/>
          <w:lang w:val="en-US" w:eastAsia="zh-CN"/>
        </w:rPr>
        <w:t>8.</w:t>
      </w:r>
      <w:r>
        <w:rPr>
          <w:rFonts w:hint="eastAsia" w:ascii="宋体" w:hAnsi="宋体" w:eastAsia="宋体" w:cs="宋体"/>
          <w:b/>
          <w:color w:val="auto"/>
          <w:sz w:val="30"/>
          <w:szCs w:val="30"/>
          <w:highlight w:val="none"/>
          <w:lang w:eastAsia="zh-CN"/>
        </w:rPr>
        <w:t>技术</w:t>
      </w:r>
      <w:r>
        <w:rPr>
          <w:rFonts w:hint="eastAsia" w:ascii="宋体" w:hAnsi="宋体" w:eastAsia="宋体" w:cs="宋体"/>
          <w:b/>
          <w:color w:val="auto"/>
          <w:sz w:val="30"/>
          <w:szCs w:val="30"/>
          <w:highlight w:val="none"/>
        </w:rPr>
        <w:t>需求偏离表</w:t>
      </w:r>
      <w:r>
        <w:rPr>
          <w:rFonts w:hint="eastAsia" w:ascii="宋体" w:hAnsi="宋体" w:eastAsia="宋体" w:cs="宋体"/>
          <w:b/>
          <w:color w:val="auto"/>
          <w:sz w:val="30"/>
          <w:szCs w:val="30"/>
          <w:highlight w:val="none"/>
          <w:lang w:eastAsia="zh-CN"/>
        </w:rPr>
        <w:t>的格式：</w:t>
      </w:r>
    </w:p>
    <w:p w14:paraId="27A1159D">
      <w:pPr>
        <w:spacing w:line="500" w:lineRule="exact"/>
        <w:jc w:val="center"/>
        <w:rPr>
          <w:rFonts w:hint="eastAsia" w:ascii="仿宋_GB2312" w:hAnsi="仿宋_GB2312" w:eastAsia="仿宋_GB2312" w:cs="仿宋_GB2312"/>
          <w:color w:val="auto"/>
          <w:sz w:val="32"/>
          <w:szCs w:val="32"/>
          <w:highlight w:val="none"/>
        </w:rPr>
      </w:pPr>
    </w:p>
    <w:p w14:paraId="5770A5B4">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eastAsia="zh-CN"/>
        </w:rPr>
        <w:t>技术</w:t>
      </w:r>
      <w:r>
        <w:rPr>
          <w:rFonts w:hint="eastAsia" w:ascii="宋体" w:hAnsi="宋体" w:eastAsia="宋体" w:cs="宋体"/>
          <w:bCs/>
          <w:color w:val="auto"/>
          <w:sz w:val="44"/>
          <w:szCs w:val="44"/>
          <w:highlight w:val="none"/>
        </w:rPr>
        <w:t>需求偏离表</w:t>
      </w:r>
    </w:p>
    <w:p w14:paraId="354F23D3">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0C02011B">
      <w:pPr>
        <w:spacing w:line="360" w:lineRule="auto"/>
        <w:contextualSpacing/>
        <w:jc w:val="left"/>
        <w:rPr>
          <w:rFonts w:hint="eastAsia" w:ascii="宋体" w:hAnsi="宋体" w:eastAsia="宋体" w:cs="宋体"/>
          <w:color w:val="auto"/>
          <w:sz w:val="24"/>
          <w:szCs w:val="24"/>
          <w:highlight w:val="none"/>
        </w:rPr>
      </w:pPr>
    </w:p>
    <w:p w14:paraId="654D0140">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218146A">
      <w:pPr>
        <w:spacing w:line="360" w:lineRule="auto"/>
        <w:ind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22199DB">
      <w:pPr>
        <w:spacing w:line="360" w:lineRule="auto"/>
        <w:ind w:firstLine="240" w:firstLineChars="100"/>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288"/>
        <w:gridCol w:w="2786"/>
        <w:gridCol w:w="1095"/>
      </w:tblGrid>
      <w:tr w14:paraId="7F35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2C70AA2">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项号</w:t>
            </w:r>
          </w:p>
        </w:tc>
        <w:tc>
          <w:tcPr>
            <w:tcW w:w="1212" w:type="dxa"/>
            <w:tcBorders>
              <w:top w:val="single" w:color="auto" w:sz="4" w:space="0"/>
              <w:left w:val="single" w:color="auto" w:sz="4" w:space="0"/>
              <w:bottom w:val="single" w:color="auto" w:sz="4" w:space="0"/>
              <w:right w:val="single" w:color="auto" w:sz="4" w:space="0"/>
            </w:tcBorders>
            <w:vAlign w:val="center"/>
          </w:tcPr>
          <w:p w14:paraId="305172BF">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标的</w:t>
            </w:r>
            <w:r>
              <w:rPr>
                <w:rFonts w:hint="eastAsia" w:ascii="宋体" w:hAnsi="宋体" w:eastAsia="宋体" w:cs="宋体"/>
                <w:color w:val="auto"/>
                <w:szCs w:val="21"/>
                <w:highlight w:val="none"/>
              </w:rPr>
              <w:t>名称</w:t>
            </w:r>
          </w:p>
        </w:tc>
        <w:tc>
          <w:tcPr>
            <w:tcW w:w="2288" w:type="dxa"/>
            <w:tcBorders>
              <w:top w:val="single" w:color="auto" w:sz="4" w:space="0"/>
              <w:left w:val="single" w:color="auto" w:sz="4" w:space="0"/>
              <w:bottom w:val="single" w:color="auto" w:sz="4" w:space="0"/>
              <w:right w:val="single" w:color="auto" w:sz="4" w:space="0"/>
            </w:tcBorders>
            <w:vAlign w:val="center"/>
          </w:tcPr>
          <w:p w14:paraId="7803CB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竞争性谈判文件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cs="宋体"/>
                <w:color w:val="auto"/>
                <w:sz w:val="21"/>
                <w:szCs w:val="21"/>
                <w:highlight w:val="none"/>
                <w:lang w:eastAsia="zh-CN"/>
              </w:rPr>
              <w:t>技术参数及配置</w:t>
            </w:r>
          </w:p>
        </w:tc>
        <w:tc>
          <w:tcPr>
            <w:tcW w:w="2786" w:type="dxa"/>
            <w:tcBorders>
              <w:top w:val="single" w:color="auto" w:sz="4" w:space="0"/>
              <w:left w:val="single" w:color="auto" w:sz="4" w:space="0"/>
              <w:bottom w:val="single" w:color="auto" w:sz="4" w:space="0"/>
              <w:right w:val="single" w:color="auto" w:sz="4" w:space="0"/>
            </w:tcBorders>
            <w:vAlign w:val="center"/>
          </w:tcPr>
          <w:p w14:paraId="3BCCA0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响应的</w:t>
            </w:r>
            <w:r>
              <w:rPr>
                <w:rFonts w:hint="eastAsia" w:ascii="宋体" w:hAnsi="宋体" w:cs="宋体"/>
                <w:color w:val="auto"/>
                <w:sz w:val="21"/>
                <w:szCs w:val="21"/>
                <w:highlight w:val="none"/>
                <w:lang w:eastAsia="zh-CN"/>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14:paraId="42F017B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6B0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3FE563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14:paraId="21737DB0">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46B4472B">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0C99356C">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5548C2A3">
            <w:pPr>
              <w:rPr>
                <w:rFonts w:hint="eastAsia" w:ascii="宋体" w:hAnsi="宋体" w:eastAsia="宋体" w:cs="宋体"/>
                <w:color w:val="auto"/>
                <w:szCs w:val="21"/>
                <w:highlight w:val="none"/>
              </w:rPr>
            </w:pPr>
          </w:p>
        </w:tc>
      </w:tr>
      <w:tr w14:paraId="4876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7B55ED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14:paraId="26951E80">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2F334226">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0A5EC341">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44DF8693">
            <w:pPr>
              <w:rPr>
                <w:rFonts w:hint="eastAsia" w:ascii="宋体" w:hAnsi="宋体" w:eastAsia="宋体" w:cs="宋体"/>
                <w:color w:val="auto"/>
                <w:szCs w:val="21"/>
                <w:highlight w:val="none"/>
              </w:rPr>
            </w:pPr>
          </w:p>
        </w:tc>
      </w:tr>
      <w:tr w14:paraId="5212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04C74B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14:paraId="4B7DB569">
            <w:pPr>
              <w:rPr>
                <w:rFonts w:hint="eastAsia" w:ascii="宋体" w:hAnsi="宋体" w:eastAsia="宋体" w:cs="宋体"/>
                <w:color w:val="auto"/>
                <w:szCs w:val="21"/>
                <w:highlight w:val="none"/>
              </w:rPr>
            </w:pPr>
          </w:p>
        </w:tc>
        <w:tc>
          <w:tcPr>
            <w:tcW w:w="2288" w:type="dxa"/>
            <w:tcBorders>
              <w:top w:val="single" w:color="auto" w:sz="4" w:space="0"/>
              <w:left w:val="single" w:color="auto" w:sz="4" w:space="0"/>
              <w:bottom w:val="single" w:color="auto" w:sz="4" w:space="0"/>
              <w:right w:val="single" w:color="auto" w:sz="4" w:space="0"/>
            </w:tcBorders>
            <w:vAlign w:val="center"/>
          </w:tcPr>
          <w:p w14:paraId="4240F970">
            <w:pPr>
              <w:rPr>
                <w:rFonts w:hint="eastAsia" w:ascii="宋体" w:hAnsi="宋体" w:eastAsia="宋体" w:cs="宋体"/>
                <w:color w:val="auto"/>
                <w:szCs w:val="21"/>
                <w:highlight w:val="none"/>
              </w:rPr>
            </w:pPr>
          </w:p>
        </w:tc>
        <w:tc>
          <w:tcPr>
            <w:tcW w:w="2786" w:type="dxa"/>
            <w:tcBorders>
              <w:top w:val="single" w:color="auto" w:sz="4" w:space="0"/>
              <w:left w:val="single" w:color="auto" w:sz="4" w:space="0"/>
              <w:bottom w:val="single" w:color="auto" w:sz="4" w:space="0"/>
              <w:right w:val="single" w:color="auto" w:sz="4" w:space="0"/>
            </w:tcBorders>
            <w:vAlign w:val="center"/>
          </w:tcPr>
          <w:p w14:paraId="63BC7501">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4BA13752">
            <w:pPr>
              <w:rPr>
                <w:rFonts w:hint="eastAsia" w:ascii="宋体" w:hAnsi="宋体" w:eastAsia="宋体" w:cs="宋体"/>
                <w:color w:val="auto"/>
                <w:szCs w:val="21"/>
                <w:highlight w:val="none"/>
              </w:rPr>
            </w:pPr>
          </w:p>
        </w:tc>
      </w:tr>
      <w:tr w14:paraId="729A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5"/>
            <w:tcBorders>
              <w:top w:val="single" w:color="auto" w:sz="4" w:space="0"/>
              <w:left w:val="single" w:color="auto" w:sz="4" w:space="0"/>
              <w:bottom w:val="single" w:color="auto" w:sz="4" w:space="0"/>
              <w:right w:val="single" w:color="auto" w:sz="4" w:space="0"/>
            </w:tcBorders>
            <w:vAlign w:val="center"/>
          </w:tcPr>
          <w:p w14:paraId="2397AE02">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none"/>
                <w:lang w:eastAsia="zh-CN"/>
              </w:rPr>
              <w:t>竞</w:t>
            </w:r>
            <w:r>
              <w:rPr>
                <w:rFonts w:hint="eastAsia" w:ascii="宋体" w:hAnsi="宋体" w:eastAsia="宋体" w:cs="宋体"/>
                <w:color w:val="auto"/>
                <w:sz w:val="21"/>
                <w:szCs w:val="21"/>
                <w:highlight w:val="none"/>
                <w:u w:val="none"/>
              </w:rPr>
              <w:t>标货物中，属于优先采购节能产品</w:t>
            </w:r>
            <w:r>
              <w:rPr>
                <w:rFonts w:hint="eastAsia" w:ascii="宋体" w:hAnsi="宋体" w:cs="宋体"/>
                <w:color w:val="auto"/>
                <w:highlight w:val="none"/>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属于优先采购环境标志产品</w:t>
            </w:r>
            <w:r>
              <w:rPr>
                <w:rFonts w:hint="eastAsia" w:ascii="宋体" w:hAnsi="宋体" w:eastAsia="宋体" w:cs="宋体"/>
                <w:color w:val="auto"/>
                <w:sz w:val="21"/>
                <w:szCs w:val="21"/>
                <w:highlight w:val="none"/>
                <w:u w:val="none"/>
                <w:lang w:val="en-US" w:eastAsia="zh-CN"/>
              </w:rPr>
              <w:t>为</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竞争性谈判</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cs="宋体"/>
                <w:color w:val="auto"/>
                <w:highlight w:val="none"/>
              </w:rPr>
              <w:t>“</w:t>
            </w:r>
            <w:r>
              <w:rPr>
                <w:rFonts w:hint="eastAsia" w:ascii="宋体" w:hAnsi="宋体" w:cs="宋体"/>
                <w:color w:val="auto"/>
                <w:sz w:val="21"/>
                <w:szCs w:val="21"/>
                <w:highlight w:val="none"/>
              </w:rPr>
              <w:t>需求一览表</w:t>
            </w:r>
            <w:r>
              <w:rPr>
                <w:rFonts w:hint="eastAsia" w:ascii="宋体" w:hAnsi="宋体" w:cs="宋体"/>
                <w:color w:val="auto"/>
                <w:highlight w:val="none"/>
              </w:rPr>
              <w:t>”</w:t>
            </w:r>
            <w:r>
              <w:rPr>
                <w:rFonts w:hint="eastAsia" w:ascii="宋体" w:hAnsi="宋体" w:cs="宋体"/>
                <w:color w:val="auto"/>
                <w:highlight w:val="none"/>
                <w:lang w:eastAsia="zh-CN"/>
              </w:rPr>
              <w:t>的</w:t>
            </w:r>
            <w:r>
              <w:rPr>
                <w:rFonts w:hint="eastAsia" w:ascii="宋体" w:hAnsi="宋体" w:cs="宋体"/>
                <w:color w:val="auto"/>
                <w:highlight w:val="none"/>
              </w:rPr>
              <w:t>第   项产品</w:t>
            </w:r>
            <w:r>
              <w:rPr>
                <w:rFonts w:hint="eastAsia" w:ascii="宋体" w:hAnsi="宋体" w:eastAsia="宋体" w:cs="宋体"/>
                <w:color w:val="auto"/>
                <w:szCs w:val="24"/>
                <w:highlight w:val="none"/>
                <w:u w:val="none"/>
                <w:lang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，合计</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u w:val="none"/>
                <w:lang w:val="en-US" w:eastAsia="zh-CN"/>
              </w:rPr>
              <w:t>项</w:t>
            </w:r>
            <w:r>
              <w:rPr>
                <w:rFonts w:hint="eastAsia" w:ascii="宋体" w:hAnsi="宋体" w:eastAsia="宋体" w:cs="宋体"/>
                <w:color w:val="auto"/>
                <w:sz w:val="21"/>
                <w:szCs w:val="21"/>
                <w:highlight w:val="none"/>
                <w:u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 w:val="21"/>
                <w:szCs w:val="21"/>
                <w:highlight w:val="none"/>
                <w:u w:val="none"/>
                <w:lang w:eastAsia="zh-CN"/>
              </w:rPr>
              <w:t>（注：如有，请逐项列出，如无填写“无”或者留空。）</w:t>
            </w:r>
          </w:p>
        </w:tc>
      </w:tr>
    </w:tbl>
    <w:p w14:paraId="0918CCB5">
      <w:pPr>
        <w:spacing w:line="360" w:lineRule="auto"/>
        <w:contextualSpacing/>
        <w:rPr>
          <w:rFonts w:hint="eastAsia" w:ascii="宋体" w:hAnsi="宋体" w:eastAsia="宋体" w:cs="宋体"/>
          <w:color w:val="auto"/>
          <w:kern w:val="0"/>
          <w:szCs w:val="21"/>
          <w:highlight w:val="none"/>
          <w:lang w:val="zh-CN" w:eastAsia="zh-CN"/>
        </w:rPr>
      </w:pPr>
    </w:p>
    <w:p w14:paraId="5C7AA2AA">
      <w:pPr>
        <w:spacing w:line="360" w:lineRule="auto"/>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注：</w:t>
      </w:r>
    </w:p>
    <w:p w14:paraId="1EE5CF80">
      <w:pPr>
        <w:spacing w:line="360" w:lineRule="auto"/>
        <w:ind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1.说明：应对照谈判文件“第二章</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eastAsia="zh-CN"/>
        </w:rPr>
        <w:t>采购需求”中“需求一览表”的技术参数及配置条款逐条作出明确响应，并作出偏离说明。</w:t>
      </w:r>
    </w:p>
    <w:p w14:paraId="4E3A90EA">
      <w:pPr>
        <w:spacing w:line="360" w:lineRule="auto"/>
        <w:ind w:left="0"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14:paraId="402B86F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b/>
          <w:bCs/>
          <w:color w:val="auto"/>
          <w:kern w:val="0"/>
          <w:szCs w:val="21"/>
          <w:highlight w:val="none"/>
        </w:rPr>
        <w:t>否则按竞标无效处理。</w:t>
      </w:r>
    </w:p>
    <w:p w14:paraId="543E82F9">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5E17EF52">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65DE24A1">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34C27509">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14:paraId="4232E137">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p>
    <w:p w14:paraId="7C385CAA">
      <w:pPr>
        <w:snapToGrid w:val="0"/>
        <w:spacing w:before="120" w:beforeLines="50" w:after="50"/>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售后服务方案</w:t>
      </w:r>
    </w:p>
    <w:p w14:paraId="1730470B">
      <w:pPr>
        <w:snapToGrid w:val="0"/>
        <w:spacing w:before="120" w:beforeLines="50" w:after="50"/>
        <w:ind w:left="143" w:leftChars="68"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由</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按本项目竞争性谈判文件</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第二章</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采购需求”中商务条款部分的售后服务要求自行填写，其中要包含售后服务承诺。</w:t>
      </w:r>
    </w:p>
    <w:p w14:paraId="7006C2AB">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0C38450B">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14:paraId="4CC7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D50D233">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14:paraId="2D4D65C8">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14:paraId="0E609AB8">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14:paraId="12423531">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14:paraId="64AD0238">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14:paraId="078B2CF3">
            <w:pPr>
              <w:autoSpaceDE w:val="0"/>
              <w:autoSpaceDN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14:paraId="42F7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2C4DDCC">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14:paraId="6C867E6D">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14:paraId="3EABE5C3">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14:paraId="3514C5AB">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14:paraId="2A5D258A">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14:paraId="41415496">
            <w:pPr>
              <w:autoSpaceDE w:val="0"/>
              <w:autoSpaceDN w:val="0"/>
              <w:spacing w:line="360" w:lineRule="auto"/>
              <w:jc w:val="center"/>
              <w:rPr>
                <w:rFonts w:hint="eastAsia" w:ascii="宋体" w:hAnsi="宋体" w:eastAsia="宋体" w:cs="宋体"/>
                <w:color w:val="auto"/>
                <w:sz w:val="24"/>
                <w:szCs w:val="24"/>
                <w:highlight w:val="none"/>
              </w:rPr>
            </w:pPr>
          </w:p>
        </w:tc>
      </w:tr>
      <w:tr w14:paraId="23A6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6A5359C">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14:paraId="644C2683">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14:paraId="181B3D69">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14:paraId="4C24C081">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14:paraId="06BED71E">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14:paraId="63F23571">
            <w:pPr>
              <w:autoSpaceDE w:val="0"/>
              <w:autoSpaceDN w:val="0"/>
              <w:spacing w:line="360" w:lineRule="auto"/>
              <w:jc w:val="center"/>
              <w:rPr>
                <w:rFonts w:hint="eastAsia" w:ascii="宋体" w:hAnsi="宋体" w:eastAsia="宋体" w:cs="宋体"/>
                <w:color w:val="auto"/>
                <w:sz w:val="24"/>
                <w:szCs w:val="24"/>
                <w:highlight w:val="none"/>
              </w:rPr>
            </w:pPr>
          </w:p>
        </w:tc>
      </w:tr>
      <w:tr w14:paraId="7967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54077DC">
            <w:pPr>
              <w:autoSpaceDE w:val="0"/>
              <w:autoSpaceDN w:val="0"/>
              <w:spacing w:line="360" w:lineRule="auto"/>
              <w:jc w:val="center"/>
              <w:rPr>
                <w:rFonts w:hint="eastAsia" w:ascii="宋体" w:hAnsi="宋体" w:eastAsia="宋体" w:cs="宋体"/>
                <w:color w:val="auto"/>
                <w:sz w:val="24"/>
                <w:szCs w:val="24"/>
                <w:highlight w:val="none"/>
              </w:rPr>
            </w:pPr>
          </w:p>
        </w:tc>
        <w:tc>
          <w:tcPr>
            <w:tcW w:w="2340" w:type="dxa"/>
          </w:tcPr>
          <w:p w14:paraId="42C424A4">
            <w:pPr>
              <w:autoSpaceDE w:val="0"/>
              <w:autoSpaceDN w:val="0"/>
              <w:spacing w:line="360" w:lineRule="auto"/>
              <w:jc w:val="center"/>
              <w:rPr>
                <w:rFonts w:hint="eastAsia" w:ascii="宋体" w:hAnsi="宋体" w:eastAsia="宋体" w:cs="宋体"/>
                <w:color w:val="auto"/>
                <w:sz w:val="24"/>
                <w:szCs w:val="24"/>
                <w:highlight w:val="none"/>
              </w:rPr>
            </w:pPr>
          </w:p>
        </w:tc>
        <w:tc>
          <w:tcPr>
            <w:tcW w:w="1278" w:type="dxa"/>
          </w:tcPr>
          <w:p w14:paraId="77A0D8F3">
            <w:pPr>
              <w:autoSpaceDE w:val="0"/>
              <w:autoSpaceDN w:val="0"/>
              <w:spacing w:line="360" w:lineRule="auto"/>
              <w:jc w:val="center"/>
              <w:rPr>
                <w:rFonts w:hint="eastAsia" w:ascii="宋体" w:hAnsi="宋体" w:eastAsia="宋体" w:cs="宋体"/>
                <w:color w:val="auto"/>
                <w:sz w:val="24"/>
                <w:szCs w:val="24"/>
                <w:highlight w:val="none"/>
              </w:rPr>
            </w:pPr>
          </w:p>
        </w:tc>
        <w:tc>
          <w:tcPr>
            <w:tcW w:w="1523" w:type="dxa"/>
          </w:tcPr>
          <w:p w14:paraId="7CE92E3F">
            <w:pPr>
              <w:autoSpaceDE w:val="0"/>
              <w:autoSpaceDN w:val="0"/>
              <w:spacing w:line="360" w:lineRule="auto"/>
              <w:jc w:val="center"/>
              <w:rPr>
                <w:rFonts w:hint="eastAsia" w:ascii="宋体" w:hAnsi="宋体" w:eastAsia="宋体" w:cs="宋体"/>
                <w:color w:val="auto"/>
                <w:sz w:val="24"/>
                <w:szCs w:val="24"/>
                <w:highlight w:val="none"/>
              </w:rPr>
            </w:pPr>
          </w:p>
        </w:tc>
        <w:tc>
          <w:tcPr>
            <w:tcW w:w="1246" w:type="dxa"/>
          </w:tcPr>
          <w:p w14:paraId="1555845E">
            <w:pPr>
              <w:autoSpaceDE w:val="0"/>
              <w:autoSpaceDN w:val="0"/>
              <w:spacing w:line="360" w:lineRule="auto"/>
              <w:jc w:val="center"/>
              <w:rPr>
                <w:rFonts w:hint="eastAsia" w:ascii="宋体" w:hAnsi="宋体" w:eastAsia="宋体" w:cs="宋体"/>
                <w:color w:val="auto"/>
                <w:sz w:val="24"/>
                <w:szCs w:val="24"/>
                <w:highlight w:val="none"/>
              </w:rPr>
            </w:pPr>
          </w:p>
        </w:tc>
        <w:tc>
          <w:tcPr>
            <w:tcW w:w="1533" w:type="dxa"/>
          </w:tcPr>
          <w:p w14:paraId="5893353B">
            <w:pPr>
              <w:autoSpaceDE w:val="0"/>
              <w:autoSpaceDN w:val="0"/>
              <w:spacing w:line="360" w:lineRule="auto"/>
              <w:jc w:val="center"/>
              <w:rPr>
                <w:rFonts w:hint="eastAsia" w:ascii="宋体" w:hAnsi="宋体" w:eastAsia="宋体" w:cs="宋体"/>
                <w:color w:val="auto"/>
                <w:sz w:val="24"/>
                <w:szCs w:val="24"/>
                <w:highlight w:val="none"/>
              </w:rPr>
            </w:pPr>
          </w:p>
        </w:tc>
      </w:tr>
    </w:tbl>
    <w:p w14:paraId="669A04B2">
      <w:pPr>
        <w:autoSpaceDE w:val="0"/>
        <w:autoSpaceDN w:val="0"/>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机构</w:t>
      </w:r>
      <w:r>
        <w:rPr>
          <w:rFonts w:hint="eastAsia" w:ascii="宋体" w:hAnsi="宋体" w:eastAsia="宋体" w:cs="宋体"/>
          <w:b/>
          <w:color w:val="auto"/>
          <w:sz w:val="24"/>
          <w:szCs w:val="24"/>
          <w:highlight w:val="none"/>
          <w:lang w:eastAsia="zh-CN"/>
        </w:rPr>
        <w:t>。</w:t>
      </w:r>
    </w:p>
    <w:p w14:paraId="115B882D">
      <w:pPr>
        <w:autoSpaceDE w:val="0"/>
        <w:autoSpaceDN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40DB29E8">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62420296">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28CB4429">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94935B1">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2313DD5">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7451BC6">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7E6F6564">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014925A">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C4B24BB">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FA621A3">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0C286B9">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689D59B0">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14:paraId="2A442189">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77EDE18C">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2670C763">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3180C54">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B7A5F7">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BD0F82">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70D15B">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EB380F0">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DF29A2">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C2BB083">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98A5F9D">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08659308">
            <w:pPr>
              <w:autoSpaceDE w:val="0"/>
              <w:autoSpaceDN w:val="0"/>
              <w:spacing w:line="360" w:lineRule="auto"/>
              <w:rPr>
                <w:rFonts w:hint="eastAsia" w:ascii="宋体" w:hAnsi="宋体" w:eastAsia="宋体" w:cs="宋体"/>
                <w:color w:val="auto"/>
                <w:sz w:val="24"/>
                <w:szCs w:val="24"/>
                <w:highlight w:val="none"/>
              </w:rPr>
            </w:pPr>
          </w:p>
        </w:tc>
      </w:tr>
      <w:tr w14:paraId="183F657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155B5E5">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567841F">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033FA24">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9246AC4">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011295C">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9A532D">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994E5E6">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8FB0EC1">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AE9E078">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611E948">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73B1ED4">
            <w:pPr>
              <w:autoSpaceDE w:val="0"/>
              <w:autoSpaceDN w:val="0"/>
              <w:spacing w:line="360" w:lineRule="auto"/>
              <w:rPr>
                <w:rFonts w:hint="eastAsia" w:ascii="宋体" w:hAnsi="宋体" w:eastAsia="宋体" w:cs="宋体"/>
                <w:color w:val="auto"/>
                <w:sz w:val="24"/>
                <w:szCs w:val="24"/>
                <w:highlight w:val="none"/>
              </w:rPr>
            </w:pPr>
          </w:p>
        </w:tc>
      </w:tr>
      <w:tr w14:paraId="620DA48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D539353">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50D5129">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97C314D">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8FC66C3">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73223EF">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8DBB2E1">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0871C6">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A61A102">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F76A929">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2368A49">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618A75D">
            <w:pPr>
              <w:autoSpaceDE w:val="0"/>
              <w:autoSpaceDN w:val="0"/>
              <w:spacing w:line="360" w:lineRule="auto"/>
              <w:rPr>
                <w:rFonts w:hint="eastAsia" w:ascii="宋体" w:hAnsi="宋体" w:eastAsia="宋体" w:cs="宋体"/>
                <w:color w:val="auto"/>
                <w:sz w:val="24"/>
                <w:szCs w:val="24"/>
                <w:highlight w:val="none"/>
              </w:rPr>
            </w:pPr>
          </w:p>
        </w:tc>
      </w:tr>
      <w:tr w14:paraId="3A633F5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3D9B370">
            <w:pPr>
              <w:autoSpaceDE w:val="0"/>
              <w:autoSpaceDN w:val="0"/>
              <w:spacing w:line="360" w:lineRule="auto"/>
              <w:jc w:val="center"/>
              <w:rPr>
                <w:rFonts w:hint="eastAsia"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6AB3EE4">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40682D5">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6806C7">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D0792DA">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6747FF8">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269A117">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7CAA46">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0E1B1B9">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61BC448">
            <w:pPr>
              <w:autoSpaceDE w:val="0"/>
              <w:autoSpaceDN w:val="0"/>
              <w:spacing w:line="360" w:lineRule="auto"/>
              <w:rPr>
                <w:rFonts w:hint="eastAsia"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F01A7B1">
            <w:pPr>
              <w:autoSpaceDE w:val="0"/>
              <w:autoSpaceDN w:val="0"/>
              <w:spacing w:line="360" w:lineRule="auto"/>
              <w:rPr>
                <w:rFonts w:hint="eastAsia" w:ascii="宋体" w:hAnsi="宋体" w:eastAsia="宋体" w:cs="宋体"/>
                <w:color w:val="auto"/>
                <w:sz w:val="24"/>
                <w:szCs w:val="24"/>
                <w:highlight w:val="none"/>
              </w:rPr>
            </w:pPr>
          </w:p>
        </w:tc>
      </w:tr>
    </w:tbl>
    <w:p w14:paraId="4075FEF6">
      <w:pPr>
        <w:spacing w:line="440" w:lineRule="exact"/>
        <w:ind w:firstLine="396" w:firstLineChars="198"/>
        <w:rPr>
          <w:rFonts w:hint="eastAsia" w:ascii="宋体" w:hAnsi="宋体" w:eastAsia="宋体" w:cs="宋体"/>
          <w:color w:val="auto"/>
          <w:kern w:val="0"/>
          <w:sz w:val="20"/>
          <w:szCs w:val="21"/>
          <w:highlight w:val="none"/>
          <w:lang w:val="zh-CN" w:eastAsia="zh-CN"/>
        </w:rPr>
      </w:pPr>
    </w:p>
    <w:p w14:paraId="65406A99">
      <w:pPr>
        <w:spacing w:line="500" w:lineRule="exact"/>
        <w:rPr>
          <w:rFonts w:hint="eastAsia" w:ascii="宋体" w:hAnsi="宋体" w:eastAsia="宋体" w:cs="宋体"/>
          <w:color w:val="auto"/>
          <w:sz w:val="32"/>
          <w:szCs w:val="32"/>
          <w:highlight w:val="none"/>
        </w:rPr>
      </w:pPr>
    </w:p>
    <w:p w14:paraId="17ABE1D9">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392937EF">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52AA1336">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004672B7">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06A441E3">
      <w:pPr>
        <w:snapToGrid w:val="0"/>
        <w:spacing w:line="360" w:lineRule="auto"/>
        <w:ind w:firstLine="0" w:firstLineChars="0"/>
        <w:rPr>
          <w:rFonts w:hint="eastAsia" w:ascii="宋体" w:hAnsi="宋体" w:eastAsia="宋体" w:cs="宋体"/>
          <w:b/>
          <w:color w:val="auto"/>
          <w:sz w:val="28"/>
          <w:szCs w:val="28"/>
          <w:highlight w:val="none"/>
          <w:lang w:val="en-US" w:eastAsia="zh-CN"/>
        </w:rPr>
      </w:pPr>
    </w:p>
    <w:p w14:paraId="4FD6A3EA">
      <w:pPr>
        <w:snapToGrid w:val="0"/>
        <w:spacing w:line="360" w:lineRule="auto"/>
        <w:ind w:firstLine="0" w:firstLineChars="0"/>
        <w:rPr>
          <w:rFonts w:hint="eastAsia"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项目实施人员一览表（如有要求）</w:t>
      </w:r>
      <w:r>
        <w:rPr>
          <w:rFonts w:hint="eastAsia" w:ascii="宋体" w:hAnsi="宋体" w:eastAsia="宋体" w:cs="宋体"/>
          <w:b/>
          <w:i/>
          <w:iCs/>
          <w:color w:val="auto"/>
          <w:sz w:val="28"/>
          <w:szCs w:val="28"/>
          <w:highlight w:val="none"/>
          <w:lang w:eastAsia="zh-CN"/>
        </w:rPr>
        <w:t>（</w:t>
      </w:r>
      <w:r>
        <w:rPr>
          <w:rFonts w:hint="eastAsia" w:ascii="宋体" w:hAnsi="宋体" w:eastAsia="宋体" w:cs="宋体"/>
          <w:b/>
          <w:i/>
          <w:iCs/>
          <w:color w:val="auto"/>
          <w:sz w:val="28"/>
          <w:szCs w:val="28"/>
          <w:highlight w:val="none"/>
        </w:rPr>
        <w:t>项目人员根据项目情况编写）</w:t>
      </w:r>
    </w:p>
    <w:p w14:paraId="432E6E6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14:paraId="21093D50">
      <w:pPr>
        <w:pStyle w:val="2"/>
        <w:rPr>
          <w:rFonts w:hint="eastAsia" w:ascii="宋体" w:hAnsi="宋体" w:eastAsia="宋体" w:cs="宋体"/>
          <w:color w:val="auto"/>
          <w:highlight w:val="none"/>
        </w:rPr>
      </w:pPr>
    </w:p>
    <w:p w14:paraId="0282C10A">
      <w:pP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所竞分标（此处有分标时填写具体分标号，无分标时填写“无”）：</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4757CD40">
      <w:pPr>
        <w:keepNext/>
        <w:autoSpaceDE w:val="0"/>
        <w:autoSpaceDN w:val="0"/>
        <w:spacing w:line="360" w:lineRule="auto"/>
        <w:ind w:firstLine="4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29"/>
        <w:tblW w:w="8755" w:type="dxa"/>
        <w:tblInd w:w="0" w:type="dxa"/>
        <w:tblLayout w:type="fixed"/>
        <w:tblCellMar>
          <w:top w:w="0" w:type="dxa"/>
          <w:left w:w="108" w:type="dxa"/>
          <w:bottom w:w="0" w:type="dxa"/>
          <w:right w:w="108" w:type="dxa"/>
        </w:tblCellMar>
      </w:tblPr>
      <w:tblGrid>
        <w:gridCol w:w="2061"/>
        <w:gridCol w:w="1287"/>
        <w:gridCol w:w="1260"/>
        <w:gridCol w:w="4147"/>
      </w:tblGrid>
      <w:tr w14:paraId="26A4B84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C45C45C">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5673817">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CA313F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C68D0F4">
            <w:pPr>
              <w:autoSpaceDE w:val="0"/>
              <w:autoSpaceDN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响应截止时间前三年业绩及承担的主要工作情况，曾担任项目经理的项目应列明细</w:t>
            </w:r>
            <w:r>
              <w:rPr>
                <w:rFonts w:hint="eastAsia" w:ascii="宋体" w:hAnsi="宋体" w:eastAsia="宋体" w:cs="宋体"/>
                <w:color w:val="auto"/>
                <w:sz w:val="24"/>
                <w:szCs w:val="24"/>
                <w:highlight w:val="none"/>
                <w:lang w:eastAsia="zh-CN"/>
              </w:rPr>
              <w:t>。</w:t>
            </w:r>
          </w:p>
        </w:tc>
      </w:tr>
      <w:tr w14:paraId="5B9AA66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8313910">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8D897FB">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78F6DC9">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ABBA211">
            <w:pPr>
              <w:autoSpaceDE w:val="0"/>
              <w:autoSpaceDN w:val="0"/>
              <w:spacing w:line="360" w:lineRule="auto"/>
              <w:jc w:val="center"/>
              <w:rPr>
                <w:rFonts w:hint="eastAsia" w:ascii="宋体" w:hAnsi="宋体" w:eastAsia="宋体" w:cs="宋体"/>
                <w:color w:val="auto"/>
                <w:sz w:val="24"/>
                <w:szCs w:val="24"/>
                <w:highlight w:val="none"/>
              </w:rPr>
            </w:pPr>
          </w:p>
        </w:tc>
      </w:tr>
      <w:tr w14:paraId="643F1B9D">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5A24104">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C21B33F">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7B5174C">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1FAF30D">
            <w:pPr>
              <w:autoSpaceDE w:val="0"/>
              <w:autoSpaceDN w:val="0"/>
              <w:spacing w:line="360" w:lineRule="auto"/>
              <w:jc w:val="center"/>
              <w:rPr>
                <w:rFonts w:hint="eastAsia" w:ascii="宋体" w:hAnsi="宋体" w:eastAsia="宋体" w:cs="宋体"/>
                <w:color w:val="auto"/>
                <w:sz w:val="24"/>
                <w:szCs w:val="24"/>
                <w:highlight w:val="none"/>
              </w:rPr>
            </w:pPr>
          </w:p>
        </w:tc>
      </w:tr>
      <w:tr w14:paraId="7505CCA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D49988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72CA0FA">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25FAA8F">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FF2260">
            <w:pPr>
              <w:autoSpaceDE w:val="0"/>
              <w:autoSpaceDN w:val="0"/>
              <w:spacing w:line="360" w:lineRule="auto"/>
              <w:jc w:val="center"/>
              <w:rPr>
                <w:rFonts w:hint="eastAsia" w:ascii="宋体" w:hAnsi="宋体" w:eastAsia="宋体" w:cs="宋体"/>
                <w:color w:val="auto"/>
                <w:sz w:val="24"/>
                <w:szCs w:val="24"/>
                <w:highlight w:val="none"/>
              </w:rPr>
            </w:pPr>
          </w:p>
        </w:tc>
      </w:tr>
      <w:tr w14:paraId="06A418C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25C616F">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2A1F81B">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B5FD035">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DADFA99">
            <w:pPr>
              <w:autoSpaceDE w:val="0"/>
              <w:autoSpaceDN w:val="0"/>
              <w:spacing w:line="360" w:lineRule="auto"/>
              <w:jc w:val="center"/>
              <w:rPr>
                <w:rFonts w:hint="eastAsia" w:ascii="宋体" w:hAnsi="宋体" w:eastAsia="宋体" w:cs="宋体"/>
                <w:color w:val="auto"/>
                <w:sz w:val="24"/>
                <w:szCs w:val="24"/>
                <w:highlight w:val="none"/>
              </w:rPr>
            </w:pPr>
          </w:p>
        </w:tc>
      </w:tr>
      <w:tr w14:paraId="0038E441">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3ABD185">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382B12EC">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599749E">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9B2053">
            <w:pPr>
              <w:autoSpaceDE w:val="0"/>
              <w:autoSpaceDN w:val="0"/>
              <w:spacing w:line="360" w:lineRule="auto"/>
              <w:jc w:val="center"/>
              <w:rPr>
                <w:rFonts w:hint="eastAsia" w:ascii="宋体" w:hAnsi="宋体" w:eastAsia="宋体" w:cs="宋体"/>
                <w:color w:val="auto"/>
                <w:sz w:val="24"/>
                <w:szCs w:val="24"/>
                <w:highlight w:val="none"/>
              </w:rPr>
            </w:pPr>
          </w:p>
        </w:tc>
      </w:tr>
      <w:tr w14:paraId="7104915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C5EBEC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24874D8">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5B83988">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A88467">
            <w:pPr>
              <w:autoSpaceDE w:val="0"/>
              <w:autoSpaceDN w:val="0"/>
              <w:spacing w:line="360" w:lineRule="auto"/>
              <w:jc w:val="center"/>
              <w:rPr>
                <w:rFonts w:hint="eastAsia" w:ascii="宋体" w:hAnsi="宋体" w:eastAsia="宋体" w:cs="宋体"/>
                <w:color w:val="auto"/>
                <w:sz w:val="24"/>
                <w:szCs w:val="24"/>
                <w:highlight w:val="none"/>
              </w:rPr>
            </w:pPr>
          </w:p>
        </w:tc>
      </w:tr>
      <w:tr w14:paraId="1753BFF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45107AE8">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6CCFC11">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85D48FD">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41F68F">
            <w:pPr>
              <w:autoSpaceDE w:val="0"/>
              <w:autoSpaceDN w:val="0"/>
              <w:spacing w:line="360" w:lineRule="auto"/>
              <w:jc w:val="center"/>
              <w:rPr>
                <w:rFonts w:hint="eastAsia" w:ascii="宋体" w:hAnsi="宋体" w:eastAsia="宋体" w:cs="宋体"/>
                <w:color w:val="auto"/>
                <w:sz w:val="24"/>
                <w:szCs w:val="24"/>
                <w:highlight w:val="none"/>
              </w:rPr>
            </w:pPr>
          </w:p>
        </w:tc>
      </w:tr>
      <w:tr w14:paraId="2D55FA16">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423F575">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5EADAA10">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304273D">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DDA6614">
            <w:pPr>
              <w:autoSpaceDE w:val="0"/>
              <w:autoSpaceDN w:val="0"/>
              <w:spacing w:line="360" w:lineRule="auto"/>
              <w:jc w:val="center"/>
              <w:rPr>
                <w:rFonts w:hint="eastAsia" w:ascii="宋体" w:hAnsi="宋体" w:eastAsia="宋体" w:cs="宋体"/>
                <w:color w:val="auto"/>
                <w:sz w:val="24"/>
                <w:szCs w:val="24"/>
                <w:highlight w:val="none"/>
              </w:rPr>
            </w:pPr>
          </w:p>
        </w:tc>
      </w:tr>
      <w:tr w14:paraId="230B9E2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A19D859">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9E11AE2">
            <w:pPr>
              <w:autoSpaceDE w:val="0"/>
              <w:autoSpaceDN w:val="0"/>
              <w:spacing w:line="360" w:lineRule="auto"/>
              <w:jc w:val="center"/>
              <w:rPr>
                <w:rFonts w:hint="eastAsia"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BAABDFF">
            <w:pPr>
              <w:autoSpaceDE w:val="0"/>
              <w:autoSpaceDN w:val="0"/>
              <w:spacing w:line="360" w:lineRule="auto"/>
              <w:jc w:val="center"/>
              <w:rPr>
                <w:rFonts w:hint="eastAsia"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45FDCF">
            <w:pPr>
              <w:autoSpaceDE w:val="0"/>
              <w:autoSpaceDN w:val="0"/>
              <w:spacing w:line="360" w:lineRule="auto"/>
              <w:jc w:val="center"/>
              <w:rPr>
                <w:rFonts w:hint="eastAsia" w:ascii="宋体" w:hAnsi="宋体" w:eastAsia="宋体" w:cs="宋体"/>
                <w:color w:val="auto"/>
                <w:sz w:val="24"/>
                <w:szCs w:val="24"/>
                <w:highlight w:val="none"/>
              </w:rPr>
            </w:pPr>
          </w:p>
        </w:tc>
      </w:tr>
    </w:tbl>
    <w:p w14:paraId="469A527C">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w:t>
      </w:r>
      <w:r>
        <w:rPr>
          <w:rFonts w:hint="eastAsia" w:ascii="宋体" w:hAnsi="宋体" w:eastAsia="宋体" w:cs="宋体"/>
          <w:b/>
          <w:color w:val="auto"/>
          <w:sz w:val="24"/>
          <w:highlight w:val="none"/>
          <w:lang w:eastAsia="zh-CN"/>
        </w:rPr>
        <w:t>参照</w:t>
      </w:r>
      <w:r>
        <w:rPr>
          <w:rFonts w:hint="eastAsia" w:ascii="宋体" w:hAnsi="宋体" w:eastAsia="宋体" w:cs="宋体"/>
          <w:b/>
          <w:color w:val="auto"/>
          <w:sz w:val="24"/>
          <w:highlight w:val="none"/>
        </w:rPr>
        <w:t>上述的格式自行编制，</w:t>
      </w:r>
      <w:r>
        <w:rPr>
          <w:rFonts w:hint="eastAsia" w:ascii="宋体" w:hAnsi="宋体" w:eastAsia="宋体" w:cs="宋体"/>
          <w:b/>
          <w:color w:val="auto"/>
          <w:sz w:val="24"/>
          <w:szCs w:val="24"/>
          <w:highlight w:val="none"/>
        </w:rPr>
        <w:t>并注明所在响应技术文件页码。</w:t>
      </w:r>
    </w:p>
    <w:p w14:paraId="1A7FEEEF">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29"/>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B695A17">
        <w:tc>
          <w:tcPr>
            <w:tcW w:w="420" w:type="dxa"/>
            <w:tcBorders>
              <w:top w:val="single" w:color="auto" w:sz="6" w:space="0"/>
              <w:left w:val="single" w:color="auto" w:sz="6" w:space="0"/>
              <w:bottom w:val="single" w:color="auto" w:sz="6" w:space="0"/>
              <w:right w:val="single" w:color="auto" w:sz="6" w:space="0"/>
            </w:tcBorders>
            <w:vAlign w:val="center"/>
          </w:tcPr>
          <w:p w14:paraId="37451516">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6ED67AE">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AF2F760">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95112E0">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58275186">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14:paraId="76DBFAD1">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628CC25">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14:paraId="56FBD88C">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06E88BCF">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14:paraId="6FB14CA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7F8EBA2">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0DCC827">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E0DAFE4">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14:paraId="658EF5B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2585388">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CB85999">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224B361">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118212F">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5909BE1">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E3BAE93">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71AA3D9">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9915597">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37A1565">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4915D19E">
            <w:pPr>
              <w:autoSpaceDE w:val="0"/>
              <w:autoSpaceDN w:val="0"/>
              <w:spacing w:line="360" w:lineRule="auto"/>
              <w:rPr>
                <w:rFonts w:hint="eastAsia" w:ascii="宋体" w:hAnsi="宋体" w:eastAsia="宋体" w:cs="宋体"/>
                <w:color w:val="auto"/>
                <w:sz w:val="24"/>
                <w:szCs w:val="24"/>
                <w:highlight w:val="none"/>
              </w:rPr>
            </w:pPr>
          </w:p>
        </w:tc>
      </w:tr>
      <w:tr w14:paraId="6436963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01CD772">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429CD0C">
            <w:pPr>
              <w:autoSpaceDE w:val="0"/>
              <w:autoSpaceDN w:val="0"/>
              <w:spacing w:line="360" w:lineRule="auto"/>
              <w:rPr>
                <w:rFonts w:hint="eastAsia"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9E169A9">
            <w:pPr>
              <w:autoSpaceDE w:val="0"/>
              <w:autoSpaceDN w:val="0"/>
              <w:spacing w:line="360" w:lineRule="auto"/>
              <w:rPr>
                <w:rFonts w:hint="eastAsia"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1E525E3">
            <w:pPr>
              <w:autoSpaceDE w:val="0"/>
              <w:autoSpaceDN w:val="0"/>
              <w:spacing w:line="360" w:lineRule="auto"/>
              <w:rPr>
                <w:rFonts w:hint="eastAsia"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EBC15CA">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923145">
            <w:pPr>
              <w:autoSpaceDE w:val="0"/>
              <w:autoSpaceDN w:val="0"/>
              <w:spacing w:line="360" w:lineRule="auto"/>
              <w:rPr>
                <w:rFonts w:hint="eastAsia"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5F92F8">
            <w:pPr>
              <w:autoSpaceDE w:val="0"/>
              <w:autoSpaceDN w:val="0"/>
              <w:spacing w:line="360" w:lineRule="auto"/>
              <w:rPr>
                <w:rFonts w:hint="eastAsia"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5265982">
            <w:pPr>
              <w:autoSpaceDE w:val="0"/>
              <w:autoSpaceDN w:val="0"/>
              <w:spacing w:line="360" w:lineRule="auto"/>
              <w:rPr>
                <w:rFonts w:hint="eastAsia"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46A311F">
            <w:pPr>
              <w:autoSpaceDE w:val="0"/>
              <w:autoSpaceDN w:val="0"/>
              <w:spacing w:line="360" w:lineRule="auto"/>
              <w:rPr>
                <w:rFonts w:hint="eastAsia"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7DF821F">
            <w:pPr>
              <w:autoSpaceDE w:val="0"/>
              <w:autoSpaceDN w:val="0"/>
              <w:spacing w:line="360" w:lineRule="auto"/>
              <w:rPr>
                <w:rFonts w:hint="eastAsia" w:ascii="宋体" w:hAnsi="宋体" w:eastAsia="宋体" w:cs="宋体"/>
                <w:color w:val="auto"/>
                <w:sz w:val="24"/>
                <w:szCs w:val="24"/>
                <w:highlight w:val="none"/>
              </w:rPr>
            </w:pPr>
          </w:p>
        </w:tc>
      </w:tr>
    </w:tbl>
    <w:p w14:paraId="426471C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w:t>
      </w:r>
      <w:r>
        <w:rPr>
          <w:rFonts w:hint="eastAsia" w:ascii="宋体" w:hAnsi="宋体" w:eastAsia="宋体" w:cs="宋体"/>
          <w:b/>
          <w:color w:val="auto"/>
          <w:sz w:val="24"/>
          <w:szCs w:val="24"/>
          <w:highlight w:val="none"/>
          <w:lang w:eastAsia="zh-CN"/>
        </w:rPr>
        <w:t>参照</w:t>
      </w:r>
      <w:r>
        <w:rPr>
          <w:rFonts w:hint="eastAsia" w:ascii="宋体" w:hAnsi="宋体" w:eastAsia="宋体" w:cs="宋体"/>
          <w:b/>
          <w:color w:val="auto"/>
          <w:sz w:val="24"/>
          <w:szCs w:val="24"/>
          <w:highlight w:val="none"/>
        </w:rPr>
        <w:t>上述的格式自行编制，并注明所在响应技术文件页码。</w:t>
      </w:r>
    </w:p>
    <w:p w14:paraId="4CFF0548">
      <w:pPr>
        <w:snapToGrid w:val="0"/>
        <w:spacing w:line="360" w:lineRule="auto"/>
        <w:ind w:firstLine="602" w:firstLineChars="200"/>
        <w:rPr>
          <w:rFonts w:hint="eastAsia" w:ascii="宋体" w:hAnsi="宋体" w:eastAsia="宋体" w:cs="宋体"/>
          <w:b/>
          <w:color w:val="auto"/>
          <w:sz w:val="30"/>
          <w:szCs w:val="30"/>
          <w:highlight w:val="none"/>
        </w:rPr>
      </w:pPr>
    </w:p>
    <w:p w14:paraId="2B48286F">
      <w:pPr>
        <w:autoSpaceDE w:val="0"/>
        <w:autoSpaceDN w:val="0"/>
        <w:spacing w:line="360" w:lineRule="auto"/>
        <w:ind w:firstLine="6505" w:firstLineChars="2700"/>
        <w:rPr>
          <w:rFonts w:hint="eastAsia" w:ascii="宋体" w:hAnsi="宋体" w:eastAsia="宋体" w:cs="宋体"/>
          <w:b/>
          <w:bCs/>
          <w:color w:val="auto"/>
          <w:sz w:val="24"/>
          <w:szCs w:val="24"/>
          <w:highlight w:val="none"/>
        </w:rPr>
      </w:pPr>
    </w:p>
    <w:p w14:paraId="4B111E42">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1A073BF4">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19BFF8A2">
      <w:pPr>
        <w:spacing w:line="500" w:lineRule="exact"/>
        <w:rPr>
          <w:rFonts w:hint="eastAsia" w:ascii="仿宋_GB2312" w:hAnsi="仿宋_GB2312" w:eastAsia="仿宋_GB2312" w:cs="仿宋_GB2312"/>
          <w:color w:val="auto"/>
          <w:sz w:val="32"/>
          <w:szCs w:val="32"/>
          <w:highlight w:val="none"/>
        </w:rPr>
      </w:pPr>
    </w:p>
    <w:p w14:paraId="7E569BD2">
      <w:pPr>
        <w:autoSpaceDE w:val="0"/>
        <w:autoSpaceDN w:val="0"/>
        <w:spacing w:line="360" w:lineRule="auto"/>
        <w:ind w:firstLine="6480" w:firstLineChars="2700"/>
        <w:rPr>
          <w:rFonts w:hint="eastAsia" w:ascii="仿宋_GB2312" w:hAnsi="仿宋" w:eastAsia="仿宋_GB2312" w:cs="仿宋_GB2312"/>
          <w:color w:val="auto"/>
          <w:kern w:val="0"/>
          <w:sz w:val="24"/>
          <w:szCs w:val="24"/>
          <w:highlight w:val="none"/>
          <w:lang w:val="zh-CN"/>
        </w:rPr>
      </w:pPr>
    </w:p>
    <w:p w14:paraId="46AC2DA5">
      <w:pPr>
        <w:adjustRightInd w:val="0"/>
        <w:snapToGrid w:val="0"/>
        <w:spacing w:line="300" w:lineRule="auto"/>
        <w:rPr>
          <w:rFonts w:hint="eastAsia" w:ascii="宋体" w:hAnsi="宋体" w:eastAsia="宋体" w:cs="Times New Roman"/>
          <w:color w:val="auto"/>
          <w:szCs w:val="21"/>
          <w:highlight w:val="none"/>
          <w:u w:val="single"/>
        </w:rPr>
      </w:pPr>
    </w:p>
    <w:p w14:paraId="765D4135">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eastAsia="zh-CN"/>
        </w:rPr>
      </w:pPr>
      <w:bookmarkStart w:id="145" w:name="_Toc80205941"/>
      <w:bookmarkStart w:id="146" w:name="_Toc17296"/>
      <w:bookmarkStart w:id="147" w:name="_Toc13020"/>
      <w:r>
        <w:rPr>
          <w:rFonts w:hint="eastAsia" w:ascii="宋体" w:hAnsi="宋体" w:eastAsia="宋体" w:cs="Times New Roman"/>
          <w:b/>
          <w:bCs/>
          <w:color w:val="auto"/>
          <w:sz w:val="32"/>
          <w:szCs w:val="32"/>
          <w:highlight w:val="none"/>
          <w:lang w:val="zh-CN" w:eastAsia="zh-CN"/>
        </w:rPr>
        <w:t>第三节 报价文件格式</w:t>
      </w:r>
      <w:bookmarkEnd w:id="145"/>
      <w:bookmarkEnd w:id="146"/>
      <w:bookmarkEnd w:id="147"/>
    </w:p>
    <w:p w14:paraId="17C9A1FC">
      <w:pPr>
        <w:pStyle w:val="2"/>
        <w:rPr>
          <w:rFonts w:hint="eastAsia"/>
          <w:color w:val="auto"/>
          <w:highlight w:val="none"/>
          <w:lang w:val="zh-CN" w:eastAsia="zh-CN"/>
        </w:rPr>
      </w:pPr>
    </w:p>
    <w:p w14:paraId="75F20145">
      <w:pPr>
        <w:pStyle w:val="2"/>
        <w:rPr>
          <w:rFonts w:hint="eastAsia"/>
          <w:color w:val="auto"/>
          <w:highlight w:val="none"/>
          <w:lang w:val="zh-CN" w:eastAsia="zh-CN"/>
        </w:rPr>
      </w:pP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cs="宋体"/>
          <w:b/>
          <w:bCs/>
          <w:color w:val="auto"/>
          <w:sz w:val="28"/>
          <w:szCs w:val="28"/>
          <w:highlight w:val="none"/>
          <w:lang w:eastAsia="zh-CN"/>
        </w:rPr>
        <w:t>：</w:t>
      </w:r>
    </w:p>
    <w:p w14:paraId="3C188A1C">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14:paraId="521CB1DB">
      <w:pPr>
        <w:snapToGrid w:val="0"/>
        <w:spacing w:before="165" w:beforeLines="50" w:after="50"/>
        <w:rPr>
          <w:rFonts w:hint="eastAsia" w:ascii="宋体" w:hAnsi="宋体" w:eastAsia="宋体" w:cs="Times New Roman"/>
          <w:color w:val="auto"/>
          <w:sz w:val="24"/>
          <w:szCs w:val="20"/>
          <w:highlight w:val="none"/>
        </w:rPr>
      </w:pPr>
    </w:p>
    <w:p w14:paraId="10215A5C">
      <w:pPr>
        <w:snapToGrid w:val="0"/>
        <w:spacing w:before="165" w:beforeLines="50" w:after="50"/>
        <w:rPr>
          <w:rFonts w:hint="eastAsia" w:ascii="宋体" w:hAnsi="宋体" w:eastAsia="宋体" w:cs="Times New Roman"/>
          <w:color w:val="auto"/>
          <w:sz w:val="24"/>
          <w:szCs w:val="20"/>
          <w:highlight w:val="none"/>
        </w:rPr>
      </w:pPr>
    </w:p>
    <w:p w14:paraId="3C643E04">
      <w:pPr>
        <w:snapToGrid w:val="0"/>
        <w:spacing w:before="165" w:beforeLines="50" w:after="50"/>
        <w:rPr>
          <w:rFonts w:hint="eastAsia" w:ascii="宋体" w:hAnsi="宋体" w:eastAsia="宋体" w:cs="Times New Roman"/>
          <w:color w:val="auto"/>
          <w:sz w:val="24"/>
          <w:szCs w:val="20"/>
          <w:highlight w:val="none"/>
        </w:rPr>
      </w:pPr>
    </w:p>
    <w:p w14:paraId="0AFB4DF0">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14:paraId="560843EE">
      <w:pPr>
        <w:snapToGrid w:val="0"/>
        <w:spacing w:before="165" w:beforeLines="50" w:after="50"/>
        <w:rPr>
          <w:rFonts w:hint="eastAsia" w:ascii="宋体" w:hAnsi="宋体" w:eastAsia="宋体" w:cs="Times New Roman"/>
          <w:bCs/>
          <w:color w:val="auto"/>
          <w:sz w:val="24"/>
          <w:szCs w:val="20"/>
          <w:highlight w:val="none"/>
        </w:rPr>
      </w:pPr>
    </w:p>
    <w:p w14:paraId="56B624C1">
      <w:pPr>
        <w:snapToGrid w:val="0"/>
        <w:spacing w:before="165" w:beforeLines="50" w:after="50"/>
        <w:rPr>
          <w:rFonts w:hint="eastAsia" w:ascii="宋体" w:hAnsi="宋体" w:eastAsia="宋体" w:cs="Times New Roman"/>
          <w:bCs/>
          <w:color w:val="auto"/>
          <w:sz w:val="24"/>
          <w:szCs w:val="20"/>
          <w:highlight w:val="none"/>
        </w:rPr>
      </w:pPr>
    </w:p>
    <w:p w14:paraId="1A2B7A01">
      <w:pPr>
        <w:snapToGrid w:val="0"/>
        <w:spacing w:before="165" w:beforeLines="50" w:after="50"/>
        <w:rPr>
          <w:rFonts w:hint="eastAsia" w:ascii="宋体" w:hAnsi="宋体" w:eastAsia="宋体" w:cs="Times New Roman"/>
          <w:bCs/>
          <w:color w:val="auto"/>
          <w:sz w:val="24"/>
          <w:szCs w:val="20"/>
          <w:highlight w:val="none"/>
        </w:rPr>
      </w:pPr>
    </w:p>
    <w:p w14:paraId="5A362C31">
      <w:pPr>
        <w:snapToGrid w:val="0"/>
        <w:spacing w:before="165" w:beforeLines="50" w:after="50"/>
        <w:rPr>
          <w:rFonts w:hint="eastAsia" w:ascii="宋体" w:hAnsi="宋体" w:eastAsia="宋体" w:cs="Times New Roman"/>
          <w:bCs/>
          <w:color w:val="auto"/>
          <w:sz w:val="24"/>
          <w:szCs w:val="20"/>
          <w:highlight w:val="none"/>
        </w:rPr>
      </w:pPr>
    </w:p>
    <w:p w14:paraId="2EDA88FA">
      <w:pPr>
        <w:snapToGrid w:val="0"/>
        <w:spacing w:before="165" w:beforeLines="50" w:after="50"/>
        <w:rPr>
          <w:rFonts w:hint="eastAsia" w:ascii="宋体" w:hAnsi="宋体" w:eastAsia="宋体" w:cs="Times New Roman"/>
          <w:bCs/>
          <w:color w:val="auto"/>
          <w:sz w:val="24"/>
          <w:szCs w:val="20"/>
          <w:highlight w:val="none"/>
        </w:rPr>
      </w:pPr>
    </w:p>
    <w:p w14:paraId="1F5E71C8">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14:paraId="79D4E042">
      <w:pPr>
        <w:snapToGrid w:val="0"/>
        <w:spacing w:before="165" w:beforeLines="50" w:after="50"/>
        <w:ind w:firstLine="720" w:firstLineChars="225"/>
        <w:rPr>
          <w:rFonts w:hint="eastAsia" w:ascii="宋体" w:hAnsi="宋体" w:eastAsia="宋体" w:cs="仿宋_GB2312"/>
          <w:bCs/>
          <w:color w:val="auto"/>
          <w:sz w:val="32"/>
          <w:szCs w:val="32"/>
          <w:highlight w:val="none"/>
        </w:rPr>
      </w:pPr>
    </w:p>
    <w:p w14:paraId="698C30D1">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14:paraId="03F0FE89">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14:paraId="33D20062">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14:paraId="3D025C26">
      <w:pPr>
        <w:snapToGrid w:val="0"/>
        <w:spacing w:before="165" w:beforeLines="50" w:after="50"/>
        <w:ind w:firstLine="720" w:firstLineChars="225"/>
        <w:rPr>
          <w:rFonts w:hint="eastAsia" w:ascii="宋体" w:hAnsi="宋体" w:eastAsia="宋体" w:cs="仿宋_GB2312"/>
          <w:bCs/>
          <w:color w:val="auto"/>
          <w:sz w:val="32"/>
          <w:szCs w:val="32"/>
          <w:highlight w:val="none"/>
        </w:rPr>
      </w:pPr>
    </w:p>
    <w:p w14:paraId="30A022B3">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14:paraId="3C115699">
      <w:pPr>
        <w:snapToGrid w:val="0"/>
        <w:spacing w:before="50" w:after="50"/>
        <w:ind w:firstLine="720" w:firstLineChars="225"/>
        <w:rPr>
          <w:rFonts w:hint="eastAsia" w:ascii="宋体" w:hAnsi="宋体" w:eastAsia="宋体" w:cs="仿宋_GB2312"/>
          <w:bCs/>
          <w:color w:val="auto"/>
          <w:sz w:val="32"/>
          <w:szCs w:val="32"/>
          <w:highlight w:val="none"/>
        </w:rPr>
      </w:pPr>
    </w:p>
    <w:p w14:paraId="58345B45">
      <w:pPr>
        <w:snapToGrid w:val="0"/>
        <w:spacing w:before="50" w:after="50"/>
        <w:ind w:firstLine="720" w:firstLineChars="225"/>
        <w:rPr>
          <w:rFonts w:hint="eastAsia" w:ascii="宋体" w:hAnsi="宋体" w:eastAsia="宋体" w:cs="仿宋_GB2312"/>
          <w:bCs/>
          <w:color w:val="auto"/>
          <w:sz w:val="32"/>
          <w:szCs w:val="32"/>
          <w:highlight w:val="none"/>
        </w:rPr>
      </w:pPr>
    </w:p>
    <w:p w14:paraId="7159EAB3">
      <w:pPr>
        <w:snapToGrid w:val="0"/>
        <w:spacing w:before="50" w:after="50"/>
        <w:ind w:firstLine="1280" w:firstLineChars="400"/>
        <w:rPr>
          <w:rFonts w:hint="eastAsia" w:ascii="宋体" w:hAnsi="宋体" w:eastAsia="宋体" w:cs="仿宋_GB2312"/>
          <w:bCs/>
          <w:color w:val="auto"/>
          <w:sz w:val="32"/>
          <w:szCs w:val="32"/>
          <w:highlight w:val="none"/>
        </w:rPr>
      </w:pPr>
    </w:p>
    <w:p w14:paraId="7D7FDF86">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14:paraId="22AA9B98">
      <w:pPr>
        <w:snapToGrid w:val="0"/>
        <w:spacing w:before="120"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7712C2F1">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竞争性谈判</w:t>
      </w:r>
      <w:r>
        <w:rPr>
          <w:rFonts w:hint="eastAsia" w:ascii="宋体" w:hAnsi="宋体" w:eastAsia="宋体" w:cs="宋体"/>
          <w:color w:val="auto"/>
          <w:sz w:val="28"/>
          <w:szCs w:val="28"/>
          <w:highlight w:val="none"/>
        </w:rPr>
        <w:t>文件规定及</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7F22A3DE">
      <w:pPr>
        <w:spacing w:line="360" w:lineRule="auto"/>
        <w:rPr>
          <w:rFonts w:hint="eastAsia" w:ascii="仿宋_GB2312" w:hAnsi="仿宋" w:eastAsia="仿宋_GB2312" w:cs="仿宋_GB2312"/>
          <w:b/>
          <w:bCs/>
          <w:i/>
          <w:iCs/>
          <w:color w:val="auto"/>
          <w:sz w:val="24"/>
          <w:szCs w:val="24"/>
          <w:highlight w:val="none"/>
          <w:lang w:eastAsia="zh-CN"/>
        </w:rPr>
      </w:pPr>
    </w:p>
    <w:p w14:paraId="6501816A">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616D73D1">
      <w:pPr>
        <w:spacing w:line="500" w:lineRule="exact"/>
        <w:ind w:firstLine="0" w:firstLineChars="0"/>
        <w:rPr>
          <w:rFonts w:ascii="宋体" w:hAnsi="宋体" w:eastAsia="宋体" w:cs="仿宋_GB2312"/>
          <w:color w:val="auto"/>
          <w:kern w:val="0"/>
          <w:sz w:val="24"/>
          <w:szCs w:val="21"/>
          <w:highlight w:val="none"/>
          <w:lang w:val="zh-CN" w:eastAsia="zh-CN"/>
        </w:rPr>
      </w:pPr>
      <w:r>
        <w:rPr>
          <w:rFonts w:ascii="宋体" w:hAnsi="宋体" w:eastAsia="宋体" w:cs="仿宋_GB2312"/>
          <w:color w:val="auto"/>
          <w:kern w:val="0"/>
          <w:sz w:val="24"/>
          <w:szCs w:val="21"/>
          <w:highlight w:val="none"/>
          <w:lang w:val="zh-CN" w:eastAsia="zh-CN"/>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响应函的格式：</w:t>
      </w:r>
    </w:p>
    <w:p w14:paraId="69A6C2EE">
      <w:pPr>
        <w:spacing w:line="500" w:lineRule="exact"/>
        <w:jc w:val="center"/>
        <w:rPr>
          <w:rFonts w:ascii="Times New Roman" w:hAnsi="Times New Roman" w:eastAsia="宋体" w:cs="Times New Roman"/>
          <w:b/>
          <w:bCs/>
          <w:color w:val="auto"/>
          <w:kern w:val="0"/>
          <w:sz w:val="30"/>
          <w:szCs w:val="30"/>
          <w:highlight w:val="none"/>
          <w:lang w:val="zh-CN" w:eastAsia="zh-CN"/>
        </w:rPr>
      </w:pPr>
      <w:r>
        <w:rPr>
          <w:rFonts w:hint="eastAsia" w:ascii="Times New Roman" w:hAnsi="Times New Roman" w:eastAsia="宋体" w:cs="Times New Roman"/>
          <w:b/>
          <w:bCs/>
          <w:color w:val="auto"/>
          <w:kern w:val="0"/>
          <w:sz w:val="30"/>
          <w:szCs w:val="30"/>
          <w:highlight w:val="none"/>
          <w:lang w:val="zh-CN" w:eastAsia="zh-CN"/>
        </w:rPr>
        <w:t>响应函</w:t>
      </w:r>
    </w:p>
    <w:p w14:paraId="0863A9C8">
      <w:pPr>
        <w:spacing w:line="360" w:lineRule="auto"/>
        <w:rPr>
          <w:rFonts w:hint="eastAsia" w:ascii="Times New Roman" w:hAnsi="Times New Roman" w:eastAsia="宋体" w:cs="Times New Roman"/>
          <w:color w:val="auto"/>
          <w:kern w:val="0"/>
          <w:sz w:val="20"/>
          <w:szCs w:val="21"/>
          <w:highlight w:val="none"/>
          <w:lang w:val="zh-CN" w:eastAsia="zh-CN"/>
        </w:rPr>
      </w:pPr>
    </w:p>
    <w:p w14:paraId="3092DAB1">
      <w:pPr>
        <w:spacing w:line="360" w:lineRule="auto"/>
        <w:rPr>
          <w:rFonts w:hint="eastAsia" w:ascii="宋体" w:hAnsi="宋体" w:eastAsia="宋体" w:cs="宋体"/>
          <w:color w:val="auto"/>
          <w:kern w:val="0"/>
          <w:sz w:val="20"/>
          <w:szCs w:val="21"/>
          <w:highlight w:val="none"/>
          <w:lang w:val="en-US" w:eastAsia="zh-CN"/>
        </w:rPr>
      </w:pPr>
      <w:r>
        <w:rPr>
          <w:rFonts w:hint="eastAsia" w:ascii="宋体" w:hAnsi="宋体" w:eastAsia="宋体" w:cs="宋体"/>
          <w:color w:val="auto"/>
          <w:kern w:val="0"/>
          <w:sz w:val="20"/>
          <w:szCs w:val="21"/>
          <w:highlight w:val="none"/>
          <w:lang w:val="zh-CN" w:eastAsia="zh-CN"/>
        </w:rPr>
        <w:t>致：</w:t>
      </w:r>
      <w:r>
        <w:rPr>
          <w:rFonts w:hint="eastAsia" w:ascii="宋体" w:hAnsi="宋体" w:eastAsia="宋体" w:cs="宋体"/>
          <w:color w:val="auto"/>
          <w:kern w:val="0"/>
          <w:sz w:val="20"/>
          <w:szCs w:val="21"/>
          <w:highlight w:val="none"/>
          <w:u w:val="single"/>
          <w:lang w:val="zh-CN" w:eastAsia="zh-CN"/>
        </w:rPr>
        <w:t xml:space="preserve"> </w:t>
      </w:r>
      <w:bookmarkStart w:id="148" w:name="PO_3000001871_PM031_6"/>
      <w:r>
        <w:rPr>
          <w:rFonts w:hint="eastAsia" w:ascii="宋体" w:hAnsi="宋体" w:eastAsia="宋体" w:cs="宋体"/>
          <w:color w:val="auto"/>
          <w:kern w:val="0"/>
          <w:sz w:val="20"/>
          <w:szCs w:val="21"/>
          <w:highlight w:val="none"/>
          <w:u w:val="single"/>
          <w:lang w:val="en-US"/>
        </w:rPr>
        <w:t>广西科联招标中心有限公司</w:t>
      </w:r>
      <w:bookmarkEnd w:id="148"/>
      <w:r>
        <w:rPr>
          <w:rFonts w:hint="eastAsia" w:ascii="宋体" w:hAnsi="宋体" w:eastAsia="宋体" w:cs="宋体"/>
          <w:color w:val="auto"/>
          <w:kern w:val="0"/>
          <w:sz w:val="20"/>
          <w:szCs w:val="21"/>
          <w:highlight w:val="none"/>
          <w:u w:val="single"/>
          <w:lang w:val="en-US" w:eastAsia="zh-CN"/>
        </w:rPr>
        <w:t xml:space="preserve">         </w:t>
      </w:r>
    </w:p>
    <w:p w14:paraId="4AF959D2">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我方已仔细阅读了贵方组织的</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u w:val="single"/>
          <w:lang w:val="zh-CN"/>
        </w:rPr>
        <w:t xml:space="preserve"> </w:t>
      </w:r>
      <w:r>
        <w:rPr>
          <w:rFonts w:hint="eastAsia" w:ascii="宋体" w:hAnsi="宋体" w:eastAsia="宋体" w:cs="宋体"/>
          <w:color w:val="auto"/>
          <w:kern w:val="0"/>
          <w:sz w:val="20"/>
          <w:szCs w:val="21"/>
          <w:highlight w:val="none"/>
          <w:lang w:val="zh-CN" w:eastAsia="zh-CN"/>
        </w:rPr>
        <w:t>项目（项目编号：</w:t>
      </w:r>
      <w:r>
        <w:rPr>
          <w:rFonts w:hint="eastAsia" w:ascii="宋体" w:hAnsi="宋体" w:eastAsia="宋体" w:cs="宋体"/>
          <w:color w:val="auto"/>
          <w:kern w:val="0"/>
          <w:sz w:val="20"/>
          <w:szCs w:val="21"/>
          <w:highlight w:val="none"/>
          <w:u w:val="single"/>
          <w:lang w:val="en-US" w:eastAsia="zh-CN"/>
        </w:rPr>
        <w:t xml:space="preserve">                   </w:t>
      </w:r>
      <w:r>
        <w:rPr>
          <w:rFonts w:hint="eastAsia" w:ascii="宋体" w:hAnsi="宋体" w:eastAsia="宋体" w:cs="宋体"/>
          <w:color w:val="auto"/>
          <w:kern w:val="0"/>
          <w:sz w:val="20"/>
          <w:szCs w:val="21"/>
          <w:highlight w:val="none"/>
          <w:lang w:val="zh-CN" w:eastAsia="zh-CN"/>
        </w:rPr>
        <w:t>）的竞争性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 xml:space="preserve">文件的全部内容，现正式递交下述文件参加贵方组织的本次政府采购活动： </w:t>
      </w:r>
    </w:p>
    <w:p w14:paraId="71545982">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一、首次报价文件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14:paraId="06B7ABBC">
      <w:pPr>
        <w:spacing w:line="360" w:lineRule="auto"/>
        <w:ind w:firstLine="400" w:firstLineChars="200"/>
        <w:rPr>
          <w:rFonts w:hint="eastAsia" w:ascii="宋体" w:hAnsi="宋体" w:eastAsia="宋体" w:cs="宋体"/>
          <w:color w:val="auto"/>
          <w:kern w:val="0"/>
          <w:sz w:val="20"/>
          <w:szCs w:val="21"/>
          <w:highlight w:val="none"/>
          <w:lang w:val="zh-CN"/>
        </w:rPr>
      </w:pPr>
      <w:r>
        <w:rPr>
          <w:rFonts w:hint="eastAsia" w:ascii="宋体" w:hAnsi="宋体" w:eastAsia="宋体" w:cs="宋体"/>
          <w:color w:val="auto"/>
          <w:kern w:val="0"/>
          <w:sz w:val="20"/>
          <w:szCs w:val="21"/>
          <w:highlight w:val="none"/>
          <w:lang w:val="zh-CN" w:eastAsia="zh-CN"/>
        </w:rPr>
        <w:t>二、技术文件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提交的全部文件）；商务文件</w:t>
      </w:r>
      <w:r>
        <w:rPr>
          <w:rFonts w:hint="eastAsia" w:ascii="宋体" w:hAnsi="宋体" w:eastAsia="宋体" w:cs="宋体"/>
          <w:color w:val="auto"/>
          <w:kern w:val="0"/>
          <w:sz w:val="20"/>
          <w:szCs w:val="21"/>
          <w:highlight w:val="none"/>
          <w:lang w:val="zh-CN"/>
        </w:rPr>
        <w:t>电子版</w:t>
      </w:r>
      <w:r>
        <w:rPr>
          <w:rFonts w:hint="eastAsia" w:ascii="宋体" w:hAnsi="宋体" w:eastAsia="宋体" w:cs="宋体"/>
          <w:color w:val="auto"/>
          <w:kern w:val="0"/>
          <w:sz w:val="20"/>
          <w:szCs w:val="21"/>
          <w:highlight w:val="none"/>
          <w:lang w:val="zh-CN" w:eastAsia="zh-CN"/>
        </w:rPr>
        <w:t>（包含按</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提交的全部文件）；</w:t>
      </w:r>
    </w:p>
    <w:p w14:paraId="65FF6AEC">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三、资格证明文件电子版（包含按“第三章供应商须知”提交的全部文件）。</w:t>
      </w:r>
    </w:p>
    <w:p w14:paraId="13D2CEE9">
      <w:pPr>
        <w:spacing w:line="360" w:lineRule="auto"/>
        <w:ind w:firstLine="40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据此函，</w:t>
      </w:r>
      <w:r>
        <w:rPr>
          <w:rFonts w:hint="eastAsia" w:ascii="宋体" w:hAnsi="宋体" w:eastAsia="宋体" w:cs="宋体"/>
          <w:color w:val="auto"/>
          <w:kern w:val="0"/>
          <w:sz w:val="20"/>
          <w:szCs w:val="21"/>
          <w:highlight w:val="none"/>
          <w:lang w:val="en-US" w:eastAsia="zh-CN"/>
        </w:rPr>
        <w:t>我方</w:t>
      </w:r>
      <w:r>
        <w:rPr>
          <w:rFonts w:hint="eastAsia" w:ascii="宋体" w:hAnsi="宋体" w:eastAsia="宋体" w:cs="宋体"/>
          <w:color w:val="auto"/>
          <w:kern w:val="0"/>
          <w:sz w:val="20"/>
          <w:szCs w:val="21"/>
          <w:highlight w:val="none"/>
          <w:lang w:val="zh-CN" w:eastAsia="zh-CN"/>
        </w:rPr>
        <w:t>兹宣布：</w:t>
      </w:r>
    </w:p>
    <w:p w14:paraId="69ACA5A5">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1、我方愿意以</w:t>
      </w:r>
      <w:r>
        <w:rPr>
          <w:rFonts w:hint="eastAsia" w:ascii="宋体" w:hAnsi="宋体" w:eastAsia="宋体" w:cs="宋体"/>
          <w:color w:val="auto"/>
          <w:kern w:val="0"/>
          <w:sz w:val="20"/>
          <w:szCs w:val="21"/>
          <w:highlight w:val="none"/>
          <w:lang w:eastAsia="zh-CN"/>
        </w:rPr>
        <w:t>谈判时</w:t>
      </w:r>
      <w:r>
        <w:rPr>
          <w:rFonts w:hint="eastAsia" w:ascii="宋体" w:hAnsi="宋体" w:eastAsia="宋体" w:cs="宋体"/>
          <w:color w:val="auto"/>
          <w:highlight w:val="none"/>
          <w:lang w:eastAsia="zh-CN"/>
        </w:rPr>
        <w:t>提交的最后报价表中的竞标总</w:t>
      </w:r>
      <w:r>
        <w:rPr>
          <w:rFonts w:hint="eastAsia" w:ascii="宋体" w:hAnsi="宋体" w:eastAsia="宋体" w:cs="宋体"/>
          <w:color w:val="auto"/>
          <w:szCs w:val="22"/>
          <w:highlight w:val="none"/>
        </w:rPr>
        <w:t>报价</w:t>
      </w:r>
      <w:r>
        <w:rPr>
          <w:rFonts w:hint="eastAsia" w:ascii="宋体" w:hAnsi="宋体" w:eastAsia="宋体" w:cs="宋体"/>
          <w:color w:val="auto"/>
          <w:kern w:val="0"/>
          <w:sz w:val="20"/>
          <w:szCs w:val="21"/>
          <w:highlight w:val="none"/>
          <w:lang w:val="zh-CN" w:eastAsia="zh-CN"/>
        </w:rPr>
        <w:t>，在承诺的</w:t>
      </w:r>
      <w:r>
        <w:rPr>
          <w:rFonts w:hint="eastAsia" w:ascii="宋体" w:hAnsi="宋体" w:eastAsia="宋体" w:cs="宋体"/>
          <w:color w:val="auto"/>
          <w:kern w:val="0"/>
          <w:sz w:val="20"/>
          <w:szCs w:val="21"/>
          <w:highlight w:val="none"/>
          <w:lang w:val="zh-CN"/>
        </w:rPr>
        <w:t>交付时间</w:t>
      </w:r>
      <w:r>
        <w:rPr>
          <w:rFonts w:hint="eastAsia" w:ascii="宋体" w:hAnsi="宋体" w:eastAsia="宋体" w:cs="宋体"/>
          <w:color w:val="auto"/>
          <w:kern w:val="0"/>
          <w:sz w:val="20"/>
          <w:szCs w:val="21"/>
          <w:highlight w:val="none"/>
          <w:lang w:val="zh-CN" w:eastAsia="zh-CN"/>
        </w:rPr>
        <w:t>内提供本项目竞争性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二</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en-US" w:eastAsia="zh-CN"/>
        </w:rPr>
        <w:t xml:space="preserve">  采购需求</w:t>
      </w:r>
      <w:r>
        <w:rPr>
          <w:rFonts w:hint="eastAsia" w:ascii="宋体" w:hAnsi="宋体" w:eastAsia="宋体" w:cs="宋体"/>
          <w:color w:val="auto"/>
          <w:kern w:val="0"/>
          <w:sz w:val="20"/>
          <w:szCs w:val="21"/>
          <w:highlight w:val="none"/>
          <w:lang w:val="zh-CN" w:eastAsia="zh-CN"/>
        </w:rPr>
        <w:t>”的“需求一览表”中相应的采购内容</w:t>
      </w:r>
      <w:r>
        <w:rPr>
          <w:rFonts w:hint="eastAsia" w:ascii="宋体" w:hAnsi="宋体" w:eastAsia="宋体" w:cs="宋体"/>
          <w:color w:val="auto"/>
          <w:highlight w:val="none"/>
          <w:lang w:eastAsia="zh-CN"/>
        </w:rPr>
        <w:t>，具体详见最后报价表</w:t>
      </w:r>
      <w:r>
        <w:rPr>
          <w:rFonts w:hint="eastAsia" w:ascii="宋体" w:hAnsi="宋体" w:eastAsia="宋体" w:cs="宋体"/>
          <w:color w:val="auto"/>
          <w:kern w:val="0"/>
          <w:sz w:val="20"/>
          <w:szCs w:val="21"/>
          <w:highlight w:val="none"/>
          <w:lang w:val="zh-CN" w:eastAsia="zh-CN"/>
        </w:rPr>
        <w:t>。</w:t>
      </w:r>
    </w:p>
    <w:p w14:paraId="0342639C">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2、我方同意自本项目竞争性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w:t>
      </w:r>
      <w:r>
        <w:rPr>
          <w:rFonts w:hint="eastAsia" w:ascii="宋体" w:hAnsi="宋体" w:eastAsia="宋体" w:cs="宋体"/>
          <w:color w:val="auto"/>
          <w:kern w:val="0"/>
          <w:sz w:val="20"/>
          <w:szCs w:val="21"/>
          <w:highlight w:val="none"/>
          <w:lang w:val="zh-CN"/>
        </w:rPr>
        <w:t>采购公告</w:t>
      </w:r>
      <w:r>
        <w:rPr>
          <w:rFonts w:hint="eastAsia" w:ascii="宋体" w:hAnsi="宋体" w:eastAsia="宋体" w:cs="宋体"/>
          <w:color w:val="auto"/>
          <w:kern w:val="0"/>
          <w:sz w:val="20"/>
          <w:szCs w:val="21"/>
          <w:highlight w:val="none"/>
          <w:lang w:val="zh-CN" w:eastAsia="zh-CN"/>
        </w:rPr>
        <w:t>规定的提交响应文件截止时间起遵循本响应函，并承诺在</w:t>
      </w:r>
      <w:r>
        <w:rPr>
          <w:rFonts w:hint="eastAsia" w:ascii="宋体" w:hAnsi="宋体" w:eastAsia="宋体" w:cs="宋体"/>
          <w:color w:val="auto"/>
          <w:kern w:val="0"/>
          <w:sz w:val="20"/>
          <w:szCs w:val="21"/>
          <w:highlight w:val="none"/>
          <w:lang w:val="zh-CN"/>
        </w:rPr>
        <w:t>“第三章 供应商须知”</w:t>
      </w:r>
      <w:r>
        <w:rPr>
          <w:rFonts w:hint="eastAsia" w:ascii="宋体" w:hAnsi="宋体" w:eastAsia="宋体" w:cs="宋体"/>
          <w:color w:val="auto"/>
          <w:kern w:val="0"/>
          <w:sz w:val="20"/>
          <w:szCs w:val="21"/>
          <w:highlight w:val="none"/>
          <w:lang w:val="zh-CN" w:eastAsia="zh-CN"/>
        </w:rPr>
        <w:t>规定的</w:t>
      </w:r>
      <w:r>
        <w:rPr>
          <w:rFonts w:hint="eastAsia" w:ascii="宋体" w:hAnsi="宋体" w:eastAsia="宋体" w:cs="宋体"/>
          <w:color w:val="auto"/>
          <w:kern w:val="0"/>
          <w:sz w:val="20"/>
          <w:szCs w:val="21"/>
          <w:highlight w:val="none"/>
          <w:lang w:val="en-US" w:eastAsia="zh-CN"/>
        </w:rPr>
        <w:t>竞标</w:t>
      </w:r>
      <w:r>
        <w:rPr>
          <w:rFonts w:hint="eastAsia" w:ascii="宋体" w:hAnsi="宋体" w:eastAsia="宋体" w:cs="宋体"/>
          <w:color w:val="auto"/>
          <w:kern w:val="0"/>
          <w:sz w:val="20"/>
          <w:szCs w:val="21"/>
          <w:highlight w:val="none"/>
          <w:lang w:val="zh-CN" w:eastAsia="zh-CN"/>
        </w:rPr>
        <w:t>有效期内不修改、撤销</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w:t>
      </w:r>
    </w:p>
    <w:p w14:paraId="6CBBD2BD">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3、我方在此声明，所递交的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文件及有关资料内容完整、真实和准确。</w:t>
      </w:r>
    </w:p>
    <w:p w14:paraId="77B6A676">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4、如本项目采购内容涉及须符合国家强制规定的，我方承诺我方本次竞标均符合国家有关强制规定。</w:t>
      </w:r>
    </w:p>
    <w:p w14:paraId="104952DF">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5</w:t>
      </w:r>
      <w:r>
        <w:rPr>
          <w:rFonts w:hint="eastAsia" w:ascii="宋体" w:hAnsi="宋体" w:eastAsia="宋体" w:cs="宋体"/>
          <w:color w:val="auto"/>
          <w:kern w:val="0"/>
          <w:sz w:val="20"/>
          <w:szCs w:val="21"/>
          <w:highlight w:val="none"/>
          <w:lang w:val="zh-CN" w:eastAsia="zh-CN"/>
        </w:rPr>
        <w:t>、如我方成交，我方承诺在收到成交通知书后，在成交通知书规定的期限内，根据竞争性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文件、我方的</w:t>
      </w:r>
      <w:r>
        <w:rPr>
          <w:rFonts w:hint="eastAsia" w:ascii="宋体" w:hAnsi="宋体" w:eastAsia="宋体" w:cs="宋体"/>
          <w:color w:val="auto"/>
          <w:kern w:val="0"/>
          <w:sz w:val="20"/>
          <w:szCs w:val="21"/>
          <w:highlight w:val="none"/>
          <w:lang w:val="zh-CN"/>
        </w:rPr>
        <w:t>响应</w:t>
      </w:r>
      <w:r>
        <w:rPr>
          <w:rFonts w:hint="eastAsia" w:ascii="宋体" w:hAnsi="宋体" w:eastAsia="宋体" w:cs="宋体"/>
          <w:color w:val="auto"/>
          <w:kern w:val="0"/>
          <w:sz w:val="20"/>
          <w:szCs w:val="21"/>
          <w:highlight w:val="none"/>
          <w:lang w:val="zh-CN" w:eastAsia="zh-CN"/>
        </w:rPr>
        <w:t>文件及有关澄清承诺书的要求按第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”与采购人订立书面合同，并按照合同约定承担完成合同的责任和义务。</w:t>
      </w:r>
    </w:p>
    <w:p w14:paraId="69416452">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6</w:t>
      </w:r>
      <w:r>
        <w:rPr>
          <w:rFonts w:hint="eastAsia" w:ascii="宋体" w:hAnsi="宋体" w:eastAsia="宋体" w:cs="宋体"/>
          <w:color w:val="auto"/>
          <w:kern w:val="0"/>
          <w:sz w:val="20"/>
          <w:szCs w:val="21"/>
          <w:highlight w:val="none"/>
          <w:lang w:val="zh-CN" w:eastAsia="zh-CN"/>
        </w:rPr>
        <w:t>、我方已详细审核竞争性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文件，我方知道必须放弃提出含糊不清或误解问题的权利。</w:t>
      </w:r>
    </w:p>
    <w:p w14:paraId="1241D4EF">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7</w:t>
      </w:r>
      <w:r>
        <w:rPr>
          <w:rFonts w:hint="eastAsia" w:ascii="宋体" w:hAnsi="宋体" w:eastAsia="宋体" w:cs="宋体"/>
          <w:color w:val="auto"/>
          <w:kern w:val="0"/>
          <w:sz w:val="20"/>
          <w:szCs w:val="21"/>
          <w:highlight w:val="none"/>
          <w:lang w:val="zh-CN" w:eastAsia="zh-CN"/>
        </w:rPr>
        <w:t>、我方承诺满足竞争性</w:t>
      </w:r>
      <w:r>
        <w:rPr>
          <w:rFonts w:hint="eastAsia" w:ascii="宋体" w:hAnsi="宋体" w:eastAsia="宋体" w:cs="宋体"/>
          <w:color w:val="auto"/>
          <w:kern w:val="0"/>
          <w:sz w:val="20"/>
          <w:szCs w:val="21"/>
          <w:highlight w:val="none"/>
          <w:lang w:val="zh-CN"/>
        </w:rPr>
        <w:t>谈判</w:t>
      </w:r>
      <w:r>
        <w:rPr>
          <w:rFonts w:hint="eastAsia" w:ascii="宋体" w:hAnsi="宋体" w:eastAsia="宋体" w:cs="宋体"/>
          <w:color w:val="auto"/>
          <w:kern w:val="0"/>
          <w:sz w:val="20"/>
          <w:szCs w:val="21"/>
          <w:highlight w:val="none"/>
          <w:lang w:val="zh-CN" w:eastAsia="zh-CN"/>
        </w:rPr>
        <w:t>文件第</w:t>
      </w:r>
      <w:r>
        <w:rPr>
          <w:rFonts w:hint="eastAsia" w:ascii="宋体" w:hAnsi="宋体" w:eastAsia="宋体" w:cs="宋体"/>
          <w:color w:val="auto"/>
          <w:kern w:val="0"/>
          <w:sz w:val="20"/>
          <w:szCs w:val="21"/>
          <w:highlight w:val="none"/>
          <w:lang w:val="zh-CN"/>
        </w:rPr>
        <w:t>六</w:t>
      </w:r>
      <w:r>
        <w:rPr>
          <w:rFonts w:hint="eastAsia" w:ascii="宋体" w:hAnsi="宋体" w:eastAsia="宋体" w:cs="宋体"/>
          <w:color w:val="auto"/>
          <w:kern w:val="0"/>
          <w:sz w:val="20"/>
          <w:szCs w:val="21"/>
          <w:highlight w:val="none"/>
          <w:lang w:val="zh-CN" w:eastAsia="zh-CN"/>
        </w:rPr>
        <w:t>章“</w:t>
      </w:r>
      <w:r>
        <w:rPr>
          <w:rFonts w:hint="eastAsia" w:ascii="宋体" w:hAnsi="宋体" w:eastAsia="宋体" w:cs="宋体"/>
          <w:color w:val="auto"/>
          <w:kern w:val="0"/>
          <w:sz w:val="20"/>
          <w:szCs w:val="21"/>
          <w:highlight w:val="none"/>
          <w:lang w:val="zh-CN"/>
        </w:rPr>
        <w:t>合同文本</w:t>
      </w:r>
      <w:r>
        <w:rPr>
          <w:rFonts w:hint="eastAsia" w:ascii="宋体" w:hAnsi="宋体" w:eastAsia="宋体" w:cs="宋体"/>
          <w:color w:val="auto"/>
          <w:kern w:val="0"/>
          <w:sz w:val="20"/>
          <w:szCs w:val="21"/>
          <w:highlight w:val="none"/>
          <w:lang w:val="zh-CN" w:eastAsia="zh-CN"/>
        </w:rPr>
        <w:t>”的条款，承担完成合同的责任和义务。</w:t>
      </w:r>
    </w:p>
    <w:p w14:paraId="07D46027">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8</w:t>
      </w:r>
      <w:r>
        <w:rPr>
          <w:rFonts w:hint="eastAsia" w:ascii="宋体" w:hAnsi="宋体" w:eastAsia="宋体" w:cs="宋体"/>
          <w:color w:val="auto"/>
          <w:kern w:val="0"/>
          <w:sz w:val="20"/>
          <w:szCs w:val="21"/>
          <w:highlight w:val="none"/>
          <w:lang w:val="zh-CN" w:eastAsia="zh-CN"/>
        </w:rPr>
        <w:t>、我方同意应贵方要求提供与本竞标有关的任何数据或资料。若贵方需要，我方愿意提供我方作出的一切承诺的证明材料。</w:t>
      </w:r>
    </w:p>
    <w:p w14:paraId="7F623B2B">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9</w:t>
      </w:r>
      <w:r>
        <w:rPr>
          <w:rFonts w:hint="eastAsia" w:ascii="宋体" w:hAnsi="宋体" w:eastAsia="宋体" w:cs="宋体"/>
          <w:color w:val="auto"/>
          <w:kern w:val="0"/>
          <w:sz w:val="20"/>
          <w:szCs w:val="21"/>
          <w:highlight w:val="none"/>
          <w:lang w:val="zh-CN" w:eastAsia="zh-CN"/>
        </w:rPr>
        <w:t>、我方完全理解贵方不一定接受响应报价最低的供应商为成交供应商的行为。</w:t>
      </w:r>
    </w:p>
    <w:p w14:paraId="75FC7519">
      <w:pPr>
        <w:spacing w:line="360" w:lineRule="auto"/>
        <w:ind w:firstLine="482"/>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rPr>
        <w:t>10</w:t>
      </w:r>
      <w:r>
        <w:rPr>
          <w:rFonts w:hint="eastAsia" w:ascii="宋体" w:hAnsi="宋体" w:eastAsia="宋体" w:cs="宋体"/>
          <w:color w:val="auto"/>
          <w:kern w:val="0"/>
          <w:sz w:val="20"/>
          <w:szCs w:val="21"/>
          <w:highlight w:val="none"/>
          <w:lang w:val="zh-CN" w:eastAsia="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91CE22">
      <w:pPr>
        <w:numPr>
          <w:ilvl w:val="0"/>
          <w:numId w:val="1"/>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提供虚假材料谋取中标、成交的；</w:t>
      </w:r>
    </w:p>
    <w:p w14:paraId="1A0EB646">
      <w:pPr>
        <w:numPr>
          <w:ilvl w:val="0"/>
          <w:numId w:val="1"/>
        </w:numPr>
        <w:tabs>
          <w:tab w:val="left" w:pos="945"/>
        </w:tabs>
        <w:spacing w:line="360" w:lineRule="auto"/>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采取不正当手段诋毁、排挤其他供应商的；</w:t>
      </w:r>
    </w:p>
    <w:p w14:paraId="31814E17">
      <w:pPr>
        <w:numPr>
          <w:ilvl w:val="0"/>
          <w:numId w:val="1"/>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与采购人、其他供应商或者采购代理机构恶意串通的；</w:t>
      </w:r>
    </w:p>
    <w:p w14:paraId="05FB9B80">
      <w:pPr>
        <w:numPr>
          <w:ilvl w:val="0"/>
          <w:numId w:val="1"/>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向采购人、采购代理机构行贿或者提供其他不正当利益的；</w:t>
      </w:r>
    </w:p>
    <w:p w14:paraId="4B43B537">
      <w:pPr>
        <w:numPr>
          <w:ilvl w:val="0"/>
          <w:numId w:val="1"/>
        </w:numPr>
        <w:tabs>
          <w:tab w:val="left" w:pos="945"/>
        </w:tabs>
        <w:spacing w:line="360" w:lineRule="auto"/>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eastAsia="zh-CN"/>
        </w:rPr>
        <w:t>在采购过程中与采购人进行协商谈判的；</w:t>
      </w:r>
    </w:p>
    <w:p w14:paraId="2930B6DC">
      <w:pPr>
        <w:numPr>
          <w:ilvl w:val="0"/>
          <w:numId w:val="1"/>
        </w:numPr>
        <w:tabs>
          <w:tab w:val="left" w:pos="945"/>
        </w:tabs>
        <w:spacing w:line="360" w:lineRule="auto"/>
        <w:rPr>
          <w:rFonts w:hint="eastAsia" w:ascii="宋体" w:hAnsi="宋体" w:eastAsia="宋体" w:cs="宋体"/>
          <w:color w:val="auto"/>
          <w:kern w:val="0"/>
          <w:sz w:val="20"/>
          <w:szCs w:val="20"/>
          <w:highlight w:val="none"/>
          <w:lang w:val="zh-CN"/>
        </w:rPr>
      </w:pPr>
      <w:r>
        <w:rPr>
          <w:rFonts w:hint="eastAsia" w:ascii="宋体" w:hAnsi="宋体" w:eastAsia="宋体" w:cs="宋体"/>
          <w:color w:val="auto"/>
          <w:kern w:val="0"/>
          <w:sz w:val="20"/>
          <w:szCs w:val="20"/>
          <w:highlight w:val="none"/>
          <w:lang w:val="zh-CN" w:eastAsia="zh-CN"/>
        </w:rPr>
        <w:t>拒绝有关部门监督检查或提供虚假情况的。</w:t>
      </w:r>
    </w:p>
    <w:p w14:paraId="754A84FE">
      <w:pPr>
        <w:spacing w:line="360" w:lineRule="auto"/>
        <w:ind w:firstLine="420"/>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11、</w:t>
      </w:r>
      <w:r>
        <w:rPr>
          <w:rFonts w:hint="eastAsia" w:eastAsia="宋体" w:cs="Times New Roman"/>
          <w:color w:val="auto"/>
          <w:highlight w:val="none"/>
        </w:rPr>
        <w:t>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r>
        <w:rPr>
          <w:rFonts w:hint="eastAsia" w:eastAsia="宋体" w:cs="Times New Roman"/>
          <w:color w:val="auto"/>
          <w:highlight w:val="none"/>
          <w:lang w:eastAsia="zh-CN"/>
        </w:rPr>
        <w:t>。</w:t>
      </w:r>
    </w:p>
    <w:p w14:paraId="34018568">
      <w:pPr>
        <w:spacing w:line="360" w:lineRule="auto"/>
        <w:ind w:firstLine="420"/>
        <w:rPr>
          <w:rFonts w:hint="eastAsia" w:ascii="宋体" w:hAnsi="宋体" w:eastAsia="宋体" w:cs="宋体"/>
          <w:color w:val="auto"/>
          <w:kern w:val="0"/>
          <w:sz w:val="20"/>
          <w:szCs w:val="20"/>
          <w:highlight w:val="none"/>
          <w:lang w:val="zh-CN" w:eastAsia="zh-CN"/>
        </w:rPr>
      </w:pPr>
      <w:r>
        <w:rPr>
          <w:rFonts w:hint="eastAsia" w:ascii="宋体" w:hAnsi="宋体" w:eastAsia="宋体" w:cs="宋体"/>
          <w:color w:val="auto"/>
          <w:kern w:val="0"/>
          <w:sz w:val="20"/>
          <w:szCs w:val="20"/>
          <w:highlight w:val="none"/>
          <w:lang w:val="zh-CN"/>
        </w:rPr>
        <w:t>1</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lang w:val="zh-CN" w:eastAsia="zh-CN"/>
        </w:rPr>
        <w:t>与本</w:t>
      </w:r>
      <w:r>
        <w:rPr>
          <w:rFonts w:hint="eastAsia" w:ascii="宋体" w:hAnsi="宋体" w:eastAsia="宋体" w:cs="宋体"/>
          <w:color w:val="auto"/>
          <w:kern w:val="0"/>
          <w:sz w:val="20"/>
          <w:szCs w:val="20"/>
          <w:highlight w:val="none"/>
          <w:lang w:val="zh-CN"/>
        </w:rPr>
        <w:t>谈判</w:t>
      </w:r>
      <w:r>
        <w:rPr>
          <w:rFonts w:hint="eastAsia" w:ascii="宋体" w:hAnsi="宋体" w:eastAsia="宋体" w:cs="宋体"/>
          <w:color w:val="auto"/>
          <w:kern w:val="0"/>
          <w:sz w:val="20"/>
          <w:szCs w:val="20"/>
          <w:highlight w:val="none"/>
          <w:lang w:val="zh-CN" w:eastAsia="zh-CN"/>
        </w:rPr>
        <w:t>有关的一切正式往来信函请寄：</w:t>
      </w:r>
    </w:p>
    <w:p w14:paraId="4B7E158C">
      <w:pPr>
        <w:spacing w:line="360" w:lineRule="auto"/>
        <w:ind w:firstLine="42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地址：</w:t>
      </w:r>
      <w:r>
        <w:rPr>
          <w:rFonts w:hint="eastAsia" w:ascii="宋体" w:hAnsi="宋体" w:eastAsia="宋体" w:cs="宋体"/>
          <w:color w:val="auto"/>
          <w:kern w:val="0"/>
          <w:sz w:val="20"/>
          <w:szCs w:val="21"/>
          <w:highlight w:val="none"/>
          <w:u w:val="single"/>
          <w:lang w:val="zh-CN" w:eastAsia="zh-CN"/>
        </w:rPr>
        <w:t xml:space="preserve">                                                        </w:t>
      </w:r>
      <w:r>
        <w:rPr>
          <w:rFonts w:hint="eastAsia" w:ascii="宋体" w:hAnsi="宋体" w:eastAsia="宋体" w:cs="宋体"/>
          <w:color w:val="auto"/>
          <w:kern w:val="0"/>
          <w:sz w:val="20"/>
          <w:szCs w:val="21"/>
          <w:highlight w:val="none"/>
          <w:lang w:val="zh-CN" w:eastAsia="zh-CN"/>
        </w:rPr>
        <w:t xml:space="preserve"> </w:t>
      </w:r>
    </w:p>
    <w:p w14:paraId="3C7D9375">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电话：</w:t>
      </w:r>
      <w:r>
        <w:rPr>
          <w:rFonts w:hint="eastAsia" w:ascii="宋体" w:hAnsi="宋体" w:eastAsia="宋体" w:cs="宋体"/>
          <w:color w:val="auto"/>
          <w:kern w:val="0"/>
          <w:sz w:val="20"/>
          <w:szCs w:val="21"/>
          <w:highlight w:val="none"/>
          <w:u w:val="single"/>
          <w:lang w:val="zh-CN" w:eastAsia="zh-CN"/>
        </w:rPr>
        <w:t xml:space="preserve">                                      　　　　　　　　　</w:t>
      </w:r>
    </w:p>
    <w:p w14:paraId="051E574C">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传真：</w:t>
      </w:r>
      <w:r>
        <w:rPr>
          <w:rFonts w:hint="eastAsia" w:ascii="宋体" w:hAnsi="宋体" w:eastAsia="宋体" w:cs="宋体"/>
          <w:color w:val="auto"/>
          <w:kern w:val="0"/>
          <w:sz w:val="20"/>
          <w:szCs w:val="21"/>
          <w:highlight w:val="none"/>
          <w:u w:val="single"/>
          <w:lang w:val="zh-CN" w:eastAsia="zh-CN"/>
        </w:rPr>
        <w:t>　　　　　　　　　　　　　　　　　　　　　　　　　　　　</w:t>
      </w:r>
    </w:p>
    <w:p w14:paraId="0532DCCE">
      <w:pPr>
        <w:spacing w:line="360" w:lineRule="auto"/>
        <w:ind w:firstLine="420"/>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电子邮箱：</w:t>
      </w:r>
      <w:r>
        <w:rPr>
          <w:rFonts w:hint="eastAsia" w:ascii="宋体" w:hAnsi="宋体" w:eastAsia="宋体" w:cs="宋体"/>
          <w:color w:val="auto"/>
          <w:kern w:val="0"/>
          <w:sz w:val="20"/>
          <w:szCs w:val="21"/>
          <w:highlight w:val="none"/>
          <w:u w:val="single"/>
          <w:lang w:val="zh-CN" w:eastAsia="zh-CN"/>
        </w:rPr>
        <w:t>　　　　　　　　　　　　　　　　　　　　　　　　　　</w:t>
      </w:r>
    </w:p>
    <w:p w14:paraId="3E7EE5DC">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邮政编码：</w:t>
      </w:r>
      <w:r>
        <w:rPr>
          <w:rFonts w:hint="eastAsia" w:ascii="宋体" w:hAnsi="宋体" w:eastAsia="宋体" w:cs="宋体"/>
          <w:color w:val="auto"/>
          <w:kern w:val="0"/>
          <w:sz w:val="20"/>
          <w:szCs w:val="21"/>
          <w:highlight w:val="none"/>
          <w:u w:val="single"/>
          <w:lang w:val="zh-CN" w:eastAsia="zh-CN"/>
        </w:rPr>
        <w:t xml:space="preserve">                                                    </w:t>
      </w:r>
    </w:p>
    <w:p w14:paraId="0A3B5BBA">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开户名称：</w:t>
      </w:r>
      <w:r>
        <w:rPr>
          <w:rFonts w:hint="eastAsia" w:ascii="宋体" w:hAnsi="宋体" w:eastAsia="宋体" w:cs="宋体"/>
          <w:color w:val="auto"/>
          <w:kern w:val="0"/>
          <w:sz w:val="20"/>
          <w:szCs w:val="21"/>
          <w:highlight w:val="none"/>
          <w:u w:val="single"/>
          <w:lang w:val="zh-CN" w:eastAsia="zh-CN"/>
        </w:rPr>
        <w:t xml:space="preserve">                                                    </w:t>
      </w:r>
    </w:p>
    <w:p w14:paraId="4DA413EA">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开户银行：</w:t>
      </w:r>
      <w:r>
        <w:rPr>
          <w:rFonts w:hint="eastAsia" w:ascii="宋体" w:hAnsi="宋体" w:eastAsia="宋体" w:cs="宋体"/>
          <w:color w:val="auto"/>
          <w:kern w:val="0"/>
          <w:sz w:val="20"/>
          <w:szCs w:val="21"/>
          <w:highlight w:val="none"/>
          <w:u w:val="single"/>
          <w:lang w:val="zh-CN" w:eastAsia="zh-CN"/>
        </w:rPr>
        <w:t xml:space="preserve">                                                    </w:t>
      </w:r>
    </w:p>
    <w:p w14:paraId="48EE8C53">
      <w:pPr>
        <w:spacing w:line="360" w:lineRule="auto"/>
        <w:ind w:firstLine="420"/>
        <w:rPr>
          <w:rFonts w:hint="eastAsia" w:ascii="宋体" w:hAnsi="宋体" w:eastAsia="宋体" w:cs="宋体"/>
          <w:color w:val="auto"/>
          <w:kern w:val="0"/>
          <w:sz w:val="20"/>
          <w:szCs w:val="21"/>
          <w:highlight w:val="none"/>
          <w:u w:val="single"/>
          <w:lang w:val="zh-CN" w:eastAsia="zh-CN"/>
        </w:rPr>
      </w:pPr>
      <w:r>
        <w:rPr>
          <w:rFonts w:hint="eastAsia" w:ascii="宋体" w:hAnsi="宋体" w:eastAsia="宋体" w:cs="宋体"/>
          <w:color w:val="auto"/>
          <w:kern w:val="0"/>
          <w:sz w:val="20"/>
          <w:szCs w:val="21"/>
          <w:highlight w:val="none"/>
          <w:lang w:val="zh-CN" w:eastAsia="zh-CN"/>
        </w:rPr>
        <w:t>银行账号：</w:t>
      </w:r>
      <w:r>
        <w:rPr>
          <w:rFonts w:hint="eastAsia" w:ascii="宋体" w:hAnsi="宋体" w:eastAsia="宋体" w:cs="宋体"/>
          <w:color w:val="auto"/>
          <w:kern w:val="0"/>
          <w:sz w:val="20"/>
          <w:szCs w:val="21"/>
          <w:highlight w:val="none"/>
          <w:u w:val="single"/>
          <w:lang w:val="zh-CN" w:eastAsia="zh-CN"/>
        </w:rPr>
        <w:t xml:space="preserve">                                                    </w:t>
      </w:r>
    </w:p>
    <w:p w14:paraId="6CD6BD52">
      <w:pPr>
        <w:tabs>
          <w:tab w:val="left" w:pos="939"/>
        </w:tabs>
        <w:spacing w:line="360" w:lineRule="auto"/>
        <w:ind w:left="141" w:leftChars="67" w:firstLine="315" w:firstLineChars="15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6D6A9A91">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25DD0B23">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14:paraId="3985A2F0">
      <w:pPr>
        <w:ind w:firstLine="5250" w:firstLineChars="2500"/>
        <w:rPr>
          <w:rFonts w:ascii="Times New Roman" w:hAnsi="Times New Roman" w:eastAsia="宋体" w:cs="Times New Roman"/>
          <w:color w:val="auto"/>
          <w:szCs w:val="24"/>
          <w:highlight w:val="none"/>
        </w:rPr>
      </w:pPr>
    </w:p>
    <w:p w14:paraId="7308548E">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eastAsia="zh-CN"/>
        </w:rPr>
        <w:t>响应报价表的格式：</w:t>
      </w:r>
      <w:r>
        <w:rPr>
          <w:rFonts w:hint="eastAsia" w:ascii="仿宋" w:hAnsi="仿宋" w:eastAsia="仿宋" w:cs="仿宋_GB2312"/>
          <w:b/>
          <w:color w:val="auto"/>
          <w:sz w:val="30"/>
          <w:szCs w:val="30"/>
          <w:highlight w:val="none"/>
          <w:lang w:val="zh-CN" w:eastAsia="zh-CN"/>
        </w:rPr>
        <w:t xml:space="preserve"> </w:t>
      </w:r>
    </w:p>
    <w:p w14:paraId="56F233B9">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响应报价表</w:t>
      </w:r>
    </w:p>
    <w:p w14:paraId="15898832">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6590770">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14CFB291">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3708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6B265A1">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1818FF0A">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14:paraId="097B2185">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21D96CB0">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14:paraId="07270551">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74B49BC9">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14:paraId="35C29F8C">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0661F073">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2D1812D4">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7F99FEB6">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056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3170DA4">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206BDE55">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7D2A6C12">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4CDE968C">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7425B787">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0926B56">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5B753083">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2E7A5357">
            <w:pPr>
              <w:rPr>
                <w:rFonts w:hint="eastAsia" w:ascii="宋体" w:hAnsi="宋体" w:eastAsia="宋体" w:cs="宋体"/>
                <w:color w:val="auto"/>
                <w:highlight w:val="none"/>
              </w:rPr>
            </w:pPr>
          </w:p>
        </w:tc>
      </w:tr>
      <w:tr w14:paraId="7EC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21392E18">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1D3EFCA3">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08041878">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79CF135C">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43C222FC">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5C3D853B">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0475C7EC">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0AFB06AE">
            <w:pPr>
              <w:rPr>
                <w:rFonts w:hint="eastAsia" w:ascii="宋体" w:hAnsi="宋体" w:eastAsia="宋体" w:cs="宋体"/>
                <w:color w:val="auto"/>
                <w:highlight w:val="none"/>
              </w:rPr>
            </w:pPr>
          </w:p>
        </w:tc>
      </w:tr>
      <w:tr w14:paraId="1D9F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5B9DF463">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137AD24">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2C826621">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5BCBAF03">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5A9D3503">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050FD44B">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43128586">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149B6DE9">
            <w:pPr>
              <w:rPr>
                <w:rFonts w:hint="eastAsia" w:ascii="宋体" w:hAnsi="宋体" w:eastAsia="宋体" w:cs="宋体"/>
                <w:color w:val="auto"/>
                <w:highlight w:val="none"/>
              </w:rPr>
            </w:pPr>
          </w:p>
        </w:tc>
      </w:tr>
      <w:tr w14:paraId="16C7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2EDDFD2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（大写）人民币                      （</w:t>
            </w:r>
            <w:r>
              <w:rPr>
                <w:rFonts w:hint="eastAsia" w:ascii="宋体" w:hAnsi="宋体" w:eastAsia="宋体" w:cs="宋体"/>
                <w:color w:val="auto"/>
                <w:highlight w:val="none"/>
                <w:u w:val="single"/>
                <w:lang w:eastAsia="zh-CN"/>
              </w:rPr>
              <w:t>小写</w:t>
            </w: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tc>
      </w:tr>
      <w:tr w14:paraId="1531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7C3A1BF2">
            <w:pPr>
              <w:rPr>
                <w:rFonts w:hint="eastAsia" w:ascii="宋体" w:hAnsi="宋体" w:eastAsia="宋体" w:cs="宋体"/>
                <w:color w:val="auto"/>
                <w:highlight w:val="none"/>
              </w:rPr>
            </w:pPr>
            <w:r>
              <w:rPr>
                <w:rFonts w:hint="eastAsia" w:ascii="宋体" w:hAnsi="宋体" w:eastAsia="宋体" w:cs="宋体"/>
                <w:color w:val="auto"/>
                <w:highlight w:val="none"/>
                <w:lang w:eastAsia="zh-CN"/>
              </w:rPr>
              <w:t>交付时间</w:t>
            </w:r>
            <w:r>
              <w:rPr>
                <w:rFonts w:hint="eastAsia" w:ascii="宋体" w:hAnsi="宋体" w:eastAsia="宋体" w:cs="宋体"/>
                <w:color w:val="auto"/>
                <w:highlight w:val="none"/>
              </w:rPr>
              <w:t>：</w:t>
            </w:r>
          </w:p>
        </w:tc>
      </w:tr>
      <w:tr w14:paraId="297D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A1A1678">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14:paraId="7C053176">
      <w:pPr>
        <w:snapToGrid w:val="0"/>
        <w:spacing w:before="50" w:after="5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72809BEF">
      <w:pPr>
        <w:pStyle w:val="2"/>
        <w:numPr>
          <w:ilvl w:val="-1"/>
          <w:numId w:val="0"/>
        </w:numPr>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color w:val="auto"/>
          <w:kern w:val="0"/>
          <w:sz w:val="21"/>
          <w:szCs w:val="21"/>
          <w:highlight w:val="none"/>
          <w:lang w:val="zh-CN"/>
        </w:rPr>
        <w:t>。</w:t>
      </w:r>
    </w:p>
    <w:p w14:paraId="74B5A1F0">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否则其响应作无效响应处理。</w:t>
      </w:r>
    </w:p>
    <w:p w14:paraId="5F11BF13">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 w:val="21"/>
          <w:szCs w:val="21"/>
          <w:highlight w:val="none"/>
          <w:lang w:val="zh-CN"/>
        </w:rPr>
        <w:t>否则其响应作无效响应处理。</w:t>
      </w:r>
    </w:p>
    <w:p w14:paraId="09A371D7">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4、特别提示：采购代理机构将对项目名称和项目编号，成交供应商名称、地址和成交金额，主要成交标的的名称、规格型号、数量、单价等予以公示。</w:t>
      </w:r>
    </w:p>
    <w:p w14:paraId="318D2FA9">
      <w:pPr>
        <w:snapToGrid w:val="0"/>
        <w:spacing w:line="360" w:lineRule="auto"/>
        <w:ind w:left="479" w:leftChars="228" w:firstLine="0" w:firstLineChars="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5、符合采购文件中列明的可享受中小企业扶持政策的供应商，请填写中小企业声明函。</w:t>
      </w:r>
    </w:p>
    <w:p w14:paraId="798DBE2B">
      <w:pPr>
        <w:snapToGrid w:val="0"/>
        <w:spacing w:line="360" w:lineRule="auto"/>
        <w:ind w:left="0" w:leftChars="0"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zh-CN"/>
        </w:rPr>
        <w:t>供应商提供的中小企业声明函内容不实的，属于提供虚假材料谋取中标、成交，依照《中华人民共和国政府采购法》等国家有关规定追究相应责任。</w:t>
      </w:r>
    </w:p>
    <w:p w14:paraId="3500A3D5">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14:paraId="54730F09">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78C352B0">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07BBB308">
      <w:pPr>
        <w:autoSpaceDE/>
        <w:autoSpaceDN/>
        <w:spacing w:line="240" w:lineRule="auto"/>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14:paraId="66E19478">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lang w:val="zh-CN" w:eastAsia="zh-CN"/>
        </w:rPr>
        <w:t>最后报价表的格式：</w:t>
      </w:r>
      <w:r>
        <w:rPr>
          <w:rFonts w:hint="eastAsia" w:ascii="仿宋" w:hAnsi="仿宋" w:eastAsia="仿宋" w:cs="仿宋_GB2312"/>
          <w:b/>
          <w:color w:val="auto"/>
          <w:sz w:val="30"/>
          <w:szCs w:val="30"/>
          <w:highlight w:val="none"/>
          <w:lang w:val="zh-CN" w:eastAsia="zh-CN"/>
        </w:rPr>
        <w:t xml:space="preserve"> </w:t>
      </w:r>
    </w:p>
    <w:p w14:paraId="53593637">
      <w:pPr>
        <w:snapToGrid w:val="0"/>
        <w:spacing w:before="50" w:after="50" w:line="360" w:lineRule="auto"/>
        <w:ind w:firstLine="4518" w:firstLineChars="1500"/>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eastAsia="zh-CN"/>
        </w:rPr>
        <w:t>最后报价表</w:t>
      </w:r>
    </w:p>
    <w:p w14:paraId="5BFE735E">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E08427B">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14:paraId="20D96354">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14:paraId="03F7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CCB9615">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22DEDEC8">
            <w:pPr>
              <w:rPr>
                <w:rFonts w:hint="eastAsia" w:ascii="宋体" w:hAnsi="宋体" w:eastAsia="宋体" w:cs="宋体"/>
                <w:color w:val="auto"/>
                <w:highlight w:val="none"/>
              </w:rPr>
            </w:pPr>
            <w:r>
              <w:rPr>
                <w:rFonts w:hint="eastAsia" w:ascii="宋体" w:hAnsi="宋体" w:eastAsia="宋体" w:cs="宋体"/>
                <w:color w:val="auto"/>
                <w:highlight w:val="none"/>
                <w:lang w:eastAsia="zh-CN"/>
              </w:rPr>
              <w:t>标的</w:t>
            </w:r>
            <w:r>
              <w:rPr>
                <w:rFonts w:hint="eastAsia" w:ascii="宋体" w:hAnsi="宋体" w:eastAsia="宋体" w:cs="宋体"/>
                <w:color w:val="auto"/>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14:paraId="13675BFD">
            <w:pPr>
              <w:jc w:val="center"/>
              <w:rPr>
                <w:rFonts w:hint="eastAsia"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14:paraId="7B404CC2">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品牌</w:t>
            </w:r>
          </w:p>
          <w:p w14:paraId="40F48C29">
            <w:pPr>
              <w:jc w:val="center"/>
              <w:rPr>
                <w:rFonts w:hint="eastAsia"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14:paraId="6D9B221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r>
              <w:rPr>
                <w:rFonts w:hint="eastAsia" w:ascii="宋体" w:hAnsi="宋体" w:eastAsia="宋体" w:cs="宋体"/>
                <w:color w:val="auto"/>
                <w:highlight w:val="none"/>
                <w:lang w:eastAsia="zh-CN"/>
              </w:rPr>
              <w:t>及单位</w:t>
            </w:r>
            <w:r>
              <w:rPr>
                <w:rFonts w:hint="eastAsia" w:ascii="宋体" w:hAnsi="宋体" w:eastAsia="宋体" w:cs="宋体"/>
                <w:color w:val="auto"/>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14:paraId="4B880816">
            <w:pP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14:paraId="05974B78">
            <w:pP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0B9CA8B4">
            <w:pP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14:paraId="6BBC4799">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6112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3B768FF">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008B09AB">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1BD39D23">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611A647A">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38662F84">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E00287D">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6B8419D8">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4B8144FE">
            <w:pPr>
              <w:rPr>
                <w:rFonts w:hint="eastAsia" w:ascii="宋体" w:hAnsi="宋体" w:eastAsia="宋体" w:cs="宋体"/>
                <w:color w:val="auto"/>
                <w:highlight w:val="none"/>
              </w:rPr>
            </w:pPr>
          </w:p>
        </w:tc>
      </w:tr>
      <w:tr w14:paraId="7AF9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495B5AD5">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7C5DAEA6">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4ACC594F">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83A2330">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63C43879">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7E4E52BB">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56C2E78A">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65A351B1">
            <w:pPr>
              <w:rPr>
                <w:rFonts w:hint="eastAsia" w:ascii="宋体" w:hAnsi="宋体" w:eastAsia="宋体" w:cs="宋体"/>
                <w:color w:val="auto"/>
                <w:highlight w:val="none"/>
              </w:rPr>
            </w:pPr>
          </w:p>
        </w:tc>
      </w:tr>
      <w:tr w14:paraId="065B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14:paraId="4EF8DF68">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3572502">
            <w:pPr>
              <w:rPr>
                <w:rFonts w:hint="eastAsia"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14:paraId="01B30673">
            <w:pPr>
              <w:rPr>
                <w:rFonts w:hint="eastAsia"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14:paraId="30EB1A10">
            <w:pPr>
              <w:rPr>
                <w:rFonts w:hint="eastAsia"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14:paraId="26B35C41">
            <w:pPr>
              <w:rPr>
                <w:rFonts w:hint="eastAsia"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14:paraId="20292FEE">
            <w:pPr>
              <w:rPr>
                <w:rFonts w:hint="eastAsia"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14:paraId="463C0B5A">
            <w:pPr>
              <w:rPr>
                <w:rFonts w:hint="eastAsia"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14:paraId="54CE2DC4">
            <w:pPr>
              <w:rPr>
                <w:rFonts w:hint="eastAsia" w:ascii="宋体" w:hAnsi="宋体" w:eastAsia="宋体" w:cs="宋体"/>
                <w:color w:val="auto"/>
                <w:highlight w:val="none"/>
              </w:rPr>
            </w:pPr>
          </w:p>
        </w:tc>
      </w:tr>
      <w:tr w14:paraId="3830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14:paraId="654FA124">
            <w:pPr>
              <w:rPr>
                <w:rFonts w:hint="eastAsia"/>
                <w:color w:val="auto"/>
                <w:highlight w:val="none"/>
              </w:rPr>
            </w:pPr>
            <w:r>
              <w:rPr>
                <w:rFonts w:hint="eastAsia"/>
                <w:color w:val="auto"/>
                <w:highlight w:val="none"/>
              </w:rPr>
              <w:t>竞标总报价（包含税费等所有费用）：</w:t>
            </w:r>
            <w:r>
              <w:rPr>
                <w:rFonts w:hint="eastAsia"/>
                <w:color w:val="auto"/>
                <w:highlight w:val="none"/>
                <w:u w:val="single"/>
              </w:rPr>
              <w:t>（大写）人民币                      （</w:t>
            </w:r>
            <w:r>
              <w:rPr>
                <w:rFonts w:hint="eastAsia"/>
                <w:color w:val="auto"/>
                <w:highlight w:val="none"/>
                <w:u w:val="single"/>
                <w:lang w:eastAsia="zh-CN"/>
              </w:rPr>
              <w:t>小写</w:t>
            </w:r>
            <w:r>
              <w:rPr>
                <w:rFonts w:hint="eastAsia"/>
                <w:color w:val="auto"/>
                <w:highlight w:val="none"/>
                <w:u w:val="single"/>
              </w:rPr>
              <w:t>）</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14:paraId="368C761A">
            <w:pPr>
              <w:pStyle w:val="2"/>
              <w:jc w:val="both"/>
              <w:rPr>
                <w:rFonts w:hint="eastAsia"/>
                <w:color w:val="auto"/>
                <w:highlight w:val="none"/>
              </w:rPr>
            </w:pPr>
          </w:p>
        </w:tc>
      </w:tr>
      <w:tr w14:paraId="6294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5D121893">
            <w:pPr>
              <w:rPr>
                <w:rFonts w:hint="eastAsia" w:ascii="宋体" w:hAnsi="宋体" w:eastAsia="宋体" w:cs="宋体"/>
                <w:color w:val="auto"/>
                <w:highlight w:val="none"/>
              </w:rPr>
            </w:pPr>
            <w:r>
              <w:rPr>
                <w:rFonts w:hint="eastAsia" w:ascii="宋体" w:hAnsi="宋体" w:eastAsia="宋体" w:cs="宋体"/>
                <w:color w:val="auto"/>
                <w:highlight w:val="none"/>
                <w:lang w:eastAsia="zh-CN"/>
              </w:rPr>
              <w:t>交付时间</w:t>
            </w:r>
            <w:r>
              <w:rPr>
                <w:rFonts w:hint="eastAsia" w:ascii="宋体" w:hAnsi="宋体" w:eastAsia="宋体" w:cs="宋体"/>
                <w:color w:val="auto"/>
                <w:highlight w:val="none"/>
              </w:rPr>
              <w:t>：</w:t>
            </w:r>
          </w:p>
        </w:tc>
      </w:tr>
      <w:tr w14:paraId="61CB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14:paraId="3E409555">
            <w:pPr>
              <w:rPr>
                <w:rFonts w:hint="eastAsia" w:ascii="宋体" w:hAnsi="宋体" w:eastAsia="宋体" w:cs="宋体"/>
                <w:color w:val="auto"/>
                <w:highlight w:val="none"/>
                <w:lang w:eastAsia="zh-CN"/>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lang w:eastAsia="zh-CN"/>
              </w:rPr>
              <w:t>（如没有填写无）</w:t>
            </w:r>
          </w:p>
        </w:tc>
      </w:tr>
    </w:tbl>
    <w:p w14:paraId="2A26E085">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14:paraId="09217ADB">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14:paraId="19AB4C53">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1ED98469">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27EFCF5A">
      <w:pPr>
        <w:pStyle w:val="2"/>
        <w:rPr>
          <w:rFonts w:hint="eastAsia"/>
          <w:color w:val="auto"/>
          <w:highlight w:val="none"/>
          <w:lang w:val="zh-CN"/>
        </w:rPr>
      </w:pPr>
    </w:p>
    <w:p w14:paraId="147248FE">
      <w:pPr>
        <w:keepNext/>
        <w:keepLines/>
        <w:spacing w:before="260" w:after="260" w:line="416" w:lineRule="auto"/>
        <w:jc w:val="center"/>
        <w:outlineLvl w:val="1"/>
        <w:rPr>
          <w:rFonts w:ascii="宋体" w:hAnsi="宋体" w:eastAsia="宋体" w:cs="Times New Roman"/>
          <w:bCs/>
          <w:color w:val="auto"/>
          <w:sz w:val="32"/>
          <w:szCs w:val="32"/>
          <w:highlight w:val="none"/>
          <w:lang w:val="zh-CN" w:eastAsia="zh-CN"/>
        </w:rPr>
      </w:pPr>
      <w:r>
        <w:rPr>
          <w:rFonts w:ascii="宋体" w:hAnsi="宋体" w:eastAsia="宋体" w:cs="Times New Roman"/>
          <w:color w:val="auto"/>
          <w:sz w:val="24"/>
          <w:szCs w:val="32"/>
          <w:highlight w:val="none"/>
          <w:lang w:val="zh-CN" w:eastAsia="zh-CN"/>
        </w:rPr>
        <w:br w:type="page"/>
      </w:r>
      <w:bookmarkStart w:id="149" w:name="_Toc23320"/>
      <w:bookmarkStart w:id="150" w:name="_Toc80205942"/>
      <w:bookmarkStart w:id="151" w:name="_Toc13939"/>
      <w:r>
        <w:rPr>
          <w:rFonts w:hint="eastAsia" w:ascii="宋体" w:hAnsi="宋体" w:eastAsia="宋体" w:cs="Times New Roman"/>
          <w:b/>
          <w:bCs/>
          <w:color w:val="auto"/>
          <w:sz w:val="32"/>
          <w:szCs w:val="32"/>
          <w:highlight w:val="none"/>
          <w:lang w:val="zh-CN" w:eastAsia="zh-CN"/>
        </w:rPr>
        <w:t>第四节 其他文书、文件格式</w:t>
      </w:r>
      <w:bookmarkEnd w:id="149"/>
      <w:bookmarkEnd w:id="150"/>
      <w:bookmarkEnd w:id="151"/>
    </w:p>
    <w:p w14:paraId="1BA100ED">
      <w:pPr>
        <w:spacing w:line="500" w:lineRule="exact"/>
        <w:ind w:firstLine="0" w:firstLineChars="0"/>
        <w:rPr>
          <w:rFonts w:hint="eastAsia" w:ascii="宋体" w:hAnsi="宋体" w:eastAsia="宋体" w:cs="宋体"/>
          <w:b/>
          <w:color w:val="auto"/>
          <w:sz w:val="30"/>
          <w:szCs w:val="30"/>
          <w:highlight w:val="none"/>
          <w:lang w:val="zh-CN" w:eastAsia="zh-CN"/>
        </w:rPr>
      </w:pP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val="zh-CN" w:eastAsia="zh-CN"/>
        </w:rPr>
        <w:t>中小企业声明函的格式：</w:t>
      </w:r>
    </w:p>
    <w:p w14:paraId="27AE7A93">
      <w:pPr>
        <w:pStyle w:val="14"/>
        <w:rPr>
          <w:rFonts w:hint="eastAsia" w:ascii="宋体" w:hAnsi="宋体" w:eastAsia="宋体" w:cs="宋体"/>
          <w:color w:val="auto"/>
          <w:highlight w:val="none"/>
          <w:lang w:val="zh-CN" w:eastAsia="zh-CN"/>
        </w:rPr>
      </w:pPr>
    </w:p>
    <w:p w14:paraId="6D47C999">
      <w:pPr>
        <w:spacing w:line="300" w:lineRule="auto"/>
        <w:ind w:firstLine="3534" w:firstLineChars="1100"/>
        <w:jc w:val="both"/>
        <w:rPr>
          <w:rFonts w:hint="eastAsia"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14:paraId="19D2C0DC">
      <w:pPr>
        <w:spacing w:line="360" w:lineRule="auto"/>
        <w:ind w:left="-426" w:right="142" w:firstLine="640"/>
        <w:contextualSpacing/>
        <w:rPr>
          <w:rFonts w:hint="eastAsia" w:ascii="宋体" w:hAnsi="宋体" w:eastAsia="宋体" w:cs="宋体"/>
          <w:color w:val="auto"/>
          <w:sz w:val="24"/>
          <w:szCs w:val="24"/>
          <w:highlight w:val="none"/>
          <w:lang w:val="zh-CN" w:eastAsia="zh-CN"/>
        </w:rPr>
      </w:pPr>
    </w:p>
    <w:p w14:paraId="20766F1F">
      <w:pPr>
        <w:spacing w:line="360" w:lineRule="auto"/>
        <w:ind w:left="-426" w:right="142" w:firstLine="64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eastAsia="zh-CN"/>
        </w:rPr>
        <w:t>的</w:t>
      </w:r>
      <w:r>
        <w:rPr>
          <w:rFonts w:hint="eastAsia" w:ascii="宋体" w:hAnsi="宋体" w:eastAsia="宋体" w:cs="宋体"/>
          <w:i/>
          <w:iCs/>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eastAsia="zh-CN"/>
        </w:rPr>
        <w:t>采购活动，提供的货物全部由符合政策要求的中小企业制造。相关企业（含联合体中的中小企业、签订分包意向协议的中小企业）的具体情况如下：</w:t>
      </w:r>
    </w:p>
    <w:p w14:paraId="3A65CD0B">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4596565">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8515240">
      <w:pPr>
        <w:spacing w:line="360" w:lineRule="auto"/>
        <w:ind w:left="142" w:right="142"/>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w:t>
      </w:r>
    </w:p>
    <w:p w14:paraId="4098AFC4">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以上企业，不属于大企业的分支机构，不存在控股股东为大企业的情形，也不存在与大企业的负责人为同一人的情形。</w:t>
      </w:r>
    </w:p>
    <w:p w14:paraId="299396F0">
      <w:pPr>
        <w:spacing w:line="360" w:lineRule="auto"/>
        <w:ind w:left="-426" w:right="142" w:firstLine="567"/>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本企业对上述声明内容的真实性负责。如有虚假，将依法承担相应责任。</w:t>
      </w:r>
    </w:p>
    <w:p w14:paraId="0AE2D5E1">
      <w:pPr>
        <w:spacing w:line="360" w:lineRule="auto"/>
        <w:ind w:left="3960" w:right="1808"/>
        <w:contextualSpacing/>
        <w:rPr>
          <w:rFonts w:hint="eastAsia" w:ascii="宋体" w:hAnsi="宋体" w:eastAsia="宋体" w:cs="宋体"/>
          <w:color w:val="auto"/>
          <w:sz w:val="24"/>
          <w:szCs w:val="24"/>
          <w:highlight w:val="none"/>
          <w:lang w:val="zh-CN" w:eastAsia="zh-CN"/>
        </w:rPr>
      </w:pPr>
    </w:p>
    <w:p w14:paraId="0D9389F4">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14:paraId="26676807">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3B066954">
      <w:pPr>
        <w:spacing w:line="360" w:lineRule="auto"/>
        <w:ind w:left="3960" w:right="1808"/>
        <w:contextualSpacing/>
        <w:rPr>
          <w:rFonts w:hint="eastAsia" w:ascii="宋体" w:hAnsi="宋体" w:eastAsia="宋体" w:cs="宋体"/>
          <w:color w:val="auto"/>
          <w:szCs w:val="24"/>
          <w:highlight w:val="none"/>
          <w:lang w:val="zh-CN" w:eastAsia="zh-CN"/>
        </w:rPr>
      </w:pPr>
    </w:p>
    <w:p w14:paraId="1458BD8F">
      <w:pPr>
        <w:spacing w:line="360" w:lineRule="auto"/>
        <w:ind w:firstLine="0" w:firstLineChars="0"/>
        <w:contextualSpacing/>
        <w:jc w:val="left"/>
        <w:rPr>
          <w:rFonts w:hint="eastAsia" w:ascii="宋体" w:hAnsi="宋体" w:eastAsia="宋体" w:cs="宋体"/>
          <w:color w:val="auto"/>
          <w:sz w:val="21"/>
          <w:szCs w:val="21"/>
          <w:highlight w:val="none"/>
        </w:rPr>
      </w:pPr>
    </w:p>
    <w:p w14:paraId="6D8FC505">
      <w:pPr>
        <w:spacing w:line="400" w:lineRule="exact"/>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或者</w:t>
      </w:r>
      <w:r>
        <w:rPr>
          <w:rFonts w:hint="eastAsia" w:ascii="宋体" w:hAnsi="宋体" w:eastAsia="宋体" w:cs="宋体"/>
          <w:color w:val="auto"/>
          <w:sz w:val="24"/>
          <w:szCs w:val="24"/>
          <w:highlight w:val="none"/>
        </w:rPr>
        <w:t>采购代理机构应当随成交结果公开成交供应商的《中小企业声明函》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接受社会监督</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10C0CD77">
      <w:pPr>
        <w:pStyle w:val="2"/>
        <w:rPr>
          <w:rFonts w:hint="default" w:ascii="宋体" w:hAnsi="宋体" w:eastAsia="宋体" w:cs="仿宋_GB2312"/>
          <w:color w:val="auto"/>
          <w:sz w:val="24"/>
          <w:szCs w:val="24"/>
          <w:highlight w:val="none"/>
        </w:rPr>
      </w:pPr>
    </w:p>
    <w:p w14:paraId="526708C0">
      <w:pPr>
        <w:spacing w:line="520" w:lineRule="exact"/>
        <w:rPr>
          <w:rFonts w:ascii="宋体" w:hAnsi="宋体" w:eastAsia="宋体" w:cs="仿宋_GB2312"/>
          <w:color w:val="auto"/>
          <w:sz w:val="24"/>
          <w:szCs w:val="24"/>
          <w:highlight w:val="none"/>
        </w:rPr>
      </w:pPr>
    </w:p>
    <w:p w14:paraId="10AB8DAC">
      <w:pPr>
        <w:numPr>
          <w:ilvl w:val="-1"/>
          <w:numId w:val="0"/>
        </w:numPr>
        <w:spacing w:line="520" w:lineRule="exact"/>
        <w:jc w:val="both"/>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hAnsi="宋体" w:cs="宋体"/>
          <w:b/>
          <w:color w:val="auto"/>
          <w:sz w:val="28"/>
          <w:szCs w:val="28"/>
          <w:highlight w:val="none"/>
          <w:lang w:val="en-US" w:eastAsia="zh-CN"/>
        </w:rPr>
        <w:t>残疾人福利性单位声明函的格式：</w:t>
      </w:r>
    </w:p>
    <w:p w14:paraId="48A3D37B">
      <w:pPr>
        <w:numPr>
          <w:ilvl w:val="-1"/>
          <w:numId w:val="0"/>
        </w:numPr>
        <w:spacing w:line="520" w:lineRule="exact"/>
        <w:jc w:val="both"/>
        <w:rPr>
          <w:rFonts w:hint="eastAsia" w:hAnsi="宋体" w:cs="宋体"/>
          <w:b/>
          <w:color w:val="auto"/>
          <w:sz w:val="28"/>
          <w:szCs w:val="28"/>
          <w:highlight w:val="none"/>
          <w:lang w:val="en-US" w:eastAsia="zh-CN"/>
        </w:rPr>
      </w:pPr>
    </w:p>
    <w:p w14:paraId="0F739711">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0BE97494">
      <w:pPr>
        <w:spacing w:line="520" w:lineRule="exact"/>
        <w:rPr>
          <w:rFonts w:hint="eastAsia" w:ascii="仿宋_GB2312" w:hAnsi="仿宋_GB2312" w:eastAsia="仿宋_GB2312" w:cs="仿宋_GB2312"/>
          <w:color w:val="auto"/>
          <w:sz w:val="32"/>
          <w:szCs w:val="32"/>
          <w:highlight w:val="none"/>
        </w:rPr>
      </w:pPr>
    </w:p>
    <w:p w14:paraId="4CFBD027">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03A25AA2">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42CD430">
      <w:pPr>
        <w:spacing w:line="360" w:lineRule="auto"/>
        <w:contextualSpacing/>
        <w:rPr>
          <w:rFonts w:hint="eastAsia" w:ascii="宋体" w:hAnsi="宋体" w:eastAsia="宋体" w:cs="宋体"/>
          <w:color w:val="auto"/>
          <w:sz w:val="24"/>
          <w:szCs w:val="24"/>
          <w:highlight w:val="none"/>
        </w:rPr>
      </w:pPr>
    </w:p>
    <w:p w14:paraId="05FE20AA">
      <w:pPr>
        <w:spacing w:line="360" w:lineRule="auto"/>
        <w:contextualSpacing/>
        <w:rPr>
          <w:rFonts w:hint="eastAsia" w:ascii="宋体" w:hAnsi="宋体" w:eastAsia="宋体" w:cs="宋体"/>
          <w:color w:val="auto"/>
          <w:sz w:val="24"/>
          <w:szCs w:val="24"/>
          <w:highlight w:val="none"/>
        </w:rPr>
      </w:pPr>
    </w:p>
    <w:p w14:paraId="1300ACCC">
      <w:pPr>
        <w:spacing w:line="360" w:lineRule="auto"/>
        <w:contextualSpacing/>
        <w:rPr>
          <w:rFonts w:hint="eastAsia" w:ascii="宋体" w:hAnsi="宋体" w:eastAsia="宋体" w:cs="宋体"/>
          <w:color w:val="auto"/>
          <w:sz w:val="24"/>
          <w:szCs w:val="24"/>
          <w:highlight w:val="none"/>
        </w:rPr>
      </w:pPr>
    </w:p>
    <w:p w14:paraId="73E91642">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14:paraId="10982B26">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2313B4CE">
      <w:pPr>
        <w:spacing w:line="360" w:lineRule="auto"/>
        <w:contextualSpacing/>
        <w:rPr>
          <w:rFonts w:hint="eastAsia" w:ascii="宋体" w:hAnsi="宋体" w:eastAsia="宋体" w:cs="宋体"/>
          <w:color w:val="auto"/>
          <w:sz w:val="24"/>
          <w:szCs w:val="24"/>
          <w:highlight w:val="none"/>
        </w:rPr>
      </w:pPr>
    </w:p>
    <w:p w14:paraId="11500314">
      <w:pPr>
        <w:spacing w:line="360" w:lineRule="auto"/>
        <w:contextualSpacing/>
        <w:rPr>
          <w:rFonts w:hint="eastAsia" w:ascii="宋体" w:hAnsi="宋体" w:eastAsia="宋体" w:cs="宋体"/>
          <w:color w:val="auto"/>
          <w:sz w:val="24"/>
          <w:szCs w:val="24"/>
          <w:highlight w:val="none"/>
        </w:rPr>
      </w:pPr>
    </w:p>
    <w:p w14:paraId="3533107D">
      <w:pPr>
        <w:spacing w:line="360" w:lineRule="auto"/>
        <w:contextualSpacing/>
        <w:rPr>
          <w:rFonts w:hint="eastAsia" w:ascii="宋体" w:hAnsi="宋体" w:eastAsia="宋体" w:cs="宋体"/>
          <w:color w:val="auto"/>
          <w:sz w:val="24"/>
          <w:szCs w:val="24"/>
          <w:highlight w:val="none"/>
        </w:rPr>
      </w:pPr>
    </w:p>
    <w:p w14:paraId="0F5B4459">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w:t>
      </w:r>
      <w:r>
        <w:rPr>
          <w:rFonts w:hint="eastAsia" w:ascii="宋体" w:hAnsi="宋体" w:eastAsia="宋体" w:cs="宋体"/>
          <w:color w:val="auto"/>
          <w:sz w:val="24"/>
          <w:szCs w:val="24"/>
          <w:highlight w:val="none"/>
          <w:lang w:eastAsia="zh-CN"/>
        </w:rPr>
        <w:t>扶持</w:t>
      </w:r>
      <w:r>
        <w:rPr>
          <w:rFonts w:hint="eastAsia" w:ascii="宋体" w:hAnsi="宋体" w:eastAsia="宋体" w:cs="宋体"/>
          <w:color w:val="auto"/>
          <w:sz w:val="24"/>
          <w:szCs w:val="24"/>
          <w:highlight w:val="none"/>
        </w:rPr>
        <w:t>政策的，采购人或者采购代理机构在公告</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结果时，同时公告其《残疾人福利性单位声明函》，接受社会监督。</w:t>
      </w:r>
    </w:p>
    <w:p w14:paraId="43E111C1">
      <w:pPr>
        <w:pStyle w:val="2"/>
        <w:rPr>
          <w:rFonts w:hint="eastAsia" w:ascii="宋体" w:hAnsi="宋体" w:eastAsia="宋体" w:cs="仿宋_GB2312"/>
          <w:color w:val="auto"/>
          <w:sz w:val="24"/>
          <w:szCs w:val="24"/>
          <w:highlight w:val="none"/>
        </w:rPr>
      </w:pPr>
    </w:p>
    <w:p w14:paraId="7C9B85DD">
      <w:pPr>
        <w:pStyle w:val="2"/>
        <w:rPr>
          <w:rFonts w:hint="eastAsia" w:ascii="宋体" w:hAnsi="宋体" w:eastAsia="宋体" w:cs="仿宋_GB2312"/>
          <w:color w:val="auto"/>
          <w:sz w:val="24"/>
          <w:szCs w:val="24"/>
          <w:highlight w:val="none"/>
        </w:rPr>
      </w:pPr>
    </w:p>
    <w:p w14:paraId="26BD08BF">
      <w:pPr>
        <w:pStyle w:val="2"/>
        <w:rPr>
          <w:rFonts w:hint="eastAsia" w:ascii="宋体" w:hAnsi="宋体" w:eastAsia="宋体" w:cs="仿宋_GB2312"/>
          <w:color w:val="auto"/>
          <w:sz w:val="24"/>
          <w:szCs w:val="24"/>
          <w:highlight w:val="none"/>
        </w:rPr>
      </w:pPr>
    </w:p>
    <w:p w14:paraId="2BB392D8">
      <w:pPr>
        <w:pStyle w:val="2"/>
        <w:rPr>
          <w:rFonts w:hint="eastAsia" w:ascii="宋体" w:hAnsi="宋体" w:eastAsia="宋体" w:cs="仿宋_GB2312"/>
          <w:color w:val="auto"/>
          <w:sz w:val="24"/>
          <w:szCs w:val="24"/>
          <w:highlight w:val="none"/>
        </w:rPr>
      </w:pPr>
    </w:p>
    <w:p w14:paraId="1C7DF855">
      <w:pPr>
        <w:pStyle w:val="2"/>
        <w:rPr>
          <w:rFonts w:hint="eastAsia" w:ascii="宋体" w:hAnsi="宋体" w:eastAsia="宋体" w:cs="仿宋_GB2312"/>
          <w:color w:val="auto"/>
          <w:sz w:val="24"/>
          <w:szCs w:val="24"/>
          <w:highlight w:val="none"/>
        </w:rPr>
      </w:pPr>
    </w:p>
    <w:p w14:paraId="7EF5E92F">
      <w:pPr>
        <w:pStyle w:val="2"/>
        <w:rPr>
          <w:rFonts w:hint="eastAsia" w:ascii="宋体" w:hAnsi="宋体" w:eastAsia="宋体" w:cs="仿宋_GB2312"/>
          <w:color w:val="auto"/>
          <w:sz w:val="24"/>
          <w:szCs w:val="24"/>
          <w:highlight w:val="none"/>
        </w:rPr>
      </w:pPr>
    </w:p>
    <w:p w14:paraId="190F571C">
      <w:pPr>
        <w:pStyle w:val="2"/>
        <w:rPr>
          <w:rFonts w:hint="eastAsia" w:ascii="宋体" w:hAnsi="宋体" w:eastAsia="宋体" w:cs="仿宋_GB2312"/>
          <w:color w:val="auto"/>
          <w:sz w:val="24"/>
          <w:szCs w:val="24"/>
          <w:highlight w:val="none"/>
        </w:rPr>
      </w:pPr>
    </w:p>
    <w:p w14:paraId="59B9EC4D">
      <w:pPr>
        <w:pStyle w:val="2"/>
        <w:rPr>
          <w:rFonts w:hint="eastAsia" w:ascii="宋体" w:hAnsi="宋体" w:eastAsia="宋体" w:cs="仿宋_GB2312"/>
          <w:color w:val="auto"/>
          <w:sz w:val="24"/>
          <w:szCs w:val="24"/>
          <w:highlight w:val="none"/>
        </w:rPr>
      </w:pPr>
    </w:p>
    <w:p w14:paraId="22CF58B7">
      <w:pPr>
        <w:pStyle w:val="2"/>
        <w:rPr>
          <w:rFonts w:hint="eastAsia" w:ascii="宋体" w:hAnsi="宋体" w:eastAsia="宋体" w:cs="仿宋_GB2312"/>
          <w:color w:val="auto"/>
          <w:sz w:val="24"/>
          <w:szCs w:val="24"/>
          <w:highlight w:val="none"/>
        </w:rPr>
      </w:pPr>
    </w:p>
    <w:p w14:paraId="51A29D3E">
      <w:pPr>
        <w:pStyle w:val="2"/>
        <w:rPr>
          <w:rFonts w:hint="eastAsia" w:ascii="宋体" w:hAnsi="宋体" w:eastAsia="宋体" w:cs="仿宋_GB2312"/>
          <w:color w:val="auto"/>
          <w:sz w:val="24"/>
          <w:szCs w:val="24"/>
          <w:highlight w:val="none"/>
        </w:rPr>
      </w:pPr>
    </w:p>
    <w:p w14:paraId="0C63B4EB">
      <w:pPr>
        <w:pStyle w:val="2"/>
        <w:rPr>
          <w:rFonts w:hint="eastAsia" w:ascii="宋体" w:hAnsi="宋体" w:eastAsia="宋体" w:cs="仿宋_GB2312"/>
          <w:color w:val="auto"/>
          <w:sz w:val="24"/>
          <w:szCs w:val="24"/>
          <w:highlight w:val="none"/>
        </w:rPr>
      </w:pPr>
    </w:p>
    <w:p w14:paraId="2B439C38">
      <w:pPr>
        <w:pStyle w:val="2"/>
        <w:rPr>
          <w:rFonts w:hint="eastAsia" w:ascii="宋体" w:hAnsi="宋体" w:eastAsia="宋体" w:cs="仿宋_GB2312"/>
          <w:color w:val="auto"/>
          <w:sz w:val="24"/>
          <w:szCs w:val="24"/>
          <w:highlight w:val="none"/>
        </w:rPr>
      </w:pPr>
    </w:p>
    <w:p w14:paraId="5ACC8A70">
      <w:pPr>
        <w:pStyle w:val="2"/>
        <w:rPr>
          <w:rFonts w:hint="eastAsia" w:ascii="宋体" w:hAnsi="宋体" w:eastAsia="宋体" w:cs="仿宋_GB2312"/>
          <w:color w:val="auto"/>
          <w:sz w:val="24"/>
          <w:szCs w:val="24"/>
          <w:highlight w:val="none"/>
        </w:rPr>
      </w:pPr>
    </w:p>
    <w:p w14:paraId="64E58D95">
      <w:pPr>
        <w:pStyle w:val="2"/>
        <w:rPr>
          <w:rFonts w:hint="eastAsia" w:ascii="宋体" w:hAnsi="宋体" w:eastAsia="宋体" w:cs="仿宋_GB2312"/>
          <w:color w:val="auto"/>
          <w:sz w:val="24"/>
          <w:szCs w:val="24"/>
          <w:highlight w:val="none"/>
        </w:rPr>
      </w:pPr>
    </w:p>
    <w:p w14:paraId="45C78F15">
      <w:pPr>
        <w:widowControl/>
        <w:shd w:val="clear" w:color="auto" w:fill="FFFFFF"/>
        <w:spacing w:line="480" w:lineRule="atLeast"/>
        <w:jc w:val="both"/>
        <w:rPr>
          <w:rFonts w:hint="eastAsia" w:ascii="宋体" w:hAnsi="宋体" w:eastAsia="宋体" w:cs="宋体"/>
          <w:color w:val="auto"/>
          <w:kern w:val="0"/>
          <w:sz w:val="28"/>
          <w:szCs w:val="28"/>
          <w:highlight w:val="none"/>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3ED00132">
      <w:pPr>
        <w:widowControl/>
        <w:shd w:val="clear" w:color="auto" w:fill="auto"/>
        <w:spacing w:line="240" w:lineRule="auto"/>
        <w:jc w:val="left"/>
        <w:rPr>
          <w:rFonts w:hint="eastAsia" w:ascii="宋体" w:hAnsi="宋体" w:eastAsia="宋体" w:cs="宋体"/>
          <w:color w:val="auto"/>
          <w:kern w:val="0"/>
          <w:sz w:val="28"/>
          <w:szCs w:val="28"/>
          <w:highlight w:val="none"/>
          <w:lang w:eastAsia="zh-CN"/>
        </w:rPr>
      </w:pPr>
    </w:p>
    <w:p w14:paraId="6275C160">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4CC47490">
      <w:pPr>
        <w:widowControl/>
        <w:shd w:val="clear" w:color="auto" w:fill="FFFFFF"/>
        <w:spacing w:line="480" w:lineRule="atLeast"/>
        <w:jc w:val="center"/>
        <w:rPr>
          <w:rFonts w:hint="eastAsia" w:ascii="仿宋" w:hAnsi="仿宋" w:eastAsia="仿宋" w:cs="宋体"/>
          <w:color w:val="auto"/>
          <w:kern w:val="0"/>
          <w:sz w:val="32"/>
          <w:szCs w:val="32"/>
          <w:highlight w:val="none"/>
        </w:rPr>
      </w:pPr>
    </w:p>
    <w:p w14:paraId="58D0BCA5">
      <w:pPr>
        <w:widowControl/>
        <w:shd w:val="clear" w:color="auto" w:fill="FFFFFF"/>
        <w:snapToGrid w:val="0"/>
        <w:spacing w:line="320" w:lineRule="atLeast"/>
        <w:ind w:firstLine="480"/>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29"/>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29CAD3BA">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14:paraId="0ED27D64">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14:paraId="610ED2AC">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47270A15">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14:paraId="31CC4461">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14:paraId="0772A12F">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14:paraId="0DA32379">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36CE9BEC">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14:paraId="5F5F6906">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72B3C2F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55D6C913">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4A2F6976">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333ADD52">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2B8965D8">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41D049A1">
            <w:pPr>
              <w:widowControl/>
              <w:spacing w:before="100" w:beforeAutospacing="1" w:after="100" w:afterAutospacing="1" w:line="240" w:lineRule="atLeast"/>
              <w:jc w:val="center"/>
              <w:rPr>
                <w:rFonts w:ascii="Verdana" w:hAnsi="Verdana" w:cs="宋体"/>
                <w:color w:val="auto"/>
                <w:kern w:val="0"/>
                <w:szCs w:val="21"/>
                <w:highlight w:val="none"/>
              </w:rPr>
            </w:pPr>
          </w:p>
        </w:tc>
      </w:tr>
      <w:tr w14:paraId="0AD6204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833A44C">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701466DA">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D4ABC2C">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4243C642">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69849DE7">
            <w:pPr>
              <w:widowControl/>
              <w:spacing w:before="100" w:beforeAutospacing="1" w:after="100" w:afterAutospacing="1" w:line="240" w:lineRule="atLeast"/>
              <w:jc w:val="center"/>
              <w:rPr>
                <w:rFonts w:ascii="Verdana" w:hAnsi="Verdana" w:cs="宋体"/>
                <w:color w:val="auto"/>
                <w:kern w:val="0"/>
                <w:szCs w:val="21"/>
                <w:highlight w:val="none"/>
              </w:rPr>
            </w:pPr>
          </w:p>
        </w:tc>
      </w:tr>
      <w:tr w14:paraId="78A8378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14:paraId="7DFBB7FD">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14:paraId="4A0CD63D">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520E2A0">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7A90D5B4">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0CEDC33A">
            <w:pPr>
              <w:widowControl/>
              <w:spacing w:before="100" w:beforeAutospacing="1" w:after="100" w:afterAutospacing="1" w:line="240" w:lineRule="atLeast"/>
              <w:jc w:val="center"/>
              <w:rPr>
                <w:rFonts w:ascii="Verdana" w:hAnsi="Verdana" w:cs="宋体"/>
                <w:color w:val="auto"/>
                <w:kern w:val="0"/>
                <w:szCs w:val="21"/>
                <w:highlight w:val="none"/>
              </w:rPr>
            </w:pPr>
          </w:p>
        </w:tc>
      </w:tr>
      <w:tr w14:paraId="1E0D3B66">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2373715B">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35179754">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14:paraId="3C370D3B">
            <w:pPr>
              <w:widowControl/>
              <w:spacing w:before="100" w:beforeAutospacing="1" w:after="100" w:afterAutospacing="1" w:line="240" w:lineRule="atLeast"/>
              <w:jc w:val="center"/>
              <w:rPr>
                <w:rFonts w:ascii="Verdana" w:hAnsi="Verdana" w:cs="宋体"/>
                <w:color w:val="auto"/>
                <w:kern w:val="0"/>
                <w:szCs w:val="21"/>
                <w:highlight w:val="none"/>
              </w:rPr>
            </w:pPr>
          </w:p>
        </w:tc>
      </w:tr>
      <w:tr w14:paraId="046D14DE">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13F347D1">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46822D0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73E081DD">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14:paraId="7232127F">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4FB88D1">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2AAEA06D">
            <w:pPr>
              <w:widowControl/>
              <w:spacing w:before="100" w:beforeAutospacing="1" w:after="100" w:afterAutospacing="1" w:line="240" w:lineRule="atLeast"/>
              <w:jc w:val="center"/>
              <w:rPr>
                <w:rFonts w:ascii="Verdana" w:hAnsi="Verdana" w:cs="宋体"/>
                <w:color w:val="auto"/>
                <w:kern w:val="0"/>
                <w:szCs w:val="21"/>
                <w:highlight w:val="none"/>
              </w:rPr>
            </w:pPr>
          </w:p>
        </w:tc>
      </w:tr>
      <w:tr w14:paraId="792B7E20">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14:paraId="4B27019F">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14:paraId="3E994BAD">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7FD0C412">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14:paraId="59BD35BF">
            <w:pPr>
              <w:widowControl/>
              <w:spacing w:before="100" w:beforeAutospacing="1" w:after="100" w:afterAutospacing="1" w:line="240" w:lineRule="atLeast"/>
              <w:jc w:val="center"/>
              <w:rPr>
                <w:rFonts w:ascii="Verdana" w:hAnsi="Verdana" w:cs="宋体"/>
                <w:color w:val="auto"/>
                <w:kern w:val="0"/>
                <w:szCs w:val="21"/>
                <w:highlight w:val="none"/>
              </w:rPr>
            </w:pPr>
          </w:p>
        </w:tc>
      </w:tr>
      <w:tr w14:paraId="0DCB8F1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9FF69F">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92E0ED">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CED1B2F">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1A9364">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14:paraId="416021F6">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0324F2EC">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14:paraId="68ACCEB4">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14:paraId="3CB741B7">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4D259710">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6A3303C9">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CB7F9F7">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73B478ED">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F5B814D">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lang w:eastAsia="zh-CN"/>
              </w:rPr>
              <w:t>其他</w:t>
            </w:r>
            <w:r>
              <w:rPr>
                <w:rFonts w:ascii="Verdana" w:hAnsi="Verdana" w:cs="宋体"/>
                <w:color w:val="auto"/>
                <w:kern w:val="0"/>
                <w:szCs w:val="21"/>
                <w:highlight w:val="none"/>
              </w:rPr>
              <w:t>相关人员签字：</w:t>
            </w:r>
          </w:p>
          <w:p w14:paraId="55395C9B">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0B205800">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3F18C0C0">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4F255D07">
            <w:pPr>
              <w:widowControl/>
              <w:spacing w:before="100" w:beforeAutospacing="1" w:after="100" w:afterAutospacing="1" w:line="320" w:lineRule="atLeast"/>
              <w:jc w:val="left"/>
              <w:rPr>
                <w:rFonts w:ascii="Verdana" w:hAnsi="Verdana" w:cs="宋体"/>
                <w:color w:val="auto"/>
                <w:kern w:val="0"/>
                <w:szCs w:val="21"/>
                <w:highlight w:val="none"/>
              </w:rPr>
            </w:pPr>
          </w:p>
          <w:p w14:paraId="05B18A7E">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w:t>
            </w:r>
          </w:p>
          <w:p w14:paraId="387F7286">
            <w:pPr>
              <w:widowControl/>
              <w:spacing w:before="100" w:beforeAutospacing="1" w:after="100" w:afterAutospacing="1" w:line="320" w:lineRule="atLeast"/>
              <w:ind w:firstLine="2730" w:firstLineChars="1300"/>
              <w:jc w:val="left"/>
              <w:rPr>
                <w:rFonts w:ascii="Verdana" w:hAnsi="Verdana" w:cs="宋体"/>
                <w:color w:val="auto"/>
                <w:kern w:val="0"/>
                <w:szCs w:val="21"/>
                <w:highlight w:val="none"/>
              </w:rPr>
            </w:pP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single" w:color="auto" w:sz="4" w:space="0"/>
              <w:bottom w:val="single" w:color="auto" w:sz="8" w:space="0"/>
              <w:right w:val="single" w:color="auto" w:sz="8" w:space="0"/>
            </w:tcBorders>
            <w:noWrap w:val="0"/>
            <w:vAlign w:val="center"/>
          </w:tcPr>
          <w:p w14:paraId="7594A126">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543BD491">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42ED5823">
            <w:pPr>
              <w:widowControl/>
              <w:spacing w:before="100" w:beforeAutospacing="1" w:after="100" w:afterAutospacing="1" w:line="320" w:lineRule="atLeast"/>
              <w:ind w:firstLine="210" w:firstLineChars="100"/>
              <w:jc w:val="left"/>
              <w:rPr>
                <w:rFonts w:hint="eastAsia"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p>
          <w:p w14:paraId="681FF272">
            <w:pPr>
              <w:widowControl/>
              <w:spacing w:before="100" w:beforeAutospacing="1" w:after="100" w:afterAutospacing="1" w:line="320" w:lineRule="atLeast"/>
              <w:ind w:firstLine="2100" w:firstLineChars="1000"/>
              <w:jc w:val="left"/>
              <w:rPr>
                <w:rFonts w:ascii="Verdana" w:hAnsi="Verdana" w:cs="宋体"/>
                <w:color w:val="auto"/>
                <w:kern w:val="0"/>
                <w:szCs w:val="21"/>
                <w:highlight w:val="none"/>
              </w:rPr>
            </w:pP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3AA8F81A">
      <w:pPr>
        <w:pStyle w:val="19"/>
        <w:snapToGrid w:val="0"/>
        <w:rPr>
          <w:rFonts w:hint="eastAsia" w:hAnsi="宋体"/>
          <w:color w:val="auto"/>
          <w:highlight w:val="none"/>
        </w:rPr>
      </w:pPr>
      <w:r>
        <w:rPr>
          <w:rFonts w:hAnsi="宋体"/>
          <w:color w:val="auto"/>
          <w:highlight w:val="none"/>
        </w:rPr>
        <w:br w:type="page"/>
      </w:r>
    </w:p>
    <w:p w14:paraId="0929823E">
      <w:pPr>
        <w:jc w:val="both"/>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4.政府采购项目履约保证金退付意见书的格式：</w:t>
      </w:r>
    </w:p>
    <w:p w14:paraId="2EAE0CA8">
      <w:pPr>
        <w:jc w:val="both"/>
        <w:rPr>
          <w:rFonts w:hint="eastAsia" w:ascii="宋体" w:hAnsi="宋体" w:cs="宋体"/>
          <w:color w:val="auto"/>
          <w:sz w:val="28"/>
          <w:szCs w:val="28"/>
          <w:highlight w:val="none"/>
          <w:lang w:val="en-US" w:eastAsia="zh-CN"/>
        </w:rPr>
      </w:pPr>
    </w:p>
    <w:p w14:paraId="331C1EB5">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14:paraId="1466686F">
      <w:pPr>
        <w:jc w:val="center"/>
        <w:rPr>
          <w:rFonts w:hint="eastAsia" w:ascii="黑体" w:hAnsi="黑体" w:eastAsia="黑体"/>
          <w:color w:val="auto"/>
          <w:sz w:val="36"/>
          <w:szCs w:val="36"/>
          <w:highlight w:val="none"/>
        </w:rPr>
      </w:pPr>
    </w:p>
    <w:tbl>
      <w:tblPr>
        <w:tblStyle w:val="2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4D1F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14:paraId="0B3F1B10">
            <w:pPr>
              <w:jc w:val="center"/>
              <w:rPr>
                <w:rFonts w:hint="eastAsia"/>
                <w:color w:val="auto"/>
                <w:sz w:val="24"/>
                <w:highlight w:val="none"/>
              </w:rPr>
            </w:pPr>
            <w:r>
              <w:rPr>
                <w:rFonts w:hint="eastAsia"/>
                <w:color w:val="auto"/>
                <w:sz w:val="24"/>
                <w:highlight w:val="none"/>
              </w:rPr>
              <w:t>供</w:t>
            </w:r>
          </w:p>
          <w:p w14:paraId="2099E63D">
            <w:pPr>
              <w:jc w:val="center"/>
              <w:rPr>
                <w:rFonts w:hint="eastAsia"/>
                <w:color w:val="auto"/>
                <w:sz w:val="24"/>
                <w:highlight w:val="none"/>
              </w:rPr>
            </w:pPr>
            <w:r>
              <w:rPr>
                <w:rFonts w:hint="eastAsia"/>
                <w:color w:val="auto"/>
                <w:sz w:val="24"/>
                <w:highlight w:val="none"/>
              </w:rPr>
              <w:t>应</w:t>
            </w:r>
          </w:p>
          <w:p w14:paraId="6F265478">
            <w:pPr>
              <w:jc w:val="center"/>
              <w:rPr>
                <w:rFonts w:hint="eastAsia"/>
                <w:color w:val="auto"/>
                <w:sz w:val="24"/>
                <w:highlight w:val="none"/>
              </w:rPr>
            </w:pPr>
            <w:r>
              <w:rPr>
                <w:rFonts w:hint="eastAsia"/>
                <w:color w:val="auto"/>
                <w:sz w:val="24"/>
                <w:highlight w:val="none"/>
              </w:rPr>
              <w:t>商</w:t>
            </w:r>
          </w:p>
          <w:p w14:paraId="49B83648">
            <w:pPr>
              <w:jc w:val="center"/>
              <w:rPr>
                <w:rFonts w:hint="eastAsia"/>
                <w:color w:val="auto"/>
                <w:sz w:val="24"/>
                <w:highlight w:val="none"/>
              </w:rPr>
            </w:pPr>
            <w:r>
              <w:rPr>
                <w:rFonts w:hint="eastAsia"/>
                <w:color w:val="auto"/>
                <w:sz w:val="24"/>
                <w:highlight w:val="none"/>
              </w:rPr>
              <w:t>申</w:t>
            </w:r>
          </w:p>
          <w:p w14:paraId="3419DAA6">
            <w:pPr>
              <w:jc w:val="center"/>
              <w:rPr>
                <w:rFonts w:hint="eastAsia"/>
                <w:color w:val="auto"/>
                <w:sz w:val="24"/>
                <w:highlight w:val="none"/>
              </w:rPr>
            </w:pPr>
            <w:r>
              <w:rPr>
                <w:rFonts w:hint="eastAsia"/>
                <w:color w:val="auto"/>
                <w:sz w:val="24"/>
                <w:highlight w:val="none"/>
              </w:rPr>
              <w:t>请</w:t>
            </w:r>
          </w:p>
        </w:tc>
        <w:tc>
          <w:tcPr>
            <w:tcW w:w="8009" w:type="dxa"/>
            <w:noWrap w:val="0"/>
            <w:vAlign w:val="center"/>
          </w:tcPr>
          <w:p w14:paraId="30FB37A2">
            <w:pPr>
              <w:rPr>
                <w:rFonts w:hint="eastAsia"/>
                <w:color w:val="auto"/>
                <w:sz w:val="24"/>
                <w:highlight w:val="none"/>
              </w:rPr>
            </w:pPr>
            <w:r>
              <w:rPr>
                <w:rFonts w:hint="eastAsia"/>
                <w:color w:val="auto"/>
                <w:sz w:val="24"/>
                <w:highlight w:val="none"/>
              </w:rPr>
              <w:t>项目编号：</w:t>
            </w:r>
          </w:p>
        </w:tc>
      </w:tr>
      <w:tr w14:paraId="4206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1BA42048">
            <w:pPr>
              <w:rPr>
                <w:rFonts w:hint="eastAsia"/>
                <w:color w:val="auto"/>
                <w:sz w:val="24"/>
                <w:highlight w:val="none"/>
              </w:rPr>
            </w:pPr>
          </w:p>
        </w:tc>
        <w:tc>
          <w:tcPr>
            <w:tcW w:w="8009" w:type="dxa"/>
            <w:noWrap w:val="0"/>
            <w:vAlign w:val="center"/>
          </w:tcPr>
          <w:p w14:paraId="1483D522">
            <w:pPr>
              <w:rPr>
                <w:rFonts w:hint="eastAsia"/>
                <w:color w:val="auto"/>
                <w:sz w:val="24"/>
                <w:highlight w:val="none"/>
              </w:rPr>
            </w:pPr>
            <w:r>
              <w:rPr>
                <w:rFonts w:hint="eastAsia"/>
                <w:color w:val="auto"/>
                <w:sz w:val="24"/>
                <w:highlight w:val="none"/>
              </w:rPr>
              <w:t>项目名称：</w:t>
            </w:r>
          </w:p>
        </w:tc>
      </w:tr>
      <w:tr w14:paraId="14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6AA3A7DD">
            <w:pPr>
              <w:rPr>
                <w:rFonts w:hint="eastAsia"/>
                <w:color w:val="auto"/>
                <w:sz w:val="24"/>
                <w:highlight w:val="none"/>
              </w:rPr>
            </w:pPr>
          </w:p>
        </w:tc>
        <w:tc>
          <w:tcPr>
            <w:tcW w:w="8009" w:type="dxa"/>
            <w:noWrap w:val="0"/>
            <w:vAlign w:val="top"/>
          </w:tcPr>
          <w:p w14:paraId="738A17FB">
            <w:pPr>
              <w:rPr>
                <w:rFonts w:hint="eastAsia"/>
                <w:color w:val="auto"/>
                <w:sz w:val="24"/>
                <w:highlight w:val="none"/>
              </w:rPr>
            </w:pPr>
            <w:r>
              <w:rPr>
                <w:rFonts w:hint="eastAsia"/>
                <w:color w:val="auto"/>
                <w:sz w:val="24"/>
                <w:highlight w:val="none"/>
              </w:rPr>
              <w:t xml:space="preserve">  </w:t>
            </w:r>
          </w:p>
          <w:p w14:paraId="11EACC97">
            <w:pPr>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54E294DA">
            <w:pPr>
              <w:rPr>
                <w:rFonts w:hint="eastAsia"/>
                <w:color w:val="auto"/>
                <w:sz w:val="24"/>
                <w:highlight w:val="none"/>
              </w:rPr>
            </w:pPr>
            <w:r>
              <w:rPr>
                <w:rFonts w:hint="eastAsia"/>
                <w:color w:val="auto"/>
                <w:sz w:val="24"/>
                <w:highlight w:val="none"/>
              </w:rPr>
              <w:t>（大写）</w:t>
            </w:r>
            <w:r>
              <w:rPr>
                <w:rFonts w:hint="eastAsia"/>
                <w:color w:val="auto"/>
                <w:sz w:val="24"/>
                <w:highlight w:val="none"/>
                <w:lang w:eastAsia="zh-CN"/>
              </w:rPr>
              <w:t>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w:t>
            </w:r>
            <w:r>
              <w:rPr>
                <w:rFonts w:hint="eastAsia"/>
                <w:color w:val="auto"/>
                <w:sz w:val="24"/>
                <w:highlight w:val="none"/>
                <w:lang w:eastAsia="zh-CN"/>
              </w:rPr>
              <w:t>账</w:t>
            </w:r>
            <w:r>
              <w:rPr>
                <w:rFonts w:hint="eastAsia"/>
                <w:color w:val="auto"/>
                <w:sz w:val="24"/>
                <w:highlight w:val="none"/>
              </w:rPr>
              <w:t>户。</w:t>
            </w:r>
          </w:p>
          <w:p w14:paraId="22BA9240">
            <w:pPr>
              <w:rPr>
                <w:rFonts w:hint="eastAsia"/>
                <w:color w:val="auto"/>
                <w:sz w:val="24"/>
                <w:highlight w:val="none"/>
              </w:rPr>
            </w:pPr>
            <w:r>
              <w:rPr>
                <w:rFonts w:hint="eastAsia"/>
                <w:color w:val="auto"/>
                <w:sz w:val="24"/>
                <w:highlight w:val="none"/>
              </w:rPr>
              <w:t>单位名称：</w:t>
            </w:r>
          </w:p>
          <w:p w14:paraId="380B5DDE">
            <w:pPr>
              <w:rPr>
                <w:rFonts w:hint="eastAsia"/>
                <w:color w:val="auto"/>
                <w:sz w:val="24"/>
                <w:highlight w:val="none"/>
              </w:rPr>
            </w:pPr>
            <w:r>
              <w:rPr>
                <w:rFonts w:hint="eastAsia"/>
                <w:color w:val="auto"/>
                <w:sz w:val="24"/>
                <w:highlight w:val="none"/>
              </w:rPr>
              <w:t>开户银行：</w:t>
            </w:r>
          </w:p>
          <w:p w14:paraId="1D780B87">
            <w:pPr>
              <w:rPr>
                <w:rFonts w:hint="eastAsia"/>
                <w:color w:val="auto"/>
                <w:sz w:val="24"/>
                <w:highlight w:val="none"/>
              </w:rPr>
            </w:pPr>
            <w:r>
              <w:rPr>
                <w:rFonts w:hint="eastAsia"/>
                <w:color w:val="auto"/>
                <w:sz w:val="24"/>
                <w:highlight w:val="none"/>
                <w:lang w:eastAsia="zh-CN"/>
              </w:rPr>
              <w:t>账</w:t>
            </w:r>
            <w:r>
              <w:rPr>
                <w:rFonts w:hint="eastAsia"/>
                <w:color w:val="auto"/>
                <w:sz w:val="24"/>
                <w:highlight w:val="none"/>
              </w:rPr>
              <w:t xml:space="preserve">    号：</w:t>
            </w:r>
          </w:p>
          <w:p w14:paraId="252C8014">
            <w:pPr>
              <w:rPr>
                <w:rFonts w:hint="eastAsia"/>
                <w:color w:val="auto"/>
                <w:sz w:val="24"/>
                <w:highlight w:val="none"/>
              </w:rPr>
            </w:pPr>
            <w:r>
              <w:rPr>
                <w:rFonts w:hint="eastAsia"/>
                <w:color w:val="auto"/>
                <w:sz w:val="24"/>
                <w:highlight w:val="none"/>
              </w:rPr>
              <w:t>联系人及电话：</w:t>
            </w:r>
          </w:p>
          <w:p w14:paraId="577EBCAD">
            <w:pPr>
              <w:rPr>
                <w:rFonts w:hint="eastAsia"/>
                <w:color w:val="auto"/>
                <w:sz w:val="24"/>
                <w:highlight w:val="none"/>
              </w:rPr>
            </w:pPr>
          </w:p>
          <w:p w14:paraId="71801C20">
            <w:pPr>
              <w:jc w:val="center"/>
              <w:rPr>
                <w:rFonts w:hint="eastAsia"/>
                <w:color w:val="auto"/>
                <w:sz w:val="24"/>
                <w:highlight w:val="none"/>
              </w:rPr>
            </w:pPr>
            <w:r>
              <w:rPr>
                <w:rFonts w:hint="eastAsia"/>
                <w:color w:val="auto"/>
                <w:sz w:val="24"/>
                <w:highlight w:val="none"/>
              </w:rPr>
              <w:t xml:space="preserve">                           供应商签章：</w:t>
            </w:r>
          </w:p>
          <w:p w14:paraId="17B3FC43">
            <w:pPr>
              <w:jc w:val="center"/>
              <w:rPr>
                <w:rFonts w:hint="eastAsia"/>
                <w:color w:val="auto"/>
                <w:sz w:val="24"/>
                <w:highlight w:val="none"/>
              </w:rPr>
            </w:pPr>
            <w:r>
              <w:rPr>
                <w:rFonts w:hint="eastAsia"/>
                <w:color w:val="auto"/>
                <w:sz w:val="24"/>
                <w:highlight w:val="none"/>
              </w:rPr>
              <w:t xml:space="preserve">                                                年    月    日</w:t>
            </w:r>
          </w:p>
        </w:tc>
      </w:tr>
      <w:tr w14:paraId="61D3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07A73372">
            <w:pPr>
              <w:jc w:val="center"/>
              <w:rPr>
                <w:rFonts w:hint="eastAsia"/>
                <w:color w:val="auto"/>
                <w:sz w:val="24"/>
                <w:highlight w:val="none"/>
              </w:rPr>
            </w:pPr>
            <w:r>
              <w:rPr>
                <w:rFonts w:hint="eastAsia"/>
                <w:color w:val="auto"/>
                <w:sz w:val="24"/>
                <w:highlight w:val="none"/>
              </w:rPr>
              <w:t>采</w:t>
            </w:r>
          </w:p>
          <w:p w14:paraId="5FEAFFC6">
            <w:pPr>
              <w:jc w:val="center"/>
              <w:rPr>
                <w:rFonts w:hint="eastAsia"/>
                <w:color w:val="auto"/>
                <w:sz w:val="24"/>
                <w:highlight w:val="none"/>
              </w:rPr>
            </w:pPr>
            <w:r>
              <w:rPr>
                <w:rFonts w:hint="eastAsia"/>
                <w:color w:val="auto"/>
                <w:sz w:val="24"/>
                <w:highlight w:val="none"/>
              </w:rPr>
              <w:t>购</w:t>
            </w:r>
          </w:p>
          <w:p w14:paraId="70947891">
            <w:pPr>
              <w:jc w:val="center"/>
              <w:rPr>
                <w:rFonts w:hint="eastAsia"/>
                <w:color w:val="auto"/>
                <w:sz w:val="24"/>
                <w:highlight w:val="none"/>
              </w:rPr>
            </w:pPr>
            <w:r>
              <w:rPr>
                <w:rFonts w:hint="eastAsia"/>
                <w:color w:val="auto"/>
                <w:sz w:val="24"/>
                <w:highlight w:val="none"/>
              </w:rPr>
              <w:t>单</w:t>
            </w:r>
          </w:p>
          <w:p w14:paraId="649FDF16">
            <w:pPr>
              <w:jc w:val="center"/>
              <w:rPr>
                <w:rFonts w:hint="eastAsia"/>
                <w:color w:val="auto"/>
                <w:sz w:val="24"/>
                <w:highlight w:val="none"/>
              </w:rPr>
            </w:pPr>
            <w:r>
              <w:rPr>
                <w:rFonts w:hint="eastAsia"/>
                <w:color w:val="auto"/>
                <w:sz w:val="24"/>
                <w:highlight w:val="none"/>
              </w:rPr>
              <w:t>位</w:t>
            </w:r>
          </w:p>
          <w:p w14:paraId="0D78D430">
            <w:pPr>
              <w:jc w:val="center"/>
              <w:rPr>
                <w:rFonts w:hint="eastAsia"/>
                <w:color w:val="auto"/>
                <w:sz w:val="24"/>
                <w:highlight w:val="none"/>
              </w:rPr>
            </w:pPr>
            <w:r>
              <w:rPr>
                <w:rFonts w:hint="eastAsia"/>
                <w:color w:val="auto"/>
                <w:sz w:val="24"/>
                <w:highlight w:val="none"/>
              </w:rPr>
              <w:t>意</w:t>
            </w:r>
          </w:p>
          <w:p w14:paraId="5C7B6E5F">
            <w:pPr>
              <w:jc w:val="center"/>
              <w:rPr>
                <w:rFonts w:hint="eastAsia"/>
                <w:color w:val="auto"/>
                <w:sz w:val="24"/>
                <w:highlight w:val="none"/>
              </w:rPr>
            </w:pPr>
            <w:r>
              <w:rPr>
                <w:rFonts w:hint="eastAsia"/>
                <w:color w:val="auto"/>
                <w:sz w:val="24"/>
                <w:highlight w:val="none"/>
              </w:rPr>
              <w:t>见</w:t>
            </w:r>
          </w:p>
        </w:tc>
        <w:tc>
          <w:tcPr>
            <w:tcW w:w="8009" w:type="dxa"/>
            <w:noWrap w:val="0"/>
            <w:vAlign w:val="top"/>
          </w:tcPr>
          <w:p w14:paraId="7755C12F">
            <w:pPr>
              <w:rPr>
                <w:rFonts w:hint="eastAsia"/>
                <w:color w:val="auto"/>
                <w:sz w:val="24"/>
                <w:highlight w:val="none"/>
              </w:rPr>
            </w:pPr>
          </w:p>
          <w:p w14:paraId="2BB1437B">
            <w:pPr>
              <w:rPr>
                <w:rFonts w:hint="eastAsia"/>
                <w:color w:val="auto"/>
                <w:sz w:val="24"/>
                <w:highlight w:val="none"/>
              </w:rPr>
            </w:pPr>
            <w:r>
              <w:rPr>
                <w:rFonts w:hint="eastAsia"/>
                <w:color w:val="auto"/>
                <w:sz w:val="24"/>
                <w:highlight w:val="none"/>
              </w:rPr>
              <w:t>退付意见：是否同意退付履约保证金及退付金额：</w:t>
            </w:r>
          </w:p>
          <w:p w14:paraId="0BB5BBD1">
            <w:pPr>
              <w:rPr>
                <w:rFonts w:hint="eastAsia"/>
                <w:color w:val="auto"/>
                <w:sz w:val="24"/>
                <w:highlight w:val="none"/>
              </w:rPr>
            </w:pPr>
          </w:p>
          <w:p w14:paraId="430809C9">
            <w:pPr>
              <w:rPr>
                <w:rFonts w:hint="eastAsia"/>
                <w:color w:val="auto"/>
                <w:sz w:val="24"/>
                <w:highlight w:val="none"/>
              </w:rPr>
            </w:pPr>
          </w:p>
          <w:p w14:paraId="3878B9CE">
            <w:pPr>
              <w:rPr>
                <w:rFonts w:hint="eastAsia"/>
                <w:color w:val="auto"/>
                <w:sz w:val="24"/>
                <w:highlight w:val="none"/>
              </w:rPr>
            </w:pPr>
            <w:r>
              <w:rPr>
                <w:rFonts w:hint="eastAsia"/>
                <w:color w:val="auto"/>
                <w:sz w:val="24"/>
                <w:highlight w:val="none"/>
              </w:rPr>
              <w:t xml:space="preserve">联系人及电话：                                </w:t>
            </w:r>
          </w:p>
          <w:p w14:paraId="54A8991E">
            <w:pPr>
              <w:rPr>
                <w:rFonts w:hint="eastAsia"/>
                <w:color w:val="auto"/>
                <w:sz w:val="24"/>
                <w:highlight w:val="none"/>
              </w:rPr>
            </w:pPr>
          </w:p>
          <w:p w14:paraId="66A7BE8A">
            <w:pPr>
              <w:ind w:firstLine="4560" w:firstLineChars="1900"/>
              <w:rPr>
                <w:rFonts w:hint="eastAsia"/>
                <w:color w:val="auto"/>
                <w:sz w:val="24"/>
                <w:highlight w:val="none"/>
              </w:rPr>
            </w:pPr>
            <w:r>
              <w:rPr>
                <w:rFonts w:hint="eastAsia"/>
                <w:color w:val="auto"/>
                <w:sz w:val="24"/>
                <w:highlight w:val="none"/>
              </w:rPr>
              <w:t xml:space="preserve"> 采购单位签章：</w:t>
            </w:r>
          </w:p>
          <w:p w14:paraId="56DCDBE5">
            <w:pPr>
              <w:jc w:val="center"/>
              <w:rPr>
                <w:rFonts w:hint="eastAsia"/>
                <w:color w:val="auto"/>
                <w:sz w:val="24"/>
                <w:highlight w:val="none"/>
              </w:rPr>
            </w:pPr>
            <w:r>
              <w:rPr>
                <w:rFonts w:hint="eastAsia"/>
                <w:color w:val="auto"/>
                <w:sz w:val="24"/>
                <w:highlight w:val="none"/>
              </w:rPr>
              <w:t xml:space="preserve">                                                年    月    日</w:t>
            </w:r>
          </w:p>
        </w:tc>
      </w:tr>
      <w:tr w14:paraId="5A5B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122DCC50">
            <w:pPr>
              <w:jc w:val="center"/>
              <w:rPr>
                <w:rFonts w:hint="eastAsia"/>
                <w:color w:val="auto"/>
                <w:sz w:val="24"/>
                <w:highlight w:val="none"/>
              </w:rPr>
            </w:pPr>
            <w:r>
              <w:rPr>
                <w:rFonts w:hint="eastAsia"/>
                <w:color w:val="auto"/>
                <w:sz w:val="24"/>
                <w:highlight w:val="none"/>
              </w:rPr>
              <w:t>财</w:t>
            </w:r>
          </w:p>
          <w:p w14:paraId="18A644F2">
            <w:pPr>
              <w:jc w:val="center"/>
              <w:rPr>
                <w:rFonts w:hint="eastAsia"/>
                <w:color w:val="auto"/>
                <w:sz w:val="24"/>
                <w:highlight w:val="none"/>
              </w:rPr>
            </w:pPr>
            <w:r>
              <w:rPr>
                <w:rFonts w:hint="eastAsia"/>
                <w:color w:val="auto"/>
                <w:sz w:val="24"/>
                <w:highlight w:val="none"/>
              </w:rPr>
              <w:t>务</w:t>
            </w:r>
          </w:p>
          <w:p w14:paraId="68D6C117">
            <w:pPr>
              <w:jc w:val="center"/>
              <w:rPr>
                <w:rFonts w:hint="eastAsia"/>
                <w:color w:val="auto"/>
                <w:sz w:val="24"/>
                <w:highlight w:val="none"/>
              </w:rPr>
            </w:pPr>
            <w:r>
              <w:rPr>
                <w:rFonts w:hint="eastAsia"/>
                <w:color w:val="auto"/>
                <w:sz w:val="24"/>
                <w:highlight w:val="none"/>
              </w:rPr>
              <w:t>部</w:t>
            </w:r>
          </w:p>
          <w:p w14:paraId="2EE52328">
            <w:pPr>
              <w:jc w:val="center"/>
              <w:rPr>
                <w:rFonts w:hint="eastAsia"/>
                <w:color w:val="auto"/>
                <w:sz w:val="24"/>
                <w:highlight w:val="none"/>
              </w:rPr>
            </w:pPr>
            <w:r>
              <w:rPr>
                <w:rFonts w:hint="eastAsia"/>
                <w:color w:val="auto"/>
                <w:sz w:val="24"/>
                <w:highlight w:val="none"/>
              </w:rPr>
              <w:t>门</w:t>
            </w:r>
          </w:p>
          <w:p w14:paraId="7A1391D9">
            <w:pPr>
              <w:jc w:val="center"/>
              <w:rPr>
                <w:rFonts w:hint="eastAsia"/>
                <w:color w:val="auto"/>
                <w:sz w:val="24"/>
                <w:highlight w:val="none"/>
              </w:rPr>
            </w:pPr>
            <w:r>
              <w:rPr>
                <w:rFonts w:hint="eastAsia"/>
                <w:color w:val="auto"/>
                <w:sz w:val="24"/>
                <w:highlight w:val="none"/>
              </w:rPr>
              <w:t>意</w:t>
            </w:r>
          </w:p>
          <w:p w14:paraId="540AAB67">
            <w:pPr>
              <w:jc w:val="center"/>
              <w:rPr>
                <w:rFonts w:hint="eastAsia"/>
                <w:color w:val="auto"/>
                <w:sz w:val="24"/>
                <w:highlight w:val="none"/>
              </w:rPr>
            </w:pPr>
            <w:r>
              <w:rPr>
                <w:rFonts w:hint="eastAsia"/>
                <w:color w:val="auto"/>
                <w:sz w:val="24"/>
                <w:highlight w:val="none"/>
              </w:rPr>
              <w:t>见</w:t>
            </w:r>
          </w:p>
        </w:tc>
        <w:tc>
          <w:tcPr>
            <w:tcW w:w="8009" w:type="dxa"/>
            <w:noWrap w:val="0"/>
            <w:vAlign w:val="top"/>
          </w:tcPr>
          <w:p w14:paraId="5BBA6DCB">
            <w:pPr>
              <w:rPr>
                <w:rFonts w:hint="eastAsia"/>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6E97C029">
            <w:pPr>
              <w:rPr>
                <w:rFonts w:hint="eastAsia"/>
                <w:color w:val="auto"/>
                <w:sz w:val="24"/>
                <w:highlight w:val="none"/>
              </w:rPr>
            </w:pPr>
          </w:p>
          <w:p w14:paraId="1360BCB5">
            <w:pPr>
              <w:rPr>
                <w:rFonts w:hint="eastAsia"/>
                <w:color w:val="auto"/>
                <w:sz w:val="24"/>
                <w:highlight w:val="none"/>
              </w:rPr>
            </w:pPr>
            <w:r>
              <w:rPr>
                <w:rFonts w:hint="eastAsia"/>
                <w:color w:val="auto"/>
                <w:sz w:val="24"/>
                <w:highlight w:val="none"/>
              </w:rPr>
              <w:t>会计审核：</w:t>
            </w:r>
          </w:p>
          <w:p w14:paraId="03831274">
            <w:pPr>
              <w:rPr>
                <w:rFonts w:hint="eastAsia"/>
                <w:color w:val="auto"/>
                <w:sz w:val="24"/>
                <w:highlight w:val="none"/>
              </w:rPr>
            </w:pPr>
          </w:p>
          <w:p w14:paraId="496F0244">
            <w:pPr>
              <w:rPr>
                <w:rFonts w:hint="eastAsia"/>
                <w:color w:val="auto"/>
                <w:sz w:val="24"/>
                <w:highlight w:val="none"/>
              </w:rPr>
            </w:pPr>
            <w:r>
              <w:rPr>
                <w:rFonts w:hint="eastAsia"/>
                <w:color w:val="auto"/>
                <w:sz w:val="24"/>
                <w:highlight w:val="none"/>
              </w:rPr>
              <w:t>财务负责人审核：</w:t>
            </w:r>
          </w:p>
          <w:p w14:paraId="7CDE1104">
            <w:pPr>
              <w:rPr>
                <w:rFonts w:hint="eastAsia"/>
                <w:color w:val="auto"/>
                <w:sz w:val="24"/>
                <w:highlight w:val="none"/>
              </w:rPr>
            </w:pPr>
          </w:p>
          <w:p w14:paraId="792B351D">
            <w:pPr>
              <w:rPr>
                <w:rFonts w:hint="eastAsia"/>
                <w:color w:val="auto"/>
                <w:sz w:val="24"/>
                <w:highlight w:val="none"/>
              </w:rPr>
            </w:pPr>
            <w:r>
              <w:rPr>
                <w:rFonts w:hint="eastAsia"/>
                <w:color w:val="auto"/>
                <w:sz w:val="24"/>
                <w:highlight w:val="none"/>
              </w:rPr>
              <w:t>单位负责人签字：</w:t>
            </w:r>
          </w:p>
          <w:p w14:paraId="03E83BAE">
            <w:pPr>
              <w:rPr>
                <w:rFonts w:hint="eastAsia"/>
                <w:color w:val="auto"/>
                <w:sz w:val="24"/>
                <w:highlight w:val="none"/>
              </w:rPr>
            </w:pPr>
          </w:p>
          <w:p w14:paraId="0D1A090B">
            <w:pPr>
              <w:rPr>
                <w:rFonts w:hint="eastAsia"/>
                <w:color w:val="auto"/>
                <w:sz w:val="24"/>
                <w:highlight w:val="none"/>
              </w:rPr>
            </w:pPr>
            <w:r>
              <w:rPr>
                <w:rFonts w:hint="eastAsia"/>
                <w:color w:val="auto"/>
                <w:sz w:val="24"/>
                <w:highlight w:val="none"/>
              </w:rPr>
              <w:t>出纳办理转</w:t>
            </w:r>
            <w:r>
              <w:rPr>
                <w:rFonts w:hint="eastAsia"/>
                <w:color w:val="auto"/>
                <w:sz w:val="24"/>
                <w:highlight w:val="none"/>
                <w:lang w:eastAsia="zh-CN"/>
              </w:rPr>
              <w:t>账</w:t>
            </w:r>
            <w:r>
              <w:rPr>
                <w:rFonts w:hint="eastAsia"/>
                <w:color w:val="auto"/>
                <w:sz w:val="24"/>
                <w:highlight w:val="none"/>
              </w:rPr>
              <w:t>日期：</w:t>
            </w:r>
          </w:p>
        </w:tc>
      </w:tr>
    </w:tbl>
    <w:p w14:paraId="17918AA0">
      <w:pPr>
        <w:pStyle w:val="14"/>
        <w:ind w:left="1" w:firstLine="2" w:firstLineChars="1"/>
        <w:rPr>
          <w:rFonts w:hint="eastAsia" w:ascii="宋体"/>
          <w:b/>
          <w:bCs/>
          <w:color w:val="auto"/>
          <w:sz w:val="18"/>
          <w:szCs w:val="18"/>
          <w:highlight w:val="none"/>
        </w:rPr>
      </w:pPr>
    </w:p>
    <w:p w14:paraId="7A9EA7B6">
      <w:pPr>
        <w:pStyle w:val="14"/>
        <w:ind w:left="1" w:firstLine="2" w:firstLineChars="1"/>
        <w:rPr>
          <w:rFonts w:hint="eastAsia" w:ascii="宋体"/>
          <w:b/>
          <w:bCs/>
          <w:color w:val="auto"/>
          <w:sz w:val="18"/>
          <w:szCs w:val="18"/>
          <w:highlight w:val="none"/>
        </w:rPr>
      </w:pPr>
      <w:r>
        <w:rPr>
          <w:rFonts w:hint="eastAsia" w:ascii="宋体"/>
          <w:b/>
          <w:bCs/>
          <w:color w:val="auto"/>
          <w:sz w:val="18"/>
          <w:szCs w:val="18"/>
          <w:highlight w:val="none"/>
        </w:rPr>
        <w:t>注：供应商凭经采购</w:t>
      </w:r>
      <w:r>
        <w:rPr>
          <w:rFonts w:hint="eastAsia" w:ascii="宋体"/>
          <w:b/>
          <w:bCs/>
          <w:color w:val="auto"/>
          <w:sz w:val="18"/>
          <w:szCs w:val="18"/>
          <w:highlight w:val="none"/>
          <w:lang w:eastAsia="zh-CN"/>
        </w:rPr>
        <w:t>人</w:t>
      </w:r>
      <w:r>
        <w:rPr>
          <w:rFonts w:hint="eastAsia" w:ascii="宋体"/>
          <w:b/>
          <w:bCs/>
          <w:color w:val="auto"/>
          <w:sz w:val="18"/>
          <w:szCs w:val="18"/>
          <w:highlight w:val="none"/>
        </w:rPr>
        <w:t>审批的退付意见书到履约保证金收取单位财务部门办理履约保证金退付事宜。</w:t>
      </w:r>
    </w:p>
    <w:p w14:paraId="2671FEA6">
      <w:pPr>
        <w:pStyle w:val="2"/>
        <w:rPr>
          <w:rFonts w:hint="eastAsia" w:ascii="宋体" w:hAnsi="宋体" w:eastAsia="宋体" w:cs="仿宋_GB2312"/>
          <w:color w:val="auto"/>
          <w:sz w:val="24"/>
          <w:szCs w:val="24"/>
          <w:highlight w:val="none"/>
        </w:rPr>
      </w:pPr>
    </w:p>
    <w:p w14:paraId="7EFE69A8">
      <w:pPr>
        <w:spacing w:line="520" w:lineRule="exact"/>
        <w:jc w:val="center"/>
        <w:rPr>
          <w:rFonts w:ascii="宋体" w:hAnsi="宋体" w:eastAsia="宋体" w:cs="Times New Roman"/>
          <w:color w:val="auto"/>
          <w:sz w:val="24"/>
          <w:szCs w:val="24"/>
          <w:highlight w:val="none"/>
        </w:rPr>
      </w:pPr>
    </w:p>
    <w:p w14:paraId="16C8BDA0">
      <w:pPr>
        <w:spacing w:line="520" w:lineRule="exact"/>
        <w:jc w:val="center"/>
        <w:rPr>
          <w:rFonts w:ascii="宋体" w:hAnsi="宋体" w:eastAsia="宋体" w:cs="Times New Roman"/>
          <w:color w:val="auto"/>
          <w:sz w:val="24"/>
          <w:szCs w:val="24"/>
          <w:highlight w:val="none"/>
        </w:rPr>
      </w:pPr>
    </w:p>
    <w:p w14:paraId="00DB594C">
      <w:pPr>
        <w:spacing w:line="360" w:lineRule="auto"/>
        <w:jc w:val="center"/>
        <w:rPr>
          <w:rFonts w:hint="eastAsia" w:ascii="宋体" w:hAnsi="宋体" w:eastAsia="宋体" w:cs="Times New Roman"/>
          <w:b/>
          <w:bCs/>
          <w:color w:val="auto"/>
          <w:sz w:val="44"/>
          <w:szCs w:val="44"/>
          <w:highlight w:val="none"/>
        </w:rPr>
      </w:pPr>
    </w:p>
    <w:p w14:paraId="25EAA88E">
      <w:pPr>
        <w:spacing w:line="360" w:lineRule="auto"/>
        <w:jc w:val="center"/>
        <w:rPr>
          <w:rFonts w:hint="eastAsia" w:ascii="宋体" w:hAnsi="宋体" w:eastAsia="宋体" w:cs="Times New Roman"/>
          <w:b/>
          <w:bCs/>
          <w:color w:val="auto"/>
          <w:sz w:val="44"/>
          <w:szCs w:val="44"/>
          <w:highlight w:val="none"/>
        </w:rPr>
      </w:pPr>
    </w:p>
    <w:p w14:paraId="6AEBDB36">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eastAsia="zh-CN"/>
        </w:rPr>
      </w:pPr>
      <w:bookmarkStart w:id="152" w:name="_Toc23849"/>
      <w:bookmarkStart w:id="153" w:name="_Toc80205943"/>
      <w:bookmarkStart w:id="154" w:name="_Toc21248"/>
      <w:bookmarkStart w:id="155" w:name="_Toc22077"/>
      <w:bookmarkStart w:id="156" w:name="_Toc15382"/>
      <w:bookmarkStart w:id="157" w:name="_Toc4631"/>
      <w:bookmarkStart w:id="158" w:name="_Toc20554"/>
      <w:bookmarkStart w:id="159" w:name="_Toc10008"/>
      <w:bookmarkStart w:id="160" w:name="_Toc19175"/>
      <w:r>
        <w:rPr>
          <w:rFonts w:hint="eastAsia" w:ascii="宋体" w:hAnsi="宋体" w:eastAsia="宋体" w:cs="Times New Roman"/>
          <w:color w:val="auto"/>
          <w:kern w:val="44"/>
          <w:sz w:val="44"/>
          <w:szCs w:val="44"/>
          <w:highlight w:val="none"/>
          <w:lang w:val="zh-CN" w:eastAsia="zh-CN"/>
        </w:rPr>
        <w:t>第六章 合同文本</w:t>
      </w:r>
      <w:bookmarkEnd w:id="152"/>
      <w:bookmarkEnd w:id="153"/>
      <w:bookmarkEnd w:id="154"/>
      <w:bookmarkEnd w:id="155"/>
      <w:bookmarkEnd w:id="156"/>
      <w:bookmarkEnd w:id="157"/>
      <w:bookmarkEnd w:id="158"/>
      <w:bookmarkEnd w:id="159"/>
    </w:p>
    <w:bookmarkEnd w:id="160"/>
    <w:p w14:paraId="2E8B04E4">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eastAsia="zh-CN"/>
        </w:rPr>
      </w:pPr>
    </w:p>
    <w:p w14:paraId="446D1812">
      <w:pPr>
        <w:snapToGrid/>
        <w:spacing w:line="240" w:lineRule="auto"/>
        <w:jc w:val="left"/>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4D7FA6DB">
      <w:pPr>
        <w:spacing w:line="360" w:lineRule="exact"/>
        <w:rPr>
          <w:rFonts w:hint="eastAsia" w:ascii="宋体" w:hAnsi="宋体" w:cs="Courier New"/>
          <w:b/>
          <w:i/>
          <w:iCs/>
          <w:color w:val="auto"/>
          <w:sz w:val="32"/>
          <w:szCs w:val="32"/>
          <w:highlight w:val="none"/>
        </w:rPr>
      </w:pPr>
    </w:p>
    <w:p w14:paraId="23EC1843">
      <w:pPr>
        <w:snapToGrid w:val="0"/>
        <w:spacing w:line="400" w:lineRule="exact"/>
        <w:jc w:val="center"/>
        <w:rPr>
          <w:rFonts w:hint="eastAsia" w:ascii="宋体" w:hAnsi="宋体"/>
          <w:b/>
          <w:bCs/>
          <w:color w:val="auto"/>
          <w:sz w:val="32"/>
          <w:szCs w:val="32"/>
          <w:highlight w:val="none"/>
        </w:rPr>
      </w:pPr>
    </w:p>
    <w:p w14:paraId="19100009">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14:paraId="4B0B1255">
      <w:pPr>
        <w:snapToGrid w:val="0"/>
        <w:spacing w:line="400" w:lineRule="exact"/>
        <w:ind w:right="480" w:firstLine="5250" w:firstLineChars="2500"/>
        <w:rPr>
          <w:rFonts w:hint="eastAsia" w:ascii="宋体" w:hAnsi="宋体"/>
          <w:bCs/>
          <w:color w:val="auto"/>
          <w:szCs w:val="21"/>
          <w:highlight w:val="none"/>
        </w:rPr>
      </w:pPr>
    </w:p>
    <w:p w14:paraId="2B6A5727">
      <w:pPr>
        <w:snapToGrid w:val="0"/>
        <w:spacing w:line="360" w:lineRule="auto"/>
        <w:ind w:right="480" w:firstLine="5040" w:firstLineChars="2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7C2A668">
      <w:pPr>
        <w:pStyle w:val="2"/>
        <w:spacing w:line="360" w:lineRule="auto"/>
        <w:ind w:firstLine="5040" w:firstLineChars="2100"/>
        <w:rPr>
          <w:rFonts w:hint="eastAsia"/>
          <w:color w:val="auto"/>
          <w:highlight w:val="none"/>
        </w:rPr>
      </w:pPr>
      <w:r>
        <w:rPr>
          <w:rFonts w:hint="eastAsia" w:ascii="宋体" w:hAnsi="宋体" w:cs="宋体"/>
          <w:color w:val="auto"/>
          <w:sz w:val="24"/>
          <w:highlight w:val="none"/>
        </w:rPr>
        <w:t>采购计划号：</w:t>
      </w:r>
      <w:r>
        <w:rPr>
          <w:rFonts w:hint="eastAsia" w:ascii="宋体" w:hAnsi="宋体" w:cs="宋体"/>
          <w:color w:val="auto"/>
          <w:sz w:val="24"/>
          <w:highlight w:val="none"/>
          <w:u w:val="single"/>
        </w:rPr>
        <w:t xml:space="preserve">               </w:t>
      </w:r>
    </w:p>
    <w:p w14:paraId="5874A280">
      <w:pPr>
        <w:snapToGrid w:val="0"/>
        <w:spacing w:line="400" w:lineRule="exact"/>
        <w:rPr>
          <w:rFonts w:hint="eastAsia" w:ascii="宋体" w:hAnsi="宋体" w:cs="宋体"/>
          <w:color w:val="auto"/>
          <w:szCs w:val="21"/>
          <w:highlight w:val="none"/>
        </w:rPr>
      </w:pPr>
    </w:p>
    <w:p w14:paraId="3989BD2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p>
    <w:p w14:paraId="3101C69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p>
    <w:p w14:paraId="51DCEDD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769B02C">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588F3F12">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FB43D5E">
      <w:pPr>
        <w:snapToGrid w:val="0"/>
        <w:spacing w:line="360" w:lineRule="auto"/>
        <w:ind w:firstLine="480" w:firstLineChars="200"/>
        <w:rPr>
          <w:rFonts w:hint="eastAsia" w:ascii="宋体" w:hAnsi="宋体" w:cs="宋体"/>
          <w:color w:val="auto"/>
          <w:sz w:val="24"/>
          <w:highlight w:val="none"/>
        </w:rPr>
      </w:pPr>
    </w:p>
    <w:p w14:paraId="3AFCE0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》等法律、法规规定，按照竞争性谈判文件规定条款和成交供应商承诺，甲乙双方签订本合同。</w:t>
      </w:r>
    </w:p>
    <w:p w14:paraId="1F3EBA30">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第一条　合同标的</w:t>
      </w:r>
    </w:p>
    <w:p w14:paraId="392EEB69">
      <w:pPr>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1.合同总金额：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634F76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供货一览表</w:t>
      </w:r>
    </w:p>
    <w:tbl>
      <w:tblPr>
        <w:tblStyle w:val="29"/>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14:paraId="282F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noWrap w:val="0"/>
            <w:vAlign w:val="center"/>
          </w:tcPr>
          <w:p w14:paraId="035FA38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33" w:type="dxa"/>
            <w:noWrap w:val="0"/>
            <w:vAlign w:val="center"/>
          </w:tcPr>
          <w:p w14:paraId="02CA7C4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标的</w:t>
            </w:r>
            <w:r>
              <w:rPr>
                <w:rFonts w:hint="eastAsia" w:ascii="宋体" w:hAnsi="宋体" w:cs="宋体"/>
                <w:color w:val="auto"/>
                <w:sz w:val="24"/>
                <w:highlight w:val="none"/>
              </w:rPr>
              <w:t>名称</w:t>
            </w:r>
          </w:p>
        </w:tc>
        <w:tc>
          <w:tcPr>
            <w:tcW w:w="1059" w:type="dxa"/>
            <w:noWrap w:val="0"/>
            <w:vAlign w:val="center"/>
          </w:tcPr>
          <w:p w14:paraId="29990C8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p w14:paraId="702E820F">
            <w:pPr>
              <w:snapToGrid w:val="0"/>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lang w:eastAsia="zh-CN"/>
              </w:rPr>
              <w:t>（如有）</w:t>
            </w:r>
          </w:p>
        </w:tc>
        <w:tc>
          <w:tcPr>
            <w:tcW w:w="1233" w:type="dxa"/>
            <w:noWrap w:val="0"/>
            <w:vAlign w:val="center"/>
          </w:tcPr>
          <w:p w14:paraId="28EF41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210" w:type="dxa"/>
            <w:noWrap w:val="0"/>
            <w:vAlign w:val="center"/>
          </w:tcPr>
          <w:p w14:paraId="0908922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生产厂家</w:t>
            </w:r>
          </w:p>
        </w:tc>
        <w:tc>
          <w:tcPr>
            <w:tcW w:w="737" w:type="dxa"/>
            <w:noWrap w:val="0"/>
            <w:vAlign w:val="center"/>
          </w:tcPr>
          <w:p w14:paraId="3AECC62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735" w:type="dxa"/>
            <w:noWrap w:val="0"/>
            <w:vAlign w:val="center"/>
          </w:tcPr>
          <w:p w14:paraId="13CC0D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r>
              <w:rPr>
                <w:rFonts w:hint="eastAsia" w:ascii="宋体" w:hAnsi="宋体" w:cs="宋体"/>
                <w:color w:val="auto"/>
                <w:highlight w:val="none"/>
              </w:rPr>
              <w:t>①</w:t>
            </w:r>
          </w:p>
        </w:tc>
        <w:tc>
          <w:tcPr>
            <w:tcW w:w="1285" w:type="dxa"/>
            <w:noWrap w:val="0"/>
            <w:vAlign w:val="center"/>
          </w:tcPr>
          <w:p w14:paraId="6DECE35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单价（元）</w:t>
            </w:r>
            <w:r>
              <w:rPr>
                <w:rFonts w:hint="eastAsia" w:ascii="宋体" w:hAnsi="宋体" w:eastAsia="宋体" w:cs="宋体"/>
                <w:color w:val="auto"/>
                <w:szCs w:val="21"/>
                <w:highlight w:val="none"/>
              </w:rPr>
              <w:t>②</w:t>
            </w:r>
          </w:p>
        </w:tc>
        <w:tc>
          <w:tcPr>
            <w:tcW w:w="1500" w:type="dxa"/>
            <w:noWrap w:val="0"/>
            <w:vAlign w:val="center"/>
          </w:tcPr>
          <w:p w14:paraId="22F13E8F">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单项合计</w:t>
            </w:r>
            <w:r>
              <w:rPr>
                <w:rFonts w:hint="eastAsia" w:ascii="宋体" w:hAnsi="宋体" w:eastAsia="宋体" w:cs="宋体"/>
                <w:color w:val="auto"/>
                <w:szCs w:val="21"/>
                <w:highlight w:val="none"/>
              </w:rPr>
              <w:t>（元）</w:t>
            </w:r>
          </w:p>
          <w:p w14:paraId="23928C96">
            <w:pPr>
              <w:snapToGrid w:val="0"/>
              <w:spacing w:line="360" w:lineRule="auto"/>
              <w:jc w:val="center"/>
              <w:rPr>
                <w:rFonts w:hint="eastAsia" w:ascii="宋体" w:hAnsi="宋体" w:cs="宋体"/>
                <w:color w:val="auto"/>
                <w:sz w:val="24"/>
                <w:highlight w:val="none"/>
              </w:rPr>
            </w:pPr>
            <w:r>
              <w:rPr>
                <w:rFonts w:hint="eastAsia" w:ascii="宋体" w:hAnsi="宋体" w:cs="宋体"/>
                <w:color w:val="auto"/>
                <w:szCs w:val="22"/>
                <w:highlight w:val="none"/>
              </w:rPr>
              <w:t>③</w:t>
            </w:r>
            <w:r>
              <w:rPr>
                <w:rFonts w:hint="eastAsia" w:ascii="宋体" w:hAnsi="宋体" w:cs="宋体"/>
                <w:color w:val="auto"/>
                <w:szCs w:val="21"/>
                <w:highlight w:val="none"/>
                <w:lang w:eastAsia="zh-CN"/>
              </w:rPr>
              <w:t>＝</w:t>
            </w:r>
            <w:r>
              <w:rPr>
                <w:rFonts w:hint="eastAsia" w:ascii="宋体" w:hAnsi="宋体" w:cs="宋体"/>
                <w:color w:val="auto"/>
                <w:highlight w:val="none"/>
              </w:rPr>
              <w:t>①</w:t>
            </w:r>
            <w:r>
              <w:rPr>
                <w:rFonts w:hint="eastAsia" w:ascii="宋体" w:hAnsi="宋体" w:cs="宋体"/>
                <w:color w:val="auto"/>
                <w:highlight w:val="none"/>
                <w:lang w:val="en-US" w:eastAsia="zh-CN"/>
              </w:rPr>
              <w:t>X</w:t>
            </w:r>
            <w:r>
              <w:rPr>
                <w:rFonts w:hint="eastAsia" w:ascii="宋体" w:hAnsi="宋体" w:eastAsia="宋体" w:cs="宋体"/>
                <w:color w:val="auto"/>
                <w:szCs w:val="21"/>
                <w:highlight w:val="none"/>
              </w:rPr>
              <w:t>②</w:t>
            </w:r>
          </w:p>
        </w:tc>
      </w:tr>
      <w:tr w14:paraId="6B4C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55CF17C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33" w:type="dxa"/>
            <w:noWrap w:val="0"/>
            <w:vAlign w:val="center"/>
          </w:tcPr>
          <w:p w14:paraId="12D10F53">
            <w:pPr>
              <w:snapToGrid w:val="0"/>
              <w:spacing w:line="360" w:lineRule="auto"/>
              <w:jc w:val="center"/>
              <w:rPr>
                <w:rFonts w:hint="eastAsia" w:ascii="宋体" w:hAnsi="宋体" w:cs="宋体"/>
                <w:color w:val="auto"/>
                <w:sz w:val="24"/>
                <w:highlight w:val="none"/>
              </w:rPr>
            </w:pPr>
          </w:p>
        </w:tc>
        <w:tc>
          <w:tcPr>
            <w:tcW w:w="1059" w:type="dxa"/>
            <w:noWrap w:val="0"/>
            <w:vAlign w:val="center"/>
          </w:tcPr>
          <w:p w14:paraId="00BA6E72">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0A8A5807">
            <w:pPr>
              <w:snapToGrid w:val="0"/>
              <w:spacing w:line="360" w:lineRule="auto"/>
              <w:jc w:val="center"/>
              <w:rPr>
                <w:rFonts w:hint="eastAsia" w:ascii="宋体" w:hAnsi="宋体" w:cs="宋体"/>
                <w:color w:val="auto"/>
                <w:sz w:val="24"/>
                <w:highlight w:val="none"/>
              </w:rPr>
            </w:pPr>
          </w:p>
        </w:tc>
        <w:tc>
          <w:tcPr>
            <w:tcW w:w="1210" w:type="dxa"/>
            <w:noWrap w:val="0"/>
            <w:vAlign w:val="top"/>
          </w:tcPr>
          <w:p w14:paraId="1D682117">
            <w:pPr>
              <w:snapToGrid w:val="0"/>
              <w:spacing w:line="360" w:lineRule="auto"/>
              <w:jc w:val="center"/>
              <w:rPr>
                <w:rFonts w:hint="eastAsia" w:ascii="宋体" w:hAnsi="宋体" w:cs="宋体"/>
                <w:color w:val="auto"/>
                <w:sz w:val="24"/>
                <w:highlight w:val="none"/>
              </w:rPr>
            </w:pPr>
          </w:p>
        </w:tc>
        <w:tc>
          <w:tcPr>
            <w:tcW w:w="737" w:type="dxa"/>
            <w:noWrap w:val="0"/>
            <w:vAlign w:val="top"/>
          </w:tcPr>
          <w:p w14:paraId="08EADA9E">
            <w:pPr>
              <w:snapToGrid w:val="0"/>
              <w:spacing w:line="360" w:lineRule="auto"/>
              <w:jc w:val="center"/>
              <w:rPr>
                <w:rFonts w:hint="eastAsia" w:ascii="宋体" w:hAnsi="宋体" w:cs="宋体"/>
                <w:color w:val="auto"/>
                <w:sz w:val="24"/>
                <w:highlight w:val="none"/>
              </w:rPr>
            </w:pPr>
          </w:p>
        </w:tc>
        <w:tc>
          <w:tcPr>
            <w:tcW w:w="735" w:type="dxa"/>
            <w:noWrap w:val="0"/>
            <w:vAlign w:val="top"/>
          </w:tcPr>
          <w:p w14:paraId="3D9459ED">
            <w:pPr>
              <w:snapToGrid w:val="0"/>
              <w:spacing w:line="360" w:lineRule="auto"/>
              <w:jc w:val="center"/>
              <w:rPr>
                <w:rFonts w:hint="eastAsia" w:ascii="宋体" w:hAnsi="宋体" w:cs="宋体"/>
                <w:color w:val="auto"/>
                <w:sz w:val="24"/>
                <w:highlight w:val="none"/>
              </w:rPr>
            </w:pPr>
          </w:p>
        </w:tc>
        <w:tc>
          <w:tcPr>
            <w:tcW w:w="1285" w:type="dxa"/>
            <w:noWrap w:val="0"/>
            <w:vAlign w:val="center"/>
          </w:tcPr>
          <w:p w14:paraId="756CBC64">
            <w:pPr>
              <w:snapToGrid w:val="0"/>
              <w:spacing w:line="360" w:lineRule="auto"/>
              <w:jc w:val="center"/>
              <w:rPr>
                <w:rFonts w:hint="eastAsia" w:ascii="宋体" w:hAnsi="宋体" w:cs="宋体"/>
                <w:color w:val="auto"/>
                <w:sz w:val="24"/>
                <w:highlight w:val="none"/>
              </w:rPr>
            </w:pPr>
          </w:p>
        </w:tc>
        <w:tc>
          <w:tcPr>
            <w:tcW w:w="1500" w:type="dxa"/>
            <w:noWrap w:val="0"/>
            <w:vAlign w:val="center"/>
          </w:tcPr>
          <w:p w14:paraId="104C45E9">
            <w:pPr>
              <w:snapToGrid w:val="0"/>
              <w:spacing w:line="360" w:lineRule="auto"/>
              <w:jc w:val="center"/>
              <w:rPr>
                <w:rFonts w:hint="eastAsia" w:ascii="宋体" w:hAnsi="宋体" w:cs="宋体"/>
                <w:color w:val="auto"/>
                <w:sz w:val="24"/>
                <w:highlight w:val="none"/>
              </w:rPr>
            </w:pPr>
          </w:p>
        </w:tc>
      </w:tr>
      <w:tr w14:paraId="1D6F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316D5AA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33" w:type="dxa"/>
            <w:noWrap w:val="0"/>
            <w:vAlign w:val="center"/>
          </w:tcPr>
          <w:p w14:paraId="378B4E7F">
            <w:pPr>
              <w:snapToGrid w:val="0"/>
              <w:spacing w:line="360" w:lineRule="auto"/>
              <w:jc w:val="center"/>
              <w:rPr>
                <w:rFonts w:hint="eastAsia" w:ascii="宋体" w:hAnsi="宋体" w:cs="宋体"/>
                <w:color w:val="auto"/>
                <w:sz w:val="24"/>
                <w:highlight w:val="none"/>
              </w:rPr>
            </w:pPr>
          </w:p>
        </w:tc>
        <w:tc>
          <w:tcPr>
            <w:tcW w:w="1059" w:type="dxa"/>
            <w:noWrap w:val="0"/>
            <w:vAlign w:val="center"/>
          </w:tcPr>
          <w:p w14:paraId="63E1FB3F">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0E669E7F">
            <w:pPr>
              <w:snapToGrid w:val="0"/>
              <w:spacing w:line="360" w:lineRule="auto"/>
              <w:jc w:val="center"/>
              <w:rPr>
                <w:rFonts w:hint="eastAsia" w:ascii="宋体" w:hAnsi="宋体" w:cs="宋体"/>
                <w:color w:val="auto"/>
                <w:sz w:val="24"/>
                <w:highlight w:val="none"/>
              </w:rPr>
            </w:pPr>
          </w:p>
        </w:tc>
        <w:tc>
          <w:tcPr>
            <w:tcW w:w="1210" w:type="dxa"/>
            <w:noWrap w:val="0"/>
            <w:vAlign w:val="top"/>
          </w:tcPr>
          <w:p w14:paraId="22A7D45F">
            <w:pPr>
              <w:snapToGrid w:val="0"/>
              <w:spacing w:line="360" w:lineRule="auto"/>
              <w:jc w:val="center"/>
              <w:rPr>
                <w:rFonts w:hint="eastAsia" w:ascii="宋体" w:hAnsi="宋体" w:cs="宋体"/>
                <w:color w:val="auto"/>
                <w:sz w:val="24"/>
                <w:highlight w:val="none"/>
              </w:rPr>
            </w:pPr>
          </w:p>
        </w:tc>
        <w:tc>
          <w:tcPr>
            <w:tcW w:w="737" w:type="dxa"/>
            <w:noWrap w:val="0"/>
            <w:vAlign w:val="top"/>
          </w:tcPr>
          <w:p w14:paraId="79BA04B3">
            <w:pPr>
              <w:snapToGrid w:val="0"/>
              <w:spacing w:line="360" w:lineRule="auto"/>
              <w:jc w:val="center"/>
              <w:rPr>
                <w:rFonts w:hint="eastAsia" w:ascii="宋体" w:hAnsi="宋体" w:cs="宋体"/>
                <w:color w:val="auto"/>
                <w:sz w:val="24"/>
                <w:highlight w:val="none"/>
              </w:rPr>
            </w:pPr>
          </w:p>
        </w:tc>
        <w:tc>
          <w:tcPr>
            <w:tcW w:w="735" w:type="dxa"/>
            <w:noWrap w:val="0"/>
            <w:vAlign w:val="top"/>
          </w:tcPr>
          <w:p w14:paraId="4B3716CF">
            <w:pPr>
              <w:snapToGrid w:val="0"/>
              <w:spacing w:line="360" w:lineRule="auto"/>
              <w:jc w:val="center"/>
              <w:rPr>
                <w:rFonts w:hint="eastAsia" w:ascii="宋体" w:hAnsi="宋体" w:cs="宋体"/>
                <w:color w:val="auto"/>
                <w:sz w:val="24"/>
                <w:highlight w:val="none"/>
              </w:rPr>
            </w:pPr>
          </w:p>
        </w:tc>
        <w:tc>
          <w:tcPr>
            <w:tcW w:w="1285" w:type="dxa"/>
            <w:noWrap w:val="0"/>
            <w:vAlign w:val="center"/>
          </w:tcPr>
          <w:p w14:paraId="03CF7ACE">
            <w:pPr>
              <w:snapToGrid w:val="0"/>
              <w:spacing w:line="360" w:lineRule="auto"/>
              <w:jc w:val="center"/>
              <w:rPr>
                <w:rFonts w:hint="eastAsia" w:ascii="宋体" w:hAnsi="宋体" w:cs="宋体"/>
                <w:color w:val="auto"/>
                <w:sz w:val="24"/>
                <w:highlight w:val="none"/>
              </w:rPr>
            </w:pPr>
          </w:p>
        </w:tc>
        <w:tc>
          <w:tcPr>
            <w:tcW w:w="1500" w:type="dxa"/>
            <w:noWrap w:val="0"/>
            <w:vAlign w:val="center"/>
          </w:tcPr>
          <w:p w14:paraId="1EE9B095">
            <w:pPr>
              <w:snapToGrid w:val="0"/>
              <w:spacing w:line="360" w:lineRule="auto"/>
              <w:jc w:val="center"/>
              <w:rPr>
                <w:rFonts w:hint="eastAsia" w:ascii="宋体" w:hAnsi="宋体" w:cs="宋体"/>
                <w:color w:val="auto"/>
                <w:sz w:val="24"/>
                <w:highlight w:val="none"/>
              </w:rPr>
            </w:pPr>
          </w:p>
        </w:tc>
      </w:tr>
      <w:tr w14:paraId="3228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14:paraId="7480ACAE">
            <w:pPr>
              <w:snapToGrid w:val="0"/>
              <w:spacing w:line="360" w:lineRule="auto"/>
              <w:jc w:val="center"/>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w:t>
            </w:r>
          </w:p>
        </w:tc>
        <w:tc>
          <w:tcPr>
            <w:tcW w:w="1233" w:type="dxa"/>
            <w:noWrap w:val="0"/>
            <w:vAlign w:val="center"/>
          </w:tcPr>
          <w:p w14:paraId="4352A8CD">
            <w:pPr>
              <w:snapToGrid w:val="0"/>
              <w:spacing w:line="360" w:lineRule="auto"/>
              <w:jc w:val="center"/>
              <w:rPr>
                <w:rFonts w:hint="eastAsia" w:ascii="宋体" w:hAnsi="宋体" w:cs="宋体"/>
                <w:color w:val="auto"/>
                <w:sz w:val="24"/>
                <w:highlight w:val="none"/>
              </w:rPr>
            </w:pPr>
          </w:p>
        </w:tc>
        <w:tc>
          <w:tcPr>
            <w:tcW w:w="1059" w:type="dxa"/>
            <w:noWrap w:val="0"/>
            <w:vAlign w:val="center"/>
          </w:tcPr>
          <w:p w14:paraId="35EFE78B">
            <w:pPr>
              <w:snapToGrid w:val="0"/>
              <w:spacing w:line="360" w:lineRule="auto"/>
              <w:jc w:val="center"/>
              <w:rPr>
                <w:rFonts w:hint="eastAsia" w:ascii="宋体" w:hAnsi="宋体" w:cs="宋体"/>
                <w:color w:val="auto"/>
                <w:sz w:val="24"/>
                <w:highlight w:val="none"/>
              </w:rPr>
            </w:pPr>
          </w:p>
        </w:tc>
        <w:tc>
          <w:tcPr>
            <w:tcW w:w="1233" w:type="dxa"/>
            <w:noWrap w:val="0"/>
            <w:vAlign w:val="center"/>
          </w:tcPr>
          <w:p w14:paraId="34E1A16E">
            <w:pPr>
              <w:snapToGrid w:val="0"/>
              <w:spacing w:line="360" w:lineRule="auto"/>
              <w:jc w:val="center"/>
              <w:rPr>
                <w:rFonts w:hint="eastAsia" w:ascii="宋体" w:hAnsi="宋体" w:cs="宋体"/>
                <w:color w:val="auto"/>
                <w:sz w:val="24"/>
                <w:highlight w:val="none"/>
              </w:rPr>
            </w:pPr>
          </w:p>
        </w:tc>
        <w:tc>
          <w:tcPr>
            <w:tcW w:w="1210" w:type="dxa"/>
            <w:noWrap w:val="0"/>
            <w:vAlign w:val="top"/>
          </w:tcPr>
          <w:p w14:paraId="0F25EE8F">
            <w:pPr>
              <w:snapToGrid w:val="0"/>
              <w:spacing w:line="360" w:lineRule="auto"/>
              <w:jc w:val="center"/>
              <w:rPr>
                <w:rFonts w:hint="eastAsia" w:ascii="宋体" w:hAnsi="宋体" w:cs="宋体"/>
                <w:color w:val="auto"/>
                <w:sz w:val="24"/>
                <w:highlight w:val="none"/>
              </w:rPr>
            </w:pPr>
          </w:p>
        </w:tc>
        <w:tc>
          <w:tcPr>
            <w:tcW w:w="737" w:type="dxa"/>
            <w:noWrap w:val="0"/>
            <w:vAlign w:val="top"/>
          </w:tcPr>
          <w:p w14:paraId="4DCBD72C">
            <w:pPr>
              <w:snapToGrid w:val="0"/>
              <w:spacing w:line="360" w:lineRule="auto"/>
              <w:jc w:val="center"/>
              <w:rPr>
                <w:rFonts w:hint="eastAsia" w:ascii="宋体" w:hAnsi="宋体" w:cs="宋体"/>
                <w:color w:val="auto"/>
                <w:sz w:val="24"/>
                <w:highlight w:val="none"/>
              </w:rPr>
            </w:pPr>
          </w:p>
        </w:tc>
        <w:tc>
          <w:tcPr>
            <w:tcW w:w="735" w:type="dxa"/>
            <w:noWrap w:val="0"/>
            <w:vAlign w:val="top"/>
          </w:tcPr>
          <w:p w14:paraId="573D2299">
            <w:pPr>
              <w:snapToGrid w:val="0"/>
              <w:spacing w:line="360" w:lineRule="auto"/>
              <w:jc w:val="center"/>
              <w:rPr>
                <w:rFonts w:hint="eastAsia" w:ascii="宋体" w:hAnsi="宋体" w:cs="宋体"/>
                <w:color w:val="auto"/>
                <w:sz w:val="24"/>
                <w:highlight w:val="none"/>
              </w:rPr>
            </w:pPr>
          </w:p>
        </w:tc>
        <w:tc>
          <w:tcPr>
            <w:tcW w:w="1285" w:type="dxa"/>
            <w:noWrap w:val="0"/>
            <w:vAlign w:val="center"/>
          </w:tcPr>
          <w:p w14:paraId="185E7B41">
            <w:pPr>
              <w:snapToGrid w:val="0"/>
              <w:spacing w:line="360" w:lineRule="auto"/>
              <w:jc w:val="center"/>
              <w:rPr>
                <w:rFonts w:hint="eastAsia" w:ascii="宋体" w:hAnsi="宋体" w:cs="宋体"/>
                <w:color w:val="auto"/>
                <w:sz w:val="24"/>
                <w:highlight w:val="none"/>
              </w:rPr>
            </w:pPr>
          </w:p>
        </w:tc>
        <w:tc>
          <w:tcPr>
            <w:tcW w:w="1500" w:type="dxa"/>
            <w:noWrap w:val="0"/>
            <w:vAlign w:val="center"/>
          </w:tcPr>
          <w:p w14:paraId="4338ED22">
            <w:pPr>
              <w:snapToGrid w:val="0"/>
              <w:spacing w:line="360" w:lineRule="auto"/>
              <w:jc w:val="center"/>
              <w:rPr>
                <w:rFonts w:hint="eastAsia" w:ascii="宋体" w:hAnsi="宋体" w:cs="宋体"/>
                <w:color w:val="auto"/>
                <w:sz w:val="24"/>
                <w:highlight w:val="none"/>
              </w:rPr>
            </w:pPr>
          </w:p>
        </w:tc>
      </w:tr>
      <w:tr w14:paraId="1365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noWrap w:val="0"/>
            <w:vAlign w:val="center"/>
          </w:tcPr>
          <w:p w14:paraId="6E25FF6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合同总</w:t>
            </w:r>
            <w:r>
              <w:rPr>
                <w:rFonts w:hint="eastAsia" w:ascii="宋体" w:hAnsi="宋体" w:cs="宋体"/>
                <w:color w:val="auto"/>
                <w:sz w:val="24"/>
                <w:highlight w:val="none"/>
              </w:rPr>
              <w:t>金额</w:t>
            </w:r>
            <w:r>
              <w:rPr>
                <w:rFonts w:hint="eastAsia" w:ascii="宋体" w:hAnsi="宋体" w:cs="宋体"/>
                <w:color w:val="auto"/>
                <w:sz w:val="24"/>
                <w:highlight w:val="none"/>
                <w:lang w:eastAsia="zh-CN"/>
              </w:rPr>
              <w:t>：</w:t>
            </w:r>
            <w:r>
              <w:rPr>
                <w:rFonts w:hint="eastAsia" w:ascii="宋体" w:hAnsi="宋体" w:cs="宋体"/>
                <w:color w:val="auto"/>
                <w:sz w:val="24"/>
                <w:highlight w:val="none"/>
              </w:rPr>
              <w:t>（大写）</w:t>
            </w:r>
            <w:r>
              <w:rPr>
                <w:rFonts w:hint="eastAsia" w:ascii="宋体" w:hAnsi="宋体" w:cs="宋体"/>
                <w:color w:val="auto"/>
                <w:sz w:val="24"/>
                <w:highlight w:val="none"/>
                <w:u w:val="single"/>
              </w:rPr>
              <w:t>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（小写）</w:t>
            </w:r>
            <w:r>
              <w:rPr>
                <w:rFonts w:hint="eastAsia" w:ascii="宋体" w:hAnsi="宋体"/>
                <w:color w:val="auto"/>
                <w:sz w:val="24"/>
                <w:szCs w:val="24"/>
                <w:highlight w:val="none"/>
                <w:u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r>
              <w:rPr>
                <w:rFonts w:hint="eastAsia" w:ascii="宋体" w:hAnsi="宋体" w:cs="宋体"/>
                <w:color w:val="auto"/>
                <w:sz w:val="24"/>
                <w:highlight w:val="none"/>
              </w:rPr>
              <w:t xml:space="preserve">                 </w:t>
            </w:r>
          </w:p>
        </w:tc>
      </w:tr>
    </w:tbl>
    <w:p w14:paraId="52658A5D">
      <w:pPr>
        <w:snapToGrid w:val="0"/>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.合同</w:t>
      </w:r>
      <w:r>
        <w:rPr>
          <w:rFonts w:hint="eastAsia" w:ascii="宋体" w:hAnsi="宋体" w:cs="宋体"/>
          <w:color w:val="auto"/>
          <w:sz w:val="24"/>
          <w:highlight w:val="none"/>
          <w:lang w:eastAsia="zh-CN"/>
        </w:rPr>
        <w:t>总</w:t>
      </w:r>
      <w:r>
        <w:rPr>
          <w:rFonts w:hint="eastAsia" w:ascii="宋体" w:hAnsi="宋体" w:cs="宋体"/>
          <w:color w:val="auto"/>
          <w:sz w:val="24"/>
          <w:highlight w:val="none"/>
        </w:rPr>
        <w:t>金额</w:t>
      </w:r>
      <w:r>
        <w:rPr>
          <w:rFonts w:hint="eastAsia" w:ascii="宋体" w:hAnsi="宋体" w:cs="宋体"/>
          <w:color w:val="auto"/>
          <w:sz w:val="24"/>
          <w:highlight w:val="none"/>
          <w:lang w:eastAsia="zh-CN"/>
        </w:rPr>
        <w:t>包含竞标货物、运输（含保险）、安装（如有）、调试、检验、技术服务、培训、税费等所有费用。</w:t>
      </w:r>
    </w:p>
    <w:p w14:paraId="6CA2776B">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第二条　质量要求</w:t>
      </w:r>
    </w:p>
    <w:p w14:paraId="77EEA88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14:paraId="546A72A8">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2.乙方所提供的货物必须是全新、未使用的原装产品，且在正常安装、使用和保养条件下，其使用寿命期内各项指标均达到竞争性谈判文件规定或者响应文件承诺的质量要求。</w:t>
      </w:r>
    </w:p>
    <w:p w14:paraId="2CC787F3">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第三条　权利保证</w:t>
      </w:r>
    </w:p>
    <w:p w14:paraId="2467A85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1.乙方应保证所提供货物在使用时不会侵犯任何第三方的专利权、商标权、工业设计权或者</w:t>
      </w:r>
      <w:r>
        <w:rPr>
          <w:rFonts w:hint="eastAsia" w:ascii="宋体" w:hAnsi="宋体" w:cs="宋体"/>
          <w:color w:val="auto"/>
          <w:sz w:val="24"/>
          <w:highlight w:val="none"/>
          <w:lang w:eastAsia="zh-CN"/>
        </w:rPr>
        <w:t>其他</w:t>
      </w:r>
      <w:r>
        <w:rPr>
          <w:rFonts w:hint="eastAsia" w:ascii="宋体" w:hAnsi="宋体" w:cs="宋体"/>
          <w:color w:val="auto"/>
          <w:sz w:val="24"/>
          <w:highlight w:val="none"/>
        </w:rPr>
        <w:t>权利。</w:t>
      </w:r>
    </w:p>
    <w:p w14:paraId="4A06C6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2.乙方应按竞争性谈判文件规定或者响应文件承诺的时间向甲方提供使用货物的有关技术资料。</w:t>
      </w:r>
    </w:p>
    <w:p w14:paraId="1FB0DD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3.没有甲方事先书面同意，乙方不得将由甲方提供的有关合同或者任何合同条文、规格、计划、图纸、样品或者资料提供给</w:t>
      </w:r>
      <w:r>
        <w:rPr>
          <w:rFonts w:hint="eastAsia" w:ascii="宋体" w:hAnsi="宋体" w:cs="宋体"/>
          <w:color w:val="auto"/>
          <w:sz w:val="24"/>
          <w:highlight w:val="none"/>
          <w:lang w:val="en-US" w:eastAsia="zh-CN"/>
        </w:rPr>
        <w:t>予</w:t>
      </w:r>
      <w:r>
        <w:rPr>
          <w:rFonts w:hint="eastAsia" w:ascii="宋体" w:hAnsi="宋体" w:cs="宋体"/>
          <w:color w:val="auto"/>
          <w:sz w:val="24"/>
          <w:highlight w:val="none"/>
        </w:rPr>
        <w:t>履行本合同无关的任何</w:t>
      </w:r>
      <w:r>
        <w:rPr>
          <w:rFonts w:hint="eastAsia" w:ascii="宋体" w:hAnsi="宋体" w:cs="宋体"/>
          <w:color w:val="auto"/>
          <w:sz w:val="24"/>
          <w:highlight w:val="none"/>
          <w:lang w:eastAsia="zh-CN"/>
        </w:rPr>
        <w:t>其他</w:t>
      </w:r>
      <w:r>
        <w:rPr>
          <w:rFonts w:hint="eastAsia" w:ascii="宋体" w:hAnsi="宋体" w:cs="宋体"/>
          <w:color w:val="auto"/>
          <w:sz w:val="24"/>
          <w:highlight w:val="none"/>
        </w:rPr>
        <w:t>人。即使向履行本合同有关的人员提供，也应注意保密并限于履行合同的必需范围。</w:t>
      </w:r>
    </w:p>
    <w:p w14:paraId="1565F5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4.乙方保证将要交付的货物的所有权完全属于乙方且无任何抵押、质押、查封等产权瑕疵。</w:t>
      </w:r>
    </w:p>
    <w:p w14:paraId="4050123A">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第四条　包装和运输</w:t>
      </w:r>
    </w:p>
    <w:p w14:paraId="6EE588B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1.乙方提供的货物均应按竞争性谈判文件规定或者响应文件承诺的要求的包装材料、包装标准、包装方式进行包装，每一包装单元内应附详细的装箱单和质量合格证。</w:t>
      </w:r>
    </w:p>
    <w:p w14:paraId="21335C6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2.货物的运输方式：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F34CAE">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3.乙方负责货物运输，货物运输合理损耗及计算方法：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6150B7">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第五条　交付和验收</w:t>
      </w:r>
    </w:p>
    <w:p w14:paraId="09B7963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1.交付时间：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058F7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2.乙方提供不符合竞争性谈判文件规定或者响应文件承诺的和本合同规定的货物，甲方有权拒绝接受。</w:t>
      </w:r>
    </w:p>
    <w:p w14:paraId="4B3A7BA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3.乙方应将所提供货物的装箱清单、随机资料、工具和备品、备件等交付给甲方。</w:t>
      </w:r>
    </w:p>
    <w:p w14:paraId="68DDF33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4.甲方应当在到货（安装、调试完）后进行验收。验收合格后由甲乙双方签署货物验收单并加盖甲方公章，甲乙双方各执一份。</w:t>
      </w:r>
    </w:p>
    <w:p w14:paraId="481D03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4712BB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6.甲方对验收有异议的，在验收后五个工作日内以书面形式向乙方提出，乙方应自收到甲方书面异议后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日内及时予以解决。</w:t>
      </w:r>
    </w:p>
    <w:p w14:paraId="2E69B1CC">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第六条　安装和培训</w:t>
      </w:r>
    </w:p>
    <w:p w14:paraId="0255CC6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1.甲方应提供必要安装条件（如场地、电源、水源等）。</w:t>
      </w:r>
    </w:p>
    <w:p w14:paraId="59AD45E9">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2.乙方响应文件承诺负责甲方有关人员的培训。培训时间、地点：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D17C5D">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第七条  售后服务、质保期</w:t>
      </w:r>
    </w:p>
    <w:p w14:paraId="0E73F4C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1.乙方应按照国家有关法律法规和“三包”规定以及本合同所附的</w:t>
      </w:r>
      <w:r>
        <w:rPr>
          <w:rFonts w:hint="eastAsia" w:ascii="宋体" w:hAnsi="宋体" w:cs="宋体"/>
          <w:color w:val="auto"/>
          <w:sz w:val="24"/>
          <w:highlight w:val="none"/>
        </w:rPr>
        <w:t>《服务承诺》</w:t>
      </w:r>
      <w:r>
        <w:rPr>
          <w:rFonts w:hint="eastAsia" w:ascii="宋体" w:hAnsi="宋体" w:cs="宋体"/>
          <w:color w:val="auto"/>
          <w:sz w:val="24"/>
          <w:highlight w:val="none"/>
        </w:rPr>
        <w:t>，为甲方提供售后服务。</w:t>
      </w:r>
    </w:p>
    <w:p w14:paraId="668B558F">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2.货物质保期：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CF6886">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w:t>
      </w:r>
      <w:r>
        <w:rPr>
          <w:rFonts w:hint="eastAsia" w:ascii="宋体" w:hAnsi="宋体" w:cs="宋体"/>
          <w:color w:val="auto"/>
          <w:sz w:val="24"/>
          <w:highlight w:val="none"/>
          <w:lang w:eastAsia="zh-CN"/>
        </w:rPr>
        <w:t>其他</w:t>
      </w:r>
      <w:r>
        <w:rPr>
          <w:rFonts w:hint="eastAsia" w:ascii="宋体" w:hAnsi="宋体" w:cs="宋体"/>
          <w:color w:val="auto"/>
          <w:sz w:val="24"/>
          <w:highlight w:val="none"/>
        </w:rPr>
        <w:t>具体约定事项。（见合同附件）</w:t>
      </w:r>
    </w:p>
    <w:p w14:paraId="70D4D411">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第八条　付款方式</w:t>
      </w:r>
    </w:p>
    <w:p w14:paraId="718293AC">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rPr>
        <w:t>1</w:t>
      </w:r>
      <w:r>
        <w:rPr>
          <w:rFonts w:hint="eastAsia" w:hAnsi="宋体" w:cs="宋体"/>
          <w:color w:val="auto"/>
          <w:sz w:val="24"/>
          <w:szCs w:val="24"/>
          <w:highlight w:val="none"/>
        </w:rPr>
        <w:t>.当采购数量与实际使用数量不一致时，乙方应根据实际使用量供货，合同的最终结算金额按实际使用量乘以成交单价进行计算，但不得超出合同价的10%。</w:t>
      </w:r>
    </w:p>
    <w:p w14:paraId="64C0F9C8">
      <w:pPr>
        <w:snapToGrid w:val="0"/>
        <w:spacing w:line="360" w:lineRule="auto"/>
        <w:ind w:left="-61" w:leftChars="-29" w:firstLine="588" w:firstLineChars="245"/>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付款方式：合同签订并正常供货后按送货批次进行结算，当乙方送来第2批货后结算第1批货款，乙方凭有效文件，并在双方确认无误乙方出具符合甲方财务要求的发票后后在15个工作日内由甲方以银行汇款的方式向乙方支付第1批货款，当送来第3批货物时结算第2批货款，依次顺延结算。</w:t>
      </w:r>
    </w:p>
    <w:p w14:paraId="3263A70F">
      <w:pPr>
        <w:snapToGrid w:val="0"/>
        <w:spacing w:line="360" w:lineRule="auto"/>
        <w:ind w:left="-61" w:leftChars="-29" w:firstLine="590" w:firstLineChars="245"/>
        <w:rPr>
          <w:rFonts w:hint="eastAsia" w:ascii="宋体" w:hAnsi="宋体" w:cs="宋体"/>
          <w:b/>
          <w:color w:val="auto"/>
          <w:sz w:val="24"/>
          <w:highlight w:val="none"/>
        </w:rPr>
      </w:pPr>
      <w:r>
        <w:rPr>
          <w:rFonts w:hint="eastAsia" w:ascii="宋体" w:hAnsi="宋体" w:cs="宋体"/>
          <w:b/>
          <w:color w:val="auto"/>
          <w:sz w:val="24"/>
          <w:highlight w:val="none"/>
        </w:rPr>
        <w:t>第九条　履约保证金</w:t>
      </w:r>
    </w:p>
    <w:p w14:paraId="074C7CA4">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本项目不需要缴</w:t>
      </w:r>
      <w:r>
        <w:rPr>
          <w:rFonts w:hint="eastAsia" w:ascii="宋体" w:hAnsi="宋体" w:eastAsia="宋体" w:cs="宋体"/>
          <w:b/>
          <w:bCs/>
          <w:color w:val="auto"/>
          <w:kern w:val="0"/>
          <w:sz w:val="24"/>
          <w:szCs w:val="24"/>
          <w:highlight w:val="none"/>
        </w:rPr>
        <w:t>纳</w:t>
      </w:r>
      <w:r>
        <w:rPr>
          <w:rFonts w:hint="eastAsia" w:ascii="宋体" w:hAnsi="宋体" w:eastAsia="宋体" w:cs="宋体"/>
          <w:b/>
          <w:bCs/>
          <w:color w:val="auto"/>
          <w:sz w:val="24"/>
          <w:szCs w:val="24"/>
          <w:highlight w:val="none"/>
        </w:rPr>
        <w:t>履约</w:t>
      </w:r>
      <w:r>
        <w:rPr>
          <w:rFonts w:hint="eastAsia" w:ascii="宋体" w:hAnsi="宋体" w:eastAsia="宋体" w:cs="宋体"/>
          <w:b/>
          <w:bCs/>
          <w:color w:val="auto"/>
          <w:sz w:val="24"/>
          <w:szCs w:val="24"/>
          <w:highlight w:val="none"/>
          <w:lang w:eastAsia="zh-CN"/>
        </w:rPr>
        <w:t>保证金。</w:t>
      </w:r>
    </w:p>
    <w:p w14:paraId="20104CE7">
      <w:pPr>
        <w:snapToGrid w:val="0"/>
        <w:spacing w:line="360" w:lineRule="auto"/>
        <w:ind w:left="-61" w:firstLine="514"/>
        <w:rPr>
          <w:rFonts w:hint="eastAsia" w:ascii="宋体" w:hAnsi="宋体" w:cs="宋体"/>
          <w:b/>
          <w:color w:val="auto"/>
          <w:sz w:val="24"/>
          <w:highlight w:val="none"/>
        </w:rPr>
      </w:pPr>
      <w:r>
        <w:rPr>
          <w:rFonts w:hint="eastAsia" w:ascii="宋体" w:hAnsi="宋体" w:cs="宋体"/>
          <w:b/>
          <w:color w:val="auto"/>
          <w:sz w:val="24"/>
          <w:highlight w:val="none"/>
        </w:rPr>
        <w:t>第十条  税费</w:t>
      </w:r>
    </w:p>
    <w:p w14:paraId="3DAD0678">
      <w:pPr>
        <w:snapToGrid w:val="0"/>
        <w:spacing w:line="360" w:lineRule="auto"/>
        <w:ind w:left="-61" w:firstLine="514"/>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本合同执行中相关的一切税费均由乙方负担，合同另有约定的除外。</w:t>
      </w:r>
    </w:p>
    <w:p w14:paraId="13C9F97B">
      <w:pPr>
        <w:snapToGrid w:val="0"/>
        <w:spacing w:line="360" w:lineRule="auto"/>
        <w:ind w:left="-61" w:firstLine="514"/>
        <w:rPr>
          <w:rFonts w:hint="eastAsia" w:ascii="宋体" w:hAnsi="宋体" w:cs="宋体"/>
          <w:color w:val="auto"/>
          <w:sz w:val="24"/>
          <w:highlight w:val="none"/>
        </w:rPr>
      </w:pPr>
      <w:r>
        <w:rPr>
          <w:rFonts w:hint="eastAsia" w:ascii="宋体" w:hAnsi="宋体" w:cs="宋体"/>
          <w:b/>
          <w:color w:val="auto"/>
          <w:sz w:val="24"/>
          <w:highlight w:val="none"/>
        </w:rPr>
        <w:t>第十一条  质量保证及售后服务</w:t>
      </w:r>
    </w:p>
    <w:p w14:paraId="6201A85D">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rPr>
        <w:t>1.</w:t>
      </w:r>
      <w:r>
        <w:rPr>
          <w:rFonts w:hint="eastAsia" w:hAnsi="宋体" w:cs="宋体"/>
          <w:color w:val="auto"/>
          <w:sz w:val="24"/>
          <w:szCs w:val="24"/>
          <w:highlight w:val="none"/>
        </w:rPr>
        <w:t>乙方应按</w:t>
      </w:r>
      <w:r>
        <w:rPr>
          <w:rFonts w:hint="eastAsia" w:hAnsi="宋体" w:cs="宋体"/>
          <w:color w:val="auto"/>
          <w:sz w:val="24"/>
          <w:szCs w:val="24"/>
          <w:highlight w:val="none"/>
          <w:lang w:eastAsia="zh-CN"/>
        </w:rPr>
        <w:t>响应文件承诺</w:t>
      </w:r>
      <w:r>
        <w:rPr>
          <w:rFonts w:hint="eastAsia" w:hAnsi="宋体" w:cs="宋体"/>
          <w:color w:val="auto"/>
          <w:sz w:val="24"/>
          <w:szCs w:val="24"/>
          <w:highlight w:val="none"/>
        </w:rPr>
        <w:t>的产品名称、商标品牌、生产厂家、规格型号、技术参数、质量标准向甲方提供未经使用的全新产品。不符合要求的，根据实际情况，经双方协商，可按以下办法处理：</w:t>
      </w:r>
    </w:p>
    <w:p w14:paraId="3E1EC061">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⑴更换：由乙方承担所发生的全部费用。</w:t>
      </w:r>
    </w:p>
    <w:p w14:paraId="6B39146C">
      <w:pPr>
        <w:pStyle w:val="19"/>
        <w:snapToGrid w:val="0"/>
        <w:spacing w:line="360" w:lineRule="auto"/>
        <w:ind w:firstLine="420"/>
        <w:rPr>
          <w:rFonts w:hint="eastAsia" w:hAnsi="宋体" w:cs="宋体"/>
          <w:color w:val="auto"/>
          <w:sz w:val="24"/>
          <w:szCs w:val="24"/>
          <w:highlight w:val="none"/>
        </w:rPr>
      </w:pPr>
      <w:r>
        <w:rPr>
          <w:rFonts w:hint="eastAsia" w:hAnsi="宋体" w:cs="宋体"/>
          <w:color w:val="auto"/>
          <w:sz w:val="24"/>
          <w:szCs w:val="24"/>
          <w:highlight w:val="none"/>
        </w:rPr>
        <w:t>⑵贬值处理：由甲乙双方合议定价。</w:t>
      </w:r>
    </w:p>
    <w:p w14:paraId="50F5737D">
      <w:pPr>
        <w:pStyle w:val="19"/>
        <w:snapToGrid w:val="0"/>
        <w:spacing w:line="360" w:lineRule="auto"/>
        <w:ind w:firstLine="420"/>
        <w:rPr>
          <w:rFonts w:hint="eastAsia" w:hAnsi="宋体" w:cs="宋体"/>
          <w:color w:val="auto"/>
          <w:sz w:val="24"/>
          <w:szCs w:val="24"/>
          <w:highlight w:val="none"/>
        </w:rPr>
      </w:pPr>
      <w:r>
        <w:rPr>
          <w:rFonts w:hint="eastAsia" w:hAnsi="宋体" w:cs="宋体"/>
          <w:color w:val="auto"/>
          <w:sz w:val="24"/>
          <w:szCs w:val="24"/>
          <w:highlight w:val="none"/>
        </w:rPr>
        <w:t>⑶退货处理：乙方应退还甲方支付的合同款，同时应承担该货物的直接费用（运输、保险、检验、货款利息及银行手续费等）。</w:t>
      </w:r>
    </w:p>
    <w:p w14:paraId="2D2E25C3">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2.如在使用过程中发生质量问题，乙方在接到甲方通知后到达甲方现场处理的时间</w:t>
      </w:r>
      <w:r>
        <w:rPr>
          <w:rFonts w:hint="eastAsia" w:hAnsi="宋体" w:cs="宋体"/>
          <w:i/>
          <w:iCs/>
          <w:color w:val="auto"/>
          <w:sz w:val="24"/>
          <w:szCs w:val="24"/>
          <w:highlight w:val="none"/>
        </w:rPr>
        <w:t>（</w:t>
      </w:r>
      <w:r>
        <w:rPr>
          <w:rFonts w:hint="eastAsia" w:hAnsi="宋体" w:cs="宋体"/>
          <w:i/>
          <w:iCs/>
          <w:color w:val="auto"/>
          <w:sz w:val="24"/>
          <w:szCs w:val="24"/>
          <w:highlight w:val="none"/>
          <w:u w:val="single"/>
        </w:rPr>
        <w:t>按响应文件承诺的数据填写</w:t>
      </w:r>
      <w:r>
        <w:rPr>
          <w:rFonts w:hint="eastAsia" w:hAnsi="宋体" w:cs="宋体"/>
          <w:i/>
          <w:iCs/>
          <w:color w:val="auto"/>
          <w:sz w:val="24"/>
          <w:szCs w:val="24"/>
          <w:highlight w:val="none"/>
        </w:rPr>
        <w:t>）</w:t>
      </w:r>
      <w:r>
        <w:rPr>
          <w:rFonts w:hint="eastAsia" w:hAnsi="宋体" w:cs="宋体"/>
          <w:color w:val="auto"/>
          <w:sz w:val="24"/>
          <w:szCs w:val="24"/>
          <w:highlight w:val="none"/>
        </w:rPr>
        <w:t>小时内。</w:t>
      </w:r>
    </w:p>
    <w:p w14:paraId="2D005D44">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3.在质保期内，乙方应对货物出现的质量及安全问题负责处理解决并承担一切费用。</w:t>
      </w:r>
    </w:p>
    <w:p w14:paraId="637D604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4.上述的货物质保期为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年，因人为因素出现的故障不在免费保修范围内。超过保修期的机器设备，终生维修，维修时只收部件成本费。</w:t>
      </w:r>
    </w:p>
    <w:p w14:paraId="233628A0">
      <w:pPr>
        <w:snapToGrid w:val="0"/>
        <w:spacing w:line="360" w:lineRule="auto"/>
        <w:ind w:left="-61" w:firstLine="514"/>
        <w:rPr>
          <w:rFonts w:hint="eastAsia" w:ascii="宋体" w:hAnsi="宋体" w:cs="宋体"/>
          <w:color w:val="auto"/>
          <w:sz w:val="24"/>
          <w:highlight w:val="none"/>
        </w:rPr>
      </w:pPr>
      <w:r>
        <w:rPr>
          <w:rFonts w:hint="eastAsia" w:ascii="宋体" w:hAnsi="宋体" w:cs="宋体"/>
          <w:b/>
          <w:color w:val="auto"/>
          <w:sz w:val="24"/>
          <w:highlight w:val="none"/>
        </w:rPr>
        <w:t>第十二条  调试和验收</w:t>
      </w:r>
      <w:r>
        <w:rPr>
          <w:rFonts w:hint="eastAsia" w:ascii="宋体" w:hAnsi="宋体" w:cs="宋体"/>
          <w:b/>
          <w:i/>
          <w:iCs/>
          <w:color w:val="auto"/>
          <w:sz w:val="24"/>
          <w:highlight w:val="none"/>
        </w:rPr>
        <w:t>（本条款适用于甲方自行验收，委托第三方验收的另行规定）</w:t>
      </w:r>
    </w:p>
    <w:p w14:paraId="7786E084">
      <w:pPr>
        <w:pStyle w:val="19"/>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w:t>
      </w:r>
      <w:r>
        <w:rPr>
          <w:rFonts w:hint="eastAsia" w:hAnsi="宋体" w:cs="宋体"/>
          <w:color w:val="auto"/>
          <w:sz w:val="24"/>
          <w:szCs w:val="24"/>
          <w:highlight w:val="none"/>
          <w:lang w:val="en-US" w:eastAsia="zh-CN"/>
        </w:rPr>
        <w:t>七</w:t>
      </w:r>
      <w:r>
        <w:rPr>
          <w:rFonts w:hint="eastAsia" w:hAnsi="宋体" w:cs="宋体"/>
          <w:color w:val="auto"/>
          <w:sz w:val="24"/>
          <w:szCs w:val="24"/>
          <w:highlight w:val="none"/>
        </w:rPr>
        <w:t>个工作日内进行验收。</w:t>
      </w:r>
    </w:p>
    <w:p w14:paraId="0DBEE990">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2.乙方交货前应对产品作出全面检查和对验收文件进行整理，并列出清单，作为甲方收货验收和使用的技术条件依据，检验的结果应随货物交甲方。</w:t>
      </w:r>
    </w:p>
    <w:p w14:paraId="40733DFC">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3.甲方对乙方提供的货物在使用前进行调试时，乙方需负责安装并培训甲方的使用操作人员，并协助甲方一起调试，直到符合技术要求，甲方才做最终验收。</w:t>
      </w:r>
    </w:p>
    <w:p w14:paraId="2A2E908B">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4.对技术复杂的货物，甲方应请国家认可的专业检测机构参与初步验收及最终验收，并由其出具质量检测报告。</w:t>
      </w:r>
    </w:p>
    <w:p w14:paraId="1A2ACAE4">
      <w:pPr>
        <w:snapToGrid w:val="0"/>
        <w:spacing w:line="360" w:lineRule="auto"/>
        <w:ind w:left="-61" w:firstLine="514"/>
        <w:rPr>
          <w:rFonts w:hint="eastAsia" w:ascii="宋体" w:hAnsi="宋体" w:cs="宋体"/>
          <w:color w:val="auto"/>
          <w:sz w:val="24"/>
          <w:highlight w:val="none"/>
        </w:rPr>
      </w:pPr>
      <w:r>
        <w:rPr>
          <w:rFonts w:hint="eastAsia" w:ascii="宋体" w:hAnsi="宋体" w:cs="宋体"/>
          <w:color w:val="auto"/>
          <w:sz w:val="24"/>
          <w:highlight w:val="none"/>
        </w:rPr>
        <w:t>5.验收时乙方必须在现场，验收完毕后作出验收结果报告；验收费用按竞争性谈判文件约定承担方负责。</w:t>
      </w:r>
    </w:p>
    <w:p w14:paraId="4102526F">
      <w:pPr>
        <w:pStyle w:val="19"/>
        <w:snapToGrid w:val="0"/>
        <w:spacing w:line="360" w:lineRule="auto"/>
        <w:ind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第十三条  货物包装、发运及运输</w:t>
      </w:r>
    </w:p>
    <w:p w14:paraId="62B74CA6">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1.乙方应在货物发运前对其进行满足运输距离、防潮、防震、防锈和防破损装卸等要求包装，以保证货物安全运达甲方指定地点。</w:t>
      </w:r>
    </w:p>
    <w:p w14:paraId="1274F73F">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2.使用说明书（货物属于进口产品的，供货时应同时附上中文使用说明书）、质量检验证明书、随配附件和工具以及清单一并附于货物内。</w:t>
      </w:r>
    </w:p>
    <w:p w14:paraId="325D93B3">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3.乙方在货物发运手续办理完毕后二十四小时内或者货到甲方四十八小时前通知甲方，以准备接货。</w:t>
      </w:r>
    </w:p>
    <w:p w14:paraId="7757EC12">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4.货物在交付甲方前发生的风险均由乙方负责。</w:t>
      </w:r>
    </w:p>
    <w:p w14:paraId="687B0E7A">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5.货物在规定的交付期限内由乙方送达甲方指定的地点视为交付，乙方同时需通知甲方货物已送达。</w:t>
      </w:r>
    </w:p>
    <w:p w14:paraId="4E49D2B4">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第十四条　违约责任</w:t>
      </w:r>
    </w:p>
    <w:p w14:paraId="21A84927">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14:paraId="249E5705">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2.乙方提供的货物如侵犯了第三方合法权益而引发的任何纠纷或者诉讼，均由乙方负责交涉并承担全部责任。</w:t>
      </w:r>
    </w:p>
    <w:p w14:paraId="7E856FDD">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3.因包装、运输引起的货物损坏，按质量不合格处罚。</w:t>
      </w:r>
    </w:p>
    <w:p w14:paraId="18654C50">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4.甲方无故延期接收货物、乙方逾期交货的，每天向对方偿付违约货款额3‰违约金，但违约金累计不得超过违约货款额5%，超过</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天对方有权解除合同，违约方承担因此给对方造成经济损失；甲方延期付货款的，每天向乙方偿付延期货款额3‰滞纳金，但滞纳金累计不得超过延期货款额5%。</w:t>
      </w:r>
    </w:p>
    <w:p w14:paraId="4A464B74">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5.乙方未按本合同和响应文件中规定的服务承诺提供售后服务的，乙方应按本合同</w:t>
      </w:r>
      <w:r>
        <w:rPr>
          <w:rFonts w:hint="eastAsia" w:hAnsi="宋体" w:cs="宋体"/>
          <w:color w:val="auto"/>
          <w:sz w:val="24"/>
          <w:szCs w:val="24"/>
          <w:highlight w:val="none"/>
          <w:lang w:eastAsia="zh-CN"/>
        </w:rPr>
        <w:t>总</w:t>
      </w:r>
      <w:r>
        <w:rPr>
          <w:rFonts w:hint="eastAsia" w:hAnsi="宋体" w:cs="宋体"/>
          <w:color w:val="auto"/>
          <w:sz w:val="24"/>
          <w:szCs w:val="24"/>
          <w:highlight w:val="none"/>
        </w:rPr>
        <w:t>金额 5%向甲方支付违约金。</w:t>
      </w:r>
    </w:p>
    <w:p w14:paraId="759DB581">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6.乙方提供的货物在质量保证期内，因设计、工艺或者材料的缺陷和</w:t>
      </w:r>
      <w:r>
        <w:rPr>
          <w:rFonts w:hint="eastAsia" w:hAnsi="宋体" w:cs="宋体"/>
          <w:color w:val="auto"/>
          <w:sz w:val="24"/>
          <w:szCs w:val="24"/>
          <w:highlight w:val="none"/>
          <w:lang w:eastAsia="zh-CN"/>
        </w:rPr>
        <w:t>其他</w:t>
      </w:r>
      <w:r>
        <w:rPr>
          <w:rFonts w:hint="eastAsia" w:hAnsi="宋体" w:cs="宋体"/>
          <w:color w:val="auto"/>
          <w:sz w:val="24"/>
          <w:szCs w:val="24"/>
          <w:highlight w:val="none"/>
        </w:rPr>
        <w:t>质量原因造成的问题，由乙方负责，费用从余款中扣除，不足另补。</w:t>
      </w:r>
    </w:p>
    <w:p w14:paraId="42B5D352">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7.甲乙双方有</w:t>
      </w:r>
      <w:r>
        <w:rPr>
          <w:rFonts w:hint="eastAsia" w:hAnsi="宋体" w:cs="宋体"/>
          <w:color w:val="auto"/>
          <w:sz w:val="24"/>
          <w:szCs w:val="24"/>
          <w:highlight w:val="none"/>
          <w:lang w:eastAsia="zh-CN"/>
        </w:rPr>
        <w:t>其他</w:t>
      </w:r>
      <w:r>
        <w:rPr>
          <w:rFonts w:hint="eastAsia" w:hAnsi="宋体" w:cs="宋体"/>
          <w:color w:val="auto"/>
          <w:sz w:val="24"/>
          <w:szCs w:val="24"/>
          <w:highlight w:val="none"/>
        </w:rPr>
        <w:t>违约行为的，由违约方向对方支付违约内容涉及货款额的5%，违约内容涉及货款额的5%不足以赔偿经济损失的按实际赔偿。</w:t>
      </w:r>
    </w:p>
    <w:p w14:paraId="7F6E52C8">
      <w:pPr>
        <w:pStyle w:val="19"/>
        <w:snapToGrid w:val="0"/>
        <w:spacing w:line="360" w:lineRule="auto"/>
        <w:ind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第十五条  不可抗力事件处理</w:t>
      </w:r>
    </w:p>
    <w:p w14:paraId="70C48D59">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1.在合同有效期内，任何一方因不可抗力事件导致不能履行合同，则合同履行期可延长，其延长期与不可抗力影响期相同。</w:t>
      </w:r>
    </w:p>
    <w:p w14:paraId="78E2CE28">
      <w:pPr>
        <w:pStyle w:val="19"/>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2.不可抗力事件发生后，应立即通知对方，并寄送有关权威机构出具的证明。</w:t>
      </w:r>
    </w:p>
    <w:p w14:paraId="31A474C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3.不可抗力事件延续一百二十天以上，双方应通过友好协商，确定是否继续履行合同。</w:t>
      </w:r>
    </w:p>
    <w:p w14:paraId="1802FE73">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第十六条  合同争议解决</w:t>
      </w:r>
    </w:p>
    <w:p w14:paraId="3ADFEC8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14:paraId="2039AAC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2.因履行本合同引起的或者与本合同有关的争议，甲乙双方应首先通过友好协商解决，如果协商不能解决，可向甲方所在地人民法院提起诉讼。</w:t>
      </w:r>
    </w:p>
    <w:p w14:paraId="5D7FC31D">
      <w:pPr>
        <w:snapToGrid w:val="0"/>
        <w:spacing w:line="360" w:lineRule="auto"/>
        <w:ind w:left="-61" w:firstLine="514"/>
        <w:rPr>
          <w:rFonts w:hint="eastAsia" w:ascii="宋体" w:hAnsi="宋体" w:cs="宋体"/>
          <w:color w:val="auto"/>
          <w:sz w:val="24"/>
          <w:highlight w:val="none"/>
        </w:rPr>
      </w:pPr>
      <w:r>
        <w:rPr>
          <w:rFonts w:hint="eastAsia" w:ascii="宋体" w:hAnsi="宋体" w:cs="宋体"/>
          <w:color w:val="auto"/>
          <w:sz w:val="24"/>
          <w:highlight w:val="none"/>
        </w:rPr>
        <w:t>3.诉讼期间，本合同继续履行。</w:t>
      </w:r>
    </w:p>
    <w:p w14:paraId="0AB34EBA">
      <w:pPr>
        <w:pStyle w:val="19"/>
        <w:snapToGrid w:val="0"/>
        <w:spacing w:line="360" w:lineRule="auto"/>
        <w:ind w:firstLine="472" w:firstLineChars="196"/>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第十</w:t>
      </w:r>
      <w:r>
        <w:rPr>
          <w:rFonts w:hint="eastAsia" w:hAnsi="宋体" w:cs="宋体"/>
          <w:b/>
          <w:color w:val="auto"/>
          <w:sz w:val="24"/>
          <w:szCs w:val="24"/>
          <w:highlight w:val="none"/>
          <w:lang w:eastAsia="zh-CN"/>
        </w:rPr>
        <w:t>七</w:t>
      </w:r>
      <w:r>
        <w:rPr>
          <w:rFonts w:hint="eastAsia" w:hAnsi="宋体" w:cs="宋体"/>
          <w:b/>
          <w:color w:val="auto"/>
          <w:sz w:val="24"/>
          <w:szCs w:val="24"/>
          <w:highlight w:val="none"/>
        </w:rPr>
        <w:t>条  合同生效及</w:t>
      </w:r>
      <w:r>
        <w:rPr>
          <w:rFonts w:hint="eastAsia" w:hAnsi="宋体" w:cs="宋体"/>
          <w:b/>
          <w:color w:val="auto"/>
          <w:sz w:val="24"/>
          <w:szCs w:val="24"/>
          <w:highlight w:val="none"/>
          <w:lang w:eastAsia="zh-CN"/>
        </w:rPr>
        <w:t>其他</w:t>
      </w:r>
    </w:p>
    <w:p w14:paraId="1BCED45C">
      <w:pPr>
        <w:pStyle w:val="19"/>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1. 合同经双方法定代表人或者</w:t>
      </w:r>
      <w:r>
        <w:rPr>
          <w:rFonts w:hint="eastAsia" w:hAnsi="宋体" w:cs="宋体"/>
          <w:b/>
          <w:color w:val="auto"/>
          <w:sz w:val="24"/>
          <w:szCs w:val="24"/>
          <w:highlight w:val="none"/>
          <w:lang w:eastAsia="zh-CN"/>
        </w:rPr>
        <w:t>其</w:t>
      </w:r>
      <w:r>
        <w:rPr>
          <w:rFonts w:hint="eastAsia" w:hAnsi="宋体" w:cs="宋体"/>
          <w:b/>
          <w:color w:val="auto"/>
          <w:sz w:val="24"/>
          <w:szCs w:val="24"/>
          <w:highlight w:val="none"/>
        </w:rPr>
        <w:t>委托代理人签字并加盖单位公章后生效</w:t>
      </w:r>
      <w:r>
        <w:rPr>
          <w:rFonts w:hint="eastAsia" w:hAnsi="宋体" w:cs="宋体"/>
          <w:b/>
          <w:color w:val="auto"/>
          <w:sz w:val="24"/>
          <w:szCs w:val="24"/>
          <w:highlight w:val="none"/>
        </w:rPr>
        <w:t>（委托代理人签字的需后附法定代表人授权委托书，格式自拟）</w:t>
      </w:r>
      <w:r>
        <w:rPr>
          <w:rFonts w:hint="eastAsia" w:hAnsi="宋体" w:cs="宋体"/>
          <w:b/>
          <w:color w:val="auto"/>
          <w:sz w:val="24"/>
          <w:szCs w:val="24"/>
          <w:highlight w:val="none"/>
        </w:rPr>
        <w:t>。</w:t>
      </w:r>
    </w:p>
    <w:p w14:paraId="150B3E78">
      <w:pPr>
        <w:pStyle w:val="19"/>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2.合同执行中涉及采购资金和采购内容修改或者补充的，须经财政部门审批，并签书面补充协议报财政部门备案，方可作为主合同不可分割的一部分。</w:t>
      </w:r>
    </w:p>
    <w:p w14:paraId="2704CC71">
      <w:pPr>
        <w:pStyle w:val="19"/>
        <w:snapToGrid w:val="0"/>
        <w:spacing w:line="360" w:lineRule="auto"/>
        <w:ind w:left="283" w:leftChars="135" w:firstLine="143"/>
        <w:rPr>
          <w:rFonts w:hint="eastAsia" w:hAnsi="宋体" w:cs="宋体"/>
          <w:b/>
          <w:color w:val="auto"/>
          <w:sz w:val="24"/>
          <w:szCs w:val="24"/>
          <w:highlight w:val="none"/>
        </w:rPr>
      </w:pPr>
      <w:r>
        <w:rPr>
          <w:rFonts w:hint="eastAsia" w:hAnsi="宋体" w:cs="宋体"/>
          <w:b/>
          <w:color w:val="auto"/>
          <w:sz w:val="24"/>
          <w:szCs w:val="24"/>
          <w:highlight w:val="none"/>
        </w:rPr>
        <w:t>3.本合同未尽事宜，遵照《</w:t>
      </w:r>
      <w:r>
        <w:rPr>
          <w:rFonts w:hint="eastAsia" w:hAnsi="宋体" w:cs="宋体"/>
          <w:b/>
          <w:color w:val="auto"/>
          <w:sz w:val="24"/>
          <w:szCs w:val="24"/>
          <w:highlight w:val="none"/>
          <w:lang w:eastAsia="zh-CN"/>
        </w:rPr>
        <w:t>中华人民共和国民法典</w:t>
      </w:r>
      <w:r>
        <w:rPr>
          <w:rFonts w:hint="eastAsia" w:hAnsi="宋体" w:cs="宋体"/>
          <w:b/>
          <w:color w:val="auto"/>
          <w:sz w:val="24"/>
          <w:szCs w:val="24"/>
          <w:highlight w:val="none"/>
        </w:rPr>
        <w:t>》有关条文执行。</w:t>
      </w:r>
    </w:p>
    <w:p w14:paraId="77860CD2">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第十八条　合同的变更、终止与转让</w:t>
      </w:r>
    </w:p>
    <w:p w14:paraId="656AA4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1.除《中华人民共和国政府采购法》第五十条规定的情形外，本合同一经签订，甲乙双方不得擅自变更、中止或者终止。</w:t>
      </w:r>
    </w:p>
    <w:p w14:paraId="530A62D4">
      <w:pPr>
        <w:snapToGrid w:val="0"/>
        <w:spacing w:line="360" w:lineRule="auto"/>
        <w:ind w:left="-61" w:firstLine="514"/>
        <w:rPr>
          <w:rFonts w:hint="eastAsia" w:ascii="宋体" w:hAnsi="宋体" w:cs="宋体"/>
          <w:color w:val="auto"/>
          <w:sz w:val="24"/>
          <w:highlight w:val="none"/>
        </w:rPr>
      </w:pPr>
      <w:r>
        <w:rPr>
          <w:rFonts w:hint="eastAsia" w:ascii="宋体" w:hAnsi="宋体" w:cs="宋体"/>
          <w:color w:val="auto"/>
          <w:sz w:val="24"/>
          <w:highlight w:val="none"/>
        </w:rPr>
        <w:t>2.乙方不得擅自转让（无进口资格的供应商委托进口货物除外）其应履行的合同义务。</w:t>
      </w:r>
    </w:p>
    <w:p w14:paraId="581231B5">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第十九条　</w:t>
      </w:r>
      <w:r>
        <w:rPr>
          <w:rFonts w:hint="eastAsia" w:ascii="宋体" w:hAnsi="宋体" w:cs="宋体"/>
          <w:b/>
          <w:bCs/>
          <w:color w:val="auto"/>
          <w:kern w:val="0"/>
          <w:sz w:val="24"/>
          <w:highlight w:val="none"/>
        </w:rPr>
        <w:t>本合同书与下列文件一起构成合同文件</w:t>
      </w:r>
    </w:p>
    <w:p w14:paraId="4110BD69">
      <w:pPr>
        <w:pStyle w:val="19"/>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1.成交通知书；</w:t>
      </w:r>
    </w:p>
    <w:p w14:paraId="3E293A2E">
      <w:pPr>
        <w:pStyle w:val="19"/>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2.响应函；</w:t>
      </w:r>
    </w:p>
    <w:p w14:paraId="6B717B9E">
      <w:pPr>
        <w:pStyle w:val="19"/>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3.商务条款偏离表和技术需求偏离表；</w:t>
      </w:r>
    </w:p>
    <w:p w14:paraId="5FC5A647">
      <w:pPr>
        <w:pStyle w:val="19"/>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4.采购需求；</w:t>
      </w:r>
    </w:p>
    <w:p w14:paraId="3C9BD47A">
      <w:pPr>
        <w:pStyle w:val="19"/>
        <w:snapToGrid w:val="0"/>
        <w:spacing w:line="360" w:lineRule="auto"/>
        <w:ind w:left="420" w:leftChars="200"/>
        <w:rPr>
          <w:rFonts w:hint="eastAsia" w:hAnsi="宋体" w:cs="宋体"/>
          <w:color w:val="auto"/>
          <w:sz w:val="24"/>
          <w:szCs w:val="24"/>
          <w:highlight w:val="none"/>
        </w:rPr>
      </w:pPr>
      <w:r>
        <w:rPr>
          <w:rFonts w:hint="eastAsia" w:hAnsi="宋体" w:cs="宋体"/>
          <w:color w:val="auto"/>
          <w:sz w:val="24"/>
          <w:szCs w:val="24"/>
          <w:highlight w:val="none"/>
        </w:rPr>
        <w:t>5.响应报价表；</w:t>
      </w:r>
    </w:p>
    <w:p w14:paraId="7AD722FF">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hAnsi="宋体" w:eastAsia="宋体" w:cs="宋体"/>
          <w:color w:val="auto"/>
          <w:sz w:val="21"/>
          <w:highlight w:val="none"/>
        </w:rPr>
        <w:t>……</w:t>
      </w:r>
      <w:r>
        <w:rPr>
          <w:rFonts w:hint="eastAsia" w:hAnsi="宋体" w:eastAsia="宋体" w:cs="宋体"/>
          <w:color w:val="auto"/>
          <w:sz w:val="21"/>
          <w:highlight w:val="none"/>
          <w:lang w:eastAsia="zh-CN"/>
        </w:rPr>
        <w:t>；</w:t>
      </w:r>
    </w:p>
    <w:p w14:paraId="593C94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hAnsi="宋体" w:eastAsia="宋体" w:cs="宋体"/>
          <w:color w:val="auto"/>
          <w:sz w:val="21"/>
          <w:highlight w:val="none"/>
          <w:lang w:eastAsia="zh-CN"/>
        </w:rPr>
        <w:t>其他</w:t>
      </w:r>
      <w:r>
        <w:rPr>
          <w:rFonts w:hint="eastAsia" w:hAnsi="宋体" w:eastAsia="宋体" w:cs="宋体"/>
          <w:color w:val="auto"/>
          <w:sz w:val="21"/>
          <w:highlight w:val="none"/>
        </w:rPr>
        <w:t>合同文件</w:t>
      </w:r>
      <w:r>
        <w:rPr>
          <w:rFonts w:hint="eastAsia" w:ascii="宋体" w:hAnsi="宋体" w:cs="宋体"/>
          <w:color w:val="auto"/>
          <w:szCs w:val="21"/>
          <w:highlight w:val="none"/>
        </w:rPr>
        <w:t>。</w:t>
      </w:r>
    </w:p>
    <w:p w14:paraId="179A4F93">
      <w:pPr>
        <w:pStyle w:val="19"/>
        <w:snapToGrid w:val="0"/>
        <w:spacing w:line="360" w:lineRule="auto"/>
        <w:ind w:firstLine="424" w:firstLineChars="177"/>
        <w:rPr>
          <w:rFonts w:hint="eastAsia" w:hAnsi="宋体" w:cs="宋体"/>
          <w:b/>
          <w:color w:val="auto"/>
          <w:sz w:val="24"/>
          <w:szCs w:val="24"/>
          <w:highlight w:val="none"/>
        </w:rPr>
      </w:pPr>
      <w:r>
        <w:rPr>
          <w:rFonts w:hint="eastAsia" w:hAnsi="宋体" w:cs="宋体"/>
          <w:color w:val="auto"/>
          <w:sz w:val="24"/>
          <w:szCs w:val="24"/>
          <w:highlight w:val="none"/>
          <w:lang w:val="en-US" w:eastAsia="zh-CN"/>
        </w:rPr>
        <w:t>8</w:t>
      </w:r>
      <w:r>
        <w:rPr>
          <w:rFonts w:hint="eastAsia" w:hAnsi="宋体" w:cs="宋体"/>
          <w:color w:val="auto"/>
          <w:sz w:val="24"/>
          <w:szCs w:val="24"/>
          <w:highlight w:val="none"/>
        </w:rPr>
        <w:t>.上述合同文件互相补充和解释。如果合同文件之间存在矛盾或者不一致之处，以上述文件的排列顺序在先者为准。</w:t>
      </w:r>
    </w:p>
    <w:p w14:paraId="7129A061">
      <w:pPr>
        <w:snapToGrid w:val="0"/>
        <w:spacing w:line="360" w:lineRule="auto"/>
        <w:ind w:firstLine="482" w:firstLineChars="200"/>
        <w:rPr>
          <w:rFonts w:hint="eastAsia" w:ascii="宋体" w:hAnsi="宋体"/>
          <w:color w:val="auto"/>
          <w:szCs w:val="21"/>
          <w:highlight w:val="none"/>
        </w:rPr>
      </w:pPr>
      <w:r>
        <w:rPr>
          <w:rFonts w:hint="eastAsia" w:ascii="宋体" w:hAnsi="宋体" w:cs="宋体"/>
          <w:b/>
          <w:color w:val="auto"/>
          <w:sz w:val="24"/>
          <w:highlight w:val="none"/>
        </w:rPr>
        <w:t>第二十条　</w:t>
      </w:r>
      <w:r>
        <w:rPr>
          <w:rFonts w:hint="eastAsia" w:ascii="宋体" w:hAnsi="宋体"/>
          <w:color w:val="auto"/>
          <w:szCs w:val="21"/>
          <w:highlight w:val="none"/>
        </w:rPr>
        <w:t>本合同一式四份，具有同等法律效力，财政部门（政府采购监管部门）、采购代理机构各一份，甲乙双方各一份（可根据需要另增加）。</w:t>
      </w:r>
    </w:p>
    <w:p w14:paraId="5E8CAA77">
      <w:pPr>
        <w:snapToGrid w:val="0"/>
        <w:spacing w:line="360" w:lineRule="auto"/>
        <w:ind w:left="-61" w:firstLine="514"/>
        <w:rPr>
          <w:rFonts w:hint="eastAsia" w:ascii="宋体" w:hAnsi="宋体"/>
          <w:color w:val="auto"/>
          <w:szCs w:val="21"/>
          <w:highlight w:val="none"/>
        </w:rPr>
      </w:pPr>
      <w:r>
        <w:rPr>
          <w:rFonts w:hint="eastAsia" w:ascii="宋体" w:hAnsi="宋体"/>
          <w:color w:val="auto"/>
          <w:szCs w:val="21"/>
          <w:highlight w:val="none"/>
        </w:rPr>
        <w:t>本合同甲乙双方签字盖章后生效，自签订之日起七个工作日内，甲方应当将合同副本报同级财政部门备案。</w:t>
      </w:r>
    </w:p>
    <w:p w14:paraId="6F176C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6DD64F70">
      <w:pPr>
        <w:snapToGrid w:val="0"/>
        <w:spacing w:line="360" w:lineRule="auto"/>
        <w:rPr>
          <w:rFonts w:hint="eastAsia" w:ascii="宋体" w:hAnsi="宋体" w:cs="宋体"/>
          <w:color w:val="auto"/>
          <w:sz w:val="24"/>
          <w:highlight w:val="none"/>
        </w:rPr>
      </w:pPr>
    </w:p>
    <w:tbl>
      <w:tblPr>
        <w:tblStyle w:val="29"/>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32B9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20760732">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甲方（章）           </w:t>
            </w:r>
          </w:p>
          <w:p w14:paraId="1B13572E">
            <w:pPr>
              <w:snapToGrid w:val="0"/>
              <w:spacing w:line="360" w:lineRule="auto"/>
              <w:rPr>
                <w:rFonts w:hint="eastAsia" w:ascii="宋体" w:hAnsi="宋体"/>
                <w:color w:val="auto"/>
                <w:sz w:val="24"/>
                <w:highlight w:val="none"/>
              </w:rPr>
            </w:pPr>
          </w:p>
          <w:p w14:paraId="650823CA">
            <w:pPr>
              <w:snapToGrid w:val="0"/>
              <w:spacing w:line="360" w:lineRule="auto"/>
              <w:ind w:firstLine="1080" w:firstLineChars="450"/>
              <w:jc w:val="right"/>
              <w:rPr>
                <w:rFonts w:hint="eastAsia" w:ascii="宋体" w:hAnsi="宋体"/>
                <w:color w:val="auto"/>
                <w:sz w:val="24"/>
                <w:highlight w:val="none"/>
              </w:rPr>
            </w:pPr>
            <w:r>
              <w:rPr>
                <w:rFonts w:hint="eastAsia" w:ascii="宋体" w:hAnsi="宋体"/>
                <w:color w:val="auto"/>
                <w:sz w:val="24"/>
                <w:highlight w:val="none"/>
              </w:rPr>
              <w:t>年   月   日</w:t>
            </w:r>
          </w:p>
        </w:tc>
        <w:tc>
          <w:tcPr>
            <w:tcW w:w="4517" w:type="dxa"/>
            <w:noWrap w:val="0"/>
            <w:vAlign w:val="center"/>
          </w:tcPr>
          <w:p w14:paraId="754A21E0">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乙方（章）              </w:t>
            </w:r>
          </w:p>
          <w:p w14:paraId="43A0865F">
            <w:pPr>
              <w:snapToGrid w:val="0"/>
              <w:spacing w:line="360" w:lineRule="auto"/>
              <w:rPr>
                <w:rFonts w:hint="eastAsia" w:ascii="宋体" w:hAnsi="宋体"/>
                <w:color w:val="auto"/>
                <w:sz w:val="24"/>
                <w:highlight w:val="none"/>
              </w:rPr>
            </w:pPr>
          </w:p>
          <w:p w14:paraId="59015E8F">
            <w:pPr>
              <w:snapToGrid w:val="0"/>
              <w:spacing w:line="360" w:lineRule="auto"/>
              <w:jc w:val="right"/>
              <w:rPr>
                <w:rFonts w:hint="eastAsia" w:ascii="宋体" w:hAnsi="宋体"/>
                <w:color w:val="auto"/>
                <w:sz w:val="24"/>
                <w:highlight w:val="none"/>
              </w:rPr>
            </w:pPr>
            <w:r>
              <w:rPr>
                <w:rFonts w:hint="eastAsia" w:ascii="宋体" w:hAnsi="宋体"/>
                <w:color w:val="auto"/>
                <w:sz w:val="24"/>
                <w:highlight w:val="none"/>
              </w:rPr>
              <w:t xml:space="preserve"> 年   月   日</w:t>
            </w:r>
          </w:p>
        </w:tc>
      </w:tr>
      <w:tr w14:paraId="173E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271AB8E8">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c>
          <w:tcPr>
            <w:tcW w:w="4517" w:type="dxa"/>
            <w:noWrap w:val="0"/>
            <w:vAlign w:val="center"/>
          </w:tcPr>
          <w:p w14:paraId="0DD11E38">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r>
      <w:tr w14:paraId="6483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4516" w:type="dxa"/>
            <w:noWrap w:val="0"/>
            <w:vAlign w:val="top"/>
          </w:tcPr>
          <w:p w14:paraId="1F39512B">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w:t>
            </w:r>
            <w:r>
              <w:rPr>
                <w:rFonts w:hint="eastAsia" w:ascii="宋体" w:hAnsi="宋体"/>
                <w:color w:val="auto"/>
                <w:sz w:val="24"/>
                <w:highlight w:val="none"/>
                <w:lang w:eastAsia="zh-CN"/>
              </w:rPr>
              <w:t>其</w:t>
            </w:r>
            <w:r>
              <w:rPr>
                <w:rFonts w:hint="eastAsia" w:ascii="宋体" w:hAnsi="宋体"/>
                <w:color w:val="auto"/>
                <w:sz w:val="24"/>
                <w:highlight w:val="none"/>
              </w:rPr>
              <w:t>委托代理人：</w:t>
            </w:r>
          </w:p>
        </w:tc>
        <w:tc>
          <w:tcPr>
            <w:tcW w:w="4517" w:type="dxa"/>
            <w:noWrap w:val="0"/>
            <w:vAlign w:val="top"/>
          </w:tcPr>
          <w:p w14:paraId="4A075A7C">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w:t>
            </w:r>
            <w:r>
              <w:rPr>
                <w:rFonts w:hint="eastAsia" w:ascii="宋体" w:hAnsi="宋体"/>
                <w:color w:val="auto"/>
                <w:sz w:val="24"/>
                <w:highlight w:val="none"/>
                <w:lang w:eastAsia="zh-CN"/>
              </w:rPr>
              <w:t>其</w:t>
            </w:r>
            <w:r>
              <w:rPr>
                <w:rFonts w:hint="eastAsia" w:ascii="宋体" w:hAnsi="宋体"/>
                <w:color w:val="auto"/>
                <w:sz w:val="24"/>
                <w:highlight w:val="none"/>
              </w:rPr>
              <w:t>委托代理人：</w:t>
            </w:r>
          </w:p>
        </w:tc>
      </w:tr>
      <w:tr w14:paraId="290B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19DFA4E6">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c>
          <w:tcPr>
            <w:tcW w:w="4517" w:type="dxa"/>
            <w:noWrap w:val="0"/>
            <w:vAlign w:val="center"/>
          </w:tcPr>
          <w:p w14:paraId="242C7879">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r>
      <w:tr w14:paraId="4458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5DCC5D7D">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c>
          <w:tcPr>
            <w:tcW w:w="4517" w:type="dxa"/>
            <w:noWrap w:val="0"/>
            <w:vAlign w:val="center"/>
          </w:tcPr>
          <w:p w14:paraId="6A8FBC5C">
            <w:pPr>
              <w:snapToGrid w:val="0"/>
              <w:spacing w:line="360" w:lineRule="auto"/>
              <w:rPr>
                <w:rFonts w:hint="eastAsia" w:ascii="宋体" w:hAnsi="宋体"/>
                <w:color w:val="auto"/>
                <w:sz w:val="24"/>
                <w:highlight w:val="none"/>
              </w:rPr>
            </w:pPr>
            <w:r>
              <w:rPr>
                <w:rFonts w:hint="eastAsia" w:ascii="宋体" w:hAnsi="宋体"/>
                <w:color w:val="auto"/>
                <w:sz w:val="24"/>
                <w:highlight w:val="none"/>
              </w:rPr>
              <w:t>电子邮箱：</w:t>
            </w:r>
          </w:p>
        </w:tc>
      </w:tr>
      <w:tr w14:paraId="4ECC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3D0C04C1">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c>
          <w:tcPr>
            <w:tcW w:w="4517" w:type="dxa"/>
            <w:noWrap w:val="0"/>
            <w:vAlign w:val="center"/>
          </w:tcPr>
          <w:p w14:paraId="3C08274C">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r>
      <w:tr w14:paraId="0A16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1463C801">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c>
          <w:tcPr>
            <w:tcW w:w="4517" w:type="dxa"/>
            <w:noWrap w:val="0"/>
            <w:vAlign w:val="center"/>
          </w:tcPr>
          <w:p w14:paraId="0B4EFD8B">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r>
      <w:tr w14:paraId="483F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3747E428">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c>
          <w:tcPr>
            <w:tcW w:w="4517" w:type="dxa"/>
            <w:noWrap w:val="0"/>
            <w:vAlign w:val="center"/>
          </w:tcPr>
          <w:p w14:paraId="34FEF109">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r>
    </w:tbl>
    <w:p w14:paraId="515B0032">
      <w:pPr>
        <w:snapToGrid w:val="0"/>
        <w:spacing w:line="360" w:lineRule="auto"/>
        <w:ind w:left="480" w:hanging="480" w:hangingChars="200"/>
        <w:rPr>
          <w:rFonts w:hint="eastAsia" w:ascii="宋体" w:hAnsi="宋体"/>
          <w:color w:val="auto"/>
          <w:sz w:val="24"/>
          <w:highlight w:val="none"/>
        </w:rPr>
      </w:pPr>
    </w:p>
    <w:p w14:paraId="2377C266">
      <w:pPr>
        <w:snapToGrid w:val="0"/>
        <w:spacing w:line="360" w:lineRule="auto"/>
        <w:jc w:val="center"/>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合 同 附 件</w:t>
      </w:r>
    </w:p>
    <w:p w14:paraId="63F2D057">
      <w:pPr>
        <w:snapToGrid w:val="0"/>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一般货物类</w:t>
      </w:r>
    </w:p>
    <w:tbl>
      <w:tblPr>
        <w:tblStyle w:val="29"/>
        <w:tblW w:w="8522" w:type="dxa"/>
        <w:jc w:val="center"/>
        <w:tblLayout w:type="fixed"/>
        <w:tblCellMar>
          <w:top w:w="0" w:type="dxa"/>
          <w:left w:w="108" w:type="dxa"/>
          <w:bottom w:w="0" w:type="dxa"/>
          <w:right w:w="108" w:type="dxa"/>
        </w:tblCellMar>
      </w:tblPr>
      <w:tblGrid>
        <w:gridCol w:w="4263"/>
        <w:gridCol w:w="4259"/>
      </w:tblGrid>
      <w:tr w14:paraId="32A9548D">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14:paraId="7D486BB7">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1. 供应商承诺具体事项：</w:t>
            </w:r>
          </w:p>
        </w:tc>
      </w:tr>
      <w:tr w14:paraId="6A6B410A">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14:paraId="30DB4E82">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2. 售后服务具体事项：</w:t>
            </w:r>
          </w:p>
        </w:tc>
      </w:tr>
      <w:tr w14:paraId="5940C028">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noWrap w:val="0"/>
            <w:vAlign w:val="top"/>
          </w:tcPr>
          <w:p w14:paraId="6A425EB2">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3. 保修期责任：</w:t>
            </w:r>
          </w:p>
        </w:tc>
      </w:tr>
      <w:tr w14:paraId="082E833A">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14:paraId="3CEE86EF">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 xml:space="preserve">4. </w:t>
            </w:r>
            <w:r>
              <w:rPr>
                <w:rFonts w:hint="eastAsia" w:ascii="宋体" w:hAnsi="宋体"/>
                <w:b/>
                <w:color w:val="auto"/>
                <w:sz w:val="24"/>
                <w:highlight w:val="none"/>
                <w:lang w:eastAsia="zh-CN"/>
              </w:rPr>
              <w:t>其他</w:t>
            </w:r>
            <w:r>
              <w:rPr>
                <w:rFonts w:hint="eastAsia" w:ascii="宋体" w:hAnsi="宋体"/>
                <w:b/>
                <w:color w:val="auto"/>
                <w:sz w:val="24"/>
                <w:highlight w:val="none"/>
              </w:rPr>
              <w:t>具体事项：</w:t>
            </w:r>
          </w:p>
        </w:tc>
      </w:tr>
      <w:tr w14:paraId="5A5D3B25">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14:paraId="4FD125E2">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甲方（章）</w:t>
            </w:r>
          </w:p>
          <w:p w14:paraId="016C671E">
            <w:pPr>
              <w:snapToGrid w:val="0"/>
              <w:spacing w:line="360" w:lineRule="auto"/>
              <w:ind w:firstLine="482" w:firstLineChars="200"/>
              <w:rPr>
                <w:rFonts w:hint="eastAsia" w:ascii="宋体" w:hAnsi="宋体"/>
                <w:b/>
                <w:color w:val="auto"/>
                <w:sz w:val="24"/>
                <w:highlight w:val="none"/>
              </w:rPr>
            </w:pPr>
          </w:p>
          <w:p w14:paraId="5660151A">
            <w:pPr>
              <w:snapToGrid w:val="0"/>
              <w:spacing w:line="360" w:lineRule="auto"/>
              <w:rPr>
                <w:rFonts w:hint="eastAsia" w:ascii="宋体" w:hAnsi="宋体"/>
                <w:b/>
                <w:color w:val="auto"/>
                <w:sz w:val="24"/>
                <w:highlight w:val="none"/>
              </w:rPr>
            </w:pPr>
          </w:p>
          <w:p w14:paraId="5ECAC0C2">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14:paraId="595E27A6">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乙方（章）</w:t>
            </w:r>
          </w:p>
          <w:p w14:paraId="674F1524">
            <w:pPr>
              <w:snapToGrid w:val="0"/>
              <w:spacing w:line="360" w:lineRule="auto"/>
              <w:ind w:firstLine="482" w:firstLineChars="200"/>
              <w:rPr>
                <w:rFonts w:hint="eastAsia" w:ascii="宋体" w:hAnsi="宋体"/>
                <w:b/>
                <w:color w:val="auto"/>
                <w:sz w:val="24"/>
                <w:highlight w:val="none"/>
              </w:rPr>
            </w:pPr>
          </w:p>
          <w:p w14:paraId="06DA1235">
            <w:pPr>
              <w:snapToGrid w:val="0"/>
              <w:spacing w:line="360" w:lineRule="auto"/>
              <w:rPr>
                <w:rFonts w:hint="eastAsia" w:ascii="宋体" w:hAnsi="宋体"/>
                <w:b/>
                <w:color w:val="auto"/>
                <w:sz w:val="24"/>
                <w:highlight w:val="none"/>
              </w:rPr>
            </w:pPr>
          </w:p>
          <w:p w14:paraId="67DF33D7">
            <w:pPr>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 xml:space="preserve">                 年   月   日</w:t>
            </w:r>
          </w:p>
        </w:tc>
      </w:tr>
    </w:tbl>
    <w:p w14:paraId="16E31685">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注：售后服务事项填不下时可另加附页</w:t>
      </w:r>
    </w:p>
    <w:p w14:paraId="2BB961A3">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00A5133E">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0B3AFD7F">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bookmarkStart w:id="161" w:name="_Toc31751"/>
      <w:bookmarkStart w:id="162" w:name="_Toc80205947"/>
    </w:p>
    <w:p w14:paraId="0A958988">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14:paraId="55DB4E4C">
      <w:pPr>
        <w:keepNext/>
        <w:keepLines/>
        <w:spacing w:before="340" w:after="330" w:line="578" w:lineRule="auto"/>
        <w:jc w:val="center"/>
        <w:outlineLvl w:val="0"/>
        <w:rPr>
          <w:rFonts w:hint="eastAsia" w:ascii="宋体" w:hAnsi="宋体" w:eastAsia="宋体" w:cs="仿宋_GB2312"/>
          <w:b/>
          <w:bCs/>
          <w:color w:val="auto"/>
          <w:kern w:val="44"/>
          <w:sz w:val="44"/>
          <w:szCs w:val="44"/>
          <w:highlight w:val="none"/>
          <w:lang w:val="zh-CN" w:eastAsia="zh-CN"/>
        </w:rPr>
        <w:sectPr>
          <w:pgSz w:w="11910" w:h="16840"/>
          <w:pgMar w:top="1134" w:right="1134" w:bottom="1134" w:left="1134" w:header="720" w:footer="720" w:gutter="0"/>
          <w:pgNumType w:fmt="decimal"/>
          <w:cols w:space="720" w:num="1"/>
        </w:sectPr>
      </w:pPr>
      <w:bookmarkStart w:id="163" w:name="_Toc5523"/>
      <w:bookmarkStart w:id="164" w:name="_Toc2169"/>
      <w:bookmarkStart w:id="165" w:name="_Toc6393"/>
      <w:bookmarkStart w:id="166" w:name="_Toc25054"/>
      <w:bookmarkStart w:id="167" w:name="_Toc24483"/>
      <w:bookmarkStart w:id="168" w:name="_Toc32254"/>
      <w:bookmarkStart w:id="169" w:name="_Toc27629"/>
      <w:r>
        <w:rPr>
          <w:rFonts w:hint="eastAsia" w:ascii="宋体" w:hAnsi="宋体" w:eastAsia="宋体" w:cs="仿宋_GB2312"/>
          <w:bCs/>
          <w:color w:val="auto"/>
          <w:kern w:val="44"/>
          <w:sz w:val="44"/>
          <w:szCs w:val="44"/>
          <w:highlight w:val="none"/>
          <w:lang w:val="zh-CN" w:eastAsia="zh-CN"/>
        </w:rPr>
        <w:t>第七章 质疑、投诉材料格式</w:t>
      </w:r>
      <w:bookmarkEnd w:id="161"/>
      <w:bookmarkEnd w:id="162"/>
      <w:bookmarkEnd w:id="163"/>
      <w:bookmarkEnd w:id="164"/>
      <w:bookmarkEnd w:id="165"/>
      <w:bookmarkEnd w:id="166"/>
      <w:bookmarkEnd w:id="167"/>
      <w:bookmarkEnd w:id="168"/>
      <w:bookmarkEnd w:id="169"/>
    </w:p>
    <w:p w14:paraId="513B7DAC">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14:paraId="7147C042">
      <w:pPr>
        <w:spacing w:line="360" w:lineRule="auto"/>
        <w:ind w:firstLine="482" w:firstLineChars="200"/>
        <w:contextualSpacing/>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一、质疑供应商基本信息：</w:t>
      </w:r>
    </w:p>
    <w:p w14:paraId="0F2DDD1A">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质疑供应商：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7F028C40">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501BA6CC">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2B1626C8">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p>
    <w:p w14:paraId="60E863EA">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5ED916B9">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30D4AB6E">
      <w:pPr>
        <w:spacing w:line="360" w:lineRule="auto"/>
        <w:ind w:firstLine="482" w:firstLineChars="200"/>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二、质疑项目基本情况：</w:t>
      </w:r>
    </w:p>
    <w:p w14:paraId="3189B4B9">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5DA86A2F">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0AC0ED88">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1A1FD429">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w:t>
      </w:r>
    </w:p>
    <w:p w14:paraId="2D58C653">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□采购文件   采购文件获取日期：</w:t>
      </w:r>
      <w:r>
        <w:rPr>
          <w:rFonts w:hint="eastAsia" w:ascii="宋体" w:hAnsi="宋体" w:eastAsia="宋体" w:cs="Times New Roman"/>
          <w:bCs/>
          <w:color w:val="auto"/>
          <w:kern w:val="0"/>
          <w:sz w:val="24"/>
          <w:szCs w:val="24"/>
          <w:highlight w:val="none"/>
          <w:u w:val="single"/>
          <w:lang w:val="zh-CN" w:eastAsia="zh-CN"/>
        </w:rPr>
        <w:t xml:space="preserve">                                   </w:t>
      </w:r>
    </w:p>
    <w:p w14:paraId="29F0EACA">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□采购过程   </w:t>
      </w:r>
    </w:p>
    <w:p w14:paraId="4A23944E">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□成交结果   </w:t>
      </w:r>
    </w:p>
    <w:p w14:paraId="50F2AE5E">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三、质疑事项具体内容</w:t>
      </w:r>
    </w:p>
    <w:p w14:paraId="0A48AC1B">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质疑事项1：</w:t>
      </w:r>
      <w:r>
        <w:rPr>
          <w:rFonts w:hint="eastAsia" w:ascii="宋体" w:hAnsi="宋体" w:eastAsia="宋体" w:cs="Times New Roman"/>
          <w:bCs/>
          <w:color w:val="auto"/>
          <w:kern w:val="0"/>
          <w:sz w:val="24"/>
          <w:szCs w:val="24"/>
          <w:highlight w:val="none"/>
          <w:u w:val="single"/>
          <w:lang w:val="zh-CN" w:eastAsia="zh-CN"/>
        </w:rPr>
        <w:t xml:space="preserve">                                                                    </w:t>
      </w:r>
    </w:p>
    <w:p w14:paraId="505983E0">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事实依据：</w:t>
      </w:r>
      <w:r>
        <w:rPr>
          <w:rFonts w:hint="eastAsia" w:ascii="宋体" w:hAnsi="宋体" w:eastAsia="宋体" w:cs="Times New Roman"/>
          <w:bCs/>
          <w:color w:val="auto"/>
          <w:kern w:val="0"/>
          <w:sz w:val="24"/>
          <w:szCs w:val="24"/>
          <w:highlight w:val="none"/>
          <w:u w:val="single"/>
          <w:lang w:val="zh-CN" w:eastAsia="zh-CN"/>
        </w:rPr>
        <w:t xml:space="preserve">                                                                      </w:t>
      </w:r>
    </w:p>
    <w:p w14:paraId="0827E832">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1DDF9A8A">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质疑事项2</w:t>
      </w:r>
    </w:p>
    <w:p w14:paraId="755A22E6">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ascii="宋体" w:hAnsi="宋体" w:eastAsia="宋体" w:cs="Times New Roman"/>
          <w:color w:val="auto"/>
          <w:kern w:val="0"/>
          <w:sz w:val="24"/>
          <w:szCs w:val="24"/>
          <w:highlight w:val="none"/>
          <w:lang w:val="zh-CN" w:eastAsia="zh-CN"/>
        </w:rPr>
        <w:t>……</w:t>
      </w:r>
    </w:p>
    <w:p w14:paraId="2873D41B">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四、与质疑事项相关的质疑请求：</w:t>
      </w:r>
    </w:p>
    <w:p w14:paraId="26D3D123">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14:paraId="726C9F0B">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14:paraId="493184B2">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14:paraId="55EBC68F">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14:paraId="0EDBF882">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14:paraId="18B9B12B">
      <w:pPr>
        <w:spacing w:line="360" w:lineRule="auto"/>
        <w:contextualSpacing/>
        <w:rPr>
          <w:rFonts w:hint="eastAsia" w:ascii="宋体" w:hAnsi="宋体" w:eastAsia="宋体" w:cs="Times New Roman"/>
          <w:b/>
          <w:color w:val="auto"/>
          <w:kern w:val="0"/>
          <w:sz w:val="24"/>
          <w:szCs w:val="24"/>
          <w:highlight w:val="none"/>
          <w:lang w:val="zh-CN" w:eastAsia="zh-CN"/>
        </w:rPr>
      </w:pPr>
    </w:p>
    <w:p w14:paraId="0F925169">
      <w:pPr>
        <w:spacing w:line="360" w:lineRule="auto"/>
        <w:contextualSpacing/>
        <w:rPr>
          <w:rFonts w:hint="eastAsia" w:ascii="宋体" w:hAnsi="宋体" w:eastAsia="宋体" w:cs="Times New Roman"/>
          <w:b/>
          <w:color w:val="auto"/>
          <w:kern w:val="0"/>
          <w:sz w:val="24"/>
          <w:szCs w:val="24"/>
          <w:highlight w:val="none"/>
          <w:lang w:val="zh-CN" w:eastAsia="zh-CN"/>
        </w:rPr>
      </w:pPr>
    </w:p>
    <w:p w14:paraId="4F4A63AF">
      <w:pPr>
        <w:spacing w:line="360" w:lineRule="auto"/>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14:paraId="7CC214F4">
      <w:pPr>
        <w:spacing w:line="360" w:lineRule="auto"/>
        <w:ind w:left="25" w:leftChars="12" w:firstLine="354" w:firstLineChars="147"/>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1.供应商提出质疑时，应提交质疑函和必要的证明材料</w:t>
      </w:r>
      <w:r>
        <w:rPr>
          <w:rFonts w:hint="eastAsia" w:ascii="宋体" w:hAnsi="宋体" w:eastAsia="宋体" w:cs="Times New Roman"/>
          <w:b/>
          <w:bCs/>
          <w:color w:val="auto"/>
          <w:kern w:val="0"/>
          <w:sz w:val="24"/>
          <w:szCs w:val="24"/>
          <w:highlight w:val="none"/>
          <w:lang w:val="zh-CN" w:eastAsia="zh-CN"/>
        </w:rPr>
        <w:t>。</w:t>
      </w:r>
    </w:p>
    <w:p w14:paraId="235D70AF">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4B3B543">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3.质疑函的质疑事项应具体、明确，并有必要的事实依据和法律依据。</w:t>
      </w:r>
    </w:p>
    <w:p w14:paraId="7B74D7A9">
      <w:pPr>
        <w:spacing w:line="360" w:lineRule="auto"/>
        <w:ind w:left="25" w:leftChars="12" w:firstLine="354" w:firstLineChars="147"/>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4.质疑函的质疑请求应与质疑事项相关。</w:t>
      </w:r>
    </w:p>
    <w:p w14:paraId="41F494A7">
      <w:pPr>
        <w:spacing w:line="360" w:lineRule="auto"/>
        <w:ind w:left="25" w:leftChars="12" w:firstLine="354" w:firstLineChars="147"/>
        <w:contextualSpacing/>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5.质疑供应商为法人或者其他组织的，质疑函应由法定代表人、主要负责人，或者其授权代表签字或者盖章，并加盖公章。</w:t>
      </w:r>
    </w:p>
    <w:p w14:paraId="5B0C284C">
      <w:pPr>
        <w:snapToGrid w:val="0"/>
        <w:rPr>
          <w:rFonts w:hint="eastAsia" w:ascii="宋体" w:hAnsi="Courier New" w:eastAsia="宋体" w:cs="Times New Roman"/>
          <w:b/>
          <w:color w:val="auto"/>
          <w:kern w:val="0"/>
          <w:sz w:val="24"/>
          <w:szCs w:val="24"/>
          <w:highlight w:val="none"/>
          <w:lang w:val="zh-CN" w:eastAsia="zh-CN"/>
        </w:rPr>
      </w:pPr>
    </w:p>
    <w:p w14:paraId="074D6143">
      <w:pPr>
        <w:spacing w:line="460" w:lineRule="exact"/>
        <w:jc w:val="center"/>
        <w:rPr>
          <w:rFonts w:hint="eastAsia"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14:paraId="132BF93C">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14:paraId="032C7C00">
      <w:pPr>
        <w:snapToGrid w:val="0"/>
        <w:spacing w:line="360" w:lineRule="auto"/>
        <w:ind w:firstLine="482" w:firstLineChars="200"/>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一、投诉相关主体基本情况：</w:t>
      </w:r>
    </w:p>
    <w:p w14:paraId="427126AC">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45AECB94">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36449B67">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法定代表人/主要负责人：</w:t>
      </w:r>
      <w:r>
        <w:rPr>
          <w:rFonts w:hint="eastAsia" w:ascii="宋体" w:hAnsi="宋体" w:eastAsia="宋体" w:cs="Times New Roman"/>
          <w:bCs/>
          <w:color w:val="auto"/>
          <w:kern w:val="0"/>
          <w:sz w:val="24"/>
          <w:szCs w:val="24"/>
          <w:highlight w:val="none"/>
          <w:u w:val="single"/>
          <w:lang w:val="zh-CN" w:eastAsia="zh-CN"/>
        </w:rPr>
        <w:t xml:space="preserve">                                                         </w:t>
      </w:r>
    </w:p>
    <w:p w14:paraId="6F1AF696">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6981EBB0">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3B998A4E">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75E36DCF">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592523ED">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被投诉人1：</w:t>
      </w:r>
    </w:p>
    <w:p w14:paraId="416F88BB">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u w:val="single"/>
          <w:lang w:val="zh-CN" w:eastAsia="zh-CN"/>
        </w:rPr>
        <w:t xml:space="preserve">                                                            </w:t>
      </w:r>
    </w:p>
    <w:p w14:paraId="7C77643D">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75C4B093">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14:paraId="354C8A5B">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被投诉人2：</w:t>
      </w:r>
    </w:p>
    <w:p w14:paraId="6FCD3E5C">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14:paraId="79A82A3F">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相关供应商：</w:t>
      </w:r>
      <w:r>
        <w:rPr>
          <w:rFonts w:hint="eastAsia" w:ascii="宋体" w:hAnsi="宋体" w:eastAsia="宋体" w:cs="Times New Roman"/>
          <w:bCs/>
          <w:color w:val="auto"/>
          <w:kern w:val="0"/>
          <w:sz w:val="24"/>
          <w:szCs w:val="24"/>
          <w:highlight w:val="none"/>
          <w:u w:val="single"/>
          <w:lang w:val="zh-CN" w:eastAsia="zh-CN"/>
        </w:rPr>
        <w:t xml:space="preserve">                                                                       </w:t>
      </w:r>
    </w:p>
    <w:p w14:paraId="0132FE93">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14:paraId="672FD7EC">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14:paraId="33E222B4">
      <w:pPr>
        <w:snapToGrid w:val="0"/>
        <w:spacing w:line="360" w:lineRule="auto"/>
        <w:ind w:firstLine="482" w:firstLineChars="200"/>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二、投诉项目基本情况：</w:t>
      </w:r>
    </w:p>
    <w:p w14:paraId="1DD7EED7">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729834D9">
      <w:pPr>
        <w:spacing w:line="360" w:lineRule="auto"/>
        <w:ind w:left="25" w:leftChars="12" w:firstLine="472" w:firstLineChars="197"/>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en-US" w:eastAsia="zh-CN"/>
        </w:rPr>
        <w:t xml:space="preserve">                 </w:t>
      </w:r>
    </w:p>
    <w:p w14:paraId="0E7DFAE1">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6483AC8C">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代理机构名称：</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0FCD23C9">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en-US" w:eastAsia="zh-CN"/>
        </w:rPr>
        <w:t>采购</w:t>
      </w:r>
      <w:r>
        <w:rPr>
          <w:rFonts w:hint="eastAsia" w:ascii="宋体" w:hAnsi="宋体" w:eastAsia="宋体" w:cs="Times New Roman"/>
          <w:bCs/>
          <w:color w:val="auto"/>
          <w:kern w:val="0"/>
          <w:sz w:val="24"/>
          <w:szCs w:val="24"/>
          <w:highlight w:val="none"/>
          <w:lang w:val="zh-CN" w:eastAsia="zh-CN"/>
        </w:rPr>
        <w:t>文件公告：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14:paraId="7FE1EC5A">
      <w:pPr>
        <w:spacing w:line="360" w:lineRule="auto"/>
        <w:ind w:left="25" w:leftChars="12" w:firstLine="472" w:firstLineChars="19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采购结果公告：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14:paraId="32C93BE4">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三、质疑基本情况</w:t>
      </w:r>
    </w:p>
    <w:p w14:paraId="15ACE70A">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投诉人于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日，向</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提出质疑，质疑事项为：</w:t>
      </w:r>
    </w:p>
    <w:p w14:paraId="3FDFEB20">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5946C62E">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5BA336D9">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采购人/代理机构</w:t>
      </w:r>
      <w:r>
        <w:rPr>
          <w:rFonts w:hint="eastAsia" w:ascii="宋体" w:hAnsi="宋体" w:eastAsia="宋体" w:cs="Times New Roman"/>
          <w:bCs/>
          <w:color w:val="auto"/>
          <w:kern w:val="0"/>
          <w:sz w:val="24"/>
          <w:szCs w:val="24"/>
          <w:highlight w:val="none"/>
          <w:lang w:val="zh-CN" w:eastAsia="zh-CN"/>
        </w:rPr>
        <w:t>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w:t>
      </w:r>
      <w:r>
        <w:rPr>
          <w:rFonts w:hint="eastAsia" w:ascii="宋体" w:hAnsi="宋体" w:eastAsia="宋体" w:cs="Times New Roman"/>
          <w:bCs/>
          <w:color w:val="auto"/>
          <w:kern w:val="0"/>
          <w:sz w:val="24"/>
          <w:szCs w:val="24"/>
          <w:highlight w:val="none"/>
          <w:lang w:val="zh-CN" w:eastAsia="zh-CN"/>
        </w:rPr>
        <w:t xml:space="preserve">就质疑事项作出了答复/没有在法定期限内作出答复。                                                                                             </w:t>
      </w:r>
    </w:p>
    <w:p w14:paraId="09ADF5E6">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四、投诉事项具体内容</w:t>
      </w:r>
    </w:p>
    <w:p w14:paraId="6931E2ED">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投诉事项1：</w:t>
      </w:r>
      <w:r>
        <w:rPr>
          <w:rFonts w:hint="eastAsia" w:ascii="宋体" w:hAnsi="宋体" w:eastAsia="宋体" w:cs="Times New Roman"/>
          <w:bCs/>
          <w:color w:val="auto"/>
          <w:kern w:val="0"/>
          <w:sz w:val="24"/>
          <w:szCs w:val="24"/>
          <w:highlight w:val="none"/>
          <w:u w:val="single"/>
          <w:lang w:val="zh-CN" w:eastAsia="zh-CN"/>
        </w:rPr>
        <w:t xml:space="preserve">                                                                           </w:t>
      </w:r>
    </w:p>
    <w:p w14:paraId="24C73399">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事实依据：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2302E6E2">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 xml:space="preserve">                                                                                        </w:t>
      </w:r>
    </w:p>
    <w:p w14:paraId="098E02F6">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1DE243B2">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14:paraId="0EB9DF7D">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投诉事项2  </w:t>
      </w:r>
      <w:r>
        <w:rPr>
          <w:rFonts w:hint="eastAsia" w:ascii="宋体" w:hAnsi="宋体" w:eastAsia="宋体" w:cs="Times New Roman"/>
          <w:bCs/>
          <w:color w:val="auto"/>
          <w:kern w:val="0"/>
          <w:sz w:val="24"/>
          <w:szCs w:val="24"/>
          <w:highlight w:val="none"/>
          <w:lang w:val="zh-CN" w:eastAsia="zh-CN"/>
        </w:rPr>
        <w:t xml:space="preserve">   </w:t>
      </w:r>
    </w:p>
    <w:p w14:paraId="74AD5360">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14:paraId="1007F96F">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五、与投诉事项相关的投诉请求：</w:t>
      </w:r>
    </w:p>
    <w:p w14:paraId="04A1A4B7">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14:paraId="7EA1A26B">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14:paraId="5E6ADD34">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14:paraId="41A4F375">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14:paraId="52DB579F">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14:paraId="29B88C49">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 xml:space="preserve">                                                                                 </w:t>
      </w:r>
    </w:p>
    <w:p w14:paraId="3A728C2A">
      <w:pPr>
        <w:snapToGrid w:val="0"/>
        <w:spacing w:line="360" w:lineRule="auto"/>
        <w:rPr>
          <w:rFonts w:hint="eastAsia" w:ascii="宋体" w:hAnsi="宋体" w:eastAsia="宋体" w:cs="Times New Roman"/>
          <w:b/>
          <w:color w:val="auto"/>
          <w:kern w:val="0"/>
          <w:sz w:val="24"/>
          <w:szCs w:val="24"/>
          <w:highlight w:val="none"/>
          <w:lang w:val="zh-CN" w:eastAsia="zh-CN"/>
        </w:rPr>
      </w:pPr>
    </w:p>
    <w:p w14:paraId="6A15C317">
      <w:pPr>
        <w:snapToGrid w:val="0"/>
        <w:spacing w:line="360" w:lineRule="auto"/>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说明：</w:t>
      </w:r>
    </w:p>
    <w:p w14:paraId="4CEB7EDA">
      <w:pPr>
        <w:spacing w:line="360" w:lineRule="auto"/>
        <w:ind w:left="25" w:leftChars="12" w:firstLine="354" w:firstLineChars="147"/>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eastAsia="zh-CN"/>
        </w:rPr>
        <w:t>。</w:t>
      </w:r>
    </w:p>
    <w:p w14:paraId="0498CEB7">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506CEB5">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3.投诉书应简要列明质疑事项，质疑函、质疑答复等作为附件材料提供。</w:t>
      </w:r>
    </w:p>
    <w:p w14:paraId="6BA1A6F1">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4.投诉书的投诉事项应具体、明确，并有必要的事实依据和法律依据。</w:t>
      </w:r>
    </w:p>
    <w:p w14:paraId="6ACB879D">
      <w:pPr>
        <w:spacing w:line="360" w:lineRule="auto"/>
        <w:ind w:left="25" w:leftChars="12" w:firstLine="354" w:firstLineChars="14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5.投诉书的投诉请求应与投诉事项相关。</w:t>
      </w:r>
    </w:p>
    <w:p w14:paraId="55D61551">
      <w:pPr>
        <w:spacing w:line="360" w:lineRule="auto"/>
        <w:ind w:left="25" w:leftChars="12" w:firstLine="354" w:firstLineChars="147"/>
        <w:rPr>
          <w:rFonts w:hint="eastAsia" w:ascii="宋体" w:hAnsi="宋体" w:eastAsia="宋体" w:cs="Times New Roman"/>
          <w:b/>
          <w:color w:val="auto"/>
          <w:kern w:val="0"/>
          <w:sz w:val="20"/>
          <w:szCs w:val="21"/>
          <w:highlight w:val="none"/>
          <w:lang w:val="zh-CN" w:eastAsia="zh-CN"/>
        </w:rPr>
      </w:pPr>
      <w:r>
        <w:rPr>
          <w:rFonts w:hint="eastAsia" w:ascii="宋体" w:hAnsi="宋体" w:eastAsia="宋体" w:cs="Times New Roman"/>
          <w:b/>
          <w:color w:val="auto"/>
          <w:kern w:val="0"/>
          <w:sz w:val="24"/>
          <w:szCs w:val="24"/>
          <w:highlight w:val="none"/>
          <w:lang w:val="zh-CN" w:eastAsia="zh-CN"/>
        </w:rPr>
        <w:t>6.投诉人为法人或者其他组织的，投诉书应由法定代表人、主要负责人，或者其授权代表签字或者盖章，并加盖公章。</w:t>
      </w:r>
    </w:p>
    <w:p w14:paraId="387D4494">
      <w:pPr>
        <w:rPr>
          <w:rFonts w:hint="eastAsia" w:ascii="Times New Roman" w:hAnsi="Times New Roman" w:eastAsia="宋体" w:cs="Times New Roman"/>
          <w:color w:val="auto"/>
          <w:szCs w:val="24"/>
          <w:highlight w:val="none"/>
          <w:lang w:val="zh-CN"/>
        </w:rPr>
      </w:pPr>
    </w:p>
    <w:p w14:paraId="61A74C2C">
      <w:pPr>
        <w:rPr>
          <w:rFonts w:hint="eastAsia" w:ascii="Times New Roman" w:hAnsi="Times New Roman" w:eastAsia="宋体" w:cs="Times New Roman"/>
          <w:color w:val="auto"/>
          <w:szCs w:val="24"/>
          <w:highlight w:val="none"/>
        </w:rPr>
      </w:pPr>
    </w:p>
    <w:p w14:paraId="1EFDE4EE">
      <w:pPr>
        <w:rPr>
          <w:color w:val="auto"/>
          <w:highlight w:val="none"/>
        </w:rPr>
      </w:pP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3D52">
    <w:pPr>
      <w:pStyle w:val="2"/>
      <w:tabs>
        <w:tab w:val="center" w:pos="4439"/>
        <w:tab w:val="clear" w:pos="4153"/>
      </w:tabs>
      <w:jc w:val="both"/>
    </w:pPr>
  </w:p>
  <w:p w14:paraId="12C8727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AC22">
    <w:pPr>
      <w:pStyle w:val="2"/>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43D77DC"/>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14:paraId="343D77D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3882">
    <w:pPr>
      <w:pStyle w:val="2"/>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62C27">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362C27">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7BA3614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B7FF">
    <w:pPr>
      <w:pStyle w:val="2"/>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CD080">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BCD080">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7D9FD91"/>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27D9FD91"/>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130E">
    <w:pPr>
      <w:pStyle w:val="2"/>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2276401">
                          <w:pPr>
                            <w:pStyle w:val="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14:paraId="32276401">
                    <w:pPr>
                      <w:pStyle w:val="2"/>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66DA7B3C">
    <w:pPr>
      <w:pStyle w:val="2"/>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C8846">
    <w:pPr>
      <w:pStyle w:val="2"/>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5831C2A">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14:paraId="45831C2A">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14:paraId="40FFEBE9">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80EEE">
    <w:pPr>
      <w:pStyle w:val="2"/>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49C3CD75">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14:paraId="49C3CD75">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6CF3">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EF55">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ZGY0NGQ5OGEyODUzY2E3MWM2YjNkMTgwZWQ4MjkifQ=="/>
  </w:docVars>
  <w:rsids>
    <w:rsidRoot w:val="007C21E9"/>
    <w:rsid w:val="00013A77"/>
    <w:rsid w:val="000903CF"/>
    <w:rsid w:val="00293058"/>
    <w:rsid w:val="007C21E9"/>
    <w:rsid w:val="009511CD"/>
    <w:rsid w:val="00A612AB"/>
    <w:rsid w:val="011D075F"/>
    <w:rsid w:val="01CB02C6"/>
    <w:rsid w:val="01FF46E4"/>
    <w:rsid w:val="02217A18"/>
    <w:rsid w:val="024457B0"/>
    <w:rsid w:val="0250392C"/>
    <w:rsid w:val="02664E79"/>
    <w:rsid w:val="02700A12"/>
    <w:rsid w:val="027F4BED"/>
    <w:rsid w:val="02D81677"/>
    <w:rsid w:val="02F33579"/>
    <w:rsid w:val="03036BF9"/>
    <w:rsid w:val="03214847"/>
    <w:rsid w:val="03435B79"/>
    <w:rsid w:val="036B6560"/>
    <w:rsid w:val="0372245E"/>
    <w:rsid w:val="037F62D3"/>
    <w:rsid w:val="03930F0A"/>
    <w:rsid w:val="03E301C6"/>
    <w:rsid w:val="03FB16C0"/>
    <w:rsid w:val="044F16F0"/>
    <w:rsid w:val="05304A58"/>
    <w:rsid w:val="05827A6F"/>
    <w:rsid w:val="05B10123"/>
    <w:rsid w:val="05BA0F6E"/>
    <w:rsid w:val="05C85B6F"/>
    <w:rsid w:val="05CF2A51"/>
    <w:rsid w:val="05F17190"/>
    <w:rsid w:val="05F55A06"/>
    <w:rsid w:val="061C77CE"/>
    <w:rsid w:val="065B47F7"/>
    <w:rsid w:val="06695A20"/>
    <w:rsid w:val="06707C73"/>
    <w:rsid w:val="068407F0"/>
    <w:rsid w:val="06852C34"/>
    <w:rsid w:val="06B45B9F"/>
    <w:rsid w:val="07032602"/>
    <w:rsid w:val="078556FE"/>
    <w:rsid w:val="07967B1B"/>
    <w:rsid w:val="07E278AB"/>
    <w:rsid w:val="08162E97"/>
    <w:rsid w:val="08841649"/>
    <w:rsid w:val="0892386F"/>
    <w:rsid w:val="0896540B"/>
    <w:rsid w:val="08A72DDC"/>
    <w:rsid w:val="08DB7137"/>
    <w:rsid w:val="08E40B8D"/>
    <w:rsid w:val="090B3A39"/>
    <w:rsid w:val="094521FA"/>
    <w:rsid w:val="096F5B1B"/>
    <w:rsid w:val="09786076"/>
    <w:rsid w:val="098E29CC"/>
    <w:rsid w:val="09AF056B"/>
    <w:rsid w:val="09CF3FB8"/>
    <w:rsid w:val="0A2D2358"/>
    <w:rsid w:val="0A303492"/>
    <w:rsid w:val="0A4D49DC"/>
    <w:rsid w:val="0A7D2FA4"/>
    <w:rsid w:val="0AB92E69"/>
    <w:rsid w:val="0B097343"/>
    <w:rsid w:val="0B254482"/>
    <w:rsid w:val="0B2D703C"/>
    <w:rsid w:val="0B4A3976"/>
    <w:rsid w:val="0B5551FE"/>
    <w:rsid w:val="0BC843BD"/>
    <w:rsid w:val="0BEA62BE"/>
    <w:rsid w:val="0C423B4C"/>
    <w:rsid w:val="0CBC262F"/>
    <w:rsid w:val="0CC61B2F"/>
    <w:rsid w:val="0CCA51BF"/>
    <w:rsid w:val="0D22418C"/>
    <w:rsid w:val="0D982CF5"/>
    <w:rsid w:val="0DBA1896"/>
    <w:rsid w:val="0E015DD7"/>
    <w:rsid w:val="0E411532"/>
    <w:rsid w:val="0E752256"/>
    <w:rsid w:val="0E9D4D60"/>
    <w:rsid w:val="0EAE428B"/>
    <w:rsid w:val="0EBF4080"/>
    <w:rsid w:val="0ECA4573"/>
    <w:rsid w:val="0F2C2E76"/>
    <w:rsid w:val="0F451083"/>
    <w:rsid w:val="0F6A1F1A"/>
    <w:rsid w:val="0F7C513B"/>
    <w:rsid w:val="0F7E6819"/>
    <w:rsid w:val="0FB55CA2"/>
    <w:rsid w:val="1018013C"/>
    <w:rsid w:val="101F264D"/>
    <w:rsid w:val="10240EAE"/>
    <w:rsid w:val="10267F1F"/>
    <w:rsid w:val="109E1CBC"/>
    <w:rsid w:val="10CF7081"/>
    <w:rsid w:val="10E265F1"/>
    <w:rsid w:val="113E5504"/>
    <w:rsid w:val="113F075A"/>
    <w:rsid w:val="11534D38"/>
    <w:rsid w:val="11694069"/>
    <w:rsid w:val="116C2CA8"/>
    <w:rsid w:val="119E326A"/>
    <w:rsid w:val="11A56003"/>
    <w:rsid w:val="11AB207C"/>
    <w:rsid w:val="11B56492"/>
    <w:rsid w:val="12290F0E"/>
    <w:rsid w:val="12412737"/>
    <w:rsid w:val="12415A70"/>
    <w:rsid w:val="128E5246"/>
    <w:rsid w:val="12B14A74"/>
    <w:rsid w:val="12FC28BE"/>
    <w:rsid w:val="13264E55"/>
    <w:rsid w:val="13813795"/>
    <w:rsid w:val="13DB5B12"/>
    <w:rsid w:val="147D4F72"/>
    <w:rsid w:val="148A3D0B"/>
    <w:rsid w:val="1497248C"/>
    <w:rsid w:val="149C28BF"/>
    <w:rsid w:val="14A45FB0"/>
    <w:rsid w:val="14A6243D"/>
    <w:rsid w:val="150A2B53"/>
    <w:rsid w:val="15412561"/>
    <w:rsid w:val="155234DD"/>
    <w:rsid w:val="156A7853"/>
    <w:rsid w:val="158E19C1"/>
    <w:rsid w:val="159C4EFE"/>
    <w:rsid w:val="15C60DCC"/>
    <w:rsid w:val="162F52A8"/>
    <w:rsid w:val="16493163"/>
    <w:rsid w:val="165401BC"/>
    <w:rsid w:val="16C14BCE"/>
    <w:rsid w:val="16E46F14"/>
    <w:rsid w:val="16E87E3D"/>
    <w:rsid w:val="17120F22"/>
    <w:rsid w:val="172B12F3"/>
    <w:rsid w:val="179C641F"/>
    <w:rsid w:val="17B86748"/>
    <w:rsid w:val="17BA0187"/>
    <w:rsid w:val="17C47764"/>
    <w:rsid w:val="17E413A1"/>
    <w:rsid w:val="18023817"/>
    <w:rsid w:val="18AF432C"/>
    <w:rsid w:val="18DF0FE7"/>
    <w:rsid w:val="198E56A0"/>
    <w:rsid w:val="1992381E"/>
    <w:rsid w:val="19AA594A"/>
    <w:rsid w:val="19AC5F87"/>
    <w:rsid w:val="19C21A99"/>
    <w:rsid w:val="19C40971"/>
    <w:rsid w:val="19F17C09"/>
    <w:rsid w:val="1A0E41E2"/>
    <w:rsid w:val="1A1B57CD"/>
    <w:rsid w:val="1A5B79AD"/>
    <w:rsid w:val="1A6C5716"/>
    <w:rsid w:val="1A7D169C"/>
    <w:rsid w:val="1AB33A4E"/>
    <w:rsid w:val="1AC71182"/>
    <w:rsid w:val="1AE64D67"/>
    <w:rsid w:val="1B382423"/>
    <w:rsid w:val="1B4E247D"/>
    <w:rsid w:val="1B5003D3"/>
    <w:rsid w:val="1B6612C9"/>
    <w:rsid w:val="1BF64E38"/>
    <w:rsid w:val="1C0F2192"/>
    <w:rsid w:val="1C3D560A"/>
    <w:rsid w:val="1C4A28E3"/>
    <w:rsid w:val="1C57496D"/>
    <w:rsid w:val="1C642B1A"/>
    <w:rsid w:val="1C830837"/>
    <w:rsid w:val="1C8B2EA7"/>
    <w:rsid w:val="1CAB5E94"/>
    <w:rsid w:val="1CB75DAF"/>
    <w:rsid w:val="1D5860E0"/>
    <w:rsid w:val="1D7853F7"/>
    <w:rsid w:val="1D9D1A60"/>
    <w:rsid w:val="1DAF7A74"/>
    <w:rsid w:val="1DB409DB"/>
    <w:rsid w:val="1DC34DD9"/>
    <w:rsid w:val="1DD44CD6"/>
    <w:rsid w:val="1DE541AF"/>
    <w:rsid w:val="1E415936"/>
    <w:rsid w:val="1EB7105D"/>
    <w:rsid w:val="1F002B00"/>
    <w:rsid w:val="1F2A0E70"/>
    <w:rsid w:val="1F526FB3"/>
    <w:rsid w:val="1F9F7F10"/>
    <w:rsid w:val="1FC73078"/>
    <w:rsid w:val="1FC9696C"/>
    <w:rsid w:val="20682955"/>
    <w:rsid w:val="206F45D9"/>
    <w:rsid w:val="20A22E61"/>
    <w:rsid w:val="20AA183D"/>
    <w:rsid w:val="20D11800"/>
    <w:rsid w:val="20D17529"/>
    <w:rsid w:val="20DF35F5"/>
    <w:rsid w:val="20E60491"/>
    <w:rsid w:val="20F71370"/>
    <w:rsid w:val="210431F4"/>
    <w:rsid w:val="215C59D3"/>
    <w:rsid w:val="218E49DB"/>
    <w:rsid w:val="21DA13C0"/>
    <w:rsid w:val="21DB5AB4"/>
    <w:rsid w:val="220B2862"/>
    <w:rsid w:val="225B1540"/>
    <w:rsid w:val="22AD570A"/>
    <w:rsid w:val="231E655E"/>
    <w:rsid w:val="232A6D75"/>
    <w:rsid w:val="233F18A9"/>
    <w:rsid w:val="237130FB"/>
    <w:rsid w:val="237A74F0"/>
    <w:rsid w:val="237F7B4B"/>
    <w:rsid w:val="238306FE"/>
    <w:rsid w:val="239B7D19"/>
    <w:rsid w:val="23E85BCA"/>
    <w:rsid w:val="24367BD5"/>
    <w:rsid w:val="245B23CF"/>
    <w:rsid w:val="24603FA7"/>
    <w:rsid w:val="24963CCF"/>
    <w:rsid w:val="24986210"/>
    <w:rsid w:val="24B81ED1"/>
    <w:rsid w:val="24BC52F1"/>
    <w:rsid w:val="24E753E1"/>
    <w:rsid w:val="25290C20"/>
    <w:rsid w:val="25644CFB"/>
    <w:rsid w:val="26037C97"/>
    <w:rsid w:val="26062336"/>
    <w:rsid w:val="263F5510"/>
    <w:rsid w:val="2641436D"/>
    <w:rsid w:val="26650CFE"/>
    <w:rsid w:val="266F5212"/>
    <w:rsid w:val="26866639"/>
    <w:rsid w:val="26931184"/>
    <w:rsid w:val="26B17E46"/>
    <w:rsid w:val="27261C55"/>
    <w:rsid w:val="27996369"/>
    <w:rsid w:val="279F1523"/>
    <w:rsid w:val="27A060EE"/>
    <w:rsid w:val="27A83535"/>
    <w:rsid w:val="27B839C1"/>
    <w:rsid w:val="27F62352"/>
    <w:rsid w:val="27F70088"/>
    <w:rsid w:val="27F80870"/>
    <w:rsid w:val="28033475"/>
    <w:rsid w:val="285E1230"/>
    <w:rsid w:val="286B40D0"/>
    <w:rsid w:val="288D2BA7"/>
    <w:rsid w:val="28A56D74"/>
    <w:rsid w:val="28CA5E86"/>
    <w:rsid w:val="29095871"/>
    <w:rsid w:val="290C539D"/>
    <w:rsid w:val="29230B26"/>
    <w:rsid w:val="295335C6"/>
    <w:rsid w:val="298E4DCE"/>
    <w:rsid w:val="29BF7193"/>
    <w:rsid w:val="29D61C04"/>
    <w:rsid w:val="29E1562F"/>
    <w:rsid w:val="2A046273"/>
    <w:rsid w:val="2A077C31"/>
    <w:rsid w:val="2A1415A6"/>
    <w:rsid w:val="2A4223DA"/>
    <w:rsid w:val="2A4C1CBA"/>
    <w:rsid w:val="2AA07BC7"/>
    <w:rsid w:val="2AD01E8E"/>
    <w:rsid w:val="2AEA63A2"/>
    <w:rsid w:val="2B55197B"/>
    <w:rsid w:val="2B564195"/>
    <w:rsid w:val="2B5A7FF7"/>
    <w:rsid w:val="2B6910C5"/>
    <w:rsid w:val="2BCB45D0"/>
    <w:rsid w:val="2BE74F7F"/>
    <w:rsid w:val="2C17787B"/>
    <w:rsid w:val="2C50160E"/>
    <w:rsid w:val="2C526025"/>
    <w:rsid w:val="2C5741F8"/>
    <w:rsid w:val="2CA912D0"/>
    <w:rsid w:val="2CB814C7"/>
    <w:rsid w:val="2CFC7DA1"/>
    <w:rsid w:val="2D354F55"/>
    <w:rsid w:val="2D4744ED"/>
    <w:rsid w:val="2D586C07"/>
    <w:rsid w:val="2E267AAE"/>
    <w:rsid w:val="2EBC5ED0"/>
    <w:rsid w:val="2EE43201"/>
    <w:rsid w:val="2F28021B"/>
    <w:rsid w:val="2F4460DD"/>
    <w:rsid w:val="2F546A5B"/>
    <w:rsid w:val="2F6061FA"/>
    <w:rsid w:val="2FAE1719"/>
    <w:rsid w:val="300050D2"/>
    <w:rsid w:val="300A2253"/>
    <w:rsid w:val="300F463E"/>
    <w:rsid w:val="30275F10"/>
    <w:rsid w:val="304F5A47"/>
    <w:rsid w:val="30643430"/>
    <w:rsid w:val="307A7FB1"/>
    <w:rsid w:val="307C438B"/>
    <w:rsid w:val="30905E99"/>
    <w:rsid w:val="30A74C7A"/>
    <w:rsid w:val="30F56C6E"/>
    <w:rsid w:val="31004243"/>
    <w:rsid w:val="31013CC3"/>
    <w:rsid w:val="31306402"/>
    <w:rsid w:val="31396EFD"/>
    <w:rsid w:val="31647AAC"/>
    <w:rsid w:val="31B95D43"/>
    <w:rsid w:val="32077110"/>
    <w:rsid w:val="3216323D"/>
    <w:rsid w:val="323B2880"/>
    <w:rsid w:val="32AA4AAD"/>
    <w:rsid w:val="32C963C0"/>
    <w:rsid w:val="32DA429C"/>
    <w:rsid w:val="332018FF"/>
    <w:rsid w:val="333F343F"/>
    <w:rsid w:val="335C4EDA"/>
    <w:rsid w:val="33722773"/>
    <w:rsid w:val="33C5268F"/>
    <w:rsid w:val="34012F1B"/>
    <w:rsid w:val="342437A7"/>
    <w:rsid w:val="34317897"/>
    <w:rsid w:val="34613F15"/>
    <w:rsid w:val="3463243E"/>
    <w:rsid w:val="34743D26"/>
    <w:rsid w:val="348273D4"/>
    <w:rsid w:val="348E2A01"/>
    <w:rsid w:val="35447101"/>
    <w:rsid w:val="35480275"/>
    <w:rsid w:val="359C3F8A"/>
    <w:rsid w:val="368D08AD"/>
    <w:rsid w:val="368F2BEB"/>
    <w:rsid w:val="36D13CC6"/>
    <w:rsid w:val="37006F53"/>
    <w:rsid w:val="3717778E"/>
    <w:rsid w:val="371F5976"/>
    <w:rsid w:val="3747202B"/>
    <w:rsid w:val="37A61E10"/>
    <w:rsid w:val="37AC1F65"/>
    <w:rsid w:val="37E54FA0"/>
    <w:rsid w:val="37E6666B"/>
    <w:rsid w:val="37EB3B9D"/>
    <w:rsid w:val="37FD2E72"/>
    <w:rsid w:val="384E79F8"/>
    <w:rsid w:val="385A55DE"/>
    <w:rsid w:val="385F2FBF"/>
    <w:rsid w:val="386629E9"/>
    <w:rsid w:val="38845E7E"/>
    <w:rsid w:val="38A3375B"/>
    <w:rsid w:val="38A70067"/>
    <w:rsid w:val="38D60B41"/>
    <w:rsid w:val="390B4155"/>
    <w:rsid w:val="39195460"/>
    <w:rsid w:val="392A049E"/>
    <w:rsid w:val="3970374E"/>
    <w:rsid w:val="39886599"/>
    <w:rsid w:val="39894A1A"/>
    <w:rsid w:val="398A077C"/>
    <w:rsid w:val="399D0FAB"/>
    <w:rsid w:val="39A122D0"/>
    <w:rsid w:val="39AB655A"/>
    <w:rsid w:val="39B95146"/>
    <w:rsid w:val="39EA2F5F"/>
    <w:rsid w:val="39F03604"/>
    <w:rsid w:val="3A0744E2"/>
    <w:rsid w:val="3A5A096E"/>
    <w:rsid w:val="3A5B056F"/>
    <w:rsid w:val="3A6A4AE7"/>
    <w:rsid w:val="3A6F521E"/>
    <w:rsid w:val="3A756C76"/>
    <w:rsid w:val="3ADD73C6"/>
    <w:rsid w:val="3B5509C6"/>
    <w:rsid w:val="3BA260E2"/>
    <w:rsid w:val="3C34719D"/>
    <w:rsid w:val="3CFF4663"/>
    <w:rsid w:val="3D3B536E"/>
    <w:rsid w:val="3DB135FF"/>
    <w:rsid w:val="3DB339C8"/>
    <w:rsid w:val="3DB51BFC"/>
    <w:rsid w:val="3DFA425E"/>
    <w:rsid w:val="3E082B8C"/>
    <w:rsid w:val="3E351BF4"/>
    <w:rsid w:val="3E5C28BB"/>
    <w:rsid w:val="3E646774"/>
    <w:rsid w:val="3E736717"/>
    <w:rsid w:val="3E862809"/>
    <w:rsid w:val="3EF732F4"/>
    <w:rsid w:val="3F060785"/>
    <w:rsid w:val="3F302E94"/>
    <w:rsid w:val="3F3514F6"/>
    <w:rsid w:val="3F3538AF"/>
    <w:rsid w:val="3F646EED"/>
    <w:rsid w:val="3F967FAC"/>
    <w:rsid w:val="3FB670F9"/>
    <w:rsid w:val="3FB70DDA"/>
    <w:rsid w:val="3FC1296F"/>
    <w:rsid w:val="3FE17866"/>
    <w:rsid w:val="3FFB07ED"/>
    <w:rsid w:val="403F2197"/>
    <w:rsid w:val="40853C52"/>
    <w:rsid w:val="410459C4"/>
    <w:rsid w:val="412A4DF8"/>
    <w:rsid w:val="412C0C24"/>
    <w:rsid w:val="41480BFA"/>
    <w:rsid w:val="416750F2"/>
    <w:rsid w:val="41C64225"/>
    <w:rsid w:val="421D4EA6"/>
    <w:rsid w:val="427F1068"/>
    <w:rsid w:val="42993D4D"/>
    <w:rsid w:val="42F05AF9"/>
    <w:rsid w:val="430976F7"/>
    <w:rsid w:val="432A5A06"/>
    <w:rsid w:val="4331745A"/>
    <w:rsid w:val="436446AC"/>
    <w:rsid w:val="43777787"/>
    <w:rsid w:val="43D227C4"/>
    <w:rsid w:val="43FA0D9A"/>
    <w:rsid w:val="44473DD4"/>
    <w:rsid w:val="446C3689"/>
    <w:rsid w:val="4497149C"/>
    <w:rsid w:val="44CE4B84"/>
    <w:rsid w:val="44F00076"/>
    <w:rsid w:val="44F77A7E"/>
    <w:rsid w:val="45386DA3"/>
    <w:rsid w:val="457635EC"/>
    <w:rsid w:val="45A271CF"/>
    <w:rsid w:val="45C04752"/>
    <w:rsid w:val="45F54D27"/>
    <w:rsid w:val="45F778F0"/>
    <w:rsid w:val="4624449B"/>
    <w:rsid w:val="468948B3"/>
    <w:rsid w:val="46B57629"/>
    <w:rsid w:val="46C14906"/>
    <w:rsid w:val="46CB0A6B"/>
    <w:rsid w:val="46CE73EA"/>
    <w:rsid w:val="472C05EE"/>
    <w:rsid w:val="4762121A"/>
    <w:rsid w:val="47937301"/>
    <w:rsid w:val="47C8182E"/>
    <w:rsid w:val="47F409BD"/>
    <w:rsid w:val="47FB3498"/>
    <w:rsid w:val="47FC6B7A"/>
    <w:rsid w:val="485052D8"/>
    <w:rsid w:val="48873598"/>
    <w:rsid w:val="48CF747F"/>
    <w:rsid w:val="48F07EFA"/>
    <w:rsid w:val="48FA2A51"/>
    <w:rsid w:val="491403CF"/>
    <w:rsid w:val="49156D95"/>
    <w:rsid w:val="493424A6"/>
    <w:rsid w:val="4955729B"/>
    <w:rsid w:val="496074EF"/>
    <w:rsid w:val="498F1A34"/>
    <w:rsid w:val="49965291"/>
    <w:rsid w:val="49CC5CF4"/>
    <w:rsid w:val="49D8660C"/>
    <w:rsid w:val="49DF4588"/>
    <w:rsid w:val="49E014E1"/>
    <w:rsid w:val="4A1258A3"/>
    <w:rsid w:val="4A1743C6"/>
    <w:rsid w:val="4A2E6A3D"/>
    <w:rsid w:val="4A3009D4"/>
    <w:rsid w:val="4AC40AD3"/>
    <w:rsid w:val="4AE61714"/>
    <w:rsid w:val="4B1B05A1"/>
    <w:rsid w:val="4B29541F"/>
    <w:rsid w:val="4B5B5F59"/>
    <w:rsid w:val="4B651054"/>
    <w:rsid w:val="4B790C73"/>
    <w:rsid w:val="4BB626BF"/>
    <w:rsid w:val="4BF52E1B"/>
    <w:rsid w:val="4C353356"/>
    <w:rsid w:val="4C3F6109"/>
    <w:rsid w:val="4C8A0551"/>
    <w:rsid w:val="4C9E5CED"/>
    <w:rsid w:val="4CF4135C"/>
    <w:rsid w:val="4D075106"/>
    <w:rsid w:val="4D1C2E8A"/>
    <w:rsid w:val="4D3A5645"/>
    <w:rsid w:val="4D4A034A"/>
    <w:rsid w:val="4D5D5E3B"/>
    <w:rsid w:val="4D767F1E"/>
    <w:rsid w:val="4D8F32A0"/>
    <w:rsid w:val="4DC46995"/>
    <w:rsid w:val="4DD16A27"/>
    <w:rsid w:val="4E0D7324"/>
    <w:rsid w:val="4E1A512D"/>
    <w:rsid w:val="4E2509D2"/>
    <w:rsid w:val="4E374B25"/>
    <w:rsid w:val="4E614C78"/>
    <w:rsid w:val="4E6605CA"/>
    <w:rsid w:val="4EAB0114"/>
    <w:rsid w:val="4EB2609A"/>
    <w:rsid w:val="4EC21D09"/>
    <w:rsid w:val="4EE96625"/>
    <w:rsid w:val="4F044D97"/>
    <w:rsid w:val="4F4F29EA"/>
    <w:rsid w:val="4F522C31"/>
    <w:rsid w:val="4F654F68"/>
    <w:rsid w:val="4F8F6D42"/>
    <w:rsid w:val="4FA908D9"/>
    <w:rsid w:val="500408DE"/>
    <w:rsid w:val="50056B4F"/>
    <w:rsid w:val="500A7FBC"/>
    <w:rsid w:val="50163486"/>
    <w:rsid w:val="503C2CE4"/>
    <w:rsid w:val="5080374E"/>
    <w:rsid w:val="50A14F50"/>
    <w:rsid w:val="50B27017"/>
    <w:rsid w:val="50C6631B"/>
    <w:rsid w:val="51083745"/>
    <w:rsid w:val="516850BA"/>
    <w:rsid w:val="516F3258"/>
    <w:rsid w:val="518C2C3D"/>
    <w:rsid w:val="51A01538"/>
    <w:rsid w:val="51DB39B9"/>
    <w:rsid w:val="522A6F3E"/>
    <w:rsid w:val="523C674C"/>
    <w:rsid w:val="5257234F"/>
    <w:rsid w:val="52720BC3"/>
    <w:rsid w:val="527A2805"/>
    <w:rsid w:val="52922181"/>
    <w:rsid w:val="52AB41DD"/>
    <w:rsid w:val="52C711C2"/>
    <w:rsid w:val="52E0467E"/>
    <w:rsid w:val="53070C6E"/>
    <w:rsid w:val="532924FD"/>
    <w:rsid w:val="53746B8D"/>
    <w:rsid w:val="538C78B4"/>
    <w:rsid w:val="53BE59EE"/>
    <w:rsid w:val="53C4320D"/>
    <w:rsid w:val="53CD6ECD"/>
    <w:rsid w:val="541F6F1A"/>
    <w:rsid w:val="547436E0"/>
    <w:rsid w:val="54AD202B"/>
    <w:rsid w:val="54B20A58"/>
    <w:rsid w:val="54B836B4"/>
    <w:rsid w:val="54E258CE"/>
    <w:rsid w:val="55514833"/>
    <w:rsid w:val="555E660C"/>
    <w:rsid w:val="55706236"/>
    <w:rsid w:val="55A1249C"/>
    <w:rsid w:val="55A62B8A"/>
    <w:rsid w:val="55DF61D7"/>
    <w:rsid w:val="568D7B85"/>
    <w:rsid w:val="56F67C83"/>
    <w:rsid w:val="57061B4B"/>
    <w:rsid w:val="5736758D"/>
    <w:rsid w:val="57515444"/>
    <w:rsid w:val="57560E52"/>
    <w:rsid w:val="575925A3"/>
    <w:rsid w:val="5766386C"/>
    <w:rsid w:val="57670253"/>
    <w:rsid w:val="57775CAB"/>
    <w:rsid w:val="57AB500F"/>
    <w:rsid w:val="57CD7318"/>
    <w:rsid w:val="57E30AE1"/>
    <w:rsid w:val="58127246"/>
    <w:rsid w:val="581773FE"/>
    <w:rsid w:val="58311AAA"/>
    <w:rsid w:val="58363036"/>
    <w:rsid w:val="585132CC"/>
    <w:rsid w:val="58984351"/>
    <w:rsid w:val="58AF1DF6"/>
    <w:rsid w:val="58FA76E7"/>
    <w:rsid w:val="592438F8"/>
    <w:rsid w:val="596078FE"/>
    <w:rsid w:val="597F637D"/>
    <w:rsid w:val="59882C3D"/>
    <w:rsid w:val="59B04FE8"/>
    <w:rsid w:val="59BF56A8"/>
    <w:rsid w:val="5A107157"/>
    <w:rsid w:val="5A1233D7"/>
    <w:rsid w:val="5A2426EB"/>
    <w:rsid w:val="5A501676"/>
    <w:rsid w:val="5AAC1340"/>
    <w:rsid w:val="5AC039E7"/>
    <w:rsid w:val="5B0A12CC"/>
    <w:rsid w:val="5B2C167F"/>
    <w:rsid w:val="5B4C010D"/>
    <w:rsid w:val="5B673AB6"/>
    <w:rsid w:val="5B835D00"/>
    <w:rsid w:val="5B845331"/>
    <w:rsid w:val="5BCF5517"/>
    <w:rsid w:val="5BD61BB0"/>
    <w:rsid w:val="5C33344D"/>
    <w:rsid w:val="5C47491A"/>
    <w:rsid w:val="5CA5043C"/>
    <w:rsid w:val="5CB94636"/>
    <w:rsid w:val="5CC4676D"/>
    <w:rsid w:val="5D293D84"/>
    <w:rsid w:val="5D3662B3"/>
    <w:rsid w:val="5D6A7321"/>
    <w:rsid w:val="5D82193F"/>
    <w:rsid w:val="5DBC2E9F"/>
    <w:rsid w:val="5E006713"/>
    <w:rsid w:val="5E326B7D"/>
    <w:rsid w:val="5E4173F2"/>
    <w:rsid w:val="5E493FE8"/>
    <w:rsid w:val="5E6C6963"/>
    <w:rsid w:val="5EA00D2C"/>
    <w:rsid w:val="5ECB4F8C"/>
    <w:rsid w:val="5ED5673A"/>
    <w:rsid w:val="5EEE5B65"/>
    <w:rsid w:val="5F76621D"/>
    <w:rsid w:val="5FD21DA9"/>
    <w:rsid w:val="600F33B6"/>
    <w:rsid w:val="601E3E49"/>
    <w:rsid w:val="602D199B"/>
    <w:rsid w:val="60711F15"/>
    <w:rsid w:val="607169C6"/>
    <w:rsid w:val="60866FE9"/>
    <w:rsid w:val="60A42C31"/>
    <w:rsid w:val="60C166EF"/>
    <w:rsid w:val="614E60D8"/>
    <w:rsid w:val="61734C5D"/>
    <w:rsid w:val="61E01682"/>
    <w:rsid w:val="61FD59BC"/>
    <w:rsid w:val="62585A7C"/>
    <w:rsid w:val="62EE71CA"/>
    <w:rsid w:val="63403FBC"/>
    <w:rsid w:val="63D43630"/>
    <w:rsid w:val="64083C3F"/>
    <w:rsid w:val="64117515"/>
    <w:rsid w:val="64857D05"/>
    <w:rsid w:val="64B77BC7"/>
    <w:rsid w:val="64D375A3"/>
    <w:rsid w:val="64FC3B9A"/>
    <w:rsid w:val="653D1B90"/>
    <w:rsid w:val="655D015B"/>
    <w:rsid w:val="65901B77"/>
    <w:rsid w:val="659B7170"/>
    <w:rsid w:val="65DA6397"/>
    <w:rsid w:val="65FD47A4"/>
    <w:rsid w:val="66052F39"/>
    <w:rsid w:val="660A0B49"/>
    <w:rsid w:val="666B47EA"/>
    <w:rsid w:val="6677718C"/>
    <w:rsid w:val="668A4D5C"/>
    <w:rsid w:val="669E0F91"/>
    <w:rsid w:val="67045800"/>
    <w:rsid w:val="672229B1"/>
    <w:rsid w:val="67303947"/>
    <w:rsid w:val="674C6803"/>
    <w:rsid w:val="675237C7"/>
    <w:rsid w:val="67855FB8"/>
    <w:rsid w:val="68110186"/>
    <w:rsid w:val="682F280A"/>
    <w:rsid w:val="68552E02"/>
    <w:rsid w:val="687F6274"/>
    <w:rsid w:val="68D96000"/>
    <w:rsid w:val="68EC2B74"/>
    <w:rsid w:val="690D6941"/>
    <w:rsid w:val="691D6BEF"/>
    <w:rsid w:val="692270F9"/>
    <w:rsid w:val="69333C1F"/>
    <w:rsid w:val="6A310ACA"/>
    <w:rsid w:val="6A475C3C"/>
    <w:rsid w:val="6A5F5CCB"/>
    <w:rsid w:val="6A762D68"/>
    <w:rsid w:val="6A7F2149"/>
    <w:rsid w:val="6ACB2D3F"/>
    <w:rsid w:val="6B072B94"/>
    <w:rsid w:val="6B7226E0"/>
    <w:rsid w:val="6B7554DF"/>
    <w:rsid w:val="6BA81731"/>
    <w:rsid w:val="6BBC39AC"/>
    <w:rsid w:val="6BDA195D"/>
    <w:rsid w:val="6BDA2004"/>
    <w:rsid w:val="6BF37332"/>
    <w:rsid w:val="6C800049"/>
    <w:rsid w:val="6CD21729"/>
    <w:rsid w:val="6CD8269F"/>
    <w:rsid w:val="6D311F7D"/>
    <w:rsid w:val="6D39117E"/>
    <w:rsid w:val="6D556E3C"/>
    <w:rsid w:val="6D5D2B62"/>
    <w:rsid w:val="6D6745F5"/>
    <w:rsid w:val="6D8117F8"/>
    <w:rsid w:val="6DB56881"/>
    <w:rsid w:val="6E0923D8"/>
    <w:rsid w:val="6E482931"/>
    <w:rsid w:val="6E6648EE"/>
    <w:rsid w:val="6E7243FD"/>
    <w:rsid w:val="6E8610ED"/>
    <w:rsid w:val="6F41302D"/>
    <w:rsid w:val="6F42354B"/>
    <w:rsid w:val="6F610C1F"/>
    <w:rsid w:val="6F9D5714"/>
    <w:rsid w:val="6FCE7735"/>
    <w:rsid w:val="705A50F3"/>
    <w:rsid w:val="707B198B"/>
    <w:rsid w:val="70BB6549"/>
    <w:rsid w:val="70C8462E"/>
    <w:rsid w:val="70D9311B"/>
    <w:rsid w:val="70F64AE0"/>
    <w:rsid w:val="71290211"/>
    <w:rsid w:val="713E1F98"/>
    <w:rsid w:val="71762C26"/>
    <w:rsid w:val="71A0693C"/>
    <w:rsid w:val="71E068B0"/>
    <w:rsid w:val="71E36583"/>
    <w:rsid w:val="71EC182A"/>
    <w:rsid w:val="72062ED0"/>
    <w:rsid w:val="722331A5"/>
    <w:rsid w:val="72485E72"/>
    <w:rsid w:val="72C429AD"/>
    <w:rsid w:val="72D73503"/>
    <w:rsid w:val="730D1CCA"/>
    <w:rsid w:val="73281380"/>
    <w:rsid w:val="735143BA"/>
    <w:rsid w:val="737F23C2"/>
    <w:rsid w:val="73956BEF"/>
    <w:rsid w:val="73CD4ED4"/>
    <w:rsid w:val="73EF6ABA"/>
    <w:rsid w:val="741572BE"/>
    <w:rsid w:val="741E4D72"/>
    <w:rsid w:val="743254BC"/>
    <w:rsid w:val="744637BC"/>
    <w:rsid w:val="74494C41"/>
    <w:rsid w:val="74C97E89"/>
    <w:rsid w:val="74F5031E"/>
    <w:rsid w:val="753D2E6F"/>
    <w:rsid w:val="754444B6"/>
    <w:rsid w:val="758449E9"/>
    <w:rsid w:val="758E4672"/>
    <w:rsid w:val="75B66ADA"/>
    <w:rsid w:val="762004E3"/>
    <w:rsid w:val="762C3780"/>
    <w:rsid w:val="764D6A4B"/>
    <w:rsid w:val="768B2013"/>
    <w:rsid w:val="769F05AF"/>
    <w:rsid w:val="772103AE"/>
    <w:rsid w:val="7765236E"/>
    <w:rsid w:val="77775D89"/>
    <w:rsid w:val="77865594"/>
    <w:rsid w:val="779C20FF"/>
    <w:rsid w:val="779C7574"/>
    <w:rsid w:val="77A7245B"/>
    <w:rsid w:val="780C2EA6"/>
    <w:rsid w:val="78166FF5"/>
    <w:rsid w:val="78674783"/>
    <w:rsid w:val="786848AD"/>
    <w:rsid w:val="78685C72"/>
    <w:rsid w:val="78A52233"/>
    <w:rsid w:val="78FE3DD4"/>
    <w:rsid w:val="79447889"/>
    <w:rsid w:val="7966655A"/>
    <w:rsid w:val="799C62EB"/>
    <w:rsid w:val="79AF1C2F"/>
    <w:rsid w:val="79C74800"/>
    <w:rsid w:val="7A0A6BCF"/>
    <w:rsid w:val="7A6016BC"/>
    <w:rsid w:val="7A69291D"/>
    <w:rsid w:val="7A952101"/>
    <w:rsid w:val="7AA97D3A"/>
    <w:rsid w:val="7AD0558D"/>
    <w:rsid w:val="7AFC1EE7"/>
    <w:rsid w:val="7AFD611E"/>
    <w:rsid w:val="7B307F57"/>
    <w:rsid w:val="7B3F19BB"/>
    <w:rsid w:val="7B46197D"/>
    <w:rsid w:val="7C194312"/>
    <w:rsid w:val="7C1973BE"/>
    <w:rsid w:val="7C247CA2"/>
    <w:rsid w:val="7C5400E1"/>
    <w:rsid w:val="7C74092F"/>
    <w:rsid w:val="7C824FF2"/>
    <w:rsid w:val="7CF3413E"/>
    <w:rsid w:val="7D5D0B09"/>
    <w:rsid w:val="7D61609A"/>
    <w:rsid w:val="7DA94EE7"/>
    <w:rsid w:val="7E213C36"/>
    <w:rsid w:val="7E3E1F98"/>
    <w:rsid w:val="7E3F68A0"/>
    <w:rsid w:val="7E600DC3"/>
    <w:rsid w:val="7E694279"/>
    <w:rsid w:val="7E765D97"/>
    <w:rsid w:val="7E7E700C"/>
    <w:rsid w:val="7EA50B70"/>
    <w:rsid w:val="7EC47289"/>
    <w:rsid w:val="7EEF0E7A"/>
    <w:rsid w:val="7EFD0989"/>
    <w:rsid w:val="7F0251EE"/>
    <w:rsid w:val="7F3B240A"/>
    <w:rsid w:val="7F5C31CD"/>
    <w:rsid w:val="7F6B5095"/>
    <w:rsid w:val="7FA147C6"/>
    <w:rsid w:val="7FC17032"/>
    <w:rsid w:val="7FE50115"/>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4">
    <w:name w:val="heading 2"/>
    <w:basedOn w:val="1"/>
    <w:next w:val="1"/>
    <w:link w:val="45"/>
    <w:autoRedefine/>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5">
    <w:name w:val="heading 3"/>
    <w:basedOn w:val="1"/>
    <w:next w:val="1"/>
    <w:link w:val="46"/>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6">
    <w:name w:val="heading 5"/>
    <w:basedOn w:val="1"/>
    <w:next w:val="7"/>
    <w:link w:val="47"/>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8">
    <w:name w:val="heading 8"/>
    <w:basedOn w:val="1"/>
    <w:next w:val="1"/>
    <w:link w:val="48"/>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9">
    <w:name w:val="heading 9"/>
    <w:basedOn w:val="1"/>
    <w:next w:val="1"/>
    <w:link w:val="49"/>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6"/>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7">
    <w:name w:val="Normal Indent"/>
    <w:basedOn w:val="1"/>
    <w:autoRedefine/>
    <w:qFormat/>
    <w:uiPriority w:val="0"/>
    <w:pPr>
      <w:ind w:firstLine="420"/>
    </w:pPr>
    <w:rPr>
      <w:rFonts w:ascii="Times New Roman" w:hAnsi="Times New Roman" w:eastAsia="宋体" w:cs="Times New Roman"/>
      <w:szCs w:val="20"/>
    </w:rPr>
  </w:style>
  <w:style w:type="paragraph" w:styleId="10">
    <w:name w:val="index 8"/>
    <w:basedOn w:val="1"/>
    <w:next w:val="1"/>
    <w:autoRedefine/>
    <w:qFormat/>
    <w:uiPriority w:val="0"/>
    <w:pPr>
      <w:ind w:left="294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2">
    <w:name w:val="annotation text"/>
    <w:basedOn w:val="1"/>
    <w:link w:val="51"/>
    <w:autoRedefine/>
    <w:qFormat/>
    <w:uiPriority w:val="0"/>
    <w:pPr>
      <w:jc w:val="left"/>
    </w:pPr>
    <w:rPr>
      <w:rFonts w:ascii="Times New Roman" w:hAnsi="Times New Roman" w:eastAsia="宋体" w:cs="Times New Roman"/>
      <w:szCs w:val="24"/>
      <w:lang w:val="zh-CN" w:eastAsia="zh-CN"/>
    </w:rPr>
  </w:style>
  <w:style w:type="paragraph" w:styleId="13">
    <w:name w:val="Body Text 3"/>
    <w:basedOn w:val="1"/>
    <w:link w:val="53"/>
    <w:autoRedefine/>
    <w:unhideWhenUsed/>
    <w:qFormat/>
    <w:uiPriority w:val="99"/>
    <w:pPr>
      <w:spacing w:after="120"/>
    </w:pPr>
    <w:rPr>
      <w:rFonts w:ascii="Times New Roman" w:hAnsi="Times New Roman" w:eastAsia="宋体" w:cs="Times New Roman"/>
      <w:sz w:val="16"/>
      <w:szCs w:val="16"/>
      <w:lang w:val="zh-CN" w:eastAsia="zh-CN"/>
    </w:rPr>
  </w:style>
  <w:style w:type="paragraph" w:styleId="14">
    <w:name w:val="Body Text"/>
    <w:basedOn w:val="1"/>
    <w:next w:val="15"/>
    <w:link w:val="55"/>
    <w:autoRedefine/>
    <w:unhideWhenUsed/>
    <w:qFormat/>
    <w:uiPriority w:val="0"/>
    <w:pPr>
      <w:spacing w:after="120"/>
    </w:pPr>
    <w:rPr>
      <w:rFonts w:ascii="Times New Roman" w:hAnsi="Times New Roman" w:eastAsia="宋体" w:cs="Times New Roman"/>
      <w:szCs w:val="24"/>
      <w:lang w:val="zh-CN" w:eastAsia="zh-CN"/>
    </w:rPr>
  </w:style>
  <w:style w:type="paragraph" w:styleId="15">
    <w:name w:val="Body Text First Indent 2"/>
    <w:basedOn w:val="1"/>
    <w:link w:val="108"/>
    <w:autoRedefine/>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paragraph" w:styleId="16">
    <w:name w:val="Body Text Indent"/>
    <w:basedOn w:val="1"/>
    <w:link w:val="57"/>
    <w:autoRedefine/>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7">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8">
    <w:name w:val="toc 3"/>
    <w:basedOn w:val="1"/>
    <w:next w:val="1"/>
    <w:autoRedefine/>
    <w:semiHidden/>
    <w:unhideWhenUsed/>
    <w:qFormat/>
    <w:uiPriority w:val="39"/>
    <w:pPr>
      <w:ind w:left="840" w:leftChars="400"/>
    </w:pPr>
  </w:style>
  <w:style w:type="paragraph" w:styleId="19">
    <w:name w:val="Plain Text"/>
    <w:basedOn w:val="1"/>
    <w:link w:val="61"/>
    <w:autoRedefine/>
    <w:qFormat/>
    <w:uiPriority w:val="0"/>
    <w:rPr>
      <w:rFonts w:ascii="宋体" w:hAnsi="Courier New" w:eastAsia="宋体" w:cs="Times New Roman"/>
      <w:kern w:val="0"/>
      <w:sz w:val="20"/>
      <w:szCs w:val="21"/>
      <w:lang w:val="zh-CN" w:eastAsia="zh-CN"/>
    </w:rPr>
  </w:style>
  <w:style w:type="paragraph" w:styleId="20">
    <w:name w:val="Date"/>
    <w:basedOn w:val="1"/>
    <w:next w:val="1"/>
    <w:link w:val="63"/>
    <w:autoRedefine/>
    <w:unhideWhenUsed/>
    <w:qFormat/>
    <w:uiPriority w:val="99"/>
    <w:pPr>
      <w:ind w:left="100" w:leftChars="2500"/>
    </w:pPr>
    <w:rPr>
      <w:rFonts w:ascii="Times New Roman" w:hAnsi="Times New Roman" w:eastAsia="宋体" w:cs="Times New Roman"/>
      <w:szCs w:val="24"/>
      <w:lang w:val="zh-CN" w:eastAsia="zh-CN"/>
    </w:rPr>
  </w:style>
  <w:style w:type="paragraph" w:styleId="21">
    <w:name w:val="Balloon Text"/>
    <w:basedOn w:val="1"/>
    <w:link w:val="99"/>
    <w:autoRedefine/>
    <w:semiHidden/>
    <w:qFormat/>
    <w:uiPriority w:val="0"/>
    <w:rPr>
      <w:rFonts w:ascii="Times New Roman" w:hAnsi="Times New Roman" w:eastAsia="宋体" w:cs="Times New Roman"/>
      <w:sz w:val="18"/>
      <w:szCs w:val="18"/>
    </w:rPr>
  </w:style>
  <w:style w:type="paragraph" w:styleId="22">
    <w:name w:val="header"/>
    <w:basedOn w:val="1"/>
    <w:link w:val="68"/>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3">
    <w:name w:val="toc 1"/>
    <w:basedOn w:val="1"/>
    <w:next w:val="1"/>
    <w:autoRedefine/>
    <w:semiHidden/>
    <w:unhideWhenUsed/>
    <w:qFormat/>
    <w:uiPriority w:val="39"/>
  </w:style>
  <w:style w:type="paragraph" w:styleId="24">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5">
    <w:name w:val="toc 2"/>
    <w:basedOn w:val="1"/>
    <w:next w:val="1"/>
    <w:autoRedefine/>
    <w:semiHidden/>
    <w:unhideWhenUsed/>
    <w:qFormat/>
    <w:uiPriority w:val="39"/>
    <w:pPr>
      <w:ind w:left="420" w:leftChars="200"/>
    </w:pPr>
  </w:style>
  <w:style w:type="paragraph" w:styleId="26">
    <w:name w:val="Normal (Web)"/>
    <w:basedOn w:val="1"/>
    <w:autoRedefine/>
    <w:unhideWhenUsed/>
    <w:qFormat/>
    <w:uiPriority w:val="99"/>
    <w:rPr>
      <w:rFonts w:ascii="Calibri" w:hAnsi="Calibri" w:eastAsia="宋体" w:cs="Times New Roman"/>
      <w:kern w:val="0"/>
      <w:sz w:val="24"/>
      <w:szCs w:val="24"/>
    </w:rPr>
  </w:style>
  <w:style w:type="paragraph" w:styleId="27">
    <w:name w:val="Title"/>
    <w:basedOn w:val="1"/>
    <w:link w:val="70"/>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28">
    <w:name w:val="annotation subject"/>
    <w:basedOn w:val="12"/>
    <w:next w:val="12"/>
    <w:link w:val="72"/>
    <w:autoRedefine/>
    <w:qFormat/>
    <w:uiPriority w:val="99"/>
    <w:rPr>
      <w:b/>
      <w:bCs/>
    </w:rPr>
  </w:style>
  <w:style w:type="table" w:styleId="30">
    <w:name w:val="Table Grid"/>
    <w:basedOn w:val="29"/>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autoRedefine/>
    <w:qFormat/>
    <w:uiPriority w:val="0"/>
    <w:rPr>
      <w:b/>
    </w:r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1"/>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character" w:customStyle="1" w:styleId="38">
    <w:name w:val="标题 1 Char"/>
    <w:basedOn w:val="31"/>
    <w:autoRedefine/>
    <w:qFormat/>
    <w:uiPriority w:val="9"/>
    <w:rPr>
      <w:b/>
      <w:bCs/>
      <w:kern w:val="44"/>
      <w:sz w:val="44"/>
      <w:szCs w:val="44"/>
    </w:rPr>
  </w:style>
  <w:style w:type="character" w:customStyle="1" w:styleId="39">
    <w:name w:val="标题 2 Char"/>
    <w:basedOn w:val="31"/>
    <w:autoRedefine/>
    <w:qFormat/>
    <w:uiPriority w:val="9"/>
    <w:rPr>
      <w:rFonts w:asciiTheme="majorHAnsi" w:hAnsiTheme="majorHAnsi" w:eastAsiaTheme="majorEastAsia" w:cstheme="majorBidi"/>
      <w:b/>
      <w:bCs/>
      <w:sz w:val="32"/>
      <w:szCs w:val="32"/>
    </w:rPr>
  </w:style>
  <w:style w:type="character" w:customStyle="1" w:styleId="40">
    <w:name w:val="标题 3 Char"/>
    <w:basedOn w:val="31"/>
    <w:autoRedefine/>
    <w:qFormat/>
    <w:uiPriority w:val="9"/>
    <w:rPr>
      <w:b/>
      <w:bCs/>
      <w:sz w:val="32"/>
      <w:szCs w:val="32"/>
    </w:rPr>
  </w:style>
  <w:style w:type="character" w:customStyle="1" w:styleId="41">
    <w:name w:val="标题 5 Char"/>
    <w:basedOn w:val="31"/>
    <w:autoRedefine/>
    <w:qFormat/>
    <w:uiPriority w:val="9"/>
    <w:rPr>
      <w:b/>
      <w:bCs/>
      <w:sz w:val="28"/>
      <w:szCs w:val="28"/>
    </w:rPr>
  </w:style>
  <w:style w:type="character" w:customStyle="1" w:styleId="42">
    <w:name w:val="标题 8 Char"/>
    <w:basedOn w:val="31"/>
    <w:autoRedefine/>
    <w:qFormat/>
    <w:uiPriority w:val="0"/>
    <w:rPr>
      <w:rFonts w:asciiTheme="majorHAnsi" w:hAnsiTheme="majorHAnsi" w:eastAsiaTheme="majorEastAsia" w:cstheme="majorBidi"/>
      <w:sz w:val="24"/>
      <w:szCs w:val="24"/>
    </w:rPr>
  </w:style>
  <w:style w:type="character" w:customStyle="1" w:styleId="43">
    <w:name w:val="标题 9 Char"/>
    <w:basedOn w:val="31"/>
    <w:autoRedefine/>
    <w:semiHidden/>
    <w:qFormat/>
    <w:uiPriority w:val="9"/>
    <w:rPr>
      <w:rFonts w:asciiTheme="majorHAnsi" w:hAnsiTheme="majorHAnsi" w:eastAsiaTheme="majorEastAsia" w:cstheme="majorBidi"/>
      <w:szCs w:val="21"/>
    </w:rPr>
  </w:style>
  <w:style w:type="character" w:customStyle="1" w:styleId="44">
    <w:name w:val="标题 1 字符"/>
    <w:link w:val="3"/>
    <w:autoRedefine/>
    <w:qFormat/>
    <w:uiPriority w:val="9"/>
    <w:rPr>
      <w:rFonts w:ascii="Times New Roman" w:hAnsi="Times New Roman" w:eastAsia="宋体" w:cs="Times New Roman"/>
      <w:b/>
      <w:bCs/>
      <w:kern w:val="44"/>
      <w:sz w:val="44"/>
      <w:szCs w:val="44"/>
      <w:lang w:val="zh-CN" w:eastAsia="zh-CN"/>
    </w:rPr>
  </w:style>
  <w:style w:type="character" w:customStyle="1" w:styleId="45">
    <w:name w:val="标题 2 字符"/>
    <w:link w:val="4"/>
    <w:autoRedefine/>
    <w:qFormat/>
    <w:uiPriority w:val="9"/>
    <w:rPr>
      <w:rFonts w:ascii="Cambria" w:hAnsi="Cambria" w:eastAsia="宋体" w:cs="Times New Roman"/>
      <w:b/>
      <w:bCs/>
      <w:sz w:val="32"/>
      <w:szCs w:val="32"/>
      <w:lang w:val="zh-CN" w:eastAsia="zh-CN"/>
    </w:rPr>
  </w:style>
  <w:style w:type="character" w:customStyle="1" w:styleId="46">
    <w:name w:val="标题 3 字符"/>
    <w:link w:val="5"/>
    <w:autoRedefine/>
    <w:qFormat/>
    <w:uiPriority w:val="9"/>
    <w:rPr>
      <w:rFonts w:ascii="Times New Roman" w:hAnsi="Times New Roman" w:eastAsia="宋体" w:cs="Times New Roman"/>
      <w:b/>
      <w:bCs/>
      <w:sz w:val="32"/>
      <w:szCs w:val="32"/>
      <w:lang w:val="zh-CN" w:eastAsia="zh-CN"/>
    </w:rPr>
  </w:style>
  <w:style w:type="character" w:customStyle="1" w:styleId="47">
    <w:name w:val="标题 5 字符"/>
    <w:link w:val="6"/>
    <w:autoRedefine/>
    <w:qFormat/>
    <w:uiPriority w:val="9"/>
    <w:rPr>
      <w:rFonts w:ascii="Times New Roman" w:hAnsi="Times New Roman" w:eastAsia="宋体" w:cs="Times New Roman"/>
      <w:b/>
      <w:bCs/>
      <w:sz w:val="28"/>
      <w:szCs w:val="28"/>
      <w:lang w:val="zh-CN" w:eastAsia="zh-CN"/>
    </w:rPr>
  </w:style>
  <w:style w:type="character" w:customStyle="1" w:styleId="48">
    <w:name w:val="标题 8 字符"/>
    <w:link w:val="8"/>
    <w:autoRedefine/>
    <w:qFormat/>
    <w:uiPriority w:val="9"/>
    <w:rPr>
      <w:rFonts w:ascii="等线 Light" w:hAnsi="等线 Light" w:eastAsia="等线 Light" w:cs="Times New Roman"/>
      <w:sz w:val="24"/>
      <w:szCs w:val="24"/>
      <w:lang w:val="zh-CN" w:eastAsia="zh-CN"/>
    </w:rPr>
  </w:style>
  <w:style w:type="character" w:customStyle="1" w:styleId="49">
    <w:name w:val="标题 9 字符"/>
    <w:link w:val="9"/>
    <w:autoRedefine/>
    <w:qFormat/>
    <w:uiPriority w:val="9"/>
    <w:rPr>
      <w:rFonts w:ascii="Cambria" w:hAnsi="Cambria" w:eastAsia="宋体" w:cs="Times New Roman"/>
      <w:szCs w:val="21"/>
      <w:lang w:val="zh-CN" w:eastAsia="zh-CN"/>
    </w:rPr>
  </w:style>
  <w:style w:type="character" w:customStyle="1" w:styleId="50">
    <w:name w:val="批注文字 Char"/>
    <w:basedOn w:val="31"/>
    <w:autoRedefine/>
    <w:qFormat/>
    <w:uiPriority w:val="0"/>
  </w:style>
  <w:style w:type="character" w:customStyle="1" w:styleId="51">
    <w:name w:val="批注文字 字符2"/>
    <w:link w:val="12"/>
    <w:autoRedefine/>
    <w:qFormat/>
    <w:uiPriority w:val="0"/>
    <w:rPr>
      <w:rFonts w:ascii="Times New Roman" w:hAnsi="Times New Roman" w:eastAsia="宋体" w:cs="Times New Roman"/>
      <w:szCs w:val="24"/>
      <w:lang w:val="zh-CN" w:eastAsia="zh-CN"/>
    </w:rPr>
  </w:style>
  <w:style w:type="character" w:customStyle="1" w:styleId="52">
    <w:name w:val="正文文本 3 Char"/>
    <w:basedOn w:val="31"/>
    <w:autoRedefine/>
    <w:qFormat/>
    <w:uiPriority w:val="99"/>
    <w:rPr>
      <w:sz w:val="16"/>
      <w:szCs w:val="16"/>
    </w:rPr>
  </w:style>
  <w:style w:type="character" w:customStyle="1" w:styleId="53">
    <w:name w:val="正文文本 3 字符"/>
    <w:link w:val="13"/>
    <w:autoRedefine/>
    <w:qFormat/>
    <w:uiPriority w:val="99"/>
    <w:rPr>
      <w:rFonts w:ascii="Times New Roman" w:hAnsi="Times New Roman" w:eastAsia="宋体" w:cs="Times New Roman"/>
      <w:sz w:val="16"/>
      <w:szCs w:val="16"/>
      <w:lang w:val="zh-CN" w:eastAsia="zh-CN"/>
    </w:rPr>
  </w:style>
  <w:style w:type="character" w:customStyle="1" w:styleId="54">
    <w:name w:val="正文文本 Char"/>
    <w:basedOn w:val="31"/>
    <w:autoRedefine/>
    <w:qFormat/>
    <w:uiPriority w:val="0"/>
  </w:style>
  <w:style w:type="character" w:customStyle="1" w:styleId="55">
    <w:name w:val="正文文本 字符1"/>
    <w:link w:val="14"/>
    <w:autoRedefine/>
    <w:qFormat/>
    <w:uiPriority w:val="0"/>
    <w:rPr>
      <w:rFonts w:ascii="Times New Roman" w:hAnsi="Times New Roman" w:eastAsia="宋体" w:cs="Times New Roman"/>
      <w:szCs w:val="24"/>
      <w:lang w:val="zh-CN" w:eastAsia="zh-CN"/>
    </w:rPr>
  </w:style>
  <w:style w:type="character" w:customStyle="1" w:styleId="56">
    <w:name w:val="正文文本缩进 Char"/>
    <w:basedOn w:val="31"/>
    <w:autoRedefine/>
    <w:qFormat/>
    <w:uiPriority w:val="0"/>
  </w:style>
  <w:style w:type="character" w:customStyle="1" w:styleId="57">
    <w:name w:val="正文文本缩进 字符1"/>
    <w:link w:val="16"/>
    <w:autoRedefine/>
    <w:qFormat/>
    <w:uiPriority w:val="0"/>
    <w:rPr>
      <w:rFonts w:ascii="仿宋_GB2312" w:hAnsi="Times New Roman" w:eastAsia="仿宋_GB2312" w:cs="Times New Roman"/>
      <w:kern w:val="0"/>
      <w:sz w:val="32"/>
      <w:szCs w:val="20"/>
      <w:lang w:val="zh-CN" w:eastAsia="zh-CN"/>
    </w:rPr>
  </w:style>
  <w:style w:type="paragraph" w:customStyle="1" w:styleId="58">
    <w:name w:val="_Style 36"/>
    <w:basedOn w:val="1"/>
    <w:next w:val="59"/>
    <w:autoRedefine/>
    <w:qFormat/>
    <w:uiPriority w:val="99"/>
    <w:pPr>
      <w:ind w:firstLine="420" w:firstLineChars="200"/>
    </w:pPr>
    <w:rPr>
      <w:rFonts w:ascii="Times New Roman" w:hAnsi="Times New Roman" w:eastAsia="宋体" w:cs="Times New Roman"/>
      <w:szCs w:val="24"/>
    </w:rPr>
  </w:style>
  <w:style w:type="paragraph" w:styleId="5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0">
    <w:name w:val="纯文本 Char"/>
    <w:basedOn w:val="31"/>
    <w:autoRedefine/>
    <w:qFormat/>
    <w:uiPriority w:val="0"/>
    <w:rPr>
      <w:rFonts w:ascii="宋体" w:hAnsi="Courier New" w:eastAsia="宋体" w:cs="Courier New"/>
      <w:szCs w:val="21"/>
    </w:rPr>
  </w:style>
  <w:style w:type="character" w:customStyle="1" w:styleId="61">
    <w:name w:val="纯文本 字符3"/>
    <w:link w:val="19"/>
    <w:autoRedefine/>
    <w:qFormat/>
    <w:uiPriority w:val="0"/>
    <w:rPr>
      <w:rFonts w:ascii="宋体" w:hAnsi="Courier New" w:eastAsia="宋体" w:cs="Times New Roman"/>
      <w:kern w:val="0"/>
      <w:sz w:val="20"/>
      <w:szCs w:val="21"/>
      <w:lang w:val="zh-CN" w:eastAsia="zh-CN"/>
    </w:rPr>
  </w:style>
  <w:style w:type="character" w:customStyle="1" w:styleId="62">
    <w:name w:val="日期 Char"/>
    <w:basedOn w:val="31"/>
    <w:autoRedefine/>
    <w:qFormat/>
    <w:uiPriority w:val="99"/>
  </w:style>
  <w:style w:type="character" w:customStyle="1" w:styleId="63">
    <w:name w:val="日期 字符"/>
    <w:link w:val="20"/>
    <w:autoRedefine/>
    <w:qFormat/>
    <w:uiPriority w:val="99"/>
    <w:rPr>
      <w:rFonts w:ascii="Times New Roman" w:hAnsi="Times New Roman" w:eastAsia="宋体" w:cs="Times New Roman"/>
      <w:szCs w:val="24"/>
      <w:lang w:val="zh-CN" w:eastAsia="zh-CN"/>
    </w:rPr>
  </w:style>
  <w:style w:type="character" w:customStyle="1" w:styleId="64">
    <w:name w:val="批注框文本 Char"/>
    <w:basedOn w:val="31"/>
    <w:autoRedefine/>
    <w:semiHidden/>
    <w:qFormat/>
    <w:uiPriority w:val="0"/>
    <w:rPr>
      <w:sz w:val="18"/>
      <w:szCs w:val="18"/>
    </w:rPr>
  </w:style>
  <w:style w:type="character" w:customStyle="1" w:styleId="65">
    <w:name w:val="页脚 Char"/>
    <w:basedOn w:val="31"/>
    <w:autoRedefine/>
    <w:qFormat/>
    <w:uiPriority w:val="99"/>
    <w:rPr>
      <w:sz w:val="18"/>
      <w:szCs w:val="18"/>
    </w:rPr>
  </w:style>
  <w:style w:type="character" w:customStyle="1" w:styleId="66">
    <w:name w:val="页脚 字符"/>
    <w:link w:val="2"/>
    <w:autoRedefine/>
    <w:qFormat/>
    <w:uiPriority w:val="0"/>
    <w:rPr>
      <w:rFonts w:ascii="Times New Roman" w:hAnsi="Times New Roman" w:eastAsia="宋体" w:cs="Times New Roman"/>
      <w:kern w:val="0"/>
      <w:sz w:val="18"/>
      <w:szCs w:val="18"/>
      <w:lang w:val="zh-CN" w:eastAsia="zh-CN"/>
    </w:rPr>
  </w:style>
  <w:style w:type="character" w:customStyle="1" w:styleId="67">
    <w:name w:val="页眉 Char"/>
    <w:basedOn w:val="31"/>
    <w:autoRedefine/>
    <w:qFormat/>
    <w:uiPriority w:val="99"/>
    <w:rPr>
      <w:sz w:val="18"/>
      <w:szCs w:val="18"/>
    </w:rPr>
  </w:style>
  <w:style w:type="character" w:customStyle="1" w:styleId="68">
    <w:name w:val="页眉 字符"/>
    <w:link w:val="22"/>
    <w:autoRedefine/>
    <w:qFormat/>
    <w:uiPriority w:val="0"/>
    <w:rPr>
      <w:rFonts w:ascii="Times New Roman" w:hAnsi="Times New Roman" w:eastAsia="宋体" w:cs="Times New Roman"/>
      <w:kern w:val="0"/>
      <w:sz w:val="18"/>
      <w:szCs w:val="18"/>
      <w:lang w:val="zh-CN" w:eastAsia="zh-CN"/>
    </w:rPr>
  </w:style>
  <w:style w:type="character" w:customStyle="1" w:styleId="69">
    <w:name w:val="标题 Char"/>
    <w:basedOn w:val="31"/>
    <w:autoRedefine/>
    <w:qFormat/>
    <w:uiPriority w:val="10"/>
    <w:rPr>
      <w:rFonts w:eastAsia="宋体" w:asciiTheme="majorHAnsi" w:hAnsiTheme="majorHAnsi" w:cstheme="majorBidi"/>
      <w:b/>
      <w:bCs/>
      <w:sz w:val="32"/>
      <w:szCs w:val="32"/>
    </w:rPr>
  </w:style>
  <w:style w:type="character" w:customStyle="1" w:styleId="70">
    <w:name w:val="标题 字符"/>
    <w:link w:val="27"/>
    <w:autoRedefine/>
    <w:qFormat/>
    <w:uiPriority w:val="10"/>
    <w:rPr>
      <w:rFonts w:ascii="Cambria" w:hAnsi="Cambria" w:eastAsia="宋体" w:cs="Times New Roman"/>
      <w:b/>
      <w:bCs/>
      <w:sz w:val="32"/>
      <w:szCs w:val="32"/>
      <w:lang w:val="zh-CN" w:eastAsia="zh-CN"/>
    </w:rPr>
  </w:style>
  <w:style w:type="character" w:customStyle="1" w:styleId="71">
    <w:name w:val="批注主题 Char"/>
    <w:basedOn w:val="50"/>
    <w:autoRedefine/>
    <w:qFormat/>
    <w:uiPriority w:val="99"/>
    <w:rPr>
      <w:b/>
      <w:bCs/>
    </w:rPr>
  </w:style>
  <w:style w:type="character" w:customStyle="1" w:styleId="72">
    <w:name w:val="批注主题 字符"/>
    <w:link w:val="28"/>
    <w:autoRedefine/>
    <w:qFormat/>
    <w:uiPriority w:val="99"/>
    <w:rPr>
      <w:rFonts w:ascii="Times New Roman" w:hAnsi="Times New Roman" w:eastAsia="宋体" w:cs="Times New Roman"/>
      <w:b/>
      <w:bCs/>
      <w:szCs w:val="24"/>
      <w:lang w:val="zh-CN" w:eastAsia="zh-CN"/>
    </w:rPr>
  </w:style>
  <w:style w:type="character" w:customStyle="1" w:styleId="73">
    <w:name w:val="正文文本首行缩进 2 字符"/>
    <w:autoRedefine/>
    <w:qFormat/>
    <w:uiPriority w:val="99"/>
    <w:rPr>
      <w:kern w:val="2"/>
      <w:sz w:val="21"/>
      <w:szCs w:val="24"/>
    </w:rPr>
  </w:style>
  <w:style w:type="character" w:customStyle="1" w:styleId="74">
    <w:name w:val="标题 Char1"/>
    <w:autoRedefine/>
    <w:qFormat/>
    <w:uiPriority w:val="0"/>
    <w:rPr>
      <w:rFonts w:ascii="Calibri" w:hAnsi="Calibri"/>
      <w:b/>
      <w:sz w:val="24"/>
      <w:lang w:val="en-GB"/>
    </w:rPr>
  </w:style>
  <w:style w:type="character" w:customStyle="1" w:styleId="7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正文文本 字符"/>
    <w:autoRedefine/>
    <w:qFormat/>
    <w:uiPriority w:val="0"/>
    <w:rPr>
      <w:rFonts w:ascii="Times New Roman" w:hAnsi="Times New Roman"/>
      <w:kern w:val="2"/>
      <w:sz w:val="21"/>
      <w:szCs w:val="24"/>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批注文字 字符"/>
    <w:autoRedefine/>
    <w:qFormat/>
    <w:uiPriority w:val="0"/>
    <w:rPr>
      <w:rFonts w:ascii="Times New Roman" w:hAnsi="Times New Roman"/>
      <w:kern w:val="2"/>
      <w:sz w:val="21"/>
      <w:szCs w:val="24"/>
    </w:rPr>
  </w:style>
  <w:style w:type="character" w:customStyle="1" w:styleId="79">
    <w:name w:val="未处理的提及"/>
    <w:autoRedefine/>
    <w:unhideWhenUsed/>
    <w:qFormat/>
    <w:uiPriority w:val="99"/>
    <w:rPr>
      <w:color w:val="605E5C"/>
      <w:shd w:val="clear" w:color="auto" w:fill="E1DFDD"/>
    </w:rPr>
  </w:style>
  <w:style w:type="character" w:customStyle="1" w:styleId="80">
    <w:name w:val="apple-style-span"/>
    <w:autoRedefine/>
    <w:qFormat/>
    <w:uiPriority w:val="0"/>
  </w:style>
  <w:style w:type="character" w:customStyle="1" w:styleId="81">
    <w:name w:val="纯文本 字符2"/>
    <w:autoRedefine/>
    <w:qFormat/>
    <w:uiPriority w:val="0"/>
    <w:rPr>
      <w:rFonts w:ascii="宋体" w:hAnsi="Courier New" w:eastAsia="宋体" w:cs="Courier New"/>
      <w:szCs w:val="21"/>
    </w:rPr>
  </w:style>
  <w:style w:type="character" w:customStyle="1" w:styleId="82">
    <w:name w:val="textcontents"/>
    <w:autoRedefine/>
    <w:qFormat/>
    <w:uiPriority w:val="0"/>
  </w:style>
  <w:style w:type="character" w:customStyle="1" w:styleId="83">
    <w:name w:val="纯文本 字符1"/>
    <w:autoRedefine/>
    <w:qFormat/>
    <w:uiPriority w:val="0"/>
    <w:rPr>
      <w:rFonts w:ascii="宋体" w:hAnsi="Courier New"/>
    </w:rPr>
  </w:style>
  <w:style w:type="character" w:customStyle="1" w:styleId="84">
    <w:name w:val="标题 1 字符1"/>
    <w:autoRedefine/>
    <w:qFormat/>
    <w:uiPriority w:val="0"/>
    <w:rPr>
      <w:b/>
      <w:bCs/>
      <w:kern w:val="44"/>
      <w:sz w:val="44"/>
      <w:szCs w:val="44"/>
    </w:rPr>
  </w:style>
  <w:style w:type="character" w:customStyle="1" w:styleId="85">
    <w:name w:val="纯文本 字符"/>
    <w:autoRedefine/>
    <w:qFormat/>
    <w:uiPriority w:val="0"/>
    <w:rPr>
      <w:rFonts w:ascii="宋体" w:hAnsi="Courier New" w:eastAsia="宋体" w:cs="Courier New"/>
      <w:szCs w:val="21"/>
    </w:rPr>
  </w:style>
  <w:style w:type="paragraph" w:customStyle="1" w:styleId="86">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87">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88">
    <w:name w:val="TOC Heading"/>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89">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0">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1">
    <w:name w:val="正文文本缩进 字符"/>
    <w:autoRedefine/>
    <w:qFormat/>
    <w:uiPriority w:val="0"/>
    <w:rPr>
      <w:rFonts w:ascii="仿宋_GB2312" w:hAnsi="Times New Roman" w:eastAsia="仿宋_GB2312" w:cs="Times New Roman"/>
      <w:sz w:val="32"/>
      <w:szCs w:val="20"/>
    </w:rPr>
  </w:style>
  <w:style w:type="character" w:customStyle="1" w:styleId="92">
    <w:name w:val="正文2 Char Char"/>
    <w:link w:val="93"/>
    <w:autoRedefine/>
    <w:qFormat/>
    <w:uiPriority w:val="0"/>
    <w:rPr>
      <w:sz w:val="24"/>
    </w:rPr>
  </w:style>
  <w:style w:type="paragraph" w:customStyle="1" w:styleId="93">
    <w:name w:val="正文2"/>
    <w:basedOn w:val="1"/>
    <w:link w:val="92"/>
    <w:autoRedefine/>
    <w:qFormat/>
    <w:uiPriority w:val="0"/>
    <w:pPr>
      <w:adjustRightInd w:val="0"/>
      <w:spacing w:before="156" w:line="360" w:lineRule="auto"/>
      <w:ind w:firstLine="510" w:firstLineChars="200"/>
    </w:pPr>
    <w:rPr>
      <w:sz w:val="24"/>
    </w:rPr>
  </w:style>
  <w:style w:type="character" w:customStyle="1" w:styleId="94">
    <w:name w:val="纯文本 Char2"/>
    <w:autoRedefine/>
    <w:qFormat/>
    <w:uiPriority w:val="0"/>
    <w:rPr>
      <w:rFonts w:ascii="宋体" w:hAnsi="Courier New" w:cs="Arial"/>
      <w:snapToGrid w:val="0"/>
      <w:szCs w:val="21"/>
    </w:rPr>
  </w:style>
  <w:style w:type="paragraph" w:customStyle="1" w:styleId="95">
    <w:name w:val="表格文字"/>
    <w:basedOn w:val="1"/>
    <w:next w:val="14"/>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6">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97">
    <w:name w:val="正文缩进1"/>
    <w:basedOn w:val="1"/>
    <w:next w:val="16"/>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98">
    <w:name w:val="NormalCharacter"/>
    <w:autoRedefine/>
    <w:qFormat/>
    <w:uiPriority w:val="0"/>
  </w:style>
  <w:style w:type="character" w:customStyle="1" w:styleId="99">
    <w:name w:val="批注框文本 字符"/>
    <w:link w:val="21"/>
    <w:autoRedefine/>
    <w:semiHidden/>
    <w:qFormat/>
    <w:uiPriority w:val="0"/>
    <w:rPr>
      <w:rFonts w:ascii="Times New Roman" w:hAnsi="Times New Roman" w:eastAsia="宋体" w:cs="Times New Roman"/>
      <w:sz w:val="18"/>
      <w:szCs w:val="18"/>
    </w:rPr>
  </w:style>
  <w:style w:type="character" w:customStyle="1" w:styleId="100">
    <w:name w:val="正文首行缩进 2 字符"/>
    <w:autoRedefine/>
    <w:qFormat/>
    <w:uiPriority w:val="99"/>
    <w:rPr>
      <w:rFonts w:ascii="仿宋_GB2312" w:hAnsi="Times New Roman" w:eastAsia="仿宋_GB2312" w:cs="Times New Roman"/>
      <w:kern w:val="2"/>
      <w:sz w:val="21"/>
      <w:szCs w:val="24"/>
    </w:rPr>
  </w:style>
  <w:style w:type="character" w:customStyle="1" w:styleId="101">
    <w:name w:val="纯文本 Char1"/>
    <w:autoRedefine/>
    <w:qFormat/>
    <w:uiPriority w:val="0"/>
    <w:rPr>
      <w:rFonts w:ascii="宋体" w:hAnsi="Courier New" w:eastAsia="宋体" w:cs="Times New Roman"/>
      <w:kern w:val="0"/>
      <w:sz w:val="20"/>
      <w:szCs w:val="21"/>
    </w:rPr>
  </w:style>
  <w:style w:type="character" w:customStyle="1" w:styleId="102">
    <w:name w:val="标题 2 Char1"/>
    <w:autoRedefine/>
    <w:qFormat/>
    <w:uiPriority w:val="9"/>
    <w:rPr>
      <w:rFonts w:ascii="Cambria" w:hAnsi="Cambria"/>
      <w:b/>
      <w:bCs/>
      <w:kern w:val="2"/>
      <w:sz w:val="32"/>
      <w:szCs w:val="32"/>
      <w:lang w:val="zh-CN" w:eastAsia="zh-CN"/>
    </w:rPr>
  </w:style>
  <w:style w:type="character" w:customStyle="1" w:styleId="103">
    <w:name w:val="标题 8 Char1"/>
    <w:autoRedefine/>
    <w:qFormat/>
    <w:uiPriority w:val="9"/>
    <w:rPr>
      <w:rFonts w:ascii="等线 Light" w:hAnsi="等线 Light" w:eastAsia="等线 Light"/>
      <w:kern w:val="2"/>
      <w:sz w:val="24"/>
      <w:szCs w:val="24"/>
      <w:lang w:val="zh-CN" w:eastAsia="zh-CN"/>
    </w:rPr>
  </w:style>
  <w:style w:type="character" w:customStyle="1" w:styleId="104">
    <w:name w:val="批注文字 Char1"/>
    <w:autoRedefine/>
    <w:qFormat/>
    <w:uiPriority w:val="0"/>
    <w:rPr>
      <w:kern w:val="2"/>
      <w:sz w:val="21"/>
      <w:szCs w:val="24"/>
      <w:lang w:val="zh-CN" w:eastAsia="zh-CN"/>
    </w:rPr>
  </w:style>
  <w:style w:type="character" w:customStyle="1" w:styleId="105">
    <w:name w:val="正文文本 Char1"/>
    <w:autoRedefine/>
    <w:qFormat/>
    <w:uiPriority w:val="0"/>
    <w:rPr>
      <w:kern w:val="2"/>
      <w:sz w:val="21"/>
      <w:szCs w:val="24"/>
      <w:lang w:val="zh-CN" w:eastAsia="zh-CN"/>
    </w:rPr>
  </w:style>
  <w:style w:type="character" w:customStyle="1" w:styleId="106">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07">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08">
    <w:name w:val="正文首行缩进 2 Char"/>
    <w:basedOn w:val="56"/>
    <w:link w:val="15"/>
    <w:autoRedefine/>
    <w:semiHidden/>
    <w:qFormat/>
    <w:uiPriority w:val="99"/>
    <w:rPr>
      <w:rFonts w:ascii="Times New Roman" w:hAnsi="Times New Roman" w:eastAsia="宋体" w:cs="Times New Roman"/>
      <w:szCs w:val="24"/>
    </w:rPr>
  </w:style>
  <w:style w:type="paragraph" w:customStyle="1" w:styleId="109">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1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2495</Words>
  <Characters>3004</Characters>
  <Lines>2351</Lines>
  <Paragraphs>2363</Paragraphs>
  <TotalTime>3</TotalTime>
  <ScaleCrop>false</ScaleCrop>
  <LinksUpToDate>false</LinksUpToDate>
  <CharactersWithSpaces>3131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WPS_1687541365</cp:lastModifiedBy>
  <dcterms:modified xsi:type="dcterms:W3CDTF">2025-06-13T07:47:24Z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9D52D20E3E194DFD924FF975DBC4D894_13</vt:lpwstr>
  </property>
  <property fmtid="{D5CDD505-2E9C-101B-9397-08002B2CF9AE}" pid="4" name="KSOTemplateDocerSaveRecord">
    <vt:lpwstr>eyJoZGlkIjoiMDBlYjlmOWJiOGU4NjMwOWQzZGM0MzNhMTc1OTViN2IiLCJ1c2VySWQiOiIxNTA4ODY0Nzg2In0=</vt:lpwstr>
  </property>
</Properties>
</file>