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9150">
      <w:pPr>
        <w:jc w:val="center"/>
        <w:rPr>
          <w:rFonts w:hint="eastAsia" w:ascii="仿宋_GB2312" w:hAnsi="仿宋_GB2312" w:eastAsia="仿宋_GB2312" w:cs="仿宋_GB2312"/>
          <w:color w:val="auto"/>
          <w:sz w:val="72"/>
          <w:szCs w:val="72"/>
          <w:lang w:eastAsia="zh-CN"/>
        </w:rPr>
      </w:pPr>
    </w:p>
    <w:p w14:paraId="7C69955B">
      <w:pPr>
        <w:jc w:val="center"/>
        <w:rPr>
          <w:rFonts w:hint="eastAsia" w:ascii="仿宋_GB2312" w:hAnsi="仿宋_GB2312" w:eastAsia="仿宋_GB2312" w:cs="仿宋_GB2312"/>
          <w:color w:val="auto"/>
          <w:sz w:val="72"/>
          <w:szCs w:val="72"/>
          <w:lang w:eastAsia="zh-CN"/>
        </w:rPr>
      </w:pPr>
    </w:p>
    <w:p w14:paraId="5336C699">
      <w:pPr>
        <w:jc w:val="center"/>
        <w:rPr>
          <w:rFonts w:hint="eastAsia" w:ascii="仿宋_GB2312" w:hAnsi="仿宋_GB2312" w:eastAsia="仿宋_GB2312" w:cs="仿宋_GB2312"/>
          <w:color w:val="auto"/>
          <w:sz w:val="72"/>
          <w:szCs w:val="72"/>
          <w:lang w:eastAsia="zh-CN"/>
        </w:rPr>
      </w:pPr>
    </w:p>
    <w:p w14:paraId="2A5032F5">
      <w:pPr>
        <w:jc w:val="center"/>
        <w:outlineLvl w:val="0"/>
        <w:rPr>
          <w:rFonts w:hint="eastAsia" w:ascii="仿宋_GB2312" w:hAnsi="仿宋_GB2312" w:eastAsia="仿宋_GB2312" w:cs="仿宋_GB2312"/>
          <w:color w:val="auto"/>
          <w:sz w:val="72"/>
          <w:szCs w:val="72"/>
          <w:lang w:eastAsia="zh-CN"/>
        </w:rPr>
      </w:pPr>
      <w:bookmarkStart w:id="0" w:name="_Toc28344"/>
      <w:r>
        <w:rPr>
          <w:rFonts w:hint="eastAsia" w:ascii="仿宋_GB2312" w:hAnsi="仿宋_GB2312" w:eastAsia="仿宋_GB2312" w:cs="仿宋_GB2312"/>
          <w:color w:val="auto"/>
          <w:sz w:val="72"/>
          <w:szCs w:val="72"/>
          <w:lang w:eastAsia="zh-CN"/>
        </w:rPr>
        <w:t>竞争性谈判文件</w:t>
      </w:r>
      <w:bookmarkEnd w:id="0"/>
    </w:p>
    <w:p w14:paraId="27A28300">
      <w:pPr>
        <w:jc w:val="center"/>
        <w:rPr>
          <w:rFonts w:hint="eastAsia" w:ascii="仿宋_GB2312" w:hAnsi="仿宋_GB2312" w:eastAsia="仿宋_GB2312" w:cs="仿宋_GB2312"/>
          <w:color w:val="auto"/>
          <w:sz w:val="32"/>
          <w:szCs w:val="32"/>
          <w:lang w:eastAsia="zh-CN"/>
        </w:rPr>
      </w:pPr>
    </w:p>
    <w:p w14:paraId="12550BCD">
      <w:pPr>
        <w:jc w:val="center"/>
        <w:rPr>
          <w:rFonts w:hint="eastAsia" w:ascii="仿宋_GB2312" w:hAnsi="仿宋_GB2312" w:eastAsia="仿宋_GB2312" w:cs="仿宋_GB2312"/>
          <w:color w:val="auto"/>
          <w:sz w:val="32"/>
          <w:szCs w:val="32"/>
          <w:lang w:eastAsia="zh-CN"/>
        </w:rPr>
      </w:pPr>
    </w:p>
    <w:p w14:paraId="7563C1B3">
      <w:pPr>
        <w:jc w:val="both"/>
        <w:rPr>
          <w:rFonts w:hint="eastAsia" w:ascii="仿宋_GB2312" w:hAnsi="仿宋_GB2312" w:eastAsia="仿宋_GB2312" w:cs="仿宋_GB2312"/>
          <w:color w:val="auto"/>
          <w:sz w:val="32"/>
          <w:szCs w:val="32"/>
          <w:lang w:eastAsia="zh-CN"/>
        </w:rPr>
      </w:pPr>
    </w:p>
    <w:p w14:paraId="797E2DC4">
      <w:pPr>
        <w:jc w:val="center"/>
        <w:rPr>
          <w:rFonts w:hint="eastAsia" w:ascii="仿宋_GB2312" w:hAnsi="仿宋_GB2312" w:eastAsia="仿宋_GB2312" w:cs="仿宋_GB2312"/>
          <w:color w:val="auto"/>
          <w:sz w:val="32"/>
          <w:szCs w:val="32"/>
          <w:lang w:eastAsia="zh-CN"/>
        </w:rPr>
      </w:pPr>
    </w:p>
    <w:p w14:paraId="00BD27FC">
      <w:pPr>
        <w:ind w:firstLine="1285" w:firstLineChars="400"/>
        <w:jc w:val="left"/>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t>项目编号： CZZC2025-J3-990185-CZSZ</w:t>
      </w:r>
    </w:p>
    <w:p w14:paraId="75A5E693">
      <w:pPr>
        <w:ind w:firstLine="1285" w:firstLineChars="400"/>
        <w:jc w:val="left"/>
        <w:rPr>
          <w:rFonts w:hint="default" w:asciiTheme="minorEastAsia" w:hAnsi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eastAsia="zh-CN"/>
        </w:rPr>
        <w:t>项目名称：</w:t>
      </w:r>
      <w:r>
        <w:rPr>
          <w:rFonts w:hint="eastAsia" w:asciiTheme="minorEastAsia" w:hAnsiTheme="minorEastAsia" w:cstheme="minorEastAsia"/>
          <w:b/>
          <w:bCs/>
          <w:color w:val="auto"/>
          <w:sz w:val="32"/>
          <w:szCs w:val="32"/>
          <w:lang w:val="en-US" w:eastAsia="zh-CN"/>
        </w:rPr>
        <w:t>崇左市留邕机关资产管理服务中心</w:t>
      </w:r>
    </w:p>
    <w:p w14:paraId="340362FA">
      <w:pPr>
        <w:ind w:firstLine="2891" w:firstLineChars="900"/>
        <w:jc w:val="left"/>
        <w:rPr>
          <w:rFonts w:hint="eastAsia" w:asciiTheme="minorEastAsia" w:hAnsiTheme="minorEastAsia" w:cstheme="minorEastAsia"/>
          <w:b/>
          <w:bCs/>
          <w:color w:val="auto"/>
          <w:sz w:val="32"/>
          <w:szCs w:val="32"/>
          <w:lang w:val="en-US" w:eastAsia="zh-CN"/>
        </w:rPr>
      </w:pPr>
      <w:r>
        <w:rPr>
          <w:rFonts w:hint="eastAsia" w:asciiTheme="minorEastAsia" w:hAnsiTheme="minorEastAsia" w:cstheme="minorEastAsia"/>
          <w:b/>
          <w:bCs/>
          <w:color w:val="auto"/>
          <w:sz w:val="32"/>
          <w:szCs w:val="32"/>
          <w:lang w:val="en-US" w:eastAsia="zh-CN"/>
        </w:rPr>
        <w:t>留邕两大院物业管理服务</w:t>
      </w:r>
    </w:p>
    <w:p w14:paraId="590D11AF">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bCs/>
          <w:color w:val="auto"/>
          <w:spacing w:val="34"/>
          <w:sz w:val="32"/>
          <w:szCs w:val="32"/>
          <w:lang w:eastAsia="zh-CN"/>
        </w:rPr>
        <w:t>采购人</w:t>
      </w:r>
      <w:r>
        <w:rPr>
          <w:rFonts w:hint="eastAsia" w:asciiTheme="minorEastAsia" w:hAnsiTheme="minorEastAsia" w:eastAsiaTheme="minorEastAsia" w:cstheme="minorEastAsia"/>
          <w:b/>
          <w:bCs/>
          <w:color w:val="auto"/>
          <w:spacing w:val="11"/>
          <w:sz w:val="32"/>
          <w:szCs w:val="32"/>
          <w:lang w:eastAsia="zh-CN"/>
        </w:rPr>
        <w:t>：</w:t>
      </w:r>
      <w:r>
        <w:rPr>
          <w:rFonts w:hint="eastAsia" w:asciiTheme="minorEastAsia" w:hAnsiTheme="minorEastAsia" w:cstheme="minorEastAsia"/>
          <w:b/>
          <w:bCs/>
          <w:color w:val="auto"/>
          <w:sz w:val="32"/>
          <w:szCs w:val="32"/>
          <w:lang w:val="en-US" w:eastAsia="zh-CN"/>
        </w:rPr>
        <w:t>崇左市留邕机关资产管理服务中心</w:t>
      </w:r>
    </w:p>
    <w:p w14:paraId="20E4BA0C">
      <w:pPr>
        <w:jc w:val="center"/>
        <w:rPr>
          <w:rFonts w:hint="eastAsia" w:ascii="仿宋_GB2312" w:hAnsi="仿宋_GB2312" w:eastAsia="仿宋_GB2312" w:cs="仿宋_GB2312"/>
          <w:color w:val="auto"/>
          <w:sz w:val="32"/>
          <w:szCs w:val="32"/>
          <w:lang w:eastAsia="zh-CN"/>
        </w:rPr>
      </w:pPr>
    </w:p>
    <w:p w14:paraId="756182E9">
      <w:pPr>
        <w:jc w:val="center"/>
        <w:rPr>
          <w:rFonts w:hint="eastAsia" w:ascii="仿宋_GB2312" w:hAnsi="仿宋_GB2312" w:eastAsia="仿宋_GB2312" w:cs="仿宋_GB2312"/>
          <w:color w:val="auto"/>
          <w:sz w:val="32"/>
          <w:szCs w:val="32"/>
          <w:lang w:eastAsia="zh-CN"/>
        </w:rPr>
      </w:pPr>
    </w:p>
    <w:p w14:paraId="2A6F1E2A">
      <w:pPr>
        <w:jc w:val="center"/>
        <w:rPr>
          <w:rFonts w:hint="eastAsia" w:ascii="仿宋_GB2312" w:hAnsi="仿宋_GB2312" w:eastAsia="仿宋_GB2312" w:cs="仿宋_GB2312"/>
          <w:color w:val="auto"/>
          <w:sz w:val="32"/>
          <w:szCs w:val="32"/>
          <w:lang w:eastAsia="zh-CN"/>
        </w:rPr>
      </w:pPr>
    </w:p>
    <w:p w14:paraId="5D479728">
      <w:pPr>
        <w:jc w:val="center"/>
        <w:rPr>
          <w:rFonts w:hint="eastAsia" w:ascii="仿宋_GB2312" w:hAnsi="仿宋_GB2312" w:eastAsia="仿宋_GB2312" w:cs="仿宋_GB2312"/>
          <w:color w:val="auto"/>
          <w:sz w:val="32"/>
          <w:szCs w:val="32"/>
          <w:lang w:eastAsia="zh-CN"/>
        </w:rPr>
      </w:pPr>
    </w:p>
    <w:p w14:paraId="291DEFEA">
      <w:pPr>
        <w:jc w:val="center"/>
        <w:rPr>
          <w:rFonts w:hint="eastAsia" w:ascii="仿宋_GB2312" w:hAnsi="仿宋_GB2312" w:eastAsia="仿宋_GB2312" w:cs="仿宋_GB2312"/>
          <w:color w:val="auto"/>
          <w:sz w:val="32"/>
          <w:szCs w:val="32"/>
          <w:lang w:eastAsia="zh-CN"/>
        </w:rPr>
      </w:pPr>
    </w:p>
    <w:p w14:paraId="7C5574D9">
      <w:pPr>
        <w:jc w:val="center"/>
        <w:rPr>
          <w:rFonts w:hint="eastAsia" w:ascii="仿宋_GB2312" w:hAnsi="仿宋_GB2312" w:eastAsia="仿宋_GB2312" w:cs="仿宋_GB2312"/>
          <w:color w:val="auto"/>
          <w:sz w:val="32"/>
          <w:szCs w:val="32"/>
          <w:lang w:eastAsia="zh-CN"/>
        </w:rPr>
      </w:pPr>
    </w:p>
    <w:p w14:paraId="118D7B47">
      <w:pPr>
        <w:jc w:val="center"/>
        <w:outlineLvl w:val="0"/>
        <w:rPr>
          <w:rFonts w:hint="eastAsia" w:ascii="仿宋_GB2312" w:hAnsi="仿宋_GB2312" w:eastAsia="仿宋_GB2312" w:cs="仿宋_GB2312"/>
          <w:b/>
          <w:bCs/>
          <w:color w:val="auto"/>
          <w:sz w:val="32"/>
          <w:szCs w:val="32"/>
          <w:lang w:eastAsia="zh-CN"/>
        </w:rPr>
      </w:pPr>
      <w:bookmarkStart w:id="1" w:name="_Toc11384"/>
      <w:r>
        <w:rPr>
          <w:rFonts w:hint="eastAsia" w:ascii="仿宋_GB2312" w:hAnsi="仿宋_GB2312" w:eastAsia="仿宋_GB2312" w:cs="仿宋_GB2312"/>
          <w:b/>
          <w:bCs/>
          <w:color w:val="auto"/>
          <w:sz w:val="32"/>
          <w:szCs w:val="32"/>
          <w:lang w:eastAsia="zh-CN"/>
        </w:rPr>
        <w:t>采购代理机构：崇左市政府集中采购中心</w:t>
      </w:r>
      <w:bookmarkEnd w:id="1"/>
    </w:p>
    <w:p w14:paraId="0E385A9D">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2025年10月</w:t>
      </w:r>
    </w:p>
    <w:p w14:paraId="05688C8C">
      <w:pPr>
        <w:jc w:val="center"/>
        <w:rPr>
          <w:rFonts w:hint="eastAsia" w:ascii="仿宋_GB2312" w:hAnsi="仿宋_GB2312" w:eastAsia="仿宋_GB2312" w:cs="仿宋_GB2312"/>
          <w:b/>
          <w:bCs/>
          <w:color w:val="auto"/>
          <w:sz w:val="32"/>
          <w:szCs w:val="32"/>
          <w:lang w:val="en-US" w:eastAsia="zh-CN"/>
        </w:rPr>
      </w:pPr>
    </w:p>
    <w:p w14:paraId="0F0F2C94">
      <w:pPr>
        <w:jc w:val="center"/>
        <w:rPr>
          <w:rFonts w:hint="eastAsia" w:ascii="仿宋_GB2312" w:hAnsi="仿宋_GB2312" w:eastAsia="仿宋_GB2312" w:cs="仿宋_GB2312"/>
          <w:b/>
          <w:bCs/>
          <w:color w:val="auto"/>
          <w:sz w:val="32"/>
          <w:szCs w:val="32"/>
          <w:lang w:val="en-US" w:eastAsia="zh-CN"/>
        </w:rPr>
      </w:pPr>
    </w:p>
    <w:p w14:paraId="4122DEFD">
      <w:pPr>
        <w:jc w:val="center"/>
        <w:rPr>
          <w:rFonts w:hint="eastAsia" w:ascii="仿宋_GB2312" w:hAnsi="仿宋_GB2312" w:eastAsia="仿宋_GB2312" w:cs="仿宋_GB2312"/>
          <w:b/>
          <w:bCs/>
          <w:color w:val="auto"/>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6F17F515">
      <w:pPr>
        <w:pStyle w:val="7"/>
        <w:rPr>
          <w:rFonts w:hint="eastAsia"/>
          <w:color w:val="auto"/>
          <w:lang w:val="en-US" w:eastAsia="zh-CN"/>
        </w:rPr>
      </w:pPr>
    </w:p>
    <w:sdt>
      <w:sdtPr>
        <w:rPr>
          <w:rFonts w:ascii="宋体" w:hAnsi="宋体" w:eastAsia="宋体" w:cstheme="minorBidi"/>
          <w:b/>
          <w:bCs/>
          <w:color w:val="auto"/>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lang w:val="en-US" w:eastAsia="zh-CN" w:bidi="ar-SA"/>
        </w:rPr>
      </w:sdtEndPr>
      <w:sdtContent>
        <w:p w14:paraId="3A9B4393">
          <w:pPr>
            <w:spacing w:before="0" w:beforeLines="0" w:after="0" w:afterLines="0" w:line="240" w:lineRule="auto"/>
            <w:ind w:left="0" w:leftChars="0" w:right="0" w:rightChars="0" w:firstLine="0" w:firstLineChars="0"/>
            <w:jc w:val="center"/>
            <w:rPr>
              <w:b/>
              <w:bCs/>
              <w:color w:val="auto"/>
              <w:sz w:val="44"/>
              <w:szCs w:val="44"/>
            </w:rPr>
          </w:pPr>
          <w:r>
            <w:rPr>
              <w:rFonts w:ascii="宋体" w:hAnsi="宋体" w:eastAsia="宋体"/>
              <w:b/>
              <w:bCs/>
              <w:color w:val="auto"/>
              <w:sz w:val="44"/>
              <w:szCs w:val="44"/>
            </w:rPr>
            <w:t>目录</w:t>
          </w:r>
        </w:p>
        <w:p w14:paraId="4B953B91">
          <w:pPr>
            <w:pStyle w:val="29"/>
            <w:tabs>
              <w:tab w:val="right" w:leader="dot" w:pos="10466"/>
            </w:tabs>
            <w:rPr>
              <w:color w:val="auto"/>
            </w:rPr>
          </w:pPr>
          <w:r>
            <w:rPr>
              <w:rFonts w:hint="eastAsia" w:ascii="仿宋_GB2312" w:hAnsi="仿宋_GB2312" w:eastAsia="仿宋_GB2312" w:cs="仿宋_GB2312"/>
              <w:b/>
              <w:bCs/>
              <w:color w:val="auto"/>
              <w:sz w:val="32"/>
              <w:szCs w:val="32"/>
              <w:lang w:val="en-US" w:eastAsia="zh-CN"/>
            </w:rPr>
            <w:fldChar w:fldCharType="begin"/>
          </w:r>
          <w:r>
            <w:rPr>
              <w:rFonts w:hint="eastAsia" w:ascii="仿宋_GB2312" w:hAnsi="仿宋_GB2312" w:eastAsia="仿宋_GB2312" w:cs="仿宋_GB2312"/>
              <w:b/>
              <w:bCs/>
              <w:color w:val="auto"/>
              <w:sz w:val="32"/>
              <w:szCs w:val="32"/>
              <w:lang w:val="en-US" w:eastAsia="zh-CN"/>
            </w:rPr>
            <w:instrText xml:space="preserve">TOC \o "1-1" \h \u </w:instrText>
          </w:r>
          <w:r>
            <w:rPr>
              <w:rFonts w:hint="eastAsia" w:ascii="仿宋_GB2312" w:hAnsi="仿宋_GB2312" w:eastAsia="仿宋_GB2312" w:cs="仿宋_GB2312"/>
              <w:b/>
              <w:bCs/>
              <w:color w:val="auto"/>
              <w:sz w:val="32"/>
              <w:szCs w:val="32"/>
              <w:lang w:val="en-US" w:eastAsia="zh-CN"/>
            </w:rPr>
            <w:fldChar w:fldCharType="separate"/>
          </w:r>
        </w:p>
        <w:p w14:paraId="5F157E7D">
          <w:pPr>
            <w:pStyle w:val="29"/>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_Toc9429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第一章 竞争性</w:t>
          </w:r>
          <w:r>
            <w:rPr>
              <w:rFonts w:hint="eastAsia" w:asciiTheme="minorEastAsia" w:hAnsiTheme="minorEastAsia" w:cstheme="minorEastAsia"/>
              <w:color w:val="auto"/>
              <w:sz w:val="32"/>
              <w:szCs w:val="32"/>
              <w:lang w:val="en-US" w:eastAsia="zh-CN"/>
            </w:rPr>
            <w:t>谈判</w:t>
          </w:r>
          <w:r>
            <w:rPr>
              <w:rFonts w:hint="eastAsia" w:asciiTheme="minorEastAsia" w:hAnsiTheme="minorEastAsia" w:eastAsiaTheme="minorEastAsia" w:cstheme="minorEastAsia"/>
              <w:color w:val="auto"/>
              <w:sz w:val="32"/>
              <w:szCs w:val="32"/>
              <w:lang w:val="en-US" w:eastAsia="zh-CN"/>
            </w:rPr>
            <w:t>公告</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_Toc9429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2</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6E953B7F">
          <w:pPr>
            <w:pStyle w:val="29"/>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_Toc31959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第二章 供应商须知</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_Toc31959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5</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39093872">
          <w:pPr>
            <w:pStyle w:val="29"/>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_Toc18718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bCs/>
              <w:color w:val="auto"/>
              <w:kern w:val="44"/>
              <w:sz w:val="32"/>
              <w:szCs w:val="32"/>
              <w:lang w:val="en-US" w:eastAsia="zh-CN" w:bidi="ar-SA"/>
            </w:rPr>
            <w:t xml:space="preserve">第三章 </w:t>
          </w:r>
          <w:r>
            <w:rPr>
              <w:rFonts w:hint="eastAsia" w:asciiTheme="minorEastAsia" w:hAnsiTheme="minorEastAsia" w:eastAsiaTheme="minorEastAsia" w:cstheme="minorEastAsia"/>
              <w:color w:val="auto"/>
              <w:sz w:val="32"/>
              <w:szCs w:val="32"/>
              <w:lang w:val="en-US" w:eastAsia="zh-CN"/>
            </w:rPr>
            <w:t>采购需求</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_Toc18718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19</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62405D59">
          <w:pPr>
            <w:pStyle w:val="29"/>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_Toc1667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第四章 竞争性</w:t>
          </w:r>
          <w:r>
            <w:rPr>
              <w:rFonts w:hint="eastAsia" w:asciiTheme="minorEastAsia" w:hAnsiTheme="minorEastAsia" w:cstheme="minorEastAsia"/>
              <w:color w:val="auto"/>
              <w:sz w:val="32"/>
              <w:szCs w:val="32"/>
              <w:lang w:val="en-US" w:eastAsia="zh-CN"/>
            </w:rPr>
            <w:t>谈判</w:t>
          </w:r>
          <w:r>
            <w:rPr>
              <w:rFonts w:hint="eastAsia" w:asciiTheme="minorEastAsia" w:hAnsiTheme="minorEastAsia" w:eastAsiaTheme="minorEastAsia" w:cstheme="minorEastAsia"/>
              <w:color w:val="auto"/>
              <w:sz w:val="32"/>
              <w:szCs w:val="32"/>
              <w:lang w:val="en-US" w:eastAsia="zh-CN"/>
            </w:rPr>
            <w:t>响应文件格式</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_Toc1667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33</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13D4220F">
          <w:pPr>
            <w:pStyle w:val="29"/>
            <w:tabs>
              <w:tab w:val="right" w:leader="dot" w:pos="10466"/>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_Toc23051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第五章 合同主要条款</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_Toc23051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42</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256EDBFC">
          <w:pPr>
            <w:pStyle w:val="29"/>
            <w:tabs>
              <w:tab w:val="right" w:leader="dot" w:pos="10466"/>
            </w:tabs>
            <w:rPr>
              <w:color w:val="auto"/>
            </w:rPr>
          </w:pPr>
          <w:r>
            <w:rPr>
              <w:rFonts w:hint="eastAsia" w:asciiTheme="minorEastAsia" w:hAnsiTheme="minorEastAsia" w:eastAsiaTheme="minorEastAsia" w:cstheme="minorEastAsia"/>
              <w:bCs/>
              <w:color w:val="auto"/>
              <w:sz w:val="32"/>
              <w:szCs w:val="32"/>
              <w:lang w:val="en-US" w:eastAsia="zh-CN"/>
            </w:rPr>
            <w:fldChar w:fldCharType="begin"/>
          </w:r>
          <w:r>
            <w:rPr>
              <w:rFonts w:hint="eastAsia" w:asciiTheme="minorEastAsia" w:hAnsiTheme="minorEastAsia" w:eastAsiaTheme="minorEastAsia" w:cstheme="minorEastAsia"/>
              <w:bCs/>
              <w:color w:val="auto"/>
              <w:sz w:val="32"/>
              <w:szCs w:val="32"/>
              <w:lang w:val="en-US" w:eastAsia="zh-CN"/>
            </w:rPr>
            <w:instrText xml:space="preserve"> HYPERLINK \l _Toc22860 </w:instrText>
          </w:r>
          <w:r>
            <w:rPr>
              <w:rFonts w:hint="eastAsia" w:asciiTheme="minorEastAsia" w:hAnsiTheme="minorEastAsia" w:eastAsiaTheme="minorEastAsia" w:cstheme="minorEastAsia"/>
              <w:bCs/>
              <w:color w:val="auto"/>
              <w:sz w:val="32"/>
              <w:szCs w:val="32"/>
              <w:lang w:val="en-US" w:eastAsia="zh-CN"/>
            </w:rPr>
            <w:fldChar w:fldCharType="separate"/>
          </w:r>
          <w:r>
            <w:rPr>
              <w:rFonts w:hint="eastAsia" w:asciiTheme="minorEastAsia" w:hAnsiTheme="minorEastAsia" w:eastAsiaTheme="minorEastAsia" w:cstheme="minorEastAsia"/>
              <w:color w:val="auto"/>
              <w:sz w:val="32"/>
              <w:szCs w:val="32"/>
              <w:lang w:val="en-US" w:eastAsia="zh-CN"/>
            </w:rPr>
            <w:t>第六章 评</w:t>
          </w:r>
          <w:r>
            <w:rPr>
              <w:rFonts w:hint="eastAsia" w:asciiTheme="minorEastAsia" w:hAnsiTheme="minorEastAsia" w:cstheme="minorEastAsia"/>
              <w:color w:val="auto"/>
              <w:sz w:val="32"/>
              <w:szCs w:val="32"/>
              <w:lang w:val="en-US" w:eastAsia="zh-CN"/>
            </w:rPr>
            <w:t>定</w:t>
          </w:r>
          <w:r>
            <w:rPr>
              <w:rFonts w:hint="eastAsia" w:asciiTheme="minorEastAsia" w:hAnsiTheme="minorEastAsia" w:eastAsiaTheme="minorEastAsia" w:cstheme="minorEastAsia"/>
              <w:color w:val="auto"/>
              <w:sz w:val="32"/>
              <w:szCs w:val="32"/>
              <w:lang w:val="en-US" w:eastAsia="zh-CN"/>
            </w:rPr>
            <w:t>标准</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_Toc22860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47</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bCs/>
              <w:color w:val="auto"/>
              <w:sz w:val="32"/>
              <w:szCs w:val="32"/>
              <w:lang w:val="en-US" w:eastAsia="zh-CN"/>
            </w:rPr>
            <w:fldChar w:fldCharType="end"/>
          </w:r>
        </w:p>
        <w:p w14:paraId="1DF6D935">
          <w:pPr>
            <w:jc w:val="center"/>
            <w:rPr>
              <w:rFonts w:hint="eastAsia" w:ascii="仿宋_GB2312" w:hAnsi="仿宋_GB2312" w:eastAsia="仿宋_GB2312" w:cs="仿宋_GB2312"/>
              <w:bCs/>
              <w:color w:val="auto"/>
              <w:kern w:val="2"/>
              <w:sz w:val="21"/>
              <w:szCs w:val="32"/>
              <w:lang w:val="en-US" w:eastAsia="zh-CN" w:bidi="ar-SA"/>
            </w:rPr>
          </w:pPr>
          <w:r>
            <w:rPr>
              <w:rFonts w:hint="eastAsia" w:ascii="仿宋_GB2312" w:hAnsi="仿宋_GB2312" w:eastAsia="仿宋_GB2312" w:cs="仿宋_GB2312"/>
              <w:bCs/>
              <w:color w:val="auto"/>
              <w:szCs w:val="32"/>
              <w:lang w:val="en-US" w:eastAsia="zh-CN"/>
            </w:rPr>
            <w:fldChar w:fldCharType="end"/>
          </w:r>
        </w:p>
      </w:sdtContent>
    </w:sdt>
    <w:p w14:paraId="57993E1E">
      <w:pPr>
        <w:pStyle w:val="13"/>
        <w:rPr>
          <w:rFonts w:hint="eastAsia"/>
          <w:color w:val="auto"/>
          <w:lang w:val="en-US" w:eastAsia="zh-CN"/>
        </w:rPr>
      </w:pPr>
    </w:p>
    <w:p w14:paraId="3E252F88">
      <w:pPr>
        <w:jc w:val="center"/>
        <w:rPr>
          <w:rFonts w:hint="eastAsia" w:ascii="仿宋_GB2312" w:hAnsi="仿宋_GB2312" w:eastAsia="仿宋_GB2312" w:cs="仿宋_GB2312"/>
          <w:b/>
          <w:bCs/>
          <w:color w:val="auto"/>
          <w:sz w:val="32"/>
          <w:szCs w:val="32"/>
          <w:lang w:val="en-US" w:eastAsia="zh-CN"/>
        </w:rPr>
      </w:pPr>
    </w:p>
    <w:p w14:paraId="026CD6E7">
      <w:pPr>
        <w:jc w:val="center"/>
        <w:rPr>
          <w:rFonts w:hint="eastAsia" w:ascii="仿宋_GB2312" w:hAnsi="仿宋_GB2312" w:eastAsia="仿宋_GB2312" w:cs="仿宋_GB2312"/>
          <w:b/>
          <w:bCs/>
          <w:color w:val="auto"/>
          <w:sz w:val="32"/>
          <w:szCs w:val="32"/>
          <w:lang w:val="en-US" w:eastAsia="zh-CN"/>
        </w:rPr>
      </w:pPr>
    </w:p>
    <w:p w14:paraId="0D3674D9">
      <w:pPr>
        <w:jc w:val="center"/>
        <w:rPr>
          <w:rFonts w:hint="eastAsia" w:ascii="仿宋_GB2312" w:hAnsi="仿宋_GB2312" w:eastAsia="仿宋_GB2312" w:cs="仿宋_GB2312"/>
          <w:b/>
          <w:bCs/>
          <w:color w:val="auto"/>
          <w:sz w:val="32"/>
          <w:szCs w:val="32"/>
          <w:lang w:val="en-US" w:eastAsia="zh-CN"/>
        </w:rPr>
      </w:pPr>
    </w:p>
    <w:p w14:paraId="4D054E6E">
      <w:pPr>
        <w:jc w:val="center"/>
        <w:rPr>
          <w:rFonts w:hint="eastAsia" w:ascii="仿宋_GB2312" w:hAnsi="仿宋_GB2312" w:eastAsia="仿宋_GB2312" w:cs="仿宋_GB2312"/>
          <w:b/>
          <w:bCs/>
          <w:color w:val="auto"/>
          <w:sz w:val="32"/>
          <w:szCs w:val="32"/>
          <w:lang w:val="en-US" w:eastAsia="zh-CN"/>
        </w:rPr>
      </w:pPr>
    </w:p>
    <w:p w14:paraId="76B8FF61">
      <w:pPr>
        <w:jc w:val="center"/>
        <w:rPr>
          <w:rFonts w:hint="eastAsia" w:ascii="仿宋_GB2312" w:hAnsi="仿宋_GB2312" w:eastAsia="仿宋_GB2312" w:cs="仿宋_GB2312"/>
          <w:b/>
          <w:bCs/>
          <w:color w:val="auto"/>
          <w:sz w:val="32"/>
          <w:szCs w:val="32"/>
          <w:lang w:val="en-US" w:eastAsia="zh-CN"/>
        </w:rPr>
      </w:pPr>
    </w:p>
    <w:p w14:paraId="0ED3365B">
      <w:pPr>
        <w:jc w:val="center"/>
        <w:rPr>
          <w:rFonts w:hint="eastAsia" w:ascii="仿宋_GB2312" w:hAnsi="仿宋_GB2312" w:eastAsia="仿宋_GB2312" w:cs="仿宋_GB2312"/>
          <w:b/>
          <w:bCs/>
          <w:color w:val="auto"/>
          <w:sz w:val="32"/>
          <w:szCs w:val="32"/>
          <w:lang w:val="en-US" w:eastAsia="zh-CN"/>
        </w:rPr>
      </w:pPr>
    </w:p>
    <w:p w14:paraId="18C65B81">
      <w:pPr>
        <w:jc w:val="center"/>
        <w:rPr>
          <w:rFonts w:hint="eastAsia" w:ascii="仿宋_GB2312" w:hAnsi="仿宋_GB2312" w:eastAsia="仿宋_GB2312" w:cs="仿宋_GB2312"/>
          <w:b/>
          <w:bCs/>
          <w:color w:val="auto"/>
          <w:sz w:val="32"/>
          <w:szCs w:val="32"/>
          <w:lang w:val="en-US" w:eastAsia="zh-CN"/>
        </w:rPr>
      </w:pPr>
    </w:p>
    <w:p w14:paraId="5F2E0D26">
      <w:pPr>
        <w:jc w:val="center"/>
        <w:rPr>
          <w:rFonts w:hint="eastAsia" w:ascii="仿宋_GB2312" w:hAnsi="仿宋_GB2312" w:eastAsia="仿宋_GB2312" w:cs="仿宋_GB2312"/>
          <w:b/>
          <w:bCs/>
          <w:color w:val="auto"/>
          <w:sz w:val="32"/>
          <w:szCs w:val="32"/>
          <w:lang w:val="en-US" w:eastAsia="zh-CN"/>
        </w:rPr>
      </w:pPr>
    </w:p>
    <w:p w14:paraId="76A98F41">
      <w:pPr>
        <w:jc w:val="center"/>
        <w:rPr>
          <w:rFonts w:hint="eastAsia" w:ascii="仿宋_GB2312" w:hAnsi="仿宋_GB2312" w:eastAsia="仿宋_GB2312" w:cs="仿宋_GB2312"/>
          <w:b/>
          <w:bCs/>
          <w:color w:val="auto"/>
          <w:sz w:val="32"/>
          <w:szCs w:val="32"/>
          <w:lang w:val="en-US" w:eastAsia="zh-CN"/>
        </w:rPr>
      </w:pPr>
    </w:p>
    <w:p w14:paraId="0365CDAB">
      <w:pPr>
        <w:jc w:val="center"/>
        <w:rPr>
          <w:rFonts w:hint="eastAsia" w:ascii="仿宋_GB2312" w:hAnsi="仿宋_GB2312" w:eastAsia="仿宋_GB2312" w:cs="仿宋_GB2312"/>
          <w:b/>
          <w:bCs/>
          <w:color w:val="auto"/>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648A00D9">
      <w:pPr>
        <w:jc w:val="center"/>
        <w:rPr>
          <w:rFonts w:hint="eastAsia" w:asciiTheme="minorEastAsia" w:hAnsiTheme="minorEastAsia" w:eastAsiaTheme="minorEastAsia" w:cstheme="minorEastAsia"/>
          <w:b/>
          <w:bCs/>
          <w:color w:val="auto"/>
          <w:sz w:val="44"/>
          <w:szCs w:val="44"/>
          <w:lang w:val="en-US" w:eastAsia="zh-CN"/>
        </w:rPr>
      </w:pPr>
    </w:p>
    <w:p w14:paraId="1EA7C3DF">
      <w:pPr>
        <w:jc w:val="center"/>
        <w:rPr>
          <w:rFonts w:hint="eastAsia" w:asciiTheme="minorEastAsia" w:hAnsiTheme="minorEastAsia" w:eastAsiaTheme="minorEastAsia" w:cstheme="minorEastAsia"/>
          <w:b/>
          <w:bCs/>
          <w:color w:val="auto"/>
          <w:sz w:val="44"/>
          <w:szCs w:val="44"/>
          <w:lang w:val="en-US" w:eastAsia="zh-CN"/>
        </w:rPr>
      </w:pPr>
    </w:p>
    <w:p w14:paraId="7C24B21F">
      <w:pPr>
        <w:jc w:val="center"/>
        <w:rPr>
          <w:rFonts w:hint="eastAsia" w:asciiTheme="minorEastAsia" w:hAnsiTheme="minorEastAsia" w:eastAsiaTheme="minorEastAsia" w:cstheme="minorEastAsia"/>
          <w:b/>
          <w:bCs/>
          <w:color w:val="auto"/>
          <w:sz w:val="44"/>
          <w:szCs w:val="44"/>
          <w:lang w:val="en-US" w:eastAsia="zh-CN"/>
        </w:rPr>
      </w:pPr>
    </w:p>
    <w:p w14:paraId="7D4F51BE">
      <w:pPr>
        <w:jc w:val="center"/>
        <w:rPr>
          <w:rFonts w:hint="eastAsia" w:asciiTheme="minorEastAsia" w:hAnsiTheme="minorEastAsia" w:eastAsiaTheme="minorEastAsia" w:cstheme="minorEastAsia"/>
          <w:b/>
          <w:bCs/>
          <w:color w:val="auto"/>
          <w:sz w:val="44"/>
          <w:szCs w:val="44"/>
          <w:lang w:val="en-US" w:eastAsia="zh-CN"/>
        </w:rPr>
      </w:pPr>
    </w:p>
    <w:p w14:paraId="77446A9E">
      <w:pPr>
        <w:jc w:val="center"/>
        <w:rPr>
          <w:rFonts w:hint="eastAsia" w:asciiTheme="minorEastAsia" w:hAnsiTheme="minorEastAsia" w:eastAsiaTheme="minorEastAsia" w:cstheme="minorEastAsia"/>
          <w:b/>
          <w:bCs/>
          <w:color w:val="auto"/>
          <w:sz w:val="44"/>
          <w:szCs w:val="44"/>
          <w:lang w:val="en-US" w:eastAsia="zh-CN"/>
        </w:rPr>
      </w:pPr>
    </w:p>
    <w:p w14:paraId="0F0980EF">
      <w:pPr>
        <w:jc w:val="center"/>
        <w:rPr>
          <w:rFonts w:hint="eastAsia" w:asciiTheme="minorEastAsia" w:hAnsiTheme="minorEastAsia" w:eastAsiaTheme="minorEastAsia" w:cstheme="minorEastAsia"/>
          <w:b/>
          <w:bCs/>
          <w:color w:val="auto"/>
          <w:sz w:val="44"/>
          <w:szCs w:val="44"/>
          <w:lang w:val="en-US" w:eastAsia="zh-CN"/>
        </w:rPr>
      </w:pPr>
    </w:p>
    <w:p w14:paraId="7AE3D85C">
      <w:pPr>
        <w:jc w:val="center"/>
        <w:rPr>
          <w:rFonts w:hint="eastAsia" w:asciiTheme="minorEastAsia" w:hAnsiTheme="minorEastAsia" w:eastAsiaTheme="minorEastAsia" w:cstheme="minorEastAsia"/>
          <w:b/>
          <w:bCs/>
          <w:color w:val="auto"/>
          <w:sz w:val="44"/>
          <w:szCs w:val="44"/>
          <w:lang w:val="en-US" w:eastAsia="zh-CN"/>
        </w:rPr>
      </w:pPr>
    </w:p>
    <w:p w14:paraId="69CB44EA">
      <w:pPr>
        <w:jc w:val="center"/>
        <w:rPr>
          <w:rFonts w:hint="eastAsia" w:asciiTheme="minorEastAsia" w:hAnsiTheme="minorEastAsia" w:eastAsiaTheme="minorEastAsia" w:cstheme="minorEastAsia"/>
          <w:b/>
          <w:bCs/>
          <w:color w:val="auto"/>
          <w:sz w:val="44"/>
          <w:szCs w:val="44"/>
          <w:lang w:val="en-US" w:eastAsia="zh-CN"/>
        </w:rPr>
      </w:pPr>
    </w:p>
    <w:p w14:paraId="24E1F528">
      <w:pPr>
        <w:jc w:val="center"/>
        <w:rPr>
          <w:rFonts w:hint="eastAsia" w:asciiTheme="minorEastAsia" w:hAnsiTheme="minorEastAsia" w:eastAsiaTheme="minorEastAsia" w:cstheme="minorEastAsia"/>
          <w:b/>
          <w:bCs/>
          <w:color w:val="auto"/>
          <w:sz w:val="44"/>
          <w:szCs w:val="44"/>
          <w:lang w:val="en-US" w:eastAsia="zh-CN"/>
        </w:rPr>
      </w:pPr>
    </w:p>
    <w:p w14:paraId="5186F649">
      <w:pPr>
        <w:jc w:val="center"/>
        <w:rPr>
          <w:rFonts w:hint="eastAsia" w:asciiTheme="minorEastAsia" w:hAnsiTheme="minorEastAsia" w:eastAsiaTheme="minorEastAsia" w:cstheme="minorEastAsia"/>
          <w:b/>
          <w:bCs/>
          <w:color w:val="auto"/>
          <w:sz w:val="44"/>
          <w:szCs w:val="44"/>
          <w:lang w:val="en-US" w:eastAsia="zh-CN"/>
        </w:rPr>
      </w:pPr>
    </w:p>
    <w:p w14:paraId="563984ED">
      <w:pPr>
        <w:pStyle w:val="3"/>
        <w:bidi w:val="0"/>
        <w:jc w:val="center"/>
        <w:rPr>
          <w:rFonts w:hint="eastAsia"/>
          <w:color w:val="auto"/>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lang w:val="en-US" w:eastAsia="zh-CN"/>
        </w:rPr>
        <w:t>第一章 竞争性谈判公告</w:t>
      </w:r>
      <w:bookmarkEnd w:id="2"/>
    </w:p>
    <w:p w14:paraId="410617C4">
      <w:pPr>
        <w:jc w:val="center"/>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第一章 竞争性</w:t>
      </w:r>
      <w:r>
        <w:rPr>
          <w:rFonts w:hint="eastAsia" w:asciiTheme="minorEastAsia" w:hAnsiTheme="minorEastAsia" w:cstheme="minorEastAsia"/>
          <w:b/>
          <w:bCs/>
          <w:color w:val="auto"/>
          <w:sz w:val="44"/>
          <w:szCs w:val="44"/>
          <w:lang w:val="en-US" w:eastAsia="zh-CN"/>
        </w:rPr>
        <w:t>谈判</w:t>
      </w:r>
      <w:r>
        <w:rPr>
          <w:rFonts w:hint="eastAsia" w:asciiTheme="minorEastAsia" w:hAnsiTheme="minorEastAsia" w:eastAsiaTheme="minorEastAsia" w:cstheme="minorEastAsia"/>
          <w:b/>
          <w:bCs/>
          <w:color w:val="auto"/>
          <w:sz w:val="44"/>
          <w:szCs w:val="44"/>
          <w:lang w:val="en-US" w:eastAsia="zh-CN"/>
        </w:rPr>
        <w:t>公告</w:t>
      </w:r>
    </w:p>
    <w:p w14:paraId="0BE319C7">
      <w:pPr>
        <w:jc w:val="center"/>
        <w:rPr>
          <w:color w:val="auto"/>
          <w:sz w:val="44"/>
        </w:rPr>
      </w:pPr>
      <w:bookmarkStart w:id="38" w:name="_GoBack"/>
      <w:bookmarkEnd w:id="38"/>
      <w:r>
        <w:rPr>
          <w:color w:val="auto"/>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4DBB2E">
                            <w:pPr>
                              <w:jc w:val="left"/>
                              <w:rPr>
                                <w:rFonts w:hint="eastAsia"/>
                                <w:b/>
                                <w:bCs/>
                                <w:sz w:val="24"/>
                                <w:szCs w:val="24"/>
                                <w:lang w:eastAsia="zh-CN"/>
                              </w:rPr>
                            </w:pPr>
                            <w:r>
                              <w:rPr>
                                <w:rFonts w:hint="eastAsia"/>
                                <w:b/>
                                <w:bCs/>
                                <w:sz w:val="24"/>
                                <w:szCs w:val="24"/>
                                <w:lang w:eastAsia="zh-CN"/>
                              </w:rPr>
                              <w:t>项目概况</w:t>
                            </w:r>
                          </w:p>
                          <w:p w14:paraId="5F4338D0">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崇左市留邕机关资产管理服务中心留邕两大院物业管理服务的潜在供应商应在广西政府采购云平台（网址： http://www.gcy.zfcg.gxzf.gov.cn/）获取采购文件，并于</w:t>
                            </w:r>
                            <w:r>
                              <w:rPr>
                                <w:rFonts w:hint="eastAsia"/>
                                <w:b w:val="0"/>
                                <w:bCs w:val="0"/>
                                <w:color w:val="auto"/>
                                <w:sz w:val="24"/>
                                <w:szCs w:val="24"/>
                                <w:lang w:eastAsia="zh-CN"/>
                              </w:rPr>
                              <w:t>2025年</w:t>
                            </w:r>
                            <w:r>
                              <w:rPr>
                                <w:rFonts w:hint="eastAsia"/>
                                <w:b w:val="0"/>
                                <w:bCs w:val="0"/>
                                <w:color w:val="auto"/>
                                <w:sz w:val="24"/>
                                <w:szCs w:val="24"/>
                                <w:lang w:val="en-US" w:eastAsia="zh-CN"/>
                              </w:rPr>
                              <w:t>10</w:t>
                            </w:r>
                            <w:r>
                              <w:rPr>
                                <w:rFonts w:hint="eastAsia"/>
                                <w:b w:val="0"/>
                                <w:bCs w:val="0"/>
                                <w:color w:val="auto"/>
                                <w:sz w:val="24"/>
                                <w:szCs w:val="24"/>
                                <w:lang w:eastAsia="zh-CN"/>
                              </w:rPr>
                              <w:t>月</w:t>
                            </w:r>
                            <w:r>
                              <w:rPr>
                                <w:rFonts w:hint="eastAsia"/>
                                <w:b w:val="0"/>
                                <w:bCs w:val="0"/>
                                <w:color w:val="auto"/>
                                <w:sz w:val="24"/>
                                <w:szCs w:val="24"/>
                                <w:lang w:val="en-US" w:eastAsia="zh-CN"/>
                              </w:rPr>
                              <w:t>15</w:t>
                            </w:r>
                            <w:r>
                              <w:rPr>
                                <w:rFonts w:hint="eastAsia"/>
                                <w:b w:val="0"/>
                                <w:bCs w:val="0"/>
                                <w:color w:val="auto"/>
                                <w:sz w:val="24"/>
                                <w:szCs w:val="24"/>
                                <w:lang w:eastAsia="zh-CN"/>
                              </w:rPr>
                              <w:t>日</w:t>
                            </w:r>
                            <w:r>
                              <w:rPr>
                                <w:rFonts w:hint="eastAsia"/>
                                <w:b w:val="0"/>
                                <w:bCs w:val="0"/>
                                <w:color w:val="auto"/>
                                <w:sz w:val="24"/>
                                <w:szCs w:val="24"/>
                                <w:lang w:val="en-US" w:eastAsia="zh-CN"/>
                              </w:rPr>
                              <w:t>9:00</w:t>
                            </w:r>
                            <w:r>
                              <w:rPr>
                                <w:rFonts w:hint="eastAsia"/>
                                <w:b w:val="0"/>
                                <w:bCs w:val="0"/>
                                <w:color w:val="000000" w:themeColor="text1"/>
                                <w:sz w:val="24"/>
                                <w:szCs w:val="24"/>
                                <w:lang w:eastAsia="zh-CN"/>
                                <w14:textFill>
                                  <w14:solidFill>
                                    <w14:schemeClr w14:val="tx1"/>
                                  </w14:solidFill>
                                </w14:textFill>
                              </w:rPr>
                              <w:t>（北京时间）</w:t>
                            </w:r>
                            <w:r>
                              <w:rPr>
                                <w:rFonts w:hint="eastAsia"/>
                                <w:b w:val="0"/>
                                <w:bCs w:val="0"/>
                                <w:sz w:val="24"/>
                                <w:szCs w:val="24"/>
                                <w:lang w:eastAsia="zh-CN"/>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334DBB2E">
                      <w:pPr>
                        <w:jc w:val="left"/>
                        <w:rPr>
                          <w:rFonts w:hint="eastAsia"/>
                          <w:b/>
                          <w:bCs/>
                          <w:sz w:val="24"/>
                          <w:szCs w:val="24"/>
                          <w:lang w:eastAsia="zh-CN"/>
                        </w:rPr>
                      </w:pPr>
                      <w:r>
                        <w:rPr>
                          <w:rFonts w:hint="eastAsia"/>
                          <w:b/>
                          <w:bCs/>
                          <w:sz w:val="24"/>
                          <w:szCs w:val="24"/>
                          <w:lang w:eastAsia="zh-CN"/>
                        </w:rPr>
                        <w:t>项目概况</w:t>
                      </w:r>
                    </w:p>
                    <w:p w14:paraId="5F4338D0">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崇左市留邕机关资产管理服务中心留邕两大院物业管理服务的潜在供应商应在广西政府采购云平台（网址： http://www.gcy.zfcg.gxzf.gov.cn/）获取采购文件，并于</w:t>
                      </w:r>
                      <w:r>
                        <w:rPr>
                          <w:rFonts w:hint="eastAsia"/>
                          <w:b w:val="0"/>
                          <w:bCs w:val="0"/>
                          <w:color w:val="auto"/>
                          <w:sz w:val="24"/>
                          <w:szCs w:val="24"/>
                          <w:lang w:eastAsia="zh-CN"/>
                        </w:rPr>
                        <w:t>2025年</w:t>
                      </w:r>
                      <w:r>
                        <w:rPr>
                          <w:rFonts w:hint="eastAsia"/>
                          <w:b w:val="0"/>
                          <w:bCs w:val="0"/>
                          <w:color w:val="auto"/>
                          <w:sz w:val="24"/>
                          <w:szCs w:val="24"/>
                          <w:lang w:val="en-US" w:eastAsia="zh-CN"/>
                        </w:rPr>
                        <w:t>10</w:t>
                      </w:r>
                      <w:r>
                        <w:rPr>
                          <w:rFonts w:hint="eastAsia"/>
                          <w:b w:val="0"/>
                          <w:bCs w:val="0"/>
                          <w:color w:val="auto"/>
                          <w:sz w:val="24"/>
                          <w:szCs w:val="24"/>
                          <w:lang w:eastAsia="zh-CN"/>
                        </w:rPr>
                        <w:t>月</w:t>
                      </w:r>
                      <w:r>
                        <w:rPr>
                          <w:rFonts w:hint="eastAsia"/>
                          <w:b w:val="0"/>
                          <w:bCs w:val="0"/>
                          <w:color w:val="auto"/>
                          <w:sz w:val="24"/>
                          <w:szCs w:val="24"/>
                          <w:lang w:val="en-US" w:eastAsia="zh-CN"/>
                        </w:rPr>
                        <w:t>15</w:t>
                      </w:r>
                      <w:r>
                        <w:rPr>
                          <w:rFonts w:hint="eastAsia"/>
                          <w:b w:val="0"/>
                          <w:bCs w:val="0"/>
                          <w:color w:val="auto"/>
                          <w:sz w:val="24"/>
                          <w:szCs w:val="24"/>
                          <w:lang w:eastAsia="zh-CN"/>
                        </w:rPr>
                        <w:t>日</w:t>
                      </w:r>
                      <w:r>
                        <w:rPr>
                          <w:rFonts w:hint="eastAsia"/>
                          <w:b w:val="0"/>
                          <w:bCs w:val="0"/>
                          <w:color w:val="auto"/>
                          <w:sz w:val="24"/>
                          <w:szCs w:val="24"/>
                          <w:lang w:val="en-US" w:eastAsia="zh-CN"/>
                        </w:rPr>
                        <w:t>9:00</w:t>
                      </w:r>
                      <w:r>
                        <w:rPr>
                          <w:rFonts w:hint="eastAsia"/>
                          <w:b w:val="0"/>
                          <w:bCs w:val="0"/>
                          <w:color w:val="000000" w:themeColor="text1"/>
                          <w:sz w:val="24"/>
                          <w:szCs w:val="24"/>
                          <w:lang w:eastAsia="zh-CN"/>
                          <w14:textFill>
                            <w14:solidFill>
                              <w14:schemeClr w14:val="tx1"/>
                            </w14:solidFill>
                          </w14:textFill>
                        </w:rPr>
                        <w:t>（北京时间）</w:t>
                      </w:r>
                      <w:r>
                        <w:rPr>
                          <w:rFonts w:hint="eastAsia"/>
                          <w:b w:val="0"/>
                          <w:bCs w:val="0"/>
                          <w:sz w:val="24"/>
                          <w:szCs w:val="24"/>
                          <w:lang w:eastAsia="zh-CN"/>
                        </w:rPr>
                        <w:t>前提交响应文件。</w:t>
                      </w:r>
                    </w:p>
                  </w:txbxContent>
                </v:textbox>
              </v:shape>
            </w:pict>
          </mc:Fallback>
        </mc:AlternateContent>
      </w:r>
    </w:p>
    <w:p w14:paraId="4EA60ACF">
      <w:pPr>
        <w:bidi w:val="0"/>
        <w:rPr>
          <w:rFonts w:hint="eastAsia" w:asciiTheme="minorHAnsi" w:hAnsiTheme="minorHAnsi" w:eastAsiaTheme="minorEastAsia" w:cstheme="minorBidi"/>
          <w:color w:val="auto"/>
          <w:kern w:val="2"/>
          <w:sz w:val="21"/>
          <w:szCs w:val="24"/>
          <w:lang w:val="en-US" w:eastAsia="zh-CN" w:bidi="ar-SA"/>
        </w:rPr>
      </w:pPr>
    </w:p>
    <w:p w14:paraId="7E24FFDB">
      <w:pPr>
        <w:bidi w:val="0"/>
        <w:rPr>
          <w:rFonts w:hint="eastAsia"/>
          <w:color w:val="auto"/>
          <w:lang w:val="en-US" w:eastAsia="zh-CN"/>
        </w:rPr>
      </w:pPr>
    </w:p>
    <w:p w14:paraId="5621ABBF">
      <w:pPr>
        <w:bidi w:val="0"/>
        <w:rPr>
          <w:rFonts w:hint="eastAsia"/>
          <w:color w:val="auto"/>
          <w:lang w:val="en-US" w:eastAsia="zh-CN"/>
        </w:rPr>
      </w:pPr>
    </w:p>
    <w:p w14:paraId="1D438D3D">
      <w:pPr>
        <w:bidi w:val="0"/>
        <w:rPr>
          <w:rFonts w:hint="eastAsia"/>
          <w:color w:val="auto"/>
          <w:lang w:val="en-US" w:eastAsia="zh-CN"/>
        </w:rPr>
      </w:pPr>
    </w:p>
    <w:p w14:paraId="13D59D20">
      <w:pPr>
        <w:keepNext w:val="0"/>
        <w:keepLines w:val="0"/>
        <w:pageBreakBefore w:val="0"/>
        <w:widowControl w:val="0"/>
        <w:numPr>
          <w:ilvl w:val="0"/>
          <w:numId w:val="1"/>
        </w:numPr>
        <w:tabs>
          <w:tab w:val="left" w:pos="4529"/>
        </w:tabs>
        <w:kinsoku/>
        <w:wordWrap/>
        <w:overflowPunct/>
        <w:topLinePunct w:val="0"/>
        <w:autoSpaceDE/>
        <w:autoSpaceDN/>
        <w:bidi w:val="0"/>
        <w:adjustRightInd/>
        <w:snapToGrid/>
        <w:ind w:firstLine="422" w:firstLineChars="200"/>
        <w:jc w:val="left"/>
        <w:textAlignment w:val="auto"/>
        <w:outlineLvl w:val="1"/>
        <w:rPr>
          <w:rFonts w:hint="eastAsia"/>
          <w:b/>
          <w:bCs/>
          <w:color w:val="auto"/>
          <w:lang w:val="en-US" w:eastAsia="zh-CN"/>
        </w:rPr>
      </w:pPr>
      <w:r>
        <w:rPr>
          <w:rFonts w:hint="eastAsia"/>
          <w:b/>
          <w:bCs/>
          <w:color w:val="auto"/>
          <w:lang w:val="en-US" w:eastAsia="zh-CN"/>
        </w:rPr>
        <w:t>项目基本情况</w:t>
      </w:r>
    </w:p>
    <w:p w14:paraId="28A49E98">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宋体" w:hAnsi="宋体" w:eastAsia="宋体" w:cs="宋体"/>
          <w:color w:val="auto"/>
          <w:kern w:val="0"/>
          <w:szCs w:val="21"/>
          <w:highlight w:val="none"/>
        </w:rPr>
        <w:t>：CZZC2025-J3-990185-CZSZ</w:t>
      </w:r>
    </w:p>
    <w:p w14:paraId="63AC1701">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项目名称：崇左市留邕机关资产管理服务中心留邕两大院物业管理服务</w:t>
      </w:r>
    </w:p>
    <w:p w14:paraId="75F54FBE">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14:paraId="0E78B35C">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eastAsia="宋体" w:cs="宋体"/>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Theme="minorEastAsia" w:hAnsiTheme="minorEastAsia" w:eastAsiaTheme="minorEastAsia" w:cstheme="minorEastAsia"/>
          <w:color w:val="auto"/>
          <w:kern w:val="0"/>
          <w:szCs w:val="21"/>
          <w:highlight w:val="none"/>
          <w:lang w:eastAsia="zh-CN"/>
        </w:rPr>
        <w:t>1680000</w:t>
      </w:r>
    </w:p>
    <w:p w14:paraId="7FF6858F">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1F8492D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color w:val="auto"/>
          <w:kern w:val="0"/>
          <w:lang w:val="en" w:eastAsia="zh-CN"/>
        </w:rPr>
        <w:t>崇左市留邕机关资产管理服务中心留邕两大院物业管理服务</w:t>
      </w:r>
    </w:p>
    <w:p w14:paraId="72F289E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65520F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lang w:val="en"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Theme="minorEastAsia" w:hAnsiTheme="minorEastAsia" w:eastAsiaTheme="minorEastAsia" w:cstheme="minorEastAsia"/>
          <w:color w:val="auto"/>
          <w:kern w:val="0"/>
          <w:szCs w:val="21"/>
          <w:highlight w:val="none"/>
          <w:lang w:eastAsia="zh-CN"/>
        </w:rPr>
        <w:t>1680000</w:t>
      </w:r>
    </w:p>
    <w:bookmarkEnd w:id="3"/>
    <w:p w14:paraId="1D0D5B2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简要规格描述或项目基本概况介绍、用途：崇左市留邕机关资产管理服务中心留邕两大院物业管理服务</w:t>
      </w:r>
      <w:r>
        <w:rPr>
          <w:rFonts w:hint="eastAsia" w:ascii="仿宋" w:hAnsi="仿宋" w:cs="宋体"/>
          <w:color w:val="auto"/>
          <w:kern w:val="0"/>
          <w:szCs w:val="21"/>
          <w:highlight w:val="none"/>
          <w:lang w:eastAsia="zh-CN"/>
        </w:rPr>
        <w:t>（</w:t>
      </w:r>
      <w:r>
        <w:rPr>
          <w:rFonts w:hint="eastAsia" w:ascii="宋体" w:hAnsi="宋体"/>
          <w:bCs/>
          <w:color w:val="auto"/>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具体内容详见竞争性谈判文件第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6D103C5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Theme="minorEastAsia" w:hAnsiTheme="minorEastAsia" w:eastAsiaTheme="minorEastAsia" w:cstheme="minorEastAsia"/>
          <w:color w:val="auto"/>
          <w:kern w:val="0"/>
          <w:szCs w:val="21"/>
          <w:highlight w:val="none"/>
        </w:rPr>
        <w:t>1680000</w:t>
      </w:r>
    </w:p>
    <w:p w14:paraId="22D3A2F0">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合同履约期限：</w:t>
      </w:r>
      <w:r>
        <w:rPr>
          <w:rFonts w:hint="eastAsia" w:asciiTheme="minorEastAsia" w:hAnsiTheme="minorEastAsia" w:eastAsiaTheme="minorEastAsia" w:cstheme="minorEastAsia"/>
          <w:b w:val="0"/>
          <w:bCs w:val="0"/>
          <w:color w:val="auto"/>
          <w:sz w:val="21"/>
          <w:szCs w:val="21"/>
        </w:rPr>
        <w:t>自提供服务之日起1年，具体服务起止时间以合同约定日期为准。</w:t>
      </w:r>
    </w:p>
    <w:p w14:paraId="517EAD9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Theme="minorEastAsia"/>
          <w:b/>
          <w:bCs/>
          <w:color w:val="auto"/>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53BCAE12">
      <w:pPr>
        <w:keepNext w:val="0"/>
        <w:keepLines w:val="0"/>
        <w:pageBreakBefore w:val="0"/>
        <w:widowControl w:val="0"/>
        <w:numPr>
          <w:ilvl w:val="0"/>
          <w:numId w:val="1"/>
        </w:numPr>
        <w:tabs>
          <w:tab w:val="left" w:pos="4529"/>
        </w:tabs>
        <w:kinsoku/>
        <w:wordWrap/>
        <w:overflowPunct/>
        <w:topLinePunct w:val="0"/>
        <w:autoSpaceDE/>
        <w:autoSpaceDN/>
        <w:bidi w:val="0"/>
        <w:adjustRightInd/>
        <w:snapToGrid/>
        <w:ind w:firstLine="422" w:firstLineChars="200"/>
        <w:jc w:val="left"/>
        <w:textAlignment w:val="auto"/>
        <w:outlineLvl w:val="1"/>
        <w:rPr>
          <w:rFonts w:hint="eastAsia"/>
          <w:b/>
          <w:bCs/>
          <w:color w:val="auto"/>
          <w:lang w:val="en-US" w:eastAsia="zh-CN"/>
        </w:rPr>
      </w:pPr>
      <w:r>
        <w:rPr>
          <w:rFonts w:hint="eastAsia"/>
          <w:b/>
          <w:bCs/>
          <w:color w:val="auto"/>
          <w:lang w:val="en-US" w:eastAsia="zh-CN"/>
        </w:rPr>
        <w:t>申请人的资格要求</w:t>
      </w:r>
    </w:p>
    <w:p w14:paraId="5BAE606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1.满足《中华人民共和国政府采购法》第二十二条规定；</w:t>
      </w:r>
    </w:p>
    <w:p w14:paraId="718FA551">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2.落实政府采购政策需满足的资格要求：分标1：</w:t>
      </w:r>
    </w:p>
    <w:p w14:paraId="4D236289">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FE"/>
      </w:r>
      <w:r>
        <w:rPr>
          <w:rFonts w:hint="eastAsia" w:asciiTheme="minorEastAsia" w:hAnsiTheme="minorEastAsia" w:eastAsiaTheme="minorEastAsia" w:cstheme="minorEastAsia"/>
          <w:b w:val="0"/>
          <w:bCs w:val="0"/>
          <w:color w:val="auto"/>
          <w:lang w:val="en-US" w:eastAsia="zh-CN"/>
        </w:rPr>
        <w:t>专门面向中小企业采购的项目（供应商应为中小企业、监狱企业、残疾人福利性单位）；</w:t>
      </w:r>
    </w:p>
    <w:p w14:paraId="4F55008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74568F99">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outlineLvl w:val="2"/>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color w:val="auto"/>
          <w:lang w:val="en-US" w:eastAsia="zh-CN"/>
        </w:rPr>
        <w:t xml:space="preserve"> </w:t>
      </w:r>
    </w:p>
    <w:p w14:paraId="698688C3">
      <w:pPr>
        <w:keepNext w:val="0"/>
        <w:keepLines w:val="0"/>
        <w:pageBreakBefore w:val="0"/>
        <w:widowControl w:val="0"/>
        <w:numPr>
          <w:ilvl w:val="0"/>
          <w:numId w:val="1"/>
        </w:numPr>
        <w:tabs>
          <w:tab w:val="left" w:pos="4529"/>
        </w:tabs>
        <w:kinsoku/>
        <w:wordWrap/>
        <w:overflowPunct/>
        <w:topLinePunct w:val="0"/>
        <w:autoSpaceDE/>
        <w:autoSpaceDN/>
        <w:bidi w:val="0"/>
        <w:adjustRightInd/>
        <w:snapToGrid/>
        <w:ind w:firstLine="422" w:firstLineChars="200"/>
        <w:jc w:val="left"/>
        <w:textAlignment w:val="auto"/>
        <w:outlineLvl w:val="1"/>
        <w:rPr>
          <w:rFonts w:hint="default"/>
          <w:b/>
          <w:bCs/>
          <w:color w:val="auto"/>
          <w:lang w:val="en-US" w:eastAsia="zh-CN"/>
        </w:rPr>
      </w:pPr>
      <w:r>
        <w:rPr>
          <w:rFonts w:hint="eastAsia"/>
          <w:b/>
          <w:bCs/>
          <w:color w:val="auto"/>
          <w:lang w:val="en-US" w:eastAsia="zh-CN"/>
        </w:rPr>
        <w:t>获取采购文件</w:t>
      </w:r>
    </w:p>
    <w:p w14:paraId="47AAFD54">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default" w:asciiTheme="minorEastAsia" w:hAnsiTheme="minorEastAsia" w:eastAsiaTheme="minorEastAsia" w:cstheme="minorEastAsia"/>
          <w:b w:val="0"/>
          <w:bCs w:val="0"/>
          <w:color w:val="auto"/>
          <w:highlight w:val="none"/>
          <w:lang w:val="en-US" w:eastAsia="zh-CN"/>
        </w:rPr>
        <w:t>2025年</w:t>
      </w:r>
      <w:r>
        <w:rPr>
          <w:rFonts w:hint="eastAsia" w:asciiTheme="minorEastAsia" w:hAnsiTheme="minorEastAsia" w:cstheme="minorEastAsia"/>
          <w:b w:val="0"/>
          <w:bCs w:val="0"/>
          <w:color w:val="auto"/>
          <w:highlight w:val="none"/>
          <w:lang w:val="en-US" w:eastAsia="zh-CN"/>
        </w:rPr>
        <w:t>10</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10</w:t>
      </w:r>
      <w:r>
        <w:rPr>
          <w:rFonts w:hint="default" w:asciiTheme="minorEastAsia" w:hAnsiTheme="minorEastAsia" w:eastAsiaTheme="minorEastAsia" w:cstheme="minorEastAsia"/>
          <w:b w:val="0"/>
          <w:bCs w:val="0"/>
          <w:color w:val="auto"/>
          <w:highlight w:val="none"/>
          <w:lang w:val="en-US" w:eastAsia="zh-CN"/>
        </w:rPr>
        <w:t>日至2025年</w:t>
      </w:r>
      <w:r>
        <w:rPr>
          <w:rFonts w:hint="eastAsia" w:asciiTheme="minorEastAsia" w:hAnsiTheme="minorEastAsia" w:cstheme="minorEastAsia"/>
          <w:b w:val="0"/>
          <w:bCs w:val="0"/>
          <w:color w:val="auto"/>
          <w:highlight w:val="none"/>
          <w:lang w:val="en-US" w:eastAsia="zh-CN"/>
        </w:rPr>
        <w:t>10</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15</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79C99F9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default" w:asciiTheme="minorEastAsia" w:hAnsiTheme="minorEastAsia" w:eastAsiaTheme="minorEastAsia" w:cstheme="minorEastAsia"/>
          <w:b w:val="0"/>
          <w:bCs w:val="0"/>
          <w:color w:val="auto"/>
          <w:lang w:val="en-US" w:eastAsia="zh-CN"/>
        </w:rPr>
      </w:pPr>
      <w:r>
        <w:rPr>
          <w:rFonts w:hint="default" w:asciiTheme="minorEastAsia" w:hAnsiTheme="minorEastAsia" w:eastAsiaTheme="minorEastAsia" w:cstheme="minorEastAsia"/>
          <w:b w:val="0"/>
          <w:bCs w:val="0"/>
          <w:color w:val="auto"/>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lang w:val="en-US" w:eastAsia="zh-CN"/>
        </w:rPr>
        <w:t> </w:t>
      </w:r>
    </w:p>
    <w:p w14:paraId="3003FB66">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default" w:asciiTheme="minorEastAsia" w:hAnsiTheme="minorEastAsia" w:eastAsiaTheme="minorEastAsia" w:cstheme="minorEastAsia"/>
          <w:b w:val="0"/>
          <w:bCs w:val="0"/>
          <w:color w:val="auto"/>
          <w:lang w:val="en-US" w:eastAsia="zh-CN"/>
        </w:rPr>
      </w:pPr>
      <w:r>
        <w:rPr>
          <w:rFonts w:hint="default" w:asciiTheme="minorEastAsia" w:hAnsiTheme="minorEastAsia" w:eastAsiaTheme="minorEastAsia" w:cstheme="minorEastAsia"/>
          <w:b w:val="0"/>
          <w:bCs w:val="0"/>
          <w:color w:val="auto"/>
          <w:lang w:val="en-US" w:eastAsia="zh-CN"/>
        </w:rPr>
        <w:t>方式：网上下载。本项目不提供纸质文件，潜在供应商需使用账号登录或者使用CA登录广西政府采购云平台</w:t>
      </w:r>
      <w:r>
        <w:rPr>
          <w:rFonts w:hint="eastAsia" w:asciiTheme="minorEastAsia" w:hAnsiTheme="minorEastAsia" w:cstheme="minorEastAsia"/>
          <w:b w:val="0"/>
          <w:bCs w:val="0"/>
          <w:color w:val="auto"/>
          <w:lang w:val="en-US" w:eastAsia="zh-CN"/>
        </w:rPr>
        <w:t>－</w:t>
      </w:r>
      <w:r>
        <w:rPr>
          <w:rFonts w:hint="default" w:asciiTheme="minorEastAsia" w:hAnsiTheme="minorEastAsia" w:eastAsiaTheme="minorEastAsia" w:cstheme="minorEastAsia"/>
          <w:b w:val="0"/>
          <w:bCs w:val="0"/>
          <w:color w:val="auto"/>
          <w:lang w:val="en-US" w:eastAsia="zh-CN"/>
        </w:rPr>
        <w:t>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谈判</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color w:val="auto"/>
          <w:lang w:val="en-US" w:eastAsia="zh-CN"/>
        </w:rPr>
        <w:t>件。电子响应文件制作需要基于广西政府采购云平台获取的</w:t>
      </w:r>
      <w:r>
        <w:rPr>
          <w:rFonts w:hint="eastAsia" w:asciiTheme="minorEastAsia" w:hAnsiTheme="minorEastAsia" w:cstheme="minorEastAsia"/>
          <w:b w:val="0"/>
          <w:bCs w:val="0"/>
          <w:color w:val="auto"/>
          <w:lang w:val="en-US" w:eastAsia="zh-CN"/>
        </w:rPr>
        <w:t>谈判</w:t>
      </w:r>
      <w:r>
        <w:rPr>
          <w:rFonts w:hint="default" w:asciiTheme="minorEastAsia" w:hAnsiTheme="minorEastAsia" w:eastAsiaTheme="minorEastAsia" w:cstheme="minorEastAsia"/>
          <w:b w:val="0"/>
          <w:bCs w:val="0"/>
          <w:color w:val="auto"/>
          <w:lang w:val="en-US" w:eastAsia="zh-CN"/>
        </w:rPr>
        <w:t>文件编制，通过其他方式获取</w:t>
      </w:r>
      <w:r>
        <w:rPr>
          <w:rFonts w:hint="eastAsia" w:asciiTheme="minorEastAsia" w:hAnsiTheme="minorEastAsia" w:cstheme="minorEastAsia"/>
          <w:b w:val="0"/>
          <w:bCs w:val="0"/>
          <w:color w:val="auto"/>
          <w:lang w:val="en-US" w:eastAsia="zh-CN"/>
        </w:rPr>
        <w:t>谈判</w:t>
      </w:r>
      <w:r>
        <w:rPr>
          <w:rFonts w:hint="default" w:asciiTheme="minorEastAsia" w:hAnsiTheme="minorEastAsia" w:eastAsiaTheme="minorEastAsia" w:cstheme="minorEastAsia"/>
          <w:b w:val="0"/>
          <w:bCs w:val="0"/>
          <w:color w:val="auto"/>
          <w:lang w:val="en-US" w:eastAsia="zh-CN"/>
        </w:rPr>
        <w:t xml:space="preserve">文件的，将有可能导致供应商无法在广西政府采购云平台编制及上传响应文件。 </w:t>
      </w:r>
    </w:p>
    <w:p w14:paraId="661C9A2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default" w:asciiTheme="minorEastAsia" w:hAnsiTheme="minorEastAsia" w:eastAsiaTheme="minorEastAsia" w:cstheme="minorEastAsia"/>
          <w:b w:val="0"/>
          <w:bCs w:val="0"/>
          <w:color w:val="auto"/>
          <w:lang w:val="en-US" w:eastAsia="zh-CN"/>
        </w:rPr>
      </w:pPr>
      <w:r>
        <w:rPr>
          <w:rFonts w:hint="default" w:asciiTheme="minorEastAsia" w:hAnsiTheme="minorEastAsia" w:eastAsiaTheme="minorEastAsia" w:cstheme="minorEastAsia"/>
          <w:b w:val="0"/>
          <w:bCs w:val="0"/>
          <w:color w:val="auto"/>
          <w:lang w:val="en-US" w:eastAsia="zh-CN"/>
        </w:rPr>
        <w:t xml:space="preserve">售价（元）：0 </w:t>
      </w:r>
    </w:p>
    <w:p w14:paraId="2E5C8F70">
      <w:pPr>
        <w:keepNext w:val="0"/>
        <w:keepLines w:val="0"/>
        <w:pageBreakBefore w:val="0"/>
        <w:widowControl w:val="0"/>
        <w:numPr>
          <w:ilvl w:val="0"/>
          <w:numId w:val="1"/>
        </w:numPr>
        <w:tabs>
          <w:tab w:val="left" w:pos="4529"/>
        </w:tabs>
        <w:kinsoku/>
        <w:wordWrap/>
        <w:overflowPunct/>
        <w:topLinePunct w:val="0"/>
        <w:autoSpaceDE/>
        <w:autoSpaceDN/>
        <w:bidi w:val="0"/>
        <w:adjustRightInd/>
        <w:snapToGrid/>
        <w:ind w:firstLine="422" w:firstLineChars="200"/>
        <w:jc w:val="left"/>
        <w:textAlignment w:val="auto"/>
        <w:outlineLvl w:val="1"/>
        <w:rPr>
          <w:rFonts w:hint="default"/>
          <w:b/>
          <w:bCs/>
          <w:color w:val="auto"/>
          <w:lang w:val="en-US" w:eastAsia="zh-CN"/>
        </w:rPr>
      </w:pPr>
      <w:r>
        <w:rPr>
          <w:rFonts w:hint="eastAsia"/>
          <w:b/>
          <w:bCs/>
          <w:color w:val="auto"/>
          <w:lang w:val="en-US" w:eastAsia="zh-CN"/>
        </w:rPr>
        <w:t>响应文件提交</w:t>
      </w:r>
    </w:p>
    <w:p w14:paraId="7E6C8A3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outlineLvl w:val="1"/>
        <w:rPr>
          <w:rFonts w:hint="eastAsia"/>
          <w:b/>
          <w:bCs/>
          <w:color w:val="auto"/>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asciiTheme="minorEastAsia" w:hAnsiTheme="minorEastAsia" w:eastAsiaTheme="minorEastAsia" w:cstheme="minorEastAsia"/>
          <w:b w:val="0"/>
          <w:bCs w:val="0"/>
          <w:color w:val="auto"/>
          <w:highlight w:val="none"/>
          <w:lang w:val="en-US" w:eastAsia="zh-CN"/>
        </w:rPr>
        <w:t>2025年10月15日9:00</w:t>
      </w:r>
      <w:r>
        <w:rPr>
          <w:rFonts w:hint="eastAsia"/>
          <w:b w:val="0"/>
          <w:bCs w:val="0"/>
          <w:color w:val="auto"/>
          <w:highlight w:val="none"/>
          <w:lang w:val="en-US" w:eastAsia="zh-CN"/>
        </w:rPr>
        <w:t>（北京时间）</w:t>
      </w:r>
    </w:p>
    <w:p w14:paraId="3C2C6CDF">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default"/>
          <w:b/>
          <w:bCs/>
          <w:color w:val="auto"/>
          <w:lang w:val="en-US" w:eastAsia="zh-CN"/>
        </w:rPr>
      </w:pPr>
      <w:r>
        <w:rPr>
          <w:rFonts w:hint="eastAsia"/>
          <w:b w:val="0"/>
          <w:bCs w:val="0"/>
          <w:color w:val="auto"/>
          <w:lang w:val="en-US" w:eastAsia="zh-CN"/>
        </w:rPr>
        <w:t>地点：</w:t>
      </w:r>
      <w:r>
        <w:rPr>
          <w:rFonts w:hint="eastAsia" w:ascii="宋体" w:hAnsi="宋体"/>
          <w:color w:val="auto"/>
          <w:szCs w:val="21"/>
          <w:highlight w:val="none"/>
        </w:rPr>
        <w:t>广西政府采购云平台（https://www.gcy.zfcg.gxzf.gov.cn/）</w:t>
      </w:r>
    </w:p>
    <w:p w14:paraId="42731057">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36F78DD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b w:val="0"/>
          <w:bCs w:val="0"/>
          <w:color w:val="auto"/>
          <w:lang w:val="en-US" w:eastAsia="zh-CN"/>
        </w:rPr>
        <w:t>开标时间：</w:t>
      </w:r>
      <w:r>
        <w:rPr>
          <w:rFonts w:hint="eastAsia" w:asciiTheme="minorEastAsia" w:hAnsiTheme="minorEastAsia" w:eastAsiaTheme="minorEastAsia" w:cstheme="minorEastAsia"/>
          <w:b w:val="0"/>
          <w:bCs w:val="0"/>
          <w:color w:val="auto"/>
          <w:highlight w:val="none"/>
          <w:lang w:val="en-US" w:eastAsia="zh-CN"/>
        </w:rPr>
        <w:t>2025年10月15日9:00</w:t>
      </w:r>
      <w:r>
        <w:rPr>
          <w:rFonts w:hint="eastAsia"/>
          <w:b w:val="0"/>
          <w:bCs w:val="0"/>
          <w:color w:val="auto"/>
          <w:highlight w:val="none"/>
          <w:lang w:val="en-US" w:eastAsia="zh-CN"/>
        </w:rPr>
        <w:t>（北京时间）</w:t>
      </w:r>
    </w:p>
    <w:p w14:paraId="5F0C0E44">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default"/>
          <w:b/>
          <w:bCs/>
          <w:color w:val="auto"/>
          <w:lang w:val="en-US" w:eastAsia="zh-CN"/>
        </w:rPr>
      </w:pPr>
      <w:r>
        <w:rPr>
          <w:rFonts w:hint="eastAsia"/>
          <w:b w:val="0"/>
          <w:bCs w:val="0"/>
          <w:color w:val="auto"/>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57DF205E">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2" w:firstLineChars="200"/>
        <w:jc w:val="left"/>
        <w:textAlignment w:val="auto"/>
        <w:outlineLvl w:val="1"/>
        <w:rPr>
          <w:rFonts w:hint="eastAsia"/>
          <w:b/>
          <w:bCs/>
          <w:color w:val="auto"/>
          <w:lang w:val="en-US" w:eastAsia="zh-CN"/>
        </w:rPr>
      </w:pPr>
      <w:r>
        <w:rPr>
          <w:rFonts w:hint="eastAsia"/>
          <w:b/>
          <w:bCs/>
          <w:color w:val="auto"/>
          <w:lang w:val="en-US" w:eastAsia="zh-CN"/>
        </w:rPr>
        <w:t>六、公告期限</w:t>
      </w:r>
    </w:p>
    <w:p w14:paraId="6B549ED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bCs/>
          <w:color w:val="auto"/>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14:paraId="0E416CF8">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2" w:firstLineChars="200"/>
        <w:jc w:val="left"/>
        <w:textAlignment w:val="auto"/>
        <w:outlineLvl w:val="1"/>
        <w:rPr>
          <w:rFonts w:hint="eastAsia"/>
          <w:b/>
          <w:bCs/>
          <w:color w:val="auto"/>
          <w:lang w:val="en-US" w:eastAsia="zh-CN"/>
        </w:rPr>
      </w:pPr>
      <w:r>
        <w:rPr>
          <w:rFonts w:hint="eastAsia"/>
          <w:b/>
          <w:bCs/>
          <w:color w:val="auto"/>
          <w:lang w:val="en-US" w:eastAsia="zh-CN"/>
        </w:rPr>
        <w:t>七、其他补充事宜</w:t>
      </w:r>
    </w:p>
    <w:p w14:paraId="09D523BF">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outlineLvl w:val="2"/>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谈判</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color w:val="auto"/>
          <w:lang w:val="en-US" w:eastAsia="zh-CN"/>
        </w:rPr>
        <w:t xml:space="preserve">证金 </w:t>
      </w:r>
      <w:r>
        <w:rPr>
          <w:rFonts w:hint="eastAsia" w:asciiTheme="minorEastAsia" w:hAnsiTheme="minorEastAsia" w:cstheme="minorEastAsia"/>
          <w:b w:val="0"/>
          <w:bCs w:val="0"/>
          <w:color w:val="auto"/>
          <w:lang w:val="en-US" w:eastAsia="zh-CN"/>
        </w:rPr>
        <w:t>。</w:t>
      </w:r>
    </w:p>
    <w:p w14:paraId="690F598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2.本项目需要落实的政府采购政策：政府采购促进中小企业发展；政府采购支持采用本国产品的政策；强</w:t>
      </w:r>
    </w:p>
    <w:p w14:paraId="10477938">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制采购节能产品；优先采购节能产品、环境标志产品；政府采购促进残疾人就业政策；政府采购支持监狱企业</w:t>
      </w:r>
    </w:p>
    <w:p w14:paraId="224230A2">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发展；政府采购扶持不发达地区和少数民族地区等。</w:t>
      </w:r>
    </w:p>
    <w:p w14:paraId="55FF86D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3.网上公告媒体查询：中国政府采购网（www.ccgp.gov.cn）、广西壮族自治区政府采购网（zfcg.gxzf.gov.cn）、全国公共资源交易平台（广西·崇左）（http://ggzy.jgswj.gxzf.gov.cn/czggzy/)。</w:t>
      </w:r>
    </w:p>
    <w:p w14:paraId="28C3D04C">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5F9E579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outlineLvl w:val="2"/>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5. 其他注意事项：</w:t>
      </w:r>
    </w:p>
    <w:p w14:paraId="3A762D29">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谈判</w:t>
      </w:r>
      <w:r>
        <w:rPr>
          <w:rFonts w:hint="eastAsia" w:asciiTheme="minorEastAsia" w:hAnsiTheme="minorEastAsia" w:eastAsiaTheme="minorEastAsia" w:cstheme="minorEastAsia"/>
          <w:b w:val="0"/>
          <w:bCs w:val="0"/>
          <w:color w:val="auto"/>
          <w:lang w:val="en-US" w:eastAsia="zh-CN"/>
        </w:rPr>
        <w:t>文件和广西政府采购云平台的要求编制、加密并提交响应文件。供应商如在操作过程中遇到问题或者需要技术支持，可致电广西政府采购云平台技术支持热线咨询，联系方式：95763。</w:t>
      </w:r>
    </w:p>
    <w:p w14:paraId="0757DCD4">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（2）供应商应及时熟悉掌握电子标系统操作指南（见政采云电子卖场首页右上角—服务中心—帮助文档—项</w:t>
      </w:r>
    </w:p>
    <w:p w14:paraId="58E44236">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目采购）：https://helpcenter.zcygov.cn/document/#/document/dashboard?siteCode=gx。</w:t>
      </w:r>
    </w:p>
    <w:p w14:paraId="502BDB2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（3）供应商应及时完成CA申领和绑定（见广西壮族自治区政府采购网—办事服务—下载专区-政采云CA证书办理操作指南）。</w:t>
      </w:r>
    </w:p>
    <w:p w14:paraId="5455585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lang w:val="en-US" w:eastAsia="zh-CN"/>
        </w:rPr>
        <w:t>装</w:t>
      </w:r>
      <w:r>
        <w:rPr>
          <w:rFonts w:hint="eastAsia" w:asciiTheme="minorEastAsia" w:hAnsiTheme="minorEastAsia" w:eastAsiaTheme="minorEastAsia" w:cstheme="minorEastAsia"/>
          <w:b w:val="0"/>
          <w:bCs w:val="0"/>
          <w:color w:val="auto"/>
          <w:lang w:val="en-US" w:eastAsia="zh-CN"/>
        </w:rPr>
        <w:t>（见广西壮族自治区政府采购网—办事服务—下载专区</w:t>
      </w:r>
      <w:r>
        <w:rPr>
          <w:rFonts w:hint="eastAsia" w:asciiTheme="minorEastAsia" w:hAnsiTheme="minorEastAsia" w:cstheme="minorEastAsia"/>
          <w:b w:val="0"/>
          <w:bCs w:val="0"/>
          <w:color w:val="auto"/>
          <w:lang w:val="en-US" w:eastAsia="zh-CN"/>
        </w:rPr>
        <w:t>－</w:t>
      </w:r>
      <w:r>
        <w:rPr>
          <w:rFonts w:hint="eastAsia" w:asciiTheme="minorEastAsia" w:hAnsiTheme="minorEastAsia" w:eastAsiaTheme="minorEastAsia" w:cstheme="minorEastAsia"/>
          <w:b w:val="0"/>
          <w:bCs w:val="0"/>
          <w:color w:val="auto"/>
          <w:lang w:val="en-US" w:eastAsia="zh-CN"/>
        </w:rPr>
        <w:t>广西壮族自治区全流程电子招投标项目管理系统</w:t>
      </w:r>
      <w:r>
        <w:rPr>
          <w:rFonts w:hint="eastAsia" w:asciiTheme="minorEastAsia" w:hAnsiTheme="minorEastAsia" w:cstheme="minorEastAsia"/>
          <w:b w:val="0"/>
          <w:bCs w:val="0"/>
          <w:color w:val="auto"/>
          <w:lang w:val="en-US" w:eastAsia="zh-CN"/>
        </w:rPr>
        <w:t>－－</w:t>
      </w:r>
      <w:r>
        <w:rPr>
          <w:rFonts w:hint="eastAsia" w:asciiTheme="minorEastAsia" w:hAnsiTheme="minorEastAsia" w:eastAsiaTheme="minorEastAsia" w:cstheme="minorEastAsia"/>
          <w:b w:val="0"/>
          <w:bCs w:val="0"/>
          <w:color w:val="auto"/>
          <w:lang w:val="en-US" w:eastAsia="zh-CN"/>
        </w:rPr>
        <w:t>供应商客户端）。</w:t>
      </w:r>
    </w:p>
    <w:p w14:paraId="0C6E9B0D">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（5）因未注册入库、未办理CA数字证书、CA证书故障、操作不当等原因造成无法提交响应文件或响应文件提交失败等后果由供应商自行承担。</w:t>
      </w:r>
    </w:p>
    <w:p w14:paraId="45AE97F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bCs/>
          <w:color w:val="auto"/>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029A70D1">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2" w:firstLineChars="200"/>
        <w:jc w:val="left"/>
        <w:textAlignment w:val="auto"/>
        <w:outlineLvl w:val="1"/>
        <w:rPr>
          <w:rFonts w:hint="eastAsia"/>
          <w:b/>
          <w:bCs/>
          <w:color w:val="auto"/>
          <w:lang w:val="en-US" w:eastAsia="zh-CN"/>
        </w:rPr>
      </w:pPr>
      <w:r>
        <w:rPr>
          <w:rFonts w:hint="eastAsia"/>
          <w:b/>
          <w:bCs/>
          <w:color w:val="auto"/>
          <w:lang w:val="en-US" w:eastAsia="zh-CN"/>
        </w:rPr>
        <w:t>八、凡对本次竞争性谈判提出询问，请按以下方式联系</w:t>
      </w:r>
    </w:p>
    <w:p w14:paraId="7A36BF8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1.采购人信息</w:t>
      </w:r>
    </w:p>
    <w:p w14:paraId="30862712">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eastAsiaTheme="minorEastAsia"/>
          <w:b w:val="0"/>
          <w:bCs w:val="0"/>
          <w:color w:val="auto"/>
          <w:lang w:val="en-US" w:eastAsia="zh-CN"/>
        </w:rPr>
      </w:pPr>
      <w:r>
        <w:rPr>
          <w:rFonts w:hint="eastAsia"/>
          <w:b w:val="0"/>
          <w:bCs w:val="0"/>
          <w:color w:val="auto"/>
          <w:lang w:val="en-US" w:eastAsia="zh-CN"/>
        </w:rPr>
        <w:t>名   称：</w:t>
      </w:r>
      <w:r>
        <w:rPr>
          <w:rFonts w:hint="eastAsia" w:ascii="宋体" w:hAnsi="宋体"/>
          <w:bCs/>
          <w:color w:val="auto"/>
          <w:kern w:val="0"/>
          <w:lang w:val="en" w:eastAsia="zh-CN"/>
        </w:rPr>
        <w:t>崇左市留邕机关资产管理服务中心</w:t>
      </w:r>
    </w:p>
    <w:p w14:paraId="74468C6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地   址：南宁市明秀东路238号</w:t>
      </w:r>
    </w:p>
    <w:p w14:paraId="6A2721E8">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项目联系人：沈丽娜</w:t>
      </w:r>
    </w:p>
    <w:p w14:paraId="0D0501F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default"/>
          <w:b w:val="0"/>
          <w:bCs w:val="0"/>
          <w:color w:val="auto"/>
          <w:lang w:val="en-US" w:eastAsia="zh-CN"/>
        </w:rPr>
      </w:pPr>
      <w:r>
        <w:rPr>
          <w:rFonts w:hint="eastAsia"/>
          <w:b w:val="0"/>
          <w:bCs w:val="0"/>
          <w:color w:val="auto"/>
          <w:lang w:val="en-US" w:eastAsia="zh-CN"/>
        </w:rPr>
        <w:t>项目联系方式：0771-3242016</w:t>
      </w:r>
    </w:p>
    <w:p w14:paraId="6542BD1C">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2.采购代理机构信息</w:t>
      </w:r>
    </w:p>
    <w:p w14:paraId="02875D87">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名   称：崇左市政府集中采购中心 </w:t>
      </w:r>
    </w:p>
    <w:p w14:paraId="33D6BC16">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地   址：崇左市江州区石景林东路5号 </w:t>
      </w:r>
    </w:p>
    <w:p w14:paraId="1461F06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项目联系人：黄何斌</w:t>
      </w:r>
    </w:p>
    <w:p w14:paraId="3D92009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 xml:space="preserve">项目联系方式：0771-7832859 </w:t>
      </w:r>
    </w:p>
    <w:p w14:paraId="08B00956">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outlineLvl w:val="2"/>
        <w:rPr>
          <w:rFonts w:hint="eastAsia"/>
          <w:b w:val="0"/>
          <w:bCs w:val="0"/>
          <w:color w:val="auto"/>
          <w:lang w:val="en-US" w:eastAsia="zh-CN"/>
        </w:rPr>
      </w:pPr>
      <w:r>
        <w:rPr>
          <w:rFonts w:hint="eastAsia"/>
          <w:b w:val="0"/>
          <w:bCs w:val="0"/>
          <w:color w:val="auto"/>
          <w:lang w:val="en-US" w:eastAsia="zh-CN"/>
        </w:rPr>
        <w:t>3.监督管理部门信息</w:t>
      </w:r>
    </w:p>
    <w:p w14:paraId="0990C36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名   称：崇左市财政局 </w:t>
      </w:r>
    </w:p>
    <w:p w14:paraId="43AAF22B">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地   址：崇左市江州区友谊大道32号</w:t>
      </w:r>
    </w:p>
    <w:p w14:paraId="28DF60C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 xml:space="preserve">项目联系方式：0771-5962613 </w:t>
      </w:r>
    </w:p>
    <w:p w14:paraId="556BF67F">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lang w:val="en-US" w:eastAsia="zh-CN"/>
        </w:rPr>
      </w:pPr>
    </w:p>
    <w:p w14:paraId="0399F1A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lang w:val="en-US" w:eastAsia="zh-CN"/>
        </w:rPr>
      </w:pPr>
    </w:p>
    <w:p w14:paraId="30B7841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lang w:val="en-US" w:eastAsia="zh-CN"/>
        </w:rPr>
      </w:pPr>
      <w:r>
        <w:rPr>
          <w:rFonts w:hint="eastAsia"/>
          <w:b w:val="0"/>
          <w:bCs w:val="0"/>
          <w:color w:val="auto"/>
          <w:lang w:val="en-US" w:eastAsia="zh-CN"/>
        </w:rPr>
        <w:t xml:space="preserve">                                                        崇左市政府集中采购中心</w:t>
      </w:r>
    </w:p>
    <w:p w14:paraId="2D54D640">
      <w:pPr>
        <w:pStyle w:val="12"/>
        <w:jc w:val="center"/>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 xml:space="preserve">                             </w:t>
      </w:r>
      <w:r>
        <w:rPr>
          <w:rFonts w:hint="eastAsia" w:asciiTheme="minorHAnsi" w:hAnsiTheme="minorHAnsi" w:eastAsiaTheme="minorEastAsia" w:cstheme="minorBidi"/>
          <w:b w:val="0"/>
          <w:bCs w:val="0"/>
          <w:color w:val="auto"/>
          <w:kern w:val="2"/>
          <w:sz w:val="21"/>
          <w:szCs w:val="24"/>
          <w:lang w:val="en-US" w:eastAsia="zh-CN" w:bidi="ar-SA"/>
        </w:rPr>
        <w:t xml:space="preserve">     2025年10月10日</w:t>
      </w:r>
    </w:p>
    <w:p w14:paraId="5C78DC61">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3C99BAB0">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411201C8">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62E401FC">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387641BB">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5345F542">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596D35E6">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3EE5BE5B">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0D915B03">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7ADB0DF3">
      <w:pPr>
        <w:pStyle w:val="12"/>
        <w:jc w:val="center"/>
        <w:rPr>
          <w:rFonts w:hint="eastAsia" w:asciiTheme="minorEastAsia" w:hAnsiTheme="minorEastAsia" w:eastAsiaTheme="minorEastAsia" w:cstheme="minorEastAsia"/>
          <w:b/>
          <w:bCs/>
          <w:color w:val="auto"/>
          <w:kern w:val="2"/>
          <w:sz w:val="44"/>
          <w:szCs w:val="44"/>
          <w:lang w:val="en-US" w:eastAsia="zh-CN" w:bidi="ar-SA"/>
        </w:rPr>
      </w:pPr>
    </w:p>
    <w:p w14:paraId="562CCE97">
      <w:pPr>
        <w:pStyle w:val="3"/>
        <w:bidi w:val="0"/>
        <w:jc w:val="center"/>
        <w:rPr>
          <w:rFonts w:hint="eastAsia"/>
          <w:color w:val="auto"/>
          <w:lang w:val="en-US" w:eastAsia="zh-CN"/>
        </w:rPr>
        <w:sectPr>
          <w:pgSz w:w="11906" w:h="16838"/>
          <w:pgMar w:top="720" w:right="720" w:bottom="720" w:left="720" w:header="851" w:footer="992" w:gutter="0"/>
          <w:pgNumType w:fmt="decimal"/>
          <w:cols w:space="425" w:num="1"/>
          <w:docGrid w:type="lines" w:linePitch="312" w:charSpace="0"/>
        </w:sectPr>
      </w:pPr>
      <w:bookmarkStart w:id="4" w:name="_Toc31959"/>
      <w:r>
        <w:rPr>
          <w:rFonts w:hint="eastAsia"/>
          <w:color w:val="auto"/>
          <w:lang w:val="en-US" w:eastAsia="zh-CN"/>
        </w:rPr>
        <w:t>第二章 供应商须知</w:t>
      </w:r>
      <w:bookmarkEnd w:id="4"/>
    </w:p>
    <w:p w14:paraId="7A3BCD32">
      <w:pPr>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eastAsiaTheme="minorEastAsia" w:cstheme="minorEastAsia"/>
          <w:b/>
          <w:bCs/>
          <w:color w:val="auto"/>
          <w:kern w:val="2"/>
          <w:sz w:val="44"/>
          <w:szCs w:val="44"/>
          <w:lang w:val="en-US" w:eastAsia="zh-CN" w:bidi="ar-SA"/>
        </w:rPr>
        <w:t xml:space="preserve">第二章 </w:t>
      </w:r>
      <w:r>
        <w:rPr>
          <w:rFonts w:hint="eastAsia" w:asciiTheme="minorEastAsia" w:hAnsiTheme="minorEastAsia" w:cstheme="minorEastAsia"/>
          <w:b/>
          <w:bCs/>
          <w:color w:val="auto"/>
          <w:kern w:val="2"/>
          <w:sz w:val="44"/>
          <w:szCs w:val="44"/>
          <w:lang w:val="en-US" w:eastAsia="zh-CN" w:bidi="ar-SA"/>
        </w:rPr>
        <w:t>供应商须知</w:t>
      </w:r>
    </w:p>
    <w:p w14:paraId="3FB3691C">
      <w:pPr>
        <w:jc w:val="center"/>
        <w:rPr>
          <w:rFonts w:hint="eastAsia" w:asciiTheme="minorEastAsia" w:hAnsiTheme="minorEastAsia" w:cstheme="minorEastAsia"/>
          <w:b/>
          <w:bCs/>
          <w:color w:val="auto"/>
          <w:kern w:val="2"/>
          <w:sz w:val="32"/>
          <w:szCs w:val="32"/>
          <w:lang w:val="en-US" w:eastAsia="zh-CN" w:bidi="ar-SA"/>
        </w:rPr>
      </w:pPr>
      <w:r>
        <w:rPr>
          <w:rFonts w:hint="eastAsia" w:asciiTheme="minorEastAsia" w:hAnsiTheme="minorEastAsia" w:cstheme="minorEastAsia"/>
          <w:b/>
          <w:bCs/>
          <w:color w:val="auto"/>
          <w:kern w:val="2"/>
          <w:sz w:val="32"/>
          <w:szCs w:val="32"/>
          <w:lang w:val="en-US" w:eastAsia="zh-CN" w:bidi="ar-SA"/>
        </w:rPr>
        <w:t>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1174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4323DE54">
            <w:pPr>
              <w:pStyle w:val="22"/>
              <w:spacing w:line="360" w:lineRule="exact"/>
              <w:jc w:val="center"/>
              <w:rPr>
                <w:rFonts w:hAnsi="宋体" w:cs="Times New Roman"/>
                <w:color w:val="auto"/>
              </w:rPr>
            </w:pPr>
            <w:r>
              <w:rPr>
                <w:rFonts w:hint="eastAsia" w:hAnsi="宋体" w:cs="Times New Roman"/>
                <w:color w:val="auto"/>
              </w:rPr>
              <w:t>序号</w:t>
            </w:r>
          </w:p>
        </w:tc>
        <w:tc>
          <w:tcPr>
            <w:tcW w:w="8365" w:type="dxa"/>
            <w:tcBorders>
              <w:top w:val="single" w:color="auto" w:sz="4" w:space="0"/>
              <w:left w:val="nil"/>
              <w:bottom w:val="single" w:color="auto" w:sz="4" w:space="0"/>
              <w:right w:val="single" w:color="auto" w:sz="4" w:space="0"/>
            </w:tcBorders>
            <w:noWrap w:val="0"/>
            <w:vAlign w:val="top"/>
          </w:tcPr>
          <w:p w14:paraId="7B490D22">
            <w:pPr>
              <w:pStyle w:val="22"/>
              <w:spacing w:line="360" w:lineRule="exact"/>
              <w:jc w:val="center"/>
              <w:rPr>
                <w:rFonts w:hAnsi="宋体" w:cs="Times New Roman"/>
                <w:color w:val="auto"/>
              </w:rPr>
            </w:pPr>
            <w:r>
              <w:rPr>
                <w:rFonts w:hint="eastAsia" w:hAnsi="宋体" w:cs="Times New Roman"/>
                <w:color w:val="auto"/>
              </w:rPr>
              <w:t>内    容</w:t>
            </w:r>
          </w:p>
        </w:tc>
      </w:tr>
      <w:tr w14:paraId="457B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B949C03">
            <w:pPr>
              <w:pStyle w:val="22"/>
              <w:spacing w:line="360" w:lineRule="exact"/>
              <w:jc w:val="center"/>
              <w:rPr>
                <w:rFonts w:hAnsi="宋体" w:cs="Times New Roman"/>
                <w:color w:val="auto"/>
              </w:rPr>
            </w:pPr>
            <w:r>
              <w:rPr>
                <w:rFonts w:hint="eastAsia" w:hAnsi="宋体" w:cs="Times New Roman"/>
                <w:color w:val="auto"/>
              </w:rPr>
              <w:t>1</w:t>
            </w:r>
          </w:p>
        </w:tc>
        <w:tc>
          <w:tcPr>
            <w:tcW w:w="8365" w:type="dxa"/>
            <w:tcBorders>
              <w:top w:val="single" w:color="auto" w:sz="4" w:space="0"/>
              <w:left w:val="nil"/>
              <w:bottom w:val="single" w:color="auto" w:sz="4" w:space="0"/>
              <w:right w:val="single" w:color="auto" w:sz="4" w:space="0"/>
            </w:tcBorders>
            <w:noWrap w:val="0"/>
            <w:vAlign w:val="center"/>
          </w:tcPr>
          <w:p w14:paraId="6C318F94">
            <w:pPr>
              <w:pStyle w:val="22"/>
              <w:spacing w:line="360" w:lineRule="exact"/>
              <w:rPr>
                <w:rFonts w:hint="eastAsia" w:hAnsi="宋体" w:cs="Times New Roman" w:eastAsiaTheme="minorEastAsia"/>
                <w:color w:val="auto"/>
                <w:highlight w:val="none"/>
                <w:lang w:val="en" w:eastAsia="zh-CN"/>
              </w:rPr>
            </w:pPr>
            <w:r>
              <w:rPr>
                <w:rFonts w:hint="eastAsia" w:hAnsi="宋体" w:cs="Times New Roman"/>
                <w:color w:val="auto"/>
              </w:rPr>
              <w:t>项目名称：崇左市留邕机关资产管理服务中心留邕两大院物业管理服务</w:t>
            </w:r>
          </w:p>
          <w:p w14:paraId="01233FE6">
            <w:pPr>
              <w:pStyle w:val="22"/>
              <w:spacing w:line="360" w:lineRule="exact"/>
              <w:rPr>
                <w:rFonts w:hint="eastAsia" w:hAnsi="宋体" w:cs="Times New Roman" w:eastAsiaTheme="minorEastAsia"/>
                <w:bCs/>
                <w:color w:val="auto"/>
                <w:lang w:val="en" w:eastAsia="zh-CN"/>
              </w:rPr>
            </w:pPr>
            <w:r>
              <w:rPr>
                <w:rFonts w:hint="eastAsia" w:hAnsi="宋体" w:cs="Times New Roman"/>
                <w:color w:val="auto"/>
                <w:highlight w:val="none"/>
              </w:rPr>
              <w:t>项目编号：CZZC2025-J3-990185-CZSZ</w:t>
            </w:r>
          </w:p>
        </w:tc>
      </w:tr>
      <w:tr w14:paraId="59F7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5E94616">
            <w:pPr>
              <w:pStyle w:val="22"/>
              <w:spacing w:line="360" w:lineRule="exact"/>
              <w:jc w:val="center"/>
              <w:rPr>
                <w:rFonts w:hAnsi="宋体" w:cs="Times New Roman"/>
                <w:color w:val="auto"/>
              </w:rPr>
            </w:pPr>
            <w:r>
              <w:rPr>
                <w:rFonts w:hint="eastAsia" w:hAnsi="宋体" w:cs="Times New Roman"/>
                <w:color w:val="auto"/>
              </w:rPr>
              <w:t>2</w:t>
            </w:r>
          </w:p>
        </w:tc>
        <w:tc>
          <w:tcPr>
            <w:tcW w:w="8365" w:type="dxa"/>
            <w:tcBorders>
              <w:top w:val="single" w:color="auto" w:sz="4" w:space="0"/>
              <w:left w:val="nil"/>
              <w:bottom w:val="single" w:color="auto" w:sz="4" w:space="0"/>
              <w:right w:val="single" w:color="auto" w:sz="4" w:space="0"/>
            </w:tcBorders>
            <w:noWrap w:val="0"/>
            <w:vAlign w:val="center"/>
          </w:tcPr>
          <w:p w14:paraId="42A8D514">
            <w:pPr>
              <w:pStyle w:val="22"/>
              <w:spacing w:line="360" w:lineRule="exact"/>
              <w:ind w:left="-36" w:firstLine="36"/>
              <w:rPr>
                <w:rFonts w:hint="eastAsia" w:hAnsi="宋体" w:cs="Times New Roman" w:eastAsiaTheme="minorEastAsia"/>
                <w:color w:val="auto"/>
                <w:lang w:eastAsia="zh-CN"/>
              </w:rPr>
            </w:pPr>
            <w:r>
              <w:rPr>
                <w:rFonts w:hint="eastAsia" w:cs="Times New Roman"/>
                <w:color w:val="auto"/>
                <w:lang w:eastAsia="zh-CN"/>
              </w:rPr>
              <w:t>谈判</w:t>
            </w:r>
            <w:r>
              <w:rPr>
                <w:rFonts w:hint="eastAsia" w:hAnsi="宋体" w:cs="Times New Roman"/>
                <w:color w:val="auto"/>
              </w:rPr>
              <w:t>供应商资格：</w:t>
            </w:r>
            <w:r>
              <w:rPr>
                <w:rFonts w:hint="eastAsia" w:hAnsi="宋体"/>
                <w:color w:val="auto"/>
              </w:rPr>
              <w:t>见</w:t>
            </w:r>
            <w:r>
              <w:rPr>
                <w:rFonts w:hint="eastAsia" w:hAnsi="宋体"/>
                <w:color w:val="auto"/>
                <w:lang w:eastAsia="zh-CN"/>
              </w:rPr>
              <w:t>第一章《</w:t>
            </w:r>
            <w:r>
              <w:rPr>
                <w:rFonts w:hint="eastAsia" w:hAnsi="宋体"/>
                <w:color w:val="auto"/>
              </w:rPr>
              <w:t>竞争性</w:t>
            </w:r>
            <w:r>
              <w:rPr>
                <w:rFonts w:hint="eastAsia"/>
                <w:color w:val="auto"/>
                <w:lang w:eastAsia="zh-CN"/>
              </w:rPr>
              <w:t>谈判</w:t>
            </w:r>
            <w:r>
              <w:rPr>
                <w:rFonts w:hint="eastAsia" w:hAnsi="宋体"/>
                <w:color w:val="auto"/>
              </w:rPr>
              <w:t>公告</w:t>
            </w:r>
            <w:r>
              <w:rPr>
                <w:rFonts w:hint="eastAsia" w:hAnsi="宋体"/>
                <w:color w:val="auto"/>
                <w:lang w:eastAsia="zh-CN"/>
              </w:rPr>
              <w:t>》。</w:t>
            </w:r>
          </w:p>
        </w:tc>
      </w:tr>
      <w:tr w14:paraId="707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D2AD028">
            <w:pPr>
              <w:pStyle w:val="22"/>
              <w:spacing w:line="360" w:lineRule="exact"/>
              <w:jc w:val="center"/>
              <w:rPr>
                <w:rFonts w:hAnsi="宋体" w:cs="Times New Roman"/>
                <w:color w:val="auto"/>
              </w:rPr>
            </w:pPr>
            <w:r>
              <w:rPr>
                <w:rFonts w:hint="eastAsia" w:hAnsi="宋体" w:cs="Times New Roman"/>
                <w:color w:val="auto"/>
              </w:rPr>
              <w:t>3</w:t>
            </w:r>
          </w:p>
        </w:tc>
        <w:tc>
          <w:tcPr>
            <w:tcW w:w="8365" w:type="dxa"/>
            <w:tcBorders>
              <w:top w:val="single" w:color="auto" w:sz="4" w:space="0"/>
              <w:left w:val="nil"/>
              <w:bottom w:val="single" w:color="auto" w:sz="4" w:space="0"/>
              <w:right w:val="single" w:color="auto" w:sz="4" w:space="0"/>
            </w:tcBorders>
            <w:noWrap w:val="0"/>
            <w:vAlign w:val="center"/>
          </w:tcPr>
          <w:p w14:paraId="24E982E4">
            <w:pPr>
              <w:spacing w:line="360" w:lineRule="exact"/>
              <w:rPr>
                <w:rFonts w:ascii="宋体" w:hAnsi="宋体"/>
                <w:color w:val="auto"/>
              </w:rPr>
            </w:pPr>
            <w:r>
              <w:rPr>
                <w:rFonts w:hint="eastAsia" w:ascii="宋体" w:hAnsi="宋体"/>
                <w:color w:val="auto"/>
              </w:rPr>
              <w:t>报价：</w:t>
            </w:r>
            <w:r>
              <w:rPr>
                <w:rFonts w:hint="eastAsia" w:ascii="宋体" w:hAnsi="宋体"/>
                <w:color w:val="auto"/>
                <w:lang w:eastAsia="zh-CN"/>
              </w:rPr>
              <w:t>谈判</w:t>
            </w:r>
            <w:r>
              <w:rPr>
                <w:rFonts w:hint="eastAsia" w:ascii="宋体" w:hAnsi="宋体"/>
                <w:color w:val="auto"/>
              </w:rPr>
              <w:t>供应商就</w:t>
            </w:r>
            <w:r>
              <w:rPr>
                <w:rFonts w:hint="eastAsia" w:ascii="宋体" w:hAnsi="宋体"/>
                <w:color w:val="auto"/>
                <w:lang w:eastAsia="zh-CN"/>
              </w:rPr>
              <w:t>第三章</w:t>
            </w:r>
            <w:r>
              <w:rPr>
                <w:rFonts w:hint="eastAsia" w:ascii="宋体" w:hAnsi="宋体"/>
                <w:color w:val="auto"/>
              </w:rPr>
              <w:t>《采购需求》中的服务内容作完整唯一报价。</w:t>
            </w:r>
          </w:p>
        </w:tc>
      </w:tr>
      <w:tr w14:paraId="1CDA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E5FAA60">
            <w:pPr>
              <w:pStyle w:val="22"/>
              <w:spacing w:line="360" w:lineRule="exact"/>
              <w:jc w:val="center"/>
              <w:rPr>
                <w:rFonts w:hAnsi="宋体" w:cs="Times New Roman"/>
                <w:color w:val="auto"/>
              </w:rPr>
            </w:pPr>
            <w:r>
              <w:rPr>
                <w:rFonts w:hint="eastAsia" w:hAnsi="宋体" w:cs="Times New Roman"/>
                <w:color w:val="auto"/>
              </w:rPr>
              <w:t>4</w:t>
            </w:r>
          </w:p>
        </w:tc>
        <w:tc>
          <w:tcPr>
            <w:tcW w:w="8365" w:type="dxa"/>
            <w:tcBorders>
              <w:top w:val="single" w:color="auto" w:sz="4" w:space="0"/>
              <w:left w:val="nil"/>
              <w:bottom w:val="single" w:color="auto" w:sz="4" w:space="0"/>
              <w:right w:val="single" w:color="auto" w:sz="4" w:space="0"/>
            </w:tcBorders>
            <w:noWrap w:val="0"/>
            <w:vAlign w:val="center"/>
          </w:tcPr>
          <w:p w14:paraId="37820C5A">
            <w:pPr>
              <w:pStyle w:val="9"/>
              <w:spacing w:line="360" w:lineRule="exact"/>
              <w:rPr>
                <w:rFonts w:hint="eastAsia" w:hAnsi="宋体"/>
                <w:color w:val="auto"/>
              </w:rPr>
            </w:pPr>
            <w:r>
              <w:rPr>
                <w:rFonts w:hint="eastAsia" w:hAnsi="宋体"/>
                <w:color w:val="auto"/>
              </w:rPr>
              <w:t>响应文件的上传和提交：</w:t>
            </w:r>
          </w:p>
          <w:p w14:paraId="4C0E66F9">
            <w:pPr>
              <w:pStyle w:val="9"/>
              <w:spacing w:line="360" w:lineRule="exact"/>
              <w:rPr>
                <w:rFonts w:hAnsi="宋体"/>
                <w:color w:val="auto"/>
              </w:rPr>
            </w:pPr>
            <w:r>
              <w:rPr>
                <w:rFonts w:hint="eastAsia" w:hAnsi="宋体"/>
                <w:color w:val="auto"/>
              </w:rPr>
              <w:t xml:space="preserve">    本项目通过“</w:t>
            </w:r>
            <w:r>
              <w:rPr>
                <w:rFonts w:hAnsi="宋体"/>
                <w:color w:val="auto"/>
                <w:lang w:val="en"/>
              </w:rPr>
              <w:t>广西政府采购云平台</w:t>
            </w:r>
            <w:r>
              <w:rPr>
                <w:rFonts w:hint="eastAsia" w:hAnsi="宋体"/>
                <w:color w:val="auto"/>
              </w:rPr>
              <w:t>（https://www.gcy.zfcg.gxzf.gov.cn/</w:t>
            </w:r>
            <w:r>
              <w:rPr>
                <w:rFonts w:hAnsi="宋体"/>
                <w:color w:val="auto"/>
              </w:rPr>
              <w:t>）”实行在线</w:t>
            </w:r>
            <w:r>
              <w:rPr>
                <w:rFonts w:hint="eastAsia"/>
                <w:color w:val="auto"/>
                <w:lang w:eastAsia="zh-CN"/>
              </w:rPr>
              <w:t>谈判</w:t>
            </w:r>
            <w:r>
              <w:rPr>
                <w:rFonts w:hAnsi="宋体"/>
                <w:color w:val="auto"/>
              </w:rPr>
              <w:t>响应（电子标），</w:t>
            </w:r>
            <w:r>
              <w:rPr>
                <w:rFonts w:hint="eastAsia"/>
                <w:color w:val="auto"/>
                <w:lang w:eastAsia="zh-CN"/>
              </w:rPr>
              <w:t>谈判</w:t>
            </w:r>
            <w:r>
              <w:rPr>
                <w:rFonts w:hAnsi="宋体"/>
                <w:color w:val="auto"/>
              </w:rPr>
              <w:t>供应商应当在</w:t>
            </w:r>
            <w:r>
              <w:rPr>
                <w:rFonts w:hint="eastAsia" w:hAnsi="宋体"/>
                <w:b/>
                <w:color w:val="auto"/>
              </w:rPr>
              <w:t>上传响应文件截止时间</w:t>
            </w:r>
            <w:r>
              <w:rPr>
                <w:rFonts w:hAnsi="宋体"/>
                <w:color w:val="auto"/>
              </w:rPr>
              <w:t>前，将生成的“电子加密</w:t>
            </w:r>
            <w:r>
              <w:rPr>
                <w:rFonts w:hint="eastAsia" w:hAnsi="宋体"/>
                <w:color w:val="auto"/>
              </w:rPr>
              <w:t>响应</w:t>
            </w:r>
            <w:r>
              <w:rPr>
                <w:rFonts w:hAnsi="宋体"/>
                <w:color w:val="auto"/>
              </w:rPr>
              <w:t>文件”上传</w:t>
            </w:r>
            <w:r>
              <w:rPr>
                <w:rFonts w:hint="eastAsia" w:hAnsi="宋体"/>
                <w:color w:val="auto"/>
              </w:rPr>
              <w:t>提交</w:t>
            </w:r>
            <w:r>
              <w:rPr>
                <w:rFonts w:hAnsi="宋体"/>
                <w:color w:val="auto"/>
              </w:rPr>
              <w:t>至“</w:t>
            </w:r>
            <w:r>
              <w:rPr>
                <w:rFonts w:hAnsi="宋体"/>
                <w:color w:val="auto"/>
                <w:lang w:val="en"/>
              </w:rPr>
              <w:t>广西政府采购云平台</w:t>
            </w:r>
            <w:r>
              <w:rPr>
                <w:rFonts w:hAnsi="宋体"/>
                <w:color w:val="auto"/>
              </w:rPr>
              <w:t>”。</w:t>
            </w:r>
          </w:p>
          <w:p w14:paraId="18B8A893">
            <w:pPr>
              <w:pStyle w:val="9"/>
              <w:spacing w:line="360" w:lineRule="exact"/>
              <w:rPr>
                <w:rFonts w:hAnsi="宋体"/>
                <w:color w:val="auto"/>
              </w:rPr>
            </w:pPr>
            <w:r>
              <w:rPr>
                <w:rFonts w:hint="eastAsia" w:hAnsi="宋体"/>
                <w:color w:val="auto"/>
              </w:rPr>
              <w:t>“电子加密响应文件”的上传、提交：</w:t>
            </w:r>
          </w:p>
          <w:p w14:paraId="65CB5A6F">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rPr>
            </w:pPr>
            <w:r>
              <w:rPr>
                <w:rFonts w:hint="eastAsia" w:hAnsi="宋体"/>
                <w:color w:val="auto"/>
              </w:rPr>
              <w:t>a.</w:t>
            </w:r>
            <w:r>
              <w:rPr>
                <w:rFonts w:hint="eastAsia"/>
                <w:color w:val="auto"/>
                <w:lang w:eastAsia="zh-CN"/>
              </w:rPr>
              <w:t>谈判</w:t>
            </w:r>
            <w:r>
              <w:rPr>
                <w:rFonts w:hint="eastAsia" w:hAnsi="宋体"/>
                <w:color w:val="auto"/>
              </w:rPr>
              <w:t>供应商应在</w:t>
            </w:r>
            <w:r>
              <w:rPr>
                <w:rFonts w:hint="eastAsia" w:hAnsi="宋体"/>
                <w:b/>
                <w:color w:val="auto"/>
              </w:rPr>
              <w:t>上传响应文件截止时间</w:t>
            </w:r>
            <w:r>
              <w:rPr>
                <w:rFonts w:hint="eastAsia" w:hAnsi="宋体"/>
                <w:color w:val="auto"/>
              </w:rPr>
              <w:t>前将“电子加密响应文件”成功上传提交至</w:t>
            </w:r>
            <w:r>
              <w:rPr>
                <w:rFonts w:hAnsi="宋体"/>
                <w:color w:val="auto"/>
              </w:rPr>
              <w:t>“</w:t>
            </w:r>
            <w:r>
              <w:rPr>
                <w:rFonts w:hAnsi="宋体"/>
                <w:color w:val="auto"/>
                <w:lang w:val="en"/>
              </w:rPr>
              <w:t>广西政府采购云平台</w:t>
            </w:r>
            <w:r>
              <w:rPr>
                <w:rFonts w:hAnsi="宋体"/>
                <w:color w:val="auto"/>
              </w:rPr>
              <w:t>”</w:t>
            </w:r>
            <w:r>
              <w:rPr>
                <w:rFonts w:hint="eastAsia" w:hAnsi="宋体"/>
                <w:color w:val="auto"/>
              </w:rPr>
              <w:t>，否则</w:t>
            </w:r>
            <w:r>
              <w:rPr>
                <w:rFonts w:hint="eastAsia"/>
                <w:color w:val="auto"/>
                <w:lang w:eastAsia="zh-CN"/>
              </w:rPr>
              <w:t>谈判</w:t>
            </w:r>
            <w:r>
              <w:rPr>
                <w:rFonts w:hint="eastAsia" w:hAnsi="宋体"/>
                <w:color w:val="auto"/>
              </w:rPr>
              <w:t>无效。</w:t>
            </w:r>
          </w:p>
          <w:p w14:paraId="68045FC3">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rPr>
            </w:pPr>
            <w:r>
              <w:rPr>
                <w:rFonts w:hint="eastAsia" w:hAnsi="宋体"/>
                <w:color w:val="auto"/>
              </w:rPr>
              <w:t>b.“电子加密</w:t>
            </w:r>
            <w:r>
              <w:rPr>
                <w:rFonts w:hint="eastAsia"/>
                <w:color w:val="auto"/>
                <w:lang w:eastAsia="zh-CN"/>
              </w:rPr>
              <w:t>谈判</w:t>
            </w:r>
            <w:r>
              <w:rPr>
                <w:rFonts w:hint="eastAsia" w:hAnsi="宋体"/>
                <w:color w:val="auto"/>
              </w:rPr>
              <w:t>响应文件”成功上传提交后，供应商可自行打印响应文件接收回执。</w:t>
            </w:r>
          </w:p>
        </w:tc>
      </w:tr>
      <w:tr w14:paraId="79F4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95DD048">
            <w:pPr>
              <w:pStyle w:val="22"/>
              <w:spacing w:line="360" w:lineRule="exact"/>
              <w:jc w:val="center"/>
              <w:rPr>
                <w:rFonts w:hAnsi="宋体" w:cs="Times New Roman"/>
                <w:color w:val="auto"/>
              </w:rPr>
            </w:pPr>
            <w:r>
              <w:rPr>
                <w:rFonts w:hint="eastAsia" w:hAnsi="宋体" w:cs="Times New Roman"/>
                <w:color w:val="auto"/>
              </w:rPr>
              <w:t>5</w:t>
            </w:r>
          </w:p>
        </w:tc>
        <w:tc>
          <w:tcPr>
            <w:tcW w:w="8365" w:type="dxa"/>
            <w:tcBorders>
              <w:top w:val="single" w:color="auto" w:sz="4" w:space="0"/>
              <w:left w:val="nil"/>
              <w:bottom w:val="single" w:color="auto" w:sz="4" w:space="0"/>
              <w:right w:val="single" w:color="auto" w:sz="4" w:space="0"/>
            </w:tcBorders>
            <w:noWrap w:val="0"/>
            <w:vAlign w:val="center"/>
          </w:tcPr>
          <w:p w14:paraId="0CBB4D5E">
            <w:pPr>
              <w:pStyle w:val="22"/>
              <w:spacing w:line="360" w:lineRule="exact"/>
              <w:rPr>
                <w:rFonts w:hint="eastAsia"/>
                <w:color w:val="auto"/>
              </w:rPr>
            </w:pPr>
            <w:r>
              <w:rPr>
                <w:rFonts w:hint="eastAsia"/>
                <w:color w:val="auto"/>
              </w:rPr>
              <w:t>提交响应文件截止时间：见竞争性</w:t>
            </w:r>
            <w:r>
              <w:rPr>
                <w:rFonts w:hint="eastAsia"/>
                <w:color w:val="auto"/>
                <w:lang w:eastAsia="zh-CN"/>
              </w:rPr>
              <w:t>谈判</w:t>
            </w:r>
            <w:r>
              <w:rPr>
                <w:rFonts w:hint="eastAsia"/>
                <w:color w:val="auto"/>
              </w:rPr>
              <w:t>公告</w:t>
            </w:r>
          </w:p>
        </w:tc>
      </w:tr>
      <w:tr w14:paraId="3591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E8C9510">
            <w:pPr>
              <w:pStyle w:val="22"/>
              <w:spacing w:line="360" w:lineRule="exact"/>
              <w:jc w:val="center"/>
              <w:rPr>
                <w:rFonts w:hAnsi="宋体" w:cs="Times New Roman"/>
                <w:color w:val="auto"/>
              </w:rPr>
            </w:pPr>
            <w:r>
              <w:rPr>
                <w:rFonts w:hint="eastAsia" w:hAnsi="宋体" w:cs="Times New Roman"/>
                <w:color w:val="auto"/>
              </w:rPr>
              <w:t>6</w:t>
            </w:r>
          </w:p>
        </w:tc>
        <w:tc>
          <w:tcPr>
            <w:tcW w:w="8365" w:type="dxa"/>
            <w:tcBorders>
              <w:top w:val="single" w:color="auto" w:sz="4" w:space="0"/>
              <w:left w:val="nil"/>
              <w:bottom w:val="single" w:color="auto" w:sz="4" w:space="0"/>
              <w:right w:val="single" w:color="auto" w:sz="4" w:space="0"/>
            </w:tcBorders>
            <w:noWrap w:val="0"/>
            <w:vAlign w:val="center"/>
          </w:tcPr>
          <w:p w14:paraId="0D73870C">
            <w:pPr>
              <w:pStyle w:val="22"/>
              <w:spacing w:line="360" w:lineRule="exact"/>
              <w:rPr>
                <w:rFonts w:hAnsi="宋体" w:cs="Times New Roman"/>
                <w:color w:val="auto"/>
              </w:rPr>
            </w:pPr>
            <w:r>
              <w:rPr>
                <w:rFonts w:hint="eastAsia" w:hAnsi="宋体" w:cs="Times New Roman"/>
                <w:color w:val="auto"/>
              </w:rPr>
              <w:t>响应文件有效期：响应文件提交截止日期后六十日。</w:t>
            </w:r>
          </w:p>
        </w:tc>
      </w:tr>
      <w:tr w14:paraId="2D7B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F93CF72">
            <w:pPr>
              <w:pStyle w:val="22"/>
              <w:spacing w:line="360" w:lineRule="exact"/>
              <w:jc w:val="center"/>
              <w:rPr>
                <w:rFonts w:hAnsi="宋体" w:cs="Times New Roman"/>
                <w:color w:val="auto"/>
              </w:rPr>
            </w:pPr>
            <w:r>
              <w:rPr>
                <w:rFonts w:hint="eastAsia" w:hAnsi="宋体" w:cs="Times New Roman"/>
                <w:color w:val="auto"/>
              </w:rPr>
              <w:t>7</w:t>
            </w:r>
          </w:p>
        </w:tc>
        <w:tc>
          <w:tcPr>
            <w:tcW w:w="8365" w:type="dxa"/>
            <w:tcBorders>
              <w:top w:val="single" w:color="auto" w:sz="4" w:space="0"/>
              <w:left w:val="nil"/>
              <w:bottom w:val="single" w:color="auto" w:sz="4" w:space="0"/>
              <w:right w:val="single" w:color="auto" w:sz="4" w:space="0"/>
            </w:tcBorders>
            <w:noWrap w:val="0"/>
            <w:vAlign w:val="center"/>
          </w:tcPr>
          <w:p w14:paraId="0B2DB8F5">
            <w:pPr>
              <w:pStyle w:val="9"/>
              <w:spacing w:line="360" w:lineRule="exact"/>
              <w:rPr>
                <w:rFonts w:hAnsi="宋体"/>
                <w:color w:val="auto"/>
              </w:rPr>
            </w:pPr>
            <w:r>
              <w:rPr>
                <w:rFonts w:hint="eastAsia" w:hAnsi="宋体"/>
                <w:color w:val="auto"/>
              </w:rPr>
              <w:t>保证金：见</w:t>
            </w:r>
            <w:r>
              <w:rPr>
                <w:rFonts w:hint="eastAsia" w:hAnsi="宋体"/>
                <w:color w:val="auto"/>
                <w:lang w:eastAsia="zh-CN"/>
              </w:rPr>
              <w:t>第一章《</w:t>
            </w:r>
            <w:r>
              <w:rPr>
                <w:rFonts w:hint="eastAsia" w:hAnsi="宋体"/>
                <w:color w:val="auto"/>
              </w:rPr>
              <w:t>竞争性</w:t>
            </w:r>
            <w:r>
              <w:rPr>
                <w:rFonts w:hint="eastAsia"/>
                <w:color w:val="auto"/>
                <w:lang w:eastAsia="zh-CN"/>
              </w:rPr>
              <w:t>谈判</w:t>
            </w:r>
            <w:r>
              <w:rPr>
                <w:rFonts w:hint="eastAsia" w:hAnsi="宋体"/>
                <w:color w:val="auto"/>
              </w:rPr>
              <w:t>公告</w:t>
            </w:r>
            <w:r>
              <w:rPr>
                <w:rFonts w:hint="eastAsia" w:hAnsi="宋体"/>
                <w:color w:val="auto"/>
                <w:lang w:eastAsia="zh-CN"/>
              </w:rPr>
              <w:t>》</w:t>
            </w:r>
            <w:r>
              <w:rPr>
                <w:rFonts w:hint="eastAsia" w:hAnsi="宋体"/>
                <w:color w:val="auto"/>
              </w:rPr>
              <w:t>。</w:t>
            </w:r>
          </w:p>
        </w:tc>
      </w:tr>
      <w:tr w14:paraId="775D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9979BFF">
            <w:pPr>
              <w:pStyle w:val="22"/>
              <w:spacing w:line="360" w:lineRule="exact"/>
              <w:jc w:val="center"/>
              <w:rPr>
                <w:rFonts w:hAnsi="宋体" w:cs="Times New Roman"/>
                <w:color w:val="auto"/>
              </w:rPr>
            </w:pPr>
            <w:r>
              <w:rPr>
                <w:rFonts w:hint="eastAsia" w:hAnsi="宋体" w:cs="Times New Roman"/>
                <w:color w:val="auto"/>
              </w:rPr>
              <w:t>8</w:t>
            </w:r>
          </w:p>
        </w:tc>
        <w:tc>
          <w:tcPr>
            <w:tcW w:w="8365" w:type="dxa"/>
            <w:tcBorders>
              <w:top w:val="single" w:color="auto" w:sz="4" w:space="0"/>
              <w:left w:val="nil"/>
              <w:bottom w:val="single" w:color="auto" w:sz="4" w:space="0"/>
              <w:right w:val="single" w:color="auto" w:sz="4" w:space="0"/>
            </w:tcBorders>
            <w:noWrap w:val="0"/>
            <w:vAlign w:val="center"/>
          </w:tcPr>
          <w:p w14:paraId="4456D5EA">
            <w:pPr>
              <w:pStyle w:val="22"/>
              <w:spacing w:line="360" w:lineRule="exact"/>
              <w:rPr>
                <w:rFonts w:hAnsi="宋体" w:cs="Times New Roman"/>
                <w:b/>
                <w:bCs/>
                <w:color w:val="auto"/>
              </w:rPr>
            </w:pPr>
            <w:r>
              <w:rPr>
                <w:rFonts w:hint="eastAsia" w:cs="Times New Roman"/>
                <w:b/>
                <w:bCs/>
                <w:color w:val="auto"/>
                <w:lang w:eastAsia="zh-CN"/>
              </w:rPr>
              <w:t>谈判</w:t>
            </w:r>
            <w:r>
              <w:rPr>
                <w:rFonts w:hint="eastAsia" w:hAnsi="宋体" w:cs="Times New Roman"/>
                <w:b/>
                <w:bCs/>
                <w:color w:val="auto"/>
              </w:rPr>
              <w:t>时间：</w:t>
            </w:r>
            <w:r>
              <w:rPr>
                <w:rFonts w:hAnsi="宋体" w:cs="Times New Roman"/>
                <w:b/>
                <w:bCs/>
                <w:color w:val="auto"/>
                <w:highlight w:val="none"/>
                <w:u w:val="single"/>
                <w:lang w:val="en"/>
              </w:rPr>
              <w:t>202</w:t>
            </w:r>
            <w:r>
              <w:rPr>
                <w:rFonts w:hint="eastAsia" w:hAnsi="宋体" w:cs="Times New Roman"/>
                <w:b/>
                <w:bCs/>
                <w:color w:val="auto"/>
                <w:highlight w:val="none"/>
                <w:u w:val="single"/>
                <w:lang w:val="en-US" w:eastAsia="zh-CN"/>
              </w:rPr>
              <w:t>5</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10</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15</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u w:val="single"/>
              </w:rPr>
              <w:t>时</w:t>
            </w:r>
            <w:r>
              <w:rPr>
                <w:rFonts w:hint="eastAsia" w:hAnsi="宋体" w:cs="Times New Roman"/>
                <w:b/>
                <w:bCs/>
                <w:color w:val="auto"/>
                <w:u w:val="single"/>
              </w:rPr>
              <w:t>整</w:t>
            </w:r>
            <w:r>
              <w:rPr>
                <w:rFonts w:hint="eastAsia" w:hAnsi="宋体" w:cs="Times New Roman"/>
                <w:b/>
                <w:bCs/>
                <w:color w:val="auto"/>
              </w:rPr>
              <w:t>截标后（如有变动，具体时间由</w:t>
            </w:r>
            <w:r>
              <w:rPr>
                <w:rFonts w:hint="eastAsia" w:hAnsi="宋体" w:cs="Times New Roman"/>
                <w:b/>
                <w:bCs/>
                <w:color w:val="auto"/>
                <w:lang w:eastAsia="zh-CN"/>
              </w:rPr>
              <w:t>崇左市</w:t>
            </w:r>
            <w:r>
              <w:rPr>
                <w:rFonts w:hint="eastAsia" w:hAnsi="宋体" w:cs="Times New Roman"/>
                <w:b/>
                <w:bCs/>
                <w:color w:val="auto"/>
              </w:rPr>
              <w:t>政府</w:t>
            </w:r>
            <w:r>
              <w:rPr>
                <w:rFonts w:hint="eastAsia" w:hAnsi="宋体" w:cs="Times New Roman"/>
                <w:b/>
                <w:bCs/>
                <w:color w:val="auto"/>
                <w:lang w:eastAsia="zh-CN"/>
              </w:rPr>
              <w:t>集中</w:t>
            </w:r>
            <w:r>
              <w:rPr>
                <w:rFonts w:hint="eastAsia" w:hAnsi="宋体" w:cs="Times New Roman"/>
                <w:b/>
                <w:bCs/>
                <w:color w:val="auto"/>
              </w:rPr>
              <w:t>采购中心另行通知）</w:t>
            </w:r>
          </w:p>
          <w:p w14:paraId="7B959EAD">
            <w:pPr>
              <w:pStyle w:val="22"/>
              <w:spacing w:line="360" w:lineRule="exact"/>
              <w:rPr>
                <w:rFonts w:hAnsi="宋体" w:cs="Times New Roman"/>
                <w:color w:val="auto"/>
                <w:kern w:val="0"/>
              </w:rPr>
            </w:pPr>
            <w:r>
              <w:rPr>
                <w:rFonts w:hint="eastAsia" w:cs="Times New Roman"/>
                <w:b/>
                <w:bCs/>
                <w:color w:val="auto"/>
                <w:lang w:eastAsia="zh-CN"/>
              </w:rPr>
              <w:t>谈判</w:t>
            </w:r>
            <w:r>
              <w:rPr>
                <w:rFonts w:hint="eastAsia" w:hAnsi="宋体" w:cs="Times New Roman"/>
                <w:b/>
                <w:bCs/>
                <w:color w:val="auto"/>
              </w:rPr>
              <w:t>地点：</w:t>
            </w:r>
            <w:r>
              <w:rPr>
                <w:rFonts w:hint="eastAsia"/>
                <w:b/>
                <w:bCs/>
                <w:color w:val="auto"/>
                <w:highlight w:val="none"/>
              </w:rPr>
              <w:t>广西政府采购云平台</w:t>
            </w:r>
            <w:r>
              <w:rPr>
                <w:rFonts w:hint="eastAsia"/>
                <w:color w:val="auto"/>
              </w:rPr>
              <w:t>（本项目实施电子标，不要求供应商到达</w:t>
            </w:r>
            <w:r>
              <w:rPr>
                <w:rFonts w:hint="eastAsia"/>
                <w:color w:val="auto"/>
                <w:lang w:eastAsia="zh-CN"/>
              </w:rPr>
              <w:t>谈判</w:t>
            </w:r>
            <w:r>
              <w:rPr>
                <w:rFonts w:hint="eastAsia"/>
                <w:color w:val="auto"/>
              </w:rPr>
              <w:t>现场）</w:t>
            </w:r>
          </w:p>
        </w:tc>
      </w:tr>
      <w:tr w14:paraId="2389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9499B6F">
            <w:pPr>
              <w:pStyle w:val="22"/>
              <w:spacing w:line="360" w:lineRule="exact"/>
              <w:jc w:val="center"/>
              <w:rPr>
                <w:rFonts w:hAnsi="宋体" w:cs="Times New Roman"/>
                <w:color w:val="auto"/>
              </w:rPr>
            </w:pPr>
            <w:r>
              <w:rPr>
                <w:rFonts w:hint="eastAsia" w:hAnsi="宋体" w:cs="Times New Roman"/>
                <w:color w:val="auto"/>
              </w:rPr>
              <w:t>9</w:t>
            </w:r>
          </w:p>
        </w:tc>
        <w:tc>
          <w:tcPr>
            <w:tcW w:w="8365" w:type="dxa"/>
            <w:tcBorders>
              <w:top w:val="single" w:color="auto" w:sz="4" w:space="0"/>
              <w:left w:val="nil"/>
              <w:bottom w:val="single" w:color="auto" w:sz="4" w:space="0"/>
              <w:right w:val="single" w:color="auto" w:sz="4" w:space="0"/>
            </w:tcBorders>
            <w:noWrap w:val="0"/>
            <w:vAlign w:val="center"/>
          </w:tcPr>
          <w:p w14:paraId="4E8E77FC">
            <w:pPr>
              <w:pStyle w:val="22"/>
              <w:spacing w:line="360" w:lineRule="exact"/>
              <w:rPr>
                <w:rFonts w:hAnsi="宋体" w:cs="Times New Roman"/>
                <w:color w:val="auto"/>
              </w:rPr>
            </w:pPr>
            <w:r>
              <w:rPr>
                <w:rFonts w:hint="eastAsia" w:hAnsi="宋体" w:cs="Times New Roman"/>
                <w:b/>
                <w:bCs/>
                <w:color w:val="auto"/>
              </w:rPr>
              <w:t>评审方法：</w:t>
            </w:r>
            <w:r>
              <w:rPr>
                <w:rFonts w:hint="eastAsia" w:cs="Times New Roman"/>
                <w:b/>
                <w:bCs/>
                <w:color w:val="auto"/>
                <w:lang w:eastAsia="zh-CN"/>
              </w:rPr>
              <w:t>最低评标价法</w:t>
            </w:r>
            <w:r>
              <w:rPr>
                <w:rFonts w:hint="eastAsia" w:hAnsi="宋体" w:cs="Times New Roman"/>
                <w:color w:val="auto"/>
              </w:rPr>
              <w:t>（详细见第六章）</w:t>
            </w:r>
          </w:p>
        </w:tc>
      </w:tr>
      <w:tr w14:paraId="70CE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C8838EB">
            <w:pPr>
              <w:pStyle w:val="22"/>
              <w:spacing w:line="360" w:lineRule="exact"/>
              <w:jc w:val="center"/>
              <w:rPr>
                <w:rFonts w:hint="eastAsia" w:hAnsi="宋体" w:cs="Times New Roman"/>
                <w:color w:val="auto"/>
              </w:rPr>
            </w:pPr>
            <w:r>
              <w:rPr>
                <w:rFonts w:hint="eastAsia" w:hAnsi="宋体" w:cs="Times New Roman"/>
                <w:color w:val="auto"/>
              </w:rPr>
              <w:t>10</w:t>
            </w:r>
          </w:p>
        </w:tc>
        <w:tc>
          <w:tcPr>
            <w:tcW w:w="8365" w:type="dxa"/>
            <w:tcBorders>
              <w:top w:val="single" w:color="auto" w:sz="4" w:space="0"/>
              <w:left w:val="nil"/>
              <w:bottom w:val="single" w:color="auto" w:sz="4" w:space="0"/>
              <w:right w:val="single" w:color="auto" w:sz="4" w:space="0"/>
            </w:tcBorders>
            <w:noWrap w:val="0"/>
            <w:vAlign w:val="center"/>
          </w:tcPr>
          <w:p w14:paraId="77C211E5">
            <w:pPr>
              <w:spacing w:line="360" w:lineRule="exact"/>
              <w:rPr>
                <w:rFonts w:ascii="宋体"/>
                <w:snapToGrid w:val="0"/>
                <w:color w:val="auto"/>
              </w:rPr>
            </w:pPr>
            <w:r>
              <w:rPr>
                <w:rFonts w:hint="eastAsia" w:ascii="宋体" w:hAnsi="宋体"/>
                <w:color w:val="auto"/>
              </w:rPr>
              <w:t>响应文件形式：</w:t>
            </w:r>
            <w:r>
              <w:rPr>
                <w:rFonts w:hint="eastAsia" w:ascii="宋体"/>
                <w:snapToGrid w:val="0"/>
                <w:color w:val="auto"/>
                <w:lang w:eastAsia="zh-CN"/>
              </w:rPr>
              <w:t>谈判</w:t>
            </w:r>
            <w:r>
              <w:rPr>
                <w:rFonts w:hint="eastAsia" w:ascii="宋体"/>
                <w:snapToGrid w:val="0"/>
                <w:color w:val="auto"/>
              </w:rPr>
              <w:t>供应商应准备电子响应文件。</w:t>
            </w:r>
          </w:p>
          <w:p w14:paraId="4F003C39">
            <w:pPr>
              <w:pStyle w:val="22"/>
              <w:spacing w:line="360" w:lineRule="exact"/>
              <w:rPr>
                <w:rFonts w:hint="eastAsia" w:hAnsi="宋体"/>
                <w:color w:val="auto"/>
              </w:rPr>
            </w:pPr>
            <w:r>
              <w:rPr>
                <w:rFonts w:hint="eastAsia"/>
                <w:snapToGrid w:val="0"/>
                <w:color w:val="auto"/>
              </w:rPr>
              <w:t>电子响应文件是指通过“政采云电子投标客户端”完成响应文件编制后生成并加密的数据电文形式的电子加密响应文件。</w:t>
            </w:r>
          </w:p>
        </w:tc>
      </w:tr>
      <w:tr w14:paraId="5FD3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2EC41FF">
            <w:pPr>
              <w:pStyle w:val="22"/>
              <w:spacing w:line="360" w:lineRule="exact"/>
              <w:jc w:val="center"/>
              <w:rPr>
                <w:rFonts w:hint="eastAsia" w:hAnsi="宋体" w:cs="Times New Roman"/>
                <w:color w:val="auto"/>
              </w:rPr>
            </w:pPr>
            <w:r>
              <w:rPr>
                <w:rFonts w:hint="eastAsia" w:hAnsi="宋体" w:cs="Times New Roman"/>
                <w:color w:val="auto"/>
              </w:rPr>
              <w:t>11</w:t>
            </w:r>
          </w:p>
        </w:tc>
        <w:tc>
          <w:tcPr>
            <w:tcW w:w="8365" w:type="dxa"/>
            <w:tcBorders>
              <w:top w:val="single" w:color="auto" w:sz="4" w:space="0"/>
              <w:left w:val="nil"/>
              <w:bottom w:val="single" w:color="auto" w:sz="4" w:space="0"/>
              <w:right w:val="single" w:color="auto" w:sz="4" w:space="0"/>
            </w:tcBorders>
            <w:noWrap w:val="0"/>
            <w:vAlign w:val="center"/>
          </w:tcPr>
          <w:p w14:paraId="75558BE1">
            <w:pPr>
              <w:pStyle w:val="22"/>
              <w:spacing w:line="360" w:lineRule="exact"/>
              <w:rPr>
                <w:rFonts w:hint="eastAsia" w:hAnsi="宋体"/>
                <w:color w:val="auto"/>
              </w:rPr>
            </w:pPr>
            <w:r>
              <w:rPr>
                <w:rFonts w:hint="eastAsia"/>
                <w:snapToGrid w:val="0"/>
                <w:color w:val="auto"/>
              </w:rPr>
              <w:t>响应文件的编制：供应商应先安装“政采云电子投标客户端”，并按照本竞争性</w:t>
            </w:r>
            <w:r>
              <w:rPr>
                <w:rFonts w:hint="eastAsia"/>
                <w:snapToGrid w:val="0"/>
                <w:color w:val="auto"/>
                <w:lang w:eastAsia="zh-CN"/>
              </w:rPr>
              <w:t>谈判</w:t>
            </w:r>
            <w:r>
              <w:rPr>
                <w:rFonts w:hint="eastAsia"/>
                <w:snapToGrid w:val="0"/>
                <w:color w:val="auto"/>
              </w:rPr>
              <w:t>文件和“</w:t>
            </w:r>
            <w:r>
              <w:rPr>
                <w:snapToGrid w:val="0"/>
                <w:color w:val="auto"/>
                <w:lang w:val="en"/>
              </w:rPr>
              <w:t>广西政府采购云平台</w:t>
            </w:r>
            <w:r>
              <w:rPr>
                <w:rFonts w:hint="eastAsia"/>
                <w:snapToGrid w:val="0"/>
                <w:color w:val="auto"/>
              </w:rPr>
              <w:t>”的要求，通过“政采云电子投标客户端”编制并加密响应文件。</w:t>
            </w:r>
          </w:p>
        </w:tc>
      </w:tr>
      <w:tr w14:paraId="3B7E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C70DA6B">
            <w:pPr>
              <w:pStyle w:val="22"/>
              <w:spacing w:line="360" w:lineRule="exact"/>
              <w:jc w:val="center"/>
              <w:rPr>
                <w:rFonts w:hint="eastAsia" w:hAnsi="宋体" w:cs="Times New Roman"/>
                <w:color w:val="auto"/>
              </w:rPr>
            </w:pPr>
            <w:r>
              <w:rPr>
                <w:rFonts w:hint="eastAsia" w:hAnsi="宋体" w:cs="Times New Roman"/>
                <w:color w:val="auto"/>
              </w:rPr>
              <w:t>12</w:t>
            </w:r>
          </w:p>
        </w:tc>
        <w:tc>
          <w:tcPr>
            <w:tcW w:w="8365" w:type="dxa"/>
            <w:tcBorders>
              <w:top w:val="single" w:color="auto" w:sz="4" w:space="0"/>
              <w:left w:val="nil"/>
              <w:bottom w:val="single" w:color="auto" w:sz="4" w:space="0"/>
              <w:right w:val="single" w:color="auto" w:sz="4" w:space="0"/>
            </w:tcBorders>
            <w:noWrap w:val="0"/>
            <w:vAlign w:val="center"/>
          </w:tcPr>
          <w:p w14:paraId="3F0D5012">
            <w:pPr>
              <w:pStyle w:val="22"/>
              <w:spacing w:line="360" w:lineRule="exact"/>
              <w:rPr>
                <w:rFonts w:hint="eastAsia" w:hAnsi="宋体"/>
                <w:color w:val="auto"/>
              </w:rPr>
            </w:pPr>
            <w:r>
              <w:rPr>
                <w:rFonts w:hint="eastAsia"/>
                <w:snapToGrid w:val="0"/>
                <w:color w:val="auto"/>
              </w:rPr>
              <w:t>响应文件的盖章：响应文件中所涉及的加盖公章均采用CA电子签章。</w:t>
            </w:r>
          </w:p>
        </w:tc>
      </w:tr>
      <w:tr w14:paraId="4E03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7C64D3E">
            <w:pPr>
              <w:pStyle w:val="22"/>
              <w:spacing w:line="360" w:lineRule="exact"/>
              <w:jc w:val="center"/>
              <w:rPr>
                <w:rFonts w:hint="eastAsia" w:hAnsi="宋体" w:cs="Times New Roman"/>
                <w:color w:val="auto"/>
              </w:rPr>
            </w:pPr>
            <w:r>
              <w:rPr>
                <w:rFonts w:hint="eastAsia" w:hAnsi="宋体" w:cs="Times New Roman"/>
                <w:color w:val="auto"/>
              </w:rPr>
              <w:t>13</w:t>
            </w:r>
          </w:p>
        </w:tc>
        <w:tc>
          <w:tcPr>
            <w:tcW w:w="8365" w:type="dxa"/>
            <w:tcBorders>
              <w:top w:val="single" w:color="auto" w:sz="4" w:space="0"/>
              <w:left w:val="nil"/>
              <w:bottom w:val="single" w:color="auto" w:sz="4" w:space="0"/>
              <w:right w:val="single" w:color="auto" w:sz="4" w:space="0"/>
            </w:tcBorders>
            <w:noWrap w:val="0"/>
            <w:vAlign w:val="center"/>
          </w:tcPr>
          <w:p w14:paraId="125601D2">
            <w:pPr>
              <w:pStyle w:val="22"/>
              <w:spacing w:line="360" w:lineRule="exact"/>
              <w:rPr>
                <w:rFonts w:hint="eastAsia" w:hAnsi="宋体"/>
                <w:color w:val="auto"/>
              </w:rPr>
            </w:pPr>
            <w:r>
              <w:rPr>
                <w:rFonts w:hint="eastAsia"/>
                <w:snapToGrid w:val="0"/>
                <w:color w:val="auto"/>
              </w:rPr>
              <w:t>法定代表人或其授权代表签字或盖章：本竞争性</w:t>
            </w:r>
            <w:r>
              <w:rPr>
                <w:rFonts w:hint="eastAsia"/>
                <w:snapToGrid w:val="0"/>
                <w:color w:val="auto"/>
                <w:lang w:eastAsia="zh-CN"/>
              </w:rPr>
              <w:t>谈判</w:t>
            </w:r>
            <w:r>
              <w:rPr>
                <w:rFonts w:hint="eastAsia"/>
                <w:snapToGrid w:val="0"/>
                <w:color w:val="auto"/>
              </w:rPr>
              <w:t>文件所涉及的法定代表人或其授权代表签字或盖章的内容，如果</w:t>
            </w:r>
            <w:r>
              <w:rPr>
                <w:rFonts w:hint="eastAsia"/>
                <w:snapToGrid w:val="0"/>
                <w:color w:val="auto"/>
                <w:lang w:eastAsia="zh-CN"/>
              </w:rPr>
              <w:t>谈判</w:t>
            </w:r>
            <w:r>
              <w:rPr>
                <w:rFonts w:hint="eastAsia"/>
                <w:snapToGrid w:val="0"/>
                <w:color w:val="auto"/>
              </w:rPr>
              <w:t>单位没有法定代表人电子签章，涉及到法定代表人或其授权代表签字或盖章的内容，</w:t>
            </w:r>
            <w:r>
              <w:rPr>
                <w:rFonts w:hint="eastAsia"/>
                <w:snapToGrid w:val="0"/>
                <w:color w:val="auto"/>
                <w:lang w:eastAsia="zh-CN"/>
              </w:rPr>
              <w:t>谈判</w:t>
            </w:r>
            <w:r>
              <w:rPr>
                <w:rFonts w:hint="eastAsia"/>
                <w:snapToGrid w:val="0"/>
                <w:color w:val="auto"/>
              </w:rPr>
              <w:t>单位可以线下签字或盖章后扫描上传。</w:t>
            </w:r>
          </w:p>
        </w:tc>
      </w:tr>
      <w:tr w14:paraId="7DAF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3487311">
            <w:pPr>
              <w:pStyle w:val="22"/>
              <w:spacing w:line="360" w:lineRule="exact"/>
              <w:jc w:val="center"/>
              <w:rPr>
                <w:rFonts w:hint="default" w:hAnsi="宋体" w:eastAsia="宋体" w:cs="Times New Roman"/>
                <w:color w:val="auto"/>
                <w:lang w:val="en-US" w:eastAsia="zh-CN"/>
              </w:rPr>
            </w:pPr>
            <w:r>
              <w:rPr>
                <w:rFonts w:hint="eastAsia" w:hAnsi="宋体" w:cs="Times New Roman"/>
                <w:color w:val="auto"/>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13F89AD5">
            <w:pPr>
              <w:pStyle w:val="22"/>
              <w:spacing w:line="360" w:lineRule="exact"/>
              <w:rPr>
                <w:rFonts w:hint="eastAsia" w:hAnsi="宋体"/>
                <w:color w:val="auto"/>
              </w:rPr>
            </w:pPr>
            <w:r>
              <w:rPr>
                <w:rFonts w:hint="eastAsia"/>
                <w:snapToGrid w:val="0"/>
                <w:color w:val="auto"/>
              </w:rPr>
              <w:t>响应文件份数：电子加密响应文件在线上传提交一份。</w:t>
            </w:r>
          </w:p>
        </w:tc>
      </w:tr>
      <w:tr w14:paraId="1F95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A778B4C">
            <w:pPr>
              <w:pStyle w:val="22"/>
              <w:spacing w:line="360" w:lineRule="exact"/>
              <w:jc w:val="center"/>
              <w:rPr>
                <w:rFonts w:hint="eastAsia" w:hAnsi="宋体" w:cs="Times New Roman"/>
                <w:color w:val="auto"/>
              </w:rPr>
            </w:pPr>
            <w:r>
              <w:rPr>
                <w:rFonts w:hint="eastAsia" w:hAnsi="宋体" w:cs="Times New Roman"/>
                <w:color w:val="auto"/>
              </w:rPr>
              <w:t>1</w:t>
            </w:r>
            <w:r>
              <w:rPr>
                <w:rFonts w:hint="eastAsia" w:hAnsi="宋体" w:cs="Times New Roman"/>
                <w:color w:val="auto"/>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55ACF5EC">
            <w:pPr>
              <w:pStyle w:val="22"/>
              <w:spacing w:line="360" w:lineRule="exact"/>
              <w:rPr>
                <w:rFonts w:hint="eastAsia"/>
                <w:snapToGrid w:val="0"/>
                <w:color w:val="auto"/>
              </w:rPr>
            </w:pPr>
            <w:r>
              <w:rPr>
                <w:rFonts w:hint="eastAsia"/>
                <w:snapToGrid w:val="0"/>
                <w:color w:val="auto"/>
              </w:rPr>
              <w:t>电子加密响应文件的解密：</w:t>
            </w:r>
          </w:p>
          <w:p w14:paraId="7817444C">
            <w:pPr>
              <w:pStyle w:val="22"/>
              <w:spacing w:line="360" w:lineRule="exact"/>
              <w:rPr>
                <w:rFonts w:hint="eastAsia"/>
                <w:snapToGrid w:val="0"/>
                <w:color w:val="auto"/>
              </w:rPr>
            </w:pPr>
            <w:r>
              <w:rPr>
                <w:rFonts w:hint="eastAsia"/>
                <w:snapToGrid w:val="0"/>
                <w:color w:val="auto"/>
                <w:lang w:eastAsia="zh-CN"/>
              </w:rPr>
              <w:t>谈判</w:t>
            </w:r>
            <w:r>
              <w:rPr>
                <w:rFonts w:hint="eastAsia"/>
                <w:snapToGrid w:val="0"/>
                <w:color w:val="auto"/>
              </w:rPr>
              <w:t>开启后，本中心将向各参与</w:t>
            </w:r>
            <w:r>
              <w:rPr>
                <w:rFonts w:hint="eastAsia"/>
                <w:snapToGrid w:val="0"/>
                <w:color w:val="auto"/>
                <w:lang w:eastAsia="zh-CN"/>
              </w:rPr>
              <w:t>谈判</w:t>
            </w:r>
            <w:r>
              <w:rPr>
                <w:rFonts w:hint="eastAsia"/>
                <w:snapToGrid w:val="0"/>
                <w:color w:val="auto"/>
              </w:rPr>
              <w:t>供应商发出“电子加密响应文件”的解密通知，各</w:t>
            </w:r>
            <w:r>
              <w:rPr>
                <w:rFonts w:hint="eastAsia"/>
                <w:snapToGrid w:val="0"/>
                <w:color w:val="auto"/>
                <w:lang w:eastAsia="zh-CN"/>
              </w:rPr>
              <w:t>谈</w:t>
            </w:r>
            <w:r>
              <w:rPr>
                <w:rFonts w:hint="eastAsia" w:eastAsiaTheme="minorEastAsia"/>
                <w:snapToGrid w:val="0"/>
                <w:color w:val="auto"/>
                <w:spacing w:val="-6"/>
                <w:sz w:val="21"/>
                <w:lang w:eastAsia="zh-CN"/>
              </w:rPr>
              <w:t>判</w:t>
            </w:r>
            <w:r>
              <w:rPr>
                <w:rFonts w:hint="eastAsia" w:eastAsiaTheme="minorEastAsia"/>
                <w:snapToGrid w:val="0"/>
                <w:color w:val="auto"/>
                <w:spacing w:val="-6"/>
                <w:sz w:val="21"/>
              </w:rPr>
              <w:t>供应商代表应当在接到解密通知后30分钟内自行完成“电子加密响应文件”的在线解密。</w:t>
            </w:r>
          </w:p>
          <w:p w14:paraId="0C2A6ACF">
            <w:pPr>
              <w:pStyle w:val="9"/>
              <w:rPr>
                <w:rFonts w:hint="eastAsia"/>
                <w:snapToGrid w:val="0"/>
                <w:color w:val="auto"/>
              </w:rPr>
            </w:pPr>
          </w:p>
        </w:tc>
      </w:tr>
      <w:tr w14:paraId="3EF7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26C8203">
            <w:pPr>
              <w:pStyle w:val="22"/>
              <w:spacing w:line="360" w:lineRule="exact"/>
              <w:jc w:val="center"/>
              <w:rPr>
                <w:rFonts w:hint="default" w:hAnsi="宋体" w:eastAsia="宋体" w:cs="Times New Roman"/>
                <w:color w:val="auto"/>
                <w:lang w:val="en-US" w:eastAsia="zh-CN"/>
              </w:rPr>
            </w:pPr>
            <w:r>
              <w:rPr>
                <w:rFonts w:hint="eastAsia" w:hAnsi="宋体" w:cs="Times New Roman"/>
                <w:color w:val="auto"/>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5D8EC476">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3353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26F84EE8">
            <w:pPr>
              <w:pStyle w:val="22"/>
              <w:spacing w:line="360" w:lineRule="exact"/>
              <w:jc w:val="center"/>
              <w:rPr>
                <w:rFonts w:hint="eastAsia" w:hAnsi="宋体" w:cs="Times New Roman"/>
                <w:color w:val="auto"/>
              </w:rPr>
            </w:pPr>
          </w:p>
        </w:tc>
        <w:tc>
          <w:tcPr>
            <w:tcW w:w="8365" w:type="dxa"/>
            <w:tcBorders>
              <w:top w:val="single" w:color="auto" w:sz="4" w:space="0"/>
              <w:left w:val="nil"/>
              <w:bottom w:val="single" w:color="auto" w:sz="4" w:space="0"/>
              <w:right w:val="single" w:color="auto" w:sz="4" w:space="0"/>
            </w:tcBorders>
            <w:noWrap w:val="0"/>
            <w:vAlign w:val="center"/>
          </w:tcPr>
          <w:p w14:paraId="181C5BD2">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3F67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AD01049">
            <w:pPr>
              <w:pStyle w:val="22"/>
              <w:spacing w:line="360" w:lineRule="exact"/>
              <w:jc w:val="center"/>
              <w:rPr>
                <w:rFonts w:hint="eastAsia" w:hAnsi="宋体" w:cs="Times New Roman"/>
                <w:color w:val="auto"/>
              </w:rPr>
            </w:pPr>
          </w:p>
        </w:tc>
        <w:tc>
          <w:tcPr>
            <w:tcW w:w="8365" w:type="dxa"/>
            <w:tcBorders>
              <w:top w:val="single" w:color="auto" w:sz="4" w:space="0"/>
              <w:left w:val="nil"/>
              <w:bottom w:val="single" w:color="auto" w:sz="4" w:space="0"/>
              <w:right w:val="single" w:color="auto" w:sz="4" w:space="0"/>
            </w:tcBorders>
            <w:noWrap w:val="0"/>
            <w:vAlign w:val="center"/>
          </w:tcPr>
          <w:p w14:paraId="59511869">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727DE467">
            <w:pPr>
              <w:pStyle w:val="22"/>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371BAFD9">
            <w:pPr>
              <w:pStyle w:val="2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lang w:val="en" w:eastAsia="zh-CN" w:bidi="ar-SA"/>
              </w:rPr>
            </w:pPr>
            <w:r>
              <w:rPr>
                <w:rFonts w:hint="eastAsia" w:ascii="宋体" w:hAnsi="宋体" w:eastAsiaTheme="minorEastAsia" w:cstheme="minorBidi"/>
                <w:bCs/>
                <w:color w:val="auto"/>
                <w:kern w:val="0"/>
                <w:sz w:val="21"/>
                <w:szCs w:val="24"/>
                <w:lang w:val="en" w:eastAsia="zh-CN" w:bidi="ar-SA"/>
              </w:rPr>
              <w:t>电话：0771-7832859</w:t>
            </w:r>
          </w:p>
          <w:p w14:paraId="60B38CBD">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lang w:val="en-US" w:eastAsia="zh-CN"/>
              </w:rPr>
              <w:t>崇左市江州区石景林东路5号 </w:t>
            </w:r>
          </w:p>
          <w:p w14:paraId="4D16DFFE">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ascii="宋体" w:hAnsi="宋体" w:eastAsiaTheme="minorEastAsia" w:cstheme="minorBidi"/>
                <w:color w:val="auto"/>
                <w:kern w:val="2"/>
                <w:sz w:val="21"/>
                <w:szCs w:val="20"/>
                <w:highlight w:val="none"/>
                <w:lang w:val="en-US" w:eastAsia="zh-CN" w:bidi="ar-SA"/>
              </w:rPr>
              <w:t>（2）</w:t>
            </w:r>
            <w:r>
              <w:rPr>
                <w:rFonts w:hint="eastAsia"/>
                <w:color w:val="auto"/>
                <w:highlight w:val="none"/>
                <w:lang w:eastAsia="zh-CN"/>
              </w:rPr>
              <w:t>崇左市留邕机关资产管理服务中心</w:t>
            </w:r>
          </w:p>
          <w:p w14:paraId="738FC5B2">
            <w:pPr>
              <w:numPr>
                <w:ilvl w:val="0"/>
                <w:numId w:val="0"/>
              </w:numPr>
              <w:snapToGrid w:val="0"/>
              <w:spacing w:line="360" w:lineRule="exact"/>
              <w:ind w:leftChars="0" w:firstLine="420" w:firstLineChars="200"/>
              <w:rPr>
                <w:rFonts w:hint="default" w:ascii="宋体" w:hAnsi="宋体" w:eastAsiaTheme="minorEastAsia" w:cstheme="minorBidi"/>
                <w:bCs/>
                <w:color w:val="auto"/>
                <w:kern w:val="0"/>
                <w:sz w:val="21"/>
                <w:szCs w:val="24"/>
                <w:lang w:val="en-US" w:eastAsia="zh-CN" w:bidi="ar-SA"/>
              </w:rPr>
            </w:pPr>
            <w:r>
              <w:rPr>
                <w:rFonts w:hint="eastAsia" w:ascii="Times New Roman" w:hAnsi="Times New Roman" w:cs="Times New Roman"/>
                <w:color w:val="auto"/>
                <w:highlight w:val="none"/>
                <w:lang w:eastAsia="zh-CN"/>
              </w:rPr>
              <w:t>电话：</w:t>
            </w:r>
            <w:r>
              <w:rPr>
                <w:rFonts w:hint="eastAsia" w:ascii="宋体" w:hAnsi="宋体" w:eastAsiaTheme="minorEastAsia" w:cstheme="minorBidi"/>
                <w:bCs/>
                <w:color w:val="auto"/>
                <w:kern w:val="0"/>
                <w:sz w:val="21"/>
                <w:szCs w:val="24"/>
                <w:lang w:val="en" w:eastAsia="zh-CN" w:bidi="ar-SA"/>
              </w:rPr>
              <w:t>0771-3242016</w:t>
            </w:r>
          </w:p>
          <w:p w14:paraId="0A5246CE">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地址：南宁市明秀东路238号</w:t>
            </w:r>
          </w:p>
        </w:tc>
      </w:tr>
      <w:tr w14:paraId="23D6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3E6FB3EA">
            <w:pPr>
              <w:pStyle w:val="22"/>
              <w:spacing w:line="360" w:lineRule="exact"/>
              <w:jc w:val="center"/>
              <w:rPr>
                <w:rFonts w:hint="eastAsia" w:hAnsi="宋体" w:cs="Times New Roman"/>
                <w:color w:val="auto"/>
              </w:rPr>
            </w:pPr>
          </w:p>
        </w:tc>
        <w:tc>
          <w:tcPr>
            <w:tcW w:w="8365" w:type="dxa"/>
            <w:tcBorders>
              <w:top w:val="single" w:color="auto" w:sz="4" w:space="0"/>
              <w:left w:val="nil"/>
              <w:bottom w:val="single" w:color="auto" w:sz="4" w:space="0"/>
              <w:right w:val="single" w:color="auto" w:sz="4" w:space="0"/>
            </w:tcBorders>
            <w:noWrap w:val="0"/>
            <w:vAlign w:val="center"/>
          </w:tcPr>
          <w:p w14:paraId="18349374">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092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0D0DCF8D">
            <w:pPr>
              <w:pStyle w:val="22"/>
              <w:spacing w:line="360" w:lineRule="exact"/>
              <w:jc w:val="center"/>
              <w:rPr>
                <w:rFonts w:hint="eastAsia" w:hAnsi="宋体" w:cs="Times New Roman"/>
                <w:color w:val="auto"/>
              </w:rPr>
            </w:pPr>
          </w:p>
        </w:tc>
        <w:tc>
          <w:tcPr>
            <w:tcW w:w="8365" w:type="dxa"/>
            <w:tcBorders>
              <w:top w:val="single" w:color="auto" w:sz="4" w:space="0"/>
              <w:left w:val="nil"/>
              <w:bottom w:val="single" w:color="auto" w:sz="4" w:space="0"/>
              <w:right w:val="single" w:color="auto" w:sz="4" w:space="0"/>
            </w:tcBorders>
            <w:noWrap w:val="0"/>
            <w:vAlign w:val="center"/>
          </w:tcPr>
          <w:p w14:paraId="3C5E7942">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3F6E0CC7">
      <w:pPr>
        <w:jc w:val="center"/>
        <w:rPr>
          <w:rFonts w:hint="eastAsia" w:asciiTheme="minorEastAsia" w:hAnsiTheme="minorEastAsia" w:cstheme="minorEastAsia"/>
          <w:b/>
          <w:bCs/>
          <w:color w:val="auto"/>
          <w:kern w:val="2"/>
          <w:sz w:val="32"/>
          <w:szCs w:val="32"/>
          <w:lang w:val="en-US" w:eastAsia="zh-CN" w:bidi="ar-SA"/>
        </w:rPr>
      </w:pPr>
    </w:p>
    <w:p w14:paraId="5AC01AA7">
      <w:pPr>
        <w:pStyle w:val="12"/>
        <w:rPr>
          <w:rFonts w:hint="default"/>
          <w:color w:val="auto"/>
          <w:lang w:val="en-US" w:eastAsia="zh-CN"/>
        </w:rPr>
        <w:sectPr>
          <w:pgSz w:w="11906" w:h="16838"/>
          <w:pgMar w:top="720" w:right="720" w:bottom="720" w:left="720" w:header="851" w:footer="992" w:gutter="0"/>
          <w:pgNumType w:fmt="decimal"/>
          <w:cols w:space="425" w:num="1"/>
          <w:docGrid w:type="lines" w:linePitch="312" w:charSpace="0"/>
        </w:sectPr>
      </w:pPr>
    </w:p>
    <w:p w14:paraId="2D272519">
      <w:pPr>
        <w:widowControl/>
        <w:spacing w:line="720" w:lineRule="exact"/>
        <w:jc w:val="left"/>
        <w:outlineLvl w:val="0"/>
        <w:rPr>
          <w:rFonts w:hint="eastAsia" w:ascii="宋体" w:hAnsi="宋体" w:eastAsia="宋体" w:cs="宋体"/>
          <w:b/>
          <w:color w:val="auto"/>
          <w:sz w:val="32"/>
          <w:szCs w:val="32"/>
        </w:rPr>
      </w:pPr>
      <w:bookmarkStart w:id="5" w:name="_Toc28594"/>
      <w:r>
        <w:rPr>
          <w:rFonts w:hint="eastAsia" w:ascii="宋体" w:hAnsi="宋体" w:eastAsia="宋体" w:cs="宋体"/>
          <w:b/>
          <w:color w:val="auto"/>
          <w:sz w:val="32"/>
          <w:szCs w:val="32"/>
          <w:lang w:val="zh-CN"/>
        </w:rPr>
        <w:t>附件</w:t>
      </w:r>
      <w:r>
        <w:rPr>
          <w:rFonts w:hint="eastAsia" w:ascii="宋体" w:hAnsi="宋体" w:eastAsia="宋体" w:cs="宋体"/>
          <w:b/>
          <w:color w:val="auto"/>
          <w:sz w:val="32"/>
          <w:szCs w:val="32"/>
        </w:rPr>
        <w:t>1</w:t>
      </w:r>
      <w:bookmarkEnd w:id="5"/>
    </w:p>
    <w:p w14:paraId="708BDAD9">
      <w:pPr>
        <w:suppressAutoHyphens/>
        <w:rPr>
          <w:rFonts w:ascii="华文仿宋" w:hAnsi="华文仿宋" w:eastAsia="华文仿宋"/>
          <w:b/>
          <w:color w:val="auto"/>
        </w:rPr>
      </w:pPr>
    </w:p>
    <w:p w14:paraId="45AECE9C">
      <w:pPr>
        <w:spacing w:line="580" w:lineRule="exact"/>
        <w:jc w:val="center"/>
        <w:outlineLvl w:val="0"/>
        <w:rPr>
          <w:rFonts w:hint="eastAsia" w:asciiTheme="majorEastAsia" w:hAnsiTheme="majorEastAsia" w:eastAsiaTheme="majorEastAsia" w:cstheme="majorEastAsia"/>
          <w:b/>
          <w:color w:val="auto"/>
          <w:sz w:val="44"/>
          <w:szCs w:val="44"/>
        </w:rPr>
      </w:pPr>
      <w:bookmarkStart w:id="6" w:name="_Toc11243"/>
      <w:r>
        <w:rPr>
          <w:rFonts w:hint="eastAsia" w:asciiTheme="majorEastAsia" w:hAnsiTheme="majorEastAsia" w:eastAsiaTheme="majorEastAsia" w:cstheme="majorEastAsia"/>
          <w:b/>
          <w:color w:val="auto"/>
          <w:sz w:val="44"/>
          <w:szCs w:val="44"/>
        </w:rPr>
        <w:t>崇左市线上“政采贷”政策告知函</w:t>
      </w:r>
      <w:bookmarkEnd w:id="6"/>
    </w:p>
    <w:p w14:paraId="06072DCE">
      <w:pPr>
        <w:spacing w:line="580" w:lineRule="exact"/>
        <w:ind w:firstLine="640" w:firstLineChars="200"/>
        <w:rPr>
          <w:rFonts w:ascii="华文仿宋" w:hAnsi="华文仿宋" w:eastAsia="华文仿宋"/>
          <w:color w:val="auto"/>
          <w:sz w:val="32"/>
          <w:szCs w:val="32"/>
        </w:rPr>
      </w:pPr>
    </w:p>
    <w:p w14:paraId="1E577091">
      <w:pPr>
        <w:spacing w:line="58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各供应商：</w:t>
      </w:r>
    </w:p>
    <w:p w14:paraId="3F70FA1F">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欢迎贵公司参与崇左市政府采购活动！</w:t>
      </w:r>
    </w:p>
    <w:p w14:paraId="4690A564">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FBF9EEB">
      <w:pPr>
        <w:spacing w:line="58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相关金融产品和银行业金融机构联系方式，可在中征应收账款融资服务平台查询（网址：</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"https://www.crcrfsp.com/"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32"/>
          <w:szCs w:val="32"/>
          <w:u w:val="single"/>
        </w:rPr>
        <w:t>https://www.crcrfsp.com/</w:t>
      </w:r>
      <w:r>
        <w:rPr>
          <w:rFonts w:hint="eastAsia" w:asciiTheme="minorEastAsia" w:hAnsiTheme="minorEastAsia" w:eastAsiaTheme="minorEastAsia" w:cstheme="minorEastAsia"/>
          <w:color w:val="auto"/>
          <w:sz w:val="32"/>
          <w:szCs w:val="32"/>
          <w:u w:val="single"/>
        </w:rPr>
        <w:fldChar w:fldCharType="end"/>
      </w:r>
      <w:r>
        <w:rPr>
          <w:rFonts w:hint="eastAsia" w:asciiTheme="minorEastAsia" w:hAnsiTheme="minorEastAsia" w:eastAsiaTheme="minorEastAsia" w:cstheme="minorEastAsia"/>
          <w:color w:val="auto"/>
          <w:sz w:val="32"/>
          <w:szCs w:val="32"/>
        </w:rPr>
        <w:t>，客服电话：400-009-0001）。</w:t>
      </w:r>
    </w:p>
    <w:p w14:paraId="59922A8D">
      <w:pPr>
        <w:suppressAutoHyphens/>
        <w:rPr>
          <w:rFonts w:ascii="华文仿宋" w:hAnsi="华文仿宋" w:eastAsia="华文仿宋" w:cs="仿宋_GB2312"/>
          <w:color w:val="auto"/>
          <w:szCs w:val="32"/>
        </w:rPr>
      </w:pPr>
    </w:p>
    <w:p w14:paraId="62BD1AC7">
      <w:pPr>
        <w:spacing w:line="540" w:lineRule="exact"/>
        <w:rPr>
          <w:rFonts w:ascii="华文仿宋" w:hAnsi="华文仿宋" w:eastAsia="华文仿宋" w:cs="黑体"/>
          <w:b/>
          <w:color w:val="auto"/>
          <w:sz w:val="32"/>
          <w:szCs w:val="32"/>
        </w:rPr>
      </w:pPr>
      <w:r>
        <w:rPr>
          <w:rFonts w:ascii="仿宋_GB2312" w:hAnsi="仿宋_GB2312" w:eastAsia="华文仿宋" w:cs="仿宋_GB2312"/>
          <w:color w:val="auto"/>
          <w:sz w:val="32"/>
          <w:szCs w:val="32"/>
        </w:rPr>
        <w:br w:type="page"/>
      </w:r>
      <w:r>
        <w:rPr>
          <w:rFonts w:hint="eastAsia" w:ascii="宋体" w:hAnsi="宋体" w:eastAsia="宋体" w:cs="宋体"/>
          <w:b/>
          <w:color w:val="auto"/>
          <w:sz w:val="32"/>
          <w:szCs w:val="32"/>
        </w:rPr>
        <w:t>附件2</w:t>
      </w:r>
    </w:p>
    <w:p w14:paraId="4EF4747C">
      <w:pPr>
        <w:suppressAutoHyphens/>
        <w:rPr>
          <w:rFonts w:ascii="华文仿宋" w:hAnsi="华文仿宋" w:eastAsia="华文仿宋"/>
          <w:b/>
          <w:color w:val="auto"/>
        </w:rPr>
      </w:pPr>
    </w:p>
    <w:p w14:paraId="1124D91E">
      <w:pPr>
        <w:spacing w:line="600" w:lineRule="exact"/>
        <w:jc w:val="center"/>
        <w:outlineLvl w:val="0"/>
        <w:rPr>
          <w:rFonts w:hint="eastAsia" w:ascii="华文仿宋" w:hAnsi="华文仿宋" w:eastAsia="华文仿宋"/>
          <w:b/>
          <w:color w:val="auto"/>
          <w:sz w:val="44"/>
          <w:szCs w:val="44"/>
        </w:rPr>
      </w:pPr>
      <w:bookmarkStart w:id="7" w:name="_Toc26775"/>
      <w:r>
        <w:rPr>
          <w:rFonts w:hint="eastAsia" w:asciiTheme="majorEastAsia" w:hAnsiTheme="majorEastAsia" w:eastAsiaTheme="majorEastAsia" w:cstheme="majorEastAsia"/>
          <w:b/>
          <w:color w:val="auto"/>
          <w:sz w:val="44"/>
          <w:szCs w:val="44"/>
        </w:rPr>
        <w:t>崇左市线上“政采贷”业务流程图</w:t>
      </w:r>
      <w:bookmarkEnd w:id="7"/>
    </w:p>
    <w:p w14:paraId="0873AB25">
      <w:pPr>
        <w:pStyle w:val="23"/>
        <w:rPr>
          <w:color w:val="auto"/>
        </w:rPr>
      </w:pPr>
    </w:p>
    <w:p w14:paraId="7BDB585F">
      <w:pPr>
        <w:rPr>
          <w:rFonts w:ascii="华文仿宋" w:hAnsi="华文仿宋" w:eastAsia="华文仿宋"/>
          <w:color w:val="auto"/>
          <w:sz w:val="32"/>
          <w:szCs w:val="32"/>
        </w:rPr>
      </w:pPr>
      <w:r>
        <w:rPr>
          <w:rFonts w:hint="eastAsia" w:ascii="华文仿宋" w:hAnsi="华文仿宋" w:eastAsia="华文仿宋"/>
          <w:color w:val="auto"/>
          <w:sz w:val="32"/>
          <w:szCs w:val="32"/>
          <w:lang w:val="en-US" w:eastAsia="zh-CN"/>
        </w:rPr>
        <w:t xml:space="preserve">      </w:t>
      </w:r>
      <w:r>
        <w:rPr>
          <w:rFonts w:hint="eastAsia" w:ascii="华文仿宋" w:hAnsi="华文仿宋" w:eastAsia="华文仿宋"/>
          <w:color w:val="auto"/>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115A68BD">
      <w:pPr>
        <w:widowControl/>
        <w:ind w:firstLine="640" w:firstLineChars="200"/>
        <w:rPr>
          <w:rFonts w:ascii="华文仿宋" w:hAnsi="华文仿宋" w:eastAsia="华文仿宋"/>
          <w:color w:val="auto"/>
          <w:sz w:val="32"/>
          <w:szCs w:val="32"/>
        </w:rPr>
      </w:pPr>
    </w:p>
    <w:p w14:paraId="6E7B7736">
      <w:pPr>
        <w:widowControl/>
        <w:spacing w:line="720" w:lineRule="exact"/>
        <w:jc w:val="left"/>
        <w:rPr>
          <w:rFonts w:ascii="华文仿宋" w:hAnsi="华文仿宋" w:eastAsia="华文仿宋" w:cs="黑体"/>
          <w:color w:val="auto"/>
          <w:sz w:val="32"/>
          <w:szCs w:val="32"/>
          <w:lang w:val="zh-CN"/>
        </w:rPr>
      </w:pPr>
    </w:p>
    <w:p w14:paraId="4E1337BD">
      <w:pPr>
        <w:widowControl/>
        <w:spacing w:line="720" w:lineRule="exact"/>
        <w:jc w:val="left"/>
        <w:outlineLvl w:val="0"/>
        <w:rPr>
          <w:rFonts w:hint="eastAsia" w:ascii="宋体" w:hAnsi="宋体" w:eastAsia="宋体" w:cs="宋体"/>
          <w:b/>
          <w:bCs w:val="0"/>
          <w:color w:val="auto"/>
          <w:sz w:val="32"/>
          <w:szCs w:val="32"/>
        </w:rPr>
      </w:pPr>
      <w:bookmarkStart w:id="8" w:name="_Toc3964"/>
      <w:r>
        <w:rPr>
          <w:rFonts w:hint="eastAsia" w:ascii="宋体" w:hAnsi="宋体" w:eastAsia="宋体" w:cs="宋体"/>
          <w:b/>
          <w:bCs w:val="0"/>
          <w:color w:val="auto"/>
          <w:sz w:val="32"/>
          <w:szCs w:val="32"/>
          <w:lang w:val="zh-CN"/>
        </w:rPr>
        <w:t>附件</w:t>
      </w:r>
      <w:r>
        <w:rPr>
          <w:rFonts w:hint="eastAsia" w:ascii="宋体" w:hAnsi="宋体" w:eastAsia="宋体" w:cs="宋体"/>
          <w:b/>
          <w:bCs w:val="0"/>
          <w:color w:val="auto"/>
          <w:sz w:val="32"/>
          <w:szCs w:val="32"/>
        </w:rPr>
        <w:t>3</w:t>
      </w:r>
      <w:bookmarkEnd w:id="8"/>
    </w:p>
    <w:p w14:paraId="1AE1594D">
      <w:pPr>
        <w:suppressAutoHyphens/>
        <w:rPr>
          <w:rFonts w:hint="eastAsia" w:ascii="仿宋_GB2312" w:hAnsi="Calibri" w:eastAsia="仿宋_GB2312"/>
          <w:color w:val="auto"/>
        </w:rPr>
      </w:pPr>
    </w:p>
    <w:p w14:paraId="46C12317">
      <w:pPr>
        <w:suppressAutoHyphens/>
        <w:jc w:val="center"/>
        <w:outlineLvl w:val="0"/>
        <w:rPr>
          <w:rFonts w:hint="eastAsia" w:asciiTheme="majorEastAsia" w:hAnsiTheme="majorEastAsia" w:eastAsiaTheme="majorEastAsia" w:cstheme="majorEastAsia"/>
          <w:b/>
          <w:bCs w:val="0"/>
          <w:color w:val="auto"/>
          <w:sz w:val="36"/>
          <w:szCs w:val="36"/>
        </w:rPr>
      </w:pPr>
      <w:bookmarkStart w:id="9" w:name="_Toc12609"/>
      <w:r>
        <w:rPr>
          <w:rFonts w:hint="eastAsia" w:asciiTheme="majorEastAsia" w:hAnsiTheme="majorEastAsia" w:eastAsiaTheme="majorEastAsia" w:cstheme="majorEastAsia"/>
          <w:b/>
          <w:bCs w:val="0"/>
          <w:color w:val="auto"/>
          <w:sz w:val="36"/>
          <w:szCs w:val="36"/>
        </w:rPr>
        <w:t>崇左市金融机构线上“政采贷”业务办理联络表</w:t>
      </w:r>
      <w:bookmarkEnd w:id="9"/>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3998423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E2A8E47">
            <w:pPr>
              <w:widowControl/>
              <w:spacing w:line="400" w:lineRule="exact"/>
              <w:jc w:val="center"/>
              <w:textAlignment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178F7B">
            <w:pPr>
              <w:widowControl/>
              <w:spacing w:line="400" w:lineRule="exact"/>
              <w:jc w:val="center"/>
              <w:textAlignment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9F6DB1">
            <w:pPr>
              <w:widowControl/>
              <w:spacing w:line="400" w:lineRule="exact"/>
              <w:jc w:val="center"/>
              <w:textAlignment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kern w:val="0"/>
                <w:sz w:val="28"/>
                <w:szCs w:val="28"/>
                <w:lang w:bidi="ar"/>
              </w:rPr>
              <w:t>业务咨询电话</w:t>
            </w:r>
          </w:p>
        </w:tc>
      </w:tr>
      <w:tr w14:paraId="62F3327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AA2359F">
            <w:pPr>
              <w:widowControl/>
              <w:jc w:val="left"/>
              <w:textAlignment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rPr>
              <w:t>崇左市本级及江州区</w:t>
            </w:r>
          </w:p>
        </w:tc>
      </w:tr>
      <w:tr w14:paraId="08E37DD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2E982A">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76F86">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F2AD6A">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0771-7820436 0771-7820439</w:t>
            </w:r>
          </w:p>
        </w:tc>
      </w:tr>
      <w:tr w14:paraId="0D12A22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AC9C04">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8141FD">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C928D1">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0771-7917212</w:t>
            </w:r>
          </w:p>
        </w:tc>
      </w:tr>
      <w:tr w14:paraId="556702C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5105D6">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DF94F6">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45A40">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0771-7917054</w:t>
            </w:r>
          </w:p>
        </w:tc>
      </w:tr>
      <w:tr w14:paraId="2BEC97B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7EDCFC">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987E0C">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52153">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0771-7831103</w:t>
            </w:r>
          </w:p>
        </w:tc>
      </w:tr>
      <w:tr w14:paraId="3397F19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068138">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C972E">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5BC7A0">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0771-7928650 0771-7920613</w:t>
            </w:r>
          </w:p>
        </w:tc>
      </w:tr>
      <w:tr w14:paraId="13E852E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04F44">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C3F43A">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C4F96">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0771-7925660</w:t>
            </w:r>
          </w:p>
        </w:tc>
      </w:tr>
      <w:tr w14:paraId="787FF04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13131E">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62D98">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32EE84">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0771-7968699</w:t>
            </w:r>
          </w:p>
        </w:tc>
      </w:tr>
      <w:tr w14:paraId="1AC3255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3DB9A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529054">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29F043">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0771-7916636</w:t>
            </w:r>
          </w:p>
        </w:tc>
      </w:tr>
      <w:tr w14:paraId="5B8CA42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D1E69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6A182">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418BA6">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0771-7988895</w:t>
            </w:r>
          </w:p>
        </w:tc>
      </w:tr>
      <w:tr w14:paraId="38C16D5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45E9DF">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FBA8DE">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11677B">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0771-7960855</w:t>
            </w:r>
          </w:p>
        </w:tc>
      </w:tr>
      <w:tr w14:paraId="6C6F974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651C4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8431D0">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33D978">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0771-7821126</w:t>
            </w:r>
          </w:p>
        </w:tc>
      </w:tr>
      <w:tr w14:paraId="08086BF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B843E">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3486C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02DBB4">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0771-7831866</w:t>
            </w:r>
          </w:p>
        </w:tc>
      </w:tr>
      <w:tr w14:paraId="366F39DD">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E229114">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扶绥县</w:t>
            </w:r>
          </w:p>
        </w:tc>
      </w:tr>
      <w:tr w14:paraId="7CA5376D">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253F84">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CD4EDE">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7A7DD7">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0771-7535612</w:t>
            </w:r>
          </w:p>
        </w:tc>
      </w:tr>
      <w:tr w14:paraId="68EB512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68D7F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1190D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17213">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0771-7917330</w:t>
            </w:r>
          </w:p>
        </w:tc>
      </w:tr>
      <w:tr w14:paraId="723895AE">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A6CDAE">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793EC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C80F33">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0771-7516511 0771-7531157</w:t>
            </w:r>
          </w:p>
        </w:tc>
      </w:tr>
      <w:tr w14:paraId="100BD3A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C7C6D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7113D6">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7972">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0771-7525822</w:t>
            </w:r>
          </w:p>
        </w:tc>
      </w:tr>
      <w:tr w14:paraId="7F0B2EF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6EBC4D">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7B936C">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扶绥县</w:t>
            </w:r>
            <w:r>
              <w:rPr>
                <w:rFonts w:hint="eastAsia" w:asciiTheme="minorEastAsia" w:hAnsiTheme="minorEastAsia" w:cstheme="minorEastAsia"/>
                <w:color w:val="auto"/>
                <w:szCs w:val="21"/>
                <w:lang w:eastAsia="zh-CN"/>
              </w:rPr>
              <w:t>－</w:t>
            </w:r>
            <w:r>
              <w:rPr>
                <w:rFonts w:hint="eastAsia" w:asciiTheme="minorEastAsia" w:hAnsiTheme="minorEastAsia" w:eastAsiaTheme="minorEastAsia" w:cstheme="minorEastAsia"/>
                <w:color w:val="auto"/>
                <w:szCs w:val="21"/>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1D13">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0771-5025887</w:t>
            </w:r>
          </w:p>
        </w:tc>
      </w:tr>
      <w:tr w14:paraId="2EA9EAC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0F89F">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DB0442">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755DFD">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0771-7533041</w:t>
            </w:r>
          </w:p>
        </w:tc>
      </w:tr>
      <w:tr w14:paraId="64CB95E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AE3485">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2FE01C">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4C540">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0771-7536178 0771-7536177</w:t>
            </w:r>
          </w:p>
        </w:tc>
      </w:tr>
      <w:tr w14:paraId="4AE71A4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D28F2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BBD75B">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C35884">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0771-7661101</w:t>
            </w:r>
          </w:p>
        </w:tc>
      </w:tr>
      <w:tr w14:paraId="307782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AA9CF8">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31DCA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97121E">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0771-7500768</w:t>
            </w:r>
          </w:p>
        </w:tc>
      </w:tr>
      <w:tr w14:paraId="18A447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280E4">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B43B81">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65FFEC">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0771-7525678</w:t>
            </w:r>
          </w:p>
        </w:tc>
      </w:tr>
      <w:tr w14:paraId="01500D14">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6583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07BEEE">
            <w:pPr>
              <w:widowControl/>
              <w:jc w:val="left"/>
              <w:textAlignment w:val="center"/>
              <w:rPr>
                <w:rFonts w:hint="eastAsia" w:asciiTheme="minorEastAsia" w:hAnsiTheme="minorEastAsia" w:eastAsiaTheme="minorEastAsia" w:cstheme="minorEastAsia"/>
                <w:color w:val="auto"/>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0B24C">
            <w:pPr>
              <w:widowControl/>
              <w:jc w:val="center"/>
              <w:textAlignment w:val="center"/>
              <w:rPr>
                <w:rFonts w:hint="eastAsia" w:asciiTheme="minorEastAsia" w:hAnsiTheme="minorEastAsia" w:eastAsiaTheme="minorEastAsia" w:cstheme="minorEastAsia"/>
                <w:color w:val="auto"/>
                <w:szCs w:val="21"/>
              </w:rPr>
            </w:pPr>
          </w:p>
        </w:tc>
      </w:tr>
      <w:tr w14:paraId="115481C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4AFF38">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B7E460">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DCEFF6">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0771-8620729</w:t>
            </w:r>
          </w:p>
        </w:tc>
      </w:tr>
      <w:tr w14:paraId="63D240A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5AB57F">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44DD">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D1FD4B">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0771-7917093</w:t>
            </w:r>
          </w:p>
        </w:tc>
      </w:tr>
      <w:tr w14:paraId="793E9F6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E5DA6">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2B9E3D">
            <w:pPr>
              <w:widowControl/>
              <w:spacing w:after="90" w:line="23" w:lineRule="atLeas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3A360A">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0771-8629006</w:t>
            </w:r>
          </w:p>
        </w:tc>
      </w:tr>
      <w:tr w14:paraId="1680D5C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E794D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4CD5BA">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00CEFC">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0771-8628166</w:t>
            </w:r>
          </w:p>
        </w:tc>
      </w:tr>
      <w:tr w14:paraId="613C9C7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D179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A8C8BE">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7C0FDC">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0771-8630787</w:t>
            </w:r>
          </w:p>
        </w:tc>
      </w:tr>
      <w:tr w14:paraId="2B146D3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F171D">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1461EC">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1B83">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0771-8622237</w:t>
            </w:r>
          </w:p>
        </w:tc>
      </w:tr>
      <w:tr w14:paraId="146C27CE">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98A4A62">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大新县</w:t>
            </w:r>
          </w:p>
        </w:tc>
      </w:tr>
      <w:tr w14:paraId="1009F523">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F9D027">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E54FB7">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C07B89">
            <w:pPr>
              <w:widowControl/>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0771-3628078</w:t>
            </w:r>
          </w:p>
        </w:tc>
      </w:tr>
      <w:tr w14:paraId="7ECB3235">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336B8F">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D60260">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EDD77">
            <w:pPr>
              <w:widowControl/>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0771-</w:t>
            </w:r>
            <w:r>
              <w:rPr>
                <w:rFonts w:hint="eastAsia" w:asciiTheme="minorEastAsia" w:hAnsiTheme="minorEastAsia" w:eastAsiaTheme="minorEastAsia" w:cstheme="minorEastAsia"/>
                <w:color w:val="auto"/>
                <w:szCs w:val="21"/>
              </w:rPr>
              <w:t>7917015</w:t>
            </w:r>
          </w:p>
        </w:tc>
      </w:tr>
      <w:tr w14:paraId="26ADFFB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993487">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D0B3D0">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C9E62">
            <w:pPr>
              <w:widowControl/>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0771-3689766</w:t>
            </w:r>
          </w:p>
        </w:tc>
      </w:tr>
      <w:tr w14:paraId="388B9A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4E379">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EF658">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BD861D">
            <w:pPr>
              <w:widowControl/>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0771-3623887</w:t>
            </w:r>
          </w:p>
        </w:tc>
      </w:tr>
      <w:tr w14:paraId="3437CE1E">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D3CD68">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496B15">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BB5EBB">
            <w:pPr>
              <w:widowControl/>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0771-3621996</w:t>
            </w:r>
          </w:p>
        </w:tc>
      </w:tr>
      <w:tr w14:paraId="0D829D5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5B3EE">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AF597">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3FF45">
            <w:pPr>
              <w:widowControl/>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szCs w:val="21"/>
              </w:rPr>
              <w:t>0771-3628366</w:t>
            </w:r>
          </w:p>
        </w:tc>
      </w:tr>
      <w:tr w14:paraId="79583A8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752F99">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0C3F97">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286419">
            <w:pPr>
              <w:widowControl/>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0771-3698002</w:t>
            </w:r>
          </w:p>
        </w:tc>
      </w:tr>
      <w:tr w14:paraId="1C6228B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A961C">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2EA996">
            <w:pPr>
              <w:widowControl/>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D3E3E7">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0771-3626199</w:t>
            </w:r>
          </w:p>
        </w:tc>
      </w:tr>
      <w:tr w14:paraId="2AEA3699">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181C5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472A889">
            <w:pPr>
              <w:widowControl/>
              <w:jc w:val="left"/>
              <w:textAlignment w:val="center"/>
              <w:rPr>
                <w:rFonts w:hint="eastAsia" w:asciiTheme="minorEastAsia" w:hAnsiTheme="minorEastAsia" w:eastAsiaTheme="minorEastAsia" w:cstheme="minorEastAsia"/>
                <w:color w:val="auto"/>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66E17E">
            <w:pPr>
              <w:widowControl/>
              <w:jc w:val="center"/>
              <w:textAlignment w:val="center"/>
              <w:rPr>
                <w:rFonts w:hint="eastAsia" w:asciiTheme="minorEastAsia" w:hAnsiTheme="minorEastAsia" w:eastAsiaTheme="minorEastAsia" w:cstheme="minorEastAsia"/>
                <w:color w:val="auto"/>
                <w:szCs w:val="21"/>
              </w:rPr>
            </w:pPr>
          </w:p>
        </w:tc>
      </w:tr>
      <w:tr w14:paraId="7B914049">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8F941">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DC712D">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6CED0A">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0771-8868619</w:t>
            </w:r>
          </w:p>
        </w:tc>
      </w:tr>
      <w:tr w14:paraId="076CE08B">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402D7A">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20E6A9">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A7E69F">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0771-8812504</w:t>
            </w:r>
          </w:p>
        </w:tc>
      </w:tr>
      <w:tr w14:paraId="52E296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142550">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AFDBDD">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0FA665">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0771-8820525</w:t>
            </w:r>
          </w:p>
        </w:tc>
      </w:tr>
      <w:tr w14:paraId="7BA0F954">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D6DEC2">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5E17C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CBA66">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0771-8813013</w:t>
            </w:r>
          </w:p>
        </w:tc>
      </w:tr>
      <w:tr w14:paraId="30CBEB7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930345">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D9069">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DE625E">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0771-8871021</w:t>
            </w:r>
          </w:p>
        </w:tc>
      </w:tr>
      <w:tr w14:paraId="4D195BA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174FEC">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07DC12">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994CDC">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0771-8811533</w:t>
            </w:r>
          </w:p>
        </w:tc>
      </w:tr>
      <w:tr w14:paraId="011578F2">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6D540A">
            <w:pPr>
              <w:widowControl/>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BA9F2">
            <w:pPr>
              <w:widowControl/>
              <w:jc w:val="left"/>
              <w:textAlignment w:val="center"/>
              <w:rPr>
                <w:rFonts w:hint="eastAsia" w:asciiTheme="minorEastAsia" w:hAnsiTheme="minorEastAsia" w:eastAsiaTheme="minorEastAsia" w:cstheme="minorEastAsia"/>
                <w:color w:val="auto"/>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1C8BF2">
            <w:pPr>
              <w:widowControl/>
              <w:jc w:val="center"/>
              <w:textAlignment w:val="center"/>
              <w:rPr>
                <w:rFonts w:hint="eastAsia" w:asciiTheme="minorEastAsia" w:hAnsiTheme="minorEastAsia" w:eastAsiaTheme="minorEastAsia" w:cstheme="minorEastAsia"/>
                <w:color w:val="auto"/>
                <w:szCs w:val="21"/>
              </w:rPr>
            </w:pPr>
          </w:p>
        </w:tc>
      </w:tr>
      <w:tr w14:paraId="3AB0BAE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2F81F0">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3D3F49">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CA6558">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0771-3532211</w:t>
            </w:r>
          </w:p>
        </w:tc>
      </w:tr>
      <w:tr w14:paraId="7AE94D3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06B51D">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853C1">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506CF2">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0771-7917046</w:t>
            </w:r>
          </w:p>
        </w:tc>
      </w:tr>
      <w:tr w14:paraId="4C9E557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F08FFD">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994B7A">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D94975">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0771-3521361</w:t>
            </w:r>
          </w:p>
        </w:tc>
      </w:tr>
      <w:tr w14:paraId="2BB8237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4C1AB8">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ACD271">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6BA0DF">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0771-3522157</w:t>
            </w:r>
          </w:p>
        </w:tc>
      </w:tr>
      <w:tr w14:paraId="3168092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451B7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FD50DB">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E747E5">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0771-3528688</w:t>
            </w:r>
          </w:p>
        </w:tc>
      </w:tr>
      <w:tr w14:paraId="0598130E">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339CA59">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凭祥市</w:t>
            </w:r>
          </w:p>
        </w:tc>
      </w:tr>
      <w:tr w14:paraId="7FE6387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23BA24">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B84BB">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7A92C1">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0771-8529259</w:t>
            </w:r>
          </w:p>
        </w:tc>
      </w:tr>
      <w:tr w14:paraId="43C1E5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FE69AB">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B9272">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C31301">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0771-7917258</w:t>
            </w:r>
          </w:p>
        </w:tc>
      </w:tr>
      <w:tr w14:paraId="3CEB9A4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73F1C0">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26272">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6FEFA">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0771-8525068 0771-8536852</w:t>
            </w:r>
          </w:p>
        </w:tc>
      </w:tr>
      <w:tr w14:paraId="010A2B3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A0B9CA">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849CD1">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68638">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0771-8551161</w:t>
            </w:r>
          </w:p>
        </w:tc>
      </w:tr>
      <w:tr w14:paraId="100D03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42291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4A946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3BC532">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0771-8561665</w:t>
            </w:r>
          </w:p>
        </w:tc>
      </w:tr>
      <w:tr w14:paraId="4019C19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D03784">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FAF5B8">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w:t>
            </w:r>
            <w:r>
              <w:rPr>
                <w:rFonts w:hint="eastAsia" w:asciiTheme="minorEastAsia" w:hAnsiTheme="minorEastAsia" w:cstheme="minorEastAsia"/>
                <w:color w:val="auto"/>
                <w:szCs w:val="21"/>
                <w:lang w:eastAsia="zh-CN"/>
              </w:rPr>
              <w:t>－</w:t>
            </w:r>
            <w:r>
              <w:rPr>
                <w:rFonts w:hint="eastAsia" w:asciiTheme="minorEastAsia" w:hAnsiTheme="minorEastAsia" w:eastAsiaTheme="minorEastAsia" w:cstheme="minorEastAsia"/>
                <w:color w:val="auto"/>
                <w:szCs w:val="21"/>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683EEB">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0771-8520356</w:t>
            </w:r>
          </w:p>
        </w:tc>
      </w:tr>
      <w:tr w14:paraId="0DD70DB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4BC27F">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1BC3D3">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DC6882">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0771-8535667</w:t>
            </w:r>
          </w:p>
        </w:tc>
      </w:tr>
      <w:tr w14:paraId="5F703F8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3E4FEC">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D53DA2">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B5023E">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0771-8520550</w:t>
            </w:r>
          </w:p>
        </w:tc>
      </w:tr>
      <w:tr w14:paraId="61EB542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A52211">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805BA0">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445B2">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0771-8556667</w:t>
            </w:r>
          </w:p>
        </w:tc>
      </w:tr>
    </w:tbl>
    <w:p w14:paraId="14FC22AE">
      <w:pPr>
        <w:pStyle w:val="23"/>
        <w:rPr>
          <w:rFonts w:hint="eastAsia"/>
          <w:color w:val="auto"/>
        </w:rPr>
      </w:pPr>
    </w:p>
    <w:p w14:paraId="2185D6B7">
      <w:pPr>
        <w:rPr>
          <w:rFonts w:hint="default"/>
          <w:color w:val="auto"/>
          <w:lang w:val="en-US" w:eastAsia="zh-CN"/>
        </w:rPr>
      </w:pPr>
    </w:p>
    <w:p w14:paraId="3749351A">
      <w:pPr>
        <w:bidi w:val="0"/>
        <w:rPr>
          <w:rFonts w:hint="default" w:asciiTheme="minorHAnsi" w:hAnsiTheme="minorHAnsi" w:eastAsiaTheme="minorEastAsia" w:cstheme="minorBidi"/>
          <w:color w:val="auto"/>
          <w:kern w:val="2"/>
          <w:sz w:val="21"/>
          <w:szCs w:val="24"/>
          <w:lang w:val="en-US" w:eastAsia="zh-CN" w:bidi="ar-SA"/>
        </w:rPr>
      </w:pPr>
    </w:p>
    <w:p w14:paraId="5EF6FF00">
      <w:pPr>
        <w:bidi w:val="0"/>
        <w:rPr>
          <w:rFonts w:hint="default"/>
          <w:color w:val="auto"/>
          <w:lang w:val="en-US" w:eastAsia="zh-CN"/>
        </w:rPr>
      </w:pPr>
    </w:p>
    <w:p w14:paraId="189BC767">
      <w:pPr>
        <w:bidi w:val="0"/>
        <w:rPr>
          <w:rFonts w:hint="default"/>
          <w:color w:val="auto"/>
          <w:lang w:val="en-US" w:eastAsia="zh-CN"/>
        </w:rPr>
      </w:pPr>
    </w:p>
    <w:p w14:paraId="6EF8E880">
      <w:pPr>
        <w:bidi w:val="0"/>
        <w:rPr>
          <w:rFonts w:hint="default"/>
          <w:color w:val="auto"/>
          <w:lang w:val="en-US" w:eastAsia="zh-CN"/>
        </w:rPr>
      </w:pPr>
    </w:p>
    <w:p w14:paraId="47FF9CE7">
      <w:pPr>
        <w:bidi w:val="0"/>
        <w:rPr>
          <w:rFonts w:hint="default"/>
          <w:color w:val="auto"/>
          <w:lang w:val="en-US" w:eastAsia="zh-CN"/>
        </w:rPr>
      </w:pPr>
    </w:p>
    <w:p w14:paraId="543A3963">
      <w:pPr>
        <w:bidi w:val="0"/>
        <w:rPr>
          <w:rFonts w:hint="default"/>
          <w:color w:val="auto"/>
          <w:lang w:val="en-US" w:eastAsia="zh-CN"/>
        </w:rPr>
      </w:pPr>
    </w:p>
    <w:p w14:paraId="2EDEFD65">
      <w:pPr>
        <w:bidi w:val="0"/>
        <w:rPr>
          <w:rFonts w:hint="default"/>
          <w:color w:val="auto"/>
          <w:lang w:val="en-US" w:eastAsia="zh-CN"/>
        </w:rPr>
      </w:pPr>
    </w:p>
    <w:p w14:paraId="48A83EED">
      <w:pPr>
        <w:bidi w:val="0"/>
        <w:rPr>
          <w:rFonts w:hint="default"/>
          <w:color w:val="auto"/>
          <w:lang w:val="en-US" w:eastAsia="zh-CN"/>
        </w:rPr>
      </w:pPr>
    </w:p>
    <w:p w14:paraId="151935A9">
      <w:pPr>
        <w:bidi w:val="0"/>
        <w:rPr>
          <w:rFonts w:hint="default"/>
          <w:color w:val="auto"/>
          <w:lang w:val="en-US" w:eastAsia="zh-CN"/>
        </w:rPr>
      </w:pPr>
    </w:p>
    <w:p w14:paraId="3C638833">
      <w:pPr>
        <w:bidi w:val="0"/>
        <w:rPr>
          <w:rFonts w:hint="default"/>
          <w:color w:val="auto"/>
          <w:lang w:val="en-US" w:eastAsia="zh-CN"/>
        </w:rPr>
      </w:pPr>
    </w:p>
    <w:p w14:paraId="2F7D53D3">
      <w:pPr>
        <w:bidi w:val="0"/>
        <w:rPr>
          <w:rFonts w:hint="default"/>
          <w:color w:val="auto"/>
          <w:lang w:val="en-US" w:eastAsia="zh-CN"/>
        </w:rPr>
      </w:pPr>
    </w:p>
    <w:p w14:paraId="33B1AC3D">
      <w:pPr>
        <w:bidi w:val="0"/>
        <w:rPr>
          <w:rFonts w:hint="default"/>
          <w:color w:val="auto"/>
          <w:lang w:val="en-US" w:eastAsia="zh-CN"/>
        </w:rPr>
      </w:pPr>
    </w:p>
    <w:p w14:paraId="54ABE1CA">
      <w:pPr>
        <w:bidi w:val="0"/>
        <w:rPr>
          <w:rFonts w:hint="default"/>
          <w:color w:val="auto"/>
          <w:lang w:val="en-US" w:eastAsia="zh-CN"/>
        </w:rPr>
      </w:pPr>
    </w:p>
    <w:p w14:paraId="63B865E3">
      <w:pPr>
        <w:bidi w:val="0"/>
        <w:rPr>
          <w:rFonts w:hint="default"/>
          <w:color w:val="auto"/>
          <w:lang w:val="en-US" w:eastAsia="zh-CN"/>
        </w:rPr>
      </w:pPr>
    </w:p>
    <w:p w14:paraId="4839C42C">
      <w:pPr>
        <w:bidi w:val="0"/>
        <w:rPr>
          <w:rFonts w:hint="default"/>
          <w:color w:val="auto"/>
          <w:lang w:val="en-US" w:eastAsia="zh-CN"/>
        </w:rPr>
      </w:pPr>
    </w:p>
    <w:p w14:paraId="5343751F">
      <w:pPr>
        <w:bidi w:val="0"/>
        <w:rPr>
          <w:rFonts w:hint="default"/>
          <w:color w:val="auto"/>
          <w:lang w:val="en-US" w:eastAsia="zh-CN"/>
        </w:rPr>
      </w:pPr>
    </w:p>
    <w:p w14:paraId="6309E890">
      <w:pPr>
        <w:bidi w:val="0"/>
        <w:rPr>
          <w:rFonts w:hint="default"/>
          <w:color w:val="auto"/>
          <w:lang w:val="en-US" w:eastAsia="zh-CN"/>
        </w:rPr>
      </w:pPr>
    </w:p>
    <w:p w14:paraId="30FD1A86">
      <w:pPr>
        <w:bidi w:val="0"/>
        <w:rPr>
          <w:rFonts w:hint="default"/>
          <w:color w:val="auto"/>
          <w:lang w:val="en-US" w:eastAsia="zh-CN"/>
        </w:rPr>
      </w:pPr>
    </w:p>
    <w:p w14:paraId="01266390">
      <w:pPr>
        <w:bidi w:val="0"/>
        <w:rPr>
          <w:rFonts w:hint="default"/>
          <w:color w:val="auto"/>
          <w:lang w:val="en-US" w:eastAsia="zh-CN"/>
        </w:rPr>
      </w:pPr>
    </w:p>
    <w:p w14:paraId="36770463">
      <w:pPr>
        <w:bidi w:val="0"/>
        <w:rPr>
          <w:rFonts w:hint="default"/>
          <w:color w:val="auto"/>
          <w:lang w:val="en-US" w:eastAsia="zh-CN"/>
        </w:rPr>
      </w:pPr>
    </w:p>
    <w:p w14:paraId="3477E818">
      <w:pPr>
        <w:bidi w:val="0"/>
        <w:rPr>
          <w:rFonts w:hint="default"/>
          <w:color w:val="auto"/>
          <w:lang w:val="en-US" w:eastAsia="zh-CN"/>
        </w:rPr>
      </w:pPr>
    </w:p>
    <w:p w14:paraId="655FF646">
      <w:pPr>
        <w:bidi w:val="0"/>
        <w:jc w:val="center"/>
        <w:rPr>
          <w:rFonts w:hint="default"/>
          <w:color w:val="auto"/>
          <w:lang w:val="en-US" w:eastAsia="zh-CN"/>
        </w:rPr>
        <w:sectPr>
          <w:pgSz w:w="11906" w:h="16838"/>
          <w:pgMar w:top="720" w:right="720" w:bottom="720" w:left="720" w:header="851" w:footer="992" w:gutter="0"/>
          <w:pgNumType w:fmt="decimal"/>
          <w:cols w:space="425" w:num="1"/>
          <w:docGrid w:type="lines" w:linePitch="312" w:charSpace="0"/>
        </w:sectPr>
      </w:pPr>
    </w:p>
    <w:p w14:paraId="0ED89877">
      <w:pPr>
        <w:spacing w:line="400" w:lineRule="exact"/>
        <w:ind w:firstLine="643" w:firstLineChars="200"/>
        <w:jc w:val="center"/>
        <w:rPr>
          <w:rFonts w:hint="eastAsia"/>
          <w:b/>
          <w:bCs/>
          <w:color w:val="auto"/>
          <w:sz w:val="32"/>
          <w:szCs w:val="32"/>
          <w:lang w:val="en-US" w:eastAsia="zh-CN"/>
        </w:rPr>
      </w:pPr>
      <w:r>
        <w:rPr>
          <w:rFonts w:hint="eastAsia"/>
          <w:b/>
          <w:bCs/>
          <w:color w:val="auto"/>
          <w:sz w:val="32"/>
          <w:szCs w:val="32"/>
          <w:lang w:val="en-US" w:eastAsia="zh-CN"/>
        </w:rPr>
        <w:t>供应商须知正文</w:t>
      </w:r>
    </w:p>
    <w:p w14:paraId="4A1FB95C">
      <w:pPr>
        <w:pStyle w:val="7"/>
        <w:rPr>
          <w:rFonts w:hint="eastAsia"/>
          <w:color w:val="auto"/>
          <w:lang w:val="en-US" w:eastAsia="zh-CN"/>
        </w:rPr>
      </w:pPr>
    </w:p>
    <w:p w14:paraId="7E713822">
      <w:pPr>
        <w:spacing w:line="400" w:lineRule="exact"/>
        <w:ind w:firstLine="422" w:firstLineChars="200"/>
        <w:rPr>
          <w:rFonts w:hint="eastAsia" w:ascii="宋体" w:hAnsi="宋体"/>
          <w:b/>
          <w:bCs/>
          <w:color w:val="auto"/>
        </w:rPr>
      </w:pPr>
      <w:r>
        <w:rPr>
          <w:rFonts w:hint="eastAsia" w:ascii="宋体" w:hAnsi="宋体"/>
          <w:b/>
          <w:bCs/>
          <w:color w:val="auto"/>
        </w:rPr>
        <w:t>一、总 则</w:t>
      </w:r>
    </w:p>
    <w:p w14:paraId="7BE6B3D1">
      <w:pPr>
        <w:spacing w:line="400" w:lineRule="exact"/>
        <w:ind w:firstLine="420" w:firstLineChars="200"/>
        <w:rPr>
          <w:rFonts w:hint="eastAsia" w:ascii="宋体" w:hAnsi="宋体"/>
          <w:color w:val="auto"/>
        </w:rPr>
      </w:pPr>
      <w:r>
        <w:rPr>
          <w:rFonts w:hint="eastAsia" w:ascii="宋体" w:hAnsi="宋体"/>
          <w:color w:val="auto"/>
        </w:rPr>
        <w:t>1. 适用范围</w:t>
      </w:r>
    </w:p>
    <w:p w14:paraId="5F87BF64">
      <w:pPr>
        <w:pStyle w:val="9"/>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rPr>
        <w:t>1.1项目名称：</w:t>
      </w:r>
      <w:r>
        <w:rPr>
          <w:rFonts w:hint="eastAsia"/>
          <w:color w:val="auto"/>
          <w:highlight w:val="none"/>
          <w:lang w:val="en" w:eastAsia="zh-CN"/>
        </w:rPr>
        <w:t>崇左市留邕机关资产管理服务中心留邕两大院物业管理服务</w:t>
      </w:r>
    </w:p>
    <w:p w14:paraId="3EBC3D93">
      <w:pPr>
        <w:spacing w:line="400" w:lineRule="exact"/>
        <w:rPr>
          <w:rFonts w:hint="eastAsia" w:ascii="宋体" w:hAnsi="宋体"/>
          <w:color w:val="auto"/>
        </w:rPr>
      </w:pPr>
      <w:r>
        <w:rPr>
          <w:rFonts w:hint="eastAsia" w:ascii="宋体" w:hAnsi="宋体"/>
          <w:color w:val="auto"/>
        </w:rPr>
        <w:t xml:space="preserve">       本文件仅适用于本文件中所叙述的服务类政府采购项目。</w:t>
      </w:r>
    </w:p>
    <w:p w14:paraId="5986978B">
      <w:pPr>
        <w:spacing w:line="400" w:lineRule="exact"/>
        <w:ind w:firstLine="420" w:firstLineChars="200"/>
        <w:rPr>
          <w:rFonts w:hint="eastAsia" w:ascii="宋体" w:hAnsi="宋体"/>
          <w:color w:val="auto"/>
        </w:rPr>
      </w:pPr>
      <w:r>
        <w:rPr>
          <w:rFonts w:hint="eastAsia" w:ascii="宋体" w:hAnsi="宋体"/>
          <w:color w:val="auto"/>
        </w:rPr>
        <w:t>2. 定义</w:t>
      </w:r>
    </w:p>
    <w:p w14:paraId="3AE41925">
      <w:pPr>
        <w:spacing w:line="400" w:lineRule="exact"/>
        <w:ind w:firstLine="420" w:firstLineChars="200"/>
        <w:rPr>
          <w:rFonts w:hint="eastAsia" w:ascii="宋体" w:hAnsi="宋体" w:eastAsiaTheme="minorEastAsia"/>
          <w:color w:val="auto"/>
          <w:lang w:eastAsia="zh-CN"/>
        </w:rPr>
      </w:pPr>
      <w:r>
        <w:rPr>
          <w:rFonts w:hint="eastAsia" w:ascii="宋体" w:hAnsi="宋体"/>
          <w:color w:val="auto"/>
        </w:rPr>
        <w:t>2.1“采购人”是指：</w:t>
      </w:r>
      <w:r>
        <w:rPr>
          <w:rFonts w:hint="eastAsia" w:hAnsi="宋体"/>
          <w:color w:val="auto"/>
          <w:highlight w:val="none"/>
          <w:lang w:val="en" w:eastAsia="zh-CN"/>
        </w:rPr>
        <w:t>崇左市留邕机关资产管理服务中心。</w:t>
      </w:r>
    </w:p>
    <w:p w14:paraId="1B32E763">
      <w:pPr>
        <w:spacing w:line="400" w:lineRule="exact"/>
        <w:ind w:firstLine="420" w:firstLineChars="200"/>
        <w:rPr>
          <w:rFonts w:hint="eastAsia" w:ascii="宋体" w:hAnsi="宋体"/>
          <w:color w:val="auto"/>
        </w:rPr>
      </w:pPr>
      <w:r>
        <w:rPr>
          <w:rFonts w:hint="eastAsia" w:ascii="宋体" w:hAnsi="宋体"/>
          <w:color w:val="auto"/>
        </w:rPr>
        <w:t>2.2“采购代理机构”是指：</w:t>
      </w:r>
      <w:r>
        <w:rPr>
          <w:rFonts w:hint="eastAsia" w:ascii="宋体" w:hAnsi="宋体"/>
          <w:color w:val="auto"/>
          <w:lang w:val="en" w:eastAsia="zh-CN"/>
        </w:rPr>
        <w:t>崇左市政府集中采购中心（</w:t>
      </w:r>
      <w:r>
        <w:rPr>
          <w:rFonts w:hint="eastAsia" w:ascii="宋体" w:hAnsi="宋体"/>
          <w:color w:val="auto"/>
        </w:rPr>
        <w:t>以下简称“本中心”</w:t>
      </w:r>
      <w:r>
        <w:rPr>
          <w:rFonts w:hint="eastAsia" w:ascii="宋体" w:hAnsi="宋体"/>
          <w:color w:val="auto"/>
          <w:lang w:eastAsia="zh-CN"/>
        </w:rPr>
        <w:t>）</w:t>
      </w:r>
      <w:r>
        <w:rPr>
          <w:rFonts w:hint="eastAsia" w:ascii="宋体" w:hAnsi="宋体"/>
          <w:color w:val="auto"/>
        </w:rPr>
        <w:t>。</w:t>
      </w:r>
    </w:p>
    <w:p w14:paraId="46CE2428">
      <w:pPr>
        <w:spacing w:line="400" w:lineRule="exact"/>
        <w:ind w:firstLine="420" w:firstLineChars="200"/>
        <w:rPr>
          <w:rFonts w:hint="eastAsia" w:ascii="宋体" w:hAnsi="宋体"/>
          <w:color w:val="auto"/>
        </w:rPr>
      </w:pPr>
      <w:r>
        <w:rPr>
          <w:rFonts w:hint="eastAsia" w:ascii="宋体" w:hAnsi="宋体"/>
          <w:color w:val="auto"/>
        </w:rPr>
        <w:t>2.3“供应商”是指响应本文件要求，参加</w:t>
      </w:r>
      <w:r>
        <w:rPr>
          <w:rFonts w:hint="eastAsia" w:ascii="宋体" w:hAnsi="宋体"/>
          <w:color w:val="auto"/>
          <w:lang w:eastAsia="zh-CN"/>
        </w:rPr>
        <w:t>谈判</w:t>
      </w:r>
      <w:r>
        <w:rPr>
          <w:rFonts w:hint="eastAsia" w:ascii="宋体" w:hAnsi="宋体"/>
          <w:color w:val="auto"/>
        </w:rPr>
        <w:t>的法人或者其他组织和自然人。如果该供应商在本次</w:t>
      </w:r>
      <w:r>
        <w:rPr>
          <w:rFonts w:hint="eastAsia" w:ascii="宋体" w:hAnsi="宋体"/>
          <w:color w:val="auto"/>
          <w:lang w:eastAsia="zh-CN"/>
        </w:rPr>
        <w:t>谈判</w:t>
      </w:r>
      <w:r>
        <w:rPr>
          <w:rFonts w:hint="eastAsia" w:ascii="宋体" w:hAnsi="宋体"/>
          <w:color w:val="auto"/>
        </w:rPr>
        <w:t>中成交</w:t>
      </w:r>
      <w:r>
        <w:rPr>
          <w:rFonts w:hint="eastAsia" w:ascii="宋体" w:hAnsi="宋体"/>
          <w:color w:val="auto"/>
          <w:lang w:eastAsia="zh-CN"/>
        </w:rPr>
        <w:t>，</w:t>
      </w:r>
      <w:r>
        <w:rPr>
          <w:rFonts w:hint="eastAsia" w:ascii="宋体" w:hAnsi="宋体"/>
          <w:color w:val="auto"/>
        </w:rPr>
        <w:t>即成为“成交供应商”。</w:t>
      </w:r>
    </w:p>
    <w:p w14:paraId="1FD390DD">
      <w:pPr>
        <w:spacing w:line="400" w:lineRule="exact"/>
        <w:ind w:firstLine="420" w:firstLineChars="200"/>
        <w:rPr>
          <w:rFonts w:hint="eastAsia" w:ascii="宋体" w:hAnsi="宋体"/>
          <w:color w:val="auto"/>
        </w:rPr>
      </w:pPr>
      <w:r>
        <w:rPr>
          <w:rFonts w:hint="eastAsia" w:ascii="宋体" w:hAnsi="宋体"/>
          <w:color w:val="auto"/>
        </w:rPr>
        <w:t>2.4“货物”是指各种形态和种类的物品，包括原材料、燃料、设备、产品等。</w:t>
      </w:r>
    </w:p>
    <w:p w14:paraId="2D302C9E">
      <w:pPr>
        <w:spacing w:line="400" w:lineRule="exact"/>
        <w:ind w:firstLine="420" w:firstLineChars="200"/>
        <w:rPr>
          <w:rFonts w:hint="eastAsia" w:ascii="宋体" w:hAnsi="宋体"/>
          <w:color w:val="auto"/>
        </w:rPr>
      </w:pPr>
      <w:r>
        <w:rPr>
          <w:rFonts w:hint="eastAsia" w:ascii="宋体" w:hAnsi="宋体"/>
          <w:color w:val="auto"/>
        </w:rPr>
        <w:t>2.5“服务”是指除货物和工程以外的其他政府采购对象。</w:t>
      </w:r>
    </w:p>
    <w:p w14:paraId="486F842E">
      <w:pPr>
        <w:spacing w:line="400" w:lineRule="exact"/>
        <w:ind w:firstLine="420" w:firstLineChars="200"/>
        <w:rPr>
          <w:rFonts w:hint="eastAsia" w:ascii="宋体" w:hAnsi="宋体"/>
          <w:color w:val="auto"/>
        </w:rPr>
      </w:pPr>
      <w:r>
        <w:rPr>
          <w:rFonts w:hint="eastAsia" w:ascii="宋体" w:hAnsi="宋体"/>
          <w:color w:val="auto"/>
        </w:rPr>
        <w:t>2.6“竞争性</w:t>
      </w:r>
      <w:r>
        <w:rPr>
          <w:rFonts w:hint="eastAsia" w:ascii="宋体" w:hAnsi="宋体"/>
          <w:color w:val="auto"/>
          <w:lang w:eastAsia="zh-CN"/>
        </w:rPr>
        <w:t>谈判</w:t>
      </w:r>
      <w:r>
        <w:rPr>
          <w:rFonts w:hint="eastAsia" w:ascii="宋体" w:hAnsi="宋体"/>
          <w:color w:val="auto"/>
        </w:rPr>
        <w:t>响应文件”是指：供应商根据本文件要求，编制包含报价、技术和服务等所有内容的文件。</w:t>
      </w:r>
    </w:p>
    <w:p w14:paraId="41203652">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谈判</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590829D3">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见第一章《竞争性谈判公告》。</w:t>
      </w:r>
    </w:p>
    <w:p w14:paraId="34BA965C">
      <w:pPr>
        <w:spacing w:line="400" w:lineRule="exact"/>
        <w:ind w:firstLine="424" w:firstLineChars="201"/>
        <w:rPr>
          <w:rFonts w:hint="eastAsia" w:ascii="宋体" w:hAnsi="宋体"/>
          <w:b/>
          <w:bCs/>
          <w:color w:val="auto"/>
        </w:rPr>
      </w:pPr>
      <w:r>
        <w:rPr>
          <w:rFonts w:hint="eastAsia" w:ascii="宋体" w:hAnsi="宋体"/>
          <w:b/>
          <w:bCs/>
          <w:color w:val="auto"/>
        </w:rPr>
        <w:t xml:space="preserve">4. </w:t>
      </w:r>
      <w:r>
        <w:rPr>
          <w:rFonts w:hint="eastAsia" w:ascii="宋体" w:hAnsi="宋体"/>
          <w:b/>
          <w:bCs/>
          <w:color w:val="auto"/>
          <w:lang w:eastAsia="zh-CN"/>
        </w:rPr>
        <w:t>谈判</w:t>
      </w:r>
      <w:r>
        <w:rPr>
          <w:rFonts w:hint="eastAsia" w:ascii="宋体" w:hAnsi="宋体"/>
          <w:b/>
          <w:bCs/>
          <w:color w:val="auto"/>
        </w:rPr>
        <w:t>费用、竞争性</w:t>
      </w:r>
      <w:r>
        <w:rPr>
          <w:rFonts w:hint="eastAsia" w:ascii="宋体" w:hAnsi="宋体"/>
          <w:b/>
          <w:bCs/>
          <w:color w:val="auto"/>
          <w:lang w:eastAsia="zh-CN"/>
        </w:rPr>
        <w:t>谈判</w:t>
      </w:r>
      <w:r>
        <w:rPr>
          <w:rFonts w:hint="eastAsia" w:ascii="宋体" w:hAnsi="宋体"/>
          <w:b/>
          <w:bCs/>
          <w:color w:val="auto"/>
        </w:rPr>
        <w:t>公告、竞争性</w:t>
      </w:r>
      <w:r>
        <w:rPr>
          <w:rFonts w:hint="eastAsia" w:ascii="宋体" w:hAnsi="宋体"/>
          <w:b/>
          <w:bCs/>
          <w:color w:val="auto"/>
          <w:lang w:eastAsia="zh-CN"/>
        </w:rPr>
        <w:t>谈判</w:t>
      </w:r>
      <w:r>
        <w:rPr>
          <w:rFonts w:hint="eastAsia" w:ascii="宋体" w:hAnsi="宋体"/>
          <w:b/>
          <w:bCs/>
          <w:color w:val="auto"/>
        </w:rPr>
        <w:t>文件的澄清和修改</w:t>
      </w:r>
    </w:p>
    <w:p w14:paraId="6787DD53">
      <w:pPr>
        <w:spacing w:line="400" w:lineRule="exact"/>
        <w:ind w:firstLine="420" w:firstLineChars="200"/>
        <w:rPr>
          <w:rFonts w:hint="eastAsia" w:ascii="宋体" w:hAnsi="宋体"/>
          <w:color w:val="auto"/>
        </w:rPr>
      </w:pPr>
      <w:r>
        <w:rPr>
          <w:rFonts w:hint="eastAsia" w:ascii="宋体" w:hAnsi="宋体"/>
          <w:color w:val="auto"/>
        </w:rPr>
        <w:t>4.1</w:t>
      </w:r>
      <w:r>
        <w:rPr>
          <w:rFonts w:hint="eastAsia" w:ascii="宋体" w:hAnsi="宋体"/>
          <w:color w:val="auto"/>
          <w:lang w:eastAsia="zh-CN"/>
        </w:rPr>
        <w:t>谈判</w:t>
      </w:r>
      <w:r>
        <w:rPr>
          <w:rFonts w:hint="eastAsia" w:ascii="宋体" w:hAnsi="宋体"/>
          <w:color w:val="auto"/>
        </w:rPr>
        <w:t>费用：</w:t>
      </w:r>
      <w:r>
        <w:rPr>
          <w:rFonts w:hint="eastAsia" w:ascii="宋体" w:hAnsi="宋体"/>
          <w:color w:val="auto"/>
          <w:lang w:eastAsia="zh-CN"/>
        </w:rPr>
        <w:t>谈判</w:t>
      </w:r>
      <w:r>
        <w:rPr>
          <w:rFonts w:hint="eastAsia" w:ascii="宋体" w:hAnsi="宋体"/>
          <w:color w:val="auto"/>
        </w:rPr>
        <w:t>供应商应自行承担所有与编写和提交竞争性</w:t>
      </w:r>
      <w:r>
        <w:rPr>
          <w:rFonts w:hint="eastAsia" w:ascii="宋体" w:hAnsi="宋体"/>
          <w:color w:val="auto"/>
          <w:lang w:eastAsia="zh-CN"/>
        </w:rPr>
        <w:t>谈判</w:t>
      </w:r>
      <w:r>
        <w:rPr>
          <w:rFonts w:hint="eastAsia" w:ascii="宋体" w:hAnsi="宋体"/>
          <w:color w:val="auto"/>
        </w:rPr>
        <w:t>响应文件有关的费用，不论</w:t>
      </w:r>
      <w:r>
        <w:rPr>
          <w:rFonts w:hint="eastAsia" w:ascii="宋体" w:hAnsi="宋体"/>
          <w:color w:val="auto"/>
          <w:lang w:eastAsia="zh-CN"/>
        </w:rPr>
        <w:t>谈判</w:t>
      </w:r>
      <w:r>
        <w:rPr>
          <w:rFonts w:hint="eastAsia" w:ascii="宋体" w:hAnsi="宋体"/>
          <w:color w:val="auto"/>
        </w:rPr>
        <w:t>结果如何，采购人和本中心在任何情况下无义务和责任承担此类费用。</w:t>
      </w:r>
    </w:p>
    <w:p w14:paraId="1634FE7A">
      <w:pPr>
        <w:pStyle w:val="9"/>
        <w:spacing w:line="400" w:lineRule="exact"/>
        <w:ind w:firstLine="420"/>
        <w:rPr>
          <w:rFonts w:hint="eastAsia" w:hAnsi="宋体"/>
          <w:color w:val="auto"/>
        </w:rPr>
      </w:pPr>
      <w:r>
        <w:rPr>
          <w:rFonts w:hint="eastAsia" w:hAnsi="宋体"/>
          <w:color w:val="auto"/>
        </w:rPr>
        <w:t>4.2</w:t>
      </w:r>
      <w:r>
        <w:rPr>
          <w:rFonts w:hint="eastAsia" w:hAnsi="宋体"/>
          <w:b/>
          <w:bCs/>
          <w:color w:val="auto"/>
        </w:rPr>
        <w:t>竞争性</w:t>
      </w:r>
      <w:r>
        <w:rPr>
          <w:rFonts w:hint="eastAsia"/>
          <w:b/>
          <w:bCs/>
          <w:color w:val="auto"/>
          <w:lang w:eastAsia="zh-CN"/>
        </w:rPr>
        <w:t>谈判</w:t>
      </w:r>
      <w:r>
        <w:rPr>
          <w:rFonts w:hint="eastAsia" w:hAnsi="宋体"/>
          <w:b/>
          <w:bCs/>
          <w:color w:val="auto"/>
        </w:rPr>
        <w:t>公告</w:t>
      </w:r>
      <w:r>
        <w:rPr>
          <w:rFonts w:hint="eastAsia" w:hAnsi="宋体"/>
          <w:color w:val="auto"/>
        </w:rPr>
        <w:t>：见中国政府采购网</w:t>
      </w:r>
      <w:r>
        <w:rPr>
          <w:rFonts w:hint="eastAsia"/>
          <w:color w:val="auto"/>
          <w:lang w:eastAsia="zh-CN"/>
        </w:rPr>
        <w:t>（</w:t>
      </w:r>
      <w:r>
        <w:rPr>
          <w:rFonts w:hint="eastAsia" w:hAnsi="宋体"/>
          <w:color w:val="auto"/>
        </w:rPr>
        <w:t>www.ccgp.gov.cn</w:t>
      </w:r>
      <w:r>
        <w:rPr>
          <w:rFonts w:hint="eastAsia"/>
          <w:color w:val="auto"/>
          <w:lang w:eastAsia="zh-CN"/>
        </w:rPr>
        <w:t>）</w:t>
      </w:r>
      <w:r>
        <w:rPr>
          <w:rFonts w:hint="eastAsia" w:hAnsi="宋体"/>
          <w:color w:val="auto"/>
        </w:rPr>
        <w:t>、广西政府采购网（http://zfcg.gxzf.gov.cn）及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rPr>
        <w:t>。</w:t>
      </w:r>
    </w:p>
    <w:p w14:paraId="6B7E352C">
      <w:pPr>
        <w:spacing w:line="400" w:lineRule="exact"/>
        <w:ind w:firstLine="420" w:firstLineChars="200"/>
        <w:rPr>
          <w:rFonts w:hint="eastAsia" w:ascii="宋体" w:hAnsi="宋体"/>
          <w:color w:val="auto"/>
        </w:rPr>
      </w:pPr>
      <w:r>
        <w:rPr>
          <w:rFonts w:hint="eastAsia" w:ascii="宋体" w:hAnsi="宋体"/>
          <w:color w:val="auto"/>
        </w:rPr>
        <w:t>4.3竞争性</w:t>
      </w:r>
      <w:r>
        <w:rPr>
          <w:rFonts w:hint="eastAsia" w:ascii="宋体" w:hAnsi="宋体"/>
          <w:color w:val="auto"/>
          <w:lang w:eastAsia="zh-CN"/>
        </w:rPr>
        <w:t>谈判</w:t>
      </w:r>
      <w:r>
        <w:rPr>
          <w:rFonts w:hint="eastAsia" w:ascii="宋体" w:hAnsi="宋体"/>
          <w:color w:val="auto"/>
        </w:rPr>
        <w:t>文件的澄清和修改：</w:t>
      </w:r>
    </w:p>
    <w:p w14:paraId="68753E5C">
      <w:pPr>
        <w:pStyle w:val="9"/>
        <w:spacing w:line="400" w:lineRule="exact"/>
        <w:ind w:firstLine="420"/>
        <w:rPr>
          <w:rFonts w:hint="eastAsia" w:hAnsi="宋体"/>
          <w:color w:val="auto"/>
        </w:rPr>
      </w:pPr>
      <w:r>
        <w:rPr>
          <w:rFonts w:hint="eastAsia" w:hAnsi="宋体"/>
          <w:color w:val="auto"/>
        </w:rPr>
        <w:t>4.3.1</w:t>
      </w:r>
      <w:r>
        <w:rPr>
          <w:rFonts w:hint="eastAsia"/>
          <w:color w:val="auto"/>
          <w:lang w:eastAsia="zh-CN"/>
        </w:rPr>
        <w:t>谈判</w:t>
      </w:r>
      <w:r>
        <w:rPr>
          <w:rFonts w:hint="eastAsia" w:hAnsi="宋体"/>
          <w:color w:val="auto"/>
        </w:rPr>
        <w:t>供应商应认真审核</w:t>
      </w:r>
      <w:r>
        <w:rPr>
          <w:rFonts w:hint="eastAsia"/>
          <w:color w:val="auto"/>
          <w:lang w:eastAsia="zh-CN"/>
        </w:rPr>
        <w:t>第三章</w:t>
      </w:r>
      <w:r>
        <w:rPr>
          <w:rFonts w:hint="eastAsia" w:hAnsi="宋体"/>
          <w:color w:val="auto"/>
        </w:rPr>
        <w:t>《采购需求》中的技术参数、配置及要求，如发现采购需求中技术参数、配置有误或要求不合理的，</w:t>
      </w:r>
      <w:r>
        <w:rPr>
          <w:rFonts w:hint="eastAsia"/>
          <w:color w:val="auto"/>
          <w:lang w:eastAsia="zh-CN"/>
        </w:rPr>
        <w:t>谈判</w:t>
      </w:r>
      <w:r>
        <w:rPr>
          <w:rFonts w:hint="eastAsia" w:hAnsi="宋体"/>
          <w:color w:val="auto"/>
        </w:rPr>
        <w:t>供应商必须在规定的时间前要求澄清，否则，由此产生的后果由</w:t>
      </w:r>
      <w:r>
        <w:rPr>
          <w:rFonts w:hint="eastAsia"/>
          <w:color w:val="auto"/>
          <w:lang w:eastAsia="zh-CN"/>
        </w:rPr>
        <w:t>谈判</w:t>
      </w:r>
      <w:r>
        <w:rPr>
          <w:rFonts w:hint="eastAsia" w:hAnsi="宋体"/>
          <w:color w:val="auto"/>
        </w:rPr>
        <w:t>供应商负责。</w:t>
      </w:r>
    </w:p>
    <w:p w14:paraId="01D0AA68">
      <w:pPr>
        <w:pStyle w:val="9"/>
        <w:spacing w:line="400" w:lineRule="exact"/>
        <w:ind w:firstLine="420"/>
        <w:rPr>
          <w:rFonts w:hint="eastAsia" w:hAnsi="宋体"/>
          <w:color w:val="auto"/>
        </w:rPr>
      </w:pPr>
      <w:r>
        <w:rPr>
          <w:rFonts w:hint="eastAsia" w:hAnsi="宋体"/>
          <w:color w:val="auto"/>
        </w:rPr>
        <w:t>4.3.2任何要求澄清竞争性</w:t>
      </w:r>
      <w:r>
        <w:rPr>
          <w:rFonts w:hint="eastAsia"/>
          <w:color w:val="auto"/>
          <w:lang w:eastAsia="zh-CN"/>
        </w:rPr>
        <w:t>谈判</w:t>
      </w:r>
      <w:r>
        <w:rPr>
          <w:rFonts w:hint="eastAsia" w:hAnsi="宋体"/>
          <w:color w:val="auto"/>
        </w:rPr>
        <w:t>文件的</w:t>
      </w:r>
      <w:r>
        <w:rPr>
          <w:rFonts w:hint="eastAsia"/>
          <w:color w:val="auto"/>
          <w:lang w:eastAsia="zh-CN"/>
        </w:rPr>
        <w:t>谈判</w:t>
      </w:r>
      <w:r>
        <w:rPr>
          <w:rFonts w:hint="eastAsia" w:hAnsi="宋体"/>
          <w:color w:val="auto"/>
        </w:rPr>
        <w:t>供应商，均应在响应文件递交截止日期三日前的正常工作时间以书面形式通知本中心，同时认定其他澄清方式为无效。本中心将以书面形式予以答复。</w:t>
      </w:r>
    </w:p>
    <w:p w14:paraId="26B9AB2E">
      <w:pPr>
        <w:widowControl/>
        <w:spacing w:line="400" w:lineRule="exact"/>
        <w:ind w:firstLine="420"/>
        <w:jc w:val="both"/>
        <w:rPr>
          <w:rFonts w:hint="eastAsia" w:ascii="宋体" w:hAnsi="宋体"/>
          <w:color w:val="auto"/>
        </w:rPr>
      </w:pPr>
      <w:r>
        <w:rPr>
          <w:rFonts w:hint="eastAsia" w:ascii="宋体" w:hAnsi="宋体"/>
          <w:color w:val="auto"/>
        </w:rPr>
        <w:t>4.3.3本中心对已发出的</w:t>
      </w:r>
      <w:r>
        <w:rPr>
          <w:rFonts w:hint="eastAsia" w:ascii="宋体" w:hAnsi="宋体"/>
          <w:color w:val="auto"/>
          <w:lang w:eastAsia="zh-CN"/>
        </w:rPr>
        <w:t>谈判</w:t>
      </w:r>
      <w:r>
        <w:rPr>
          <w:rFonts w:hint="eastAsia" w:ascii="宋体" w:hAnsi="宋体"/>
          <w:color w:val="auto"/>
        </w:rPr>
        <w:t>文件进行必要澄清或者修改的，在竞争性</w:t>
      </w:r>
      <w:r>
        <w:rPr>
          <w:rFonts w:hint="eastAsia" w:ascii="宋体" w:hAnsi="宋体"/>
          <w:color w:val="auto"/>
          <w:lang w:eastAsia="zh-CN"/>
        </w:rPr>
        <w:t>谈判</w:t>
      </w:r>
      <w:r>
        <w:rPr>
          <w:rFonts w:hint="eastAsia" w:ascii="宋体" w:hAnsi="宋体"/>
          <w:color w:val="auto"/>
        </w:rPr>
        <w:t>文件要求提交竞争性</w:t>
      </w:r>
      <w:r>
        <w:rPr>
          <w:rFonts w:hint="eastAsia" w:ascii="宋体" w:hAnsi="宋体"/>
          <w:color w:val="auto"/>
          <w:lang w:eastAsia="zh-CN"/>
        </w:rPr>
        <w:t>谈判</w:t>
      </w:r>
      <w:r>
        <w:rPr>
          <w:rFonts w:hint="eastAsia" w:ascii="宋体" w:hAnsi="宋体"/>
          <w:color w:val="auto"/>
        </w:rPr>
        <w:t>响应文件截止时间</w:t>
      </w:r>
      <w:r>
        <w:rPr>
          <w:rFonts w:hint="eastAsia" w:ascii="宋体" w:hAnsi="宋体"/>
          <w:color w:val="auto"/>
          <w:lang w:val="en-US" w:eastAsia="zh-CN"/>
        </w:rPr>
        <w:t>三</w:t>
      </w:r>
      <w:r>
        <w:rPr>
          <w:rFonts w:hint="eastAsia" w:ascii="宋体" w:hAnsi="宋体"/>
          <w:color w:val="auto"/>
        </w:rPr>
        <w:t>日前（不足</w:t>
      </w:r>
      <w:r>
        <w:rPr>
          <w:rFonts w:hint="eastAsia" w:ascii="宋体" w:hAnsi="宋体"/>
          <w:color w:val="auto"/>
          <w:lang w:val="en-US" w:eastAsia="zh-CN"/>
        </w:rPr>
        <w:t>三个工作</w:t>
      </w:r>
      <w:r>
        <w:rPr>
          <w:rFonts w:hint="eastAsia" w:ascii="宋体" w:hAnsi="宋体"/>
          <w:color w:val="auto"/>
        </w:rPr>
        <w:t>日顺延），在中国政府采购网</w:t>
      </w:r>
      <w:r>
        <w:rPr>
          <w:rFonts w:hint="eastAsia" w:ascii="宋体" w:hAnsi="宋体"/>
          <w:color w:val="auto"/>
          <w:lang w:eastAsia="zh-CN"/>
        </w:rPr>
        <w:t>（</w:t>
      </w:r>
      <w:r>
        <w:rPr>
          <w:rFonts w:hint="eastAsia" w:ascii="宋体" w:hAnsi="宋体"/>
          <w:color w:val="auto"/>
          <w:u w:val="single"/>
        </w:rPr>
        <w:t>www.ccgp.gov.cn</w:t>
      </w:r>
      <w:r>
        <w:rPr>
          <w:rFonts w:hint="eastAsia" w:ascii="宋体" w:hAnsi="宋体"/>
          <w:color w:val="auto"/>
          <w:u w:val="single"/>
          <w:lang w:eastAsia="zh-CN"/>
        </w:rPr>
        <w:t>）</w:t>
      </w:r>
      <w:r>
        <w:rPr>
          <w:rFonts w:hint="eastAsia" w:ascii="宋体" w:hAnsi="宋体"/>
          <w:color w:val="auto"/>
        </w:rPr>
        <w:t>、广西政府采购网</w:t>
      </w:r>
      <w:r>
        <w:rPr>
          <w:rFonts w:hint="eastAsia" w:ascii="宋体" w:hAnsi="宋体"/>
          <w:color w:val="auto"/>
          <w:lang w:eastAsia="zh-CN"/>
        </w:rPr>
        <w:t>（</w:t>
      </w:r>
      <w:r>
        <w:rPr>
          <w:rFonts w:hint="eastAsia" w:ascii="宋体" w:hAnsi="宋体" w:cs="Courier New"/>
          <w:color w:val="auto"/>
        </w:rPr>
        <w:t>http://</w:t>
      </w:r>
      <w:r>
        <w:rPr>
          <w:rFonts w:hint="eastAsia" w:ascii="宋体" w:hAnsi="宋体"/>
          <w:color w:val="auto"/>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rPr>
        <w:t>上发布更正公告，并通知所有竞争性</w:t>
      </w:r>
      <w:r>
        <w:rPr>
          <w:rFonts w:hint="eastAsia" w:ascii="宋体" w:hAnsi="宋体"/>
          <w:color w:val="auto"/>
          <w:lang w:eastAsia="zh-CN"/>
        </w:rPr>
        <w:t>谈判</w:t>
      </w:r>
      <w:r>
        <w:rPr>
          <w:rFonts w:hint="eastAsia" w:ascii="宋体" w:hAnsi="宋体"/>
          <w:color w:val="auto"/>
        </w:rPr>
        <w:t>文件收受人。该澄清或者修改的内容为竞争性</w:t>
      </w:r>
      <w:r>
        <w:rPr>
          <w:rFonts w:hint="eastAsia" w:ascii="宋体" w:hAnsi="宋体"/>
          <w:color w:val="auto"/>
          <w:lang w:eastAsia="zh-CN"/>
        </w:rPr>
        <w:t>谈判</w:t>
      </w:r>
      <w:r>
        <w:rPr>
          <w:rFonts w:hint="eastAsia" w:ascii="宋体" w:hAnsi="宋体"/>
          <w:color w:val="auto"/>
        </w:rPr>
        <w:t>文件的组成部分。</w:t>
      </w:r>
    </w:p>
    <w:p w14:paraId="365ABB58">
      <w:pPr>
        <w:spacing w:line="400" w:lineRule="exact"/>
        <w:ind w:firstLine="420" w:firstLineChars="200"/>
        <w:rPr>
          <w:rFonts w:hint="eastAsia" w:ascii="宋体" w:hAnsi="宋体"/>
          <w:color w:val="auto"/>
        </w:rPr>
      </w:pPr>
      <w:r>
        <w:rPr>
          <w:rFonts w:hint="eastAsia" w:ascii="宋体" w:hAnsi="宋体"/>
          <w:color w:val="auto"/>
        </w:rPr>
        <w:t>4.3.4本中心可视具体情况，延长响应文件递交截止时间和开标时间。本中心至少在竞争性</w:t>
      </w:r>
      <w:r>
        <w:rPr>
          <w:rFonts w:hint="eastAsia" w:ascii="宋体" w:hAnsi="宋体"/>
          <w:color w:val="auto"/>
          <w:lang w:eastAsia="zh-CN"/>
        </w:rPr>
        <w:t>谈判</w:t>
      </w:r>
      <w:r>
        <w:rPr>
          <w:rFonts w:hint="eastAsia" w:ascii="宋体" w:hAnsi="宋体"/>
          <w:color w:val="auto"/>
        </w:rPr>
        <w:t>文件要求提交竞争性</w:t>
      </w:r>
      <w:r>
        <w:rPr>
          <w:rFonts w:hint="eastAsia" w:ascii="宋体" w:hAnsi="宋体"/>
          <w:color w:val="auto"/>
          <w:lang w:eastAsia="zh-CN"/>
        </w:rPr>
        <w:t>谈判</w:t>
      </w:r>
      <w:r>
        <w:rPr>
          <w:rFonts w:hint="eastAsia" w:ascii="宋体" w:hAnsi="宋体"/>
          <w:color w:val="auto"/>
        </w:rPr>
        <w:t>响应文件的截止时间一日前，将变更时间通知所有竞争性</w:t>
      </w:r>
      <w:r>
        <w:rPr>
          <w:rFonts w:hint="eastAsia" w:ascii="宋体" w:hAnsi="宋体"/>
          <w:color w:val="auto"/>
          <w:lang w:eastAsia="zh-CN"/>
        </w:rPr>
        <w:t>谈判</w:t>
      </w:r>
      <w:r>
        <w:rPr>
          <w:rFonts w:hint="eastAsia" w:ascii="宋体" w:hAnsi="宋体"/>
          <w:color w:val="auto"/>
        </w:rPr>
        <w:t>文件收受人，并在中国政府采购网</w:t>
      </w:r>
      <w:r>
        <w:rPr>
          <w:rFonts w:hint="eastAsia" w:ascii="宋体" w:hAnsi="宋体"/>
          <w:color w:val="auto"/>
          <w:lang w:eastAsia="zh-CN"/>
        </w:rPr>
        <w:t>（</w:t>
      </w:r>
      <w:r>
        <w:rPr>
          <w:rFonts w:hint="eastAsia" w:ascii="宋体" w:hAnsi="宋体"/>
          <w:color w:val="auto"/>
        </w:rPr>
        <w:t>www.ccgp.gov.cn</w:t>
      </w:r>
      <w:r>
        <w:rPr>
          <w:rFonts w:hint="eastAsia" w:ascii="宋体" w:hAnsi="宋体"/>
          <w:color w:val="auto"/>
          <w:lang w:eastAsia="zh-CN"/>
        </w:rPr>
        <w:t>）</w:t>
      </w:r>
      <w:r>
        <w:rPr>
          <w:rFonts w:hint="eastAsia" w:ascii="宋体" w:hAnsi="宋体"/>
          <w:color w:val="auto"/>
        </w:rPr>
        <w:t>、广西政府采购网</w:t>
      </w:r>
      <w:r>
        <w:rPr>
          <w:rFonts w:hint="eastAsia" w:ascii="宋体" w:hAnsi="宋体"/>
          <w:color w:val="auto"/>
          <w:lang w:eastAsia="zh-CN"/>
        </w:rPr>
        <w:t>（</w:t>
      </w:r>
      <w:r>
        <w:rPr>
          <w:rFonts w:hint="eastAsia" w:ascii="宋体" w:hAnsi="宋体"/>
          <w:color w:val="auto"/>
        </w:rPr>
        <w:t>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rPr>
        <w:t>上发布变更公告。</w:t>
      </w:r>
    </w:p>
    <w:p w14:paraId="67567CF6">
      <w:pPr>
        <w:spacing w:line="400" w:lineRule="exact"/>
        <w:ind w:firstLine="422" w:firstLineChars="200"/>
        <w:rPr>
          <w:rFonts w:hint="eastAsia" w:ascii="宋体" w:hAnsi="宋体"/>
          <w:b/>
          <w:bCs/>
          <w:color w:val="auto"/>
        </w:rPr>
      </w:pPr>
      <w:r>
        <w:rPr>
          <w:rFonts w:hint="eastAsia" w:ascii="宋体" w:hAnsi="宋体"/>
          <w:b/>
          <w:bCs/>
          <w:color w:val="auto"/>
        </w:rPr>
        <w:t>二、竞争性</w:t>
      </w:r>
      <w:r>
        <w:rPr>
          <w:rFonts w:hint="eastAsia" w:ascii="宋体" w:hAnsi="宋体"/>
          <w:b/>
          <w:bCs/>
          <w:color w:val="auto"/>
          <w:lang w:eastAsia="zh-CN"/>
        </w:rPr>
        <w:t>谈判</w:t>
      </w:r>
      <w:r>
        <w:rPr>
          <w:rFonts w:hint="eastAsia" w:ascii="宋体" w:hAnsi="宋体"/>
          <w:b/>
          <w:bCs/>
          <w:color w:val="auto"/>
        </w:rPr>
        <w:t>响应文件的编制</w:t>
      </w:r>
    </w:p>
    <w:p w14:paraId="1FFBB74D">
      <w:pPr>
        <w:spacing w:line="400" w:lineRule="exact"/>
        <w:ind w:firstLine="420" w:firstLineChars="200"/>
        <w:rPr>
          <w:rFonts w:hint="eastAsia" w:ascii="宋体" w:hAnsi="宋体"/>
          <w:color w:val="auto"/>
        </w:rPr>
      </w:pPr>
      <w:r>
        <w:rPr>
          <w:rFonts w:hint="eastAsia" w:ascii="宋体" w:hAnsi="宋体"/>
          <w:color w:val="auto"/>
        </w:rPr>
        <w:t>5. 竞争性</w:t>
      </w:r>
      <w:r>
        <w:rPr>
          <w:rFonts w:hint="eastAsia" w:ascii="宋体" w:hAnsi="宋体"/>
          <w:color w:val="auto"/>
          <w:lang w:eastAsia="zh-CN"/>
        </w:rPr>
        <w:t>谈判</w:t>
      </w:r>
      <w:r>
        <w:rPr>
          <w:rFonts w:hint="eastAsia" w:ascii="宋体" w:hAnsi="宋体"/>
          <w:color w:val="auto"/>
        </w:rPr>
        <w:t>响应文件编制基本要求</w:t>
      </w:r>
    </w:p>
    <w:p w14:paraId="60EBCEA7">
      <w:pPr>
        <w:spacing w:line="400" w:lineRule="exact"/>
        <w:ind w:firstLine="420" w:firstLineChars="200"/>
        <w:rPr>
          <w:rFonts w:hint="eastAsia" w:ascii="宋体" w:hAnsi="宋体"/>
          <w:color w:val="auto"/>
        </w:rPr>
      </w:pPr>
      <w:r>
        <w:rPr>
          <w:rFonts w:hint="eastAsia" w:ascii="宋体" w:hAnsi="宋体"/>
          <w:color w:val="auto"/>
        </w:rPr>
        <w:t>5.1</w:t>
      </w:r>
      <w:r>
        <w:rPr>
          <w:rFonts w:hint="eastAsia" w:ascii="宋体" w:hAnsi="宋体"/>
          <w:color w:val="auto"/>
          <w:lang w:eastAsia="zh-CN"/>
        </w:rPr>
        <w:t>谈判</w:t>
      </w:r>
      <w:r>
        <w:rPr>
          <w:rFonts w:hint="eastAsia" w:ascii="宋体" w:hAnsi="宋体"/>
          <w:color w:val="auto"/>
        </w:rPr>
        <w:t>供应商应按本竞争性</w:t>
      </w:r>
      <w:r>
        <w:rPr>
          <w:rFonts w:hint="eastAsia" w:ascii="宋体" w:hAnsi="宋体"/>
          <w:color w:val="auto"/>
          <w:lang w:eastAsia="zh-CN"/>
        </w:rPr>
        <w:t>谈判</w:t>
      </w:r>
      <w:r>
        <w:rPr>
          <w:rFonts w:hint="eastAsia" w:ascii="宋体" w:hAnsi="宋体"/>
          <w:color w:val="auto"/>
        </w:rPr>
        <w:t>文件规定的格式和顺序编制并标注页码，响应文件内容不完整、编排混乱导致响应文件被误读、漏读或者查找不到相关内容的后果由</w:t>
      </w:r>
      <w:r>
        <w:rPr>
          <w:rFonts w:hint="eastAsia" w:ascii="宋体" w:hAnsi="宋体"/>
          <w:color w:val="auto"/>
          <w:lang w:eastAsia="zh-CN"/>
        </w:rPr>
        <w:t>谈判</w:t>
      </w:r>
      <w:r>
        <w:rPr>
          <w:rFonts w:hint="eastAsia" w:ascii="宋体" w:hAnsi="宋体"/>
          <w:color w:val="auto"/>
        </w:rPr>
        <w:t>供应商承担。供应商应准确设置评审关联点。未设置或设置错误导致响应文件被误读、漏读或者查找不到相关内容的后果由</w:t>
      </w:r>
      <w:r>
        <w:rPr>
          <w:rFonts w:hint="eastAsia" w:ascii="宋体" w:hAnsi="宋体"/>
          <w:color w:val="auto"/>
          <w:lang w:eastAsia="zh-CN"/>
        </w:rPr>
        <w:t>谈判</w:t>
      </w:r>
      <w:r>
        <w:rPr>
          <w:rFonts w:hint="eastAsia" w:ascii="宋体" w:hAnsi="宋体"/>
          <w:color w:val="auto"/>
        </w:rPr>
        <w:t>供应商承担。</w:t>
      </w:r>
    </w:p>
    <w:p w14:paraId="2A8A18C1">
      <w:pPr>
        <w:spacing w:line="400" w:lineRule="exact"/>
        <w:ind w:firstLine="420" w:firstLineChars="200"/>
        <w:rPr>
          <w:rFonts w:hint="eastAsia" w:ascii="宋体" w:hAnsi="宋体"/>
          <w:color w:val="auto"/>
        </w:rPr>
      </w:pPr>
      <w:r>
        <w:rPr>
          <w:rFonts w:hint="eastAsia" w:ascii="宋体" w:hAnsi="宋体"/>
          <w:color w:val="auto"/>
        </w:rPr>
        <w:t>5.2响应文件须由</w:t>
      </w:r>
      <w:r>
        <w:rPr>
          <w:rFonts w:hint="eastAsia" w:ascii="宋体" w:hAnsi="宋体"/>
          <w:color w:val="auto"/>
          <w:lang w:eastAsia="zh-CN"/>
        </w:rPr>
        <w:t>谈判</w:t>
      </w:r>
      <w:r>
        <w:rPr>
          <w:rFonts w:hint="eastAsia" w:ascii="宋体" w:hAnsi="宋体"/>
          <w:color w:val="auto"/>
        </w:rPr>
        <w:t>供应商在规定位置盖章并由法定代表人或法定代表人的授权委托人签署，</w:t>
      </w:r>
      <w:r>
        <w:rPr>
          <w:rFonts w:hint="eastAsia" w:ascii="宋体" w:hAnsi="宋体"/>
          <w:color w:val="auto"/>
          <w:lang w:eastAsia="zh-CN"/>
        </w:rPr>
        <w:t>谈判</w:t>
      </w:r>
      <w:r>
        <w:rPr>
          <w:rFonts w:hint="eastAsia" w:ascii="宋体" w:hAnsi="宋体"/>
          <w:color w:val="auto"/>
        </w:rPr>
        <w:t>供应商应写全称。</w:t>
      </w:r>
    </w:p>
    <w:p w14:paraId="5EE4F44E">
      <w:pPr>
        <w:spacing w:line="400" w:lineRule="exact"/>
        <w:ind w:firstLine="420" w:firstLineChars="200"/>
        <w:rPr>
          <w:rFonts w:hint="eastAsia" w:ascii="宋体" w:hAnsi="宋体"/>
          <w:color w:val="auto"/>
        </w:rPr>
      </w:pPr>
      <w:r>
        <w:rPr>
          <w:rFonts w:hint="eastAsia" w:ascii="宋体" w:hAnsi="宋体"/>
          <w:color w:val="auto"/>
        </w:rPr>
        <w:t>5.3响应文件不得涂改，若有修改错漏处，须加盖单位公章或者法定代表人或授权委托人签字或盖章。响应文件因扫描不清晰或乱码或表达不清所引起的后果由</w:t>
      </w:r>
      <w:r>
        <w:rPr>
          <w:rFonts w:hint="eastAsia" w:ascii="宋体" w:hAnsi="宋体"/>
          <w:color w:val="auto"/>
          <w:lang w:eastAsia="zh-CN"/>
        </w:rPr>
        <w:t>谈判</w:t>
      </w:r>
      <w:r>
        <w:rPr>
          <w:rFonts w:hint="eastAsia" w:ascii="宋体" w:hAnsi="宋体"/>
          <w:color w:val="auto"/>
        </w:rPr>
        <w:t>供应商负责。</w:t>
      </w:r>
    </w:p>
    <w:p w14:paraId="06801782">
      <w:pPr>
        <w:spacing w:line="400" w:lineRule="exact"/>
        <w:ind w:firstLine="420" w:firstLineChars="200"/>
        <w:rPr>
          <w:rFonts w:hint="eastAsia" w:ascii="宋体" w:hAnsi="宋体"/>
          <w:color w:val="auto"/>
        </w:rPr>
      </w:pPr>
      <w:r>
        <w:rPr>
          <w:rFonts w:hint="eastAsia" w:ascii="宋体" w:hAnsi="宋体"/>
          <w:color w:val="auto"/>
        </w:rPr>
        <w:t>5.4竞争性</w:t>
      </w:r>
      <w:r>
        <w:rPr>
          <w:rFonts w:hint="eastAsia" w:ascii="宋体" w:hAnsi="宋体"/>
          <w:color w:val="auto"/>
          <w:lang w:eastAsia="zh-CN"/>
        </w:rPr>
        <w:t>谈判</w:t>
      </w:r>
      <w:r>
        <w:rPr>
          <w:rFonts w:hint="eastAsia" w:ascii="宋体" w:hAnsi="宋体"/>
          <w:color w:val="auto"/>
        </w:rPr>
        <w:t>响应文件的组成：竞争性</w:t>
      </w:r>
      <w:r>
        <w:rPr>
          <w:rFonts w:hint="eastAsia" w:ascii="宋体" w:hAnsi="宋体"/>
          <w:color w:val="auto"/>
          <w:lang w:eastAsia="zh-CN"/>
        </w:rPr>
        <w:t>谈判</w:t>
      </w:r>
      <w:r>
        <w:rPr>
          <w:rFonts w:hint="eastAsia" w:ascii="宋体" w:hAnsi="宋体"/>
          <w:color w:val="auto"/>
        </w:rPr>
        <w:t>响应文件应分为价格文件和商务技术文件两个部分组成。</w:t>
      </w:r>
    </w:p>
    <w:p w14:paraId="3D0ADCD5">
      <w:pPr>
        <w:spacing w:line="400" w:lineRule="exact"/>
        <w:ind w:firstLine="420" w:firstLineChars="200"/>
        <w:rPr>
          <w:rFonts w:hint="eastAsia" w:ascii="宋体" w:hAnsi="宋体"/>
          <w:bCs/>
          <w:color w:val="auto"/>
        </w:rPr>
      </w:pPr>
      <w:r>
        <w:rPr>
          <w:rFonts w:hint="eastAsia" w:ascii="宋体" w:hAnsi="宋体"/>
          <w:bCs/>
          <w:color w:val="auto"/>
        </w:rPr>
        <w:t>5.5.1价格文件</w:t>
      </w:r>
    </w:p>
    <w:p w14:paraId="0E91A445">
      <w:pPr>
        <w:spacing w:line="400" w:lineRule="exact"/>
        <w:ind w:firstLine="420" w:firstLineChars="200"/>
        <w:rPr>
          <w:rFonts w:hint="eastAsia" w:ascii="宋体" w:hAnsi="宋体"/>
          <w:bCs/>
          <w:color w:val="auto"/>
        </w:rPr>
      </w:pPr>
      <w:r>
        <w:rPr>
          <w:rFonts w:hint="eastAsia" w:ascii="宋体" w:hAnsi="宋体"/>
          <w:b w:val="0"/>
          <w:bCs/>
          <w:color w:val="auto"/>
        </w:rPr>
        <w:t>1）报价表</w:t>
      </w:r>
      <w:r>
        <w:rPr>
          <w:rFonts w:hint="eastAsia" w:ascii="宋体" w:hAnsi="宋体"/>
          <w:b w:val="0"/>
          <w:bCs/>
          <w:color w:val="auto"/>
        </w:rPr>
        <w:t>；（</w:t>
      </w:r>
      <w:r>
        <w:rPr>
          <w:rFonts w:hint="eastAsia" w:ascii="宋体" w:hAnsi="宋体"/>
          <w:bCs/>
          <w:color w:val="auto"/>
        </w:rPr>
        <w:t>附件二）[</w:t>
      </w:r>
      <w:r>
        <w:rPr>
          <w:rFonts w:hint="eastAsia" w:ascii="宋体" w:hAnsi="宋体"/>
          <w:b/>
          <w:color w:val="auto"/>
        </w:rPr>
        <w:t>必须提供</w:t>
      </w:r>
      <w:r>
        <w:rPr>
          <w:rFonts w:hint="eastAsia" w:ascii="宋体" w:hAnsi="宋体"/>
          <w:bCs/>
          <w:color w:val="auto"/>
        </w:rPr>
        <w:t>]</w:t>
      </w:r>
    </w:p>
    <w:p w14:paraId="6101C8B5">
      <w:pPr>
        <w:spacing w:line="400" w:lineRule="exact"/>
        <w:ind w:firstLine="420" w:firstLineChars="200"/>
        <w:rPr>
          <w:rFonts w:hint="eastAsia" w:ascii="宋体" w:hAnsi="宋体"/>
          <w:bCs/>
          <w:color w:val="auto"/>
        </w:rPr>
      </w:pPr>
      <w:r>
        <w:rPr>
          <w:rFonts w:hint="eastAsia" w:ascii="宋体" w:hAnsi="宋体"/>
          <w:bCs/>
          <w:color w:val="auto"/>
        </w:rPr>
        <w:t>5.5.2 商务技术文件（应该有的必须提供</w:t>
      </w:r>
      <w:r>
        <w:rPr>
          <w:rFonts w:hint="eastAsia" w:ascii="宋体" w:hAnsi="宋体"/>
          <w:bCs/>
          <w:color w:val="auto"/>
          <w:lang w:eastAsia="zh-CN"/>
        </w:rPr>
        <w:t>，</w:t>
      </w:r>
      <w:r>
        <w:rPr>
          <w:rFonts w:hint="eastAsia" w:ascii="宋体" w:hAnsi="宋体"/>
          <w:bCs/>
          <w:color w:val="auto"/>
        </w:rPr>
        <w:t>如未提供</w:t>
      </w:r>
      <w:r>
        <w:rPr>
          <w:rFonts w:hint="eastAsia" w:ascii="宋体" w:hAnsi="宋体"/>
          <w:bCs/>
          <w:color w:val="auto"/>
          <w:lang w:eastAsia="zh-CN"/>
        </w:rPr>
        <w:t>，谈判</w:t>
      </w:r>
      <w:r>
        <w:rPr>
          <w:rFonts w:hint="eastAsia" w:ascii="宋体" w:hAnsi="宋体"/>
          <w:bCs/>
          <w:color w:val="auto"/>
        </w:rPr>
        <w:t>小组有权拒绝其竞争性</w:t>
      </w:r>
      <w:r>
        <w:rPr>
          <w:rFonts w:hint="eastAsia" w:ascii="宋体" w:hAnsi="宋体"/>
          <w:bCs/>
          <w:color w:val="auto"/>
          <w:lang w:eastAsia="zh-CN"/>
        </w:rPr>
        <w:t>谈判</w:t>
      </w:r>
      <w:r>
        <w:rPr>
          <w:rFonts w:hint="eastAsia" w:ascii="宋体" w:hAnsi="宋体"/>
          <w:bCs/>
          <w:color w:val="auto"/>
        </w:rPr>
        <w:t>响应文件）</w:t>
      </w:r>
    </w:p>
    <w:p w14:paraId="78D57280">
      <w:pPr>
        <w:spacing w:line="400" w:lineRule="exact"/>
        <w:ind w:firstLine="420" w:firstLineChars="200"/>
        <w:rPr>
          <w:rFonts w:hint="eastAsia" w:ascii="宋体" w:hAnsi="宋体"/>
          <w:bCs/>
          <w:color w:val="auto"/>
        </w:rPr>
      </w:pPr>
      <w:r>
        <w:rPr>
          <w:rFonts w:hint="eastAsia" w:ascii="宋体" w:hAnsi="宋体"/>
          <w:bCs/>
          <w:color w:val="auto"/>
        </w:rPr>
        <w:t>1）</w:t>
      </w:r>
      <w:r>
        <w:rPr>
          <w:rFonts w:hint="eastAsia" w:ascii="宋体" w:hAnsi="宋体"/>
          <w:bCs/>
          <w:color w:val="auto"/>
          <w:lang w:eastAsia="zh-CN"/>
        </w:rPr>
        <w:t>谈判</w:t>
      </w:r>
      <w:r>
        <w:rPr>
          <w:rFonts w:hint="eastAsia" w:ascii="宋体" w:hAnsi="宋体"/>
          <w:bCs/>
          <w:color w:val="auto"/>
        </w:rPr>
        <w:t>书；（附件一）[</w:t>
      </w:r>
      <w:r>
        <w:rPr>
          <w:rFonts w:hint="eastAsia" w:ascii="宋体" w:hAnsi="宋体"/>
          <w:b/>
          <w:color w:val="auto"/>
        </w:rPr>
        <w:t>必须提供</w:t>
      </w:r>
      <w:r>
        <w:rPr>
          <w:rFonts w:hint="eastAsia" w:ascii="宋体" w:hAnsi="宋体"/>
          <w:bCs/>
          <w:color w:val="auto"/>
        </w:rPr>
        <w:t>]</w:t>
      </w:r>
    </w:p>
    <w:p w14:paraId="59E314F9">
      <w:pPr>
        <w:spacing w:line="400" w:lineRule="exact"/>
        <w:ind w:firstLine="420" w:firstLineChars="200"/>
        <w:rPr>
          <w:rFonts w:hint="eastAsia" w:ascii="宋体" w:hAnsi="宋体"/>
          <w:bCs/>
          <w:color w:val="auto"/>
        </w:rPr>
      </w:pPr>
      <w:r>
        <w:rPr>
          <w:rFonts w:hint="eastAsia" w:ascii="宋体" w:hAnsi="宋体"/>
          <w:bCs/>
          <w:color w:val="auto"/>
        </w:rPr>
        <w:t>2）商务、技术响应、偏离情况说明表（附件三）；[</w:t>
      </w:r>
      <w:r>
        <w:rPr>
          <w:rFonts w:hint="eastAsia" w:ascii="宋体" w:hAnsi="宋体"/>
          <w:b/>
          <w:color w:val="auto"/>
        </w:rPr>
        <w:t>必须提供</w:t>
      </w:r>
      <w:r>
        <w:rPr>
          <w:rFonts w:hint="eastAsia" w:ascii="宋体" w:hAnsi="宋体"/>
          <w:bCs/>
          <w:color w:val="auto"/>
        </w:rPr>
        <w:t>]</w:t>
      </w:r>
    </w:p>
    <w:p w14:paraId="7C3EEEA6">
      <w:pPr>
        <w:spacing w:line="400" w:lineRule="exact"/>
        <w:ind w:firstLine="420" w:firstLineChars="200"/>
        <w:rPr>
          <w:rFonts w:hint="eastAsia" w:ascii="宋体" w:hAnsi="宋体"/>
          <w:bCs/>
          <w:color w:val="auto"/>
        </w:rPr>
      </w:pPr>
      <w:r>
        <w:rPr>
          <w:rFonts w:hint="eastAsia" w:ascii="宋体" w:hAnsi="宋体"/>
          <w:bCs/>
          <w:color w:val="auto"/>
        </w:rPr>
        <w:t>3）法定代表人</w:t>
      </w:r>
      <w:r>
        <w:rPr>
          <w:rFonts w:hint="eastAsia" w:ascii="宋体" w:hAnsi="宋体"/>
          <w:bCs/>
          <w:color w:val="auto"/>
          <w:lang w:eastAsia="zh-CN"/>
        </w:rPr>
        <w:t>（</w:t>
      </w:r>
      <w:r>
        <w:rPr>
          <w:rFonts w:hint="eastAsia" w:ascii="宋体" w:hAnsi="宋体"/>
          <w:bCs/>
          <w:color w:val="auto"/>
        </w:rPr>
        <w:t>负责人</w:t>
      </w:r>
      <w:r>
        <w:rPr>
          <w:rFonts w:hint="eastAsia" w:ascii="宋体" w:hAnsi="宋体"/>
          <w:bCs/>
          <w:color w:val="auto"/>
          <w:lang w:eastAsia="zh-CN"/>
        </w:rPr>
        <w:t>）</w:t>
      </w:r>
      <w:r>
        <w:rPr>
          <w:rFonts w:hint="eastAsia" w:ascii="宋体" w:hAnsi="宋体"/>
          <w:bCs/>
          <w:color w:val="auto"/>
        </w:rPr>
        <w:t>授权委托书原件和委托代理人身份证扫描件或其他电子文件</w:t>
      </w:r>
      <w:r>
        <w:rPr>
          <w:rFonts w:hint="eastAsia" w:ascii="宋体" w:hAnsi="宋体"/>
          <w:bCs/>
          <w:color w:val="auto"/>
          <w:lang w:eastAsia="zh-CN"/>
        </w:rPr>
        <w:t>（附件四）</w:t>
      </w:r>
      <w:r>
        <w:rPr>
          <w:rFonts w:hint="eastAsia" w:ascii="宋体" w:hAnsi="宋体"/>
          <w:bCs/>
          <w:color w:val="auto"/>
        </w:rPr>
        <w:t>[</w:t>
      </w:r>
      <w:r>
        <w:rPr>
          <w:rFonts w:hint="eastAsia" w:ascii="宋体" w:hAnsi="宋体"/>
          <w:b/>
          <w:color w:val="auto"/>
        </w:rPr>
        <w:t>委托代理时必须提供</w:t>
      </w:r>
      <w:r>
        <w:rPr>
          <w:rFonts w:hint="eastAsia" w:ascii="宋体" w:hAnsi="宋体"/>
          <w:bCs/>
          <w:color w:val="auto"/>
        </w:rPr>
        <w:t>]；</w:t>
      </w:r>
    </w:p>
    <w:p w14:paraId="3E157BA5">
      <w:pPr>
        <w:spacing w:line="400" w:lineRule="exact"/>
        <w:ind w:firstLine="420" w:firstLineChars="200"/>
        <w:rPr>
          <w:rFonts w:hint="eastAsia" w:ascii="宋体" w:hAnsi="宋体"/>
          <w:bCs/>
          <w:color w:val="auto"/>
        </w:rPr>
      </w:pPr>
      <w:r>
        <w:rPr>
          <w:rFonts w:hint="eastAsia" w:ascii="宋体" w:hAnsi="宋体"/>
          <w:bCs/>
          <w:color w:val="auto"/>
        </w:rPr>
        <w:t>4）法定代表人</w:t>
      </w:r>
      <w:r>
        <w:rPr>
          <w:rFonts w:hint="eastAsia" w:ascii="宋体" w:hAnsi="宋体"/>
          <w:bCs/>
          <w:color w:val="auto"/>
          <w:lang w:eastAsia="zh-CN"/>
        </w:rPr>
        <w:t>（</w:t>
      </w:r>
      <w:r>
        <w:rPr>
          <w:rFonts w:hint="eastAsia" w:ascii="宋体" w:hAnsi="宋体"/>
          <w:bCs/>
          <w:color w:val="auto"/>
        </w:rPr>
        <w:t>负责人</w:t>
      </w:r>
      <w:r>
        <w:rPr>
          <w:rFonts w:hint="eastAsia" w:ascii="宋体" w:hAnsi="宋体"/>
          <w:bCs/>
          <w:color w:val="auto"/>
          <w:lang w:eastAsia="zh-CN"/>
        </w:rPr>
        <w:t>）</w:t>
      </w:r>
      <w:r>
        <w:rPr>
          <w:rFonts w:hint="eastAsia" w:ascii="宋体" w:hAnsi="宋体"/>
          <w:bCs/>
          <w:color w:val="auto"/>
        </w:rPr>
        <w:t>身份证扫描件或其他电子文件；[</w:t>
      </w:r>
      <w:r>
        <w:rPr>
          <w:rFonts w:hint="eastAsia" w:ascii="宋体" w:hAnsi="宋体"/>
          <w:b/>
          <w:bCs w:val="0"/>
          <w:color w:val="auto"/>
          <w:lang w:eastAsia="zh-CN"/>
        </w:rPr>
        <w:t>当</w:t>
      </w:r>
      <w:r>
        <w:rPr>
          <w:rFonts w:hint="eastAsia" w:ascii="宋体" w:hAnsi="宋体"/>
          <w:b/>
          <w:bCs w:val="0"/>
          <w:color w:val="auto"/>
        </w:rPr>
        <w:t>法定代表人</w:t>
      </w:r>
      <w:r>
        <w:rPr>
          <w:rFonts w:hint="eastAsia" w:ascii="宋体" w:hAnsi="宋体"/>
          <w:b/>
          <w:bCs w:val="0"/>
          <w:color w:val="auto"/>
          <w:lang w:eastAsia="zh-CN"/>
        </w:rPr>
        <w:t>（</w:t>
      </w:r>
      <w:r>
        <w:rPr>
          <w:rFonts w:hint="eastAsia" w:ascii="宋体" w:hAnsi="宋体"/>
          <w:b/>
          <w:bCs w:val="0"/>
          <w:color w:val="auto"/>
        </w:rPr>
        <w:t>负责人</w:t>
      </w:r>
      <w:r>
        <w:rPr>
          <w:rFonts w:hint="eastAsia" w:ascii="宋体" w:hAnsi="宋体"/>
          <w:b/>
          <w:bCs w:val="0"/>
          <w:color w:val="auto"/>
          <w:lang w:eastAsia="zh-CN"/>
        </w:rPr>
        <w:t>）</w:t>
      </w:r>
      <w:r>
        <w:rPr>
          <w:rFonts w:hint="eastAsia" w:ascii="宋体" w:hAnsi="宋体"/>
          <w:b/>
          <w:bCs w:val="0"/>
          <w:color w:val="auto"/>
        </w:rPr>
        <w:t>参加</w:t>
      </w:r>
      <w:r>
        <w:rPr>
          <w:rFonts w:hint="eastAsia" w:ascii="宋体" w:hAnsi="宋体"/>
          <w:b/>
          <w:bCs w:val="0"/>
          <w:color w:val="auto"/>
          <w:lang w:eastAsia="zh-CN"/>
        </w:rPr>
        <w:t>谈判</w:t>
      </w:r>
      <w:r>
        <w:rPr>
          <w:rFonts w:hint="eastAsia" w:ascii="宋体" w:hAnsi="宋体"/>
          <w:b/>
          <w:bCs w:val="0"/>
          <w:color w:val="auto"/>
        </w:rPr>
        <w:t>时，</w:t>
      </w:r>
      <w:r>
        <w:rPr>
          <w:rFonts w:hint="eastAsia" w:ascii="宋体" w:hAnsi="宋体"/>
          <w:b/>
          <w:color w:val="auto"/>
        </w:rPr>
        <w:t>必须提供</w:t>
      </w:r>
      <w:r>
        <w:rPr>
          <w:rFonts w:hint="eastAsia" w:ascii="宋体" w:hAnsi="宋体"/>
          <w:bCs/>
          <w:color w:val="auto"/>
        </w:rPr>
        <w:t>]</w:t>
      </w:r>
    </w:p>
    <w:p w14:paraId="3467D3FE">
      <w:pPr>
        <w:spacing w:line="360" w:lineRule="exact"/>
        <w:ind w:firstLine="412"/>
        <w:jc w:val="left"/>
        <w:rPr>
          <w:rFonts w:hint="eastAsia" w:ascii="宋体" w:hAnsi="宋体"/>
          <w:b/>
          <w:color w:val="auto"/>
          <w:szCs w:val="21"/>
          <w:highlight w:val="none"/>
        </w:rPr>
      </w:pPr>
      <w:r>
        <w:rPr>
          <w:rFonts w:hint="eastAsia" w:ascii="宋体" w:hAnsi="宋体"/>
          <w:bCs/>
          <w:color w:val="auto"/>
          <w:highlight w:val="none"/>
        </w:rPr>
        <w:t>5）</w:t>
      </w:r>
      <w:r>
        <w:rPr>
          <w:rFonts w:hint="eastAsia" w:ascii="宋体" w:hAnsi="宋体"/>
          <w:color w:val="auto"/>
          <w:szCs w:val="21"/>
          <w:highlight w:val="none"/>
        </w:rPr>
        <w:t xml:space="preserve">崇左市政府采购供应商信用承诺函（格式后附，供应商应对其承诺内容的真实性、合法性、有效性负责）； </w:t>
      </w:r>
      <w:r>
        <w:rPr>
          <w:rFonts w:hint="eastAsia" w:ascii="宋体" w:hAnsi="宋体"/>
          <w:b w:val="0"/>
          <w:bCs w:val="0"/>
          <w:color w:val="auto"/>
          <w:szCs w:val="21"/>
          <w:highlight w:val="none"/>
        </w:rPr>
        <w:t>（附件</w:t>
      </w:r>
      <w:r>
        <w:rPr>
          <w:rFonts w:hint="eastAsia" w:ascii="宋体" w:hAnsi="宋体"/>
          <w:b w:val="0"/>
          <w:bCs w:val="0"/>
          <w:color w:val="auto"/>
          <w:szCs w:val="21"/>
          <w:highlight w:val="none"/>
          <w:lang w:eastAsia="zh-CN"/>
        </w:rPr>
        <w:t>五</w:t>
      </w:r>
      <w:r>
        <w:rPr>
          <w:rFonts w:hint="eastAsia" w:ascii="宋体" w:hAnsi="宋体"/>
          <w:b w:val="0"/>
          <w:bCs w:val="0"/>
          <w:color w:val="auto"/>
          <w:szCs w:val="21"/>
          <w:highlight w:val="none"/>
        </w:rPr>
        <w:t>）</w:t>
      </w:r>
      <w:r>
        <w:rPr>
          <w:rFonts w:hint="eastAsia" w:ascii="宋体" w:hAnsi="宋体"/>
          <w:b/>
          <w:color w:val="auto"/>
          <w:szCs w:val="21"/>
          <w:highlight w:val="none"/>
        </w:rPr>
        <w:t>[必须提供]</w:t>
      </w:r>
    </w:p>
    <w:p w14:paraId="1EDE7FA9">
      <w:pPr>
        <w:spacing w:line="360" w:lineRule="exact"/>
        <w:ind w:firstLine="412"/>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[如有规定</w:t>
      </w:r>
      <w:r>
        <w:rPr>
          <w:rFonts w:hint="eastAsia" w:ascii="宋体" w:hAnsi="宋体"/>
          <w:b/>
          <w:color w:val="auto"/>
          <w:szCs w:val="21"/>
          <w:highlight w:val="none"/>
          <w:lang w:eastAsia="zh-CN"/>
        </w:rPr>
        <w:t>，</w:t>
      </w:r>
      <w:r>
        <w:rPr>
          <w:rFonts w:hint="eastAsia" w:ascii="宋体" w:hAnsi="宋体"/>
          <w:b/>
          <w:color w:val="auto"/>
          <w:szCs w:val="21"/>
          <w:highlight w:val="none"/>
        </w:rPr>
        <w:t>则必须提供]</w:t>
      </w:r>
      <w:r>
        <w:rPr>
          <w:rFonts w:hint="eastAsia" w:ascii="宋体" w:hAnsi="宋体"/>
          <w:b/>
          <w:color w:val="auto"/>
          <w:szCs w:val="21"/>
          <w:highlight w:val="none"/>
          <w:lang w:eastAsia="zh-CN"/>
        </w:rPr>
        <w:t>；</w:t>
      </w:r>
    </w:p>
    <w:p w14:paraId="241C21E6">
      <w:pPr>
        <w:spacing w:line="40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7）</w:t>
      </w:r>
      <w:r>
        <w:rPr>
          <w:rFonts w:hint="eastAsia" w:ascii="宋体" w:hAnsi="宋体"/>
          <w:bCs/>
          <w:color w:val="auto"/>
          <w:highlight w:val="none"/>
        </w:rPr>
        <w:t>供应商有效的“营业执照”等证明文件扫描件或其他电子文件。[</w:t>
      </w:r>
      <w:r>
        <w:rPr>
          <w:rFonts w:hint="eastAsia" w:ascii="宋体" w:hAnsi="宋体"/>
          <w:b/>
          <w:color w:val="auto"/>
          <w:highlight w:val="none"/>
        </w:rPr>
        <w:t>必须提供</w:t>
      </w:r>
      <w:r>
        <w:rPr>
          <w:rFonts w:hint="eastAsia" w:ascii="宋体" w:hAnsi="宋体"/>
          <w:bCs/>
          <w:color w:val="auto"/>
          <w:highlight w:val="none"/>
        </w:rPr>
        <w:t>]；</w:t>
      </w:r>
    </w:p>
    <w:p w14:paraId="6AC89916">
      <w:pPr>
        <w:spacing w:line="400" w:lineRule="exact"/>
        <w:ind w:firstLine="420" w:firstLineChars="200"/>
        <w:rPr>
          <w:rFonts w:hint="eastAsia" w:ascii="宋体" w:hAnsi="宋体"/>
          <w:color w:val="auto"/>
        </w:rPr>
      </w:pPr>
      <w:r>
        <w:rPr>
          <w:rFonts w:hint="eastAsia" w:ascii="宋体" w:hAnsi="宋体"/>
          <w:color w:val="auto"/>
          <w:lang w:val="en-US" w:eastAsia="zh-CN"/>
        </w:rPr>
        <w:t>8</w:t>
      </w:r>
      <w:r>
        <w:rPr>
          <w:rFonts w:hint="eastAsia" w:ascii="宋体" w:hAnsi="宋体"/>
          <w:color w:val="auto"/>
        </w:rPr>
        <w:t>）服务承诺书（内容可以是提供的切实可行的服务和承诺）</w:t>
      </w:r>
      <w:r>
        <w:rPr>
          <w:rFonts w:hint="eastAsia" w:ascii="宋体" w:hAnsi="宋体"/>
          <w:b/>
          <w:bCs/>
          <w:color w:val="auto"/>
        </w:rPr>
        <w:t>[格式自拟，必须提供]</w:t>
      </w:r>
      <w:r>
        <w:rPr>
          <w:rFonts w:hint="eastAsia" w:ascii="宋体" w:hAnsi="宋体"/>
          <w:color w:val="auto"/>
        </w:rPr>
        <w:t>；</w:t>
      </w:r>
    </w:p>
    <w:p w14:paraId="60EC0460">
      <w:pPr>
        <w:spacing w:line="400" w:lineRule="exact"/>
        <w:ind w:firstLine="420" w:firstLineChars="200"/>
        <w:rPr>
          <w:rFonts w:hint="eastAsia" w:ascii="宋体" w:hAnsi="宋体"/>
          <w:color w:val="auto"/>
        </w:rPr>
      </w:pPr>
      <w:r>
        <w:rPr>
          <w:rFonts w:hint="eastAsia" w:ascii="宋体" w:hAnsi="宋体"/>
          <w:color w:val="auto"/>
          <w:lang w:val="en-US" w:eastAsia="zh-CN"/>
        </w:rPr>
        <w:t>9</w:t>
      </w:r>
      <w:r>
        <w:rPr>
          <w:rFonts w:hint="eastAsia" w:ascii="宋体" w:hAnsi="宋体"/>
          <w:color w:val="auto"/>
        </w:rPr>
        <w:t>）服务检验、测试、验收执行的标准；</w:t>
      </w:r>
    </w:p>
    <w:p w14:paraId="21A1F147">
      <w:pPr>
        <w:spacing w:line="400" w:lineRule="exact"/>
        <w:ind w:firstLine="420" w:firstLineChars="200"/>
        <w:rPr>
          <w:rFonts w:hint="eastAsia" w:ascii="宋体" w:hAnsi="宋体"/>
          <w:color w:val="auto"/>
        </w:rPr>
      </w:pPr>
      <w:r>
        <w:rPr>
          <w:rFonts w:hint="eastAsia" w:ascii="宋体" w:hAnsi="宋体"/>
          <w:color w:val="auto"/>
          <w:lang w:val="en-US" w:eastAsia="zh-CN"/>
        </w:rPr>
        <w:t>10</w:t>
      </w:r>
      <w:r>
        <w:rPr>
          <w:rFonts w:hint="eastAsia" w:ascii="宋体" w:hAnsi="宋体"/>
          <w:color w:val="auto"/>
        </w:rPr>
        <w:t xml:space="preserve">）服务获奖证书； </w:t>
      </w:r>
    </w:p>
    <w:p w14:paraId="0E46FF75">
      <w:pPr>
        <w:spacing w:line="400" w:lineRule="exact"/>
        <w:ind w:firstLine="420" w:firstLineChars="200"/>
        <w:rPr>
          <w:rFonts w:hint="eastAsia" w:ascii="宋体" w:hAnsi="宋体"/>
          <w:color w:val="auto"/>
        </w:rPr>
      </w:pPr>
      <w:r>
        <w:rPr>
          <w:rFonts w:hint="eastAsia" w:ascii="宋体" w:hAnsi="宋体"/>
          <w:color w:val="auto"/>
        </w:rPr>
        <w:t>1</w:t>
      </w:r>
      <w:r>
        <w:rPr>
          <w:rFonts w:hint="eastAsia" w:ascii="宋体" w:hAnsi="宋体"/>
          <w:color w:val="auto"/>
          <w:lang w:val="en-US" w:eastAsia="zh-CN"/>
        </w:rPr>
        <w:t>1</w:t>
      </w:r>
      <w:r>
        <w:rPr>
          <w:rFonts w:hint="eastAsia" w:ascii="宋体" w:hAnsi="宋体"/>
          <w:color w:val="auto"/>
        </w:rPr>
        <w:t>）服务保证措施；</w:t>
      </w:r>
    </w:p>
    <w:p w14:paraId="362CB1AF">
      <w:pPr>
        <w:spacing w:line="400" w:lineRule="exact"/>
        <w:ind w:firstLine="420" w:firstLineChars="200"/>
        <w:rPr>
          <w:rFonts w:hint="eastAsia" w:ascii="宋体" w:hAnsi="宋体"/>
          <w:color w:val="auto"/>
        </w:rPr>
      </w:pP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）供应商认为需要提供的有关资料。</w:t>
      </w:r>
    </w:p>
    <w:p w14:paraId="7B9938A3">
      <w:pPr>
        <w:spacing w:line="400" w:lineRule="exact"/>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）中小型企业声明函</w:t>
      </w:r>
      <w:r>
        <w:rPr>
          <w:rFonts w:hint="eastAsia" w:ascii="宋体" w:hAnsi="宋体" w:eastAsia="宋体" w:cs="宋体"/>
          <w:color w:val="auto"/>
          <w:spacing w:val="10"/>
          <w:sz w:val="21"/>
          <w:szCs w:val="21"/>
          <w:highlight w:val="none"/>
        </w:rPr>
        <w:t>或残疾人福利性单位声明函或监狱企业证明材料</w:t>
      </w:r>
      <w:r>
        <w:rPr>
          <w:rFonts w:hint="eastAsia" w:ascii="宋体" w:hAnsi="宋体"/>
          <w:color w:val="auto"/>
          <w:highlight w:val="none"/>
        </w:rPr>
        <w:t>（附件六）</w:t>
      </w:r>
      <w:r>
        <w:rPr>
          <w:rFonts w:hint="eastAsia" w:ascii="宋体" w:hAnsi="宋体"/>
          <w:b/>
          <w:color w:val="auto"/>
          <w:highlight w:val="none"/>
        </w:rPr>
        <w:t>[</w:t>
      </w:r>
      <w:r>
        <w:rPr>
          <w:rFonts w:hint="eastAsia" w:ascii="宋体" w:hAnsi="宋体"/>
          <w:b/>
          <w:color w:val="auto"/>
          <w:highlight w:val="none"/>
          <w:lang w:eastAsia="zh-CN"/>
        </w:rPr>
        <w:t>必须</w:t>
      </w:r>
      <w:r>
        <w:rPr>
          <w:rFonts w:hint="eastAsia" w:ascii="宋体" w:hAnsi="宋体"/>
          <w:b/>
          <w:bCs/>
          <w:color w:val="auto"/>
          <w:highlight w:val="none"/>
        </w:rPr>
        <w:t>提供</w:t>
      </w:r>
      <w:r>
        <w:rPr>
          <w:rFonts w:hint="eastAsia" w:ascii="宋体" w:hAnsi="宋体"/>
          <w:b/>
          <w:color w:val="auto"/>
          <w:highlight w:val="none"/>
        </w:rPr>
        <w:t>]</w:t>
      </w:r>
      <w:r>
        <w:rPr>
          <w:rFonts w:hint="eastAsia" w:ascii="宋体" w:hAnsi="宋体"/>
          <w:color w:val="auto"/>
          <w:highlight w:val="none"/>
        </w:rPr>
        <w:t>。</w:t>
      </w:r>
    </w:p>
    <w:p w14:paraId="5C890130">
      <w:pPr>
        <w:spacing w:line="400" w:lineRule="exact"/>
        <w:ind w:firstLine="420" w:firstLineChars="200"/>
        <w:rPr>
          <w:rFonts w:hint="eastAsia" w:ascii="宋体" w:hAnsi="宋体"/>
          <w:color w:val="auto"/>
        </w:rPr>
      </w:pPr>
      <w:r>
        <w:rPr>
          <w:rFonts w:hint="eastAsia" w:ascii="宋体" w:hAnsi="宋体"/>
          <w:color w:val="auto"/>
        </w:rPr>
        <w:t>6. 计量单位</w:t>
      </w:r>
    </w:p>
    <w:p w14:paraId="7AC4BF29">
      <w:pPr>
        <w:spacing w:line="400" w:lineRule="exact"/>
        <w:ind w:firstLine="420" w:firstLineChars="200"/>
        <w:rPr>
          <w:rFonts w:hint="eastAsia" w:ascii="宋体" w:hAnsi="宋体"/>
          <w:color w:val="auto"/>
        </w:rPr>
      </w:pPr>
      <w:r>
        <w:rPr>
          <w:rFonts w:hint="eastAsia" w:ascii="宋体" w:hAnsi="宋体"/>
          <w:color w:val="auto"/>
        </w:rPr>
        <w:t>6.1除技术要求中另有规定外，本文件所要求使用的计量单位均应采用国家法定计量单位。</w:t>
      </w:r>
    </w:p>
    <w:p w14:paraId="1B8EB0D3">
      <w:pPr>
        <w:spacing w:line="400" w:lineRule="exact"/>
        <w:ind w:firstLine="422" w:firstLineChars="200"/>
        <w:rPr>
          <w:rFonts w:hint="eastAsia" w:ascii="宋体" w:hAnsi="宋体"/>
          <w:b/>
          <w:bCs/>
          <w:color w:val="auto"/>
        </w:rPr>
      </w:pPr>
      <w:r>
        <w:rPr>
          <w:rFonts w:hint="eastAsia" w:ascii="宋体" w:hAnsi="宋体"/>
          <w:b/>
          <w:bCs/>
          <w:color w:val="auto"/>
        </w:rPr>
        <w:t>三、报价要求</w:t>
      </w:r>
    </w:p>
    <w:p w14:paraId="2F9073BC">
      <w:pPr>
        <w:spacing w:line="400" w:lineRule="exact"/>
        <w:ind w:firstLine="420" w:firstLineChars="200"/>
        <w:rPr>
          <w:rFonts w:hint="eastAsia" w:ascii="宋体" w:hAnsi="宋体"/>
          <w:color w:val="auto"/>
        </w:rPr>
      </w:pPr>
      <w:r>
        <w:rPr>
          <w:rFonts w:hint="eastAsia" w:ascii="宋体" w:hAnsi="宋体"/>
          <w:color w:val="auto"/>
        </w:rPr>
        <w:t>7.1对于本文件中未列明，而供应商认为必需的费用也需列入总报价。在合同实施时，采购人将不予支付成交供应商没有列入的项目费用，并认为此项目的费用已包括在总报价中。</w:t>
      </w:r>
    </w:p>
    <w:p w14:paraId="11E28D29">
      <w:pPr>
        <w:spacing w:line="400" w:lineRule="exact"/>
        <w:ind w:firstLine="420" w:firstLineChars="200"/>
        <w:rPr>
          <w:rFonts w:hint="eastAsia" w:ascii="宋体" w:hAnsi="宋体"/>
          <w:color w:val="auto"/>
        </w:rPr>
      </w:pPr>
      <w:r>
        <w:rPr>
          <w:rFonts w:hint="eastAsia" w:ascii="宋体" w:hAnsi="宋体"/>
          <w:color w:val="auto"/>
        </w:rPr>
        <w:t>7.2成交供应商负责本项目所需服务的全部工作。</w:t>
      </w:r>
    </w:p>
    <w:p w14:paraId="68063719">
      <w:pPr>
        <w:pStyle w:val="9"/>
        <w:spacing w:line="400" w:lineRule="exact"/>
        <w:ind w:firstLine="420"/>
        <w:rPr>
          <w:rFonts w:hint="eastAsia" w:hAnsi="宋体"/>
          <w:color w:val="auto"/>
        </w:rPr>
      </w:pPr>
      <w:r>
        <w:rPr>
          <w:rFonts w:hint="eastAsia" w:hAnsi="宋体"/>
          <w:color w:val="auto"/>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color w:val="auto"/>
          <w:lang w:eastAsia="zh-CN"/>
        </w:rPr>
        <w:t>谈判</w:t>
      </w:r>
      <w:r>
        <w:rPr>
          <w:rFonts w:hint="eastAsia" w:hAnsi="宋体"/>
          <w:color w:val="auto"/>
        </w:rPr>
        <w:t>响应文件的解释发生异议的，以中文文本为准。除上述原因以外，如果因供应商原因引起的报价失误，并在</w:t>
      </w:r>
      <w:r>
        <w:rPr>
          <w:rFonts w:hint="eastAsia"/>
          <w:color w:val="auto"/>
          <w:lang w:eastAsia="zh-CN"/>
        </w:rPr>
        <w:t>谈判</w:t>
      </w:r>
      <w:r>
        <w:rPr>
          <w:rFonts w:hint="eastAsia" w:hAnsi="宋体"/>
          <w:color w:val="auto"/>
        </w:rPr>
        <w:t>时被接受，其后果由供应商自负。</w:t>
      </w:r>
    </w:p>
    <w:p w14:paraId="6A6EFF7F">
      <w:pPr>
        <w:spacing w:line="400" w:lineRule="exact"/>
        <w:ind w:firstLine="420" w:firstLineChars="200"/>
        <w:rPr>
          <w:rFonts w:hint="eastAsia" w:ascii="宋体" w:hAnsi="宋体"/>
          <w:color w:val="auto"/>
        </w:rPr>
      </w:pPr>
      <w:r>
        <w:rPr>
          <w:rFonts w:hint="eastAsia" w:ascii="宋体" w:hAnsi="宋体"/>
          <w:color w:val="auto"/>
        </w:rPr>
        <w:t>7.4报价：供应商就《采购需求》中的服务内容作完整唯一报价。</w:t>
      </w:r>
    </w:p>
    <w:p w14:paraId="359073A0">
      <w:pPr>
        <w:widowControl/>
        <w:spacing w:line="400" w:lineRule="exact"/>
        <w:ind w:firstLine="422" w:firstLineChars="200"/>
        <w:jc w:val="left"/>
        <w:rPr>
          <w:rFonts w:hint="eastAsia" w:ascii="宋体" w:hAnsi="宋体"/>
          <w:b/>
          <w:bCs/>
          <w:color w:val="auto"/>
        </w:rPr>
      </w:pPr>
      <w:r>
        <w:rPr>
          <w:rFonts w:hint="eastAsia" w:ascii="宋体" w:hAnsi="宋体"/>
          <w:b/>
          <w:bCs/>
          <w:color w:val="auto"/>
        </w:rPr>
        <w:t>四、竞争性</w:t>
      </w:r>
      <w:r>
        <w:rPr>
          <w:rFonts w:hint="eastAsia" w:ascii="宋体" w:hAnsi="宋体"/>
          <w:b/>
          <w:bCs/>
          <w:color w:val="auto"/>
          <w:lang w:eastAsia="zh-CN"/>
        </w:rPr>
        <w:t>谈判</w:t>
      </w:r>
      <w:r>
        <w:rPr>
          <w:rFonts w:hint="eastAsia" w:ascii="宋体" w:hAnsi="宋体"/>
          <w:b/>
          <w:bCs/>
          <w:color w:val="auto"/>
        </w:rPr>
        <w:t>响应文件的上传、提交、修改、撤回和解密</w:t>
      </w:r>
    </w:p>
    <w:p w14:paraId="10A1B011">
      <w:pPr>
        <w:widowControl/>
        <w:spacing w:line="400" w:lineRule="exact"/>
        <w:ind w:firstLine="420" w:firstLineChars="200"/>
        <w:jc w:val="left"/>
        <w:rPr>
          <w:rFonts w:hint="eastAsia" w:ascii="宋体" w:hAnsi="宋体"/>
          <w:bCs/>
          <w:color w:val="auto"/>
        </w:rPr>
      </w:pPr>
      <w:r>
        <w:rPr>
          <w:rFonts w:hint="eastAsia" w:ascii="宋体" w:hAnsi="宋体"/>
          <w:bCs/>
          <w:color w:val="auto"/>
        </w:rPr>
        <w:t>8. 竞争性</w:t>
      </w:r>
      <w:r>
        <w:rPr>
          <w:rFonts w:hint="eastAsia" w:ascii="宋体" w:hAnsi="宋体"/>
          <w:bCs/>
          <w:color w:val="auto"/>
          <w:lang w:eastAsia="zh-CN"/>
        </w:rPr>
        <w:t>谈判</w:t>
      </w:r>
      <w:r>
        <w:rPr>
          <w:rFonts w:hint="eastAsia" w:ascii="宋体" w:hAnsi="宋体"/>
          <w:bCs/>
          <w:color w:val="auto"/>
        </w:rPr>
        <w:t>响应文件的上传和提交</w:t>
      </w:r>
    </w:p>
    <w:p w14:paraId="1BB6871F">
      <w:pPr>
        <w:widowControl/>
        <w:spacing w:line="400" w:lineRule="exact"/>
        <w:ind w:firstLine="420" w:firstLineChars="200"/>
        <w:jc w:val="left"/>
        <w:rPr>
          <w:rFonts w:hint="eastAsia" w:ascii="宋体" w:hAnsi="宋体"/>
          <w:bCs/>
          <w:color w:val="auto"/>
        </w:rPr>
      </w:pPr>
      <w:r>
        <w:rPr>
          <w:rFonts w:hint="eastAsia" w:ascii="宋体" w:hAnsi="宋体"/>
          <w:bCs/>
          <w:color w:val="auto"/>
        </w:rPr>
        <w:t>见</w:t>
      </w:r>
      <w:r>
        <w:rPr>
          <w:rFonts w:hint="eastAsia" w:ascii="宋体" w:hAnsi="宋体"/>
          <w:bCs/>
          <w:color w:val="auto"/>
          <w:lang w:eastAsia="zh-CN"/>
        </w:rPr>
        <w:t>《供应商</w:t>
      </w:r>
      <w:r>
        <w:rPr>
          <w:rFonts w:hint="eastAsia" w:ascii="宋体" w:hAnsi="宋体"/>
          <w:bCs/>
          <w:color w:val="auto"/>
        </w:rPr>
        <w:t>须知前附表</w:t>
      </w:r>
      <w:r>
        <w:rPr>
          <w:rFonts w:hint="eastAsia" w:ascii="宋体" w:hAnsi="宋体"/>
          <w:bCs/>
          <w:color w:val="auto"/>
          <w:lang w:eastAsia="zh-CN"/>
        </w:rPr>
        <w:t>》</w:t>
      </w:r>
      <w:r>
        <w:rPr>
          <w:rFonts w:hint="eastAsia" w:ascii="宋体" w:hAnsi="宋体"/>
          <w:bCs/>
          <w:color w:val="auto"/>
        </w:rPr>
        <w:t>。</w:t>
      </w:r>
    </w:p>
    <w:p w14:paraId="3465D980">
      <w:pPr>
        <w:widowControl/>
        <w:spacing w:line="400" w:lineRule="exact"/>
        <w:ind w:firstLine="420" w:firstLineChars="200"/>
        <w:jc w:val="left"/>
        <w:rPr>
          <w:rFonts w:hint="eastAsia" w:ascii="宋体" w:hAnsi="宋体"/>
          <w:bCs/>
          <w:color w:val="auto"/>
        </w:rPr>
      </w:pPr>
      <w:r>
        <w:rPr>
          <w:rFonts w:hint="eastAsia" w:ascii="宋体" w:hAnsi="宋体"/>
          <w:bCs/>
          <w:color w:val="auto"/>
        </w:rPr>
        <w:t xml:space="preserve">9. </w:t>
      </w:r>
      <w:r>
        <w:rPr>
          <w:rFonts w:hint="eastAsia" w:ascii="宋体" w:hAnsi="宋体"/>
          <w:bCs/>
          <w:color w:val="auto"/>
          <w:lang w:eastAsia="zh-CN"/>
        </w:rPr>
        <w:t>谈判</w:t>
      </w:r>
      <w:r>
        <w:rPr>
          <w:rFonts w:hint="eastAsia" w:ascii="宋体" w:hAnsi="宋体"/>
          <w:bCs/>
          <w:color w:val="auto"/>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770EF3B3">
      <w:pPr>
        <w:widowControl/>
        <w:spacing w:line="400" w:lineRule="exact"/>
        <w:ind w:firstLine="420" w:firstLineChars="200"/>
        <w:jc w:val="left"/>
        <w:rPr>
          <w:rFonts w:hint="eastAsia" w:ascii="宋体" w:hAnsi="宋体"/>
          <w:bCs/>
          <w:color w:val="auto"/>
        </w:rPr>
      </w:pPr>
      <w:r>
        <w:rPr>
          <w:rFonts w:hint="eastAsia" w:ascii="宋体" w:hAnsi="宋体"/>
          <w:bCs/>
          <w:color w:val="auto"/>
        </w:rPr>
        <w:t>电子加密响应文件的解密：见</w:t>
      </w:r>
      <w:r>
        <w:rPr>
          <w:rFonts w:hint="eastAsia" w:ascii="宋体" w:hAnsi="宋体"/>
          <w:bCs/>
          <w:color w:val="auto"/>
          <w:lang w:eastAsia="zh-CN"/>
        </w:rPr>
        <w:t>《供应商</w:t>
      </w:r>
      <w:r>
        <w:rPr>
          <w:rFonts w:hint="eastAsia" w:ascii="宋体" w:hAnsi="宋体"/>
          <w:bCs/>
          <w:color w:val="auto"/>
        </w:rPr>
        <w:t>须知前附表</w:t>
      </w:r>
      <w:r>
        <w:rPr>
          <w:rFonts w:hint="eastAsia" w:ascii="宋体" w:hAnsi="宋体"/>
          <w:bCs/>
          <w:color w:val="auto"/>
          <w:lang w:eastAsia="zh-CN"/>
        </w:rPr>
        <w:t>》</w:t>
      </w:r>
      <w:r>
        <w:rPr>
          <w:rFonts w:hint="eastAsia" w:ascii="宋体" w:hAnsi="宋体"/>
          <w:bCs/>
          <w:color w:val="auto"/>
        </w:rPr>
        <w:t>。</w:t>
      </w:r>
    </w:p>
    <w:p w14:paraId="75DBEF89">
      <w:pPr>
        <w:widowControl/>
        <w:spacing w:line="400" w:lineRule="exact"/>
        <w:ind w:firstLine="420" w:firstLineChars="200"/>
        <w:jc w:val="left"/>
        <w:rPr>
          <w:rFonts w:hint="eastAsia" w:ascii="宋体" w:hAnsi="宋体"/>
          <w:bCs/>
          <w:color w:val="auto"/>
        </w:rPr>
      </w:pPr>
      <w:r>
        <w:rPr>
          <w:rFonts w:hint="eastAsia" w:ascii="宋体" w:hAnsi="宋体"/>
          <w:bCs/>
          <w:color w:val="auto"/>
        </w:rPr>
        <w:t>10.保证金说明及要求</w:t>
      </w:r>
    </w:p>
    <w:p w14:paraId="4653C982">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6FFAE32">
      <w:pPr>
        <w:spacing w:line="400" w:lineRule="exact"/>
        <w:ind w:firstLine="422" w:firstLineChars="200"/>
        <w:rPr>
          <w:rFonts w:hint="eastAsia" w:ascii="宋体" w:hAnsi="宋体"/>
          <w:b/>
          <w:bCs/>
          <w:color w:val="auto"/>
        </w:rPr>
      </w:pPr>
      <w:r>
        <w:rPr>
          <w:rFonts w:hint="eastAsia" w:ascii="宋体" w:hAnsi="宋体"/>
          <w:b/>
          <w:bCs/>
          <w:color w:val="auto"/>
        </w:rPr>
        <w:t>五</w:t>
      </w:r>
      <w:r>
        <w:rPr>
          <w:rFonts w:hint="eastAsia" w:ascii="宋体" w:hAnsi="宋体"/>
          <w:color w:val="auto"/>
        </w:rPr>
        <w:t>、</w:t>
      </w:r>
      <w:r>
        <w:rPr>
          <w:rFonts w:hint="eastAsia" w:ascii="宋体" w:hAnsi="宋体"/>
          <w:b/>
          <w:bCs/>
          <w:color w:val="auto"/>
          <w:lang w:eastAsia="zh-CN"/>
        </w:rPr>
        <w:t>谈判</w:t>
      </w:r>
      <w:r>
        <w:rPr>
          <w:rFonts w:hint="eastAsia" w:ascii="宋体" w:hAnsi="宋体"/>
          <w:b/>
          <w:bCs/>
          <w:color w:val="auto"/>
        </w:rPr>
        <w:t>程序及评审方法</w:t>
      </w:r>
    </w:p>
    <w:p w14:paraId="5E8C502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w:t>
      </w:r>
      <w:r>
        <w:rPr>
          <w:rFonts w:hint="eastAsia" w:ascii="宋体" w:hAnsi="宋体"/>
          <w:color w:val="auto"/>
          <w:kern w:val="0"/>
          <w:lang w:val="en-US" w:eastAsia="zh-CN"/>
        </w:rPr>
        <w:t>1.1</w:t>
      </w:r>
      <w:r>
        <w:rPr>
          <w:rFonts w:hint="eastAsia" w:ascii="宋体" w:hAnsi="宋体"/>
          <w:color w:val="auto"/>
          <w:kern w:val="0"/>
        </w:rPr>
        <w:t>未实质性响应竞争性</w:t>
      </w:r>
      <w:r>
        <w:rPr>
          <w:rFonts w:hint="eastAsia" w:ascii="宋体" w:hAnsi="宋体"/>
          <w:color w:val="auto"/>
          <w:kern w:val="0"/>
          <w:lang w:eastAsia="zh-CN"/>
        </w:rPr>
        <w:t>谈判</w:t>
      </w:r>
      <w:r>
        <w:rPr>
          <w:rFonts w:hint="eastAsia" w:ascii="宋体" w:hAnsi="宋体"/>
          <w:color w:val="auto"/>
          <w:kern w:val="0"/>
        </w:rPr>
        <w:t>文件的竞争性</w:t>
      </w:r>
      <w:r>
        <w:rPr>
          <w:rFonts w:hint="eastAsia" w:ascii="宋体" w:hAnsi="宋体"/>
          <w:color w:val="auto"/>
          <w:kern w:val="0"/>
          <w:lang w:eastAsia="zh-CN"/>
        </w:rPr>
        <w:t>谈判</w:t>
      </w:r>
      <w:r>
        <w:rPr>
          <w:rFonts w:hint="eastAsia" w:ascii="宋体" w:hAnsi="宋体"/>
          <w:color w:val="auto"/>
          <w:kern w:val="0"/>
        </w:rPr>
        <w:t>响应文件按无效处理。</w:t>
      </w:r>
    </w:p>
    <w:p w14:paraId="70E3DF03">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val="en-US" w:eastAsia="zh-CN"/>
        </w:rPr>
        <w:t>11.2</w:t>
      </w:r>
      <w:r>
        <w:rPr>
          <w:rFonts w:hint="eastAsia" w:ascii="宋体" w:hAnsi="宋体"/>
          <w:color w:val="auto"/>
          <w:kern w:val="0"/>
        </w:rPr>
        <w:t>有下列情形之一的视为供应商相互串通参与</w:t>
      </w:r>
      <w:r>
        <w:rPr>
          <w:rFonts w:hint="eastAsia" w:ascii="宋体" w:hAnsi="宋体"/>
          <w:color w:val="auto"/>
          <w:kern w:val="0"/>
          <w:lang w:eastAsia="zh-CN"/>
        </w:rPr>
        <w:t>谈判</w:t>
      </w:r>
      <w:r>
        <w:rPr>
          <w:rFonts w:hint="eastAsia" w:ascii="宋体" w:hAnsi="宋体"/>
          <w:color w:val="auto"/>
          <w:kern w:val="0"/>
        </w:rPr>
        <w:t>活动，竞争性</w:t>
      </w:r>
      <w:r>
        <w:rPr>
          <w:rFonts w:hint="eastAsia" w:ascii="宋体" w:hAnsi="宋体"/>
          <w:color w:val="auto"/>
          <w:kern w:val="0"/>
          <w:lang w:eastAsia="zh-CN"/>
        </w:rPr>
        <w:t>谈判</w:t>
      </w:r>
      <w:r>
        <w:rPr>
          <w:rFonts w:hint="eastAsia" w:ascii="宋体" w:hAnsi="宋体"/>
          <w:color w:val="auto"/>
          <w:kern w:val="0"/>
        </w:rPr>
        <w:t>响应文件将被视为无效：</w:t>
      </w:r>
    </w:p>
    <w:p w14:paraId="7D0D1CF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（1）不同供应商的竞争性</w:t>
      </w:r>
      <w:r>
        <w:rPr>
          <w:rFonts w:hint="eastAsia" w:ascii="宋体" w:hAnsi="宋体"/>
          <w:color w:val="auto"/>
          <w:kern w:val="0"/>
          <w:lang w:eastAsia="zh-CN"/>
        </w:rPr>
        <w:t>谈判</w:t>
      </w:r>
      <w:r>
        <w:rPr>
          <w:rFonts w:hint="eastAsia" w:ascii="宋体" w:hAnsi="宋体"/>
          <w:color w:val="auto"/>
          <w:kern w:val="0"/>
        </w:rPr>
        <w:t>响应文件由同一单位或者个人编制；或不同供应商报名的IP地址一致的；</w:t>
      </w:r>
    </w:p>
    <w:p w14:paraId="3AEC941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（2）不同供应商委托同一单位或者个人办理</w:t>
      </w:r>
      <w:r>
        <w:rPr>
          <w:rFonts w:hint="eastAsia" w:ascii="宋体" w:hAnsi="宋体"/>
          <w:color w:val="auto"/>
          <w:kern w:val="0"/>
          <w:lang w:eastAsia="zh-CN"/>
        </w:rPr>
        <w:t>谈判</w:t>
      </w:r>
      <w:r>
        <w:rPr>
          <w:rFonts w:hint="eastAsia" w:ascii="宋体" w:hAnsi="宋体"/>
          <w:color w:val="auto"/>
          <w:kern w:val="0"/>
        </w:rPr>
        <w:t>活动事宜；</w:t>
      </w:r>
    </w:p>
    <w:p w14:paraId="0BE80517">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（3）不同的供应商的竞争性</w:t>
      </w:r>
      <w:r>
        <w:rPr>
          <w:rFonts w:hint="eastAsia" w:ascii="宋体" w:hAnsi="宋体"/>
          <w:color w:val="auto"/>
          <w:kern w:val="0"/>
          <w:lang w:eastAsia="zh-CN"/>
        </w:rPr>
        <w:t>谈判</w:t>
      </w:r>
      <w:r>
        <w:rPr>
          <w:rFonts w:hint="eastAsia" w:ascii="宋体" w:hAnsi="宋体"/>
          <w:color w:val="auto"/>
          <w:kern w:val="0"/>
        </w:rPr>
        <w:t>响应文件载明的项目管理</w:t>
      </w:r>
      <w:r>
        <w:rPr>
          <w:rFonts w:hint="eastAsia" w:ascii="宋体" w:hAnsi="宋体"/>
          <w:color w:val="auto"/>
          <w:kern w:val="0"/>
          <w:lang w:val="en-US" w:eastAsia="zh-CN"/>
        </w:rPr>
        <w:t>成</w:t>
      </w:r>
      <w:r>
        <w:rPr>
          <w:rFonts w:hint="eastAsia" w:ascii="宋体" w:hAnsi="宋体"/>
          <w:color w:val="auto"/>
          <w:kern w:val="0"/>
        </w:rPr>
        <w:t>员为同一个人；</w:t>
      </w:r>
    </w:p>
    <w:p w14:paraId="248E72DB">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（4）不同供应商的竞争性</w:t>
      </w:r>
      <w:r>
        <w:rPr>
          <w:rFonts w:hint="eastAsia" w:ascii="宋体" w:hAnsi="宋体"/>
          <w:color w:val="auto"/>
          <w:kern w:val="0"/>
          <w:lang w:eastAsia="zh-CN"/>
        </w:rPr>
        <w:t>谈判</w:t>
      </w:r>
      <w:r>
        <w:rPr>
          <w:rFonts w:hint="eastAsia" w:ascii="宋体" w:hAnsi="宋体"/>
          <w:color w:val="auto"/>
          <w:kern w:val="0"/>
        </w:rPr>
        <w:t>响应文件异常一致或</w:t>
      </w:r>
      <w:r>
        <w:rPr>
          <w:rFonts w:hint="eastAsia" w:ascii="宋体" w:hAnsi="宋体"/>
          <w:color w:val="auto"/>
          <w:kern w:val="0"/>
          <w:lang w:eastAsia="zh-CN"/>
        </w:rPr>
        <w:t>谈判</w:t>
      </w:r>
      <w:r>
        <w:rPr>
          <w:rFonts w:hint="eastAsia" w:ascii="宋体" w:hAnsi="宋体"/>
          <w:color w:val="auto"/>
          <w:kern w:val="0"/>
        </w:rPr>
        <w:t>报价呈规律性差异；</w:t>
      </w:r>
    </w:p>
    <w:p w14:paraId="75754183">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（5）不同供应商的竞争性</w:t>
      </w:r>
      <w:r>
        <w:rPr>
          <w:rFonts w:hint="eastAsia" w:ascii="宋体" w:hAnsi="宋体"/>
          <w:color w:val="auto"/>
          <w:kern w:val="0"/>
          <w:lang w:eastAsia="zh-CN"/>
        </w:rPr>
        <w:t>谈判</w:t>
      </w:r>
      <w:r>
        <w:rPr>
          <w:rFonts w:hint="eastAsia" w:ascii="宋体" w:hAnsi="宋体"/>
          <w:color w:val="auto"/>
          <w:kern w:val="0"/>
        </w:rPr>
        <w:t>响应文件相互混装；</w:t>
      </w:r>
    </w:p>
    <w:p w14:paraId="72E4ABE5">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（6）不同供应商的保证金从同一单位或者个人账户转出。</w:t>
      </w:r>
    </w:p>
    <w:p w14:paraId="48D5C8DB">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val="en-US" w:eastAsia="zh-CN"/>
        </w:rPr>
        <w:t>11.3</w:t>
      </w:r>
      <w:r>
        <w:rPr>
          <w:rFonts w:hint="eastAsia" w:ascii="宋体" w:hAnsi="宋体"/>
          <w:color w:val="auto"/>
          <w:kern w:val="0"/>
        </w:rPr>
        <w:t>有下列情形之一的视为关联供应商参加同一合同项下政府采购活动，竞争性</w:t>
      </w:r>
      <w:r>
        <w:rPr>
          <w:rFonts w:hint="eastAsia" w:ascii="宋体" w:hAnsi="宋体"/>
          <w:color w:val="auto"/>
          <w:kern w:val="0"/>
          <w:lang w:eastAsia="zh-CN"/>
        </w:rPr>
        <w:t>谈判</w:t>
      </w:r>
      <w:r>
        <w:rPr>
          <w:rFonts w:hint="eastAsia" w:ascii="宋体" w:hAnsi="宋体"/>
          <w:color w:val="auto"/>
          <w:kern w:val="0"/>
        </w:rPr>
        <w:t>响应文件将被视为无效：单位负责人为同一人或者存在直接控股、管理关系的不同供应商，参加同一合同项下政府采购活动；</w:t>
      </w:r>
    </w:p>
    <w:p w14:paraId="4160DE9D">
      <w:pPr>
        <w:widowControl/>
        <w:spacing w:line="400" w:lineRule="exact"/>
        <w:ind w:firstLine="420" w:firstLineChars="200"/>
        <w:jc w:val="left"/>
        <w:rPr>
          <w:rFonts w:hint="eastAsia" w:ascii="宋体" w:hAnsi="宋体"/>
          <w:bCs/>
          <w:color w:val="auto"/>
          <w:kern w:val="0"/>
        </w:rPr>
      </w:pPr>
      <w:r>
        <w:rPr>
          <w:rFonts w:hint="eastAsia" w:ascii="宋体" w:hAnsi="宋体"/>
          <w:bCs/>
          <w:color w:val="auto"/>
          <w:kern w:val="0"/>
          <w:lang w:val="en-US" w:eastAsia="zh-CN"/>
        </w:rPr>
        <w:t>11.4</w:t>
      </w:r>
      <w:r>
        <w:rPr>
          <w:rFonts w:hint="eastAsia" w:ascii="宋体" w:hAnsi="宋体"/>
          <w:bCs/>
          <w:color w:val="auto"/>
          <w:kern w:val="0"/>
        </w:rPr>
        <w:t>其他投标无效的情形：</w:t>
      </w:r>
    </w:p>
    <w:p w14:paraId="1475644C">
      <w:pPr>
        <w:widowControl/>
        <w:spacing w:line="400" w:lineRule="exact"/>
        <w:ind w:firstLine="420" w:firstLineChars="200"/>
        <w:jc w:val="left"/>
        <w:rPr>
          <w:rFonts w:hint="eastAsia" w:ascii="宋体" w:hAnsi="宋体"/>
          <w:b w:val="0"/>
          <w:bCs w:val="0"/>
          <w:color w:val="auto"/>
          <w:kern w:val="0"/>
        </w:rPr>
      </w:pPr>
      <w:r>
        <w:rPr>
          <w:rFonts w:hint="eastAsia" w:ascii="宋体" w:hAnsi="宋体"/>
          <w:b w:val="0"/>
          <w:bCs w:val="0"/>
          <w:color w:val="auto"/>
          <w:kern w:val="0"/>
        </w:rPr>
        <w:t>（1）竞争性</w:t>
      </w:r>
      <w:r>
        <w:rPr>
          <w:rFonts w:hint="eastAsia" w:ascii="宋体" w:hAnsi="宋体"/>
          <w:b w:val="0"/>
          <w:bCs w:val="0"/>
          <w:color w:val="auto"/>
          <w:kern w:val="0"/>
          <w:lang w:eastAsia="zh-CN"/>
        </w:rPr>
        <w:t>谈判</w:t>
      </w:r>
      <w:r>
        <w:rPr>
          <w:rFonts w:hint="eastAsia" w:ascii="宋体" w:hAnsi="宋体"/>
          <w:b w:val="0"/>
          <w:bCs w:val="0"/>
          <w:color w:val="auto"/>
          <w:kern w:val="0"/>
        </w:rPr>
        <w:t>响应文件未按竞争性</w:t>
      </w:r>
      <w:r>
        <w:rPr>
          <w:rFonts w:hint="eastAsia" w:ascii="宋体" w:hAnsi="宋体"/>
          <w:b w:val="0"/>
          <w:bCs w:val="0"/>
          <w:color w:val="auto"/>
          <w:kern w:val="0"/>
          <w:lang w:eastAsia="zh-CN"/>
        </w:rPr>
        <w:t>谈判</w:t>
      </w:r>
      <w:r>
        <w:rPr>
          <w:rFonts w:hint="eastAsia" w:ascii="宋体" w:hAnsi="宋体"/>
          <w:b w:val="0"/>
          <w:bCs w:val="0"/>
          <w:color w:val="auto"/>
          <w:kern w:val="0"/>
        </w:rPr>
        <w:t>文件要求签署或CA电子签章的；</w:t>
      </w:r>
    </w:p>
    <w:p w14:paraId="3102BA7C">
      <w:pPr>
        <w:widowControl/>
        <w:spacing w:line="400" w:lineRule="exact"/>
        <w:ind w:firstLine="420" w:firstLineChars="200"/>
        <w:jc w:val="left"/>
        <w:rPr>
          <w:rFonts w:hint="eastAsia" w:ascii="宋体" w:hAnsi="宋体"/>
          <w:b w:val="0"/>
          <w:bCs w:val="0"/>
          <w:color w:val="auto"/>
          <w:kern w:val="0"/>
        </w:rPr>
      </w:pPr>
      <w:r>
        <w:rPr>
          <w:rFonts w:hint="eastAsia" w:ascii="宋体" w:hAnsi="宋体"/>
          <w:b w:val="0"/>
          <w:bCs w:val="0"/>
          <w:color w:val="auto"/>
          <w:kern w:val="0"/>
        </w:rPr>
        <w:t>（2）供应商提交两份或两份以上内容不同的竞争性</w:t>
      </w:r>
      <w:r>
        <w:rPr>
          <w:rFonts w:hint="eastAsia" w:ascii="宋体" w:hAnsi="宋体"/>
          <w:b w:val="0"/>
          <w:bCs w:val="0"/>
          <w:color w:val="auto"/>
          <w:kern w:val="0"/>
          <w:lang w:eastAsia="zh-CN"/>
        </w:rPr>
        <w:t>谈判</w:t>
      </w:r>
      <w:r>
        <w:rPr>
          <w:rFonts w:hint="eastAsia" w:ascii="宋体" w:hAnsi="宋体"/>
          <w:b w:val="0"/>
          <w:bCs w:val="0"/>
          <w:color w:val="auto"/>
          <w:kern w:val="0"/>
        </w:rPr>
        <w:t>响应文件的；</w:t>
      </w:r>
    </w:p>
    <w:p w14:paraId="0B5F3640">
      <w:pPr>
        <w:widowControl/>
        <w:spacing w:line="400" w:lineRule="exact"/>
        <w:ind w:firstLine="420" w:firstLineChars="200"/>
        <w:jc w:val="left"/>
        <w:rPr>
          <w:rFonts w:ascii="宋体" w:hAnsi="宋体"/>
          <w:b w:val="0"/>
          <w:bCs w:val="0"/>
          <w:color w:val="auto"/>
          <w:kern w:val="0"/>
        </w:rPr>
      </w:pPr>
      <w:r>
        <w:rPr>
          <w:rFonts w:hint="eastAsia" w:ascii="宋体" w:hAnsi="宋体"/>
          <w:b w:val="0"/>
          <w:bCs w:val="0"/>
          <w:color w:val="auto"/>
          <w:kern w:val="0"/>
        </w:rPr>
        <w:t>（3）</w:t>
      </w:r>
      <w:r>
        <w:rPr>
          <w:rFonts w:hint="eastAsia" w:ascii="宋体" w:hAnsi="宋体"/>
          <w:b w:val="0"/>
          <w:bCs w:val="0"/>
          <w:color w:val="auto"/>
          <w:kern w:val="0"/>
          <w:lang w:eastAsia="zh-CN"/>
        </w:rPr>
        <w:t>谈判</w:t>
      </w:r>
      <w:r>
        <w:rPr>
          <w:rFonts w:ascii="宋体" w:hAnsi="宋体"/>
          <w:b w:val="0"/>
          <w:bCs w:val="0"/>
          <w:color w:val="auto"/>
          <w:kern w:val="0"/>
        </w:rPr>
        <w:t>供应商在线制作</w:t>
      </w:r>
      <w:r>
        <w:rPr>
          <w:rFonts w:hint="eastAsia" w:ascii="宋体" w:hAnsi="宋体"/>
          <w:b w:val="0"/>
          <w:bCs w:val="0"/>
          <w:color w:val="auto"/>
          <w:kern w:val="0"/>
        </w:rPr>
        <w:t>竞争性</w:t>
      </w:r>
      <w:r>
        <w:rPr>
          <w:rFonts w:hint="eastAsia" w:ascii="宋体" w:hAnsi="宋体"/>
          <w:b w:val="0"/>
          <w:bCs w:val="0"/>
          <w:color w:val="auto"/>
          <w:kern w:val="0"/>
          <w:lang w:eastAsia="zh-CN"/>
        </w:rPr>
        <w:t>谈判</w:t>
      </w:r>
      <w:r>
        <w:rPr>
          <w:rFonts w:hint="eastAsia" w:ascii="宋体" w:hAnsi="宋体"/>
          <w:b w:val="0"/>
          <w:bCs w:val="0"/>
          <w:color w:val="auto"/>
          <w:kern w:val="0"/>
        </w:rPr>
        <w:t>响应文件</w:t>
      </w:r>
      <w:r>
        <w:rPr>
          <w:rFonts w:ascii="宋体" w:hAnsi="宋体"/>
          <w:b w:val="0"/>
          <w:bCs w:val="0"/>
          <w:color w:val="auto"/>
          <w:kern w:val="0"/>
        </w:rPr>
        <w:t>时填写的</w:t>
      </w:r>
      <w:r>
        <w:rPr>
          <w:rFonts w:hint="eastAsia" w:ascii="宋体" w:hAnsi="宋体"/>
          <w:b w:val="0"/>
          <w:bCs w:val="0"/>
          <w:color w:val="auto"/>
          <w:kern w:val="0"/>
        </w:rPr>
        <w:t>报价</w:t>
      </w:r>
      <w:r>
        <w:rPr>
          <w:rFonts w:ascii="宋体" w:hAnsi="宋体"/>
          <w:b w:val="0"/>
          <w:bCs w:val="0"/>
          <w:color w:val="auto"/>
          <w:kern w:val="0"/>
        </w:rPr>
        <w:t>金额与解密后“电子加密</w:t>
      </w:r>
      <w:r>
        <w:rPr>
          <w:rFonts w:hint="eastAsia" w:ascii="宋体" w:hAnsi="宋体"/>
          <w:b w:val="0"/>
          <w:bCs w:val="0"/>
          <w:color w:val="auto"/>
          <w:kern w:val="0"/>
        </w:rPr>
        <w:t>响应</w:t>
      </w:r>
      <w:r>
        <w:rPr>
          <w:rFonts w:ascii="宋体" w:hAnsi="宋体"/>
          <w:b w:val="0"/>
          <w:bCs w:val="0"/>
          <w:color w:val="auto"/>
          <w:kern w:val="0"/>
        </w:rPr>
        <w:t>文件”中《</w:t>
      </w:r>
      <w:r>
        <w:rPr>
          <w:rFonts w:hint="eastAsia" w:ascii="宋体" w:hAnsi="宋体"/>
          <w:b w:val="0"/>
          <w:bCs w:val="0"/>
          <w:color w:val="auto"/>
          <w:kern w:val="0"/>
        </w:rPr>
        <w:t>报价文件</w:t>
      </w:r>
      <w:r>
        <w:rPr>
          <w:rFonts w:ascii="宋体" w:hAnsi="宋体"/>
          <w:b w:val="0"/>
          <w:bCs w:val="0"/>
          <w:color w:val="auto"/>
          <w:kern w:val="0"/>
        </w:rPr>
        <w:t>》填写的金额不一致并拒绝按</w:t>
      </w:r>
      <w:r>
        <w:rPr>
          <w:rFonts w:hint="eastAsia" w:ascii="宋体" w:hAnsi="宋体"/>
          <w:b w:val="0"/>
          <w:bCs w:val="0"/>
          <w:color w:val="auto"/>
          <w:kern w:val="0"/>
        </w:rPr>
        <w:t>采购</w:t>
      </w:r>
      <w:r>
        <w:rPr>
          <w:rFonts w:ascii="宋体" w:hAnsi="宋体"/>
          <w:b w:val="0"/>
          <w:bCs w:val="0"/>
          <w:color w:val="auto"/>
          <w:kern w:val="0"/>
        </w:rPr>
        <w:t>文件要求接受调整的；</w:t>
      </w:r>
    </w:p>
    <w:p w14:paraId="56BB84F6">
      <w:pPr>
        <w:widowControl/>
        <w:spacing w:line="400" w:lineRule="exact"/>
        <w:ind w:firstLine="420" w:firstLineChars="200"/>
        <w:jc w:val="left"/>
        <w:rPr>
          <w:rFonts w:hint="eastAsia" w:ascii="宋体" w:hAnsi="宋体"/>
          <w:b w:val="0"/>
          <w:bCs w:val="0"/>
          <w:color w:val="auto"/>
          <w:kern w:val="0"/>
        </w:rPr>
      </w:pPr>
      <w:r>
        <w:rPr>
          <w:rFonts w:hint="eastAsia" w:ascii="宋体" w:hAnsi="宋体"/>
          <w:b w:val="0"/>
          <w:bCs w:val="0"/>
          <w:color w:val="auto"/>
          <w:kern w:val="0"/>
        </w:rPr>
        <w:t>（4）</w:t>
      </w:r>
      <w:r>
        <w:rPr>
          <w:rFonts w:ascii="宋体" w:hAnsi="宋体"/>
          <w:b w:val="0"/>
          <w:bCs w:val="0"/>
          <w:color w:val="auto"/>
          <w:kern w:val="0"/>
        </w:rPr>
        <w:t>法律、法规和</w:t>
      </w:r>
      <w:r>
        <w:rPr>
          <w:rFonts w:hint="eastAsia" w:ascii="宋体" w:hAnsi="宋体"/>
          <w:b w:val="0"/>
          <w:bCs w:val="0"/>
          <w:color w:val="auto"/>
          <w:kern w:val="0"/>
          <w:lang w:val="en-US" w:eastAsia="zh-CN"/>
        </w:rPr>
        <w:t>谈判</w:t>
      </w:r>
      <w:r>
        <w:rPr>
          <w:rFonts w:ascii="宋体" w:hAnsi="宋体"/>
          <w:b w:val="0"/>
          <w:bCs w:val="0"/>
          <w:color w:val="auto"/>
          <w:kern w:val="0"/>
        </w:rPr>
        <w:t>文件规定的其他无效情形（或出现重大偏差）。</w:t>
      </w:r>
    </w:p>
    <w:p w14:paraId="27864BE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val="en-US" w:eastAsia="zh-CN"/>
        </w:rPr>
        <w:t>11.5</w:t>
      </w:r>
      <w:r>
        <w:rPr>
          <w:rFonts w:hint="eastAsia" w:ascii="宋体" w:hAnsi="宋体"/>
          <w:color w:val="auto"/>
          <w:kern w:val="0"/>
        </w:rPr>
        <w:t>被拒绝的响应文件为无效。</w:t>
      </w:r>
    </w:p>
    <w:p w14:paraId="330D7871">
      <w:pPr>
        <w:widowControl/>
        <w:spacing w:line="400" w:lineRule="exact"/>
        <w:ind w:firstLine="422" w:firstLineChars="200"/>
        <w:jc w:val="left"/>
        <w:rPr>
          <w:rFonts w:hint="eastAsia" w:ascii="宋体" w:hAnsi="宋体"/>
          <w:b/>
          <w:bCs/>
          <w:color w:val="auto"/>
          <w:kern w:val="0"/>
        </w:rPr>
      </w:pPr>
      <w:r>
        <w:rPr>
          <w:rFonts w:hint="eastAsia" w:ascii="宋体" w:hAnsi="宋体"/>
          <w:b/>
          <w:bCs/>
          <w:color w:val="auto"/>
          <w:kern w:val="0"/>
        </w:rPr>
        <w:t>供应商竞争性</w:t>
      </w:r>
      <w:r>
        <w:rPr>
          <w:rFonts w:hint="eastAsia" w:ascii="宋体" w:hAnsi="宋体"/>
          <w:b/>
          <w:bCs/>
          <w:color w:val="auto"/>
          <w:kern w:val="0"/>
          <w:lang w:eastAsia="zh-CN"/>
        </w:rPr>
        <w:t>谈判</w:t>
      </w:r>
      <w:r>
        <w:rPr>
          <w:rFonts w:hint="eastAsia" w:ascii="宋体" w:hAnsi="宋体"/>
          <w:b/>
          <w:bCs/>
          <w:color w:val="auto"/>
          <w:kern w:val="0"/>
        </w:rPr>
        <w:t>响应文件无效的，</w:t>
      </w:r>
      <w:r>
        <w:rPr>
          <w:rFonts w:hint="eastAsia" w:ascii="宋体" w:hAnsi="宋体"/>
          <w:b/>
          <w:bCs/>
          <w:color w:val="auto"/>
          <w:kern w:val="0"/>
          <w:lang w:eastAsia="zh-CN"/>
        </w:rPr>
        <w:t>谈判</w:t>
      </w:r>
      <w:r>
        <w:rPr>
          <w:rFonts w:hint="eastAsia" w:ascii="宋体" w:hAnsi="宋体"/>
          <w:b/>
          <w:bCs/>
          <w:color w:val="auto"/>
          <w:kern w:val="0"/>
        </w:rPr>
        <w:t>小组应当告知有关供应商。</w:t>
      </w:r>
    </w:p>
    <w:p w14:paraId="3659A135">
      <w:pPr>
        <w:widowControl/>
        <w:spacing w:line="400" w:lineRule="exact"/>
        <w:ind w:firstLine="420" w:firstLineChars="200"/>
        <w:jc w:val="left"/>
        <w:rPr>
          <w:rFonts w:hint="eastAsia" w:ascii="宋体" w:hAnsi="宋体" w:eastAsiaTheme="minorEastAsia"/>
          <w:color w:val="auto"/>
          <w:kern w:val="0"/>
          <w:lang w:eastAsia="zh-CN"/>
        </w:rPr>
      </w:pPr>
      <w:r>
        <w:rPr>
          <w:rFonts w:hint="eastAsia" w:ascii="宋体" w:hAnsi="宋体"/>
          <w:color w:val="auto"/>
          <w:kern w:val="0"/>
        </w:rPr>
        <w:t>12.1</w:t>
      </w:r>
      <w:r>
        <w:rPr>
          <w:rFonts w:hint="eastAsia" w:ascii="宋体" w:hAnsi="宋体"/>
          <w:b/>
          <w:color w:val="auto"/>
          <w:kern w:val="0"/>
        </w:rPr>
        <w:t>第一轮</w:t>
      </w:r>
      <w:r>
        <w:rPr>
          <w:rFonts w:hint="eastAsia" w:ascii="宋体" w:hAnsi="宋体"/>
          <w:b/>
          <w:color w:val="auto"/>
          <w:kern w:val="0"/>
          <w:lang w:eastAsia="zh-CN"/>
        </w:rPr>
        <w:t>谈判</w:t>
      </w:r>
    </w:p>
    <w:p w14:paraId="1ED17935">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（一）</w:t>
      </w:r>
      <w:r>
        <w:rPr>
          <w:rFonts w:hint="eastAsia" w:ascii="宋体" w:hAnsi="宋体"/>
          <w:color w:val="auto"/>
          <w:kern w:val="0"/>
          <w:lang w:eastAsia="zh-CN"/>
        </w:rPr>
        <w:t>谈判</w:t>
      </w:r>
      <w:r>
        <w:rPr>
          <w:rFonts w:hint="eastAsia" w:ascii="宋体" w:hAnsi="宋体"/>
          <w:color w:val="auto"/>
          <w:kern w:val="0"/>
        </w:rPr>
        <w:t>准备</w:t>
      </w:r>
    </w:p>
    <w:p w14:paraId="599DE70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本中心将在规定的时间和地点进行电子</w:t>
      </w:r>
      <w:r>
        <w:rPr>
          <w:rFonts w:hint="eastAsia" w:ascii="宋体" w:hAnsi="宋体"/>
          <w:color w:val="auto"/>
          <w:kern w:val="0"/>
          <w:lang w:eastAsia="zh-CN"/>
        </w:rPr>
        <w:t>谈判</w:t>
      </w:r>
      <w:r>
        <w:rPr>
          <w:rFonts w:hint="eastAsia" w:ascii="宋体" w:hAnsi="宋体"/>
          <w:color w:val="auto"/>
          <w:kern w:val="0"/>
        </w:rPr>
        <w:t>，</w:t>
      </w:r>
      <w:r>
        <w:rPr>
          <w:rFonts w:hint="eastAsia" w:ascii="宋体" w:hAnsi="宋体"/>
          <w:color w:val="auto"/>
          <w:kern w:val="0"/>
          <w:lang w:eastAsia="zh-CN"/>
        </w:rPr>
        <w:t>谈判</w:t>
      </w:r>
      <w:r>
        <w:rPr>
          <w:rFonts w:hint="eastAsia" w:ascii="宋体" w:hAnsi="宋体"/>
          <w:color w:val="auto"/>
          <w:kern w:val="0"/>
        </w:rPr>
        <w:t>供应商的法定代表人或其委托代理人应做好</w:t>
      </w:r>
      <w:r>
        <w:rPr>
          <w:rFonts w:hint="eastAsia" w:ascii="宋体" w:hAnsi="宋体"/>
          <w:color w:val="auto"/>
          <w:kern w:val="0"/>
          <w:lang w:eastAsia="zh-CN"/>
        </w:rPr>
        <w:t>谈判</w:t>
      </w:r>
      <w:r>
        <w:rPr>
          <w:rFonts w:hint="eastAsia" w:ascii="宋体" w:hAnsi="宋体"/>
          <w:color w:val="auto"/>
          <w:kern w:val="0"/>
        </w:rPr>
        <w:t>准备，准时在线参加电子</w:t>
      </w:r>
      <w:r>
        <w:rPr>
          <w:rFonts w:hint="eastAsia" w:ascii="宋体" w:hAnsi="宋体"/>
          <w:color w:val="auto"/>
          <w:kern w:val="0"/>
          <w:lang w:eastAsia="zh-CN"/>
        </w:rPr>
        <w:t>谈判</w:t>
      </w:r>
      <w:r>
        <w:rPr>
          <w:rFonts w:hint="eastAsia" w:ascii="宋体" w:hAnsi="宋体"/>
          <w:color w:val="auto"/>
          <w:kern w:val="0"/>
        </w:rPr>
        <w:t>会议，随时关注</w:t>
      </w:r>
      <w:r>
        <w:rPr>
          <w:rFonts w:hint="eastAsia" w:ascii="宋体" w:hAnsi="宋体"/>
          <w:color w:val="auto"/>
          <w:kern w:val="0"/>
          <w:lang w:eastAsia="zh-CN"/>
        </w:rPr>
        <w:t>谈判</w:t>
      </w:r>
      <w:r>
        <w:rPr>
          <w:rFonts w:hint="eastAsia" w:ascii="宋体" w:hAnsi="宋体"/>
          <w:color w:val="auto"/>
          <w:kern w:val="0"/>
        </w:rPr>
        <w:t>进度。</w:t>
      </w:r>
    </w:p>
    <w:p w14:paraId="1B28877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highlight w:val="none"/>
        </w:rPr>
        <w:t>（二）</w:t>
      </w:r>
      <w:r>
        <w:rPr>
          <w:rFonts w:hint="eastAsia" w:ascii="宋体" w:hAnsi="宋体"/>
          <w:color w:val="auto"/>
          <w:kern w:val="0"/>
          <w:lang w:eastAsia="zh-CN"/>
        </w:rPr>
        <w:t>谈判</w:t>
      </w:r>
      <w:r>
        <w:rPr>
          <w:rFonts w:hint="eastAsia" w:ascii="宋体" w:hAnsi="宋体"/>
          <w:color w:val="auto"/>
          <w:kern w:val="0"/>
        </w:rPr>
        <w:t>及评审程序</w:t>
      </w:r>
    </w:p>
    <w:p w14:paraId="4E41308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（1）在</w:t>
      </w:r>
      <w:r>
        <w:rPr>
          <w:rFonts w:hint="eastAsia" w:ascii="宋体" w:hAnsi="宋体"/>
          <w:color w:val="auto"/>
          <w:kern w:val="0"/>
          <w:lang w:eastAsia="zh-CN"/>
        </w:rPr>
        <w:t>谈判</w:t>
      </w:r>
      <w:r>
        <w:rPr>
          <w:rFonts w:hint="eastAsia" w:ascii="宋体" w:hAnsi="宋体"/>
          <w:color w:val="auto"/>
          <w:kern w:val="0"/>
        </w:rPr>
        <w:t>开始时间截止后30分钟内由各供应商自行对</w:t>
      </w:r>
      <w:r>
        <w:rPr>
          <w:rFonts w:hint="eastAsia" w:ascii="宋体" w:hAnsi="宋体"/>
          <w:color w:val="auto"/>
          <w:kern w:val="0"/>
          <w:lang w:eastAsia="zh-CN"/>
        </w:rPr>
        <w:t>谈判</w:t>
      </w:r>
      <w:r>
        <w:rPr>
          <w:rFonts w:hint="eastAsia" w:ascii="宋体" w:hAnsi="宋体"/>
          <w:color w:val="auto"/>
          <w:kern w:val="0"/>
        </w:rPr>
        <w:t>响应文件进行解密；</w:t>
      </w:r>
    </w:p>
    <w:p w14:paraId="0D5C549B">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（2）由</w:t>
      </w:r>
      <w:r>
        <w:rPr>
          <w:rFonts w:hint="eastAsia" w:ascii="宋体" w:hAnsi="宋体"/>
          <w:color w:val="auto"/>
          <w:kern w:val="0"/>
          <w:lang w:eastAsia="zh-CN"/>
        </w:rPr>
        <w:t>谈判</w:t>
      </w:r>
      <w:r>
        <w:rPr>
          <w:rFonts w:hint="eastAsia" w:ascii="宋体" w:hAnsi="宋体"/>
          <w:color w:val="auto"/>
          <w:kern w:val="0"/>
        </w:rPr>
        <w:t>小组进行资格审查和符合性审查，审查结束后，在线通知无效</w:t>
      </w:r>
      <w:r>
        <w:rPr>
          <w:rFonts w:hint="eastAsia" w:ascii="宋体" w:hAnsi="宋体"/>
          <w:color w:val="auto"/>
          <w:kern w:val="0"/>
          <w:lang w:eastAsia="zh-CN"/>
        </w:rPr>
        <w:t>谈判</w:t>
      </w:r>
      <w:r>
        <w:rPr>
          <w:rFonts w:hint="eastAsia" w:ascii="宋体" w:hAnsi="宋体"/>
          <w:color w:val="auto"/>
          <w:kern w:val="0"/>
        </w:rPr>
        <w:t>供应商</w:t>
      </w:r>
      <w:r>
        <w:rPr>
          <w:rFonts w:hint="eastAsia" w:ascii="宋体" w:hAnsi="宋体"/>
          <w:color w:val="auto"/>
          <w:kern w:val="0"/>
          <w:lang w:eastAsia="zh-CN"/>
        </w:rPr>
        <w:t>谈判</w:t>
      </w:r>
      <w:r>
        <w:rPr>
          <w:rFonts w:hint="eastAsia" w:ascii="宋体" w:hAnsi="宋体"/>
          <w:color w:val="auto"/>
          <w:kern w:val="0"/>
        </w:rPr>
        <w:t>响应文件无效理由，有效</w:t>
      </w:r>
      <w:r>
        <w:rPr>
          <w:rFonts w:hint="eastAsia" w:ascii="宋体" w:hAnsi="宋体"/>
          <w:color w:val="auto"/>
          <w:kern w:val="0"/>
          <w:lang w:eastAsia="zh-CN"/>
        </w:rPr>
        <w:t>谈判</w:t>
      </w:r>
      <w:r>
        <w:rPr>
          <w:rFonts w:hint="eastAsia" w:ascii="宋体" w:hAnsi="宋体"/>
          <w:color w:val="auto"/>
          <w:kern w:val="0"/>
        </w:rPr>
        <w:t>供应商进入</w:t>
      </w:r>
      <w:r>
        <w:rPr>
          <w:rFonts w:hint="eastAsia" w:ascii="宋体" w:hAnsi="宋体"/>
          <w:color w:val="auto"/>
          <w:kern w:val="0"/>
          <w:lang w:eastAsia="zh-CN"/>
        </w:rPr>
        <w:t>谈判</w:t>
      </w:r>
      <w:r>
        <w:rPr>
          <w:rFonts w:hint="eastAsia" w:ascii="宋体" w:hAnsi="宋体"/>
          <w:color w:val="auto"/>
          <w:kern w:val="0"/>
        </w:rPr>
        <w:t>程序。</w:t>
      </w:r>
    </w:p>
    <w:p w14:paraId="7797C89B">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（3）系统对各供应商的商务技术进行汇总；</w:t>
      </w:r>
    </w:p>
    <w:p w14:paraId="34161D50">
      <w:pPr>
        <w:widowControl/>
        <w:spacing w:line="400" w:lineRule="exact"/>
        <w:ind w:firstLine="420" w:firstLineChars="200"/>
        <w:jc w:val="left"/>
        <w:rPr>
          <w:rFonts w:ascii="宋体" w:hAnsi="宋体"/>
          <w:color w:val="auto"/>
          <w:kern w:val="0"/>
        </w:rPr>
      </w:pPr>
      <w:r>
        <w:rPr>
          <w:rFonts w:hint="eastAsia" w:ascii="宋体" w:hAnsi="宋体"/>
          <w:color w:val="auto"/>
          <w:kern w:val="0"/>
        </w:rPr>
        <w:t>（4）</w:t>
      </w:r>
      <w:r>
        <w:rPr>
          <w:rFonts w:hint="eastAsia" w:ascii="宋体" w:hAnsi="宋体"/>
          <w:color w:val="auto"/>
          <w:kern w:val="0"/>
          <w:lang w:eastAsia="zh-CN"/>
        </w:rPr>
        <w:t>谈判</w:t>
      </w:r>
      <w:r>
        <w:rPr>
          <w:rFonts w:hint="eastAsia" w:ascii="宋体" w:hAnsi="宋体"/>
          <w:color w:val="auto"/>
          <w:kern w:val="0"/>
        </w:rPr>
        <w:t>小组所有成员应当集中与单一供应商分别进行在线</w:t>
      </w:r>
      <w:r>
        <w:rPr>
          <w:rFonts w:hint="eastAsia" w:ascii="宋体" w:hAnsi="宋体"/>
          <w:color w:val="auto"/>
          <w:kern w:val="0"/>
          <w:lang w:eastAsia="zh-CN"/>
        </w:rPr>
        <w:t>谈判</w:t>
      </w:r>
      <w:r>
        <w:rPr>
          <w:rFonts w:hint="eastAsia" w:ascii="宋体" w:hAnsi="宋体"/>
          <w:color w:val="auto"/>
          <w:kern w:val="0"/>
        </w:rPr>
        <w:t>，并给予所有参加</w:t>
      </w:r>
      <w:r>
        <w:rPr>
          <w:rFonts w:hint="eastAsia" w:ascii="宋体" w:hAnsi="宋体"/>
          <w:color w:val="auto"/>
          <w:kern w:val="0"/>
          <w:lang w:eastAsia="zh-CN"/>
        </w:rPr>
        <w:t>谈判</w:t>
      </w:r>
      <w:r>
        <w:rPr>
          <w:rFonts w:hint="eastAsia" w:ascii="宋体" w:hAnsi="宋体"/>
          <w:color w:val="auto"/>
          <w:kern w:val="0"/>
        </w:rPr>
        <w:t>的供应商平等的</w:t>
      </w:r>
      <w:r>
        <w:rPr>
          <w:rFonts w:hint="eastAsia" w:ascii="宋体" w:hAnsi="宋体"/>
          <w:color w:val="auto"/>
          <w:kern w:val="0"/>
          <w:lang w:eastAsia="zh-CN"/>
        </w:rPr>
        <w:t>谈判</w:t>
      </w:r>
      <w:r>
        <w:rPr>
          <w:rFonts w:hint="eastAsia" w:ascii="宋体" w:hAnsi="宋体"/>
          <w:color w:val="auto"/>
          <w:kern w:val="0"/>
        </w:rPr>
        <w:t>机会。</w:t>
      </w:r>
    </w:p>
    <w:p w14:paraId="7D611C3C">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（5）当</w:t>
      </w:r>
      <w:r>
        <w:rPr>
          <w:rFonts w:hint="eastAsia" w:ascii="宋体" w:hAnsi="宋体"/>
          <w:color w:val="auto"/>
          <w:kern w:val="0"/>
          <w:lang w:eastAsia="zh-CN"/>
        </w:rPr>
        <w:t>谈判</w:t>
      </w:r>
      <w:r>
        <w:rPr>
          <w:rFonts w:hint="eastAsia" w:ascii="宋体" w:hAnsi="宋体"/>
          <w:color w:val="auto"/>
          <w:kern w:val="0"/>
        </w:rPr>
        <w:t>小组一致确定供应商的竞争性</w:t>
      </w:r>
      <w:r>
        <w:rPr>
          <w:rFonts w:hint="eastAsia" w:ascii="宋体" w:hAnsi="宋体"/>
          <w:color w:val="auto"/>
          <w:kern w:val="0"/>
          <w:lang w:eastAsia="zh-CN"/>
        </w:rPr>
        <w:t>谈判</w:t>
      </w:r>
      <w:r>
        <w:rPr>
          <w:rFonts w:hint="eastAsia" w:ascii="宋体" w:hAnsi="宋体"/>
          <w:color w:val="auto"/>
          <w:kern w:val="0"/>
        </w:rPr>
        <w:t>响应文件能够详细列明采购标的的技术、服务要求且符合竞争性</w:t>
      </w:r>
      <w:r>
        <w:rPr>
          <w:rFonts w:hint="eastAsia" w:ascii="宋体" w:hAnsi="宋体"/>
          <w:color w:val="auto"/>
          <w:kern w:val="0"/>
          <w:lang w:eastAsia="zh-CN"/>
        </w:rPr>
        <w:t>谈判</w:t>
      </w:r>
      <w:r>
        <w:rPr>
          <w:rFonts w:hint="eastAsia" w:ascii="宋体" w:hAnsi="宋体"/>
          <w:color w:val="auto"/>
          <w:kern w:val="0"/>
        </w:rPr>
        <w:t>文件要求，无需再</w:t>
      </w:r>
      <w:r>
        <w:rPr>
          <w:rFonts w:hint="eastAsia" w:ascii="宋体" w:hAnsi="宋体"/>
          <w:color w:val="auto"/>
          <w:kern w:val="0"/>
          <w:lang w:eastAsia="zh-CN"/>
        </w:rPr>
        <w:t>谈判</w:t>
      </w:r>
      <w:r>
        <w:rPr>
          <w:rFonts w:hint="eastAsia" w:ascii="宋体" w:hAnsi="宋体"/>
          <w:color w:val="auto"/>
          <w:kern w:val="0"/>
        </w:rPr>
        <w:t>的，</w:t>
      </w:r>
      <w:r>
        <w:rPr>
          <w:rFonts w:hint="eastAsia" w:ascii="宋体" w:hAnsi="宋体"/>
          <w:color w:val="auto"/>
          <w:kern w:val="0"/>
          <w:lang w:eastAsia="zh-CN"/>
        </w:rPr>
        <w:t>谈判</w:t>
      </w:r>
      <w:r>
        <w:rPr>
          <w:rFonts w:hint="eastAsia" w:ascii="宋体" w:hAnsi="宋体"/>
          <w:color w:val="auto"/>
          <w:kern w:val="0"/>
        </w:rPr>
        <w:t>小组按竞争性</w:t>
      </w:r>
      <w:r>
        <w:rPr>
          <w:rFonts w:hint="eastAsia" w:ascii="宋体" w:hAnsi="宋体"/>
          <w:color w:val="auto"/>
          <w:kern w:val="0"/>
          <w:lang w:eastAsia="zh-CN"/>
        </w:rPr>
        <w:t>谈判</w:t>
      </w:r>
      <w:r>
        <w:rPr>
          <w:rFonts w:hint="eastAsia" w:ascii="宋体" w:hAnsi="宋体"/>
          <w:color w:val="auto"/>
          <w:kern w:val="0"/>
        </w:rPr>
        <w:t>文件设定的</w:t>
      </w:r>
      <w:r>
        <w:rPr>
          <w:rFonts w:hint="eastAsia" w:ascii="宋体" w:hAnsi="宋体"/>
          <w:color w:val="auto"/>
          <w:kern w:val="0"/>
        </w:rPr>
        <w:t>12.4、12.6</w:t>
      </w:r>
      <w:r>
        <w:rPr>
          <w:rFonts w:hint="eastAsia" w:ascii="宋体" w:hAnsi="宋体"/>
          <w:color w:val="auto"/>
          <w:kern w:val="0"/>
        </w:rPr>
        <w:t>程序和</w:t>
      </w:r>
      <w:r>
        <w:rPr>
          <w:rFonts w:hint="eastAsia" w:ascii="宋体" w:hAnsi="宋体"/>
          <w:color w:val="auto"/>
          <w:kern w:val="0"/>
          <w:lang w:eastAsia="zh-CN"/>
        </w:rPr>
        <w:t>最低评标价法</w:t>
      </w:r>
      <w:r>
        <w:rPr>
          <w:rFonts w:hint="eastAsia" w:ascii="宋体" w:hAnsi="宋体"/>
          <w:color w:val="auto"/>
          <w:kern w:val="0"/>
        </w:rPr>
        <w:t>确定成交候选供应商。第一轮</w:t>
      </w:r>
      <w:r>
        <w:rPr>
          <w:rFonts w:hint="eastAsia" w:ascii="宋体" w:hAnsi="宋体"/>
          <w:color w:val="auto"/>
          <w:kern w:val="0"/>
          <w:lang w:eastAsia="zh-CN"/>
        </w:rPr>
        <w:t>谈判</w:t>
      </w:r>
      <w:r>
        <w:rPr>
          <w:rFonts w:hint="eastAsia" w:ascii="宋体" w:hAnsi="宋体"/>
          <w:color w:val="auto"/>
          <w:kern w:val="0"/>
        </w:rPr>
        <w:t>后竞争性</w:t>
      </w:r>
      <w:r>
        <w:rPr>
          <w:rFonts w:hint="eastAsia" w:ascii="宋体" w:hAnsi="宋体"/>
          <w:color w:val="auto"/>
          <w:kern w:val="0"/>
          <w:lang w:eastAsia="zh-CN"/>
        </w:rPr>
        <w:t>谈判</w:t>
      </w:r>
      <w:r>
        <w:rPr>
          <w:rFonts w:hint="eastAsia" w:ascii="宋体" w:hAnsi="宋体"/>
          <w:color w:val="auto"/>
          <w:kern w:val="0"/>
        </w:rPr>
        <w:t>文件有实质性变动或仍需</w:t>
      </w:r>
      <w:r>
        <w:rPr>
          <w:rFonts w:hint="eastAsia" w:ascii="宋体" w:hAnsi="宋体"/>
          <w:color w:val="auto"/>
          <w:kern w:val="0"/>
          <w:lang w:eastAsia="zh-CN"/>
        </w:rPr>
        <w:t>谈判</w:t>
      </w:r>
      <w:r>
        <w:rPr>
          <w:rFonts w:hint="eastAsia" w:ascii="宋体" w:hAnsi="宋体"/>
          <w:color w:val="auto"/>
          <w:kern w:val="0"/>
        </w:rPr>
        <w:t>的，</w:t>
      </w:r>
      <w:r>
        <w:rPr>
          <w:rFonts w:hint="eastAsia" w:ascii="宋体" w:hAnsi="宋体"/>
          <w:color w:val="auto"/>
          <w:kern w:val="0"/>
          <w:lang w:eastAsia="zh-CN"/>
        </w:rPr>
        <w:t>谈判</w:t>
      </w:r>
      <w:r>
        <w:rPr>
          <w:rFonts w:hint="eastAsia" w:ascii="宋体" w:hAnsi="宋体"/>
          <w:color w:val="auto"/>
          <w:kern w:val="0"/>
        </w:rPr>
        <w:t>小组对竞争性</w:t>
      </w:r>
      <w:r>
        <w:rPr>
          <w:rFonts w:hint="eastAsia" w:ascii="宋体" w:hAnsi="宋体"/>
          <w:color w:val="auto"/>
          <w:kern w:val="0"/>
          <w:lang w:eastAsia="zh-CN"/>
        </w:rPr>
        <w:t>谈判</w:t>
      </w:r>
      <w:r>
        <w:rPr>
          <w:rFonts w:hint="eastAsia" w:ascii="宋体" w:hAnsi="宋体"/>
          <w:color w:val="auto"/>
          <w:kern w:val="0"/>
        </w:rPr>
        <w:t>文件变动或提出</w:t>
      </w:r>
      <w:r>
        <w:rPr>
          <w:rFonts w:hint="eastAsia" w:ascii="宋体" w:hAnsi="宋体"/>
          <w:color w:val="auto"/>
          <w:kern w:val="0"/>
          <w:lang w:eastAsia="zh-CN"/>
        </w:rPr>
        <w:t>谈判</w:t>
      </w:r>
      <w:r>
        <w:rPr>
          <w:rFonts w:hint="eastAsia" w:ascii="宋体" w:hAnsi="宋体"/>
          <w:color w:val="auto"/>
          <w:kern w:val="0"/>
        </w:rPr>
        <w:t>意见后进行第二轮</w:t>
      </w:r>
      <w:r>
        <w:rPr>
          <w:rFonts w:hint="eastAsia" w:ascii="宋体" w:hAnsi="宋体"/>
          <w:color w:val="auto"/>
          <w:kern w:val="0"/>
          <w:lang w:eastAsia="zh-CN"/>
        </w:rPr>
        <w:t>谈判</w:t>
      </w:r>
      <w:r>
        <w:rPr>
          <w:rFonts w:hint="eastAsia" w:ascii="宋体" w:hAnsi="宋体"/>
          <w:color w:val="auto"/>
          <w:kern w:val="0"/>
        </w:rPr>
        <w:t>。</w:t>
      </w:r>
    </w:p>
    <w:p w14:paraId="70F553C8">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12.2竞争性</w:t>
      </w:r>
      <w:r>
        <w:rPr>
          <w:rFonts w:hint="eastAsia" w:ascii="宋体" w:hAnsi="宋体"/>
          <w:color w:val="auto"/>
          <w:kern w:val="0"/>
          <w:lang w:eastAsia="zh-CN"/>
        </w:rPr>
        <w:t>谈判</w:t>
      </w:r>
      <w:r>
        <w:rPr>
          <w:rFonts w:hint="eastAsia" w:ascii="宋体" w:hAnsi="宋体"/>
          <w:color w:val="auto"/>
          <w:kern w:val="0"/>
        </w:rPr>
        <w:t>文件变动</w:t>
      </w:r>
    </w:p>
    <w:p w14:paraId="6B75AE0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第一轮</w:t>
      </w:r>
      <w:r>
        <w:rPr>
          <w:rFonts w:hint="eastAsia" w:ascii="宋体" w:hAnsi="宋体"/>
          <w:color w:val="auto"/>
          <w:kern w:val="0"/>
          <w:lang w:eastAsia="zh-CN"/>
        </w:rPr>
        <w:t>谈判</w:t>
      </w:r>
      <w:r>
        <w:rPr>
          <w:rFonts w:hint="eastAsia" w:ascii="宋体" w:hAnsi="宋体"/>
          <w:color w:val="auto"/>
          <w:kern w:val="0"/>
        </w:rPr>
        <w:t>结束后，由</w:t>
      </w:r>
      <w:r>
        <w:rPr>
          <w:rFonts w:hint="eastAsia" w:ascii="宋体" w:hAnsi="宋体"/>
          <w:color w:val="auto"/>
          <w:kern w:val="0"/>
          <w:lang w:eastAsia="zh-CN"/>
        </w:rPr>
        <w:t>谈判</w:t>
      </w:r>
      <w:r>
        <w:rPr>
          <w:rFonts w:hint="eastAsia" w:ascii="宋体" w:hAnsi="宋体"/>
          <w:color w:val="auto"/>
          <w:kern w:val="0"/>
        </w:rPr>
        <w:t>小组组长主持，根据竞争性</w:t>
      </w:r>
      <w:r>
        <w:rPr>
          <w:rFonts w:hint="eastAsia" w:ascii="宋体" w:hAnsi="宋体"/>
          <w:color w:val="auto"/>
          <w:kern w:val="0"/>
          <w:lang w:eastAsia="zh-CN"/>
        </w:rPr>
        <w:t>谈判</w:t>
      </w:r>
      <w:r>
        <w:rPr>
          <w:rFonts w:hint="eastAsia" w:ascii="宋体" w:hAnsi="宋体"/>
          <w:color w:val="auto"/>
          <w:kern w:val="0"/>
        </w:rPr>
        <w:t>文件和</w:t>
      </w:r>
      <w:r>
        <w:rPr>
          <w:rFonts w:hint="eastAsia" w:ascii="宋体" w:hAnsi="宋体"/>
          <w:color w:val="auto"/>
          <w:kern w:val="0"/>
          <w:lang w:eastAsia="zh-CN"/>
        </w:rPr>
        <w:t>谈判</w:t>
      </w:r>
      <w:r>
        <w:rPr>
          <w:rFonts w:hint="eastAsia" w:ascii="宋体" w:hAnsi="宋体"/>
          <w:color w:val="auto"/>
          <w:kern w:val="0"/>
        </w:rPr>
        <w:t>情况结合第一轮</w:t>
      </w:r>
      <w:r>
        <w:rPr>
          <w:rFonts w:hint="eastAsia" w:ascii="宋体" w:hAnsi="宋体"/>
          <w:color w:val="auto"/>
          <w:kern w:val="0"/>
          <w:lang w:eastAsia="zh-CN"/>
        </w:rPr>
        <w:t>谈判</w:t>
      </w:r>
      <w:r>
        <w:rPr>
          <w:rFonts w:hint="eastAsia" w:ascii="宋体" w:hAnsi="宋体"/>
          <w:color w:val="auto"/>
          <w:kern w:val="0"/>
        </w:rPr>
        <w:t>整体情况，可以对竞争性</w:t>
      </w:r>
      <w:r>
        <w:rPr>
          <w:rFonts w:hint="eastAsia" w:ascii="宋体" w:hAnsi="宋体"/>
          <w:color w:val="auto"/>
          <w:kern w:val="0"/>
          <w:lang w:eastAsia="zh-CN"/>
        </w:rPr>
        <w:t>谈判</w:t>
      </w:r>
      <w:r>
        <w:rPr>
          <w:rFonts w:hint="eastAsia" w:ascii="宋体" w:hAnsi="宋体"/>
          <w:color w:val="auto"/>
          <w:kern w:val="0"/>
        </w:rPr>
        <w:t>文件采购需求中已事先明确的可能实质性变动采购需求中的技术、服务要求以及合同草案条款进行统一变动，但不得变动竞争性</w:t>
      </w:r>
      <w:r>
        <w:rPr>
          <w:rFonts w:hint="eastAsia" w:ascii="宋体" w:hAnsi="宋体"/>
          <w:color w:val="auto"/>
          <w:kern w:val="0"/>
          <w:lang w:eastAsia="zh-CN"/>
        </w:rPr>
        <w:t>谈判</w:t>
      </w:r>
      <w:r>
        <w:rPr>
          <w:rFonts w:hint="eastAsia" w:ascii="宋体" w:hAnsi="宋体"/>
          <w:color w:val="auto"/>
          <w:kern w:val="0"/>
        </w:rPr>
        <w:t>文件中的其他内容。实质性变动的内容，须经采购人代表确认。</w:t>
      </w:r>
    </w:p>
    <w:p w14:paraId="0BCAF89D">
      <w:pPr>
        <w:widowControl/>
        <w:spacing w:line="400" w:lineRule="exact"/>
        <w:ind w:firstLine="420" w:firstLineChars="200"/>
        <w:jc w:val="left"/>
        <w:rPr>
          <w:rFonts w:ascii="宋体" w:hAnsi="宋体"/>
          <w:color w:val="auto"/>
          <w:kern w:val="0"/>
        </w:rPr>
      </w:pPr>
      <w:r>
        <w:rPr>
          <w:rFonts w:hint="eastAsia" w:ascii="宋体" w:hAnsi="宋体"/>
          <w:color w:val="auto"/>
          <w:kern w:val="0"/>
        </w:rPr>
        <w:t>对竞争性</w:t>
      </w:r>
      <w:r>
        <w:rPr>
          <w:rFonts w:hint="eastAsia" w:ascii="宋体" w:hAnsi="宋体"/>
          <w:color w:val="auto"/>
          <w:kern w:val="0"/>
          <w:lang w:eastAsia="zh-CN"/>
        </w:rPr>
        <w:t>谈判</w:t>
      </w:r>
      <w:r>
        <w:rPr>
          <w:rFonts w:hint="eastAsia" w:ascii="宋体" w:hAnsi="宋体"/>
          <w:color w:val="auto"/>
          <w:kern w:val="0"/>
        </w:rPr>
        <w:t>文件作出的实质性变动是竞争性</w:t>
      </w:r>
      <w:r>
        <w:rPr>
          <w:rFonts w:hint="eastAsia" w:ascii="宋体" w:hAnsi="宋体"/>
          <w:color w:val="auto"/>
          <w:kern w:val="0"/>
          <w:lang w:eastAsia="zh-CN"/>
        </w:rPr>
        <w:t>谈判</w:t>
      </w:r>
      <w:r>
        <w:rPr>
          <w:rFonts w:hint="eastAsia" w:ascii="宋体" w:hAnsi="宋体"/>
          <w:color w:val="auto"/>
          <w:kern w:val="0"/>
        </w:rPr>
        <w:t>文件的有效组成部分，</w:t>
      </w:r>
      <w:r>
        <w:rPr>
          <w:rFonts w:hint="eastAsia" w:ascii="宋体" w:hAnsi="宋体"/>
          <w:color w:val="auto"/>
          <w:kern w:val="0"/>
          <w:lang w:eastAsia="zh-CN"/>
        </w:rPr>
        <w:t>谈判</w:t>
      </w:r>
      <w:r>
        <w:rPr>
          <w:rFonts w:hint="eastAsia" w:ascii="宋体" w:hAnsi="宋体"/>
          <w:color w:val="auto"/>
          <w:kern w:val="0"/>
        </w:rPr>
        <w:t>小组应当在询标规定时间内及时通知所有参加</w:t>
      </w:r>
      <w:r>
        <w:rPr>
          <w:rFonts w:hint="eastAsia" w:ascii="宋体" w:hAnsi="宋体"/>
          <w:color w:val="auto"/>
          <w:kern w:val="0"/>
          <w:lang w:eastAsia="zh-CN"/>
        </w:rPr>
        <w:t>谈判</w:t>
      </w:r>
      <w:r>
        <w:rPr>
          <w:rFonts w:hint="eastAsia" w:ascii="宋体" w:hAnsi="宋体"/>
          <w:color w:val="auto"/>
          <w:kern w:val="0"/>
        </w:rPr>
        <w:t>的供应商，并要求供应商做出响应（需盖CA电子签章）。</w:t>
      </w:r>
    </w:p>
    <w:p w14:paraId="19C75EC4">
      <w:pPr>
        <w:widowControl/>
        <w:spacing w:line="400" w:lineRule="exact"/>
        <w:ind w:firstLine="420" w:firstLineChars="200"/>
        <w:jc w:val="left"/>
        <w:rPr>
          <w:rFonts w:hint="eastAsia" w:ascii="宋体" w:hAnsi="宋体" w:eastAsiaTheme="minorEastAsia"/>
          <w:color w:val="auto"/>
          <w:kern w:val="0"/>
          <w:lang w:eastAsia="zh-CN"/>
        </w:rPr>
      </w:pPr>
      <w:r>
        <w:rPr>
          <w:rFonts w:hint="eastAsia" w:ascii="宋体" w:hAnsi="宋体"/>
          <w:color w:val="auto"/>
          <w:kern w:val="0"/>
        </w:rPr>
        <w:t>12.3第二轮</w:t>
      </w:r>
      <w:r>
        <w:rPr>
          <w:rFonts w:hint="eastAsia" w:ascii="宋体" w:hAnsi="宋体"/>
          <w:color w:val="auto"/>
          <w:kern w:val="0"/>
          <w:lang w:eastAsia="zh-CN"/>
        </w:rPr>
        <w:t>谈判</w:t>
      </w:r>
    </w:p>
    <w:p w14:paraId="513BE1FE">
      <w:pPr>
        <w:widowControl/>
        <w:spacing w:line="400" w:lineRule="exact"/>
        <w:ind w:firstLine="420" w:firstLineChars="200"/>
        <w:jc w:val="left"/>
        <w:rPr>
          <w:rFonts w:ascii="宋体" w:hAnsi="宋体"/>
          <w:color w:val="auto"/>
          <w:kern w:val="0"/>
        </w:rPr>
      </w:pPr>
      <w:r>
        <w:rPr>
          <w:rFonts w:hint="eastAsia" w:ascii="宋体" w:hAnsi="宋体"/>
          <w:color w:val="auto"/>
          <w:kern w:val="0"/>
          <w:lang w:eastAsia="zh-CN"/>
        </w:rPr>
        <w:t>谈判</w:t>
      </w:r>
      <w:r>
        <w:rPr>
          <w:rFonts w:hint="eastAsia" w:ascii="宋体" w:hAnsi="宋体"/>
          <w:color w:val="auto"/>
          <w:kern w:val="0"/>
        </w:rPr>
        <w:t>小组集中就重新递交的响应材料或</w:t>
      </w:r>
      <w:r>
        <w:rPr>
          <w:rFonts w:hint="eastAsia" w:ascii="宋体" w:hAnsi="宋体"/>
          <w:color w:val="auto"/>
          <w:kern w:val="0"/>
          <w:lang w:eastAsia="zh-CN"/>
        </w:rPr>
        <w:t>谈判</w:t>
      </w:r>
      <w:r>
        <w:rPr>
          <w:rFonts w:hint="eastAsia" w:ascii="宋体" w:hAnsi="宋体"/>
          <w:color w:val="auto"/>
          <w:kern w:val="0"/>
        </w:rPr>
        <w:t>小组提出的</w:t>
      </w:r>
      <w:r>
        <w:rPr>
          <w:rFonts w:hint="eastAsia" w:ascii="宋体" w:hAnsi="宋体"/>
          <w:color w:val="auto"/>
          <w:kern w:val="0"/>
          <w:lang w:eastAsia="zh-CN"/>
        </w:rPr>
        <w:t>谈判</w:t>
      </w:r>
      <w:r>
        <w:rPr>
          <w:rFonts w:hint="eastAsia" w:ascii="宋体" w:hAnsi="宋体"/>
          <w:color w:val="auto"/>
          <w:kern w:val="0"/>
        </w:rPr>
        <w:t>意见与单一响应供应商分别进行在线</w:t>
      </w:r>
      <w:r>
        <w:rPr>
          <w:rFonts w:hint="eastAsia" w:ascii="宋体" w:hAnsi="宋体"/>
          <w:color w:val="auto"/>
          <w:kern w:val="0"/>
          <w:lang w:eastAsia="zh-CN"/>
        </w:rPr>
        <w:t>谈判</w:t>
      </w:r>
      <w:r>
        <w:rPr>
          <w:rFonts w:hint="eastAsia" w:ascii="宋体" w:hAnsi="宋体"/>
          <w:color w:val="auto"/>
          <w:kern w:val="0"/>
        </w:rPr>
        <w:t>。</w:t>
      </w:r>
    </w:p>
    <w:p w14:paraId="41474752">
      <w:pPr>
        <w:widowControl/>
        <w:spacing w:line="400" w:lineRule="exact"/>
        <w:ind w:firstLine="420" w:firstLineChars="200"/>
        <w:jc w:val="left"/>
        <w:rPr>
          <w:rFonts w:ascii="宋体" w:hAnsi="宋体"/>
          <w:color w:val="auto"/>
          <w:kern w:val="0"/>
        </w:rPr>
      </w:pPr>
      <w:r>
        <w:rPr>
          <w:rFonts w:hint="eastAsia" w:ascii="宋体" w:hAnsi="宋体"/>
          <w:color w:val="auto"/>
          <w:kern w:val="0"/>
          <w:lang w:eastAsia="zh-CN"/>
        </w:rPr>
        <w:t>谈判</w:t>
      </w:r>
      <w:r>
        <w:rPr>
          <w:rFonts w:hint="eastAsia" w:ascii="宋体" w:hAnsi="宋体"/>
          <w:color w:val="auto"/>
          <w:kern w:val="0"/>
        </w:rPr>
        <w:t>后，在询标规定时间内供应商根据</w:t>
      </w:r>
      <w:r>
        <w:rPr>
          <w:rFonts w:hint="eastAsia" w:ascii="宋体" w:hAnsi="宋体"/>
          <w:color w:val="auto"/>
          <w:kern w:val="0"/>
          <w:lang w:eastAsia="zh-CN"/>
        </w:rPr>
        <w:t>谈判</w:t>
      </w:r>
      <w:r>
        <w:rPr>
          <w:rFonts w:hint="eastAsia" w:ascii="宋体" w:hAnsi="宋体"/>
          <w:color w:val="auto"/>
          <w:kern w:val="0"/>
        </w:rPr>
        <w:t>小组统一整理的</w:t>
      </w:r>
      <w:r>
        <w:rPr>
          <w:rFonts w:hint="eastAsia" w:ascii="宋体" w:hAnsi="宋体"/>
          <w:color w:val="auto"/>
          <w:kern w:val="0"/>
          <w:lang w:eastAsia="zh-CN"/>
        </w:rPr>
        <w:t>谈判</w:t>
      </w:r>
      <w:r>
        <w:rPr>
          <w:rFonts w:hint="eastAsia" w:ascii="宋体" w:hAnsi="宋体"/>
          <w:color w:val="auto"/>
          <w:kern w:val="0"/>
        </w:rPr>
        <w:t>记录要求做出承诺（需盖CA电子签章）。</w:t>
      </w:r>
    </w:p>
    <w:p w14:paraId="1CC2933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当</w:t>
      </w:r>
      <w:r>
        <w:rPr>
          <w:rFonts w:hint="eastAsia" w:ascii="宋体" w:hAnsi="宋体"/>
          <w:color w:val="auto"/>
          <w:kern w:val="0"/>
          <w:lang w:eastAsia="zh-CN"/>
        </w:rPr>
        <w:t>谈判</w:t>
      </w:r>
      <w:r>
        <w:rPr>
          <w:rFonts w:hint="eastAsia" w:ascii="宋体" w:hAnsi="宋体"/>
          <w:color w:val="auto"/>
          <w:kern w:val="0"/>
        </w:rPr>
        <w:t>小组一致确定供应商的竞争性</w:t>
      </w:r>
      <w:r>
        <w:rPr>
          <w:rFonts w:hint="eastAsia" w:ascii="宋体" w:hAnsi="宋体"/>
          <w:color w:val="auto"/>
          <w:kern w:val="0"/>
          <w:lang w:eastAsia="zh-CN"/>
        </w:rPr>
        <w:t>谈判</w:t>
      </w:r>
      <w:r>
        <w:rPr>
          <w:rFonts w:hint="eastAsia" w:ascii="宋体" w:hAnsi="宋体"/>
          <w:color w:val="auto"/>
          <w:kern w:val="0"/>
        </w:rPr>
        <w:t>响应文件能够详细列明采购标的的技术、服务要求且符合竞争性</w:t>
      </w:r>
      <w:r>
        <w:rPr>
          <w:rFonts w:hint="eastAsia" w:ascii="宋体" w:hAnsi="宋体"/>
          <w:color w:val="auto"/>
          <w:kern w:val="0"/>
          <w:lang w:eastAsia="zh-CN"/>
        </w:rPr>
        <w:t>谈判</w:t>
      </w:r>
      <w:r>
        <w:rPr>
          <w:rFonts w:hint="eastAsia" w:ascii="宋体" w:hAnsi="宋体"/>
          <w:color w:val="auto"/>
          <w:kern w:val="0"/>
        </w:rPr>
        <w:t>文件要求，无需再</w:t>
      </w:r>
      <w:r>
        <w:rPr>
          <w:rFonts w:hint="eastAsia" w:ascii="宋体" w:hAnsi="宋体"/>
          <w:color w:val="auto"/>
          <w:kern w:val="0"/>
          <w:lang w:eastAsia="zh-CN"/>
        </w:rPr>
        <w:t>谈判</w:t>
      </w:r>
      <w:r>
        <w:rPr>
          <w:rFonts w:hint="eastAsia" w:ascii="宋体" w:hAnsi="宋体"/>
          <w:color w:val="auto"/>
          <w:kern w:val="0"/>
        </w:rPr>
        <w:t>的，</w:t>
      </w:r>
      <w:r>
        <w:rPr>
          <w:rFonts w:hint="eastAsia" w:ascii="宋体" w:hAnsi="宋体"/>
          <w:color w:val="auto"/>
          <w:kern w:val="0"/>
          <w:lang w:eastAsia="zh-CN"/>
        </w:rPr>
        <w:t>谈判</w:t>
      </w:r>
      <w:r>
        <w:rPr>
          <w:rFonts w:hint="eastAsia" w:ascii="宋体" w:hAnsi="宋体"/>
          <w:color w:val="auto"/>
          <w:kern w:val="0"/>
        </w:rPr>
        <w:t>小组按竞争性</w:t>
      </w:r>
      <w:r>
        <w:rPr>
          <w:rFonts w:hint="eastAsia" w:ascii="宋体" w:hAnsi="宋体"/>
          <w:color w:val="auto"/>
          <w:kern w:val="0"/>
          <w:lang w:eastAsia="zh-CN"/>
        </w:rPr>
        <w:t>谈判</w:t>
      </w:r>
      <w:r>
        <w:rPr>
          <w:rFonts w:hint="eastAsia" w:ascii="宋体" w:hAnsi="宋体"/>
          <w:color w:val="auto"/>
          <w:kern w:val="0"/>
        </w:rPr>
        <w:t>文件设定的</w:t>
      </w:r>
      <w:r>
        <w:rPr>
          <w:rFonts w:hint="eastAsia" w:ascii="宋体" w:hAnsi="宋体"/>
          <w:color w:val="auto"/>
          <w:kern w:val="0"/>
        </w:rPr>
        <w:t>12.4、12.6</w:t>
      </w:r>
      <w:r>
        <w:rPr>
          <w:rFonts w:hint="eastAsia" w:ascii="宋体" w:hAnsi="宋体"/>
          <w:color w:val="auto"/>
          <w:kern w:val="0"/>
        </w:rPr>
        <w:t>程序和</w:t>
      </w:r>
      <w:r>
        <w:rPr>
          <w:rFonts w:hint="eastAsia" w:ascii="宋体" w:hAnsi="宋体"/>
          <w:color w:val="auto"/>
          <w:kern w:val="0"/>
          <w:lang w:eastAsia="zh-CN"/>
        </w:rPr>
        <w:t>最低评标价法</w:t>
      </w:r>
      <w:r>
        <w:rPr>
          <w:rFonts w:hint="eastAsia" w:ascii="宋体" w:hAnsi="宋体"/>
          <w:color w:val="auto"/>
          <w:kern w:val="0"/>
        </w:rPr>
        <w:t>确定成交候选供应商。第二轮</w:t>
      </w:r>
      <w:r>
        <w:rPr>
          <w:rFonts w:hint="eastAsia" w:ascii="宋体" w:hAnsi="宋体"/>
          <w:color w:val="auto"/>
          <w:kern w:val="0"/>
          <w:lang w:eastAsia="zh-CN"/>
        </w:rPr>
        <w:t>谈判</w:t>
      </w:r>
      <w:r>
        <w:rPr>
          <w:rFonts w:hint="eastAsia" w:ascii="宋体" w:hAnsi="宋体"/>
          <w:color w:val="auto"/>
          <w:kern w:val="0"/>
        </w:rPr>
        <w:t>后竞争性</w:t>
      </w:r>
      <w:r>
        <w:rPr>
          <w:rFonts w:hint="eastAsia" w:ascii="宋体" w:hAnsi="宋体"/>
          <w:color w:val="auto"/>
          <w:kern w:val="0"/>
          <w:lang w:eastAsia="zh-CN"/>
        </w:rPr>
        <w:t>谈判</w:t>
      </w:r>
      <w:r>
        <w:rPr>
          <w:rFonts w:hint="eastAsia" w:ascii="宋体" w:hAnsi="宋体"/>
          <w:color w:val="auto"/>
          <w:kern w:val="0"/>
        </w:rPr>
        <w:t>文件仍有实质性变动的或仍需</w:t>
      </w:r>
      <w:r>
        <w:rPr>
          <w:rFonts w:hint="eastAsia" w:ascii="宋体" w:hAnsi="宋体"/>
          <w:color w:val="auto"/>
          <w:kern w:val="0"/>
          <w:lang w:eastAsia="zh-CN"/>
        </w:rPr>
        <w:t>谈判</w:t>
      </w:r>
      <w:r>
        <w:rPr>
          <w:rFonts w:hint="eastAsia" w:ascii="宋体" w:hAnsi="宋体"/>
          <w:color w:val="auto"/>
          <w:kern w:val="0"/>
        </w:rPr>
        <w:t>的，</w:t>
      </w:r>
      <w:r>
        <w:rPr>
          <w:rFonts w:hint="eastAsia" w:ascii="宋体" w:hAnsi="宋体"/>
          <w:color w:val="auto"/>
          <w:kern w:val="0"/>
          <w:lang w:eastAsia="zh-CN"/>
        </w:rPr>
        <w:t>谈判</w:t>
      </w:r>
      <w:r>
        <w:rPr>
          <w:rFonts w:hint="eastAsia" w:ascii="宋体" w:hAnsi="宋体"/>
          <w:color w:val="auto"/>
          <w:kern w:val="0"/>
        </w:rPr>
        <w:t>小组对竞争性</w:t>
      </w:r>
      <w:r>
        <w:rPr>
          <w:rFonts w:hint="eastAsia" w:ascii="宋体" w:hAnsi="宋体"/>
          <w:color w:val="auto"/>
          <w:kern w:val="0"/>
          <w:lang w:eastAsia="zh-CN"/>
        </w:rPr>
        <w:t>谈判</w:t>
      </w:r>
      <w:r>
        <w:rPr>
          <w:rFonts w:hint="eastAsia" w:ascii="宋体" w:hAnsi="宋体"/>
          <w:color w:val="auto"/>
          <w:kern w:val="0"/>
        </w:rPr>
        <w:t>文件变动或提出</w:t>
      </w:r>
      <w:r>
        <w:rPr>
          <w:rFonts w:hint="eastAsia" w:ascii="宋体" w:hAnsi="宋体"/>
          <w:color w:val="auto"/>
          <w:kern w:val="0"/>
          <w:lang w:eastAsia="zh-CN"/>
        </w:rPr>
        <w:t>谈判</w:t>
      </w:r>
      <w:r>
        <w:rPr>
          <w:rFonts w:hint="eastAsia" w:ascii="宋体" w:hAnsi="宋体"/>
          <w:color w:val="auto"/>
          <w:kern w:val="0"/>
        </w:rPr>
        <w:t>意见后进行第三轮</w:t>
      </w:r>
      <w:r>
        <w:rPr>
          <w:rFonts w:hint="eastAsia" w:ascii="宋体" w:hAnsi="宋体"/>
          <w:color w:val="auto"/>
          <w:kern w:val="0"/>
          <w:lang w:eastAsia="zh-CN"/>
        </w:rPr>
        <w:t>谈判</w:t>
      </w:r>
      <w:r>
        <w:rPr>
          <w:rFonts w:hint="eastAsia" w:ascii="宋体" w:hAnsi="宋体"/>
          <w:color w:val="auto"/>
          <w:kern w:val="0"/>
        </w:rPr>
        <w:t>。以此类推。</w:t>
      </w:r>
    </w:p>
    <w:p w14:paraId="583679E2">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特别说明：</w:t>
      </w:r>
    </w:p>
    <w:p w14:paraId="40DD454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政采云公司如对电子化开标及评审程序有调整的，按调整后的程序操作。</w:t>
      </w:r>
    </w:p>
    <w:p w14:paraId="57455C2F">
      <w:pPr>
        <w:widowControl/>
        <w:spacing w:line="400" w:lineRule="exact"/>
        <w:ind w:firstLine="420" w:firstLineChars="200"/>
        <w:jc w:val="left"/>
        <w:rPr>
          <w:rFonts w:ascii="宋体" w:hAnsi="宋体"/>
          <w:color w:val="auto"/>
          <w:kern w:val="0"/>
        </w:rPr>
      </w:pPr>
      <w:r>
        <w:rPr>
          <w:rFonts w:hint="eastAsia" w:ascii="宋体" w:hAnsi="宋体"/>
          <w:color w:val="auto"/>
          <w:kern w:val="0"/>
          <w:lang w:eastAsia="zh-CN"/>
        </w:rPr>
        <w:t>谈判</w:t>
      </w:r>
      <w:r>
        <w:rPr>
          <w:rFonts w:hint="eastAsia" w:ascii="宋体" w:hAnsi="宋体"/>
          <w:color w:val="auto"/>
          <w:kern w:val="0"/>
        </w:rPr>
        <w:t>评审在严格保密的情况下进行，</w:t>
      </w:r>
      <w:r>
        <w:rPr>
          <w:rFonts w:hint="eastAsia" w:ascii="宋体" w:hAnsi="宋体"/>
          <w:color w:val="auto"/>
          <w:kern w:val="0"/>
          <w:lang w:eastAsia="zh-CN"/>
        </w:rPr>
        <w:t>谈判</w:t>
      </w:r>
      <w:r>
        <w:rPr>
          <w:rFonts w:hint="eastAsia" w:ascii="宋体" w:hAnsi="宋体"/>
          <w:color w:val="auto"/>
          <w:kern w:val="0"/>
        </w:rPr>
        <w:t>的任何一方不得透露与</w:t>
      </w:r>
      <w:r>
        <w:rPr>
          <w:rFonts w:hint="eastAsia" w:ascii="宋体" w:hAnsi="宋体"/>
          <w:color w:val="auto"/>
          <w:kern w:val="0"/>
          <w:lang w:eastAsia="zh-CN"/>
        </w:rPr>
        <w:t>谈判</w:t>
      </w:r>
      <w:r>
        <w:rPr>
          <w:rFonts w:hint="eastAsia" w:ascii="宋体" w:hAnsi="宋体"/>
          <w:color w:val="auto"/>
          <w:kern w:val="0"/>
        </w:rPr>
        <w:t>有关的其他供应商的技术资料、价格和其他信息。</w:t>
      </w:r>
    </w:p>
    <w:p w14:paraId="5D92A0B2">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电子</w:t>
      </w:r>
      <w:r>
        <w:rPr>
          <w:rFonts w:hint="eastAsia" w:ascii="宋体" w:hAnsi="宋体"/>
          <w:color w:val="auto"/>
          <w:kern w:val="0"/>
          <w:lang w:eastAsia="zh-CN"/>
        </w:rPr>
        <w:t>谈判</w:t>
      </w:r>
      <w:r>
        <w:rPr>
          <w:rFonts w:hint="eastAsia" w:ascii="宋体" w:hAnsi="宋体"/>
          <w:color w:val="auto"/>
          <w:kern w:val="0"/>
        </w:rPr>
        <w:t>过程中需要供应商在线确认的所有内容，供应商不予确认的应说明理由，超过规定时间未确认的，将被视为放弃确认或者无异议。</w:t>
      </w:r>
    </w:p>
    <w:p w14:paraId="64FEDCF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澄清问题的形式：对响应文件中含义不明确、同类问题表述不一致或者有明显文字和计算错误的内容，</w:t>
      </w:r>
      <w:r>
        <w:rPr>
          <w:rFonts w:hint="eastAsia" w:ascii="宋体" w:hAnsi="宋体"/>
          <w:color w:val="auto"/>
          <w:kern w:val="0"/>
          <w:lang w:eastAsia="zh-CN"/>
        </w:rPr>
        <w:t>谈判</w:t>
      </w:r>
      <w:r>
        <w:rPr>
          <w:rFonts w:hint="eastAsia" w:ascii="宋体" w:hAnsi="宋体"/>
          <w:color w:val="auto"/>
          <w:kern w:val="0"/>
        </w:rPr>
        <w:t>小组可要求供应商作出必要的澄清、说明或者纠正，供应商应在询标规定时间内进行澄清或说明（需盖CA电子签章），并不得超出采购文件的范围或者改变</w:t>
      </w:r>
      <w:r>
        <w:rPr>
          <w:rFonts w:hint="eastAsia" w:ascii="宋体" w:hAnsi="宋体"/>
          <w:color w:val="auto"/>
          <w:kern w:val="0"/>
          <w:lang w:eastAsia="zh-CN"/>
        </w:rPr>
        <w:t>谈判</w:t>
      </w:r>
      <w:r>
        <w:rPr>
          <w:rFonts w:hint="eastAsia" w:ascii="宋体" w:hAnsi="宋体"/>
          <w:color w:val="auto"/>
          <w:kern w:val="0"/>
        </w:rPr>
        <w:t>响应文件的实质性内容。</w:t>
      </w:r>
    </w:p>
    <w:p w14:paraId="603ACE6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12.4最后报价及成交候选供应商推荐</w:t>
      </w:r>
    </w:p>
    <w:p w14:paraId="6A5BB29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kern w:val="0"/>
        </w:rPr>
      </w:pPr>
      <w:r>
        <w:rPr>
          <w:rFonts w:hint="eastAsia" w:ascii="宋体" w:hAnsi="宋体"/>
          <w:color w:val="auto"/>
          <w:kern w:val="0"/>
          <w:lang w:eastAsia="zh-CN"/>
        </w:rPr>
        <w:t>谈判</w:t>
      </w:r>
      <w:r>
        <w:rPr>
          <w:rFonts w:hint="eastAsia" w:ascii="宋体" w:hAnsi="宋体"/>
          <w:color w:val="auto"/>
          <w:kern w:val="0"/>
        </w:rPr>
        <w:t>结束后，</w:t>
      </w:r>
      <w:r>
        <w:rPr>
          <w:rFonts w:hint="eastAsia" w:ascii="宋体" w:hAnsi="宋体"/>
          <w:color w:val="auto"/>
          <w:kern w:val="0"/>
          <w:lang w:eastAsia="zh-CN"/>
        </w:rPr>
        <w:t>谈判</w:t>
      </w:r>
      <w:r>
        <w:rPr>
          <w:rFonts w:hint="eastAsia" w:ascii="宋体" w:hAnsi="宋体"/>
          <w:color w:val="auto"/>
          <w:kern w:val="0"/>
        </w:rPr>
        <w:t>小组要求所有继续参加</w:t>
      </w:r>
      <w:r>
        <w:rPr>
          <w:rFonts w:hint="eastAsia" w:ascii="宋体" w:hAnsi="宋体"/>
          <w:color w:val="auto"/>
          <w:kern w:val="0"/>
          <w:lang w:eastAsia="zh-CN"/>
        </w:rPr>
        <w:t>谈判</w:t>
      </w:r>
      <w:r>
        <w:rPr>
          <w:rFonts w:hint="eastAsia" w:ascii="宋体" w:hAnsi="宋体"/>
          <w:color w:val="auto"/>
          <w:kern w:val="0"/>
        </w:rPr>
        <w:t>的供应商在规定时间内在线提交最后报价。继续参加</w:t>
      </w:r>
      <w:r>
        <w:rPr>
          <w:rFonts w:hint="eastAsia" w:ascii="宋体" w:hAnsi="宋体"/>
          <w:color w:val="auto"/>
          <w:kern w:val="0"/>
          <w:lang w:eastAsia="zh-CN"/>
        </w:rPr>
        <w:t>谈判</w:t>
      </w:r>
      <w:r>
        <w:rPr>
          <w:rFonts w:hint="eastAsia" w:ascii="宋体" w:hAnsi="宋体"/>
          <w:color w:val="auto"/>
          <w:kern w:val="0"/>
        </w:rPr>
        <w:t>的供应商作最后报价，由其法定代表人</w:t>
      </w:r>
      <w:r>
        <w:rPr>
          <w:rFonts w:hint="eastAsia" w:ascii="宋体" w:hAnsi="宋体"/>
          <w:color w:val="auto"/>
          <w:kern w:val="0"/>
          <w:lang w:eastAsia="zh-CN"/>
        </w:rPr>
        <w:t>（</w:t>
      </w:r>
      <w:r>
        <w:rPr>
          <w:rFonts w:hint="eastAsia" w:ascii="宋体" w:hAnsi="宋体"/>
          <w:color w:val="auto"/>
          <w:kern w:val="0"/>
        </w:rPr>
        <w:t>负责人</w:t>
      </w:r>
      <w:r>
        <w:rPr>
          <w:rFonts w:hint="eastAsia" w:ascii="宋体" w:hAnsi="宋体"/>
          <w:color w:val="auto"/>
          <w:kern w:val="0"/>
          <w:lang w:eastAsia="zh-CN"/>
        </w:rPr>
        <w:t>）</w:t>
      </w:r>
      <w:r>
        <w:rPr>
          <w:rFonts w:hint="eastAsia" w:ascii="宋体" w:hAnsi="宋体"/>
          <w:color w:val="auto"/>
          <w:kern w:val="0"/>
        </w:rPr>
        <w:t>或授权代表CA电子签章后提交。</w:t>
      </w:r>
    </w:p>
    <w:p w14:paraId="78B6B55E">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rPr>
      </w:pPr>
      <w:r>
        <w:rPr>
          <w:rFonts w:hint="eastAsia" w:ascii="宋体" w:hAnsi="宋体"/>
          <w:color w:val="auto"/>
        </w:rPr>
        <w:t>谈判小组</w:t>
      </w:r>
      <w:r>
        <w:rPr>
          <w:rFonts w:hint="eastAsia" w:ascii="宋体" w:hAnsi="宋体" w:cs="宋体"/>
          <w:color w:val="auto"/>
        </w:rPr>
        <w:t>从质量和服务均能满足</w:t>
      </w:r>
      <w:r>
        <w:rPr>
          <w:rFonts w:hint="eastAsia" w:ascii="宋体" w:hAnsi="宋体"/>
          <w:color w:val="auto"/>
        </w:rPr>
        <w:t>竞争性</w:t>
      </w:r>
      <w:r>
        <w:rPr>
          <w:rFonts w:hint="eastAsia" w:ascii="宋体" w:hAnsi="宋体" w:cs="宋体"/>
          <w:color w:val="auto"/>
        </w:rPr>
        <w:t>谈判文件实质性响应要求的供应商中，按照最后报价由低到高的顺序</w:t>
      </w:r>
      <w:r>
        <w:rPr>
          <w:rFonts w:hint="eastAsia" w:ascii="宋体" w:hAnsi="宋体" w:cs="宋体"/>
          <w:color w:val="auto"/>
          <w:lang w:eastAsia="zh-CN"/>
        </w:rPr>
        <w:t>推荐</w:t>
      </w:r>
      <w:r>
        <w:rPr>
          <w:rFonts w:hint="eastAsia" w:ascii="宋体" w:hAnsi="宋体" w:cs="宋体"/>
          <w:color w:val="auto"/>
        </w:rPr>
        <w:t>3名以上成交候选人，</w:t>
      </w:r>
      <w:r>
        <w:rPr>
          <w:rFonts w:hint="eastAsia"/>
          <w:bCs/>
          <w:color w:val="auto"/>
        </w:rPr>
        <w:t>最后报价相同时，由谈判小组根据</w:t>
      </w:r>
      <w:r>
        <w:rPr>
          <w:rFonts w:hint="eastAsia" w:ascii="宋体" w:hAnsi="宋体"/>
          <w:color w:val="auto"/>
        </w:rPr>
        <w:t>竞争性谈判</w:t>
      </w:r>
      <w:r>
        <w:rPr>
          <w:rFonts w:hint="eastAsia"/>
          <w:bCs/>
          <w:color w:val="auto"/>
        </w:rPr>
        <w:t>响应文件中技术、服务、合同条款情况确定排序，按确定排序由低到高的原则推荐成交候选人，</w:t>
      </w:r>
      <w:r>
        <w:rPr>
          <w:rFonts w:hint="eastAsia" w:ascii="宋体" w:hAnsi="宋体" w:cs="宋体"/>
          <w:color w:val="auto"/>
        </w:rPr>
        <w:t>并编写评审报告。最后报价是供应商</w:t>
      </w:r>
      <w:r>
        <w:rPr>
          <w:rFonts w:hint="eastAsia" w:ascii="宋体" w:hAnsi="宋体"/>
          <w:color w:val="auto"/>
        </w:rPr>
        <w:t>竞争性谈判</w:t>
      </w:r>
      <w:r>
        <w:rPr>
          <w:rFonts w:hint="eastAsia" w:ascii="宋体" w:hAnsi="宋体" w:cs="宋体"/>
          <w:color w:val="auto"/>
        </w:rPr>
        <w:t>响应文件的有效组成部分。</w:t>
      </w:r>
    </w:p>
    <w:p w14:paraId="14B955A7">
      <w:pPr>
        <w:widowControl/>
        <w:spacing w:line="400" w:lineRule="exact"/>
        <w:ind w:firstLine="420" w:firstLineChars="200"/>
        <w:jc w:val="left"/>
        <w:rPr>
          <w:rFonts w:ascii="宋体" w:hAnsi="宋体"/>
          <w:color w:val="auto"/>
          <w:kern w:val="0"/>
        </w:rPr>
      </w:pPr>
      <w:r>
        <w:rPr>
          <w:rFonts w:hint="eastAsia" w:ascii="宋体" w:hAnsi="宋体"/>
          <w:color w:val="auto"/>
          <w:kern w:val="0"/>
        </w:rPr>
        <w:t>谈判小组按照少数服从多数的原则推荐成交候选供应商，采购程序继续进行。对评审报告有异议的谈判小组成员，应当明确不同意见并说明理由。谈判小组成员拒绝提出理由的，视为同意评审结果。</w:t>
      </w:r>
    </w:p>
    <w:p w14:paraId="3146D3FF">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12.5</w:t>
      </w:r>
      <w:r>
        <w:rPr>
          <w:rFonts w:hint="eastAsia" w:ascii="宋体" w:hAnsi="宋体"/>
          <w:color w:val="auto"/>
          <w:kern w:val="0"/>
        </w:rPr>
        <w:t>供应商的报价均超过了政府采购最高限价，采购人不能支付的，</w:t>
      </w:r>
      <w:r>
        <w:rPr>
          <w:rFonts w:hint="eastAsia" w:ascii="宋体" w:hAnsi="宋体"/>
          <w:color w:val="auto"/>
          <w:kern w:val="0"/>
          <w:lang w:eastAsia="zh-CN"/>
        </w:rPr>
        <w:t>谈判</w:t>
      </w:r>
      <w:r>
        <w:rPr>
          <w:rFonts w:hint="eastAsia" w:ascii="宋体" w:hAnsi="宋体"/>
          <w:color w:val="auto"/>
          <w:kern w:val="0"/>
        </w:rPr>
        <w:t>活动终止。</w:t>
      </w:r>
    </w:p>
    <w:p w14:paraId="7278B867">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12.6</w:t>
      </w:r>
      <w:r>
        <w:rPr>
          <w:rFonts w:hint="eastAsia" w:ascii="宋体" w:hAnsi="宋体"/>
          <w:color w:val="auto"/>
          <w:kern w:val="0"/>
        </w:rPr>
        <w:t>本采购项目的评审依据为竞争性</w:t>
      </w:r>
      <w:r>
        <w:rPr>
          <w:rFonts w:hint="eastAsia" w:ascii="宋体" w:hAnsi="宋体"/>
          <w:color w:val="auto"/>
          <w:kern w:val="0"/>
          <w:lang w:eastAsia="zh-CN"/>
        </w:rPr>
        <w:t>谈判</w:t>
      </w:r>
      <w:r>
        <w:rPr>
          <w:rFonts w:hint="eastAsia" w:ascii="宋体" w:hAnsi="宋体"/>
          <w:color w:val="auto"/>
          <w:kern w:val="0"/>
        </w:rPr>
        <w:t>文件和竞争性</w:t>
      </w:r>
      <w:r>
        <w:rPr>
          <w:rFonts w:hint="eastAsia" w:ascii="宋体" w:hAnsi="宋体"/>
          <w:color w:val="auto"/>
          <w:kern w:val="0"/>
          <w:lang w:eastAsia="zh-CN"/>
        </w:rPr>
        <w:t>谈判</w:t>
      </w:r>
      <w:r>
        <w:rPr>
          <w:rFonts w:hint="eastAsia" w:ascii="宋体" w:hAnsi="宋体"/>
          <w:color w:val="auto"/>
          <w:kern w:val="0"/>
        </w:rPr>
        <w:t>响应文件，采用的评审方法为</w:t>
      </w:r>
      <w:r>
        <w:rPr>
          <w:rFonts w:hint="eastAsia" w:ascii="宋体" w:hAnsi="宋体"/>
          <w:b/>
          <w:bCs/>
          <w:color w:val="auto"/>
          <w:kern w:val="0"/>
          <w:lang w:eastAsia="zh-CN"/>
        </w:rPr>
        <w:t>最低评标价法</w:t>
      </w:r>
      <w:r>
        <w:rPr>
          <w:rFonts w:hint="eastAsia" w:ascii="宋体" w:hAnsi="宋体"/>
          <w:color w:val="auto"/>
          <w:kern w:val="0"/>
        </w:rPr>
        <w:t>。</w:t>
      </w:r>
    </w:p>
    <w:p w14:paraId="3B665013">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12.7 可中止电子交易活动的情形</w:t>
      </w:r>
    </w:p>
    <w:p w14:paraId="319CFFD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采购过程中出现以下情形，导致电子交易平台无法正常运行，或者无法保证电子交易的公平、公正和安全时，本中心可中止电子交易活动：</w:t>
      </w:r>
    </w:p>
    <w:p w14:paraId="58B00D75">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eastAsia="zh-CN"/>
        </w:rPr>
        <w:t>（1）</w:t>
      </w:r>
      <w:r>
        <w:rPr>
          <w:rFonts w:hint="eastAsia" w:ascii="宋体" w:hAnsi="宋体"/>
          <w:color w:val="auto"/>
          <w:kern w:val="0"/>
        </w:rPr>
        <w:t>电子交易平台发生故障而无法登录访问的；</w:t>
      </w:r>
    </w:p>
    <w:p w14:paraId="63548B1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eastAsia="zh-CN"/>
        </w:rPr>
        <w:t>（2）</w:t>
      </w:r>
      <w:r>
        <w:rPr>
          <w:rFonts w:hint="eastAsia" w:ascii="宋体" w:hAnsi="宋体"/>
          <w:color w:val="auto"/>
          <w:kern w:val="0"/>
        </w:rPr>
        <w:t>电子交易平台应用或数据库出现错误，不能进行正常操作的；</w:t>
      </w:r>
    </w:p>
    <w:p w14:paraId="57B09E59">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eastAsia="zh-CN"/>
        </w:rPr>
        <w:t>（3）</w:t>
      </w:r>
      <w:r>
        <w:rPr>
          <w:rFonts w:hint="eastAsia" w:ascii="宋体" w:hAnsi="宋体"/>
          <w:color w:val="auto"/>
          <w:kern w:val="0"/>
        </w:rPr>
        <w:t>电子交易平台发现严重安全漏洞，有潜在泄密危险的；</w:t>
      </w:r>
    </w:p>
    <w:p w14:paraId="136C637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eastAsia="zh-CN"/>
        </w:rPr>
        <w:t>（4）</w:t>
      </w:r>
      <w:r>
        <w:rPr>
          <w:rFonts w:hint="eastAsia" w:ascii="宋体" w:hAnsi="宋体"/>
          <w:color w:val="auto"/>
          <w:kern w:val="0"/>
        </w:rPr>
        <w:t>病毒发作导致不能进行正常操作的；</w:t>
      </w:r>
    </w:p>
    <w:p w14:paraId="637530BD">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eastAsia="zh-CN"/>
        </w:rPr>
        <w:t>（5）</w:t>
      </w:r>
      <w:r>
        <w:rPr>
          <w:rFonts w:hint="eastAsia" w:ascii="宋体" w:hAnsi="宋体"/>
          <w:color w:val="auto"/>
          <w:kern w:val="0"/>
        </w:rPr>
        <w:t>其他无法保证电子交易的公平、公正和安全的情况。</w:t>
      </w:r>
    </w:p>
    <w:p w14:paraId="15A8F2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出现前款规定情形，不影响采购公平、公正性的，本中心待上述情形消除后继续组织电子交易活动；影响或可能影响采购公平、公正性的，重新组织采购活动。</w:t>
      </w:r>
    </w:p>
    <w:p w14:paraId="6F8D7BC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w:t>
      </w:r>
      <w:r>
        <w:rPr>
          <w:rFonts w:hint="eastAsia" w:ascii="宋体" w:hAnsi="宋体"/>
          <w:color w:val="auto"/>
          <w:kern w:val="0"/>
          <w:lang w:eastAsia="zh-CN"/>
        </w:rPr>
        <w:t>谈判</w:t>
      </w:r>
      <w:r>
        <w:rPr>
          <w:rFonts w:hint="eastAsia" w:ascii="宋体" w:hAnsi="宋体"/>
          <w:color w:val="auto"/>
          <w:kern w:val="0"/>
        </w:rPr>
        <w:t>采购活动</w:t>
      </w:r>
    </w:p>
    <w:p w14:paraId="23A0F293">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w:t>
      </w:r>
      <w:r>
        <w:rPr>
          <w:rFonts w:hint="eastAsia" w:ascii="宋体" w:hAnsi="宋体"/>
          <w:color w:val="auto"/>
          <w:kern w:val="0"/>
          <w:lang w:eastAsia="zh-CN"/>
        </w:rPr>
        <w:t>谈判</w:t>
      </w:r>
      <w:r>
        <w:rPr>
          <w:rFonts w:hint="eastAsia" w:ascii="宋体" w:hAnsi="宋体"/>
          <w:color w:val="auto"/>
          <w:kern w:val="0"/>
        </w:rPr>
        <w:t>采购活动过程中，出现下列情形之一的，采购人或者本中心将终止竞争性</w:t>
      </w:r>
      <w:r>
        <w:rPr>
          <w:rFonts w:hint="eastAsia" w:ascii="宋体" w:hAnsi="宋体"/>
          <w:color w:val="auto"/>
          <w:kern w:val="0"/>
          <w:lang w:eastAsia="zh-CN"/>
        </w:rPr>
        <w:t>谈判</w:t>
      </w:r>
      <w:r>
        <w:rPr>
          <w:rFonts w:hint="eastAsia" w:ascii="宋体" w:hAnsi="宋体"/>
          <w:color w:val="auto"/>
          <w:kern w:val="0"/>
        </w:rPr>
        <w:t>采购活动，发布项目终止公告并说明原因，重新开展采购活动：</w:t>
      </w:r>
    </w:p>
    <w:p w14:paraId="3A9877C8">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eastAsia="zh-CN"/>
        </w:rPr>
        <w:t>（1）</w:t>
      </w:r>
      <w:r>
        <w:rPr>
          <w:rFonts w:hint="eastAsia" w:ascii="宋体" w:hAnsi="宋体"/>
          <w:color w:val="auto"/>
          <w:kern w:val="0"/>
        </w:rPr>
        <w:t>因情况变化，不再符合规定的竞争性</w:t>
      </w:r>
      <w:r>
        <w:rPr>
          <w:rFonts w:hint="eastAsia" w:ascii="宋体" w:hAnsi="宋体"/>
          <w:color w:val="auto"/>
          <w:kern w:val="0"/>
          <w:lang w:eastAsia="zh-CN"/>
        </w:rPr>
        <w:t>谈判</w:t>
      </w:r>
      <w:r>
        <w:rPr>
          <w:rFonts w:hint="eastAsia" w:ascii="宋体" w:hAnsi="宋体"/>
          <w:color w:val="auto"/>
          <w:kern w:val="0"/>
        </w:rPr>
        <w:t>采购方式适用情形的；</w:t>
      </w:r>
    </w:p>
    <w:p w14:paraId="6577094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eastAsia="zh-CN"/>
        </w:rPr>
        <w:t>（2）</w:t>
      </w:r>
      <w:r>
        <w:rPr>
          <w:rFonts w:hint="eastAsia" w:ascii="宋体" w:hAnsi="宋体"/>
          <w:color w:val="auto"/>
          <w:kern w:val="0"/>
        </w:rPr>
        <w:t>出现影响采购公正的违法、违规行为的；</w:t>
      </w:r>
    </w:p>
    <w:p w14:paraId="6EFF48BB">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lang w:eastAsia="zh-CN"/>
        </w:rPr>
        <w:t>（3）</w:t>
      </w:r>
      <w:r>
        <w:rPr>
          <w:rFonts w:hint="eastAsia" w:ascii="宋体" w:hAnsi="宋体"/>
          <w:color w:val="auto"/>
          <w:kern w:val="0"/>
        </w:rPr>
        <w:t>在采购过程中符合要求的供应商或者报价未超过采购预算的供应商不足 3 家的。</w:t>
      </w:r>
    </w:p>
    <w:p w14:paraId="228D600F">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50E65B9C">
      <w:pPr>
        <w:spacing w:line="400" w:lineRule="exact"/>
        <w:ind w:firstLine="422" w:firstLineChars="200"/>
        <w:rPr>
          <w:rFonts w:hint="eastAsia" w:ascii="宋体" w:hAnsi="宋体"/>
          <w:b/>
          <w:bCs/>
          <w:color w:val="auto"/>
        </w:rPr>
      </w:pPr>
      <w:r>
        <w:rPr>
          <w:rFonts w:hint="eastAsia" w:ascii="宋体" w:hAnsi="宋体"/>
          <w:b/>
          <w:bCs/>
          <w:color w:val="auto"/>
        </w:rPr>
        <w:t>六、确定成交供应商办法</w:t>
      </w:r>
    </w:p>
    <w:p w14:paraId="2BE8339E">
      <w:pPr>
        <w:widowControl/>
        <w:spacing w:line="400" w:lineRule="exact"/>
        <w:ind w:firstLine="525" w:firstLineChars="250"/>
        <w:jc w:val="left"/>
        <w:rPr>
          <w:rFonts w:hint="eastAsia" w:ascii="宋体" w:hAnsi="宋体"/>
          <w:color w:val="auto"/>
          <w:kern w:val="0"/>
        </w:rPr>
      </w:pPr>
      <w:r>
        <w:rPr>
          <w:rFonts w:hint="eastAsia" w:ascii="宋体" w:hAnsi="宋体"/>
          <w:color w:val="auto"/>
          <w:kern w:val="0"/>
        </w:rPr>
        <w:t>13.1 根据以下原则确定成交供应商：</w:t>
      </w:r>
    </w:p>
    <w:p w14:paraId="593D70D5">
      <w:pPr>
        <w:pStyle w:val="9"/>
        <w:spacing w:line="400" w:lineRule="exact"/>
        <w:ind w:firstLine="525" w:firstLineChars="250"/>
        <w:rPr>
          <w:rFonts w:hint="eastAsia" w:hAnsi="宋体"/>
          <w:color w:val="auto"/>
          <w:kern w:val="0"/>
          <w:sz w:val="24"/>
          <w:szCs w:val="24"/>
        </w:rPr>
      </w:pPr>
      <w:r>
        <w:rPr>
          <w:rFonts w:hint="eastAsia" w:hAnsi="宋体"/>
          <w:color w:val="auto"/>
          <w:kern w:val="0"/>
        </w:rPr>
        <w:t>13.2</w:t>
      </w:r>
      <w:r>
        <w:rPr>
          <w:rFonts w:hint="eastAsia" w:hAnsi="宋体"/>
          <w:color w:val="auto"/>
          <w:kern w:val="0"/>
        </w:rPr>
        <w:t>质量和服务均能满足竞争性谈判文件实质性响应要求的供应商中按最后报价最低的原则确定成交供应商。</w:t>
      </w:r>
    </w:p>
    <w:p w14:paraId="6A36FB02">
      <w:pPr>
        <w:pStyle w:val="9"/>
        <w:spacing w:line="400" w:lineRule="exact"/>
        <w:ind w:firstLine="413" w:firstLineChars="196"/>
        <w:rPr>
          <w:rFonts w:hint="eastAsia" w:hAnsi="宋体"/>
          <w:b/>
          <w:bCs/>
          <w:color w:val="auto"/>
          <w:szCs w:val="21"/>
        </w:rPr>
      </w:pPr>
      <w:r>
        <w:rPr>
          <w:rFonts w:hint="eastAsia" w:hAnsi="宋体"/>
          <w:b/>
          <w:bCs/>
          <w:color w:val="auto"/>
        </w:rPr>
        <w:t>七、成交结果公告</w:t>
      </w:r>
    </w:p>
    <w:p w14:paraId="0E50CC88">
      <w:pPr>
        <w:pStyle w:val="9"/>
        <w:spacing w:line="400" w:lineRule="exact"/>
        <w:ind w:firstLine="420"/>
        <w:rPr>
          <w:rFonts w:hint="eastAsia" w:hAnsi="宋体"/>
          <w:color w:val="auto"/>
        </w:rPr>
      </w:pPr>
      <w:r>
        <w:rPr>
          <w:rFonts w:hint="eastAsia" w:hAnsi="宋体"/>
          <w:color w:val="auto"/>
        </w:rPr>
        <w:t>14.本中心在评审结束后</w:t>
      </w:r>
      <w:r>
        <w:rPr>
          <w:rFonts w:hint="eastAsia"/>
          <w:color w:val="auto"/>
          <w:lang w:val="en-US" w:eastAsia="zh-CN"/>
        </w:rPr>
        <w:t>2</w:t>
      </w:r>
      <w:r>
        <w:rPr>
          <w:rFonts w:hint="eastAsia" w:hAnsi="宋体"/>
          <w:color w:val="auto"/>
        </w:rPr>
        <w:t>个工作日内将</w:t>
      </w:r>
      <w:r>
        <w:rPr>
          <w:rFonts w:hint="eastAsia"/>
          <w:color w:val="auto"/>
          <w:lang w:eastAsia="zh-CN"/>
        </w:rPr>
        <w:t>谈判</w:t>
      </w:r>
      <w:r>
        <w:rPr>
          <w:rFonts w:hint="eastAsia" w:hAnsi="宋体"/>
          <w:color w:val="auto"/>
        </w:rPr>
        <w:t>评审报告送采购人确认，</w:t>
      </w:r>
      <w:r>
        <w:rPr>
          <w:rFonts w:hint="eastAsia" w:hAnsi="宋体"/>
          <w:color w:val="auto"/>
          <w:kern w:val="0"/>
        </w:rPr>
        <w:t>成交供应商确定</w:t>
      </w:r>
      <w:r>
        <w:rPr>
          <w:rFonts w:hint="eastAsia"/>
          <w:color w:val="auto"/>
          <w:kern w:val="0"/>
          <w:lang w:val="en-US" w:eastAsia="zh-CN"/>
        </w:rPr>
        <w:t>2</w:t>
      </w:r>
      <w:r>
        <w:rPr>
          <w:rFonts w:hint="eastAsia" w:hAnsi="宋体"/>
          <w:color w:val="auto"/>
        </w:rPr>
        <w:t>工作日内，</w:t>
      </w:r>
      <w:r>
        <w:rPr>
          <w:rFonts w:hint="eastAsia" w:hAnsi="宋体"/>
          <w:b/>
          <w:bCs/>
          <w:color w:val="auto"/>
        </w:rPr>
        <w:t>成交结果公告</w:t>
      </w:r>
      <w:r>
        <w:rPr>
          <w:rFonts w:hint="eastAsia" w:hAnsi="宋体"/>
          <w:color w:val="auto"/>
        </w:rPr>
        <w:t>将在中国政府采购网</w:t>
      </w:r>
      <w:r>
        <w:rPr>
          <w:rFonts w:hint="eastAsia"/>
          <w:color w:val="auto"/>
          <w:lang w:eastAsia="zh-CN"/>
        </w:rPr>
        <w:t>（</w:t>
      </w:r>
      <w:r>
        <w:rPr>
          <w:rFonts w:hint="eastAsia" w:hAnsi="宋体"/>
          <w:color w:val="auto"/>
        </w:rPr>
        <w:t>www.ccgp.gov.cn</w:t>
      </w:r>
      <w:r>
        <w:rPr>
          <w:rFonts w:hint="eastAsia"/>
          <w:color w:val="auto"/>
          <w:lang w:eastAsia="zh-CN"/>
        </w:rPr>
        <w:t>）</w:t>
      </w:r>
      <w:r>
        <w:rPr>
          <w:rFonts w:hint="eastAsia" w:hAnsi="宋体"/>
          <w:color w:val="auto"/>
        </w:rPr>
        <w:t>、广西政府采购网（http://zfcg.gxzf.gov.cn）及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rPr>
        <w:t>上发布，</w:t>
      </w:r>
      <w:r>
        <w:rPr>
          <w:rFonts w:hint="eastAsia" w:hAnsi="宋体"/>
          <w:color w:val="auto"/>
          <w:kern w:val="0"/>
        </w:rPr>
        <w:t>同时向成交供应商发出成交通知书</w:t>
      </w:r>
      <w:r>
        <w:rPr>
          <w:rFonts w:hint="eastAsia" w:hAnsi="宋体"/>
          <w:color w:val="auto"/>
        </w:rPr>
        <w:t>。</w:t>
      </w:r>
    </w:p>
    <w:p w14:paraId="7FDACF72">
      <w:pPr>
        <w:spacing w:line="400" w:lineRule="exact"/>
        <w:ind w:left="420" w:leftChars="200" w:firstLine="105" w:firstLineChars="50"/>
        <w:rPr>
          <w:rFonts w:hint="eastAsia" w:ascii="宋体" w:hAnsi="宋体"/>
          <w:b/>
          <w:bCs/>
          <w:color w:val="auto"/>
        </w:rPr>
      </w:pPr>
      <w:r>
        <w:rPr>
          <w:rFonts w:hint="eastAsia" w:ascii="宋体" w:hAnsi="宋体"/>
          <w:b/>
          <w:bCs/>
          <w:color w:val="auto"/>
        </w:rPr>
        <w:t>八、签订合同</w:t>
      </w:r>
    </w:p>
    <w:p w14:paraId="3DE6C1A7">
      <w:pPr>
        <w:spacing w:line="400" w:lineRule="exact"/>
        <w:ind w:firstLine="472" w:firstLineChars="225"/>
        <w:rPr>
          <w:rFonts w:hint="eastAsia" w:ascii="宋体" w:hAnsi="宋体"/>
          <w:color w:val="auto"/>
        </w:rPr>
      </w:pPr>
      <w:r>
        <w:rPr>
          <w:rFonts w:hint="eastAsia" w:ascii="宋体" w:hAnsi="宋体"/>
          <w:color w:val="auto"/>
        </w:rPr>
        <w:t>15.1成交供应商自成交通知书发出之日</w:t>
      </w:r>
      <w:r>
        <w:rPr>
          <w:rFonts w:hint="eastAsia" w:ascii="宋体" w:hAnsi="宋体"/>
          <w:color w:val="auto"/>
        </w:rPr>
        <w:t>起</w:t>
      </w:r>
      <w:r>
        <w:rPr>
          <w:rFonts w:hint="eastAsia" w:ascii="宋体" w:hAnsi="宋体"/>
          <w:b/>
          <w:bCs/>
          <w:color w:val="auto"/>
          <w:highlight w:val="none"/>
          <w:u w:val="single"/>
          <w:lang w:val="en-US" w:eastAsia="zh-CN"/>
        </w:rPr>
        <w:t>5个工作日</w:t>
      </w:r>
      <w:r>
        <w:rPr>
          <w:rFonts w:hint="eastAsia" w:ascii="宋体" w:hAnsi="宋体"/>
          <w:color w:val="auto"/>
        </w:rPr>
        <w:t>内</w:t>
      </w:r>
      <w:r>
        <w:rPr>
          <w:rFonts w:hint="eastAsia" w:ascii="宋体" w:hAnsi="宋体"/>
          <w:color w:val="auto"/>
        </w:rPr>
        <w:t>与采购人签订合同。采购人另有要求的，按要求执行。</w:t>
      </w:r>
    </w:p>
    <w:p w14:paraId="05240B88">
      <w:pPr>
        <w:spacing w:line="400" w:lineRule="exact"/>
        <w:ind w:firstLine="472" w:firstLineChars="225"/>
        <w:rPr>
          <w:rFonts w:hint="eastAsia" w:ascii="宋体" w:hAnsi="宋体"/>
          <w:color w:val="auto"/>
        </w:rPr>
      </w:pPr>
      <w:r>
        <w:rPr>
          <w:rFonts w:hint="eastAsia" w:ascii="宋体" w:hAnsi="宋体"/>
          <w:color w:val="auto"/>
        </w:rPr>
        <w:t>15.2</w:t>
      </w:r>
      <w:r>
        <w:rPr>
          <w:rFonts w:hint="eastAsia" w:ascii="宋体" w:hAnsi="宋体"/>
          <w:color w:val="auto"/>
          <w:kern w:val="0"/>
        </w:rPr>
        <w:t>成交供应商拒绝签订政府采购合同的</w:t>
      </w:r>
      <w:r>
        <w:rPr>
          <w:rFonts w:hint="eastAsia" w:ascii="宋体" w:hAnsi="宋体"/>
          <w:color w:val="auto"/>
        </w:rPr>
        <w:t>，采购人可以根据</w:t>
      </w:r>
      <w:r>
        <w:rPr>
          <w:rFonts w:hint="eastAsia" w:ascii="宋体" w:hAnsi="宋体"/>
          <w:color w:val="auto"/>
          <w:lang w:eastAsia="zh-CN"/>
        </w:rPr>
        <w:t>谈判</w:t>
      </w:r>
      <w:r>
        <w:rPr>
          <w:rFonts w:hint="eastAsia" w:ascii="宋体" w:hAnsi="宋体"/>
          <w:color w:val="auto"/>
        </w:rPr>
        <w:t>评审报告确定成交供应商之后排名第一的成交候选供应商</w:t>
      </w:r>
      <w:r>
        <w:rPr>
          <w:rFonts w:hint="eastAsia" w:ascii="宋体" w:hAnsi="宋体"/>
          <w:color w:val="auto"/>
          <w:kern w:val="0"/>
        </w:rPr>
        <w:t>作为</w:t>
      </w:r>
      <w:r>
        <w:rPr>
          <w:rFonts w:hint="eastAsia" w:ascii="宋体" w:hAnsi="宋体"/>
          <w:color w:val="auto"/>
        </w:rPr>
        <w:t>成交供应商</w:t>
      </w:r>
      <w:r>
        <w:rPr>
          <w:rFonts w:hint="eastAsia" w:ascii="宋体" w:hAnsi="宋体"/>
          <w:color w:val="auto"/>
          <w:kern w:val="0"/>
        </w:rPr>
        <w:t>并签订政府采购合同，</w:t>
      </w:r>
      <w:r>
        <w:rPr>
          <w:rFonts w:hint="eastAsia" w:ascii="宋体" w:hAnsi="宋体"/>
          <w:color w:val="auto"/>
          <w:kern w:val="0"/>
          <w:lang w:eastAsia="zh-CN"/>
        </w:rPr>
        <w:t>以此类推</w:t>
      </w:r>
      <w:r>
        <w:rPr>
          <w:rFonts w:hint="eastAsia" w:ascii="宋体" w:hAnsi="宋体"/>
          <w:color w:val="auto"/>
          <w:kern w:val="0"/>
        </w:rPr>
        <w:t>。拒绝签订政府采购合同的成交供应商不得参加对该项目重新开展的采购活动。</w:t>
      </w:r>
    </w:p>
    <w:p w14:paraId="2C2FD78E">
      <w:pPr>
        <w:spacing w:line="400" w:lineRule="exact"/>
        <w:ind w:firstLine="420" w:firstLineChars="200"/>
        <w:rPr>
          <w:rFonts w:hint="eastAsia" w:ascii="宋体" w:hAnsi="宋体"/>
          <w:b w:val="0"/>
          <w:bCs w:val="0"/>
          <w:color w:val="auto"/>
        </w:rPr>
      </w:pPr>
      <w:r>
        <w:rPr>
          <w:rFonts w:hint="eastAsia" w:ascii="宋体" w:hAnsi="宋体"/>
          <w:b w:val="0"/>
          <w:bCs w:val="0"/>
          <w:color w:val="auto"/>
        </w:rPr>
        <w:t>15.3</w:t>
      </w:r>
      <w:r>
        <w:rPr>
          <w:rFonts w:hint="eastAsia" w:ascii="宋体" w:hAnsi="宋体" w:eastAsiaTheme="minorEastAsia"/>
          <w:color w:val="auto"/>
          <w:spacing w:val="-6"/>
          <w:kern w:val="0"/>
          <w:sz w:val="21"/>
        </w:rPr>
        <w:t>成交供应商拒绝签订政府采购合同的</w:t>
      </w:r>
      <w:r>
        <w:rPr>
          <w:rFonts w:hint="eastAsia" w:ascii="宋体" w:hAnsi="宋体" w:eastAsiaTheme="minorEastAsia"/>
          <w:b w:val="0"/>
          <w:bCs w:val="0"/>
          <w:color w:val="auto"/>
          <w:spacing w:val="-6"/>
          <w:sz w:val="21"/>
        </w:rPr>
        <w:t>，给采购人</w:t>
      </w:r>
      <w:r>
        <w:rPr>
          <w:rFonts w:hint="eastAsia" w:ascii="宋体" w:hAnsi="宋体"/>
          <w:b w:val="0"/>
          <w:bCs w:val="0"/>
          <w:color w:val="auto"/>
          <w:spacing w:val="-6"/>
          <w:sz w:val="21"/>
          <w:lang w:eastAsia="zh-CN"/>
        </w:rPr>
        <w:t>造成</w:t>
      </w:r>
      <w:r>
        <w:rPr>
          <w:rFonts w:hint="eastAsia" w:ascii="宋体" w:hAnsi="宋体" w:eastAsiaTheme="minorEastAsia"/>
          <w:b w:val="0"/>
          <w:bCs w:val="0"/>
          <w:color w:val="auto"/>
          <w:spacing w:val="-6"/>
          <w:sz w:val="21"/>
        </w:rPr>
        <w:t>损失的，还应当赔偿损失，并作为不良行为记录在案。</w:t>
      </w:r>
    </w:p>
    <w:p w14:paraId="7CD0440B">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10"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10"/>
    </w:p>
    <w:p w14:paraId="38631806">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2E1E5394">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供应商认为竞争性谈判文件、采购过程或中标（成交）结果使自己的合法权益受到损害的，应当在知道或者应知其权益受到损害之日起七个工作日内，以书面形式向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29ABCA2E">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竞争性谈判文件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竞争性谈判文件</w:t>
      </w:r>
      <w:r>
        <w:rPr>
          <w:rFonts w:hint="eastAsia" w:ascii="宋体" w:hAnsi="Courier New" w:eastAsia="宋体" w:cs="Courier New"/>
          <w:b/>
          <w:color w:val="auto"/>
          <w:kern w:val="2"/>
          <w:sz w:val="21"/>
          <w:szCs w:val="21"/>
          <w:lang w:val="en-US" w:eastAsia="zh-CN" w:bidi="ar-SA"/>
        </w:rPr>
        <w:t>之日；</w:t>
      </w:r>
    </w:p>
    <w:p w14:paraId="557A90C3">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30C5120F">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36F980E4">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0327D07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5FBDA7B8">
      <w:pPr>
        <w:spacing w:line="400" w:lineRule="exact"/>
        <w:ind w:left="420" w:leftChars="200" w:firstLine="105" w:firstLineChars="50"/>
        <w:rPr>
          <w:rFonts w:hint="eastAsia" w:ascii="宋体" w:hAnsi="宋体"/>
          <w:b/>
          <w:bCs/>
          <w:color w:val="auto"/>
        </w:rPr>
      </w:pPr>
      <w:r>
        <w:rPr>
          <w:rFonts w:hint="eastAsia" w:ascii="宋体" w:hAnsi="宋体"/>
          <w:b/>
          <w:bCs/>
          <w:color w:val="auto"/>
          <w:lang w:eastAsia="zh-CN"/>
        </w:rPr>
        <w:t>十</w:t>
      </w:r>
      <w:r>
        <w:rPr>
          <w:rFonts w:hint="eastAsia" w:ascii="宋体" w:hAnsi="宋体"/>
          <w:b/>
          <w:bCs/>
          <w:color w:val="auto"/>
        </w:rPr>
        <w:t>、适用法律</w:t>
      </w:r>
    </w:p>
    <w:p w14:paraId="2A566A6D">
      <w:pPr>
        <w:spacing w:line="400" w:lineRule="exact"/>
        <w:ind w:left="420" w:leftChars="200" w:firstLine="105" w:firstLineChars="50"/>
        <w:rPr>
          <w:rFonts w:hint="eastAsia" w:ascii="宋体" w:hAnsi="宋体"/>
          <w:color w:val="auto"/>
        </w:rPr>
      </w:pPr>
      <w:r>
        <w:rPr>
          <w:rFonts w:hint="eastAsia" w:ascii="宋体" w:hAnsi="宋体"/>
          <w:color w:val="auto"/>
        </w:rPr>
        <w:t>1</w:t>
      </w:r>
      <w:r>
        <w:rPr>
          <w:rFonts w:hint="eastAsia" w:ascii="宋体" w:hAnsi="宋体"/>
          <w:color w:val="auto"/>
          <w:lang w:val="en-US" w:eastAsia="zh-CN"/>
        </w:rPr>
        <w:t>7</w:t>
      </w:r>
      <w:r>
        <w:rPr>
          <w:rFonts w:hint="eastAsia" w:ascii="宋体" w:hAnsi="宋体"/>
          <w:color w:val="auto"/>
        </w:rPr>
        <w:t>.采购当事人的一切活动均</w:t>
      </w:r>
      <w:r>
        <w:rPr>
          <w:rFonts w:hint="eastAsia" w:ascii="宋体" w:hAnsi="宋体"/>
          <w:color w:val="auto"/>
          <w:lang w:eastAsia="zh-CN"/>
        </w:rPr>
        <w:t>适用</w:t>
      </w:r>
      <w:r>
        <w:rPr>
          <w:rFonts w:hint="eastAsia" w:ascii="宋体" w:hAnsi="宋体"/>
          <w:color w:val="auto"/>
        </w:rPr>
        <w:t>《中华人民共和国政府采购法》及相关规定。最终</w:t>
      </w:r>
      <w:r>
        <w:rPr>
          <w:rFonts w:hint="eastAsia" w:ascii="宋体" w:hAnsi="宋体"/>
          <w:color w:val="auto"/>
          <w:lang w:eastAsia="zh-CN"/>
        </w:rPr>
        <w:t>谈判</w:t>
      </w:r>
      <w:r>
        <w:rPr>
          <w:rFonts w:hint="eastAsia" w:ascii="宋体" w:hAnsi="宋体"/>
          <w:color w:val="auto"/>
        </w:rPr>
        <w:t>结束后，</w:t>
      </w:r>
      <w:r>
        <w:rPr>
          <w:rFonts w:hint="eastAsia" w:ascii="宋体" w:hAnsi="宋体"/>
          <w:color w:val="auto"/>
          <w:lang w:eastAsia="zh-CN"/>
        </w:rPr>
        <w:t>谈判</w:t>
      </w:r>
      <w:r>
        <w:rPr>
          <w:rFonts w:hint="eastAsia" w:ascii="宋体" w:hAnsi="宋体"/>
          <w:color w:val="auto"/>
        </w:rPr>
        <w:t>小组不得再与供应商进行任何形式的</w:t>
      </w:r>
      <w:r>
        <w:rPr>
          <w:rFonts w:hint="eastAsia" w:ascii="宋体" w:hAnsi="宋体"/>
          <w:color w:val="auto"/>
          <w:lang w:eastAsia="zh-CN"/>
        </w:rPr>
        <w:t>谈判</w:t>
      </w:r>
      <w:r>
        <w:rPr>
          <w:rFonts w:hint="eastAsia" w:ascii="宋体" w:hAnsi="宋体"/>
          <w:color w:val="auto"/>
        </w:rPr>
        <w:t>。</w:t>
      </w:r>
    </w:p>
    <w:p w14:paraId="1C07E88A">
      <w:pPr>
        <w:spacing w:line="400" w:lineRule="exact"/>
        <w:ind w:left="420" w:leftChars="200" w:firstLine="105" w:firstLineChars="50"/>
        <w:rPr>
          <w:rFonts w:hint="eastAsia" w:ascii="宋体" w:hAnsi="宋体"/>
          <w:b/>
          <w:bCs/>
          <w:color w:val="auto"/>
        </w:rPr>
      </w:pPr>
      <w:r>
        <w:rPr>
          <w:rFonts w:hint="eastAsia" w:ascii="宋体" w:hAnsi="宋体"/>
          <w:b/>
          <w:bCs/>
          <w:color w:val="auto"/>
        </w:rPr>
        <w:t>十</w:t>
      </w:r>
      <w:r>
        <w:rPr>
          <w:rFonts w:hint="eastAsia" w:ascii="宋体" w:hAnsi="宋体"/>
          <w:b/>
          <w:bCs/>
          <w:color w:val="auto"/>
          <w:lang w:eastAsia="zh-CN"/>
        </w:rPr>
        <w:t>一</w:t>
      </w:r>
      <w:r>
        <w:rPr>
          <w:rFonts w:hint="eastAsia" w:ascii="宋体" w:hAnsi="宋体"/>
          <w:b/>
          <w:bCs/>
          <w:color w:val="auto"/>
        </w:rPr>
        <w:t>、其他事项</w:t>
      </w:r>
    </w:p>
    <w:p w14:paraId="021D88B2">
      <w:pPr>
        <w:spacing w:line="400" w:lineRule="exact"/>
        <w:ind w:firstLine="472" w:firstLineChars="225"/>
        <w:rPr>
          <w:rFonts w:hint="eastAsia" w:ascii="宋体" w:hAnsi="宋体"/>
          <w:b/>
          <w:bCs/>
          <w:color w:val="auto"/>
        </w:rPr>
      </w:pPr>
      <w:r>
        <w:rPr>
          <w:rFonts w:hint="eastAsia" w:ascii="宋体" w:hAnsi="宋体"/>
          <w:color w:val="auto"/>
        </w:rPr>
        <w:t>1</w:t>
      </w:r>
      <w:r>
        <w:rPr>
          <w:rFonts w:hint="eastAsia" w:ascii="宋体" w:hAnsi="宋体"/>
          <w:color w:val="auto"/>
          <w:lang w:val="en-US" w:eastAsia="zh-CN"/>
        </w:rPr>
        <w:t>8</w:t>
      </w:r>
      <w:r>
        <w:rPr>
          <w:rFonts w:hint="eastAsia" w:ascii="宋体" w:hAnsi="宋体"/>
          <w:color w:val="auto"/>
        </w:rPr>
        <w:t>.1</w:t>
      </w:r>
      <w:r>
        <w:rPr>
          <w:rFonts w:hint="eastAsia" w:ascii="宋体" w:hAnsi="宋体"/>
          <w:b/>
          <w:bCs/>
          <w:color w:val="auto"/>
        </w:rPr>
        <w:t>解释权</w:t>
      </w:r>
    </w:p>
    <w:p w14:paraId="2DE2FE82">
      <w:pPr>
        <w:pStyle w:val="9"/>
        <w:spacing w:line="400" w:lineRule="exact"/>
        <w:ind w:firstLine="454" w:firstLineChars="225"/>
        <w:rPr>
          <w:rFonts w:hint="eastAsia" w:hAnsi="宋体"/>
          <w:color w:val="auto"/>
          <w:spacing w:val="-4"/>
        </w:rPr>
      </w:pPr>
      <w:r>
        <w:rPr>
          <w:rFonts w:hint="eastAsia" w:hAnsi="宋体"/>
          <w:color w:val="auto"/>
          <w:spacing w:val="-4"/>
        </w:rPr>
        <w:t>本</w:t>
      </w:r>
      <w:r>
        <w:rPr>
          <w:rFonts w:hint="eastAsia" w:hAnsi="宋体"/>
          <w:color w:val="auto"/>
        </w:rPr>
        <w:t>竞争性</w:t>
      </w:r>
      <w:r>
        <w:rPr>
          <w:rFonts w:hint="eastAsia"/>
          <w:color w:val="auto"/>
          <w:lang w:eastAsia="zh-CN"/>
        </w:rPr>
        <w:t>谈判</w:t>
      </w:r>
      <w:r>
        <w:rPr>
          <w:rFonts w:hint="eastAsia" w:hAnsi="宋体"/>
          <w:color w:val="auto"/>
          <w:spacing w:val="-4"/>
        </w:rPr>
        <w:t>文件解释权属本中心。</w:t>
      </w:r>
    </w:p>
    <w:p w14:paraId="40EA0878">
      <w:pPr>
        <w:pStyle w:val="9"/>
        <w:spacing w:line="400" w:lineRule="exact"/>
        <w:ind w:firstLine="474" w:firstLineChars="225"/>
        <w:rPr>
          <w:rFonts w:hint="eastAsia" w:hAnsi="宋体"/>
          <w:color w:val="auto"/>
        </w:rPr>
      </w:pPr>
      <w:r>
        <w:rPr>
          <w:rFonts w:hint="eastAsia" w:hAnsi="宋体"/>
          <w:b/>
          <w:bCs/>
          <w:color w:val="auto"/>
        </w:rPr>
        <w:t>1</w:t>
      </w:r>
      <w:r>
        <w:rPr>
          <w:rFonts w:hint="eastAsia" w:hAnsi="宋体"/>
          <w:b/>
          <w:bCs/>
          <w:color w:val="auto"/>
          <w:lang w:val="en-US" w:eastAsia="zh-CN"/>
        </w:rPr>
        <w:t>8</w:t>
      </w:r>
      <w:r>
        <w:rPr>
          <w:rFonts w:hint="eastAsia" w:hAnsi="宋体"/>
          <w:b/>
          <w:bCs/>
          <w:color w:val="auto"/>
        </w:rPr>
        <w:t>.2 有关事宜</w:t>
      </w:r>
    </w:p>
    <w:p w14:paraId="1E57D200">
      <w:pPr>
        <w:spacing w:line="400" w:lineRule="exact"/>
        <w:ind w:left="420" w:leftChars="200" w:firstLine="105" w:firstLineChars="50"/>
        <w:rPr>
          <w:rFonts w:hint="eastAsia" w:ascii="宋体" w:hAnsi="宋体"/>
          <w:color w:val="auto"/>
        </w:rPr>
      </w:pPr>
      <w:r>
        <w:rPr>
          <w:rFonts w:hint="eastAsia" w:ascii="宋体" w:hAnsi="宋体"/>
          <w:color w:val="auto"/>
        </w:rPr>
        <w:t>所有与本竞争性</w:t>
      </w:r>
      <w:r>
        <w:rPr>
          <w:rFonts w:hint="eastAsia" w:ascii="宋体" w:hAnsi="宋体"/>
          <w:color w:val="auto"/>
          <w:lang w:eastAsia="zh-CN"/>
        </w:rPr>
        <w:t>谈判</w:t>
      </w:r>
      <w:r>
        <w:rPr>
          <w:rFonts w:hint="eastAsia" w:ascii="宋体" w:hAnsi="宋体"/>
          <w:color w:val="auto"/>
        </w:rPr>
        <w:t>文件有关的函件请按下列通讯地址联系：</w:t>
      </w:r>
    </w:p>
    <w:p w14:paraId="1F7BAA5C">
      <w:pPr>
        <w:spacing w:line="400" w:lineRule="exact"/>
        <w:ind w:left="420" w:leftChars="200" w:firstLine="105" w:firstLineChars="50"/>
        <w:rPr>
          <w:rFonts w:hint="eastAsia" w:ascii="宋体" w:hAnsi="宋体"/>
          <w:color w:val="auto"/>
        </w:rPr>
      </w:pPr>
      <w:r>
        <w:rPr>
          <w:rFonts w:hint="eastAsia" w:ascii="宋体" w:hAnsi="宋体"/>
          <w:color w:val="auto"/>
          <w:lang w:eastAsia="zh-CN"/>
        </w:rPr>
        <w:t>崇左市</w:t>
      </w:r>
      <w:r>
        <w:rPr>
          <w:rFonts w:hint="eastAsia" w:ascii="宋体" w:hAnsi="宋体"/>
          <w:color w:val="auto"/>
        </w:rPr>
        <w:t>政府</w:t>
      </w:r>
      <w:r>
        <w:rPr>
          <w:rFonts w:hint="eastAsia" w:ascii="宋体" w:hAnsi="宋体"/>
          <w:color w:val="auto"/>
          <w:lang w:eastAsia="zh-CN"/>
        </w:rPr>
        <w:t>集中</w:t>
      </w:r>
      <w:r>
        <w:rPr>
          <w:rFonts w:hint="eastAsia" w:ascii="宋体" w:hAnsi="宋体"/>
          <w:color w:val="auto"/>
        </w:rPr>
        <w:t>采购中心</w:t>
      </w:r>
    </w:p>
    <w:p w14:paraId="061D44A1">
      <w:pPr>
        <w:spacing w:line="400" w:lineRule="exact"/>
        <w:ind w:left="420" w:leftChars="200" w:firstLine="105" w:firstLineChars="50"/>
        <w:rPr>
          <w:rFonts w:hint="default" w:ascii="宋体" w:hAnsi="宋体"/>
          <w:color w:val="auto"/>
          <w:lang w:val="en-US"/>
        </w:rPr>
      </w:pPr>
      <w:r>
        <w:rPr>
          <w:rFonts w:hint="eastAsia" w:ascii="宋体" w:hAnsi="宋体"/>
          <w:color w:val="auto"/>
        </w:rPr>
        <w:t>邮政编码：</w:t>
      </w:r>
      <w:r>
        <w:rPr>
          <w:rFonts w:hint="eastAsia" w:ascii="宋体" w:hAnsi="宋体"/>
          <w:color w:val="auto"/>
          <w:lang w:val="en-US" w:eastAsia="zh-CN"/>
        </w:rPr>
        <w:t>532200</w:t>
      </w:r>
    </w:p>
    <w:p w14:paraId="125B173A">
      <w:pPr>
        <w:spacing w:line="400" w:lineRule="exact"/>
        <w:ind w:left="420" w:leftChars="200" w:firstLine="105" w:firstLineChars="50"/>
        <w:rPr>
          <w:rFonts w:hint="eastAsia" w:ascii="宋体" w:hAnsi="宋体"/>
          <w:color w:val="auto"/>
        </w:rPr>
      </w:pPr>
      <w:r>
        <w:rPr>
          <w:rFonts w:hint="eastAsia" w:ascii="宋体" w:hAnsi="宋体"/>
          <w:color w:val="auto"/>
        </w:rPr>
        <w:t>通讯地址：</w:t>
      </w:r>
      <w:r>
        <w:rPr>
          <w:rFonts w:hint="eastAsia"/>
          <w:b w:val="0"/>
          <w:bCs w:val="0"/>
          <w:color w:val="auto"/>
          <w:lang w:val="en-US" w:eastAsia="zh-CN"/>
        </w:rPr>
        <w:t>崇左市江州区石景林东路5号 </w:t>
      </w:r>
    </w:p>
    <w:p w14:paraId="53884582">
      <w:pPr>
        <w:spacing w:line="400" w:lineRule="exact"/>
        <w:ind w:left="420" w:leftChars="200" w:firstLine="105" w:firstLineChars="50"/>
        <w:rPr>
          <w:rFonts w:hint="default" w:ascii="宋体" w:hAnsi="宋体" w:eastAsiaTheme="minorEastAsia"/>
          <w:color w:val="auto"/>
          <w:highlight w:val="yellow"/>
          <w:lang w:val="en-US" w:eastAsia="zh-CN"/>
        </w:rPr>
      </w:pPr>
      <w:r>
        <w:rPr>
          <w:rFonts w:hint="eastAsia" w:ascii="宋体" w:hAnsi="宋体"/>
          <w:color w:val="auto"/>
        </w:rPr>
        <w:t>电    话：</w:t>
      </w:r>
      <w:r>
        <w:rPr>
          <w:rFonts w:ascii="宋体" w:hAnsi="宋体"/>
          <w:color w:val="auto"/>
          <w:lang w:val="en"/>
        </w:rPr>
        <w:t>0771-</w:t>
      </w:r>
      <w:r>
        <w:rPr>
          <w:rFonts w:hint="eastAsia" w:ascii="宋体" w:hAnsi="宋体"/>
          <w:color w:val="auto"/>
          <w:lang w:val="en-US" w:eastAsia="zh-CN"/>
        </w:rPr>
        <w:t>7832859</w:t>
      </w:r>
    </w:p>
    <w:p w14:paraId="79395C30">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6EA237B1">
      <w:pPr>
        <w:jc w:val="center"/>
        <w:rPr>
          <w:rFonts w:hint="eastAsia"/>
          <w:b/>
          <w:bCs/>
          <w:color w:val="auto"/>
          <w:sz w:val="44"/>
          <w:szCs w:val="44"/>
          <w:lang w:val="en-US" w:eastAsia="zh-CN"/>
        </w:rPr>
      </w:pPr>
    </w:p>
    <w:p w14:paraId="26D1DBD9">
      <w:pPr>
        <w:jc w:val="center"/>
        <w:rPr>
          <w:rFonts w:hint="eastAsia"/>
          <w:b/>
          <w:bCs/>
          <w:color w:val="auto"/>
          <w:sz w:val="44"/>
          <w:szCs w:val="44"/>
          <w:lang w:val="en-US" w:eastAsia="zh-CN"/>
        </w:rPr>
      </w:pPr>
    </w:p>
    <w:p w14:paraId="7873D69E">
      <w:pPr>
        <w:jc w:val="center"/>
        <w:rPr>
          <w:rFonts w:hint="eastAsia"/>
          <w:b/>
          <w:bCs/>
          <w:color w:val="auto"/>
          <w:sz w:val="44"/>
          <w:szCs w:val="44"/>
          <w:lang w:val="en-US" w:eastAsia="zh-CN"/>
        </w:rPr>
      </w:pPr>
    </w:p>
    <w:p w14:paraId="52072491">
      <w:pPr>
        <w:jc w:val="center"/>
        <w:rPr>
          <w:rFonts w:hint="eastAsia"/>
          <w:b/>
          <w:bCs/>
          <w:color w:val="auto"/>
          <w:sz w:val="44"/>
          <w:szCs w:val="44"/>
          <w:lang w:val="en-US" w:eastAsia="zh-CN"/>
        </w:rPr>
      </w:pPr>
    </w:p>
    <w:p w14:paraId="60579BEC">
      <w:pPr>
        <w:jc w:val="center"/>
        <w:rPr>
          <w:rFonts w:hint="eastAsia"/>
          <w:b/>
          <w:bCs/>
          <w:color w:val="auto"/>
          <w:sz w:val="44"/>
          <w:szCs w:val="44"/>
          <w:lang w:val="en-US" w:eastAsia="zh-CN"/>
        </w:rPr>
      </w:pPr>
    </w:p>
    <w:p w14:paraId="57926766">
      <w:pPr>
        <w:jc w:val="center"/>
        <w:rPr>
          <w:rFonts w:hint="eastAsia"/>
          <w:b/>
          <w:bCs/>
          <w:color w:val="auto"/>
          <w:sz w:val="44"/>
          <w:szCs w:val="44"/>
          <w:lang w:val="en-US" w:eastAsia="zh-CN"/>
        </w:rPr>
      </w:pPr>
    </w:p>
    <w:p w14:paraId="0C4B606B">
      <w:pPr>
        <w:jc w:val="center"/>
        <w:rPr>
          <w:rFonts w:hint="eastAsia"/>
          <w:b/>
          <w:bCs/>
          <w:color w:val="auto"/>
          <w:sz w:val="44"/>
          <w:szCs w:val="44"/>
          <w:lang w:val="en-US" w:eastAsia="zh-CN"/>
        </w:rPr>
      </w:pPr>
    </w:p>
    <w:p w14:paraId="71B91EEF">
      <w:pPr>
        <w:jc w:val="center"/>
        <w:rPr>
          <w:rFonts w:hint="eastAsia"/>
          <w:b/>
          <w:bCs/>
          <w:color w:val="auto"/>
          <w:sz w:val="44"/>
          <w:szCs w:val="44"/>
          <w:lang w:val="en-US" w:eastAsia="zh-CN"/>
        </w:rPr>
      </w:pPr>
    </w:p>
    <w:p w14:paraId="03834899">
      <w:pPr>
        <w:jc w:val="center"/>
        <w:rPr>
          <w:rFonts w:hint="eastAsia"/>
          <w:b/>
          <w:bCs/>
          <w:color w:val="auto"/>
          <w:sz w:val="44"/>
          <w:szCs w:val="44"/>
          <w:lang w:val="en-US" w:eastAsia="zh-CN"/>
        </w:rPr>
      </w:pPr>
    </w:p>
    <w:p w14:paraId="019F794E">
      <w:pPr>
        <w:jc w:val="center"/>
        <w:rPr>
          <w:rFonts w:hint="eastAsia"/>
          <w:b/>
          <w:bCs/>
          <w:color w:val="auto"/>
          <w:sz w:val="44"/>
          <w:szCs w:val="44"/>
          <w:lang w:val="en-US" w:eastAsia="zh-CN"/>
        </w:rPr>
      </w:pPr>
    </w:p>
    <w:p w14:paraId="35520889">
      <w:pPr>
        <w:jc w:val="center"/>
        <w:rPr>
          <w:rFonts w:hint="eastAsia"/>
          <w:b/>
          <w:bCs/>
          <w:color w:val="auto"/>
          <w:sz w:val="44"/>
          <w:szCs w:val="44"/>
          <w:lang w:val="en-US" w:eastAsia="zh-CN"/>
        </w:rPr>
      </w:pPr>
    </w:p>
    <w:p w14:paraId="484B2742">
      <w:pPr>
        <w:pStyle w:val="3"/>
        <w:numPr>
          <w:ilvl w:val="0"/>
          <w:numId w:val="0"/>
        </w:numPr>
        <w:bidi w:val="0"/>
        <w:jc w:val="center"/>
        <w:rPr>
          <w:rFonts w:hint="eastAsia"/>
          <w:color w:val="auto"/>
          <w:lang w:val="en-US" w:eastAsia="zh-CN"/>
        </w:rPr>
      </w:pPr>
      <w:bookmarkStart w:id="11" w:name="_Toc18718"/>
      <w:r>
        <w:rPr>
          <w:rFonts w:hint="eastAsia" w:ascii="Times New Roman" w:hAnsi="Times New Roman" w:eastAsia="宋体" w:cs="Times New Roman"/>
          <w:b/>
          <w:bCs/>
          <w:color w:val="auto"/>
          <w:kern w:val="44"/>
          <w:sz w:val="44"/>
          <w:szCs w:val="44"/>
          <w:lang w:val="en-US" w:eastAsia="zh-CN" w:bidi="ar-SA"/>
        </w:rPr>
        <w:t>第三章</w:t>
      </w:r>
      <w:r>
        <w:rPr>
          <w:rFonts w:hint="eastAsia" w:cs="Times New Roman"/>
          <w:b/>
          <w:bCs/>
          <w:color w:val="auto"/>
          <w:kern w:val="44"/>
          <w:sz w:val="44"/>
          <w:szCs w:val="44"/>
          <w:lang w:val="en-US" w:eastAsia="zh-CN" w:bidi="ar-SA"/>
        </w:rPr>
        <w:t xml:space="preserve"> </w:t>
      </w:r>
      <w:r>
        <w:rPr>
          <w:rFonts w:hint="eastAsia"/>
          <w:color w:val="auto"/>
          <w:lang w:val="en-US" w:eastAsia="zh-CN"/>
        </w:rPr>
        <w:t>采购需求</w:t>
      </w:r>
      <w:bookmarkEnd w:id="11"/>
    </w:p>
    <w:p w14:paraId="406B9E01">
      <w:pPr>
        <w:pStyle w:val="13"/>
        <w:widowControl w:val="0"/>
        <w:numPr>
          <w:ilvl w:val="0"/>
          <w:numId w:val="0"/>
        </w:numPr>
        <w:jc w:val="both"/>
        <w:rPr>
          <w:rFonts w:hint="eastAsia"/>
          <w:color w:val="auto"/>
          <w:lang w:val="en-US" w:eastAsia="zh-CN"/>
        </w:rPr>
      </w:pPr>
    </w:p>
    <w:p w14:paraId="2E4AD045">
      <w:pPr>
        <w:pStyle w:val="13"/>
        <w:widowControl w:val="0"/>
        <w:numPr>
          <w:ilvl w:val="0"/>
          <w:numId w:val="0"/>
        </w:numPr>
        <w:jc w:val="both"/>
        <w:rPr>
          <w:rFonts w:hint="eastAsia"/>
          <w:color w:val="auto"/>
          <w:lang w:val="en-US" w:eastAsia="zh-CN"/>
        </w:rPr>
      </w:pPr>
    </w:p>
    <w:p w14:paraId="25B2E0C7">
      <w:pPr>
        <w:pStyle w:val="13"/>
        <w:widowControl w:val="0"/>
        <w:numPr>
          <w:ilvl w:val="0"/>
          <w:numId w:val="0"/>
        </w:numPr>
        <w:jc w:val="both"/>
        <w:rPr>
          <w:rFonts w:hint="eastAsia"/>
          <w:color w:val="auto"/>
          <w:lang w:val="en-US" w:eastAsia="zh-CN"/>
        </w:rPr>
      </w:pPr>
    </w:p>
    <w:p w14:paraId="193AB00B">
      <w:pPr>
        <w:pStyle w:val="13"/>
        <w:widowControl w:val="0"/>
        <w:numPr>
          <w:ilvl w:val="0"/>
          <w:numId w:val="0"/>
        </w:numPr>
        <w:jc w:val="both"/>
        <w:rPr>
          <w:rFonts w:hint="eastAsia"/>
          <w:color w:val="auto"/>
          <w:lang w:val="en-US" w:eastAsia="zh-CN"/>
        </w:rPr>
      </w:pPr>
    </w:p>
    <w:p w14:paraId="11948222">
      <w:pPr>
        <w:pStyle w:val="13"/>
        <w:widowControl w:val="0"/>
        <w:numPr>
          <w:ilvl w:val="0"/>
          <w:numId w:val="0"/>
        </w:numPr>
        <w:jc w:val="both"/>
        <w:rPr>
          <w:rFonts w:hint="eastAsia"/>
          <w:color w:val="auto"/>
          <w:lang w:val="en-US" w:eastAsia="zh-CN"/>
        </w:rPr>
      </w:pPr>
    </w:p>
    <w:p w14:paraId="7A4DBCF0">
      <w:pPr>
        <w:pStyle w:val="13"/>
        <w:widowControl w:val="0"/>
        <w:numPr>
          <w:ilvl w:val="0"/>
          <w:numId w:val="0"/>
        </w:numPr>
        <w:jc w:val="both"/>
        <w:rPr>
          <w:rFonts w:hint="eastAsia"/>
          <w:color w:val="auto"/>
          <w:lang w:val="en-US" w:eastAsia="zh-CN"/>
        </w:rPr>
      </w:pPr>
    </w:p>
    <w:p w14:paraId="3D56D1F8">
      <w:pPr>
        <w:pStyle w:val="13"/>
        <w:widowControl w:val="0"/>
        <w:numPr>
          <w:ilvl w:val="0"/>
          <w:numId w:val="0"/>
        </w:numPr>
        <w:jc w:val="both"/>
        <w:rPr>
          <w:rFonts w:hint="eastAsia"/>
          <w:color w:val="auto"/>
          <w:lang w:val="en-US" w:eastAsia="zh-CN"/>
        </w:rPr>
      </w:pPr>
    </w:p>
    <w:p w14:paraId="7F6277C7">
      <w:pPr>
        <w:pStyle w:val="13"/>
        <w:widowControl w:val="0"/>
        <w:numPr>
          <w:ilvl w:val="0"/>
          <w:numId w:val="0"/>
        </w:numPr>
        <w:jc w:val="both"/>
        <w:rPr>
          <w:rFonts w:hint="eastAsia"/>
          <w:color w:val="auto"/>
          <w:lang w:val="en-US" w:eastAsia="zh-CN"/>
        </w:rPr>
      </w:pPr>
    </w:p>
    <w:p w14:paraId="53177964">
      <w:pPr>
        <w:pStyle w:val="13"/>
        <w:widowControl w:val="0"/>
        <w:numPr>
          <w:ilvl w:val="0"/>
          <w:numId w:val="0"/>
        </w:numPr>
        <w:jc w:val="both"/>
        <w:rPr>
          <w:rFonts w:hint="eastAsia"/>
          <w:color w:val="auto"/>
          <w:lang w:val="en-US" w:eastAsia="zh-CN"/>
        </w:rPr>
      </w:pPr>
    </w:p>
    <w:p w14:paraId="0DA6371A">
      <w:pPr>
        <w:pStyle w:val="13"/>
        <w:widowControl w:val="0"/>
        <w:numPr>
          <w:ilvl w:val="0"/>
          <w:numId w:val="0"/>
        </w:numPr>
        <w:jc w:val="both"/>
        <w:rPr>
          <w:rFonts w:hint="eastAsia"/>
          <w:color w:val="auto"/>
          <w:lang w:val="en-US" w:eastAsia="zh-CN"/>
        </w:rPr>
      </w:pPr>
    </w:p>
    <w:p w14:paraId="2A9EAD7D">
      <w:pPr>
        <w:pStyle w:val="13"/>
        <w:widowControl w:val="0"/>
        <w:numPr>
          <w:ilvl w:val="0"/>
          <w:numId w:val="0"/>
        </w:numPr>
        <w:jc w:val="both"/>
        <w:rPr>
          <w:rFonts w:hint="eastAsia"/>
          <w:color w:val="auto"/>
          <w:lang w:val="en-US" w:eastAsia="zh-CN"/>
        </w:rPr>
      </w:pPr>
    </w:p>
    <w:p w14:paraId="08EB6413">
      <w:pPr>
        <w:pStyle w:val="13"/>
        <w:widowControl w:val="0"/>
        <w:numPr>
          <w:ilvl w:val="0"/>
          <w:numId w:val="0"/>
        </w:numPr>
        <w:jc w:val="both"/>
        <w:rPr>
          <w:rFonts w:hint="eastAsia"/>
          <w:color w:val="auto"/>
          <w:lang w:val="en-US" w:eastAsia="zh-CN"/>
        </w:rPr>
      </w:pPr>
    </w:p>
    <w:p w14:paraId="371769A5">
      <w:pPr>
        <w:pStyle w:val="13"/>
        <w:widowControl w:val="0"/>
        <w:numPr>
          <w:ilvl w:val="0"/>
          <w:numId w:val="0"/>
        </w:numPr>
        <w:jc w:val="both"/>
        <w:rPr>
          <w:rFonts w:hint="eastAsia"/>
          <w:color w:val="auto"/>
          <w:lang w:val="en-US" w:eastAsia="zh-CN"/>
        </w:rPr>
      </w:pPr>
    </w:p>
    <w:p w14:paraId="3DCD8871">
      <w:pPr>
        <w:pStyle w:val="13"/>
        <w:widowControl w:val="0"/>
        <w:numPr>
          <w:ilvl w:val="0"/>
          <w:numId w:val="0"/>
        </w:numPr>
        <w:jc w:val="both"/>
        <w:rPr>
          <w:rFonts w:hint="eastAsia"/>
          <w:color w:val="auto"/>
          <w:lang w:val="en-US" w:eastAsia="zh-CN"/>
        </w:rPr>
      </w:pPr>
    </w:p>
    <w:p w14:paraId="5BF341F5">
      <w:pPr>
        <w:pStyle w:val="13"/>
        <w:widowControl w:val="0"/>
        <w:numPr>
          <w:ilvl w:val="0"/>
          <w:numId w:val="0"/>
        </w:numPr>
        <w:jc w:val="both"/>
        <w:rPr>
          <w:rFonts w:hint="eastAsia"/>
          <w:color w:val="auto"/>
          <w:lang w:val="en-US" w:eastAsia="zh-CN"/>
        </w:rPr>
      </w:pPr>
    </w:p>
    <w:p w14:paraId="233AA968">
      <w:pPr>
        <w:pStyle w:val="13"/>
        <w:widowControl w:val="0"/>
        <w:numPr>
          <w:ilvl w:val="0"/>
          <w:numId w:val="0"/>
        </w:numPr>
        <w:jc w:val="both"/>
        <w:rPr>
          <w:rFonts w:hint="eastAsia"/>
          <w:color w:val="auto"/>
          <w:lang w:val="en-US" w:eastAsia="zh-CN"/>
        </w:rPr>
      </w:pPr>
    </w:p>
    <w:p w14:paraId="34FB8F8B">
      <w:pPr>
        <w:pStyle w:val="13"/>
        <w:widowControl w:val="0"/>
        <w:numPr>
          <w:ilvl w:val="0"/>
          <w:numId w:val="0"/>
        </w:numPr>
        <w:jc w:val="both"/>
        <w:rPr>
          <w:rFonts w:hint="eastAsia"/>
          <w:color w:val="auto"/>
          <w:lang w:val="en-US" w:eastAsia="zh-CN"/>
        </w:rPr>
      </w:pPr>
    </w:p>
    <w:p w14:paraId="04EBB80B">
      <w:pPr>
        <w:pStyle w:val="13"/>
        <w:widowControl w:val="0"/>
        <w:numPr>
          <w:ilvl w:val="0"/>
          <w:numId w:val="0"/>
        </w:numPr>
        <w:jc w:val="both"/>
        <w:rPr>
          <w:rFonts w:hint="eastAsia"/>
          <w:color w:val="auto"/>
          <w:lang w:val="en-US" w:eastAsia="zh-CN"/>
        </w:rPr>
      </w:pPr>
    </w:p>
    <w:p w14:paraId="3EE5BD4B">
      <w:pPr>
        <w:pStyle w:val="13"/>
        <w:widowControl w:val="0"/>
        <w:numPr>
          <w:ilvl w:val="0"/>
          <w:numId w:val="0"/>
        </w:numPr>
        <w:jc w:val="both"/>
        <w:rPr>
          <w:rFonts w:hint="eastAsia"/>
          <w:color w:val="auto"/>
          <w:lang w:val="en-US" w:eastAsia="zh-CN"/>
        </w:rPr>
      </w:pPr>
    </w:p>
    <w:p w14:paraId="442B6468">
      <w:pPr>
        <w:pStyle w:val="13"/>
        <w:widowControl w:val="0"/>
        <w:numPr>
          <w:ilvl w:val="0"/>
          <w:numId w:val="0"/>
        </w:numPr>
        <w:jc w:val="both"/>
        <w:rPr>
          <w:rFonts w:hint="eastAsia"/>
          <w:color w:val="auto"/>
          <w:lang w:val="en-US" w:eastAsia="zh-CN"/>
        </w:rPr>
      </w:pPr>
    </w:p>
    <w:p w14:paraId="328C5037">
      <w:pPr>
        <w:pStyle w:val="13"/>
        <w:widowControl w:val="0"/>
        <w:numPr>
          <w:ilvl w:val="0"/>
          <w:numId w:val="0"/>
        </w:numPr>
        <w:jc w:val="both"/>
        <w:rPr>
          <w:rFonts w:hint="eastAsia"/>
          <w:color w:val="auto"/>
          <w:lang w:val="en-US" w:eastAsia="zh-CN"/>
        </w:rPr>
      </w:pPr>
    </w:p>
    <w:p w14:paraId="62C9835D">
      <w:pPr>
        <w:pStyle w:val="13"/>
        <w:widowControl w:val="0"/>
        <w:numPr>
          <w:ilvl w:val="0"/>
          <w:numId w:val="0"/>
        </w:numPr>
        <w:ind w:left="0" w:leftChars="0" w:firstLine="0" w:firstLineChars="0"/>
        <w:jc w:val="center"/>
        <w:rPr>
          <w:rFonts w:hint="eastAsia"/>
          <w:b/>
          <w:bCs/>
          <w:color w:val="auto"/>
          <w:sz w:val="32"/>
          <w:szCs w:val="32"/>
          <w:lang w:val="en-US" w:eastAsia="zh-CN"/>
        </w:rPr>
      </w:pPr>
      <w:r>
        <w:rPr>
          <w:rFonts w:hint="eastAsia" w:asciiTheme="minorHAnsi" w:hAnsiTheme="minorHAnsi" w:eastAsiaTheme="minorEastAsia" w:cstheme="minorBidi"/>
          <w:b/>
          <w:bCs/>
          <w:color w:val="auto"/>
          <w:kern w:val="2"/>
          <w:sz w:val="32"/>
          <w:szCs w:val="32"/>
          <w:lang w:val="en-US" w:eastAsia="zh-CN" w:bidi="ar-SA"/>
        </w:rPr>
        <w:t>第</w:t>
      </w:r>
      <w:r>
        <w:rPr>
          <w:rFonts w:hint="eastAsia" w:cstheme="minorBidi"/>
          <w:b/>
          <w:bCs/>
          <w:color w:val="auto"/>
          <w:kern w:val="2"/>
          <w:sz w:val="32"/>
          <w:szCs w:val="32"/>
          <w:lang w:val="en-US" w:eastAsia="zh-CN" w:bidi="ar-SA"/>
        </w:rPr>
        <w:t>三</w:t>
      </w:r>
      <w:r>
        <w:rPr>
          <w:rFonts w:hint="eastAsia" w:asciiTheme="minorHAnsi" w:hAnsiTheme="minorHAnsi" w:eastAsiaTheme="minorEastAsia" w:cstheme="minorBidi"/>
          <w:b/>
          <w:bCs/>
          <w:color w:val="auto"/>
          <w:kern w:val="2"/>
          <w:sz w:val="32"/>
          <w:szCs w:val="32"/>
          <w:lang w:val="en-US" w:eastAsia="zh-CN" w:bidi="ar-SA"/>
        </w:rPr>
        <w:t>章</w:t>
      </w:r>
      <w:r>
        <w:rPr>
          <w:rFonts w:hint="eastAsia" w:cstheme="minorBidi"/>
          <w:b/>
          <w:bCs/>
          <w:color w:val="auto"/>
          <w:kern w:val="2"/>
          <w:sz w:val="32"/>
          <w:szCs w:val="32"/>
          <w:lang w:val="en-US" w:eastAsia="zh-CN" w:bidi="ar-SA"/>
        </w:rPr>
        <w:t xml:space="preserve"> </w:t>
      </w:r>
      <w:r>
        <w:rPr>
          <w:rFonts w:hint="eastAsia"/>
          <w:b/>
          <w:bCs/>
          <w:color w:val="auto"/>
          <w:sz w:val="32"/>
          <w:szCs w:val="32"/>
          <w:lang w:val="en-US" w:eastAsia="zh-CN"/>
        </w:rPr>
        <w:t>采购需求</w:t>
      </w:r>
    </w:p>
    <w:p w14:paraId="40AD9EC6">
      <w:pPr>
        <w:adjustRightInd w:val="0"/>
        <w:snapToGrid w:val="0"/>
        <w:spacing w:line="520" w:lineRule="exact"/>
        <w:rPr>
          <w:rFonts w:hint="eastAsia" w:ascii="宋体" w:hAnsi="宋体" w:cs="宋体"/>
          <w:color w:val="auto"/>
          <w:sz w:val="21"/>
          <w:szCs w:val="21"/>
        </w:rPr>
      </w:pPr>
      <w:r>
        <w:rPr>
          <w:rFonts w:hint="eastAsia" w:ascii="宋体" w:hAnsi="宋体" w:cs="宋体"/>
          <w:color w:val="auto"/>
          <w:sz w:val="21"/>
          <w:szCs w:val="21"/>
        </w:rPr>
        <w:t>说明：</w:t>
      </w:r>
    </w:p>
    <w:p w14:paraId="41D1CF2E">
      <w:pPr>
        <w:numPr>
          <w:ilvl w:val="0"/>
          <w:numId w:val="2"/>
        </w:numPr>
        <w:adjustRightInd w:val="0"/>
        <w:snapToGrid w:val="0"/>
        <w:spacing w:line="520" w:lineRule="atLeast"/>
        <w:ind w:firstLine="420" w:firstLineChars="200"/>
        <w:jc w:val="left"/>
        <w:rPr>
          <w:rFonts w:hint="eastAsia" w:ascii="宋体" w:hAnsi="宋体" w:cs="宋体"/>
          <w:color w:val="auto"/>
          <w:sz w:val="21"/>
          <w:szCs w:val="21"/>
        </w:rPr>
      </w:pPr>
      <w:r>
        <w:rPr>
          <w:rFonts w:hint="eastAsia" w:ascii="宋体" w:hAnsi="宋体" w:cs="宋体"/>
          <w:color w:val="auto"/>
          <w:sz w:val="21"/>
          <w:szCs w:val="21"/>
          <w:lang w:eastAsia="zh-CN"/>
        </w:rPr>
        <w:t>标记“</w:t>
      </w:r>
      <w:r>
        <w:rPr>
          <w:rFonts w:hint="eastAsia" w:ascii="宋体" w:hAnsi="宋体" w:cs="宋体"/>
          <w:color w:val="auto"/>
          <w:sz w:val="21"/>
          <w:szCs w:val="21"/>
        </w:rPr>
        <w:t>▲</w:t>
      </w:r>
      <w:r>
        <w:rPr>
          <w:rFonts w:hint="eastAsia" w:ascii="宋体" w:hAnsi="宋体" w:cs="宋体"/>
          <w:color w:val="auto"/>
          <w:sz w:val="21"/>
          <w:szCs w:val="21"/>
          <w:lang w:eastAsia="zh-CN"/>
        </w:rPr>
        <w:t>”符号的为</w:t>
      </w:r>
      <w:r>
        <w:rPr>
          <w:rFonts w:hint="eastAsia" w:ascii="宋体" w:hAnsi="宋体" w:cs="宋体"/>
          <w:color w:val="auto"/>
          <w:sz w:val="21"/>
          <w:szCs w:val="21"/>
        </w:rPr>
        <w:t>“实质性要求”</w:t>
      </w:r>
      <w:r>
        <w:rPr>
          <w:rFonts w:hint="eastAsia" w:ascii="宋体" w:hAnsi="宋体" w:cs="宋体"/>
          <w:color w:val="auto"/>
          <w:sz w:val="21"/>
          <w:szCs w:val="21"/>
          <w:lang w:eastAsia="zh-CN"/>
        </w:rPr>
        <w:t>，</w:t>
      </w:r>
      <w:r>
        <w:rPr>
          <w:rFonts w:hint="eastAsia" w:ascii="宋体" w:hAnsi="宋体" w:cs="宋体"/>
          <w:color w:val="auto"/>
          <w:sz w:val="21"/>
          <w:szCs w:val="21"/>
        </w:rPr>
        <w:t>是指</w:t>
      </w:r>
      <w:r>
        <w:rPr>
          <w:rFonts w:hint="eastAsia" w:ascii="宋体" w:hAnsi="宋体" w:cs="宋体"/>
          <w:color w:val="auto"/>
          <w:sz w:val="21"/>
          <w:szCs w:val="21"/>
          <w:lang w:eastAsia="zh-CN"/>
        </w:rPr>
        <w:t>谈判</w:t>
      </w:r>
      <w:r>
        <w:rPr>
          <w:rFonts w:hint="eastAsia" w:ascii="宋体" w:hAnsi="宋体" w:cs="宋体"/>
          <w:color w:val="auto"/>
          <w:sz w:val="21"/>
          <w:szCs w:val="21"/>
        </w:rPr>
        <w:t>文件中已经指明不满足则响应文件按无效响应处理的条款，或者不能负偏离的条款。</w:t>
      </w:r>
    </w:p>
    <w:p w14:paraId="695F0997">
      <w:pPr>
        <w:numPr>
          <w:ilvl w:val="0"/>
          <w:numId w:val="2"/>
        </w:numPr>
        <w:adjustRightInd w:val="0"/>
        <w:snapToGrid w:val="0"/>
        <w:spacing w:line="520" w:lineRule="atLeast"/>
        <w:ind w:firstLine="420" w:firstLineChars="200"/>
        <w:jc w:val="left"/>
        <w:rPr>
          <w:rFonts w:hint="eastAsia" w:ascii="宋体" w:hAnsi="宋体" w:cs="宋体"/>
          <w:b/>
          <w:bCs/>
          <w:color w:val="auto"/>
          <w:kern w:val="2"/>
          <w:sz w:val="22"/>
          <w:szCs w:val="22"/>
          <w:lang w:val="en-US" w:eastAsia="zh-CN" w:bidi="ar-SA"/>
        </w:rPr>
      </w:pPr>
      <w:r>
        <w:rPr>
          <w:rFonts w:hint="eastAsia"/>
          <w:color w:val="auto"/>
          <w:sz w:val="21"/>
          <w:szCs w:val="21"/>
        </w:rPr>
        <w:t>本项目采购标的对应的中小企业划分标准所属是</w:t>
      </w:r>
      <w:r>
        <w:rPr>
          <w:rFonts w:hint="eastAsia"/>
          <w:b/>
          <w:bCs/>
          <w:color w:val="auto"/>
          <w:sz w:val="21"/>
          <w:szCs w:val="21"/>
          <w:u w:val="single"/>
        </w:rPr>
        <w:t xml:space="preserve">    </w:t>
      </w:r>
      <w:r>
        <w:rPr>
          <w:rFonts w:hint="eastAsia" w:ascii="宋体" w:hAnsi="宋体" w:cs="宋体"/>
          <w:b/>
          <w:bCs/>
          <w:color w:val="auto"/>
          <w:sz w:val="21"/>
          <w:szCs w:val="21"/>
          <w:u w:val="single"/>
          <w:lang w:val="en-US" w:eastAsia="zh-CN"/>
        </w:rPr>
        <w:t>物业管理</w:t>
      </w:r>
      <w:r>
        <w:rPr>
          <w:rFonts w:hint="eastAsia"/>
          <w:b/>
          <w:bCs/>
          <w:color w:val="auto"/>
          <w:sz w:val="21"/>
          <w:szCs w:val="21"/>
          <w:u w:val="single"/>
        </w:rPr>
        <w:t xml:space="preserve">      </w:t>
      </w:r>
      <w:r>
        <w:rPr>
          <w:rFonts w:hint="eastAsia"/>
          <w:color w:val="auto"/>
          <w:sz w:val="21"/>
          <w:szCs w:val="21"/>
        </w:rPr>
        <w:t>行业。</w:t>
      </w:r>
    </w:p>
    <w:p w14:paraId="10A637DD">
      <w:pPr>
        <w:pStyle w:val="13"/>
        <w:widowControl w:val="0"/>
        <w:numPr>
          <w:ilvl w:val="0"/>
          <w:numId w:val="0"/>
        </w:numPr>
        <w:ind w:leftChars="0"/>
        <w:jc w:val="center"/>
        <w:rPr>
          <w:rFonts w:hint="default" w:ascii="宋体" w:hAnsi="宋体" w:cs="宋体" w:eastAsiaTheme="minorEastAsia"/>
          <w:b/>
          <w:bCs/>
          <w:color w:val="auto"/>
          <w:kern w:val="2"/>
          <w:sz w:val="21"/>
          <w:szCs w:val="21"/>
          <w:lang w:val="en-US" w:eastAsia="zh-CN" w:bidi="ar-S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953"/>
        <w:gridCol w:w="1363"/>
        <w:gridCol w:w="6390"/>
      </w:tblGrid>
      <w:tr w14:paraId="3003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3EC32F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vertAlign w:val="baseline"/>
                <w:lang w:val="en-US" w:eastAsia="zh-CN"/>
              </w:rPr>
            </w:pPr>
            <w:r>
              <w:rPr>
                <w:rFonts w:hint="eastAsia"/>
                <w:color w:val="auto"/>
                <w:vertAlign w:val="baseline"/>
                <w:lang w:val="en-US" w:eastAsia="zh-CN"/>
              </w:rPr>
              <w:t>序号</w:t>
            </w:r>
          </w:p>
        </w:tc>
        <w:tc>
          <w:tcPr>
            <w:tcW w:w="1953" w:type="dxa"/>
          </w:tcPr>
          <w:p w14:paraId="7F5A09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vertAlign w:val="baseline"/>
                <w:lang w:eastAsia="zh-CN"/>
              </w:rPr>
            </w:pPr>
            <w:r>
              <w:rPr>
                <w:rFonts w:hint="eastAsia"/>
                <w:color w:val="auto"/>
                <w:vertAlign w:val="baseline"/>
                <w:lang w:eastAsia="zh-CN"/>
              </w:rPr>
              <w:t>服务名称</w:t>
            </w:r>
          </w:p>
        </w:tc>
        <w:tc>
          <w:tcPr>
            <w:tcW w:w="1363" w:type="dxa"/>
          </w:tcPr>
          <w:p w14:paraId="72E77B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vertAlign w:val="baseline"/>
                <w:lang w:eastAsia="zh-CN"/>
              </w:rPr>
            </w:pPr>
            <w:r>
              <w:rPr>
                <w:rFonts w:hint="eastAsia"/>
                <w:color w:val="auto"/>
                <w:vertAlign w:val="baseline"/>
                <w:lang w:eastAsia="zh-CN"/>
              </w:rPr>
              <w:t>数量及单位</w:t>
            </w:r>
          </w:p>
        </w:tc>
        <w:tc>
          <w:tcPr>
            <w:tcW w:w="6390" w:type="dxa"/>
          </w:tcPr>
          <w:p w14:paraId="4453C2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vertAlign w:val="baseline"/>
                <w:lang w:eastAsia="zh-CN"/>
              </w:rPr>
            </w:pPr>
            <w:r>
              <w:rPr>
                <w:rFonts w:hint="eastAsia"/>
                <w:color w:val="auto"/>
                <w:vertAlign w:val="baseline"/>
                <w:lang w:eastAsia="zh-CN"/>
              </w:rPr>
              <w:t>服务要求</w:t>
            </w:r>
          </w:p>
        </w:tc>
      </w:tr>
      <w:tr w14:paraId="3227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1C514804">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vertAlign w:val="baseline"/>
              </w:rPr>
            </w:pPr>
            <w:r>
              <w:rPr>
                <w:rFonts w:hint="eastAsia" w:ascii="宋体" w:hAnsi="宋体" w:cs="宋体"/>
                <w:color w:val="auto"/>
                <w:sz w:val="24"/>
              </w:rPr>
              <w:t>▲</w:t>
            </w:r>
            <w:r>
              <w:rPr>
                <w:rFonts w:hint="eastAsia" w:ascii="宋体" w:hAnsi="宋体" w:cs="宋体"/>
                <w:b/>
                <w:bCs/>
                <w:color w:val="auto"/>
                <w:szCs w:val="21"/>
                <w:lang w:eastAsia="zh-CN"/>
              </w:rPr>
              <w:t>一、项目要求及技术服务要求</w:t>
            </w:r>
          </w:p>
        </w:tc>
      </w:tr>
      <w:tr w14:paraId="29A1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Align w:val="center"/>
          </w:tcPr>
          <w:p w14:paraId="02FBB2C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953" w:type="dxa"/>
            <w:vAlign w:val="center"/>
          </w:tcPr>
          <w:p w14:paraId="53541DD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highlight w:val="none"/>
                <w:vertAlign w:val="baseline"/>
              </w:rPr>
            </w:pPr>
          </w:p>
          <w:p w14:paraId="2FB8D1F1">
            <w:pPr>
              <w:pageBreakBefore w:val="0"/>
              <w:kinsoku/>
              <w:wordWrap/>
              <w:overflowPunct/>
              <w:topLinePunct w:val="0"/>
              <w:bidi w:val="0"/>
              <w:adjustRightInd w:val="0"/>
              <w:snapToGrid w:val="0"/>
              <w:spacing w:line="400" w:lineRule="exact"/>
              <w:jc w:val="both"/>
              <w:rPr>
                <w:rFonts w:hint="eastAsia" w:ascii="宋体" w:hAnsi="宋体" w:eastAsia="宋体" w:cs="宋体"/>
                <w:color w:val="auto"/>
                <w:kern w:val="2"/>
                <w:sz w:val="21"/>
                <w:szCs w:val="24"/>
                <w:highlight w:val="none"/>
                <w:lang w:val="en-US" w:eastAsia="zh-CN" w:bidi="ar-SA"/>
              </w:rPr>
            </w:pPr>
          </w:p>
          <w:p w14:paraId="2A68E1AC">
            <w:pPr>
              <w:pageBreakBefore w:val="0"/>
              <w:kinsoku/>
              <w:wordWrap/>
              <w:overflowPunct/>
              <w:topLinePunct w:val="0"/>
              <w:bidi w:val="0"/>
              <w:adjustRightInd w:val="0"/>
              <w:snapToGrid w:val="0"/>
              <w:spacing w:line="400" w:lineRule="exact"/>
              <w:jc w:val="both"/>
              <w:rPr>
                <w:rFonts w:hint="eastAsia" w:ascii="宋体" w:hAnsi="宋体" w:eastAsia="宋体" w:cs="宋体"/>
                <w:color w:val="auto"/>
                <w:highlight w:val="none"/>
                <w:lang w:val="en-US" w:eastAsia="zh-CN"/>
              </w:rPr>
            </w:pPr>
          </w:p>
          <w:p w14:paraId="44F135DD">
            <w:pPr>
              <w:pageBreakBefore w:val="0"/>
              <w:kinsoku/>
              <w:wordWrap/>
              <w:overflowPunct/>
              <w:topLinePunct w:val="0"/>
              <w:bidi w:val="0"/>
              <w:adjustRightInd w:val="0"/>
              <w:snapToGrid w:val="0"/>
              <w:spacing w:line="400" w:lineRule="exact"/>
              <w:jc w:val="both"/>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崇左市留邕机关资产采购人留邕两大院物业管理服务</w:t>
            </w:r>
          </w:p>
          <w:p w14:paraId="26800845">
            <w:pPr>
              <w:pageBreakBefore w:val="0"/>
              <w:kinsoku/>
              <w:wordWrap/>
              <w:overflowPunct/>
              <w:topLinePunct w:val="0"/>
              <w:bidi w:val="0"/>
              <w:adjustRightInd w:val="0"/>
              <w:snapToGrid w:val="0"/>
              <w:spacing w:line="400" w:lineRule="exact"/>
              <w:jc w:val="both"/>
              <w:rPr>
                <w:rFonts w:hint="eastAsia" w:ascii="宋体" w:hAnsi="宋体" w:eastAsia="宋体" w:cs="宋体"/>
                <w:color w:val="auto"/>
                <w:highlight w:val="none"/>
                <w:lang w:val="en-US" w:eastAsia="zh-CN"/>
              </w:rPr>
            </w:pPr>
          </w:p>
        </w:tc>
        <w:tc>
          <w:tcPr>
            <w:tcW w:w="1363" w:type="dxa"/>
            <w:vAlign w:val="center"/>
          </w:tcPr>
          <w:p w14:paraId="34159E9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1项</w:t>
            </w:r>
          </w:p>
        </w:tc>
        <w:tc>
          <w:tcPr>
            <w:tcW w:w="6390" w:type="dxa"/>
          </w:tcPr>
          <w:p w14:paraId="7827C169">
            <w:pPr>
              <w:pageBreakBefore w:val="0"/>
              <w:kinsoku/>
              <w:wordWrap/>
              <w:overflowPunct/>
              <w:topLinePunct w:val="0"/>
              <w:autoSpaceDE w:val="0"/>
              <w:autoSpaceDN w:val="0"/>
              <w:bidi w:val="0"/>
              <w:adjustRightInd w:val="0"/>
              <w:snapToGrid w:val="0"/>
              <w:spacing w:line="400" w:lineRule="exact"/>
              <w:ind w:firstLine="422" w:firstLineChars="200"/>
              <w:jc w:val="both"/>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一、项目基本情况</w:t>
            </w:r>
          </w:p>
          <w:p w14:paraId="0D12E40C">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崇左</w:t>
            </w:r>
            <w:r>
              <w:rPr>
                <w:rFonts w:hint="eastAsia" w:ascii="宋体" w:hAnsi="宋体" w:eastAsia="宋体" w:cs="宋体"/>
                <w:color w:val="auto"/>
                <w:kern w:val="0"/>
                <w:sz w:val="21"/>
                <w:szCs w:val="21"/>
                <w:highlight w:val="none"/>
                <w:lang w:val="en-US" w:eastAsia="zh-CN"/>
              </w:rPr>
              <w:t>市</w:t>
            </w:r>
            <w:r>
              <w:rPr>
                <w:rFonts w:hint="eastAsia" w:ascii="宋体" w:hAnsi="宋体" w:eastAsia="宋体" w:cs="宋体"/>
                <w:color w:val="auto"/>
                <w:kern w:val="0"/>
                <w:sz w:val="21"/>
                <w:szCs w:val="21"/>
                <w:highlight w:val="none"/>
                <w:lang w:eastAsia="zh-CN"/>
              </w:rPr>
              <w:t>留</w:t>
            </w:r>
            <w:r>
              <w:rPr>
                <w:rFonts w:hint="eastAsia" w:ascii="宋体" w:hAnsi="宋体" w:eastAsia="宋体" w:cs="宋体"/>
                <w:color w:val="auto"/>
                <w:kern w:val="0"/>
                <w:sz w:val="21"/>
                <w:szCs w:val="21"/>
                <w:highlight w:val="none"/>
              </w:rPr>
              <w:t>邕</w:t>
            </w:r>
            <w:r>
              <w:rPr>
                <w:rFonts w:hint="eastAsia" w:ascii="宋体" w:hAnsi="宋体" w:eastAsia="宋体" w:cs="宋体"/>
                <w:color w:val="auto"/>
                <w:kern w:val="0"/>
                <w:sz w:val="21"/>
                <w:szCs w:val="21"/>
                <w:highlight w:val="none"/>
                <w:lang w:eastAsia="zh-CN"/>
              </w:rPr>
              <w:t>两</w:t>
            </w:r>
            <w:r>
              <w:rPr>
                <w:rFonts w:hint="eastAsia" w:ascii="宋体" w:hAnsi="宋体" w:eastAsia="宋体" w:cs="宋体"/>
                <w:color w:val="auto"/>
                <w:kern w:val="0"/>
                <w:sz w:val="21"/>
                <w:szCs w:val="21"/>
                <w:highlight w:val="none"/>
              </w:rPr>
              <w:t>大院：即原南宁地区地委大院、崇左市老干大院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以下简称</w:t>
            </w:r>
            <w:r>
              <w:rPr>
                <w:rFonts w:hint="eastAsia" w:ascii="宋体" w:hAnsi="宋体" w:eastAsia="宋体" w:cs="宋体"/>
                <w:color w:val="auto"/>
                <w:kern w:val="0"/>
                <w:sz w:val="21"/>
                <w:szCs w:val="21"/>
                <w:highlight w:val="none"/>
                <w:lang w:val="zh-CN"/>
              </w:rPr>
              <w:t>两大院</w:t>
            </w:r>
            <w:r>
              <w:rPr>
                <w:rFonts w:hint="eastAsia" w:ascii="宋体" w:hAnsi="宋体" w:eastAsia="宋体" w:cs="宋体"/>
                <w:color w:val="auto"/>
                <w:kern w:val="0"/>
                <w:sz w:val="21"/>
                <w:szCs w:val="21"/>
                <w:highlight w:val="none"/>
              </w:rPr>
              <w:t>），目前由</w:t>
            </w: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eastAsia="zh-CN"/>
              </w:rPr>
              <w:t>留邕机关资产管理服务中心</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负责管理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住宅楼</w:t>
            </w:r>
            <w:r>
              <w:rPr>
                <w:rFonts w:hint="eastAsia" w:ascii="宋体" w:hAnsi="宋体" w:eastAsia="宋体" w:cs="宋体"/>
                <w:color w:val="auto"/>
                <w:kern w:val="0"/>
                <w:sz w:val="21"/>
                <w:szCs w:val="21"/>
                <w:highlight w:val="none"/>
                <w:lang w:val="en-US" w:eastAsia="zh-CN"/>
              </w:rPr>
              <w:t>34栋，692户，建筑</w:t>
            </w:r>
            <w:r>
              <w:rPr>
                <w:rFonts w:hint="eastAsia" w:ascii="宋体" w:hAnsi="宋体" w:eastAsia="宋体" w:cs="宋体"/>
                <w:color w:val="auto"/>
                <w:kern w:val="0"/>
                <w:sz w:val="21"/>
                <w:szCs w:val="21"/>
                <w:highlight w:val="none"/>
                <w:lang w:val="zh-CN"/>
              </w:rPr>
              <w:t>面积</w:t>
            </w:r>
            <w:r>
              <w:rPr>
                <w:rFonts w:hint="eastAsia" w:ascii="宋体" w:hAnsi="宋体" w:eastAsia="宋体" w:cs="宋体"/>
                <w:color w:val="auto"/>
                <w:kern w:val="0"/>
                <w:sz w:val="21"/>
                <w:szCs w:val="21"/>
                <w:highlight w:val="none"/>
                <w:lang w:val="en-US" w:eastAsia="zh-CN"/>
              </w:rPr>
              <w:t>60784.46</w:t>
            </w:r>
            <w:r>
              <w:rPr>
                <w:rFonts w:hint="eastAsia" w:ascii="宋体" w:hAnsi="宋体" w:eastAsia="宋体" w:cs="宋体"/>
                <w:color w:val="auto"/>
                <w:kern w:val="0"/>
                <w:sz w:val="21"/>
                <w:szCs w:val="21"/>
                <w:highlight w:val="none"/>
                <w:lang w:val="zh-CN"/>
              </w:rPr>
              <w:t>㎡；办公等公共建筑1栋，建筑面积464.33㎡，绿化用地约</w:t>
            </w:r>
            <w:r>
              <w:rPr>
                <w:rFonts w:hint="eastAsia" w:ascii="宋体" w:hAnsi="宋体" w:eastAsia="宋体" w:cs="宋体"/>
                <w:color w:val="auto"/>
                <w:kern w:val="0"/>
                <w:sz w:val="21"/>
                <w:szCs w:val="21"/>
                <w:highlight w:val="none"/>
                <w:lang w:val="en-US" w:eastAsia="zh-CN"/>
              </w:rPr>
              <w:t>5318</w:t>
            </w:r>
            <w:r>
              <w:rPr>
                <w:rFonts w:hint="eastAsia" w:ascii="宋体" w:hAnsi="宋体" w:eastAsia="宋体" w:cs="宋体"/>
                <w:color w:val="auto"/>
                <w:kern w:val="0"/>
                <w:sz w:val="21"/>
                <w:szCs w:val="21"/>
                <w:highlight w:val="none"/>
                <w:lang w:val="zh-CN"/>
              </w:rPr>
              <w:t>㎡，乔木</w:t>
            </w:r>
            <w:r>
              <w:rPr>
                <w:rFonts w:hint="eastAsia" w:ascii="宋体" w:hAnsi="宋体" w:eastAsia="宋体" w:cs="宋体"/>
                <w:color w:val="auto"/>
                <w:kern w:val="0"/>
                <w:sz w:val="21"/>
                <w:szCs w:val="21"/>
                <w:highlight w:val="none"/>
                <w:lang w:val="en-US" w:eastAsia="zh-CN"/>
              </w:rPr>
              <w:t>430</w:t>
            </w:r>
            <w:r>
              <w:rPr>
                <w:rFonts w:hint="eastAsia" w:ascii="宋体" w:hAnsi="宋体" w:eastAsia="宋体" w:cs="宋体"/>
                <w:color w:val="auto"/>
                <w:kern w:val="0"/>
                <w:sz w:val="21"/>
                <w:szCs w:val="21"/>
                <w:highlight w:val="none"/>
                <w:lang w:val="zh-CN"/>
              </w:rPr>
              <w:t>棵。</w:t>
            </w:r>
          </w:p>
          <w:p w14:paraId="1AEAAF05">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（一）原南宁地委大院（简称地委大院）。位于南宁市明秀东路238号，住宅楼</w:t>
            </w:r>
            <w:r>
              <w:rPr>
                <w:rFonts w:hint="eastAsia" w:ascii="宋体" w:hAnsi="宋体" w:eastAsia="宋体" w:cs="宋体"/>
                <w:color w:val="auto"/>
                <w:kern w:val="0"/>
                <w:sz w:val="21"/>
                <w:szCs w:val="21"/>
                <w:highlight w:val="none"/>
                <w:lang w:val="en-US" w:eastAsia="zh-CN"/>
              </w:rPr>
              <w:t>27</w:t>
            </w:r>
            <w:r>
              <w:rPr>
                <w:rFonts w:hint="eastAsia" w:ascii="宋体" w:hAnsi="宋体" w:eastAsia="宋体" w:cs="宋体"/>
                <w:color w:val="auto"/>
                <w:kern w:val="0"/>
                <w:sz w:val="21"/>
                <w:szCs w:val="21"/>
                <w:highlight w:val="none"/>
                <w:lang w:val="zh-CN"/>
              </w:rPr>
              <w:t>栋，建筑面积</w:t>
            </w:r>
            <w:r>
              <w:rPr>
                <w:rFonts w:hint="eastAsia" w:ascii="宋体" w:hAnsi="宋体" w:eastAsia="宋体" w:cs="宋体"/>
                <w:color w:val="auto"/>
                <w:kern w:val="0"/>
                <w:sz w:val="21"/>
                <w:szCs w:val="21"/>
                <w:highlight w:val="none"/>
                <w:u w:val="none"/>
                <w:lang w:val="en-US" w:eastAsia="zh-CN"/>
              </w:rPr>
              <w:t>54468.04</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612</w:t>
            </w:r>
            <w:r>
              <w:rPr>
                <w:rFonts w:hint="eastAsia" w:ascii="宋体" w:hAnsi="宋体" w:eastAsia="宋体" w:cs="宋体"/>
                <w:color w:val="auto"/>
                <w:kern w:val="0"/>
                <w:sz w:val="21"/>
                <w:szCs w:val="21"/>
                <w:highlight w:val="none"/>
                <w:lang w:val="zh-CN"/>
              </w:rPr>
              <w:t>户；绿地面积约</w:t>
            </w:r>
            <w:r>
              <w:rPr>
                <w:rFonts w:hint="eastAsia" w:ascii="宋体" w:hAnsi="宋体" w:eastAsia="宋体" w:cs="宋体"/>
                <w:color w:val="auto"/>
                <w:kern w:val="0"/>
                <w:sz w:val="21"/>
                <w:szCs w:val="21"/>
                <w:highlight w:val="none"/>
                <w:lang w:val="en-US" w:eastAsia="zh-CN"/>
              </w:rPr>
              <w:t>5068</w:t>
            </w:r>
            <w:r>
              <w:rPr>
                <w:rFonts w:hint="eastAsia" w:ascii="宋体" w:hAnsi="宋体" w:eastAsia="宋体" w:cs="宋体"/>
                <w:color w:val="auto"/>
                <w:kern w:val="0"/>
                <w:sz w:val="21"/>
                <w:szCs w:val="21"/>
                <w:highlight w:val="none"/>
                <w:lang w:val="zh-CN"/>
              </w:rPr>
              <w:t>㎡；乔木</w:t>
            </w:r>
            <w:r>
              <w:rPr>
                <w:rFonts w:hint="eastAsia" w:ascii="宋体" w:hAnsi="宋体" w:eastAsia="宋体" w:cs="宋体"/>
                <w:color w:val="auto"/>
                <w:kern w:val="0"/>
                <w:sz w:val="21"/>
                <w:szCs w:val="21"/>
                <w:highlight w:val="none"/>
                <w:lang w:val="en-US" w:eastAsia="zh-CN"/>
              </w:rPr>
              <w:t>406</w:t>
            </w:r>
            <w:r>
              <w:rPr>
                <w:rFonts w:hint="eastAsia" w:ascii="宋体" w:hAnsi="宋体" w:eastAsia="宋体" w:cs="宋体"/>
                <w:color w:val="auto"/>
                <w:kern w:val="0"/>
                <w:sz w:val="21"/>
                <w:szCs w:val="21"/>
                <w:highlight w:val="none"/>
                <w:lang w:val="zh-CN"/>
              </w:rPr>
              <w:t>棵。</w:t>
            </w:r>
          </w:p>
          <w:p w14:paraId="6386CA4B">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（二）老干部局大院生活区（简称老干大院）。位于南宁市友爱路11号，土地面积10.1亩，住宅楼7栋，建筑面积6316.42㎡，总户数80户；办公等公共建筑1栋，建筑面积464.33㎡；绿地面积约250㎡，乔木24棵。</w:t>
            </w:r>
          </w:p>
          <w:p w14:paraId="294F813E">
            <w:pPr>
              <w:pageBreakBefore w:val="0"/>
              <w:kinsoku/>
              <w:wordWrap/>
              <w:overflowPunct/>
              <w:topLinePunct w:val="0"/>
              <w:autoSpaceDE w:val="0"/>
              <w:autoSpaceDN w:val="0"/>
              <w:bidi w:val="0"/>
              <w:adjustRightInd w:val="0"/>
              <w:snapToGrid w:val="0"/>
              <w:spacing w:line="400" w:lineRule="exact"/>
              <w:ind w:firstLine="422"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rPr>
              <w:t>二、服务内容</w:t>
            </w:r>
          </w:p>
          <w:p w14:paraId="7A191704">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两</w:t>
            </w:r>
            <w:r>
              <w:rPr>
                <w:rFonts w:hint="eastAsia" w:ascii="宋体" w:hAnsi="宋体" w:eastAsia="宋体" w:cs="宋体"/>
                <w:bCs/>
                <w:color w:val="auto"/>
                <w:sz w:val="21"/>
                <w:szCs w:val="21"/>
                <w:highlight w:val="none"/>
              </w:rPr>
              <w:t>大院内物业</w:t>
            </w:r>
            <w:r>
              <w:rPr>
                <w:rFonts w:hint="eastAsia" w:ascii="宋体" w:hAnsi="宋体" w:eastAsia="宋体" w:cs="宋体"/>
                <w:color w:val="auto"/>
                <w:kern w:val="0"/>
                <w:sz w:val="21"/>
                <w:szCs w:val="21"/>
                <w:highlight w:val="none"/>
                <w:lang w:val="zh-CN"/>
              </w:rPr>
              <w:t>共用部</w:t>
            </w:r>
            <w:r>
              <w:rPr>
                <w:rFonts w:hint="eastAsia" w:ascii="宋体" w:hAnsi="宋体" w:eastAsia="宋体" w:cs="宋体"/>
                <w:bCs/>
                <w:color w:val="auto"/>
                <w:sz w:val="21"/>
                <w:szCs w:val="21"/>
                <w:highlight w:val="none"/>
              </w:rPr>
              <w:t>位、共用设施设备及场所的使用管理与养护；</w:t>
            </w:r>
          </w:p>
          <w:p w14:paraId="4651BE12">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两</w:t>
            </w:r>
            <w:r>
              <w:rPr>
                <w:rFonts w:hint="eastAsia" w:ascii="宋体" w:hAnsi="宋体" w:eastAsia="宋体" w:cs="宋体"/>
                <w:bCs/>
                <w:color w:val="auto"/>
                <w:sz w:val="21"/>
                <w:szCs w:val="21"/>
                <w:highlight w:val="none"/>
              </w:rPr>
              <w:t>大院内物业共用部位、共用设施设备和相关场地的保洁服务；</w:t>
            </w:r>
          </w:p>
          <w:p w14:paraId="1AF98EB7">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两</w:t>
            </w:r>
            <w:r>
              <w:rPr>
                <w:rFonts w:hint="eastAsia" w:ascii="宋体" w:hAnsi="宋体" w:eastAsia="宋体" w:cs="宋体"/>
                <w:bCs/>
                <w:color w:val="auto"/>
                <w:sz w:val="21"/>
                <w:szCs w:val="21"/>
                <w:highlight w:val="none"/>
              </w:rPr>
              <w:t>大院内公共秩序和环境卫生的管理与维护；</w:t>
            </w:r>
          </w:p>
          <w:p w14:paraId="705F3C65">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两</w:t>
            </w:r>
            <w:r>
              <w:rPr>
                <w:rFonts w:hint="eastAsia" w:ascii="宋体" w:hAnsi="宋体" w:eastAsia="宋体" w:cs="宋体"/>
                <w:bCs/>
                <w:color w:val="auto"/>
                <w:sz w:val="21"/>
                <w:szCs w:val="21"/>
                <w:highlight w:val="none"/>
              </w:rPr>
              <w:t>大院内的绿化养护和管理（乔木批量的修枝截顶除外）；</w:t>
            </w:r>
          </w:p>
          <w:p w14:paraId="3053D4D3">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两</w:t>
            </w:r>
            <w:r>
              <w:rPr>
                <w:rFonts w:hint="eastAsia" w:ascii="宋体" w:hAnsi="宋体" w:eastAsia="宋体" w:cs="宋体"/>
                <w:bCs/>
                <w:color w:val="auto"/>
                <w:sz w:val="21"/>
                <w:szCs w:val="21"/>
                <w:highlight w:val="none"/>
              </w:rPr>
              <w:t>大院内车辆（包括机动车和非机动车）行驶和停放的管理；</w:t>
            </w:r>
          </w:p>
          <w:p w14:paraId="25FE1C1E">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两大</w:t>
            </w:r>
            <w:r>
              <w:rPr>
                <w:rFonts w:hint="eastAsia" w:ascii="宋体" w:hAnsi="宋体" w:eastAsia="宋体" w:cs="宋体"/>
                <w:bCs/>
                <w:color w:val="auto"/>
                <w:sz w:val="21"/>
                <w:szCs w:val="21"/>
                <w:highlight w:val="none"/>
              </w:rPr>
              <w:t>院安全管理和日常安全巡查服务</w:t>
            </w:r>
            <w:r>
              <w:rPr>
                <w:rFonts w:hint="eastAsia" w:ascii="宋体" w:hAnsi="宋体" w:eastAsia="宋体" w:cs="宋体"/>
                <w:bCs/>
                <w:color w:val="auto"/>
                <w:sz w:val="21"/>
                <w:szCs w:val="21"/>
                <w:highlight w:val="none"/>
                <w:lang w:eastAsia="zh-CN"/>
              </w:rPr>
              <w:t>；</w:t>
            </w:r>
          </w:p>
          <w:p w14:paraId="47FDDABA">
            <w:pPr>
              <w:keepNext/>
              <w:keepLines/>
              <w:pageBreakBefore w:val="0"/>
              <w:kinsoku/>
              <w:wordWrap/>
              <w:overflowPunct/>
              <w:topLinePunct w:val="0"/>
              <w:bidi w:val="0"/>
              <w:adjustRightInd w:val="0"/>
              <w:snapToGrid w:val="0"/>
              <w:spacing w:line="400" w:lineRule="exact"/>
              <w:ind w:firstLine="420"/>
              <w:jc w:val="both"/>
              <w:outlineLvl w:val="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两</w:t>
            </w:r>
            <w:r>
              <w:rPr>
                <w:rFonts w:hint="eastAsia" w:ascii="宋体" w:hAnsi="宋体" w:eastAsia="宋体" w:cs="宋体"/>
                <w:bCs/>
                <w:color w:val="auto"/>
                <w:sz w:val="21"/>
                <w:szCs w:val="21"/>
                <w:highlight w:val="none"/>
              </w:rPr>
              <w:t>大院内的住户或物业使用人装饰装修行为的管理</w:t>
            </w:r>
            <w:r>
              <w:rPr>
                <w:rFonts w:hint="eastAsia" w:ascii="宋体" w:hAnsi="宋体" w:eastAsia="宋体" w:cs="宋体"/>
                <w:bCs/>
                <w:color w:val="auto"/>
                <w:sz w:val="21"/>
                <w:szCs w:val="21"/>
                <w:highlight w:val="none"/>
                <w:lang w:eastAsia="zh-CN"/>
              </w:rPr>
              <w:t>；</w:t>
            </w:r>
          </w:p>
          <w:p w14:paraId="4497AF12">
            <w:pPr>
              <w:pageBreakBefore w:val="0"/>
              <w:kinsoku/>
              <w:wordWrap/>
              <w:overflowPunct/>
              <w:topLinePunct w:val="0"/>
              <w:bidi w:val="0"/>
              <w:adjustRightInd w:val="0"/>
              <w:snapToGrid w:val="0"/>
              <w:spacing w:line="400" w:lineRule="exact"/>
              <w:ind w:firstLine="421"/>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两</w:t>
            </w:r>
            <w:r>
              <w:rPr>
                <w:rFonts w:hint="eastAsia" w:ascii="宋体" w:hAnsi="宋体" w:eastAsia="宋体" w:cs="宋体"/>
                <w:bCs/>
                <w:color w:val="auto"/>
                <w:kern w:val="0"/>
                <w:sz w:val="21"/>
                <w:szCs w:val="21"/>
                <w:highlight w:val="none"/>
              </w:rPr>
              <w:t>大院监控系统和汽车道闸系统现有的设施设备</w:t>
            </w:r>
            <w:r>
              <w:rPr>
                <w:rFonts w:hint="eastAsia" w:ascii="宋体" w:hAnsi="宋体" w:eastAsia="宋体" w:cs="宋体"/>
                <w:bCs/>
                <w:color w:val="auto"/>
                <w:sz w:val="21"/>
                <w:szCs w:val="21"/>
                <w:highlight w:val="none"/>
              </w:rPr>
              <w:t>维修维护（包括围挡后的两栋16层小院）；</w:t>
            </w:r>
          </w:p>
          <w:p w14:paraId="62A2ABDC">
            <w:pPr>
              <w:pageBreakBefore w:val="0"/>
              <w:kinsoku/>
              <w:wordWrap/>
              <w:overflowPunct/>
              <w:topLinePunct w:val="0"/>
              <w:bidi w:val="0"/>
              <w:adjustRightInd w:val="0"/>
              <w:snapToGrid w:val="0"/>
              <w:spacing w:line="400" w:lineRule="exact"/>
              <w:ind w:firstLine="411" w:firstLineChars="196"/>
              <w:jc w:val="both"/>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rPr>
              <w:t>协助</w:t>
            </w:r>
            <w:r>
              <w:rPr>
                <w:rFonts w:hint="eastAsia" w:ascii="宋体" w:hAnsi="宋体" w:eastAsia="宋体" w:cs="宋体"/>
                <w:color w:val="auto"/>
                <w:sz w:val="21"/>
                <w:szCs w:val="21"/>
                <w:highlight w:val="none"/>
                <w:lang w:eastAsia="zh-CN"/>
              </w:rPr>
              <w:t>采购人</w:t>
            </w:r>
            <w:r>
              <w:rPr>
                <w:rFonts w:hint="eastAsia" w:ascii="宋体" w:hAnsi="宋体" w:eastAsia="宋体" w:cs="宋体"/>
                <w:bCs/>
                <w:color w:val="auto"/>
                <w:kern w:val="0"/>
                <w:sz w:val="21"/>
                <w:szCs w:val="21"/>
                <w:highlight w:val="none"/>
              </w:rPr>
              <w:t>组织开展各项公务及文娱活动和做好秩序维护工作。</w:t>
            </w:r>
          </w:p>
          <w:p w14:paraId="2B4457AF">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项目要求</w:t>
            </w:r>
          </w:p>
          <w:p w14:paraId="59E93C6C">
            <w:pPr>
              <w:pageBreakBefore w:val="0"/>
              <w:kinsoku/>
              <w:wordWrap/>
              <w:overflowPunct/>
              <w:topLinePunct w:val="0"/>
              <w:bidi w:val="0"/>
              <w:adjustRightInd w:val="0"/>
              <w:snapToGrid w:val="0"/>
              <w:spacing w:line="400" w:lineRule="exact"/>
              <w:ind w:firstLine="426" w:firstLineChars="202"/>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（一）服务时间</w:t>
            </w:r>
            <w:r>
              <w:rPr>
                <w:rFonts w:hint="eastAsia" w:ascii="宋体" w:hAnsi="宋体" w:eastAsia="宋体" w:cs="宋体"/>
                <w:color w:val="auto"/>
                <w:sz w:val="21"/>
                <w:szCs w:val="21"/>
                <w:highlight w:val="none"/>
              </w:rPr>
              <w:t>：自提供服务之日起1年，具体服务起止时间以合同约定日期为准。</w:t>
            </w:r>
          </w:p>
          <w:p w14:paraId="6EB756F1">
            <w:pPr>
              <w:pageBreakBefore w:val="0"/>
              <w:kinsoku/>
              <w:wordWrap/>
              <w:overflowPunct/>
              <w:topLinePunct w:val="0"/>
              <w:bidi w:val="0"/>
              <w:adjustRightInd w:val="0"/>
              <w:snapToGrid w:val="0"/>
              <w:spacing w:line="400" w:lineRule="exact"/>
              <w:ind w:firstLine="426" w:firstLineChars="202"/>
              <w:jc w:val="both"/>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（二）人员配置及要求。</w:t>
            </w:r>
            <w:r>
              <w:rPr>
                <w:rFonts w:hint="eastAsia" w:ascii="宋体" w:hAnsi="宋体" w:eastAsia="宋体" w:cs="宋体"/>
                <w:bCs/>
                <w:color w:val="auto"/>
                <w:sz w:val="21"/>
                <w:szCs w:val="21"/>
                <w:highlight w:val="none"/>
              </w:rPr>
              <w:t>根据服务内容及岗位设置，两大院</w:t>
            </w:r>
            <w:r>
              <w:rPr>
                <w:rFonts w:hint="eastAsia" w:ascii="宋体" w:hAnsi="宋体" w:eastAsia="宋体" w:cs="宋体"/>
                <w:color w:val="auto"/>
                <w:sz w:val="21"/>
                <w:szCs w:val="21"/>
                <w:highlight w:val="none"/>
              </w:rPr>
              <w:t>确定岗位人员</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人。</w:t>
            </w:r>
            <w:r>
              <w:rPr>
                <w:rFonts w:hint="eastAsia" w:ascii="宋体" w:hAnsi="宋体" w:eastAsia="宋体" w:cs="宋体"/>
                <w:color w:val="auto"/>
                <w:kern w:val="0"/>
                <w:sz w:val="21"/>
                <w:szCs w:val="21"/>
                <w:highlight w:val="none"/>
              </w:rPr>
              <w:t>管理与服务人员要求有较强的责任心、</w:t>
            </w:r>
            <w:r>
              <w:rPr>
                <w:rFonts w:hint="eastAsia" w:ascii="宋体" w:hAnsi="宋体" w:eastAsia="宋体" w:cs="宋体"/>
                <w:color w:val="auto"/>
                <w:sz w:val="21"/>
                <w:szCs w:val="21"/>
                <w:highlight w:val="none"/>
              </w:rPr>
              <w:t>有敬业精神，</w:t>
            </w:r>
            <w:r>
              <w:rPr>
                <w:rFonts w:hint="eastAsia" w:ascii="宋体" w:hAnsi="宋体" w:eastAsia="宋体" w:cs="宋体"/>
                <w:color w:val="auto"/>
                <w:kern w:val="0"/>
                <w:sz w:val="21"/>
                <w:szCs w:val="21"/>
                <w:highlight w:val="none"/>
              </w:rPr>
              <w:t>无不良品行，</w:t>
            </w:r>
            <w:r>
              <w:rPr>
                <w:rFonts w:hint="eastAsia" w:ascii="宋体" w:hAnsi="宋体" w:eastAsia="宋体" w:cs="宋体"/>
                <w:color w:val="auto"/>
                <w:sz w:val="21"/>
                <w:szCs w:val="21"/>
                <w:highlight w:val="none"/>
              </w:rPr>
              <w:t>无违法犯罪记录，耐心细致，身体健康，年龄18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60周岁（50岁以下治安秩序服务人员人数原则要求不少于治安秩序服务总人数的三分之一，条件好的可适当放宽）。</w:t>
            </w:r>
            <w:r>
              <w:rPr>
                <w:rFonts w:hint="eastAsia" w:ascii="宋体" w:hAnsi="宋体" w:eastAsia="宋体" w:cs="宋体"/>
                <w:color w:val="auto"/>
                <w:kern w:val="0"/>
                <w:sz w:val="21"/>
                <w:szCs w:val="21"/>
                <w:highlight w:val="none"/>
              </w:rPr>
              <w:t>服从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管理，自觉遵守</w:t>
            </w:r>
            <w:r>
              <w:rPr>
                <w:rFonts w:hint="eastAsia" w:ascii="宋体" w:hAnsi="宋体" w:eastAsia="宋体" w:cs="宋体"/>
                <w:color w:val="auto"/>
                <w:kern w:val="0"/>
                <w:sz w:val="21"/>
                <w:szCs w:val="21"/>
                <w:highlight w:val="none"/>
                <w:lang w:eastAsia="zh-CN"/>
              </w:rPr>
              <w:t>两</w:t>
            </w:r>
            <w:r>
              <w:rPr>
                <w:rFonts w:hint="eastAsia" w:ascii="宋体" w:hAnsi="宋体" w:eastAsia="宋体" w:cs="宋体"/>
                <w:color w:val="auto"/>
                <w:kern w:val="0"/>
                <w:sz w:val="21"/>
                <w:szCs w:val="21"/>
                <w:highlight w:val="none"/>
              </w:rPr>
              <w:t>大院规章制度，不泄露办公和个人秘密。统一着装、佩戴标志，行为规范，主动热情服务。</w:t>
            </w:r>
          </w:p>
          <w:p w14:paraId="6BCEC9AF">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（三）岗位设置与资质条件。</w:t>
            </w:r>
            <w:r>
              <w:rPr>
                <w:rFonts w:hint="eastAsia" w:ascii="宋体" w:hAnsi="宋体" w:eastAsia="宋体" w:cs="宋体"/>
                <w:color w:val="auto"/>
                <w:sz w:val="21"/>
                <w:szCs w:val="21"/>
                <w:highlight w:val="none"/>
              </w:rPr>
              <w:t>相应岗位的管理或服务人员，要按照国家有关规定取得物业管理职业资格证书或其他相应岗位证书。</w:t>
            </w:r>
          </w:p>
          <w:p w14:paraId="3526C239">
            <w:pPr>
              <w:pageBreakBefore w:val="0"/>
              <w:kinsoku/>
              <w:wordWrap/>
              <w:overflowPunct/>
              <w:topLinePunct w:val="0"/>
              <w:autoSpaceDE w:val="0"/>
              <w:autoSpaceDN w:val="0"/>
              <w:bidi w:val="0"/>
              <w:adjustRightInd w:val="0"/>
              <w:snapToGrid w:val="0"/>
              <w:spacing w:line="40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配足</w:t>
            </w:r>
            <w:r>
              <w:rPr>
                <w:rFonts w:hint="eastAsia" w:ascii="宋体" w:hAnsi="宋体" w:eastAsia="宋体" w:cs="宋体"/>
                <w:b/>
                <w:bCs/>
                <w:color w:val="auto"/>
                <w:sz w:val="21"/>
                <w:szCs w:val="21"/>
                <w:highlight w:val="none"/>
                <w:lang w:eastAsia="zh-CN"/>
              </w:rPr>
              <w:t>两</w:t>
            </w:r>
            <w:r>
              <w:rPr>
                <w:rFonts w:hint="eastAsia" w:ascii="宋体" w:hAnsi="宋体" w:eastAsia="宋体" w:cs="宋体"/>
                <w:b/>
                <w:bCs/>
                <w:color w:val="auto"/>
                <w:sz w:val="21"/>
                <w:szCs w:val="21"/>
                <w:highlight w:val="none"/>
              </w:rPr>
              <w:t>大院服务工作岗位所需的人员数量。</w:t>
            </w:r>
          </w:p>
          <w:p w14:paraId="3C9D96E9">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（1）管理岗位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人。其中：</w:t>
            </w:r>
          </w:p>
          <w:p w14:paraId="3C4CFA7E">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大院物业项目主管（主任）1人。</w:t>
            </w:r>
            <w:r>
              <w:rPr>
                <w:rFonts w:hint="eastAsia" w:ascii="宋体" w:hAnsi="宋体" w:eastAsia="宋体" w:cs="宋体"/>
                <w:color w:val="auto"/>
                <w:sz w:val="21"/>
                <w:szCs w:val="21"/>
                <w:highlight w:val="none"/>
                <w:lang w:val="en-US" w:eastAsia="zh-CN"/>
              </w:rPr>
              <w:t>应具备</w:t>
            </w:r>
            <w:r>
              <w:rPr>
                <w:rFonts w:hint="eastAsia" w:ascii="宋体" w:hAnsi="宋体" w:eastAsia="宋体" w:cs="宋体"/>
                <w:color w:val="auto"/>
                <w:sz w:val="21"/>
                <w:szCs w:val="21"/>
                <w:highlight w:val="none"/>
              </w:rPr>
              <w:t>大专及以上学历，50岁及以下，具有5年以上物业管理经验，有较强的沟通协调、组织指挥能力，掌握保安、保洁、绿化、维修、会务的运作流程和管理工作</w:t>
            </w:r>
            <w:r>
              <w:rPr>
                <w:rFonts w:hint="eastAsia" w:ascii="宋体" w:hAnsi="宋体" w:eastAsia="宋体" w:cs="宋体"/>
                <w:color w:val="auto"/>
                <w:sz w:val="21"/>
                <w:szCs w:val="21"/>
                <w:highlight w:val="none"/>
                <w:lang w:eastAsia="zh-CN"/>
              </w:rPr>
              <w:t>；</w:t>
            </w:r>
          </w:p>
          <w:p w14:paraId="5BC179E1">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物业管家</w:t>
            </w:r>
            <w:r>
              <w:rPr>
                <w:rFonts w:hint="eastAsia" w:ascii="宋体" w:hAnsi="宋体" w:eastAsia="宋体" w:cs="宋体"/>
                <w:color w:val="auto"/>
                <w:sz w:val="21"/>
                <w:szCs w:val="21"/>
                <w:highlight w:val="none"/>
                <w:lang w:val="en-US" w:eastAsia="zh-CN"/>
              </w:rPr>
              <w:t>1人</w:t>
            </w:r>
            <w:r>
              <w:rPr>
                <w:rFonts w:hint="eastAsia" w:ascii="宋体" w:hAnsi="宋体" w:eastAsia="宋体" w:cs="宋体"/>
                <w:color w:val="auto"/>
                <w:sz w:val="21"/>
                <w:szCs w:val="21"/>
                <w:highlight w:val="none"/>
              </w:rPr>
              <w:t>。应具备大专及以上学历，50岁及以下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具有3年以上管理经验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协助项目主管（主任）制定日常工作计划和方案，协助制订各项必要的应急预案，草拟工作总结，协助做好日常管理等；</w:t>
            </w:r>
          </w:p>
          <w:p w14:paraId="4B05D133">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w:t>
            </w:r>
            <w:r>
              <w:rPr>
                <w:rFonts w:hint="eastAsia" w:ascii="宋体" w:hAnsi="宋体" w:eastAsia="宋体" w:cs="宋体"/>
                <w:b w:val="0"/>
                <w:bCs w:val="0"/>
                <w:color w:val="auto"/>
                <w:kern w:val="0"/>
                <w:sz w:val="21"/>
                <w:szCs w:val="21"/>
                <w:highlight w:val="none"/>
                <w:lang w:eastAsia="zh-CN"/>
              </w:rPr>
              <w:t>前台收费员（</w:t>
            </w:r>
            <w:r>
              <w:rPr>
                <w:rFonts w:hint="eastAsia" w:ascii="宋体" w:hAnsi="宋体" w:eastAsia="宋体" w:cs="宋体"/>
                <w:b w:val="0"/>
                <w:bCs w:val="0"/>
                <w:color w:val="auto"/>
                <w:kern w:val="0"/>
                <w:sz w:val="21"/>
                <w:szCs w:val="21"/>
                <w:highlight w:val="none"/>
                <w:lang w:val="en-US" w:eastAsia="zh-CN"/>
              </w:rPr>
              <w:t>兼白班</w:t>
            </w:r>
            <w:r>
              <w:rPr>
                <w:rFonts w:hint="eastAsia" w:ascii="宋体" w:hAnsi="宋体" w:eastAsia="宋体" w:cs="宋体"/>
                <w:b w:val="0"/>
                <w:bCs w:val="0"/>
                <w:color w:val="auto"/>
                <w:kern w:val="0"/>
                <w:sz w:val="21"/>
                <w:szCs w:val="21"/>
                <w:highlight w:val="none"/>
              </w:rPr>
              <w:t>监控</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1人。</w:t>
            </w:r>
          </w:p>
          <w:p w14:paraId="5B7790EC">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（2）治安秩序保安员</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人，年龄18-50岁，身高1.60米以上。其中：</w:t>
            </w:r>
          </w:p>
          <w:p w14:paraId="23FCCC11">
            <w:pPr>
              <w:pageBreakBefore w:val="0"/>
              <w:tabs>
                <w:tab w:val="left" w:pos="900"/>
              </w:tabs>
              <w:kinsoku/>
              <w:wordWrap/>
              <w:overflowPunct/>
              <w:topLinePunct w:val="0"/>
              <w:bidi w:val="0"/>
              <w:adjustRightInd w:val="0"/>
              <w:snapToGrid w:val="0"/>
              <w:spacing w:line="400" w:lineRule="exact"/>
              <w:ind w:firstLine="422" w:firstLineChars="2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①保安</w:t>
            </w:r>
            <w:r>
              <w:rPr>
                <w:rFonts w:hint="eastAsia" w:ascii="宋体" w:hAnsi="宋体" w:eastAsia="宋体" w:cs="宋体"/>
                <w:color w:val="auto"/>
                <w:sz w:val="21"/>
                <w:szCs w:val="21"/>
                <w:highlight w:val="none"/>
                <w:lang w:eastAsia="zh-CN"/>
              </w:rPr>
              <w:t>班长</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应具备</w:t>
            </w:r>
            <w:r>
              <w:rPr>
                <w:rFonts w:hint="eastAsia" w:ascii="宋体" w:hAnsi="宋体" w:eastAsia="宋体" w:cs="宋体"/>
                <w:color w:val="auto"/>
                <w:sz w:val="21"/>
                <w:szCs w:val="21"/>
                <w:highlight w:val="none"/>
                <w:lang w:eastAsia="zh-CN"/>
              </w:rPr>
              <w:t>高中及</w:t>
            </w:r>
            <w:r>
              <w:rPr>
                <w:rFonts w:hint="eastAsia" w:ascii="宋体" w:hAnsi="宋体" w:eastAsia="宋体" w:cs="宋体"/>
                <w:color w:val="auto"/>
                <w:sz w:val="21"/>
                <w:szCs w:val="21"/>
                <w:highlight w:val="none"/>
              </w:rPr>
              <w:t>以上学历，年龄50岁（含50岁）以下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持有保安上岗证，有</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年以上保安</w:t>
            </w:r>
            <w:r>
              <w:rPr>
                <w:rFonts w:hint="eastAsia" w:ascii="宋体" w:hAnsi="宋体" w:eastAsia="宋体" w:cs="宋体"/>
                <w:color w:val="auto"/>
                <w:sz w:val="21"/>
                <w:szCs w:val="21"/>
                <w:highlight w:val="none"/>
                <w:lang w:eastAsia="zh-CN"/>
              </w:rPr>
              <w:t>班长</w:t>
            </w:r>
            <w:r>
              <w:rPr>
                <w:rFonts w:hint="eastAsia" w:ascii="宋体" w:hAnsi="宋体" w:eastAsia="宋体" w:cs="宋体"/>
                <w:color w:val="auto"/>
                <w:sz w:val="21"/>
                <w:szCs w:val="21"/>
                <w:highlight w:val="none"/>
              </w:rPr>
              <w:t>经验，五官端正，身体健康，有较强的沟通协调指挥能力。负责制定日常工作计划和方案，统筹安排各项日常工作，负责制订各项必要的应急预案并组织人员学习和演练；</w:t>
            </w:r>
          </w:p>
          <w:p w14:paraId="78F34A1D">
            <w:pPr>
              <w:keepNext w:val="0"/>
              <w:keepLines w:val="0"/>
              <w:pageBreakBefore w:val="0"/>
              <w:widowControl w:val="0"/>
              <w:kinsoku/>
              <w:wordWrap/>
              <w:overflowPunct/>
              <w:topLinePunct w:val="0"/>
              <w:autoSpaceDE/>
              <w:autoSpaceDN/>
              <w:bidi w:val="0"/>
              <w:adjustRightInd w:val="0"/>
              <w:snapToGrid w:val="0"/>
              <w:spacing w:line="400" w:lineRule="exact"/>
              <w:ind w:firstLine="411" w:firstLineChars="196"/>
              <w:jc w:val="both"/>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sz w:val="21"/>
                <w:szCs w:val="21"/>
                <w:highlight w:val="none"/>
              </w:rPr>
              <w:t>②</w:t>
            </w:r>
            <w:r>
              <w:rPr>
                <w:rFonts w:hint="eastAsia" w:ascii="宋体" w:hAnsi="宋体" w:eastAsia="宋体" w:cs="宋体"/>
                <w:bCs/>
                <w:color w:val="auto"/>
                <w:kern w:val="0"/>
                <w:sz w:val="21"/>
                <w:szCs w:val="21"/>
                <w:highlight w:val="none"/>
              </w:rPr>
              <w:t>地委大院</w:t>
            </w:r>
            <w:r>
              <w:rPr>
                <w:rFonts w:hint="eastAsia" w:ascii="宋体" w:hAnsi="宋体" w:eastAsia="宋体" w:cs="宋体"/>
                <w:bCs/>
                <w:color w:val="auto"/>
                <w:kern w:val="0"/>
                <w:sz w:val="21"/>
                <w:szCs w:val="21"/>
                <w:highlight w:val="none"/>
                <w:lang w:val="en-US" w:eastAsia="zh-CN"/>
              </w:rPr>
              <w:t>15</w:t>
            </w:r>
            <w:r>
              <w:rPr>
                <w:rFonts w:hint="eastAsia" w:ascii="宋体" w:hAnsi="宋体" w:eastAsia="宋体" w:cs="宋体"/>
                <w:bCs/>
                <w:color w:val="auto"/>
                <w:kern w:val="0"/>
                <w:sz w:val="21"/>
                <w:szCs w:val="21"/>
                <w:highlight w:val="none"/>
              </w:rPr>
              <w:t>人（其中</w:t>
            </w:r>
            <w:r>
              <w:rPr>
                <w:rFonts w:hint="eastAsia" w:ascii="宋体" w:hAnsi="宋体" w:eastAsia="宋体" w:cs="宋体"/>
                <w:bCs/>
                <w:color w:val="auto"/>
                <w:kern w:val="0"/>
                <w:sz w:val="21"/>
                <w:szCs w:val="21"/>
                <w:highlight w:val="none"/>
                <w:lang w:eastAsia="zh-CN"/>
              </w:rPr>
              <w:t>监控员</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人</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西</w:t>
            </w:r>
            <w:r>
              <w:rPr>
                <w:rFonts w:hint="eastAsia" w:ascii="宋体" w:hAnsi="宋体" w:eastAsia="宋体" w:cs="宋体"/>
                <w:bCs/>
                <w:color w:val="auto"/>
                <w:kern w:val="0"/>
                <w:sz w:val="21"/>
                <w:szCs w:val="21"/>
                <w:highlight w:val="none"/>
              </w:rPr>
              <w:t>门门岗每班</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人共</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人</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东门门岗每班</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人</w:t>
            </w:r>
            <w:r>
              <w:rPr>
                <w:rFonts w:hint="eastAsia" w:ascii="宋体" w:hAnsi="宋体" w:eastAsia="宋体" w:cs="宋体"/>
                <w:bCs/>
                <w:color w:val="auto"/>
                <w:kern w:val="0"/>
                <w:sz w:val="21"/>
                <w:szCs w:val="21"/>
                <w:highlight w:val="none"/>
                <w:lang w:eastAsia="zh-CN"/>
              </w:rPr>
              <w:t>共</w:t>
            </w:r>
            <w:r>
              <w:rPr>
                <w:rFonts w:hint="eastAsia" w:ascii="宋体" w:hAnsi="宋体" w:eastAsia="宋体" w:cs="宋体"/>
                <w:bCs/>
                <w:color w:val="auto"/>
                <w:kern w:val="0"/>
                <w:sz w:val="21"/>
                <w:szCs w:val="21"/>
                <w:highlight w:val="none"/>
              </w:rPr>
              <w:t>3人</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sz w:val="21"/>
                <w:szCs w:val="21"/>
                <w:highlight w:val="none"/>
              </w:rPr>
              <w:t>两栋16层门岗</w:t>
            </w:r>
            <w:r>
              <w:rPr>
                <w:rFonts w:hint="eastAsia" w:ascii="宋体" w:hAnsi="宋体" w:eastAsia="宋体" w:cs="宋体"/>
                <w:bCs/>
                <w:color w:val="auto"/>
                <w:kern w:val="0"/>
                <w:sz w:val="21"/>
                <w:szCs w:val="21"/>
                <w:highlight w:val="none"/>
              </w:rPr>
              <w:t>每班</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人</w:t>
            </w:r>
            <w:r>
              <w:rPr>
                <w:rFonts w:hint="eastAsia" w:ascii="宋体" w:hAnsi="宋体" w:eastAsia="宋体" w:cs="宋体"/>
                <w:bCs/>
                <w:color w:val="auto"/>
                <w:kern w:val="0"/>
                <w:sz w:val="21"/>
                <w:szCs w:val="21"/>
                <w:highlight w:val="none"/>
                <w:lang w:eastAsia="zh-CN"/>
              </w:rPr>
              <w:t>共</w:t>
            </w:r>
            <w:r>
              <w:rPr>
                <w:rFonts w:hint="eastAsia" w:ascii="宋体" w:hAnsi="宋体" w:eastAsia="宋体" w:cs="宋体"/>
                <w:color w:val="auto"/>
                <w:sz w:val="21"/>
                <w:szCs w:val="21"/>
                <w:highlight w:val="none"/>
              </w:rPr>
              <w:t>3人</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巡逻保安每班</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人共</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人）</w:t>
            </w:r>
            <w:r>
              <w:rPr>
                <w:rFonts w:hint="eastAsia" w:ascii="宋体" w:hAnsi="宋体" w:eastAsia="宋体" w:cs="宋体"/>
                <w:bCs/>
                <w:color w:val="auto"/>
                <w:kern w:val="0"/>
                <w:sz w:val="21"/>
                <w:szCs w:val="21"/>
                <w:highlight w:val="none"/>
                <w:lang w:eastAsia="zh-CN"/>
              </w:rPr>
              <w:t>；</w:t>
            </w:r>
          </w:p>
          <w:p w14:paraId="3515B1B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sz w:val="21"/>
                <w:szCs w:val="21"/>
                <w:highlight w:val="none"/>
              </w:rPr>
              <w:t>③</w:t>
            </w:r>
            <w:r>
              <w:rPr>
                <w:rFonts w:hint="eastAsia" w:ascii="宋体" w:hAnsi="宋体" w:eastAsia="宋体" w:cs="宋体"/>
                <w:bCs/>
                <w:color w:val="auto"/>
                <w:kern w:val="0"/>
                <w:sz w:val="21"/>
                <w:szCs w:val="21"/>
                <w:highlight w:val="none"/>
              </w:rPr>
              <w:t>老干大院3人（门岗和巡逻保安3人）</w:t>
            </w:r>
            <w:r>
              <w:rPr>
                <w:rFonts w:hint="eastAsia" w:ascii="宋体" w:hAnsi="宋体" w:eastAsia="宋体" w:cs="宋体"/>
                <w:bCs/>
                <w:color w:val="auto"/>
                <w:kern w:val="0"/>
                <w:sz w:val="21"/>
                <w:szCs w:val="21"/>
                <w:highlight w:val="none"/>
                <w:lang w:eastAsia="zh-CN"/>
              </w:rPr>
              <w:t>。</w:t>
            </w:r>
          </w:p>
          <w:p w14:paraId="06F0961F">
            <w:pPr>
              <w:pageBreakBefore w:val="0"/>
              <w:kinsoku/>
              <w:wordWrap/>
              <w:overflowPunct/>
              <w:topLinePunct w:val="0"/>
              <w:bidi w:val="0"/>
              <w:adjustRightInd w:val="0"/>
              <w:snapToGrid w:val="0"/>
              <w:spacing w:line="400" w:lineRule="exact"/>
              <w:ind w:firstLine="411" w:firstLineChars="1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（3）卫生保洁绿化</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人。其中：</w:t>
            </w:r>
          </w:p>
          <w:p w14:paraId="1A1AEBF8">
            <w:pPr>
              <w:pageBreakBefore w:val="0"/>
              <w:kinsoku/>
              <w:wordWrap/>
              <w:overflowPunct/>
              <w:topLinePunct w:val="0"/>
              <w:bidi w:val="0"/>
              <w:adjustRightInd w:val="0"/>
              <w:snapToGrid w:val="0"/>
              <w:spacing w:line="400" w:lineRule="exact"/>
              <w:ind w:firstLine="411" w:firstLineChars="196"/>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①保洁绿化主管1人，性别不限，年龄在50周岁以下，大专或以上学历，身体健康、有3年以上保洁管理经验</w:t>
            </w:r>
            <w:r>
              <w:rPr>
                <w:rFonts w:hint="eastAsia" w:ascii="宋体" w:hAnsi="宋体" w:eastAsia="宋体" w:cs="宋体"/>
                <w:b w:val="0"/>
                <w:bCs w:val="0"/>
                <w:color w:val="auto"/>
                <w:sz w:val="21"/>
                <w:szCs w:val="21"/>
                <w:highlight w:val="none"/>
                <w:lang w:eastAsia="zh-CN"/>
              </w:rPr>
              <w:t>；</w:t>
            </w:r>
          </w:p>
          <w:p w14:paraId="6860905E">
            <w:pPr>
              <w:pageBreakBefore w:val="0"/>
              <w:kinsoku/>
              <w:wordWrap/>
              <w:overflowPunct/>
              <w:topLinePunct w:val="0"/>
              <w:bidi w:val="0"/>
              <w:adjustRightInd w:val="0"/>
              <w:snapToGrid w:val="0"/>
              <w:spacing w:line="400" w:lineRule="exact"/>
              <w:ind w:firstLine="411" w:firstLineChars="196"/>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rPr>
              <w:t>含两栋16层）</w:t>
            </w:r>
            <w:r>
              <w:rPr>
                <w:rFonts w:hint="eastAsia" w:ascii="宋体" w:hAnsi="宋体" w:eastAsia="宋体" w:cs="宋体"/>
                <w:bCs/>
                <w:color w:val="auto"/>
                <w:kern w:val="0"/>
                <w:sz w:val="21"/>
                <w:szCs w:val="21"/>
                <w:highlight w:val="none"/>
              </w:rPr>
              <w:t>保洁员</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人</w:t>
            </w:r>
            <w:r>
              <w:rPr>
                <w:rFonts w:hint="eastAsia" w:ascii="宋体" w:hAnsi="宋体" w:eastAsia="宋体" w:cs="宋体"/>
                <w:color w:val="auto"/>
                <w:sz w:val="21"/>
                <w:szCs w:val="21"/>
                <w:highlight w:val="none"/>
                <w:lang w:eastAsia="zh-CN"/>
              </w:rPr>
              <w:t>；</w:t>
            </w:r>
          </w:p>
          <w:p w14:paraId="163E540A">
            <w:pPr>
              <w:pageBreakBefore w:val="0"/>
              <w:kinsoku/>
              <w:wordWrap/>
              <w:overflowPunct/>
              <w:topLinePunct w:val="0"/>
              <w:bidi w:val="0"/>
              <w:adjustRightInd w:val="0"/>
              <w:snapToGrid w:val="0"/>
              <w:spacing w:line="400" w:lineRule="exact"/>
              <w:ind w:firstLine="411" w:firstLineChars="1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③老干大院1人；</w:t>
            </w:r>
          </w:p>
          <w:p w14:paraId="3BF82690">
            <w:pPr>
              <w:pageBreakBefore w:val="0"/>
              <w:kinsoku/>
              <w:wordWrap/>
              <w:overflowPunct/>
              <w:topLinePunct w:val="0"/>
              <w:bidi w:val="0"/>
              <w:adjustRightInd w:val="0"/>
              <w:snapToGrid w:val="0"/>
              <w:spacing w:line="400" w:lineRule="exact"/>
              <w:ind w:firstLine="411" w:firstLineChars="1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大院绿化养护人员</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人。身体健康，熟悉植物和绿地养护工作，负责辖区内的绿化养护工作。</w:t>
            </w:r>
          </w:p>
          <w:p w14:paraId="42DAB0F4">
            <w:pPr>
              <w:pageBreakBefore w:val="0"/>
              <w:kinsoku/>
              <w:wordWrap/>
              <w:overflowPunct/>
              <w:topLinePunct w:val="0"/>
              <w:bidi w:val="0"/>
              <w:adjustRightInd w:val="0"/>
              <w:snapToGrid w:val="0"/>
              <w:spacing w:line="400" w:lineRule="exact"/>
              <w:ind w:firstLine="411" w:firstLineChars="1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（4）水电维修人员1人。</w:t>
            </w:r>
            <w:r>
              <w:rPr>
                <w:rFonts w:hint="eastAsia" w:ascii="宋体" w:hAnsi="宋体" w:eastAsia="宋体" w:cs="宋体"/>
                <w:color w:val="auto"/>
                <w:kern w:val="0"/>
                <w:sz w:val="21"/>
                <w:szCs w:val="21"/>
                <w:highlight w:val="none"/>
                <w:lang w:val="zh-CN"/>
              </w:rPr>
              <w:t>年龄</w:t>
            </w:r>
            <w:r>
              <w:rPr>
                <w:rFonts w:hint="eastAsia" w:ascii="宋体" w:hAnsi="宋体" w:eastAsia="宋体" w:cs="宋体"/>
                <w:color w:val="auto"/>
                <w:kern w:val="0"/>
                <w:sz w:val="21"/>
                <w:szCs w:val="21"/>
                <w:highlight w:val="none"/>
              </w:rPr>
              <w:t>18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50岁，</w:t>
            </w:r>
            <w:r>
              <w:rPr>
                <w:rFonts w:hint="eastAsia" w:ascii="宋体" w:hAnsi="宋体" w:eastAsia="宋体" w:cs="宋体"/>
                <w:color w:val="auto"/>
                <w:sz w:val="21"/>
                <w:szCs w:val="21"/>
                <w:highlight w:val="none"/>
              </w:rPr>
              <w:t>持有初级及以上《电工证》</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有2年以上工作经验，熟练使用维修工具和仪表，熟悉给排水、电路和低压配电房等各种用电设备，熟练操作低压配电等设备，遵守有关规程，按章操作。负责做好责任范围内突发事件的应急处理。</w:t>
            </w:r>
          </w:p>
          <w:p w14:paraId="7784C027">
            <w:pPr>
              <w:pageBreakBefore w:val="0"/>
              <w:kinsoku/>
              <w:wordWrap/>
              <w:overflowPunct/>
              <w:topLinePunct w:val="0"/>
              <w:bidi w:val="0"/>
              <w:adjustRightInd w:val="0"/>
              <w:snapToGrid w:val="0"/>
              <w:spacing w:line="400" w:lineRule="exact"/>
              <w:ind w:firstLine="426" w:firstLineChars="202"/>
              <w:jc w:val="both"/>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（四）有完善的</w:t>
            </w:r>
            <w:r>
              <w:rPr>
                <w:rFonts w:hint="eastAsia" w:ascii="宋体" w:hAnsi="宋体" w:eastAsia="宋体" w:cs="宋体"/>
                <w:b/>
                <w:color w:val="auto"/>
                <w:kern w:val="0"/>
                <w:sz w:val="21"/>
                <w:szCs w:val="21"/>
                <w:highlight w:val="none"/>
              </w:rPr>
              <w:t>物业管理方案，质量管理、财务管理、档案管理等制度健全。</w:t>
            </w:r>
          </w:p>
          <w:p w14:paraId="77D903E5">
            <w:pPr>
              <w:pageBreakBefore w:val="0"/>
              <w:kinsoku/>
              <w:wordWrap/>
              <w:overflowPunct/>
              <w:topLinePunct w:val="0"/>
              <w:bidi w:val="0"/>
              <w:adjustRightInd w:val="0"/>
              <w:snapToGrid w:val="0"/>
              <w:spacing w:line="400" w:lineRule="exact"/>
              <w:ind w:firstLine="424" w:firstLineChars="202"/>
              <w:jc w:val="both"/>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应自觉接受</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对服务质量进行日巡查、月考评检查督查，发现</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不按合同履行管理服务的，给予提出整改，有严重违约行为的，采购人有权解除合同。</w:t>
            </w:r>
          </w:p>
          <w:p w14:paraId="4C146A40">
            <w:pPr>
              <w:pageBreakBefore w:val="0"/>
              <w:kinsoku/>
              <w:wordWrap/>
              <w:overflowPunct/>
              <w:topLinePunct w:val="0"/>
              <w:bidi w:val="0"/>
              <w:adjustRightInd w:val="0"/>
              <w:snapToGrid w:val="0"/>
              <w:spacing w:line="400" w:lineRule="exact"/>
              <w:ind w:firstLine="426" w:firstLineChars="202"/>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四、物业服务标准和要求</w:t>
            </w:r>
          </w:p>
          <w:p w14:paraId="44EF603A">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（一）安全及秩序管理</w:t>
            </w:r>
          </w:p>
          <w:p w14:paraId="2D03C710">
            <w:pPr>
              <w:pageBreakBefore w:val="0"/>
              <w:kinsoku/>
              <w:wordWrap/>
              <w:overflowPunct/>
              <w:topLinePunct w:val="0"/>
              <w:bidi w:val="0"/>
              <w:adjustRightInd w:val="0"/>
              <w:snapToGrid w:val="0"/>
              <w:spacing w:line="400" w:lineRule="exact"/>
              <w:ind w:firstLine="421"/>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eastAsia="zh-CN"/>
              </w:rPr>
              <w:t>两</w:t>
            </w:r>
            <w:r>
              <w:rPr>
                <w:rFonts w:hint="eastAsia" w:ascii="宋体" w:hAnsi="宋体" w:eastAsia="宋体" w:cs="宋体"/>
                <w:color w:val="auto"/>
                <w:kern w:val="0"/>
                <w:sz w:val="21"/>
                <w:szCs w:val="21"/>
                <w:highlight w:val="none"/>
              </w:rPr>
              <w:t>大院实行24小时安全巡逻和监控，开展安全防范、交通</w:t>
            </w:r>
            <w:r>
              <w:rPr>
                <w:rFonts w:hint="eastAsia" w:ascii="宋体" w:hAnsi="宋体" w:eastAsia="宋体" w:cs="宋体"/>
                <w:color w:val="auto"/>
                <w:sz w:val="21"/>
                <w:szCs w:val="21"/>
                <w:highlight w:val="none"/>
              </w:rPr>
              <w:t>疏导</w:t>
            </w:r>
            <w:r>
              <w:rPr>
                <w:rFonts w:hint="eastAsia" w:ascii="宋体" w:hAnsi="宋体" w:eastAsia="宋体" w:cs="宋体"/>
                <w:color w:val="auto"/>
                <w:kern w:val="0"/>
                <w:sz w:val="21"/>
                <w:szCs w:val="21"/>
                <w:highlight w:val="none"/>
              </w:rPr>
              <w:t>、车辆停放和公共安全秩序的管</w:t>
            </w:r>
            <w:r>
              <w:rPr>
                <w:rFonts w:hint="eastAsia" w:ascii="宋体" w:hAnsi="宋体" w:eastAsia="宋体" w:cs="宋体"/>
                <w:color w:val="auto"/>
                <w:kern w:val="0"/>
                <w:sz w:val="21"/>
                <w:szCs w:val="21"/>
                <w:highlight w:val="none"/>
                <w:lang w:eastAsia="zh-CN"/>
              </w:rPr>
              <w:t>理和</w:t>
            </w:r>
            <w:r>
              <w:rPr>
                <w:rFonts w:hint="eastAsia" w:ascii="宋体" w:hAnsi="宋体" w:eastAsia="宋体" w:cs="宋体"/>
                <w:color w:val="auto"/>
                <w:kern w:val="0"/>
                <w:sz w:val="21"/>
                <w:szCs w:val="21"/>
                <w:highlight w:val="none"/>
              </w:rPr>
              <w:t>维护正常安全秩序；配合、协助公安机关及有关部门处理</w:t>
            </w:r>
            <w:r>
              <w:rPr>
                <w:rFonts w:hint="eastAsia" w:ascii="宋体" w:hAnsi="宋体" w:eastAsia="宋体" w:cs="宋体"/>
                <w:color w:val="auto"/>
                <w:kern w:val="0"/>
                <w:sz w:val="21"/>
                <w:szCs w:val="21"/>
                <w:highlight w:val="none"/>
                <w:lang w:eastAsia="zh-CN"/>
              </w:rPr>
              <w:t>两</w:t>
            </w:r>
            <w:r>
              <w:rPr>
                <w:rFonts w:hint="eastAsia" w:ascii="宋体" w:hAnsi="宋体" w:eastAsia="宋体" w:cs="宋体"/>
                <w:color w:val="auto"/>
                <w:kern w:val="0"/>
                <w:sz w:val="21"/>
                <w:szCs w:val="21"/>
                <w:highlight w:val="none"/>
              </w:rPr>
              <w:t>大院区域内刑事、治安突发事故有关的工作。</w:t>
            </w:r>
            <w:r>
              <w:rPr>
                <w:rFonts w:hint="eastAsia" w:ascii="宋体" w:hAnsi="宋体" w:eastAsia="宋体" w:cs="宋体"/>
                <w:color w:val="auto"/>
                <w:sz w:val="21"/>
                <w:szCs w:val="21"/>
                <w:highlight w:val="none"/>
              </w:rPr>
              <w:t>采取各种措施保护</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大院业主和物业使用人的人身财产安全，开展维持正常的社会秩序和生活秩序的管理工作。工作必须接受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的业务指导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遇到突发事件或重大工作需要时必须接受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 xml:space="preserve">的统一指挥。 </w:t>
            </w:r>
          </w:p>
          <w:p w14:paraId="3455A7C5">
            <w:pPr>
              <w:pageBreakBefore w:val="0"/>
              <w:widowControl/>
              <w:kinsoku/>
              <w:wordWrap/>
              <w:overflowPunct/>
              <w:topLinePunct w:val="0"/>
              <w:bidi w:val="0"/>
              <w:adjustRightInd w:val="0"/>
              <w:snapToGrid w:val="0"/>
              <w:spacing w:line="400" w:lineRule="exact"/>
              <w:ind w:firstLine="495"/>
              <w:jc w:val="both"/>
              <w:textAlignment w:val="baseline"/>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1</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color w:val="auto"/>
                <w:kern w:val="0"/>
                <w:sz w:val="21"/>
                <w:szCs w:val="21"/>
                <w:highlight w:val="none"/>
              </w:rPr>
              <w:t>门岗管理。</w:t>
            </w:r>
            <w:r>
              <w:rPr>
                <w:rFonts w:hint="eastAsia" w:ascii="宋体" w:hAnsi="宋体" w:eastAsia="宋体" w:cs="宋体"/>
                <w:color w:val="auto"/>
                <w:kern w:val="0"/>
                <w:sz w:val="21"/>
                <w:szCs w:val="21"/>
                <w:highlight w:val="none"/>
              </w:rPr>
              <w:t>门卫值班的安保人员，要做好进</w:t>
            </w:r>
            <w:r>
              <w:rPr>
                <w:rFonts w:hint="eastAsia" w:ascii="宋体" w:hAnsi="宋体" w:eastAsia="宋体" w:cs="宋体"/>
                <w:color w:val="auto"/>
                <w:kern w:val="0"/>
                <w:sz w:val="21"/>
                <w:szCs w:val="21"/>
                <w:highlight w:val="none"/>
                <w:lang w:eastAsia="zh-CN"/>
              </w:rPr>
              <w:t>出</w:t>
            </w:r>
            <w:r>
              <w:rPr>
                <w:rFonts w:hint="eastAsia" w:ascii="宋体" w:hAnsi="宋体" w:eastAsia="宋体" w:cs="宋体"/>
                <w:color w:val="auto"/>
                <w:kern w:val="0"/>
                <w:sz w:val="21"/>
                <w:szCs w:val="21"/>
                <w:highlight w:val="none"/>
              </w:rPr>
              <w:t>车辆的引导疏通，防止车辆在大门口集聚或者抢进抢出，造成秩序混乱、交通堵塞以及各种事故的发生。发现可疑的人和事，及时通报，主动配合公安保卫部门的工作。</w:t>
            </w:r>
          </w:p>
          <w:p w14:paraId="57116EDA">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（1）保证足够人员在岗，不允许出现缺岗、脱岗现象，按规定时间上下班，做好交接班，严禁开门时间无人值守。严格按规定时间开闭各大院大门，未经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同意不得擅自调整开闭时间。</w:t>
            </w:r>
          </w:p>
          <w:p w14:paraId="5822BDCD">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佩戴</w:t>
            </w:r>
            <w:r>
              <w:rPr>
                <w:rFonts w:hint="eastAsia" w:ascii="宋体" w:hAnsi="宋体" w:eastAsia="宋体" w:cs="宋体"/>
                <w:color w:val="auto"/>
                <w:sz w:val="21"/>
                <w:szCs w:val="21"/>
                <w:highlight w:val="none"/>
              </w:rPr>
              <w:t>上岗证件，要仪表整洁，举止端庄。工作中要文明用语，热情接待来访人员，做好来访登记、相关咨询解释和车辆引导工作。</w:t>
            </w:r>
          </w:p>
          <w:p w14:paraId="4D7DE6EA">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真履行职责，严格盘查可疑人员和车辆（特别是面包车、货车），防止运易燃、易爆、有毒有害等危险物品车辆违规进入生活区，以确保各生活区的设施、人员的安全。对运出的大件、贵重物品，包括搬家家具家电等，要凭</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放行条才能放行，防止业主私有财产和小区公共财产被盗、流失。未经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批准同意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严禁各类闲杂、收废旧人员和摊贩进入大院。</w:t>
            </w:r>
          </w:p>
          <w:p w14:paraId="39B452B9">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（4）管理和维护好收费电脑，保证正常运行，出现故障时，当班收费员要按照技术员指令进行操作，操作仍无法恢复正常的，要及时报告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，不得擅自维修收费电脑。禁止在收费电脑上插入U盘、光碟、上网、玩游戏等与工作无关的一切行为。</w:t>
            </w:r>
          </w:p>
          <w:p w14:paraId="1D3D0C7E">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（5）做好</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大院门前“三包”。保持门前清洁、有序，维护门（岗亭）附近秩序，严禁无关人员进出、逗留值班室。</w:t>
            </w:r>
          </w:p>
          <w:p w14:paraId="39F9C86A">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收费管理（大门出入收费）。</w:t>
            </w:r>
          </w:p>
          <w:p w14:paraId="5336CF03">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（1）严格标准收费，按系统提示收费，不得多收或少收。因系统故障产生错误收费和固定车辆续费前产生的费用要如实收费，并填写退费单提交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核实办理退费。未经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批准，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不得以任何理由或借口收取任何费用。</w:t>
            </w:r>
          </w:p>
          <w:p w14:paraId="4F99822E">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（2）做到应收尽收，不漏一车。临时车辆收费实行五天为一个结账周期，如遇到节假日顺延。</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必须将所收款项足额交到</w:t>
            </w:r>
            <w:r>
              <w:rPr>
                <w:rFonts w:hint="eastAsia" w:ascii="宋体" w:hAnsi="宋体" w:eastAsia="宋体" w:cs="宋体"/>
                <w:color w:val="auto"/>
                <w:sz w:val="21"/>
                <w:szCs w:val="21"/>
                <w:highlight w:val="none"/>
                <w:lang w:eastAsia="zh-CN"/>
              </w:rPr>
              <w:t>采购人资金组</w:t>
            </w:r>
            <w:r>
              <w:rPr>
                <w:rFonts w:hint="eastAsia" w:ascii="宋体" w:hAnsi="宋体" w:eastAsia="宋体" w:cs="宋体"/>
                <w:color w:val="auto"/>
                <w:sz w:val="21"/>
                <w:szCs w:val="21"/>
                <w:highlight w:val="none"/>
              </w:rPr>
              <w:t>，不得逾期、截留、挪用、占有。</w:t>
            </w:r>
          </w:p>
          <w:p w14:paraId="6C3C2C01">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（3）收费要出具发票，收押金要出具收条，妥善管理好票据，票钱丢失、挪用要赔偿，并追究当事人的法律责任。</w:t>
            </w:r>
          </w:p>
          <w:p w14:paraId="2894E803">
            <w:pPr>
              <w:pageBreakBefore w:val="0"/>
              <w:shd w:val="clear" w:color="auto" w:fill="FFFFFF"/>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安全管理。</w:t>
            </w:r>
          </w:p>
          <w:p w14:paraId="446BEF00">
            <w:pPr>
              <w:pageBreakBefore w:val="0"/>
              <w:shd w:val="clear" w:color="auto" w:fill="FFFFFF"/>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设有办公室，每天有管理人员接待住户，处理物业管理服务合同范围内的公共性事务，公示服务电话，24小时</w:t>
            </w:r>
            <w:r>
              <w:rPr>
                <w:rFonts w:hint="eastAsia" w:ascii="宋体" w:hAnsi="宋体" w:eastAsia="宋体" w:cs="宋体"/>
                <w:color w:val="auto"/>
                <w:sz w:val="21"/>
                <w:szCs w:val="21"/>
                <w:highlight w:val="none"/>
                <w:lang w:eastAsia="zh-CN"/>
              </w:rPr>
              <w:t>受理</w:t>
            </w:r>
            <w:r>
              <w:rPr>
                <w:rFonts w:hint="eastAsia" w:ascii="宋体" w:hAnsi="宋体" w:eastAsia="宋体" w:cs="宋体"/>
                <w:color w:val="auto"/>
                <w:sz w:val="21"/>
                <w:szCs w:val="21"/>
                <w:highlight w:val="none"/>
              </w:rPr>
              <w:t>投诉问题，</w:t>
            </w:r>
            <w:r>
              <w:rPr>
                <w:rFonts w:hint="eastAsia" w:ascii="宋体" w:hAnsi="宋体" w:eastAsia="宋体" w:cs="宋体"/>
                <w:color w:val="auto"/>
                <w:kern w:val="0"/>
                <w:sz w:val="21"/>
                <w:szCs w:val="21"/>
                <w:highlight w:val="none"/>
              </w:rPr>
              <w:t>畅通住户反映问题渠道和及时处理问题。属</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负责的业务，要及时反映给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有关责任科室，以便问题得到及时解决。</w:t>
            </w:r>
          </w:p>
          <w:p w14:paraId="486BA85E">
            <w:pPr>
              <w:pageBreakBefore w:val="0"/>
              <w:widowControl/>
              <w:kinsoku/>
              <w:wordWrap/>
              <w:overflowPunct/>
              <w:topLinePunct w:val="0"/>
              <w:bidi w:val="0"/>
              <w:adjustRightInd w:val="0"/>
              <w:snapToGrid w:val="0"/>
              <w:spacing w:line="400" w:lineRule="exact"/>
              <w:ind w:firstLine="420"/>
              <w:jc w:val="both"/>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（2）设巡逻岗，对巡逻区域进行巡查，白天每班不少于5次，晚上每班不少于8次，要严加盘查、跟踪可疑人员，发现并控制现行违法犯罪嫌疑人，及时报告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rPr>
              <w:t>、片区民警、110或直接</w:t>
            </w:r>
            <w:r>
              <w:rPr>
                <w:rFonts w:hint="eastAsia" w:ascii="宋体" w:hAnsi="宋体" w:eastAsia="宋体" w:cs="宋体"/>
                <w:color w:val="auto"/>
                <w:kern w:val="0"/>
                <w:sz w:val="21"/>
                <w:szCs w:val="21"/>
                <w:highlight w:val="none"/>
                <w:lang w:eastAsia="zh-CN"/>
              </w:rPr>
              <w:t>移送</w:t>
            </w:r>
            <w:r>
              <w:rPr>
                <w:rFonts w:hint="eastAsia" w:ascii="宋体" w:hAnsi="宋体" w:eastAsia="宋体" w:cs="宋体"/>
                <w:color w:val="auto"/>
                <w:kern w:val="0"/>
                <w:sz w:val="21"/>
                <w:szCs w:val="21"/>
                <w:highlight w:val="none"/>
              </w:rPr>
              <w:t>公安机关。</w:t>
            </w:r>
          </w:p>
          <w:p w14:paraId="7C0A09B4">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（3）对火灾、水浸、电梯困人、刑事、交通事故</w:t>
            </w:r>
            <w:r>
              <w:rPr>
                <w:rFonts w:hint="eastAsia" w:ascii="宋体" w:hAnsi="宋体" w:eastAsia="宋体" w:cs="宋体"/>
                <w:color w:val="auto"/>
                <w:sz w:val="21"/>
                <w:szCs w:val="21"/>
                <w:highlight w:val="none"/>
              </w:rPr>
              <w:t>等突发事件要有应急预案，做到及时、有效处理。</w:t>
            </w:r>
          </w:p>
          <w:p w14:paraId="62FB0682">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（4）巡查发现公共设施设备、房屋、路灯、广告牌、井盖、围墙、树木等存在安全隐患的，要</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rPr>
              <w:t>消除隐患，不能解决的要及时报告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对应业务科室（物业管理科、房产科），并同时设置安全警示标志。</w:t>
            </w:r>
          </w:p>
          <w:p w14:paraId="04F33119">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（5）在巡逻时发现有“黄、赌、毒、邪”及打架斗殴、聚众滋事等行为，要采取分隔、劝离、控制人员等积极的现场处置措施，并及时报告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、片区民警、110或公安机关。发现噪声扰人、攀折花木、践踏草坪、损害公物、偷摘果子、乱摆乱卖、占道经营、车辆乱停乱放等行为时，要及时劝导、制止。</w:t>
            </w:r>
          </w:p>
          <w:p w14:paraId="30DAE1A9">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（6）发现违反《</w:t>
            </w:r>
            <w:r>
              <w:rPr>
                <w:rFonts w:hint="eastAsia" w:ascii="宋体" w:hAnsi="宋体" w:eastAsia="宋体" w:cs="宋体"/>
                <w:bCs/>
                <w:color w:val="auto"/>
                <w:sz w:val="21"/>
                <w:szCs w:val="21"/>
                <w:highlight w:val="none"/>
              </w:rPr>
              <w:t>南宁市养犬管理暂行办法</w:t>
            </w:r>
            <w:r>
              <w:rPr>
                <w:rFonts w:hint="eastAsia" w:ascii="宋体" w:hAnsi="宋体" w:eastAsia="宋体" w:cs="宋体"/>
                <w:color w:val="auto"/>
                <w:sz w:val="21"/>
                <w:szCs w:val="21"/>
                <w:highlight w:val="none"/>
              </w:rPr>
              <w:t>》的行为，要及时纠正、劝导，对屡教不改、态度恶劣、性质严重的要报110或公安机关处理。</w:t>
            </w:r>
          </w:p>
          <w:p w14:paraId="023FCB67">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（7）负责保护刑事、治安案件或者突发（灾害）事故现场，维持现场秩序，并报告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，协助做好案件的调查处置工作。</w:t>
            </w:r>
          </w:p>
          <w:p w14:paraId="31BA729A">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（8）收集影响稳定的信息并及时报告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p>
          <w:p w14:paraId="46C0D9DD">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消防管理。</w:t>
            </w:r>
            <w:r>
              <w:rPr>
                <w:rFonts w:hint="eastAsia" w:ascii="宋体" w:hAnsi="宋体" w:eastAsia="宋体" w:cs="宋体"/>
                <w:color w:val="auto"/>
                <w:sz w:val="21"/>
                <w:szCs w:val="21"/>
                <w:highlight w:val="none"/>
              </w:rPr>
              <w:t>负责消防安全，做好防火工作，消除安全隐患，快速稳妥处置火灾事故。</w:t>
            </w:r>
          </w:p>
          <w:p w14:paraId="399E7F0C">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lang w:val="zh-CN"/>
              </w:rPr>
              <w:t>定期检查并保持消防设施设备配置完好并有明显标志，放置合理，可随时启用，并填写好每一次的检查记录。发现问题，及时向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lang w:val="zh-CN"/>
              </w:rPr>
              <w:t>报告。</w:t>
            </w:r>
          </w:p>
          <w:p w14:paraId="2E1910EF">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（2）宣传消防法，普及消防知识，做到人人会报警，会正确使用灭火器，每年</w:t>
            </w:r>
            <w:r>
              <w:rPr>
                <w:rFonts w:hint="eastAsia" w:ascii="宋体" w:hAnsi="宋体" w:eastAsia="宋体" w:cs="宋体"/>
                <w:color w:val="auto"/>
                <w:sz w:val="21"/>
                <w:szCs w:val="21"/>
                <w:highlight w:val="none"/>
                <w:lang w:eastAsia="zh-CN"/>
              </w:rPr>
              <w:t>至少</w:t>
            </w:r>
            <w:r>
              <w:rPr>
                <w:rFonts w:hint="eastAsia" w:ascii="宋体" w:hAnsi="宋体" w:eastAsia="宋体" w:cs="宋体"/>
                <w:color w:val="auto"/>
                <w:sz w:val="21"/>
                <w:szCs w:val="21"/>
                <w:highlight w:val="none"/>
              </w:rPr>
              <w:t>组织一次使用灭火器培训课。</w:t>
            </w:r>
          </w:p>
          <w:p w14:paraId="6592DA65">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（3）疏导交通，确保消防通道畅通。</w:t>
            </w:r>
          </w:p>
          <w:p w14:paraId="5ED5FF7A">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（4）发现易燃易爆及其它危险物品，要及时排除安全隐患，并报告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p>
          <w:p w14:paraId="0ACEF71F">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（5）发现火灾时，要</w:t>
            </w:r>
            <w:r>
              <w:rPr>
                <w:rFonts w:hint="eastAsia" w:ascii="宋体" w:hAnsi="宋体" w:eastAsia="宋体" w:cs="宋体"/>
                <w:color w:val="auto"/>
                <w:sz w:val="21"/>
                <w:szCs w:val="21"/>
                <w:highlight w:val="none"/>
                <w:lang w:eastAsia="zh-CN"/>
              </w:rPr>
              <w:t>尽可能</w:t>
            </w:r>
            <w:r>
              <w:rPr>
                <w:rFonts w:hint="eastAsia" w:ascii="宋体" w:hAnsi="宋体" w:eastAsia="宋体" w:cs="宋体"/>
                <w:color w:val="auto"/>
                <w:sz w:val="21"/>
                <w:szCs w:val="21"/>
                <w:highlight w:val="none"/>
              </w:rPr>
              <w:t>地采取措施现场控制火势和预防事故进一步扩大，如及时地关电闸、关煤气管道闸、拿灭火器扑火灭火、疏散受困人员，预计无法控制火势时，根据火情及时拨打119电话报警，同时报告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把火灾的详细地址、楼栋号、火情及现场情况（有无冒烟及烟浓度、有无明火、有无车辆被烧、有无煤气管道、有无人员被困等）等情况说清楚，以便救援人员顺利到达现场开展营救工作，协助消防和医护人员保护现场、疏散人员、疏导交通、抢救人员等。</w:t>
            </w:r>
          </w:p>
          <w:p w14:paraId="6E880001">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车辆管理。</w:t>
            </w:r>
            <w:r>
              <w:rPr>
                <w:rFonts w:hint="eastAsia" w:ascii="宋体" w:hAnsi="宋体" w:eastAsia="宋体" w:cs="宋体"/>
                <w:color w:val="auto"/>
                <w:sz w:val="21"/>
                <w:szCs w:val="21"/>
                <w:highlight w:val="none"/>
              </w:rPr>
              <w:t>负责维持交通秩序，做好车辆、车库管理，引导车辆有序停放，保持通道畅通。</w:t>
            </w:r>
          </w:p>
          <w:p w14:paraId="3DD3BCFE">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（1）保持车辆有序停放，制止车辆乱停乱放，严禁车辆在消防通道和道路弯道停放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严禁在</w:t>
            </w:r>
            <w:r>
              <w:rPr>
                <w:rFonts w:hint="eastAsia" w:ascii="宋体" w:hAnsi="宋体" w:eastAsia="宋体" w:cs="宋体"/>
                <w:color w:val="auto"/>
                <w:sz w:val="21"/>
                <w:szCs w:val="21"/>
                <w:highlight w:val="none"/>
                <w:lang w:val="en-US" w:eastAsia="zh-CN"/>
              </w:rPr>
              <w:t>停</w:t>
            </w:r>
            <w:r>
              <w:rPr>
                <w:rFonts w:hint="eastAsia" w:ascii="宋体" w:hAnsi="宋体" w:eastAsia="宋体" w:cs="宋体"/>
                <w:color w:val="auto"/>
                <w:sz w:val="21"/>
                <w:szCs w:val="21"/>
                <w:highlight w:val="none"/>
              </w:rPr>
              <w:t>车场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通道、临时空地上泊车。</w:t>
            </w:r>
          </w:p>
          <w:p w14:paraId="6C938ED7">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（2）查验进入停车场、地下车库的车辆</w:t>
            </w:r>
            <w:r>
              <w:rPr>
                <w:rFonts w:hint="eastAsia" w:ascii="宋体" w:hAnsi="宋体" w:eastAsia="宋体" w:cs="宋体"/>
                <w:color w:val="auto"/>
                <w:sz w:val="21"/>
                <w:szCs w:val="21"/>
                <w:highlight w:val="none"/>
                <w:lang w:eastAsia="zh-CN"/>
              </w:rPr>
              <w:t>缴费</w:t>
            </w:r>
            <w:r>
              <w:rPr>
                <w:rFonts w:hint="eastAsia" w:ascii="宋体" w:hAnsi="宋体" w:eastAsia="宋体" w:cs="宋体"/>
                <w:color w:val="auto"/>
                <w:sz w:val="21"/>
                <w:szCs w:val="21"/>
                <w:highlight w:val="none"/>
              </w:rPr>
              <w:t>凭据，引导车辆对号入位停放。严禁无关人员进入停车场（库），严防因人为造成停车场（库）公私财物受损。</w:t>
            </w:r>
          </w:p>
          <w:p w14:paraId="24F24649">
            <w:pPr>
              <w:pageBreakBefore w:val="0"/>
              <w:tabs>
                <w:tab w:val="right" w:pos="9638"/>
              </w:tabs>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（3）严防停车场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内堆放杂物、维修车辆、鸣喇叭、大声喧哗和使用明火等现象。</w:t>
            </w:r>
          </w:p>
          <w:p w14:paraId="123B1390">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）停车场（包括两栋16层住宅楼地下停车场）每日打扫一次，保持场地及周边环境整洁、卫生。</w:t>
            </w:r>
          </w:p>
          <w:p w14:paraId="66067083">
            <w:pPr>
              <w:pageBreakBefore w:val="0"/>
              <w:tabs>
                <w:tab w:val="left" w:pos="10340"/>
              </w:tabs>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）经常检查停车场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，发现安全隐患及时处理并报告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 xml:space="preserve">。                                                                                                                                                                                                                                                                                                                                                                                                                                                  </w:t>
            </w:r>
          </w:p>
          <w:p w14:paraId="1F3B60AC">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商铺秩序管理。</w:t>
            </w:r>
            <w:r>
              <w:rPr>
                <w:rFonts w:hint="eastAsia" w:ascii="宋体" w:hAnsi="宋体" w:eastAsia="宋体" w:cs="宋体"/>
                <w:color w:val="auto"/>
                <w:sz w:val="21"/>
                <w:szCs w:val="21"/>
                <w:highlight w:val="none"/>
              </w:rPr>
              <w:t>负责秩序管理，维持</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大院正常生活、门店经营正常秩序。</w:t>
            </w:r>
          </w:p>
          <w:p w14:paraId="4BCF9E40">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批准，严禁在院内摆摊设点经营或开展商业活动。</w:t>
            </w:r>
          </w:p>
          <w:p w14:paraId="5E8ABBCA">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（2）负责督促各门店摊点做到“门前三包”，所产生的垃圾要求及时清走，摊点摆设和车辆要按划定区域停放。纠正乱摆乱卖、占道经营、越线经营等现象。</w:t>
            </w:r>
          </w:p>
          <w:p w14:paraId="3338C9FA">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（3）配合市场监督管理</w:t>
            </w: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督促经营户持证经营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杜绝销售</w:t>
            </w:r>
            <w:r>
              <w:rPr>
                <w:rFonts w:hint="eastAsia" w:ascii="宋体" w:hAnsi="宋体" w:eastAsia="宋体" w:cs="宋体"/>
                <w:color w:val="auto"/>
                <w:sz w:val="21"/>
                <w:szCs w:val="21"/>
                <w:highlight w:val="none"/>
                <w:lang w:eastAsia="zh-CN"/>
              </w:rPr>
              <w:t>“三无”产品、“</w:t>
            </w:r>
            <w:r>
              <w:rPr>
                <w:rFonts w:hint="eastAsia" w:ascii="宋体" w:hAnsi="宋体" w:eastAsia="宋体" w:cs="宋体"/>
                <w:color w:val="auto"/>
                <w:sz w:val="21"/>
                <w:szCs w:val="21"/>
                <w:highlight w:val="none"/>
              </w:rPr>
              <w:t>假冒伪劣产品”以及</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明令禁止销售的产品和服务项目。</w:t>
            </w:r>
          </w:p>
          <w:p w14:paraId="3856EDA9">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监控室管理。</w:t>
            </w:r>
          </w:p>
          <w:p w14:paraId="369A91B4">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 xml:space="preserve"> 监控室执行24小时值班，监控室值班人员必须严格遵守监控系统的操作规程，及时掌握各种监控信息，不得随意关闭或中断监控设备。</w:t>
            </w:r>
          </w:p>
          <w:p w14:paraId="6FA23440">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在监控过程中，发现可疑情况，要及时、准确地通知巡逻人员前往处理、跟踪，必要时应及时报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、片区民警或110。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要对当班的监控情况认真登记，做好值班记录；在交接班时，认真填写交接班记录，不得涂改、缺页，物品交接要清楚。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在监控室不得玩手机、看书报、杂志、玩游戏，不干任何与工作无关的事情，严禁在监控室内吸烟。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加强监控室的管理，无关人员不准进入监控室；凡需查询监控记录的，由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根据当事人的描述先核查反馈，确需当事人查询的必须报请</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批准，并做好记录，未经批准一律谢绝查询。未经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审批同意，非监控室工作人员不得进入监控室、不得查看和调用监控录像资料。</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监控室值班人员对监控到的打架、斗殴、盗窃、火险、交通事故、突发群体事件，以及其它有价值的监控资料等要及时保存，并做好记录。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定期对监控设备进行维护，保持设备干净整洁。如果设备发生故障，要第一时间报告，由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联系并监督维保单位做维修工作。未经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不得擅自叫人进入监控室对监控设备进行维修维护。</w:t>
            </w:r>
          </w:p>
          <w:p w14:paraId="0750C0A7">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监控室值班人员应认真履行职责，保守秘密，不得对外宣扬议论有关监控录像的内容。</w:t>
            </w:r>
          </w:p>
          <w:p w14:paraId="4ADDF8BF">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人口管理。</w:t>
            </w:r>
            <w:r>
              <w:rPr>
                <w:rFonts w:hint="eastAsia" w:ascii="宋体" w:hAnsi="宋体" w:eastAsia="宋体" w:cs="宋体"/>
                <w:color w:val="auto"/>
                <w:sz w:val="21"/>
                <w:szCs w:val="21"/>
                <w:highlight w:val="none"/>
              </w:rPr>
              <w:t>协助公安部门和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做好流动人口、重点人口管理和帮教工作。</w:t>
            </w:r>
          </w:p>
          <w:p w14:paraId="5A6A0E26">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（1）协助公安部门和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做好流动人口、重点人口管理和帮教工作，随时掌握流动人口、重点人口的变动情况。</w:t>
            </w:r>
          </w:p>
          <w:p w14:paraId="5F1B807C">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工作要求，加强流动人口、重点人口的监管和跟踪服务。</w:t>
            </w:r>
          </w:p>
          <w:p w14:paraId="2CA2E419">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做好流动人口和重点人口的社会管理和救助工作。</w:t>
            </w:r>
          </w:p>
          <w:p w14:paraId="0AE2ACF6">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应急管理及其他临时工作任务。</w:t>
            </w:r>
          </w:p>
          <w:p w14:paraId="7B31C94A">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统一调配下，做好</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大院公益活动的安保和秩序维护服务工作。</w:t>
            </w:r>
          </w:p>
          <w:p w14:paraId="4B358F7F">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（2）及时安排人员现场处置突发事件。</w:t>
            </w:r>
          </w:p>
          <w:p w14:paraId="014C76D9">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队伍管理。</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color w:val="auto"/>
                <w:sz w:val="21"/>
                <w:szCs w:val="21"/>
                <w:highlight w:val="none"/>
              </w:rPr>
              <w:t>对所招聘的管理和服务人员负责，一是按本</w:t>
            </w:r>
            <w:r>
              <w:rPr>
                <w:rFonts w:hint="eastAsia" w:ascii="宋体" w:hAnsi="宋体" w:eastAsia="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rPr>
              <w:t>的队伍管理要求对所招聘的人员条件进行审核，不符合条件的或身体健康条件不宜从事物业服务相关岗位工作的不能招聘进本项目工作。二是</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须将所招聘的保安人员名单报送所辖派出所备案。</w:t>
            </w:r>
          </w:p>
          <w:p w14:paraId="33907AB1">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（1）年龄18－60周岁（50岁以下治安秩序服务人数原则不少于治安秩序服务总人数的二分之一，条件好的可适当放宽）。</w:t>
            </w:r>
          </w:p>
          <w:p w14:paraId="41EB70D6">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（2）政治素质好，责任心强，身体健康，能履行岗位职责。</w:t>
            </w:r>
          </w:p>
          <w:p w14:paraId="06B13AC5">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（3）有下列情形之一的，不得担任保安员：</w:t>
            </w:r>
          </w:p>
          <w:p w14:paraId="78C2B739">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①曾被收容教育、强制隔离戒毒、劳动教养、行政拘留或者被公安机关依法处理过的。</w:t>
            </w:r>
          </w:p>
          <w:p w14:paraId="1EF4CA5D">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②曾因故意犯罪被刑事处罚的。</w:t>
            </w:r>
          </w:p>
          <w:p w14:paraId="25B20826">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③被吊销保安员证未满3年的。</w:t>
            </w:r>
          </w:p>
          <w:p w14:paraId="694F4060">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④曾两次被吊销保安员证的。</w:t>
            </w:r>
          </w:p>
          <w:p w14:paraId="13B86B4E">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（4）保安员不得有下列行为：</w:t>
            </w:r>
          </w:p>
          <w:p w14:paraId="6BAF17B2">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①限制他人人身自由、搜查他人身体或者侮辱、殴打他人。</w:t>
            </w:r>
          </w:p>
          <w:p w14:paraId="3906331C">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②扣押、没收他人证件、财物。</w:t>
            </w:r>
          </w:p>
          <w:p w14:paraId="4DB5CC43">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③阻碍依法执行公务。</w:t>
            </w:r>
          </w:p>
          <w:p w14:paraId="40548E53">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④参与追索债务、采用暴力或者以暴力相威胁的手段处置纠纷。</w:t>
            </w:r>
          </w:p>
          <w:p w14:paraId="5517F247">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⑤删改或者扩散保安服务中形成的监控影像资料、报警记录。</w:t>
            </w:r>
          </w:p>
          <w:p w14:paraId="1CA31A23">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⑥侵犯个人隐私或者泄露在保安服务中获得的国家秘密、商业秘密以及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明确要求保密的信息。</w:t>
            </w:r>
          </w:p>
          <w:p w14:paraId="646B4FE2">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⑦违反法律、行政法规的其他行为。</w:t>
            </w:r>
          </w:p>
          <w:p w14:paraId="68CE9CF2">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（二）卫生保洁</w:t>
            </w:r>
          </w:p>
          <w:p w14:paraId="354DD566">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保洁时间为364天/年（农历正月初一除外）。人员名单及个人基本信息要报采购人备案。</w:t>
            </w:r>
          </w:p>
          <w:p w14:paraId="2648C615">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bCs/>
                <w:color w:val="auto"/>
                <w:kern w:val="0"/>
                <w:sz w:val="21"/>
                <w:szCs w:val="21"/>
                <w:highlight w:val="none"/>
                <w:lang w:val="zh-CN"/>
              </w:rPr>
            </w:pPr>
            <w:r>
              <w:rPr>
                <w:rFonts w:hint="eastAsia" w:ascii="宋体" w:hAnsi="宋体" w:eastAsia="宋体" w:cs="宋体"/>
                <w:b/>
                <w:color w:val="auto"/>
                <w:kern w:val="0"/>
                <w:sz w:val="21"/>
                <w:szCs w:val="21"/>
                <w:highlight w:val="none"/>
              </w:rPr>
              <w:t>1</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color w:val="auto"/>
                <w:kern w:val="0"/>
                <w:sz w:val="21"/>
                <w:szCs w:val="21"/>
                <w:highlight w:val="none"/>
              </w:rPr>
              <w:t>公共</w:t>
            </w:r>
            <w:r>
              <w:rPr>
                <w:rFonts w:hint="eastAsia" w:ascii="宋体" w:hAnsi="宋体" w:eastAsia="宋体" w:cs="宋体"/>
                <w:b/>
                <w:bCs/>
                <w:color w:val="auto"/>
                <w:kern w:val="0"/>
                <w:sz w:val="21"/>
                <w:szCs w:val="21"/>
                <w:highlight w:val="none"/>
                <w:lang w:val="zh-CN"/>
              </w:rPr>
              <w:t>道路、庭院地面、铺面门店、活动场所、花园、停车场（库）、绿化带及水沟等。</w:t>
            </w:r>
          </w:p>
          <w:p w14:paraId="6BF9B04C">
            <w:pPr>
              <w:pageBreakBefore w:val="0"/>
              <w:kinsoku/>
              <w:wordWrap/>
              <w:overflowPunct/>
              <w:topLinePunct w:val="0"/>
              <w:autoSpaceDE w:val="0"/>
              <w:autoSpaceDN w:val="0"/>
              <w:bidi w:val="0"/>
              <w:adjustRightInd w:val="0"/>
              <w:snapToGrid w:val="0"/>
              <w:spacing w:line="400" w:lineRule="exact"/>
              <w:ind w:firstLine="435"/>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每天清扫</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次（上午6:30—9:00，下午2:00—4:30）。垃圾要日产日清，保持区域内地面干净整洁，无垃圾、无污垢、无积水、无卫生死角，保持水沟通畅。遇重特大雷雨等恶劣天气时，要有应急预案，把发生的情况报告采购人并采取紧急措施，迅速组织力量在2小时内清扫地面、道路，疏通水沟等恢复畅通。必要时要进行消毒。</w:t>
            </w:r>
          </w:p>
          <w:p w14:paraId="6822103A">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2</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color w:val="auto"/>
                <w:kern w:val="0"/>
                <w:sz w:val="21"/>
                <w:szCs w:val="21"/>
                <w:highlight w:val="none"/>
                <w:lang w:val="zh-CN"/>
              </w:rPr>
              <w:t>中心办公楼。</w:t>
            </w:r>
          </w:p>
          <w:p w14:paraId="2C6761C7">
            <w:pPr>
              <w:pageBreakBefore w:val="0"/>
              <w:kinsoku/>
              <w:wordWrap/>
              <w:overflowPunct/>
              <w:topLinePunct w:val="0"/>
              <w:autoSpaceDE w:val="0"/>
              <w:autoSpaceDN w:val="0"/>
              <w:bidi w:val="0"/>
              <w:adjustRightInd w:val="0"/>
              <w:snapToGrid w:val="0"/>
              <w:spacing w:line="400" w:lineRule="exact"/>
              <w:ind w:firstLine="42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每天保洁</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次，即中午12:00下班后－下午上班前（冬季2:30，夏季3:00）；下午下班后（冬季5:30，夏季6:00）－10:00前，分别对办公楼公共走廊、楼梯、卫生间地面及洗手盆、便盆进行清扫与消毒。保持干净整洁，做到无垃圾、纸屑、无污垢，无恶臭、无积水，顶棚无蜘蛛网。三楼西、四楼走廊、楼梯及扶手适时进行保洁。</w:t>
            </w:r>
          </w:p>
          <w:p w14:paraId="392EEAC0">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bCs/>
                <w:color w:val="auto"/>
                <w:kern w:val="0"/>
                <w:sz w:val="21"/>
                <w:szCs w:val="21"/>
                <w:highlight w:val="none"/>
                <w:lang w:val="zh-CN"/>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住宅楼的楼梯及扶手、走廊、顶棚。</w:t>
            </w:r>
          </w:p>
          <w:p w14:paraId="15FAAE3D">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楼梯、走廊每周清扫并用拖把湿拖1次，楼梯扶手每周用湿抹布擦拭1次；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每月清扫1次蜘蛛网；一楼防盗门及楼道挡雨板分别每半年湿抹布擦拭和清扫1次，若有垃圾杂物要及时清理。</w:t>
            </w:r>
          </w:p>
          <w:p w14:paraId="288861B2">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bCs/>
                <w:color w:val="auto"/>
                <w:kern w:val="0"/>
                <w:sz w:val="21"/>
                <w:szCs w:val="21"/>
                <w:highlight w:val="none"/>
                <w:lang w:val="zh-CN"/>
              </w:rPr>
            </w:pPr>
            <w:r>
              <w:rPr>
                <w:rFonts w:hint="eastAsia" w:ascii="宋体" w:hAnsi="宋体" w:eastAsia="宋体" w:cs="宋体"/>
                <w:b/>
                <w:color w:val="auto"/>
                <w:kern w:val="0"/>
                <w:sz w:val="21"/>
                <w:szCs w:val="21"/>
                <w:highlight w:val="none"/>
                <w:lang w:val="zh-CN"/>
              </w:rPr>
              <w:t>4</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电梯轿厢。</w:t>
            </w:r>
          </w:p>
          <w:p w14:paraId="0CC2C997">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电梯轿厢每天清扫1次，轿厢内每周用不锈钢光亮剂擦拭1遍（不锈钢光亮剂由</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zh-CN"/>
              </w:rPr>
              <w:t>负责），要保持电梯整洁。定期对电梯轿厢进行消毒。</w:t>
            </w:r>
          </w:p>
          <w:p w14:paraId="53A1529B">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5</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color w:val="auto"/>
                <w:kern w:val="0"/>
                <w:sz w:val="21"/>
                <w:szCs w:val="21"/>
                <w:highlight w:val="none"/>
                <w:lang w:val="zh-CN"/>
              </w:rPr>
              <w:t>楼顶、楼栋外墙及单元门口。</w:t>
            </w:r>
          </w:p>
          <w:p w14:paraId="224226C2">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每月清理楼顶、楼栋内外墙及单元防盗门的杂草杂物和小广告1次。</w:t>
            </w:r>
          </w:p>
          <w:p w14:paraId="16AA2717">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6</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灯（电）杆、健身器材、广告栏及宣传栏等设施设备。</w:t>
            </w:r>
          </w:p>
          <w:p w14:paraId="1C88A103">
            <w:pPr>
              <w:pageBreakBefore w:val="0"/>
              <w:kinsoku/>
              <w:wordWrap/>
              <w:overflowPunct/>
              <w:topLinePunct w:val="0"/>
              <w:autoSpaceDE w:val="0"/>
              <w:autoSpaceDN w:val="0"/>
              <w:bidi w:val="0"/>
              <w:adjustRightInd w:val="0"/>
              <w:snapToGrid w:val="0"/>
              <w:spacing w:line="400" w:lineRule="exact"/>
              <w:ind w:firstLine="42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及时制止乱贴小广告行为，并清除张贴、涂写的各类小广告，对四大院内广告栏上的广告每月清理1次。</w:t>
            </w:r>
          </w:p>
          <w:p w14:paraId="15F405CE">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7</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生活垃圾、杂物、废弃家电、家具的清理外运。</w:t>
            </w:r>
          </w:p>
          <w:p w14:paraId="22379565">
            <w:pPr>
              <w:pageBreakBefore w:val="0"/>
              <w:kinsoku/>
              <w:wordWrap/>
              <w:overflowPunct/>
              <w:topLinePunct w:val="0"/>
              <w:autoSpaceDE w:val="0"/>
              <w:autoSpaceDN w:val="0"/>
              <w:bidi w:val="0"/>
              <w:adjustRightInd w:val="0"/>
              <w:snapToGrid w:val="0"/>
              <w:spacing w:line="400" w:lineRule="exact"/>
              <w:ind w:firstLine="420"/>
              <w:jc w:val="both"/>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kern w:val="0"/>
                <w:sz w:val="21"/>
                <w:szCs w:val="21"/>
                <w:highlight w:val="none"/>
                <w:lang w:val="zh-CN"/>
              </w:rPr>
              <w:t>每天清运2次（早上9:00-11:00，晚上7:00-10:00），要保持垃圾桶周边无洒落垃圾，干净整洁。做到不漏收、不堆放过夜，垃圾日产日清。</w:t>
            </w:r>
            <w:r>
              <w:rPr>
                <w:rFonts w:hint="eastAsia" w:ascii="宋体" w:hAnsi="宋体" w:eastAsia="宋体" w:cs="宋体"/>
                <w:color w:val="auto"/>
                <w:spacing w:val="-6"/>
                <w:sz w:val="21"/>
                <w:szCs w:val="21"/>
                <w:highlight w:val="none"/>
              </w:rPr>
              <w:t>废旧家具家电、衣物、零星装修垃圾等废弃杂物较多</w:t>
            </w:r>
            <w:r>
              <w:rPr>
                <w:rFonts w:hint="eastAsia" w:ascii="宋体" w:hAnsi="宋体" w:eastAsia="宋体" w:cs="宋体"/>
                <w:color w:val="auto"/>
                <w:sz w:val="21"/>
                <w:szCs w:val="21"/>
                <w:highlight w:val="none"/>
              </w:rPr>
              <w:t>的特殊情况</w:t>
            </w:r>
            <w:r>
              <w:rPr>
                <w:rFonts w:hint="eastAsia" w:ascii="宋体" w:hAnsi="宋体" w:eastAsia="宋体" w:cs="宋体"/>
                <w:color w:val="auto"/>
                <w:kern w:val="0"/>
                <w:sz w:val="21"/>
                <w:szCs w:val="21"/>
                <w:highlight w:val="none"/>
                <w:lang w:val="zh-CN"/>
              </w:rPr>
              <w:t>一天或两天无法清运完的要统一收集到指定杂物中转房临时堆放，不得在庭院、地面或道路上堆放，并尽快清运。（注：1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杂物中转房不得临时堆放生活垃圾。要定期对杂物中转房进行消毒、清扫，确保整洁、无恶臭、无积水，顶棚无蜘蛛网等。2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kern w:val="0"/>
                <w:sz w:val="21"/>
                <w:szCs w:val="21"/>
                <w:highlight w:val="none"/>
                <w:lang w:val="zh-CN"/>
              </w:rPr>
              <w:t>废弃家电、家具</w:t>
            </w:r>
            <w:r>
              <w:rPr>
                <w:rFonts w:hint="eastAsia" w:ascii="宋体" w:hAnsi="宋体" w:eastAsia="宋体" w:cs="宋体"/>
                <w:color w:val="auto"/>
                <w:kern w:val="0"/>
                <w:sz w:val="21"/>
                <w:szCs w:val="21"/>
                <w:highlight w:val="none"/>
                <w:lang w:val="zh-CN"/>
              </w:rPr>
              <w:t>较多较集中的由</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zh-CN"/>
              </w:rPr>
              <w:t>按车或按件向住户收取清运费，如果</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zh-CN"/>
              </w:rPr>
              <w:t>找不到对应的</w:t>
            </w:r>
            <w:r>
              <w:rPr>
                <w:rFonts w:hint="eastAsia" w:ascii="宋体" w:hAnsi="宋体" w:eastAsia="宋体" w:cs="宋体"/>
                <w:bCs/>
                <w:color w:val="auto"/>
                <w:kern w:val="0"/>
                <w:sz w:val="21"/>
                <w:szCs w:val="21"/>
                <w:highlight w:val="none"/>
                <w:lang w:val="zh-CN"/>
              </w:rPr>
              <w:t>业主就由</w:t>
            </w: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lang w:val="zh-CN"/>
              </w:rPr>
              <w:t>自行清运并支付清运费用。）</w:t>
            </w:r>
          </w:p>
          <w:p w14:paraId="5C273483">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8</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公厕。</w:t>
            </w:r>
          </w:p>
          <w:p w14:paraId="741BCBF7">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每天有专人负责，做到定时冲洗，保持地面、墙面、洗手池干净。做到无污垢，无恶臭、无积水。同时要定期进行消毒。</w:t>
            </w:r>
          </w:p>
          <w:p w14:paraId="48E15289">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9</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开展除“四害”和“创卫”“创城”活动。</w:t>
            </w:r>
          </w:p>
          <w:p w14:paraId="16D1EED5">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根据南宁市及城区“爱卫办”有关通知要求，开展创城创卫活动，每年要开展6次以上“灭鼠”和1次以上灭杀蟑螂活动。对</w:t>
            </w:r>
            <w:r>
              <w:rPr>
                <w:rFonts w:hint="eastAsia" w:ascii="宋体" w:hAnsi="宋体" w:eastAsia="宋体" w:cs="宋体"/>
                <w:color w:val="auto"/>
                <w:kern w:val="0"/>
                <w:sz w:val="21"/>
                <w:szCs w:val="21"/>
                <w:highlight w:val="none"/>
                <w:lang w:val="en-US" w:eastAsia="zh-CN"/>
              </w:rPr>
              <w:t>两</w:t>
            </w:r>
            <w:r>
              <w:rPr>
                <w:rFonts w:hint="eastAsia" w:ascii="宋体" w:hAnsi="宋体" w:eastAsia="宋体" w:cs="宋体"/>
                <w:color w:val="auto"/>
                <w:kern w:val="0"/>
                <w:sz w:val="21"/>
                <w:szCs w:val="21"/>
                <w:highlight w:val="none"/>
                <w:lang w:val="zh-CN"/>
              </w:rPr>
              <w:t>大院绿化带、水沟、下水道、化粪池周边等场所喷杀蟑螂药，喷洒农药，投放毒谷，用磷化铝封堵鼠洞，投放蚂蚁药，确保“四害”密度长年控制在国家规定的范围内。</w:t>
            </w:r>
          </w:p>
          <w:p w14:paraId="599CCFF1">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bCs/>
                <w:color w:val="auto"/>
                <w:kern w:val="0"/>
                <w:sz w:val="21"/>
                <w:szCs w:val="21"/>
                <w:highlight w:val="none"/>
                <w:lang w:val="zh-CN"/>
              </w:rPr>
            </w:pPr>
            <w:r>
              <w:rPr>
                <w:rFonts w:hint="eastAsia" w:ascii="宋体" w:hAnsi="宋体" w:eastAsia="宋体" w:cs="宋体"/>
                <w:b/>
                <w:color w:val="auto"/>
                <w:kern w:val="0"/>
                <w:sz w:val="21"/>
                <w:szCs w:val="21"/>
                <w:highlight w:val="none"/>
                <w:lang w:val="zh-CN"/>
              </w:rPr>
              <w:t>10</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垃圾桶（果皮箱）。</w:t>
            </w:r>
          </w:p>
          <w:p w14:paraId="5596F502">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所有垃圾桶每月集中冲洗或擦拭至少1次以上，特殊情况需要冲洗或擦拭的要适时冲洗或擦拭，保持桶外表干净，无污垢，桶内无恶臭，摆放整齐。</w:t>
            </w:r>
          </w:p>
          <w:p w14:paraId="516A1A45">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其他工作。</w:t>
            </w:r>
          </w:p>
          <w:p w14:paraId="23C0447E">
            <w:pPr>
              <w:pageBreakBefore w:val="0"/>
              <w:kinsoku/>
              <w:wordWrap/>
              <w:overflowPunct/>
              <w:topLinePunct w:val="0"/>
              <w:autoSpaceDE w:val="0"/>
              <w:autoSpaceDN w:val="0"/>
              <w:bidi w:val="0"/>
              <w:adjustRightInd w:val="0"/>
              <w:snapToGrid w:val="0"/>
              <w:spacing w:line="400" w:lineRule="exact"/>
              <w:ind w:firstLine="435"/>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（1）遇上级检查、重大会务、重大节庆日等特殊或临时性任务的，要积极按时保质完成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lang w:val="zh-CN"/>
              </w:rPr>
              <w:t>临时交办的突击任务。</w:t>
            </w:r>
          </w:p>
          <w:p w14:paraId="5FF4AD58">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（2）及时处理住户反映或投诉的事件。住户反映或投诉卫生保洁、绿化等相关问题，要立即到现场核实并作出答复及处理。</w:t>
            </w:r>
          </w:p>
          <w:p w14:paraId="2E9AD579">
            <w:pPr>
              <w:pageBreakBefore w:val="0"/>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（3）完成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lang w:val="zh-CN"/>
              </w:rPr>
              <w:t>临时交办的其他工作任务。 卫生保洁工作必须接受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lang w:val="zh-CN"/>
              </w:rPr>
              <w:t>的业务指导，遇到公益活动和临时突击任务时，必须服从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lang w:val="zh-CN"/>
              </w:rPr>
              <w:t>的统一指挥。</w:t>
            </w:r>
          </w:p>
          <w:p w14:paraId="1739CFA4">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（三）绿化养护</w:t>
            </w:r>
          </w:p>
          <w:p w14:paraId="5D737B3C">
            <w:pPr>
              <w:pageBreakBefore w:val="0"/>
              <w:kinsoku/>
              <w:wordWrap/>
              <w:overflowPunct/>
              <w:topLinePunct w:val="0"/>
              <w:autoSpaceDE w:val="0"/>
              <w:autoSpaceDN w:val="0"/>
              <w:bidi w:val="0"/>
              <w:adjustRightInd w:val="0"/>
              <w:snapToGrid w:val="0"/>
              <w:spacing w:line="400" w:lineRule="exact"/>
              <w:ind w:firstLine="422" w:firstLineChars="200"/>
              <w:jc w:val="both"/>
              <w:rPr>
                <w:rFonts w:hint="eastAsia" w:ascii="宋体" w:hAnsi="宋体" w:eastAsia="宋体" w:cs="宋体"/>
                <w:b/>
                <w:bCs/>
                <w:color w:val="auto"/>
                <w:kern w:val="0"/>
                <w:sz w:val="21"/>
                <w:szCs w:val="21"/>
                <w:highlight w:val="none"/>
                <w:lang w:val="zh-CN"/>
              </w:rPr>
            </w:pPr>
            <w:r>
              <w:rPr>
                <w:rFonts w:hint="eastAsia" w:ascii="宋体" w:hAnsi="宋体" w:eastAsia="宋体" w:cs="宋体"/>
                <w:b/>
                <w:color w:val="auto"/>
                <w:kern w:val="0"/>
                <w:sz w:val="21"/>
                <w:szCs w:val="21"/>
                <w:highlight w:val="none"/>
                <w:lang w:val="zh-CN"/>
              </w:rPr>
              <w:t>1</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乔木（包括假槟榔、果树等）。</w:t>
            </w:r>
          </w:p>
          <w:p w14:paraId="61278381">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sz w:val="21"/>
                <w:szCs w:val="21"/>
                <w:highlight w:val="none"/>
              </w:rPr>
              <w:t>修枝、截顶。</w:t>
            </w:r>
            <w:r>
              <w:rPr>
                <w:rFonts w:hint="eastAsia" w:ascii="宋体" w:hAnsi="宋体" w:eastAsia="宋体" w:cs="宋体"/>
                <w:color w:val="auto"/>
                <w:kern w:val="0"/>
                <w:sz w:val="21"/>
                <w:szCs w:val="21"/>
                <w:highlight w:val="none"/>
                <w:lang w:val="zh-CN"/>
              </w:rPr>
              <w:t>根据交通、消防、安全、住户采光、影响高压线、路灯和树木养护需要对树木进行修枝、截顶</w:t>
            </w:r>
            <w:r>
              <w:rPr>
                <w:rFonts w:hint="eastAsia" w:ascii="宋体" w:hAnsi="宋体" w:eastAsia="宋体" w:cs="宋体"/>
                <w:color w:val="auto"/>
                <w:sz w:val="21"/>
                <w:szCs w:val="21"/>
                <w:highlight w:val="none"/>
              </w:rPr>
              <w:t>（批量的乔木的修枝截顶除外）。</w:t>
            </w:r>
          </w:p>
          <w:p w14:paraId="0AEC8435">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spacing w:val="-24"/>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kern w:val="0"/>
                <w:sz w:val="21"/>
                <w:szCs w:val="21"/>
                <w:highlight w:val="none"/>
                <w:lang w:val="zh-CN"/>
              </w:rPr>
              <w:t>病虫害防治。做好病虫害的防治工作，使用药物防治时药物要符合有关法律的安全要求，作业过程要防止对环境污染、伤害住户和行人的安全。要提前做好告示，提醒注意安全，防止人员中毒，确保不发生药害事故和环境污染。秋冬季节对树干进行涂白。</w:t>
            </w:r>
          </w:p>
          <w:p w14:paraId="1A31066B">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）安全巡查：</w:t>
            </w:r>
            <w:r>
              <w:rPr>
                <w:rFonts w:hint="eastAsia" w:ascii="宋体" w:hAnsi="宋体" w:eastAsia="宋体" w:cs="宋体"/>
                <w:color w:val="auto"/>
                <w:sz w:val="21"/>
                <w:szCs w:val="21"/>
                <w:highlight w:val="none"/>
                <w:lang w:val="zh-CN"/>
              </w:rPr>
              <w:t>及时发现树木被虫蛀或存在倒树、断枝等安全隐患，及时报告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zh-CN"/>
              </w:rPr>
              <w:t>，并采取措施迅速消除安全隐患。</w:t>
            </w:r>
          </w:p>
          <w:p w14:paraId="4C373331">
            <w:pPr>
              <w:pageBreakBefore w:val="0"/>
              <w:kinsoku/>
              <w:wordWrap/>
              <w:overflowPunct/>
              <w:topLinePunct w:val="0"/>
              <w:autoSpaceDE w:val="0"/>
              <w:autoSpaceDN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2</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color w:val="auto"/>
                <w:sz w:val="21"/>
                <w:szCs w:val="21"/>
                <w:highlight w:val="none"/>
              </w:rPr>
              <w:t>草坪、花卉、绿化带等。</w:t>
            </w:r>
          </w:p>
          <w:p w14:paraId="3ABD3B31">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b/>
                <w:color w:val="auto"/>
                <w:spacing w:val="-24"/>
                <w:sz w:val="21"/>
                <w:szCs w:val="21"/>
                <w:highlight w:val="none"/>
              </w:rPr>
            </w:pPr>
            <w:r>
              <w:rPr>
                <w:rFonts w:hint="eastAsia" w:ascii="宋体" w:hAnsi="宋体" w:eastAsia="宋体" w:cs="宋体"/>
                <w:snapToGrid w:val="0"/>
                <w:color w:val="auto"/>
                <w:sz w:val="21"/>
                <w:szCs w:val="21"/>
                <w:highlight w:val="none"/>
              </w:rPr>
              <w:t>（1）日常管理。根据季节和生长情况，对草坪、花卉、绿篱进行日常管理养护，适时组织浇灌、施肥和松土、</w:t>
            </w:r>
            <w:r>
              <w:rPr>
                <w:rFonts w:hint="eastAsia" w:ascii="宋体" w:hAnsi="宋体" w:eastAsia="宋体" w:cs="宋体"/>
                <w:bCs/>
                <w:snapToGrid w:val="0"/>
                <w:color w:val="auto"/>
                <w:kern w:val="0"/>
                <w:sz w:val="21"/>
                <w:szCs w:val="21"/>
                <w:highlight w:val="none"/>
                <w:lang w:val="zh-CN"/>
              </w:rPr>
              <w:t>清除垃圾、杂草、</w:t>
            </w:r>
            <w:r>
              <w:rPr>
                <w:rFonts w:hint="eastAsia" w:ascii="宋体" w:hAnsi="宋体" w:eastAsia="宋体" w:cs="宋体"/>
                <w:snapToGrid w:val="0"/>
                <w:color w:val="auto"/>
                <w:sz w:val="21"/>
                <w:szCs w:val="21"/>
                <w:highlight w:val="none"/>
              </w:rPr>
              <w:t>修剪整形，</w:t>
            </w:r>
            <w:r>
              <w:rPr>
                <w:rFonts w:hint="eastAsia" w:ascii="宋体" w:hAnsi="宋体" w:eastAsia="宋体" w:cs="宋体"/>
                <w:bCs/>
                <w:snapToGrid w:val="0"/>
                <w:color w:val="auto"/>
                <w:kern w:val="0"/>
                <w:sz w:val="21"/>
                <w:szCs w:val="21"/>
                <w:highlight w:val="none"/>
                <w:lang w:val="zh-CN"/>
              </w:rPr>
              <w:t>保持</w:t>
            </w:r>
            <w:r>
              <w:rPr>
                <w:rFonts w:hint="eastAsia" w:ascii="宋体" w:hAnsi="宋体" w:eastAsia="宋体" w:cs="宋体"/>
                <w:snapToGrid w:val="0"/>
                <w:color w:val="auto"/>
                <w:sz w:val="21"/>
                <w:szCs w:val="21"/>
                <w:highlight w:val="none"/>
              </w:rPr>
              <w:t>花草树木生长正常和</w:t>
            </w:r>
            <w:r>
              <w:rPr>
                <w:rFonts w:hint="eastAsia" w:ascii="宋体" w:hAnsi="宋体" w:eastAsia="宋体" w:cs="宋体"/>
                <w:bCs/>
                <w:snapToGrid w:val="0"/>
                <w:color w:val="auto"/>
                <w:kern w:val="0"/>
                <w:sz w:val="21"/>
                <w:szCs w:val="21"/>
                <w:highlight w:val="none"/>
                <w:lang w:val="zh-CN"/>
              </w:rPr>
              <w:t>良好景观效果</w:t>
            </w:r>
            <w:r>
              <w:rPr>
                <w:rFonts w:hint="eastAsia" w:ascii="宋体" w:hAnsi="宋体" w:eastAsia="宋体" w:cs="宋体"/>
                <w:color w:val="auto"/>
                <w:spacing w:val="-24"/>
                <w:sz w:val="21"/>
                <w:szCs w:val="21"/>
                <w:highlight w:val="none"/>
              </w:rPr>
              <w:t>。</w:t>
            </w:r>
          </w:p>
          <w:p w14:paraId="75C975BE">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b/>
                <w:color w:val="auto"/>
                <w:spacing w:val="-24"/>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bCs/>
                <w:color w:val="auto"/>
                <w:kern w:val="0"/>
                <w:sz w:val="21"/>
                <w:szCs w:val="21"/>
                <w:highlight w:val="none"/>
                <w:lang w:val="zh-CN"/>
              </w:rPr>
              <w:t>病虫害防治：</w:t>
            </w:r>
            <w:r>
              <w:rPr>
                <w:rFonts w:hint="eastAsia" w:ascii="宋体" w:hAnsi="宋体" w:eastAsia="宋体" w:cs="宋体"/>
                <w:color w:val="auto"/>
                <w:kern w:val="0"/>
                <w:sz w:val="21"/>
                <w:szCs w:val="21"/>
                <w:highlight w:val="none"/>
                <w:lang w:val="zh-CN"/>
              </w:rPr>
              <w:t>及时防治和控制病虫害的发生，使用杀虫剂，按规定安全操作，要防止对环境的污染和造成住户和行人的安全问题，不发生药害事故。</w:t>
            </w:r>
          </w:p>
          <w:p w14:paraId="5BBE832D">
            <w:pPr>
              <w:pageBreakBefore w:val="0"/>
              <w:kinsoku/>
              <w:wordWrap/>
              <w:overflowPunct/>
              <w:topLinePunct w:val="0"/>
              <w:autoSpaceDE w:val="0"/>
              <w:autoSpaceDN w:val="0"/>
              <w:bidi w:val="0"/>
              <w:adjustRightInd w:val="0"/>
              <w:snapToGrid w:val="0"/>
              <w:spacing w:line="400" w:lineRule="exact"/>
              <w:ind w:firstLine="422" w:firstLineChars="200"/>
              <w:jc w:val="both"/>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3</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zh-CN"/>
              </w:rPr>
              <w:t>苗圃、节庆日摆花。</w:t>
            </w:r>
          </w:p>
          <w:p w14:paraId="1501D284">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及时处理绿化养护中出现的突发事件及特殊情况（含上级临检、重大会务、重大节庆日），按时保质完成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lang w:val="zh-CN"/>
              </w:rPr>
              <w:t>交办的突击任务。绿化养护工作必须接受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lang w:val="zh-CN"/>
              </w:rPr>
              <w:t>的业务指导，遇到重大公益活动和临时突击任务时，必须服从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0"/>
                <w:sz w:val="21"/>
                <w:szCs w:val="21"/>
                <w:highlight w:val="none"/>
                <w:lang w:val="zh-CN"/>
              </w:rPr>
              <w:t>的统一指挥。</w:t>
            </w:r>
          </w:p>
          <w:p w14:paraId="458D6A3A">
            <w:pPr>
              <w:pageBreakBefore w:val="0"/>
              <w:kinsoku/>
              <w:wordWrap/>
              <w:overflowPunct/>
              <w:topLinePunct w:val="0"/>
              <w:autoSpaceDE w:val="0"/>
              <w:autoSpaceDN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（四）</w:t>
            </w:r>
            <w:r>
              <w:rPr>
                <w:rFonts w:hint="eastAsia" w:ascii="宋体" w:hAnsi="宋体" w:eastAsia="宋体" w:cs="宋体"/>
                <w:b/>
                <w:color w:val="auto"/>
                <w:sz w:val="21"/>
                <w:szCs w:val="21"/>
                <w:highlight w:val="none"/>
              </w:rPr>
              <w:t>水电日常维修</w:t>
            </w:r>
          </w:p>
          <w:p w14:paraId="224B0E7A">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rPr>
              <w:t>对公共用水和电路电线进行日常检查，对故障及时检修，确保公共用水、公共照明正常。</w:t>
            </w:r>
          </w:p>
          <w:p w14:paraId="41C956CA">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在突发停水停电时，要及时了解情况，并提示住户</w:t>
            </w:r>
            <w:r>
              <w:rPr>
                <w:rFonts w:hint="eastAsia" w:ascii="宋体" w:hAnsi="宋体" w:eastAsia="宋体" w:cs="宋体"/>
                <w:color w:val="auto"/>
                <w:kern w:val="0"/>
                <w:position w:val="2"/>
                <w:sz w:val="21"/>
                <w:szCs w:val="21"/>
                <w:highlight w:val="none"/>
                <w:lang w:val="zh-CN"/>
              </w:rPr>
              <w:t>停水（电）原因、时间、范围、预计恢复供水（电）时间等，同时及时开展维修工作。</w:t>
            </w:r>
          </w:p>
          <w:p w14:paraId="7B352B6C">
            <w:pPr>
              <w:pageBreakBefore w:val="0"/>
              <w:kinsoku/>
              <w:wordWrap/>
              <w:overflowPunct/>
              <w:topLinePunct w:val="0"/>
              <w:autoSpaceDE w:val="0"/>
              <w:autoSpaceDN w:val="0"/>
              <w:bidi w:val="0"/>
              <w:adjustRightInd w:val="0"/>
              <w:snapToGrid w:val="0"/>
              <w:spacing w:line="400" w:lineRule="exact"/>
              <w:ind w:firstLine="422" w:firstLineChars="200"/>
              <w:jc w:val="both"/>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（五）房屋装修装饰和共用部位的监管</w:t>
            </w:r>
          </w:p>
          <w:p w14:paraId="5894C89C">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lang w:val="zh-CN"/>
              </w:rPr>
              <w:t>负责办理两大院房屋装修审批有关工作（老干大院除外）。业主装修开工前，要向物业管理服务企业</w:t>
            </w:r>
            <w:r>
              <w:rPr>
                <w:rFonts w:hint="eastAsia" w:ascii="宋体" w:hAnsi="宋体" w:eastAsia="宋体" w:cs="宋体"/>
                <w:color w:val="auto"/>
                <w:sz w:val="21"/>
                <w:szCs w:val="21"/>
                <w:highlight w:val="none"/>
              </w:rPr>
              <w:t>申报登记，填写《</w:t>
            </w:r>
            <w:r>
              <w:rPr>
                <w:rFonts w:hint="eastAsia" w:ascii="宋体" w:hAnsi="宋体" w:eastAsia="宋体" w:cs="宋体"/>
                <w:color w:val="auto"/>
                <w:sz w:val="21"/>
                <w:szCs w:val="21"/>
                <w:highlight w:val="none"/>
                <w:lang w:eastAsia="zh-CN"/>
              </w:rPr>
              <w:t>留</w:t>
            </w:r>
            <w:r>
              <w:rPr>
                <w:rFonts w:hint="eastAsia" w:ascii="宋体" w:hAnsi="宋体" w:eastAsia="宋体" w:cs="宋体"/>
                <w:color w:val="auto"/>
                <w:sz w:val="21"/>
                <w:szCs w:val="21"/>
                <w:highlight w:val="none"/>
              </w:rPr>
              <w:t>邕机关大院住宅室内装饰装修审批表》，如装修涉及拆改墙体的要报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房管科审核、签署意见、盖章，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根据审批表审批的事项进行装修现场跟踪监管，</w:t>
            </w:r>
            <w:r>
              <w:rPr>
                <w:rFonts w:hint="eastAsia" w:ascii="宋体" w:hAnsi="宋体" w:eastAsia="宋体" w:cs="宋体"/>
                <w:color w:val="auto"/>
                <w:kern w:val="0"/>
                <w:sz w:val="21"/>
                <w:szCs w:val="21"/>
                <w:highlight w:val="none"/>
                <w:lang w:val="zh-CN"/>
              </w:rPr>
              <w:t>规范装修行为。</w:t>
            </w:r>
          </w:p>
          <w:p w14:paraId="2519AF70">
            <w:pPr>
              <w:pageBreakBefore w:val="0"/>
              <w:widowControl/>
              <w:shd w:val="clear" w:color="auto" w:fill="FFFFFF"/>
              <w:kinsoku/>
              <w:wordWrap/>
              <w:overflowPunct/>
              <w:topLinePunct w:val="0"/>
              <w:bidi w:val="0"/>
              <w:adjustRightInd w:val="0"/>
              <w:snapToGrid w:val="0"/>
              <w:spacing w:line="400" w:lineRule="exact"/>
              <w:ind w:firstLine="420" w:firstLineChars="200"/>
              <w:jc w:val="both"/>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向业主收取装修垃圾清运押金。</w:t>
            </w:r>
          </w:p>
          <w:p w14:paraId="6D2157FA">
            <w:pPr>
              <w:pageBreakBefore w:val="0"/>
              <w:widowControl/>
              <w:shd w:val="clear" w:color="auto" w:fill="FFFFFF"/>
              <w:kinsoku/>
              <w:wordWrap/>
              <w:overflowPunct/>
              <w:topLinePunct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未经审批同意的，业主不得擅自对房屋进行装修修饰。</w:t>
            </w:r>
          </w:p>
          <w:p w14:paraId="6DC80E44">
            <w:pPr>
              <w:pageBreakBefore w:val="0"/>
              <w:kinsoku/>
              <w:wordWrap/>
              <w:overflowPunct/>
              <w:topLinePunct w:val="0"/>
              <w:autoSpaceDE w:val="0"/>
              <w:autoSpaceDN w:val="0"/>
              <w:bidi w:val="0"/>
              <w:adjustRightInd w:val="0"/>
              <w:snapToGrid w:val="0"/>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共用部位日常监管。</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eastAsia="zh-CN"/>
              </w:rPr>
              <w:t>两</w:t>
            </w:r>
            <w:r>
              <w:rPr>
                <w:rFonts w:hint="eastAsia" w:ascii="宋体" w:hAnsi="宋体" w:eastAsia="宋体" w:cs="宋体"/>
                <w:color w:val="auto"/>
                <w:kern w:val="0"/>
                <w:sz w:val="21"/>
                <w:szCs w:val="21"/>
                <w:highlight w:val="none"/>
              </w:rPr>
              <w:t>大院内</w:t>
            </w:r>
            <w:r>
              <w:rPr>
                <w:rFonts w:hint="eastAsia" w:ascii="宋体" w:hAnsi="宋体" w:eastAsia="宋体" w:cs="宋体"/>
                <w:color w:val="auto"/>
                <w:sz w:val="21"/>
                <w:szCs w:val="21"/>
                <w:highlight w:val="none"/>
              </w:rPr>
              <w:t>楼栋的基础、承重墙体、柱、梁、楼板、屋顶以及户外的墙面、门（含防盗门）、厅、楼梯间、走廊通道、窗、给排各种管道等共用部位进行日常巡查和监管，对存在异常或安全隐患的、乱搭乱建</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的要做好巡查记录，及时制止，同时报告给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，以便得到及时整改。确保房屋外观（包括屋面、露台）完好，公共楼梯间墙面、地面无破损；外墙及公共空间无乱张贴、乱涂、乱画、乱悬挂现象；室外招牌、广告牌、霓虹灯按规定设置等。</w:t>
            </w:r>
          </w:p>
          <w:p w14:paraId="7C71C42D">
            <w:pPr>
              <w:pageBreakBefore w:val="0"/>
              <w:kinsoku/>
              <w:wordWrap/>
              <w:overflowPunct/>
              <w:topLinePunct w:val="0"/>
              <w:bidi w:val="0"/>
              <w:adjustRightInd w:val="0"/>
              <w:snapToGrid w:val="0"/>
              <w:spacing w:line="400" w:lineRule="exact"/>
              <w:ind w:firstLine="42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监控系统和车辆道闸设备的维修维护管理</w:t>
            </w:r>
            <w:r>
              <w:rPr>
                <w:rFonts w:hint="eastAsia" w:ascii="宋体" w:hAnsi="宋体" w:eastAsia="宋体" w:cs="宋体"/>
                <w:b/>
                <w:color w:val="auto"/>
                <w:sz w:val="21"/>
                <w:szCs w:val="21"/>
                <w:highlight w:val="none"/>
              </w:rPr>
              <w:t>　　</w:t>
            </w:r>
          </w:p>
          <w:p w14:paraId="4BFF79F0">
            <w:pPr>
              <w:pageBreakBefore w:val="0"/>
              <w:kinsoku/>
              <w:wordWrap/>
              <w:overflowPunct/>
              <w:topLinePunct w:val="0"/>
              <w:bidi w:val="0"/>
              <w:adjustRightInd w:val="0"/>
              <w:snapToGrid w:val="0"/>
              <w:spacing w:line="40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内容：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两</w:t>
            </w:r>
            <w:r>
              <w:rPr>
                <w:rFonts w:hint="eastAsia" w:ascii="宋体" w:hAnsi="宋体" w:eastAsia="宋体" w:cs="宋体"/>
                <w:bCs/>
                <w:color w:val="auto"/>
                <w:kern w:val="0"/>
                <w:sz w:val="21"/>
                <w:szCs w:val="21"/>
                <w:highlight w:val="none"/>
              </w:rPr>
              <w:t>大院监控系统和原地委大院</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老干大院</w:t>
            </w:r>
            <w:r>
              <w:rPr>
                <w:rFonts w:hint="eastAsia" w:ascii="宋体" w:hAnsi="宋体" w:eastAsia="宋体" w:cs="宋体"/>
                <w:bCs/>
                <w:color w:val="auto"/>
                <w:kern w:val="0"/>
                <w:sz w:val="21"/>
                <w:szCs w:val="21"/>
                <w:highlight w:val="none"/>
                <w:lang w:eastAsia="zh-CN"/>
              </w:rPr>
              <w:t>两</w:t>
            </w:r>
            <w:r>
              <w:rPr>
                <w:rFonts w:hint="eastAsia" w:ascii="宋体" w:hAnsi="宋体" w:eastAsia="宋体" w:cs="宋体"/>
                <w:bCs/>
                <w:color w:val="auto"/>
                <w:kern w:val="0"/>
                <w:sz w:val="21"/>
                <w:szCs w:val="21"/>
                <w:highlight w:val="none"/>
              </w:rPr>
              <w:t>个大院的汽车道闸系统现有的设施设备进行日常</w:t>
            </w:r>
            <w:r>
              <w:rPr>
                <w:rFonts w:hint="eastAsia" w:ascii="宋体" w:hAnsi="宋体" w:eastAsia="宋体" w:cs="宋体"/>
                <w:color w:val="auto"/>
                <w:sz w:val="21"/>
                <w:szCs w:val="21"/>
                <w:highlight w:val="none"/>
              </w:rPr>
              <w:t>检测维修、维护保养，购买并更换损坏的零配件（如需要购买新增服务和新增添的设施设备经费由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负责）。</w:t>
            </w:r>
          </w:p>
          <w:p w14:paraId="0D3BFBA1">
            <w:pPr>
              <w:pageBreakBefore w:val="0"/>
              <w:kinsoku/>
              <w:wordWrap/>
              <w:overflowPunct/>
              <w:topLinePunct w:val="0"/>
              <w:bidi w:val="0"/>
              <w:adjustRightInd w:val="0"/>
              <w:snapToGrid w:val="0"/>
              <w:spacing w:line="400" w:lineRule="exact"/>
              <w:ind w:firstLine="422" w:firstLineChars="200"/>
              <w:jc w:val="both"/>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工作要求：</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两</w:t>
            </w:r>
            <w:r>
              <w:rPr>
                <w:rFonts w:hint="eastAsia" w:ascii="宋体" w:hAnsi="宋体" w:eastAsia="宋体" w:cs="宋体"/>
                <w:bCs/>
                <w:color w:val="auto"/>
                <w:kern w:val="0"/>
                <w:sz w:val="21"/>
                <w:szCs w:val="21"/>
                <w:highlight w:val="none"/>
              </w:rPr>
              <w:t>大院监控系统和原地委大院、老干大院</w:t>
            </w:r>
            <w:r>
              <w:rPr>
                <w:rFonts w:hint="eastAsia" w:ascii="宋体" w:hAnsi="宋体" w:eastAsia="宋体" w:cs="宋体"/>
                <w:bCs/>
                <w:color w:val="auto"/>
                <w:kern w:val="0"/>
                <w:sz w:val="21"/>
                <w:szCs w:val="21"/>
                <w:highlight w:val="none"/>
                <w:lang w:eastAsia="zh-CN"/>
              </w:rPr>
              <w:t>两</w:t>
            </w:r>
            <w:r>
              <w:rPr>
                <w:rFonts w:hint="eastAsia" w:ascii="宋体" w:hAnsi="宋体" w:eastAsia="宋体" w:cs="宋体"/>
                <w:bCs/>
                <w:color w:val="auto"/>
                <w:kern w:val="0"/>
                <w:sz w:val="21"/>
                <w:szCs w:val="21"/>
                <w:highlight w:val="none"/>
              </w:rPr>
              <w:t>个大院的汽车道闸系统现有的设施设备的维修维护、运行和管理，</w:t>
            </w:r>
            <w:r>
              <w:rPr>
                <w:rFonts w:hint="eastAsia" w:ascii="宋体" w:hAnsi="宋体" w:eastAsia="宋体" w:cs="宋体"/>
                <w:color w:val="auto"/>
                <w:sz w:val="21"/>
                <w:szCs w:val="21"/>
                <w:highlight w:val="none"/>
              </w:rPr>
              <w:t>保证设施设备正常运行。保证车辆出入秩序良好，监控系统起到监控作用。</w:t>
            </w:r>
          </w:p>
          <w:p w14:paraId="3DF4639A">
            <w:pPr>
              <w:pageBreakBefore w:val="0"/>
              <w:kinsoku/>
              <w:wordWrap/>
              <w:overflowPunct/>
              <w:topLinePunct w:val="0"/>
              <w:bidi w:val="0"/>
              <w:adjustRightInd w:val="0"/>
              <w:snapToGrid w:val="0"/>
              <w:spacing w:line="400" w:lineRule="exact"/>
              <w:ind w:firstLine="413" w:firstLineChars="196"/>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其他工作：</w:t>
            </w:r>
          </w:p>
          <w:p w14:paraId="2B913997">
            <w:pPr>
              <w:pageBreakBefore w:val="0"/>
              <w:kinsoku/>
              <w:wordWrap/>
              <w:overflowPunct/>
              <w:topLinePunct w:val="0"/>
              <w:bidi w:val="0"/>
              <w:adjustRightInd w:val="0"/>
              <w:snapToGrid w:val="0"/>
              <w:spacing w:line="400" w:lineRule="exact"/>
              <w:ind w:firstLine="411" w:firstLineChars="196"/>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采购人临时</w:t>
            </w:r>
            <w:r>
              <w:rPr>
                <w:rFonts w:hint="eastAsia" w:ascii="宋体" w:hAnsi="宋体" w:eastAsia="宋体" w:cs="宋体"/>
                <w:bCs/>
                <w:color w:val="auto"/>
                <w:sz w:val="21"/>
                <w:szCs w:val="21"/>
                <w:highlight w:val="none"/>
                <w:lang w:eastAsia="zh-CN"/>
              </w:rPr>
              <w:t>交代的工作</w:t>
            </w:r>
            <w:r>
              <w:rPr>
                <w:rFonts w:hint="eastAsia" w:ascii="宋体" w:hAnsi="宋体" w:eastAsia="宋体" w:cs="宋体"/>
                <w:bCs/>
                <w:color w:val="auto"/>
                <w:sz w:val="21"/>
                <w:szCs w:val="21"/>
                <w:highlight w:val="none"/>
              </w:rPr>
              <w:t>任务和协助采购人组织开展各项公务及文娱活动和做好秩序维护工作。</w:t>
            </w:r>
          </w:p>
          <w:p w14:paraId="1C55D8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color w:val="auto"/>
                <w:highlight w:val="none"/>
                <w:vertAlign w:val="baseline"/>
                <w:lang w:val="en-US"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做好物业服务有关档案的保管。</w:t>
            </w:r>
          </w:p>
        </w:tc>
      </w:tr>
      <w:tr w14:paraId="00EA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1399856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color w:val="auto"/>
                <w:sz w:val="24"/>
                <w:lang w:val="en-US" w:eastAsia="zh-CN"/>
              </w:rPr>
            </w:pPr>
            <w:r>
              <w:rPr>
                <w:rFonts w:hint="eastAsia" w:ascii="宋体" w:hAnsi="宋体" w:cs="宋体"/>
                <w:color w:val="auto"/>
                <w:sz w:val="24"/>
              </w:rPr>
              <w:t>▲</w:t>
            </w:r>
            <w:r>
              <w:rPr>
                <w:rFonts w:hint="eastAsia"/>
                <w:b/>
                <w:bCs/>
                <w:color w:val="auto"/>
                <w:lang w:eastAsia="zh-CN"/>
              </w:rPr>
              <w:t>二、商务及其他要求</w:t>
            </w:r>
          </w:p>
        </w:tc>
      </w:tr>
      <w:tr w14:paraId="317E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635519A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一、合同签订时间：</w:t>
            </w:r>
            <w:r>
              <w:rPr>
                <w:rFonts w:hint="eastAsia" w:asciiTheme="minorEastAsia" w:hAnsiTheme="minorEastAsia" w:eastAsiaTheme="minorEastAsia" w:cstheme="minorEastAsia"/>
                <w:b w:val="0"/>
                <w:bCs w:val="0"/>
                <w:color w:val="auto"/>
                <w:sz w:val="21"/>
                <w:szCs w:val="21"/>
                <w:highlight w:val="none"/>
              </w:rPr>
              <w:t>自成交通知书发出之日起</w:t>
            </w:r>
            <w:r>
              <w:rPr>
                <w:rFonts w:hint="eastAsia" w:asciiTheme="minorEastAsia" w:hAnsiTheme="minorEastAsia" w:eastAsiaTheme="minorEastAsia" w:cstheme="minorEastAsia"/>
                <w:b w:val="0"/>
                <w:bCs w:val="0"/>
                <w:color w:val="auto"/>
                <w:sz w:val="21"/>
                <w:szCs w:val="21"/>
                <w:highlight w:val="none"/>
                <w:lang w:val="en-US" w:eastAsia="zh-CN"/>
              </w:rPr>
              <w:t>5个工作日</w:t>
            </w:r>
            <w:r>
              <w:rPr>
                <w:rFonts w:hint="eastAsia" w:asciiTheme="minorEastAsia" w:hAnsiTheme="minorEastAsia" w:eastAsiaTheme="minorEastAsia" w:cstheme="minorEastAsia"/>
                <w:b w:val="0"/>
                <w:bCs w:val="0"/>
                <w:color w:val="auto"/>
                <w:sz w:val="21"/>
                <w:szCs w:val="21"/>
                <w:highlight w:val="none"/>
              </w:rPr>
              <w:t>内。</w:t>
            </w:r>
          </w:p>
          <w:p w14:paraId="15F54C0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二、签订地点：</w:t>
            </w:r>
            <w:r>
              <w:rPr>
                <w:rFonts w:hint="eastAsia" w:asciiTheme="minorEastAsia" w:hAnsiTheme="minorEastAsia" w:eastAsiaTheme="minorEastAsia" w:cstheme="minorEastAsia"/>
                <w:b w:val="0"/>
                <w:bCs w:val="0"/>
                <w:color w:val="auto"/>
                <w:sz w:val="21"/>
                <w:szCs w:val="21"/>
                <w:highlight w:val="none"/>
                <w:lang w:val="en-US" w:eastAsia="zh-CN"/>
              </w:rPr>
              <w:t>南宁市明秀东路238号</w:t>
            </w:r>
          </w:p>
          <w:p w14:paraId="480F572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三、付款方式</w:t>
            </w:r>
          </w:p>
          <w:p w14:paraId="6A4A748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双方签订合同，本项目无预付款，管理服务费从签约之日起开始计算，按月支付，当月的管理服务费，在下一个月20 日前支付，成交供应商将相应金额的发票及请款函交给采购人，采购人以转账方式转入成交供应商指定账户，具体情况按财政到账情况为准。</w:t>
            </w:r>
          </w:p>
          <w:p w14:paraId="5052899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四、合同履约期限</w:t>
            </w:r>
          </w:p>
          <w:p w14:paraId="3DD82E0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自提供服务之日起1年，具体服务起止时间以合同约定日期为准。</w:t>
            </w:r>
          </w:p>
          <w:p w14:paraId="51DFF67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五、</w:t>
            </w:r>
            <w:r>
              <w:rPr>
                <w:rFonts w:hint="eastAsia" w:asciiTheme="minorEastAsia" w:hAnsiTheme="minorEastAsia" w:eastAsiaTheme="minorEastAsia" w:cstheme="minorEastAsia"/>
                <w:b/>
                <w:bCs/>
                <w:color w:val="auto"/>
                <w:sz w:val="21"/>
                <w:szCs w:val="21"/>
                <w:highlight w:val="none"/>
              </w:rPr>
              <w:t>报价要求</w:t>
            </w:r>
          </w:p>
          <w:p w14:paraId="2D61FE7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竞标报价是履行合同的最终价格，即满足全部采购需求所应提供的服务的价格；包括竞标服务的成本、运输（含保险）（如有）、技术服务、培训、</w:t>
            </w:r>
            <w:r>
              <w:rPr>
                <w:rFonts w:hint="eastAsia" w:asciiTheme="minorEastAsia" w:hAnsiTheme="minorEastAsia" w:eastAsiaTheme="minorEastAsia" w:cstheme="minorEastAsia"/>
                <w:color w:val="auto"/>
                <w:sz w:val="21"/>
                <w:szCs w:val="21"/>
                <w:highlight w:val="none"/>
                <w:lang w:val="en-US" w:eastAsia="zh-CN"/>
              </w:rPr>
              <w:t>工资、加班费、奖金、</w:t>
            </w:r>
            <w:r>
              <w:rPr>
                <w:rFonts w:hint="eastAsia" w:asciiTheme="minorEastAsia" w:hAnsiTheme="minorEastAsia" w:eastAsiaTheme="minorEastAsia" w:cstheme="minorEastAsia"/>
                <w:color w:val="auto"/>
                <w:sz w:val="21"/>
                <w:szCs w:val="21"/>
                <w:highlight w:val="none"/>
              </w:rPr>
              <w:t>税费等所有费用。</w:t>
            </w:r>
          </w:p>
          <w:p w14:paraId="5DFD2BB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六、其他要求</w:t>
            </w:r>
          </w:p>
          <w:p w14:paraId="3F1FC9E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val="en-US" w:eastAsia="zh-CN"/>
              </w:rPr>
              <w:t>物业管理服务合同周期内出现工作服务不到位或者失职造成校内安全事故或财产损失的，由采购人进行综合评估后，适量核减部分物业服务费用。</w:t>
            </w:r>
          </w:p>
          <w:p w14:paraId="5323025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物业外包，原则上按</w:t>
            </w:r>
            <w:r>
              <w:rPr>
                <w:rFonts w:hint="eastAsia" w:ascii="宋体" w:hAnsi="宋体" w:eastAsia="宋体" w:cs="宋体"/>
                <w:color w:val="auto"/>
                <w:sz w:val="21"/>
                <w:szCs w:val="21"/>
                <w:highlight w:val="none"/>
                <w:lang w:eastAsia="zh-CN"/>
              </w:rPr>
              <w:t>政府指导下</w:t>
            </w:r>
            <w:r>
              <w:rPr>
                <w:rFonts w:hint="eastAsia" w:ascii="宋体" w:hAnsi="宋体" w:eastAsia="宋体" w:cs="宋体"/>
                <w:color w:val="auto"/>
                <w:sz w:val="21"/>
                <w:szCs w:val="21"/>
                <w:highlight w:val="none"/>
              </w:rPr>
              <w:t>收取的费用外，不另向大院住户收取其他费用。</w:t>
            </w:r>
          </w:p>
          <w:p w14:paraId="2DE926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kern w:val="0"/>
                <w:sz w:val="21"/>
                <w:szCs w:val="21"/>
                <w:highlight w:val="none"/>
              </w:rPr>
              <w:t>崇左</w:t>
            </w:r>
            <w:r>
              <w:rPr>
                <w:rFonts w:hint="eastAsia" w:ascii="宋体" w:hAnsi="宋体" w:eastAsia="宋体" w:cs="宋体"/>
                <w:color w:val="auto"/>
                <w:kern w:val="0"/>
                <w:sz w:val="21"/>
                <w:szCs w:val="21"/>
                <w:highlight w:val="none"/>
                <w:lang w:eastAsia="zh-CN"/>
              </w:rPr>
              <w:t>市留</w:t>
            </w:r>
            <w:r>
              <w:rPr>
                <w:rFonts w:hint="eastAsia" w:ascii="宋体" w:hAnsi="宋体" w:eastAsia="宋体" w:cs="宋体"/>
                <w:color w:val="auto"/>
                <w:kern w:val="0"/>
                <w:sz w:val="21"/>
                <w:szCs w:val="21"/>
                <w:highlight w:val="none"/>
              </w:rPr>
              <w:t>邕</w:t>
            </w:r>
            <w:r>
              <w:rPr>
                <w:rFonts w:hint="eastAsia" w:ascii="宋体" w:hAnsi="宋体" w:eastAsia="宋体" w:cs="宋体"/>
                <w:color w:val="auto"/>
                <w:sz w:val="21"/>
                <w:szCs w:val="21"/>
                <w:highlight w:val="none"/>
                <w:lang w:eastAsia="zh-CN"/>
              </w:rPr>
              <w:t>两大院的</w:t>
            </w:r>
            <w:r>
              <w:rPr>
                <w:rFonts w:hint="eastAsia" w:ascii="宋体" w:hAnsi="宋体" w:eastAsia="宋体" w:cs="宋体"/>
                <w:color w:val="auto"/>
                <w:sz w:val="21"/>
                <w:szCs w:val="21"/>
                <w:highlight w:val="none"/>
              </w:rPr>
              <w:t>实际管理</w:t>
            </w:r>
            <w:r>
              <w:rPr>
                <w:rFonts w:hint="eastAsia" w:ascii="宋体" w:hAnsi="宋体" w:eastAsia="宋体" w:cs="宋体"/>
                <w:color w:val="auto"/>
                <w:sz w:val="21"/>
                <w:szCs w:val="21"/>
                <w:highlight w:val="none"/>
                <w:lang w:eastAsia="zh-CN"/>
              </w:rPr>
              <w:t>和物业服务要求，要求供应商</w:t>
            </w:r>
            <w:r>
              <w:rPr>
                <w:rFonts w:hint="eastAsia" w:ascii="宋体" w:hAnsi="宋体" w:eastAsia="宋体" w:cs="宋体"/>
                <w:color w:val="auto"/>
                <w:sz w:val="21"/>
                <w:szCs w:val="21"/>
                <w:highlight w:val="none"/>
              </w:rPr>
              <w:t>合理配备的管理、服务人员职数</w:t>
            </w:r>
            <w:r>
              <w:rPr>
                <w:rFonts w:hint="eastAsia" w:ascii="宋体" w:hAnsi="宋体" w:eastAsia="宋体" w:cs="宋体"/>
                <w:color w:val="auto"/>
                <w:sz w:val="21"/>
                <w:szCs w:val="21"/>
                <w:highlight w:val="none"/>
                <w:lang w:eastAsia="zh-CN"/>
              </w:rPr>
              <w:t>，避免</w:t>
            </w:r>
            <w:r>
              <w:rPr>
                <w:rFonts w:hint="eastAsia" w:ascii="宋体" w:hAnsi="宋体" w:eastAsia="宋体" w:cs="宋体"/>
                <w:color w:val="auto"/>
                <w:sz w:val="21"/>
                <w:szCs w:val="21"/>
                <w:highlight w:val="none"/>
              </w:rPr>
              <w:t>不合理的管理、服务人员的工资、社会保险及其福利</w:t>
            </w:r>
            <w:r>
              <w:rPr>
                <w:rFonts w:hint="eastAsia" w:ascii="宋体" w:hAnsi="宋体" w:eastAsia="宋体" w:cs="宋体"/>
                <w:color w:val="auto"/>
                <w:sz w:val="21"/>
                <w:szCs w:val="21"/>
                <w:highlight w:val="none"/>
                <w:lang w:eastAsia="zh-CN"/>
              </w:rPr>
              <w:t>费用支出。</w:t>
            </w:r>
          </w:p>
          <w:p w14:paraId="379CB79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highlight w:val="none"/>
                <w:lang w:val="en-US" w:eastAsia="zh-CN"/>
              </w:rPr>
            </w:pPr>
          </w:p>
        </w:tc>
      </w:tr>
    </w:tbl>
    <w:p w14:paraId="426C2D81">
      <w:pPr>
        <w:pageBreakBefore w:val="0"/>
        <w:kinsoku/>
        <w:wordWrap/>
        <w:overflowPunct/>
        <w:topLinePunct w:val="0"/>
        <w:bidi w:val="0"/>
        <w:adjustRightInd w:val="0"/>
        <w:snapToGrid w:val="0"/>
        <w:spacing w:line="400" w:lineRule="exact"/>
        <w:jc w:val="center"/>
        <w:rPr>
          <w:rFonts w:hint="eastAsia"/>
          <w:b/>
          <w:bCs/>
          <w:color w:val="auto"/>
          <w:sz w:val="44"/>
          <w:szCs w:val="44"/>
          <w:lang w:val="en-US" w:eastAsia="zh-CN"/>
        </w:rPr>
        <w:sectPr>
          <w:pgSz w:w="11906" w:h="16838"/>
          <w:pgMar w:top="720" w:right="720" w:bottom="720" w:left="720" w:header="851" w:footer="992" w:gutter="0"/>
          <w:pgNumType w:fmt="decimal"/>
          <w:cols w:space="425" w:num="1"/>
          <w:docGrid w:type="lines" w:linePitch="312" w:charSpace="0"/>
        </w:sectPr>
      </w:pPr>
    </w:p>
    <w:p w14:paraId="77738037">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附表</w:t>
      </w:r>
      <w:r>
        <w:rPr>
          <w:rFonts w:hint="eastAsia" w:ascii="宋体" w:hAnsi="宋体" w:eastAsia="宋体" w:cs="宋体"/>
          <w:b/>
          <w:bCs/>
          <w:color w:val="auto"/>
          <w:sz w:val="32"/>
          <w:szCs w:val="32"/>
          <w:lang w:val="en-US" w:eastAsia="zh-CN"/>
        </w:rPr>
        <w:t>1：</w:t>
      </w:r>
    </w:p>
    <w:p w14:paraId="51AF7EE3">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Segoe Print" w:hAnsi="Segoe Print" w:eastAsia="Segoe Print" w:cs="Segoe Print"/>
          <w:color w:val="auto"/>
          <w:sz w:val="40"/>
          <w:szCs w:val="40"/>
        </w:rPr>
      </w:pPr>
      <w:r>
        <w:rPr>
          <w:rFonts w:hint="eastAsia" w:asciiTheme="majorEastAsia" w:hAnsiTheme="majorEastAsia" w:eastAsiaTheme="majorEastAsia" w:cstheme="majorEastAsia"/>
          <w:b/>
          <w:bCs/>
          <w:color w:val="auto"/>
          <w:sz w:val="40"/>
          <w:szCs w:val="40"/>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76A920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DAF8CB8">
            <w:pPr>
              <w:widowControl/>
              <w:jc w:val="center"/>
              <w:rPr>
                <w:rFonts w:hint="eastAsia" w:asciiTheme="majorEastAsia" w:hAnsiTheme="majorEastAsia" w:eastAsiaTheme="majorEastAsia" w:cstheme="majorEastAsia"/>
                <w:b/>
                <w:color w:val="auto"/>
                <w:kern w:val="0"/>
                <w:sz w:val="24"/>
              </w:rPr>
            </w:pPr>
            <w:r>
              <w:rPr>
                <w:rFonts w:hint="eastAsia" w:asciiTheme="majorEastAsia" w:hAnsiTheme="majorEastAsia" w:eastAsiaTheme="majorEastAsia" w:cstheme="majorEastAsia"/>
                <w:b/>
                <w:color w:val="auto"/>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335CE815">
            <w:pPr>
              <w:widowControl/>
              <w:jc w:val="center"/>
              <w:rPr>
                <w:rFonts w:hint="eastAsia" w:asciiTheme="majorEastAsia" w:hAnsiTheme="majorEastAsia" w:eastAsiaTheme="majorEastAsia" w:cstheme="majorEastAsia"/>
                <w:b/>
                <w:color w:val="auto"/>
                <w:kern w:val="0"/>
                <w:sz w:val="24"/>
              </w:rPr>
            </w:pPr>
            <w:r>
              <w:rPr>
                <w:rFonts w:hint="eastAsia" w:asciiTheme="majorEastAsia" w:hAnsiTheme="majorEastAsia" w:eastAsiaTheme="majorEastAsia" w:cstheme="majorEastAsia"/>
                <w:b/>
                <w:color w:val="auto"/>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F16BF54">
            <w:pPr>
              <w:widowControl/>
              <w:jc w:val="center"/>
              <w:rPr>
                <w:rFonts w:hint="eastAsia" w:asciiTheme="majorEastAsia" w:hAnsiTheme="majorEastAsia" w:eastAsiaTheme="majorEastAsia" w:cstheme="majorEastAsia"/>
                <w:b/>
                <w:color w:val="auto"/>
                <w:kern w:val="0"/>
                <w:sz w:val="24"/>
              </w:rPr>
            </w:pPr>
            <w:r>
              <w:rPr>
                <w:rFonts w:hint="eastAsia" w:asciiTheme="majorEastAsia" w:hAnsiTheme="majorEastAsia" w:eastAsiaTheme="majorEastAsia" w:cstheme="majorEastAsia"/>
                <w:b/>
                <w:color w:val="auto"/>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85C4458">
            <w:pPr>
              <w:widowControl/>
              <w:jc w:val="center"/>
              <w:rPr>
                <w:rFonts w:hint="eastAsia" w:asciiTheme="majorEastAsia" w:hAnsiTheme="majorEastAsia" w:eastAsiaTheme="majorEastAsia" w:cstheme="majorEastAsia"/>
                <w:b/>
                <w:color w:val="auto"/>
                <w:kern w:val="0"/>
                <w:sz w:val="24"/>
              </w:rPr>
            </w:pPr>
            <w:r>
              <w:rPr>
                <w:rFonts w:hint="eastAsia" w:asciiTheme="majorEastAsia" w:hAnsiTheme="majorEastAsia" w:eastAsiaTheme="majorEastAsia" w:cstheme="majorEastAsia"/>
                <w:b/>
                <w:color w:val="auto"/>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433C9512">
            <w:pPr>
              <w:widowControl/>
              <w:jc w:val="center"/>
              <w:rPr>
                <w:rFonts w:hint="eastAsia" w:asciiTheme="majorEastAsia" w:hAnsiTheme="majorEastAsia" w:eastAsiaTheme="majorEastAsia" w:cstheme="majorEastAsia"/>
                <w:b/>
                <w:color w:val="auto"/>
                <w:kern w:val="0"/>
                <w:sz w:val="24"/>
              </w:rPr>
            </w:pPr>
            <w:r>
              <w:rPr>
                <w:rFonts w:hint="eastAsia" w:asciiTheme="majorEastAsia" w:hAnsiTheme="majorEastAsia" w:eastAsiaTheme="majorEastAsia" w:cstheme="majorEastAsia"/>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41A8B48">
            <w:pPr>
              <w:widowControl/>
              <w:jc w:val="center"/>
              <w:rPr>
                <w:rFonts w:hint="eastAsia" w:asciiTheme="majorEastAsia" w:hAnsiTheme="majorEastAsia" w:eastAsiaTheme="majorEastAsia" w:cstheme="majorEastAsia"/>
                <w:b/>
                <w:color w:val="auto"/>
                <w:kern w:val="0"/>
                <w:sz w:val="24"/>
              </w:rPr>
            </w:pPr>
            <w:r>
              <w:rPr>
                <w:rFonts w:hint="eastAsia" w:asciiTheme="majorEastAsia" w:hAnsiTheme="majorEastAsia" w:eastAsiaTheme="majorEastAsia" w:cstheme="majorEastAsia"/>
                <w:b/>
                <w:color w:val="auto"/>
                <w:kern w:val="0"/>
                <w:sz w:val="24"/>
              </w:rPr>
              <w:t>微型</w:t>
            </w:r>
          </w:p>
        </w:tc>
      </w:tr>
      <w:tr w14:paraId="01B5751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23D0E83">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31C1C21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064587F">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4D6F35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BCF09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50≤Y＜500</w:t>
            </w:r>
          </w:p>
        </w:tc>
        <w:tc>
          <w:tcPr>
            <w:tcW w:w="1134" w:type="dxa"/>
            <w:tcBorders>
              <w:top w:val="nil"/>
              <w:left w:val="nil"/>
              <w:bottom w:val="single" w:color="auto" w:sz="4" w:space="0"/>
              <w:right w:val="single" w:color="auto" w:sz="4" w:space="0"/>
            </w:tcBorders>
            <w:noWrap w:val="0"/>
            <w:vAlign w:val="center"/>
          </w:tcPr>
          <w:p w14:paraId="06F6814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Y＜50</w:t>
            </w:r>
          </w:p>
        </w:tc>
      </w:tr>
      <w:tr w14:paraId="7821A06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9B0013E">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工业</w:t>
            </w:r>
          </w:p>
        </w:tc>
        <w:tc>
          <w:tcPr>
            <w:tcW w:w="1984" w:type="dxa"/>
            <w:tcBorders>
              <w:top w:val="nil"/>
              <w:left w:val="nil"/>
              <w:bottom w:val="single" w:color="auto" w:sz="4" w:space="0"/>
              <w:right w:val="single" w:color="auto" w:sz="4" w:space="0"/>
            </w:tcBorders>
            <w:noWrap w:val="0"/>
            <w:vAlign w:val="center"/>
          </w:tcPr>
          <w:p w14:paraId="7ABC686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6058FCB">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DF920D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0804DF9">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1F6A092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X＜20</w:t>
            </w:r>
          </w:p>
        </w:tc>
      </w:tr>
      <w:tr w14:paraId="60B8086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9DF97C">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FE2608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42C933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561DFB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3C22523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955D9B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Y＜300</w:t>
            </w:r>
          </w:p>
        </w:tc>
      </w:tr>
      <w:tr w14:paraId="3AE328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CA2761">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64E2754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57568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31A8E3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6342923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B31A1C1">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Y＜300</w:t>
            </w:r>
          </w:p>
        </w:tc>
      </w:tr>
      <w:tr w14:paraId="4E9CF3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E38CAB">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7FA8C5B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87C0E9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462FC9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1A771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332A7BA3">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Z＜300</w:t>
            </w:r>
          </w:p>
        </w:tc>
      </w:tr>
      <w:tr w14:paraId="0A78B31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8C78B1">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3C931F0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F10865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1A70C1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20≤X＜200</w:t>
            </w:r>
          </w:p>
        </w:tc>
        <w:tc>
          <w:tcPr>
            <w:tcW w:w="1701" w:type="dxa"/>
            <w:tcBorders>
              <w:top w:val="nil"/>
              <w:left w:val="nil"/>
              <w:bottom w:val="single" w:color="auto" w:sz="4" w:space="0"/>
              <w:right w:val="single" w:color="auto" w:sz="4" w:space="0"/>
            </w:tcBorders>
            <w:noWrap w:val="0"/>
            <w:vAlign w:val="center"/>
          </w:tcPr>
          <w:p w14:paraId="437E809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5≤X＜20</w:t>
            </w:r>
          </w:p>
        </w:tc>
        <w:tc>
          <w:tcPr>
            <w:tcW w:w="1134" w:type="dxa"/>
            <w:tcBorders>
              <w:top w:val="nil"/>
              <w:left w:val="nil"/>
              <w:bottom w:val="single" w:color="auto" w:sz="4" w:space="0"/>
              <w:right w:val="single" w:color="auto" w:sz="4" w:space="0"/>
            </w:tcBorders>
            <w:noWrap w:val="0"/>
            <w:vAlign w:val="center"/>
          </w:tcPr>
          <w:p w14:paraId="2B67A76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X＜5</w:t>
            </w:r>
          </w:p>
        </w:tc>
      </w:tr>
      <w:tr w14:paraId="19CC8A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57AAED">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E81D753">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9571D5F">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E2C10F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0801BDC7">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65C359F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Y＜1000</w:t>
            </w:r>
          </w:p>
        </w:tc>
      </w:tr>
      <w:tr w14:paraId="05C6655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1EB31E">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5BFC5E1">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6A121A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C9485D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50≤X＜300</w:t>
            </w:r>
          </w:p>
        </w:tc>
        <w:tc>
          <w:tcPr>
            <w:tcW w:w="1701" w:type="dxa"/>
            <w:tcBorders>
              <w:top w:val="nil"/>
              <w:left w:val="nil"/>
              <w:bottom w:val="single" w:color="auto" w:sz="4" w:space="0"/>
              <w:right w:val="single" w:color="auto" w:sz="4" w:space="0"/>
            </w:tcBorders>
            <w:noWrap w:val="0"/>
            <w:vAlign w:val="center"/>
          </w:tcPr>
          <w:p w14:paraId="57DA9C5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10≤X＜50</w:t>
            </w:r>
          </w:p>
        </w:tc>
        <w:tc>
          <w:tcPr>
            <w:tcW w:w="1134" w:type="dxa"/>
            <w:tcBorders>
              <w:top w:val="nil"/>
              <w:left w:val="nil"/>
              <w:bottom w:val="single" w:color="auto" w:sz="4" w:space="0"/>
              <w:right w:val="single" w:color="auto" w:sz="4" w:space="0"/>
            </w:tcBorders>
            <w:noWrap w:val="0"/>
            <w:vAlign w:val="center"/>
          </w:tcPr>
          <w:p w14:paraId="24A307C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w:t>
            </w:r>
          </w:p>
        </w:tc>
      </w:tr>
      <w:tr w14:paraId="6CAD78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DEE635">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8129D87">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031379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5F35C2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47FDB53">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53835EE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Y＜100</w:t>
            </w:r>
          </w:p>
        </w:tc>
      </w:tr>
      <w:tr w14:paraId="73EDD9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38AC5F">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26540C5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C272BF7">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1B129C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4DD08D3">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0ED97881">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X＜20</w:t>
            </w:r>
          </w:p>
        </w:tc>
      </w:tr>
      <w:tr w14:paraId="3569EE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AF526E">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2EFFD41">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A63E9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ACC79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0A99E18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63F6CF6A">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Y＜200</w:t>
            </w:r>
          </w:p>
        </w:tc>
      </w:tr>
      <w:tr w14:paraId="538210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9B812F">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53285D8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91ADF4B">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D979141">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5AC74CAA">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20≤X＜100</w:t>
            </w:r>
          </w:p>
        </w:tc>
        <w:tc>
          <w:tcPr>
            <w:tcW w:w="1134" w:type="dxa"/>
            <w:tcBorders>
              <w:top w:val="nil"/>
              <w:left w:val="nil"/>
              <w:bottom w:val="single" w:color="auto" w:sz="4" w:space="0"/>
              <w:right w:val="single" w:color="auto" w:sz="4" w:space="0"/>
            </w:tcBorders>
            <w:noWrap w:val="0"/>
            <w:vAlign w:val="center"/>
          </w:tcPr>
          <w:p w14:paraId="09FE457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X＜20</w:t>
            </w:r>
          </w:p>
        </w:tc>
      </w:tr>
      <w:tr w14:paraId="1C6B424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E49F9B">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68C4EFA">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34BCD1F">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F14AA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7CF8D07F">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3A42F39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Y＜100</w:t>
            </w:r>
          </w:p>
        </w:tc>
      </w:tr>
      <w:tr w14:paraId="529A816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3CC9EA7">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85D155F">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F436379">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C177F29">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F5D6227">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95E094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X＜20</w:t>
            </w:r>
          </w:p>
        </w:tc>
      </w:tr>
      <w:tr w14:paraId="5CC528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A3A5113">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805D98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EF361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3D2682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43BB76CA">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7FA48A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Y＜100</w:t>
            </w:r>
          </w:p>
        </w:tc>
      </w:tr>
      <w:tr w14:paraId="7719517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F0BB41B">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071D7BC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46680D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B0E13A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F9B5003">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D1150FA">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w:t>
            </w:r>
          </w:p>
        </w:tc>
      </w:tr>
      <w:tr w14:paraId="635243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212F8C">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2993C5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E72F14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5093477">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4EA34FBF">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FEAF89B">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Y＜100</w:t>
            </w:r>
          </w:p>
        </w:tc>
      </w:tr>
      <w:tr w14:paraId="506901D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80F6F7">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522DA63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417E2C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6F1683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9F3EEA1">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5A9E42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w:t>
            </w:r>
          </w:p>
        </w:tc>
      </w:tr>
      <w:tr w14:paraId="3C3337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267B686">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A292DF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FFFB67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4691D6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551FF84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7BE4C36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Y＜100</w:t>
            </w:r>
          </w:p>
        </w:tc>
      </w:tr>
      <w:tr w14:paraId="06E2AC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A1EA79">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3C4A4817">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44772B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8AC831B">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3172AF0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948BC3B">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w:t>
            </w:r>
          </w:p>
        </w:tc>
      </w:tr>
      <w:tr w14:paraId="3651B8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938E16">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FD5175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88B7A0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D1DBEF">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3597E1A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7CEA5C0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Y＜100</w:t>
            </w:r>
          </w:p>
        </w:tc>
      </w:tr>
      <w:tr w14:paraId="6B9F0B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33D4416">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27D2E227">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53202A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AA8BCC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ACC280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D46B41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w:t>
            </w:r>
          </w:p>
        </w:tc>
      </w:tr>
      <w:tr w14:paraId="3073AC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E13651">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E36DF4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9B1992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A60D70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78FC7639">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509CFF8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Y＜50</w:t>
            </w:r>
          </w:p>
        </w:tc>
      </w:tr>
      <w:tr w14:paraId="088D12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DAD5E1">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7734817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4445D2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2ECDA6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10752004">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18E32923">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X＜100</w:t>
            </w:r>
          </w:p>
        </w:tc>
      </w:tr>
      <w:tr w14:paraId="1BB82D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0D6D55">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B195261">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24E874F7">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643FA9A">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7E0EDFF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E79618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Y＜2000</w:t>
            </w:r>
          </w:p>
        </w:tc>
      </w:tr>
      <w:tr w14:paraId="1F36842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A66D25">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5A3691F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1976D3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623B9E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48C2C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1E91EF8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X＜100</w:t>
            </w:r>
          </w:p>
        </w:tc>
      </w:tr>
      <w:tr w14:paraId="3389F2F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6FE5B0">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5BDBDC8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54DB5B2">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ABA9DA">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990777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7A0B753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Y＜500</w:t>
            </w:r>
          </w:p>
        </w:tc>
      </w:tr>
      <w:tr w14:paraId="39D17D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BDB7C9">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69D0D560">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379440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6CA9A8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FF1B19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1F4649E">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w:t>
            </w:r>
          </w:p>
        </w:tc>
      </w:tr>
      <w:tr w14:paraId="0E599CE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226574">
            <w:pPr>
              <w:widowControl/>
              <w:jc w:val="left"/>
              <w:rPr>
                <w:rFonts w:hint="eastAsia" w:asciiTheme="minorEastAsia" w:hAnsiTheme="minorEastAsia" w:eastAsiaTheme="minorEastAsia" w:cstheme="minorEastAsia"/>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072A9A5">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2BE84F8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9E6BE78">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23CA3BC3">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28B647CD">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Y＜100</w:t>
            </w:r>
          </w:p>
        </w:tc>
      </w:tr>
      <w:tr w14:paraId="3BB910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A629D98">
            <w:pPr>
              <w:widowControl/>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2FD9597A">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E1D3331">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B3CBA5C">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B2AC50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D4E7436">
            <w:pPr>
              <w:widowControl/>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X＜10</w:t>
            </w:r>
          </w:p>
        </w:tc>
      </w:tr>
    </w:tbl>
    <w:p w14:paraId="3C5A7A00">
      <w:pPr>
        <w:spacing w:line="560" w:lineRule="exact"/>
        <w:ind w:firstLine="525" w:firstLineChars="250"/>
        <w:rPr>
          <w:rFonts w:hint="eastAsia" w:asciiTheme="minorEastAsia" w:hAnsiTheme="minorEastAsia" w:eastAsiaTheme="minorEastAsia" w:cstheme="minorEastAsia"/>
          <w:color w:val="auto"/>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Theme="minorEastAsia" w:hAnsiTheme="minorEastAsia" w:eastAsiaTheme="minorEastAsia" w:cstheme="minorEastAsia"/>
          <w:color w:val="auto"/>
          <w:szCs w:val="21"/>
        </w:rPr>
        <w:t>说明：上述标准参照《关于印发中小企业划型标准规定的通知》（工信部联企业</w:t>
      </w:r>
      <w:r>
        <w:rPr>
          <w:rFonts w:hint="eastAsia" w:asciiTheme="minorEastAsia" w:hAnsiTheme="minorEastAsia" w:cstheme="minorEastAsia"/>
          <w:color w:val="auto"/>
          <w:szCs w:val="21"/>
          <w:lang w:eastAsia="zh-CN"/>
        </w:rPr>
        <w:t>〔2011〕300号</w:t>
      </w:r>
      <w:r>
        <w:rPr>
          <w:rFonts w:hint="eastAsia" w:asciiTheme="minorEastAsia" w:hAnsiTheme="minorEastAsia" w:eastAsiaTheme="minorEastAsia" w:cstheme="minorEastAsia"/>
          <w:color w:val="auto"/>
          <w:szCs w:val="21"/>
        </w:rPr>
        <w:t>），大型、中型和小型企业须同时满足所列指标的下限，否则下划一档；微型企业只</w:t>
      </w:r>
      <w:r>
        <w:rPr>
          <w:rFonts w:hint="eastAsia" w:asciiTheme="minorEastAsia" w:hAnsiTheme="minorEastAsia" w:cstheme="minorEastAsia"/>
          <w:color w:val="auto"/>
          <w:szCs w:val="21"/>
          <w:lang w:eastAsia="zh-CN"/>
        </w:rPr>
        <w:t>需</w:t>
      </w:r>
      <w:r>
        <w:rPr>
          <w:rFonts w:hint="eastAsia" w:asciiTheme="minorEastAsia" w:hAnsiTheme="minorEastAsia" w:eastAsiaTheme="minorEastAsia" w:cstheme="minorEastAsia"/>
          <w:color w:val="auto"/>
          <w:szCs w:val="21"/>
        </w:rPr>
        <w:t>满足所列指标中的一项即可。</w:t>
      </w:r>
    </w:p>
    <w:p w14:paraId="2358F48A">
      <w:pPr>
        <w:pStyle w:val="12"/>
        <w:jc w:val="center"/>
        <w:rPr>
          <w:rFonts w:hint="eastAsia" w:asciiTheme="minorHAnsi" w:hAnsiTheme="minorHAnsi" w:eastAsiaTheme="minorEastAsia" w:cstheme="minorBidi"/>
          <w:b/>
          <w:bCs/>
          <w:color w:val="auto"/>
          <w:kern w:val="2"/>
          <w:sz w:val="44"/>
          <w:szCs w:val="44"/>
          <w:lang w:val="en-US" w:eastAsia="zh-CN" w:bidi="ar-SA"/>
        </w:rPr>
      </w:pPr>
    </w:p>
    <w:p w14:paraId="234CE2CC">
      <w:pPr>
        <w:pStyle w:val="12"/>
        <w:jc w:val="center"/>
        <w:rPr>
          <w:rFonts w:hint="eastAsia" w:asciiTheme="minorHAnsi" w:hAnsiTheme="minorHAnsi" w:eastAsiaTheme="minorEastAsia" w:cstheme="minorBidi"/>
          <w:b/>
          <w:bCs/>
          <w:color w:val="auto"/>
          <w:kern w:val="2"/>
          <w:sz w:val="44"/>
          <w:szCs w:val="44"/>
          <w:lang w:val="en-US" w:eastAsia="zh-CN" w:bidi="ar-SA"/>
        </w:rPr>
      </w:pPr>
    </w:p>
    <w:p w14:paraId="79754C65">
      <w:pPr>
        <w:pStyle w:val="12"/>
        <w:jc w:val="center"/>
        <w:rPr>
          <w:rFonts w:hint="eastAsia" w:asciiTheme="minorHAnsi" w:hAnsiTheme="minorHAnsi" w:eastAsiaTheme="minorEastAsia" w:cstheme="minorBidi"/>
          <w:b/>
          <w:bCs/>
          <w:color w:val="auto"/>
          <w:kern w:val="2"/>
          <w:sz w:val="44"/>
          <w:szCs w:val="44"/>
          <w:lang w:val="en-US" w:eastAsia="zh-CN" w:bidi="ar-SA"/>
        </w:rPr>
      </w:pPr>
    </w:p>
    <w:p w14:paraId="4D824405">
      <w:pPr>
        <w:pStyle w:val="12"/>
        <w:jc w:val="center"/>
        <w:rPr>
          <w:rFonts w:hint="eastAsia" w:asciiTheme="minorHAnsi" w:hAnsiTheme="minorHAnsi" w:eastAsiaTheme="minorEastAsia" w:cstheme="minorBidi"/>
          <w:b/>
          <w:bCs/>
          <w:color w:val="auto"/>
          <w:kern w:val="2"/>
          <w:sz w:val="44"/>
          <w:szCs w:val="44"/>
          <w:lang w:val="en-US" w:eastAsia="zh-CN" w:bidi="ar-SA"/>
        </w:rPr>
      </w:pPr>
    </w:p>
    <w:p w14:paraId="223F599D">
      <w:pPr>
        <w:pStyle w:val="12"/>
        <w:jc w:val="center"/>
        <w:rPr>
          <w:rFonts w:hint="eastAsia" w:asciiTheme="minorHAnsi" w:hAnsiTheme="minorHAnsi" w:eastAsiaTheme="minorEastAsia" w:cstheme="minorBidi"/>
          <w:b/>
          <w:bCs/>
          <w:color w:val="auto"/>
          <w:kern w:val="2"/>
          <w:sz w:val="44"/>
          <w:szCs w:val="44"/>
          <w:lang w:val="en-US" w:eastAsia="zh-CN" w:bidi="ar-SA"/>
        </w:rPr>
      </w:pPr>
    </w:p>
    <w:p w14:paraId="2D85E1D3">
      <w:pPr>
        <w:pStyle w:val="12"/>
        <w:jc w:val="center"/>
        <w:rPr>
          <w:rFonts w:hint="eastAsia" w:asciiTheme="minorHAnsi" w:hAnsiTheme="minorHAnsi" w:eastAsiaTheme="minorEastAsia" w:cstheme="minorBidi"/>
          <w:b/>
          <w:bCs/>
          <w:color w:val="auto"/>
          <w:kern w:val="2"/>
          <w:sz w:val="44"/>
          <w:szCs w:val="44"/>
          <w:lang w:val="en-US" w:eastAsia="zh-CN" w:bidi="ar-SA"/>
        </w:rPr>
      </w:pPr>
    </w:p>
    <w:p w14:paraId="00D47F23">
      <w:pPr>
        <w:pStyle w:val="12"/>
        <w:jc w:val="center"/>
        <w:rPr>
          <w:rFonts w:hint="eastAsia" w:asciiTheme="minorHAnsi" w:hAnsiTheme="minorHAnsi" w:eastAsiaTheme="minorEastAsia" w:cstheme="minorBidi"/>
          <w:b/>
          <w:bCs/>
          <w:color w:val="auto"/>
          <w:kern w:val="2"/>
          <w:sz w:val="44"/>
          <w:szCs w:val="44"/>
          <w:lang w:val="en-US" w:eastAsia="zh-CN" w:bidi="ar-SA"/>
        </w:rPr>
      </w:pPr>
    </w:p>
    <w:p w14:paraId="5F199DF9">
      <w:pPr>
        <w:pStyle w:val="12"/>
        <w:jc w:val="center"/>
        <w:rPr>
          <w:rFonts w:hint="eastAsia" w:asciiTheme="minorHAnsi" w:hAnsiTheme="minorHAnsi" w:eastAsiaTheme="minorEastAsia" w:cstheme="minorBidi"/>
          <w:b/>
          <w:bCs/>
          <w:color w:val="auto"/>
          <w:kern w:val="2"/>
          <w:sz w:val="44"/>
          <w:szCs w:val="44"/>
          <w:lang w:val="en-US" w:eastAsia="zh-CN" w:bidi="ar-SA"/>
        </w:rPr>
      </w:pPr>
    </w:p>
    <w:p w14:paraId="3E8E8ECD">
      <w:pPr>
        <w:pStyle w:val="12"/>
        <w:jc w:val="center"/>
        <w:rPr>
          <w:rFonts w:hint="eastAsia" w:asciiTheme="minorHAnsi" w:hAnsiTheme="minorHAnsi" w:eastAsiaTheme="minorEastAsia" w:cstheme="minorBidi"/>
          <w:b/>
          <w:bCs/>
          <w:color w:val="auto"/>
          <w:kern w:val="2"/>
          <w:sz w:val="44"/>
          <w:szCs w:val="44"/>
          <w:lang w:val="en-US" w:eastAsia="zh-CN" w:bidi="ar-SA"/>
        </w:rPr>
      </w:pPr>
    </w:p>
    <w:p w14:paraId="0A12F348">
      <w:pPr>
        <w:pStyle w:val="3"/>
        <w:bidi w:val="0"/>
        <w:jc w:val="center"/>
        <w:rPr>
          <w:rFonts w:hint="eastAsia"/>
          <w:color w:val="auto"/>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color w:val="auto"/>
          <w:lang w:val="en-US" w:eastAsia="zh-CN"/>
        </w:rPr>
        <w:t>第四章 竞争性谈判响应文件格式</w:t>
      </w:r>
      <w:bookmarkEnd w:id="12"/>
    </w:p>
    <w:p w14:paraId="61C162A1">
      <w:pPr>
        <w:pStyle w:val="22"/>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14:paraId="0823D9D9">
      <w:pPr>
        <w:spacing w:after="50" w:line="360" w:lineRule="exact"/>
        <w:rPr>
          <w:rFonts w:ascii="宋体" w:hAnsi="宋体"/>
          <w:b/>
          <w:color w:val="auto"/>
          <w:szCs w:val="21"/>
          <w:highlight w:val="none"/>
        </w:rPr>
      </w:pPr>
    </w:p>
    <w:p w14:paraId="5B3FFF5B">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30FE6220">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14:paraId="7AECB3CD">
      <w:pPr>
        <w:adjustRightInd w:val="0"/>
        <w:snapToGrid w:val="0"/>
        <w:spacing w:line="360" w:lineRule="auto"/>
        <w:jc w:val="center"/>
        <w:rPr>
          <w:rFonts w:hint="eastAsia" w:ascii="宋体" w:hAnsi="宋体"/>
          <w:b/>
          <w:bCs/>
          <w:color w:val="auto"/>
          <w:sz w:val="32"/>
          <w:szCs w:val="32"/>
          <w:highlight w:val="none"/>
        </w:rPr>
      </w:pPr>
    </w:p>
    <w:p w14:paraId="22A158ED">
      <w:pPr>
        <w:adjustRightInd w:val="0"/>
        <w:snapToGrid w:val="0"/>
        <w:spacing w:line="360" w:lineRule="auto"/>
        <w:ind w:firstLine="1911" w:firstLineChars="595"/>
        <w:rPr>
          <w:rFonts w:hint="eastAsia" w:ascii="宋体" w:hAnsi="宋体"/>
          <w:b/>
          <w:bCs/>
          <w:color w:val="auto"/>
          <w:sz w:val="32"/>
          <w:szCs w:val="32"/>
          <w:highlight w:val="none"/>
        </w:rPr>
      </w:pPr>
    </w:p>
    <w:p w14:paraId="6969A599">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65EE10C5">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320A347E">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2340DBE">
      <w:pPr>
        <w:adjustRightInd w:val="0"/>
        <w:snapToGrid w:val="0"/>
        <w:spacing w:line="360" w:lineRule="auto"/>
        <w:ind w:firstLine="1911" w:firstLineChars="595"/>
        <w:rPr>
          <w:rFonts w:ascii="宋体" w:hAnsi="宋体"/>
          <w:b/>
          <w:bCs/>
          <w:color w:val="auto"/>
          <w:sz w:val="32"/>
          <w:szCs w:val="32"/>
          <w:highlight w:val="none"/>
        </w:rPr>
      </w:pPr>
    </w:p>
    <w:p w14:paraId="2C6A450B">
      <w:pPr>
        <w:spacing w:line="360" w:lineRule="auto"/>
        <w:rPr>
          <w:rFonts w:hint="eastAsia" w:ascii="宋体" w:hAnsi="宋体" w:cs="宋体"/>
          <w:color w:val="auto"/>
          <w:kern w:val="0"/>
          <w:sz w:val="24"/>
          <w:highlight w:val="none"/>
        </w:rPr>
      </w:pPr>
    </w:p>
    <w:p w14:paraId="15C2D6EF">
      <w:pPr>
        <w:spacing w:line="360" w:lineRule="auto"/>
        <w:rPr>
          <w:rFonts w:hint="eastAsia" w:ascii="宋体" w:hAnsi="宋体" w:cs="宋体"/>
          <w:color w:val="auto"/>
          <w:kern w:val="0"/>
          <w:sz w:val="24"/>
          <w:highlight w:val="none"/>
        </w:rPr>
      </w:pPr>
    </w:p>
    <w:p w14:paraId="783E02F5">
      <w:pPr>
        <w:spacing w:line="360" w:lineRule="auto"/>
        <w:rPr>
          <w:rFonts w:hint="eastAsia" w:ascii="宋体" w:hAnsi="宋体"/>
          <w:color w:val="auto"/>
          <w:sz w:val="24"/>
          <w:highlight w:val="none"/>
        </w:rPr>
      </w:pPr>
    </w:p>
    <w:p w14:paraId="366A4E59">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AE81D87">
      <w:pPr>
        <w:spacing w:line="360" w:lineRule="auto"/>
        <w:rPr>
          <w:rFonts w:hint="eastAsia" w:ascii="宋体" w:hAnsi="宋体"/>
          <w:b/>
          <w:bCs/>
          <w:color w:val="auto"/>
          <w:sz w:val="30"/>
          <w:szCs w:val="30"/>
          <w:highlight w:val="none"/>
        </w:rPr>
      </w:pPr>
    </w:p>
    <w:p w14:paraId="180EF240">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33A0DB9C">
      <w:pPr>
        <w:spacing w:line="360" w:lineRule="auto"/>
        <w:rPr>
          <w:rFonts w:hint="eastAsia" w:ascii="宋体" w:hAnsi="宋体"/>
          <w:b/>
          <w:bCs/>
          <w:color w:val="auto"/>
          <w:sz w:val="30"/>
          <w:szCs w:val="30"/>
          <w:highlight w:val="none"/>
        </w:rPr>
      </w:pPr>
    </w:p>
    <w:p w14:paraId="47B3331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5527060">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78672167">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07363CE2">
      <w:pPr>
        <w:spacing w:line="360" w:lineRule="auto"/>
        <w:jc w:val="center"/>
        <w:rPr>
          <w:rFonts w:hint="eastAsia" w:ascii="宋体" w:hAnsi="宋体"/>
          <w:b/>
          <w:bCs/>
          <w:color w:val="auto"/>
          <w:sz w:val="32"/>
          <w:szCs w:val="32"/>
          <w:highlight w:val="none"/>
        </w:rPr>
      </w:pPr>
    </w:p>
    <w:p w14:paraId="6247AA89">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2675C0DD">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14:paraId="49F53462">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17598E5E">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14:paraId="0786EFD0">
      <w:pPr>
        <w:spacing w:line="520" w:lineRule="exact"/>
        <w:jc w:val="center"/>
        <w:rPr>
          <w:rFonts w:ascii="宋体" w:hAnsi="宋体"/>
          <w:b/>
          <w:color w:val="auto"/>
          <w:szCs w:val="21"/>
          <w:highlight w:val="none"/>
        </w:rPr>
      </w:pPr>
    </w:p>
    <w:p w14:paraId="720499EA">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1D040C1A">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14:paraId="31CCBF78">
      <w:pPr>
        <w:pStyle w:val="9"/>
        <w:spacing w:line="520" w:lineRule="exact"/>
        <w:ind w:firstLine="480"/>
        <w:rPr>
          <w:color w:val="auto"/>
          <w:highlight w:val="none"/>
        </w:rPr>
      </w:pPr>
      <w:r>
        <w:rPr>
          <w:rFonts w:hint="eastAsia"/>
          <w:color w:val="auto"/>
          <w:highlight w:val="none"/>
        </w:rPr>
        <w:t>1. 报价表；</w:t>
      </w:r>
    </w:p>
    <w:p w14:paraId="72D51186">
      <w:pPr>
        <w:pStyle w:val="9"/>
        <w:spacing w:line="520" w:lineRule="exact"/>
        <w:ind w:firstLine="480"/>
        <w:rPr>
          <w:color w:val="auto"/>
          <w:highlight w:val="none"/>
        </w:rPr>
      </w:pPr>
      <w:r>
        <w:rPr>
          <w:rFonts w:hint="eastAsia"/>
          <w:color w:val="auto"/>
          <w:highlight w:val="none"/>
        </w:rPr>
        <w:t>2. 商务、技术响应、偏离情况说明表；</w:t>
      </w:r>
    </w:p>
    <w:p w14:paraId="1C3E1C40">
      <w:pPr>
        <w:pStyle w:val="9"/>
        <w:spacing w:line="520" w:lineRule="exact"/>
        <w:ind w:firstLine="480"/>
        <w:rPr>
          <w:color w:val="auto"/>
          <w:highlight w:val="none"/>
        </w:rPr>
      </w:pPr>
      <w:r>
        <w:rPr>
          <w:rFonts w:hint="eastAsia"/>
          <w:color w:val="auto"/>
          <w:highlight w:val="none"/>
        </w:rPr>
        <w:t>3. 资格证明文件；</w:t>
      </w:r>
    </w:p>
    <w:p w14:paraId="777C1D7A">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14:paraId="2A3CE423">
      <w:pPr>
        <w:pStyle w:val="9"/>
        <w:spacing w:line="520" w:lineRule="exact"/>
        <w:ind w:firstLine="315"/>
        <w:rPr>
          <w:color w:val="auto"/>
          <w:highlight w:val="none"/>
        </w:rPr>
      </w:pPr>
      <w:r>
        <w:rPr>
          <w:rFonts w:hint="eastAsia"/>
          <w:color w:val="auto"/>
          <w:highlight w:val="none"/>
        </w:rPr>
        <w:t>在此，授权代表宣布同意如下：</w:t>
      </w:r>
    </w:p>
    <w:p w14:paraId="61C22318">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14:paraId="68CD77C3">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405D0236">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14:paraId="43B5A115">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14:paraId="379C42E3">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47CE8F2C">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7D7E731D">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70574BE">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26D5A199">
      <w:pPr>
        <w:pStyle w:val="12"/>
        <w:ind w:firstLine="840" w:firstLineChars="400"/>
        <w:rPr>
          <w:rFonts w:hint="eastAsia"/>
          <w:color w:val="auto"/>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6750881D">
      <w:pPr>
        <w:spacing w:line="500" w:lineRule="exact"/>
        <w:jc w:val="left"/>
        <w:rPr>
          <w:rFonts w:hint="eastAsia" w:ascii="宋体" w:hAnsi="宋体" w:eastAsiaTheme="minorEastAsia"/>
          <w:b w:val="0"/>
          <w:bCs/>
          <w:color w:val="auto"/>
          <w:lang w:eastAsia="zh-CN"/>
        </w:rPr>
      </w:pPr>
      <w:r>
        <w:rPr>
          <w:rFonts w:hint="eastAsia" w:ascii="宋体" w:hAnsi="宋体"/>
          <w:b w:val="0"/>
          <w:bCs/>
          <w:color w:val="auto"/>
          <w:lang w:eastAsia="zh-CN"/>
        </w:rPr>
        <w:t>附件二</w:t>
      </w:r>
    </w:p>
    <w:p w14:paraId="56209C7B">
      <w:pPr>
        <w:spacing w:line="500" w:lineRule="exact"/>
        <w:jc w:val="center"/>
        <w:rPr>
          <w:rFonts w:ascii="宋体" w:hAnsi="宋体"/>
          <w:b/>
          <w:color w:val="auto"/>
        </w:rPr>
      </w:pPr>
      <w:r>
        <w:rPr>
          <w:rFonts w:hint="eastAsia" w:ascii="宋体" w:hAnsi="宋体"/>
          <w:b/>
          <w:color w:val="auto"/>
          <w:sz w:val="32"/>
          <w:szCs w:val="32"/>
        </w:rPr>
        <w:t>报  价  表</w:t>
      </w:r>
    </w:p>
    <w:p w14:paraId="7EEB49E4">
      <w:pPr>
        <w:spacing w:line="500" w:lineRule="exact"/>
        <w:ind w:firstLine="210" w:firstLineChars="100"/>
        <w:rPr>
          <w:rFonts w:ascii="宋体" w:hAnsi="宋体"/>
          <w:color w:val="auto"/>
          <w:u w:val="single"/>
        </w:rPr>
      </w:pPr>
      <w:r>
        <w:rPr>
          <w:rFonts w:hint="eastAsia" w:ascii="宋体" w:hAnsi="宋体"/>
          <w:color w:val="auto"/>
        </w:rPr>
        <w:t>项目编号</w:t>
      </w:r>
      <w:r>
        <w:rPr>
          <w:rFonts w:hint="eastAsia" w:ascii="宋体" w:hAnsi="宋体"/>
          <w:color w:val="auto"/>
          <w:lang w:eastAsia="zh-CN"/>
        </w:rPr>
        <w:t>：</w:t>
      </w:r>
      <w:r>
        <w:rPr>
          <w:rFonts w:hint="eastAsia" w:ascii="宋体" w:hAnsi="宋体"/>
          <w:color w:val="auto"/>
          <w:u w:val="single"/>
        </w:rPr>
        <w:t xml:space="preserve">                 </w:t>
      </w:r>
    </w:p>
    <w:p w14:paraId="510A9B04">
      <w:pPr>
        <w:spacing w:line="500" w:lineRule="exact"/>
        <w:ind w:firstLine="210" w:firstLineChars="100"/>
        <w:rPr>
          <w:rFonts w:hint="eastAsia" w:ascii="宋体" w:hAnsi="宋体"/>
          <w:color w:val="auto"/>
        </w:rPr>
      </w:pPr>
      <w:r>
        <w:rPr>
          <w:rFonts w:hint="eastAsia" w:ascii="宋体" w:hAnsi="宋体"/>
          <w:color w:val="auto"/>
        </w:rPr>
        <w:t>项目名称</w:t>
      </w:r>
      <w:r>
        <w:rPr>
          <w:rFonts w:hint="eastAsia" w:ascii="宋体" w:hAnsi="宋体"/>
          <w:color w:val="auto"/>
          <w:lang w:eastAsia="zh-CN"/>
        </w:rPr>
        <w:t>：</w:t>
      </w:r>
      <w:r>
        <w:rPr>
          <w:rFonts w:hint="eastAsia" w:ascii="宋体" w:hAnsi="宋体"/>
          <w:color w:val="auto"/>
          <w:u w:val="single"/>
        </w:rPr>
        <w:t xml:space="preserve">                 </w:t>
      </w:r>
      <w:r>
        <w:rPr>
          <w:rFonts w:hint="eastAsia" w:ascii="宋体" w:hAnsi="宋体"/>
          <w:color w:val="auto"/>
        </w:rPr>
        <w:t xml:space="preserve">    </w:t>
      </w:r>
    </w:p>
    <w:p w14:paraId="24A2A8C1">
      <w:pPr>
        <w:pStyle w:val="9"/>
        <w:rPr>
          <w:rFonts w:hint="eastAsia"/>
          <w:color w:val="auto"/>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26E89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FF09C88">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63CF5EB">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D17B777">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80B9595">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EEBB50E">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29FD328">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1C54075F">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eastAsia="宋体" w:cs="宋体"/>
                <w:b/>
                <w:bCs/>
                <w:color w:val="auto"/>
                <w:szCs w:val="21"/>
                <w:highlight w:val="none"/>
                <w:lang w:eastAsia="zh-CN"/>
              </w:rPr>
              <w:t>=</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C733F55">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4E968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CD0FD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78521D0">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1C1A365">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3F0EE91">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11E8E5D1">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E40F34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83697C3">
            <w:pPr>
              <w:snapToGrid w:val="0"/>
              <w:spacing w:before="50" w:after="50"/>
              <w:rPr>
                <w:rFonts w:hint="eastAsia" w:ascii="宋体" w:hAnsi="宋体"/>
                <w:color w:val="auto"/>
                <w:szCs w:val="21"/>
                <w:highlight w:val="none"/>
              </w:rPr>
            </w:pPr>
          </w:p>
        </w:tc>
      </w:tr>
      <w:tr w14:paraId="7A389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693302C">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D2D0309">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A3B3AB7">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D17E825">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0E0B8AC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8D39EE6">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101A1E5">
            <w:pPr>
              <w:snapToGrid w:val="0"/>
              <w:spacing w:before="50" w:after="50"/>
              <w:rPr>
                <w:rFonts w:hint="eastAsia" w:ascii="宋体" w:hAnsi="宋体"/>
                <w:color w:val="auto"/>
                <w:szCs w:val="21"/>
                <w:highlight w:val="none"/>
              </w:rPr>
            </w:pPr>
          </w:p>
        </w:tc>
      </w:tr>
      <w:tr w14:paraId="5F085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C917D6E">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7C39980">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167D911A">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D2B7105">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6E6ADC62">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737D9B2">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28FAC75">
            <w:pPr>
              <w:snapToGrid w:val="0"/>
              <w:spacing w:before="50" w:after="50"/>
              <w:rPr>
                <w:rFonts w:hint="eastAsia" w:ascii="宋体" w:hAnsi="宋体"/>
                <w:color w:val="auto"/>
                <w:szCs w:val="21"/>
                <w:highlight w:val="none"/>
              </w:rPr>
            </w:pPr>
          </w:p>
        </w:tc>
      </w:tr>
      <w:tr w14:paraId="1C9F1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39D6B895">
            <w:pPr>
              <w:snapToGrid w:val="0"/>
              <w:spacing w:before="50" w:after="50" w:line="360" w:lineRule="auto"/>
              <w:rPr>
                <w:rFonts w:hint="default" w:ascii="宋体" w:hAnsi="宋体" w:cs="宋体" w:eastAsiaTheme="minorEastAsia"/>
                <w:color w:val="auto"/>
                <w:spacing w:val="-7"/>
                <w:sz w:val="24"/>
                <w:highlight w:val="none"/>
                <w:u w:val="none"/>
                <w:lang w:val="en-US" w:eastAsia="zh-CN"/>
              </w:rPr>
            </w:pPr>
            <w:r>
              <w:rPr>
                <w:rFonts w:hint="eastAsia" w:ascii="宋体" w:hAnsi="宋体" w:cs="宋体"/>
                <w:color w:val="auto"/>
                <w:spacing w:val="-7"/>
                <w:sz w:val="24"/>
                <w:highlight w:val="none"/>
                <w:lang w:eastAsia="zh-CN"/>
              </w:rPr>
              <w:t>人民币</w:t>
            </w:r>
            <w:r>
              <w:rPr>
                <w:rFonts w:ascii="宋体" w:hAnsi="宋体" w:cs="宋体"/>
                <w:color w:val="auto"/>
                <w:spacing w:val="-7"/>
                <w:sz w:val="24"/>
                <w:highlight w:val="none"/>
              </w:rPr>
              <w:t>合计金额</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大写</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u w:val="none"/>
                <w:lang w:val="en-US" w:eastAsia="zh-CN"/>
              </w:rPr>
              <w:t xml:space="preserve">               小写金额：</w:t>
            </w:r>
            <w:r>
              <w:rPr>
                <w:rFonts w:hint="eastAsia" w:ascii="宋体" w:hAnsi="宋体" w:cs="宋体"/>
                <w:color w:val="auto"/>
                <w:spacing w:val="5"/>
                <w:sz w:val="24"/>
                <w:highlight w:val="none"/>
                <w:u w:val="single"/>
                <w:lang w:val="en-US" w:eastAsia="zh-CN"/>
              </w:rPr>
              <w:t xml:space="preserve">             </w:t>
            </w:r>
          </w:p>
        </w:tc>
      </w:tr>
    </w:tbl>
    <w:p w14:paraId="27BC53E4">
      <w:pPr>
        <w:autoSpaceDE w:val="0"/>
        <w:autoSpaceDN w:val="0"/>
        <w:adjustRightInd w:val="0"/>
        <w:outlineLvl w:val="9"/>
        <w:rPr>
          <w:rFonts w:ascii="宋体" w:hAnsi="宋体"/>
          <w:b/>
          <w:color w:val="auto"/>
          <w:kern w:val="0"/>
        </w:rPr>
      </w:pPr>
    </w:p>
    <w:p w14:paraId="5B143D85">
      <w:pPr>
        <w:spacing w:line="374" w:lineRule="atLeast"/>
        <w:rPr>
          <w:rFonts w:ascii="宋体" w:hAnsi="宋体"/>
          <w:color w:val="auto"/>
        </w:rPr>
      </w:pPr>
      <w:r>
        <w:rPr>
          <w:rFonts w:hint="eastAsia" w:ascii="宋体" w:hAnsi="宋体"/>
          <w:color w:val="auto"/>
        </w:rPr>
        <w:t>注：</w:t>
      </w:r>
    </w:p>
    <w:p w14:paraId="032BA7CF">
      <w:pPr>
        <w:adjustRightInd w:val="0"/>
        <w:snapToGrid w:val="0"/>
        <w:spacing w:line="400" w:lineRule="exact"/>
        <w:rPr>
          <w:rFonts w:hint="eastAsia" w:ascii="宋体" w:hAnsi="宋体"/>
          <w:bCs/>
          <w:color w:val="auto"/>
        </w:rPr>
      </w:pPr>
      <w:r>
        <w:rPr>
          <w:rFonts w:hint="eastAsia" w:ascii="宋体" w:hAnsi="宋体"/>
          <w:bCs/>
          <w:color w:val="auto"/>
        </w:rPr>
        <w:t>1.投标人的</w:t>
      </w:r>
      <w:r>
        <w:rPr>
          <w:rFonts w:hint="eastAsia" w:ascii="宋体" w:hAnsi="宋体"/>
          <w:bCs/>
          <w:color w:val="auto"/>
          <w:lang w:eastAsia="zh-CN"/>
        </w:rPr>
        <w:t>报价表</w:t>
      </w:r>
      <w:r>
        <w:rPr>
          <w:rFonts w:hint="eastAsia" w:ascii="宋体" w:hAnsi="宋体"/>
          <w:bCs/>
          <w:color w:val="auto"/>
        </w:rPr>
        <w:t>必须加盖投标人公章并由法定代表人或者委托代理人签字，否则其投标作无效标处理。</w:t>
      </w:r>
    </w:p>
    <w:p w14:paraId="7DAF8251">
      <w:pPr>
        <w:adjustRightInd w:val="0"/>
        <w:snapToGrid w:val="0"/>
        <w:spacing w:line="400" w:lineRule="exact"/>
        <w:rPr>
          <w:rFonts w:hint="eastAsia" w:ascii="宋体" w:hAnsi="宋体"/>
          <w:bCs/>
          <w:color w:val="auto"/>
        </w:rPr>
      </w:pPr>
      <w:r>
        <w:rPr>
          <w:rFonts w:hint="eastAsia" w:ascii="宋体" w:hAnsi="宋体"/>
          <w:bCs/>
          <w:color w:val="auto"/>
        </w:rPr>
        <w:t>2.报价一经涂改，应在涂改处加盖投标人公章或者由法定代表人或者委托代理人签字或者盖章，否则其投标作无效标处理。</w:t>
      </w:r>
    </w:p>
    <w:p w14:paraId="20F2C985">
      <w:pPr>
        <w:adjustRightInd w:val="0"/>
        <w:snapToGrid w:val="0"/>
        <w:spacing w:line="400" w:lineRule="exact"/>
        <w:rPr>
          <w:rFonts w:hint="eastAsia" w:ascii="宋体" w:hAnsi="宋体"/>
          <w:bCs/>
          <w:color w:val="auto"/>
          <w:lang w:eastAsia="zh-CN"/>
        </w:rPr>
      </w:pPr>
      <w:r>
        <w:rPr>
          <w:rFonts w:hint="eastAsia" w:ascii="宋体" w:hAnsi="宋体"/>
          <w:bCs/>
          <w:color w:val="auto"/>
          <w:lang w:val="en-US" w:eastAsia="zh-CN"/>
        </w:rPr>
        <w:t>3</w:t>
      </w:r>
      <w:r>
        <w:rPr>
          <w:rFonts w:hint="eastAsia" w:ascii="宋体" w:hAnsi="宋体"/>
          <w:bCs/>
          <w:color w:val="auto"/>
        </w:rPr>
        <w:t>.</w:t>
      </w:r>
      <w:r>
        <w:rPr>
          <w:rFonts w:hint="eastAsia" w:ascii="宋体" w:hAnsi="宋体"/>
          <w:bCs/>
          <w:color w:val="auto"/>
          <w:lang w:eastAsia="zh-CN"/>
        </w:rPr>
        <w:t>报价表中“服务名称”“服务内容”“数量”“单价”“单项合计”必须填写。</w:t>
      </w:r>
    </w:p>
    <w:p w14:paraId="06C0155B">
      <w:pPr>
        <w:adjustRightInd w:val="0"/>
        <w:snapToGrid w:val="0"/>
        <w:spacing w:line="400" w:lineRule="exact"/>
        <w:rPr>
          <w:rFonts w:hint="default" w:ascii="宋体" w:hAnsi="宋体"/>
          <w:bCs/>
          <w:color w:val="auto"/>
          <w:lang w:val="en-US" w:eastAsia="zh-CN"/>
        </w:rPr>
      </w:pPr>
      <w:r>
        <w:rPr>
          <w:rFonts w:hint="eastAsia" w:ascii="宋体" w:hAnsi="宋体"/>
          <w:bCs/>
          <w:color w:val="auto"/>
          <w:lang w:val="en-US" w:eastAsia="zh-CN"/>
        </w:rPr>
        <w:t>4.竞标报价指履行合同的最终价格，即满足全部采购需求所应提供的服务的价格；包括竞标服务的成本、运输（含保险）（如有）、技术服务、培训、工资、加班费、奖金、税费等所有费用。</w:t>
      </w:r>
    </w:p>
    <w:p w14:paraId="5408114C">
      <w:pPr>
        <w:spacing w:line="500" w:lineRule="exact"/>
        <w:ind w:firstLine="831" w:firstLineChars="396"/>
        <w:rPr>
          <w:rFonts w:ascii="宋体" w:hAnsi="宋体"/>
          <w:bCs/>
          <w:color w:val="auto"/>
        </w:rPr>
      </w:pPr>
    </w:p>
    <w:p w14:paraId="2F8A46FC">
      <w:pPr>
        <w:spacing w:line="500" w:lineRule="exact"/>
        <w:ind w:firstLine="831" w:firstLineChars="396"/>
        <w:rPr>
          <w:rFonts w:ascii="宋体" w:hAnsi="宋体"/>
          <w:bCs/>
          <w:color w:val="auto"/>
        </w:rPr>
      </w:pPr>
    </w:p>
    <w:p w14:paraId="14D4DC9C">
      <w:pPr>
        <w:pStyle w:val="9"/>
        <w:spacing w:line="500" w:lineRule="exact"/>
        <w:ind w:firstLine="3570" w:firstLineChars="1700"/>
        <w:rPr>
          <w:rFonts w:hAnsi="宋体"/>
          <w:color w:val="auto"/>
          <w:u w:val="single"/>
        </w:rPr>
      </w:pPr>
      <w:r>
        <w:rPr>
          <w:rFonts w:hint="eastAsia" w:hAnsi="宋体"/>
          <w:color w:val="auto"/>
        </w:rPr>
        <w:t>法定代表人或委托代理人（签字）</w:t>
      </w:r>
      <w:r>
        <w:rPr>
          <w:rFonts w:hint="eastAsia"/>
          <w:color w:val="auto"/>
          <w:lang w:eastAsia="zh-CN"/>
        </w:rPr>
        <w:t>：</w:t>
      </w:r>
      <w:r>
        <w:rPr>
          <w:rFonts w:hint="eastAsia" w:hAnsi="宋体"/>
          <w:color w:val="auto"/>
          <w:u w:val="single"/>
        </w:rPr>
        <w:t xml:space="preserve">              </w:t>
      </w:r>
    </w:p>
    <w:p w14:paraId="35EACF3F">
      <w:pPr>
        <w:pStyle w:val="9"/>
        <w:spacing w:line="500" w:lineRule="exact"/>
        <w:ind w:firstLine="3570" w:firstLineChars="1700"/>
        <w:rPr>
          <w:rFonts w:hAnsi="宋体"/>
          <w:color w:val="auto"/>
          <w:u w:val="single"/>
        </w:rPr>
      </w:pPr>
      <w:r>
        <w:rPr>
          <w:rFonts w:hint="eastAsia"/>
          <w:color w:val="auto"/>
          <w:lang w:eastAsia="zh-CN"/>
        </w:rPr>
        <w:t>谈判</w:t>
      </w:r>
      <w:r>
        <w:rPr>
          <w:rFonts w:hint="eastAsia" w:hAnsi="宋体"/>
          <w:color w:val="auto"/>
          <w:lang w:eastAsia="zh-CN"/>
        </w:rPr>
        <w:t>供应商</w:t>
      </w:r>
      <w:r>
        <w:rPr>
          <w:rFonts w:hint="eastAsia" w:hAnsi="宋体"/>
          <w:color w:val="auto"/>
        </w:rPr>
        <w:t>名称（盖章）：</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p>
    <w:p w14:paraId="2BBFCEDB">
      <w:pPr>
        <w:spacing w:line="500" w:lineRule="exact"/>
        <w:ind w:firstLine="3570" w:firstLineChars="1700"/>
        <w:rPr>
          <w:rFonts w:ascii="宋体" w:hAnsi="宋体"/>
          <w:color w:val="auto"/>
        </w:rPr>
      </w:pPr>
      <w:r>
        <w:rPr>
          <w:rFonts w:hint="eastAsia" w:ascii="宋体" w:hAnsi="宋体"/>
          <w:color w:val="auto"/>
        </w:rPr>
        <w:t>报价时间：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42107FB">
      <w:pPr>
        <w:spacing w:line="500" w:lineRule="exact"/>
        <w:ind w:firstLine="420"/>
        <w:rPr>
          <w:rFonts w:hint="eastAsia" w:ascii="宋体" w:hAnsi="宋体"/>
          <w:color w:val="auto"/>
        </w:rPr>
        <w:sectPr>
          <w:pgSz w:w="11906" w:h="16838"/>
          <w:pgMar w:top="720" w:right="720" w:bottom="720" w:left="720" w:header="851" w:footer="992" w:gutter="0"/>
          <w:pgNumType w:fmt="decimal"/>
          <w:cols w:space="425" w:num="1"/>
          <w:docGrid w:type="lines" w:linePitch="312" w:charSpace="0"/>
        </w:sectPr>
      </w:pPr>
    </w:p>
    <w:p w14:paraId="76EDD45D">
      <w:pPr>
        <w:pageBreakBefore/>
        <w:adjustRightInd w:val="0"/>
        <w:snapToGrid w:val="0"/>
        <w:spacing w:line="300" w:lineRule="auto"/>
        <w:ind w:left="-88" w:leftChars="-42"/>
        <w:rPr>
          <w:rFonts w:ascii="宋体" w:hAnsi="宋体"/>
          <w:color w:val="auto"/>
        </w:rPr>
      </w:pPr>
      <w:r>
        <w:rPr>
          <w:rFonts w:hint="eastAsia" w:ascii="宋体" w:hAnsi="宋体"/>
          <w:color w:val="auto"/>
        </w:rPr>
        <w:t xml:space="preserve">附件三  </w:t>
      </w:r>
    </w:p>
    <w:p w14:paraId="3B2FBE37">
      <w:pPr>
        <w:spacing w:line="300" w:lineRule="auto"/>
        <w:rPr>
          <w:rFonts w:ascii="宋体" w:hAnsi="宋体"/>
          <w:b/>
          <w:color w:val="auto"/>
        </w:rPr>
      </w:pPr>
    </w:p>
    <w:p w14:paraId="3D423673">
      <w:pPr>
        <w:spacing w:line="300" w:lineRule="auto"/>
        <w:jc w:val="center"/>
        <w:rPr>
          <w:rFonts w:ascii="宋体" w:hAnsi="宋体"/>
          <w:b/>
          <w:color w:val="auto"/>
          <w:sz w:val="32"/>
          <w:szCs w:val="32"/>
        </w:rPr>
      </w:pPr>
      <w:r>
        <w:rPr>
          <w:rFonts w:hint="eastAsia" w:ascii="宋体" w:hAnsi="宋体"/>
          <w:b/>
          <w:color w:val="auto"/>
          <w:sz w:val="32"/>
          <w:szCs w:val="32"/>
        </w:rPr>
        <w:t>商务、技术响应、偏离情况说明表</w:t>
      </w:r>
    </w:p>
    <w:p w14:paraId="013F5A30">
      <w:pPr>
        <w:spacing w:line="300" w:lineRule="auto"/>
        <w:rPr>
          <w:rFonts w:ascii="宋体" w:hAnsi="宋体"/>
          <w:color w:val="auto"/>
        </w:rPr>
      </w:pPr>
    </w:p>
    <w:p w14:paraId="25D732DD">
      <w:pPr>
        <w:spacing w:line="500" w:lineRule="exact"/>
        <w:rPr>
          <w:rFonts w:ascii="宋体" w:hAnsi="宋体"/>
          <w:color w:val="auto"/>
          <w:u w:val="single"/>
        </w:rPr>
      </w:pPr>
      <w:r>
        <w:rPr>
          <w:rFonts w:hint="eastAsia" w:ascii="宋体" w:hAnsi="宋体"/>
          <w:color w:val="auto"/>
        </w:rPr>
        <w:t>项目名称</w:t>
      </w:r>
      <w:r>
        <w:rPr>
          <w:rFonts w:hint="eastAsia" w:ascii="宋体" w:hAnsi="宋体"/>
          <w:color w:val="auto"/>
          <w:lang w:eastAsia="zh-CN"/>
        </w:rPr>
        <w:t>：</w:t>
      </w:r>
      <w:r>
        <w:rPr>
          <w:rFonts w:hint="eastAsia" w:ascii="宋体" w:hAnsi="宋体"/>
          <w:color w:val="auto"/>
          <w:u w:val="single"/>
        </w:rPr>
        <w:t xml:space="preserve">                 </w:t>
      </w:r>
    </w:p>
    <w:p w14:paraId="028A563F">
      <w:pPr>
        <w:spacing w:line="500" w:lineRule="exact"/>
        <w:rPr>
          <w:rFonts w:ascii="宋体" w:hAnsi="宋体"/>
          <w:color w:val="auto"/>
        </w:rPr>
      </w:pPr>
      <w:r>
        <w:rPr>
          <w:rFonts w:hint="eastAsia" w:ascii="宋体" w:hAnsi="宋体"/>
          <w:color w:val="auto"/>
        </w:rPr>
        <w:t>项目编号</w:t>
      </w:r>
      <w:r>
        <w:rPr>
          <w:rFonts w:hint="eastAsia" w:ascii="宋体" w:hAnsi="宋体"/>
          <w:color w:val="auto"/>
          <w:lang w:eastAsia="zh-CN"/>
        </w:rPr>
        <w:t>：</w:t>
      </w:r>
      <w:r>
        <w:rPr>
          <w:rFonts w:hint="eastAsia" w:ascii="宋体" w:hAnsi="宋体"/>
          <w:color w:val="auto"/>
          <w:u w:val="single"/>
        </w:rPr>
        <w:t xml:space="preserve">                 </w:t>
      </w:r>
      <w:r>
        <w:rPr>
          <w:rFonts w:hint="eastAsia" w:ascii="宋体" w:hAnsi="宋体"/>
          <w:color w:val="auto"/>
        </w:rPr>
        <w:t xml:space="preserve">    </w:t>
      </w:r>
    </w:p>
    <w:p w14:paraId="1344E2D4">
      <w:pPr>
        <w:spacing w:line="500" w:lineRule="exact"/>
        <w:rPr>
          <w:rFonts w:ascii="宋体" w:hAnsi="宋体"/>
          <w:b/>
          <w:color w:val="auto"/>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58E838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0DE6FFD7">
            <w:pPr>
              <w:ind w:right="-107" w:rightChars="-51"/>
              <w:rPr>
                <w:rFonts w:ascii="宋体" w:hAnsi="宋体"/>
                <w:color w:val="auto"/>
              </w:rPr>
            </w:pPr>
            <w:r>
              <w:rPr>
                <w:rFonts w:hint="eastAsia" w:ascii="宋体" w:hAnsi="宋体"/>
                <w:color w:val="auto"/>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2CBA2C7A">
            <w:pPr>
              <w:rPr>
                <w:rFonts w:ascii="宋体" w:hAnsi="宋体"/>
                <w:color w:val="auto"/>
              </w:rPr>
            </w:pPr>
            <w:bookmarkStart w:id="13" w:name="_Toc173066402"/>
            <w:bookmarkStart w:id="14" w:name="_Toc254970730"/>
            <w:bookmarkStart w:id="15" w:name="_Toc173211901"/>
            <w:bookmarkStart w:id="16" w:name="_Toc254970589"/>
            <w:r>
              <w:rPr>
                <w:rFonts w:hint="eastAsia" w:ascii="宋体" w:hAnsi="宋体"/>
                <w:color w:val="auto"/>
              </w:rPr>
              <w:t>竞争性</w:t>
            </w:r>
            <w:r>
              <w:rPr>
                <w:rFonts w:hint="eastAsia" w:ascii="宋体" w:hAnsi="宋体"/>
                <w:color w:val="auto"/>
                <w:lang w:eastAsia="zh-CN"/>
              </w:rPr>
              <w:t>谈判</w:t>
            </w:r>
            <w:r>
              <w:rPr>
                <w:rFonts w:hint="eastAsia" w:ascii="宋体" w:hAnsi="宋体"/>
                <w:color w:val="auto"/>
              </w:rPr>
              <w:t>文件要求</w:t>
            </w:r>
            <w:bookmarkEnd w:id="13"/>
            <w:bookmarkEnd w:id="14"/>
            <w:bookmarkEnd w:id="15"/>
            <w:bookmarkEnd w:id="16"/>
          </w:p>
        </w:tc>
        <w:tc>
          <w:tcPr>
            <w:tcW w:w="3087" w:type="dxa"/>
            <w:tcBorders>
              <w:top w:val="single" w:color="auto" w:sz="4" w:space="0"/>
              <w:left w:val="single" w:color="auto" w:sz="6" w:space="0"/>
              <w:bottom w:val="single" w:color="auto" w:sz="6" w:space="0"/>
              <w:right w:val="single" w:color="auto" w:sz="6" w:space="0"/>
            </w:tcBorders>
            <w:noWrap w:val="0"/>
            <w:vAlign w:val="center"/>
          </w:tcPr>
          <w:p w14:paraId="6F0648A3">
            <w:pPr>
              <w:rPr>
                <w:rFonts w:ascii="宋体" w:hAnsi="宋体"/>
                <w:color w:val="auto"/>
              </w:rPr>
            </w:pPr>
            <w:bookmarkStart w:id="17" w:name="_Toc173211902"/>
            <w:bookmarkStart w:id="18" w:name="_Toc254970731"/>
            <w:bookmarkStart w:id="19" w:name="_Toc254970590"/>
            <w:bookmarkStart w:id="20" w:name="_Toc173066403"/>
            <w:r>
              <w:rPr>
                <w:rFonts w:hint="eastAsia" w:ascii="宋体" w:hAnsi="宋体"/>
                <w:color w:val="auto"/>
              </w:rPr>
              <w:t>竞争性</w:t>
            </w:r>
            <w:r>
              <w:rPr>
                <w:rFonts w:hint="eastAsia" w:ascii="宋体" w:hAnsi="宋体"/>
                <w:color w:val="auto"/>
                <w:lang w:eastAsia="zh-CN"/>
              </w:rPr>
              <w:t>谈判</w:t>
            </w:r>
            <w:r>
              <w:rPr>
                <w:rFonts w:hint="eastAsia" w:ascii="宋体" w:hAnsi="宋体"/>
                <w:color w:val="auto"/>
              </w:rPr>
              <w:t>响应文件具体响应</w:t>
            </w:r>
            <w:bookmarkEnd w:id="17"/>
            <w:bookmarkEnd w:id="18"/>
            <w:bookmarkEnd w:id="19"/>
            <w:bookmarkEnd w:id="20"/>
          </w:p>
        </w:tc>
        <w:tc>
          <w:tcPr>
            <w:tcW w:w="1535" w:type="dxa"/>
            <w:tcBorders>
              <w:top w:val="single" w:color="auto" w:sz="4" w:space="0"/>
              <w:left w:val="single" w:color="auto" w:sz="6" w:space="0"/>
              <w:bottom w:val="single" w:color="auto" w:sz="6" w:space="0"/>
              <w:right w:val="single" w:color="auto" w:sz="6" w:space="0"/>
            </w:tcBorders>
            <w:noWrap w:val="0"/>
            <w:vAlign w:val="center"/>
          </w:tcPr>
          <w:p w14:paraId="6CABFC8D">
            <w:pPr>
              <w:rPr>
                <w:rFonts w:ascii="宋体" w:hAnsi="宋体"/>
                <w:color w:val="auto"/>
              </w:rPr>
            </w:pPr>
            <w:bookmarkStart w:id="21" w:name="_Toc173211903"/>
            <w:bookmarkStart w:id="22" w:name="_Toc254970591"/>
            <w:bookmarkStart w:id="23" w:name="_Toc173066404"/>
            <w:bookmarkStart w:id="24" w:name="_Toc254970732"/>
            <w:r>
              <w:rPr>
                <w:rFonts w:hint="eastAsia" w:ascii="宋体" w:hAnsi="宋体"/>
                <w:color w:val="auto"/>
              </w:rPr>
              <w:t>响应/偏离</w:t>
            </w:r>
            <w:bookmarkEnd w:id="21"/>
            <w:bookmarkEnd w:id="22"/>
            <w:bookmarkEnd w:id="23"/>
            <w:bookmarkEnd w:id="24"/>
          </w:p>
        </w:tc>
        <w:tc>
          <w:tcPr>
            <w:tcW w:w="1427" w:type="dxa"/>
            <w:tcBorders>
              <w:top w:val="single" w:color="auto" w:sz="4" w:space="0"/>
              <w:left w:val="single" w:color="auto" w:sz="6" w:space="0"/>
              <w:bottom w:val="single" w:color="auto" w:sz="6" w:space="0"/>
              <w:right w:val="single" w:color="auto" w:sz="4" w:space="0"/>
            </w:tcBorders>
            <w:noWrap w:val="0"/>
            <w:vAlign w:val="center"/>
          </w:tcPr>
          <w:p w14:paraId="1872107A">
            <w:pPr>
              <w:rPr>
                <w:rFonts w:ascii="宋体" w:hAnsi="宋体"/>
                <w:color w:val="auto"/>
              </w:rPr>
            </w:pPr>
            <w:bookmarkStart w:id="25" w:name="_Toc254970733"/>
            <w:bookmarkStart w:id="26" w:name="_Toc173211904"/>
            <w:bookmarkStart w:id="27" w:name="_Toc254970592"/>
            <w:bookmarkStart w:id="28" w:name="_Toc173066405"/>
            <w:r>
              <w:rPr>
                <w:rFonts w:hint="eastAsia" w:ascii="宋体" w:hAnsi="宋体"/>
                <w:color w:val="auto"/>
              </w:rPr>
              <w:t>说明</w:t>
            </w:r>
            <w:bookmarkEnd w:id="25"/>
            <w:bookmarkEnd w:id="26"/>
            <w:bookmarkEnd w:id="27"/>
            <w:bookmarkEnd w:id="28"/>
          </w:p>
        </w:tc>
      </w:tr>
      <w:tr w14:paraId="1A1AC2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1B6C8291">
            <w:pPr>
              <w:rPr>
                <w:rFonts w:ascii="宋体" w:hAnsi="宋体"/>
                <w:color w:val="auto"/>
              </w:rPr>
            </w:pPr>
            <w:r>
              <w:rPr>
                <w:rFonts w:hint="eastAsia" w:ascii="宋体" w:hAnsi="宋体"/>
                <w:color w:val="auto"/>
              </w:rPr>
              <w:t>商务部分</w:t>
            </w:r>
          </w:p>
        </w:tc>
      </w:tr>
      <w:tr w14:paraId="373C4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8BD6063">
            <w:pPr>
              <w:rPr>
                <w:rFonts w:ascii="宋体" w:hAnsi="宋体"/>
                <w:color w:val="auto"/>
              </w:rPr>
            </w:pPr>
            <w:bookmarkStart w:id="29" w:name="_Toc173066406"/>
            <w:bookmarkStart w:id="30" w:name="_Toc254970734"/>
            <w:bookmarkStart w:id="31" w:name="_Toc254970593"/>
            <w:bookmarkStart w:id="32" w:name="_Toc173211905"/>
            <w:r>
              <w:rPr>
                <w:rFonts w:hint="eastAsia" w:ascii="宋体" w:hAnsi="宋体"/>
                <w:color w:val="auto"/>
              </w:rPr>
              <w:t>1</w:t>
            </w:r>
            <w:bookmarkEnd w:id="29"/>
            <w:bookmarkEnd w:id="30"/>
            <w:bookmarkEnd w:id="31"/>
            <w:bookmarkEnd w:id="32"/>
          </w:p>
        </w:tc>
        <w:tc>
          <w:tcPr>
            <w:tcW w:w="2931" w:type="dxa"/>
            <w:tcBorders>
              <w:top w:val="single" w:color="auto" w:sz="6" w:space="0"/>
              <w:left w:val="single" w:color="auto" w:sz="6" w:space="0"/>
              <w:bottom w:val="single" w:color="auto" w:sz="6" w:space="0"/>
              <w:right w:val="single" w:color="auto" w:sz="6" w:space="0"/>
            </w:tcBorders>
            <w:noWrap w:val="0"/>
            <w:vAlign w:val="center"/>
          </w:tcPr>
          <w:p w14:paraId="27AC9B7A">
            <w:pPr>
              <w:rPr>
                <w:rFonts w:ascii="宋体" w:hAnsi="宋体"/>
                <w:color w:val="auto"/>
              </w:rPr>
            </w:pPr>
            <w:r>
              <w:rPr>
                <w:rFonts w:hint="eastAsia" w:ascii="宋体" w:hAnsi="宋体"/>
                <w:color w:val="auto"/>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AEB3A02">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69F9287">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B1659DD">
            <w:pPr>
              <w:rPr>
                <w:rFonts w:ascii="宋体" w:hAnsi="宋体"/>
                <w:color w:val="auto"/>
              </w:rPr>
            </w:pPr>
          </w:p>
        </w:tc>
      </w:tr>
      <w:tr w14:paraId="5FF1FA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250F697">
            <w:pPr>
              <w:rPr>
                <w:rFonts w:ascii="宋体" w:hAnsi="宋体"/>
                <w:color w:val="auto"/>
              </w:rPr>
            </w:pPr>
            <w:r>
              <w:rPr>
                <w:rFonts w:hint="eastAsia" w:ascii="宋体" w:hAnsi="宋体"/>
                <w:color w:val="auto"/>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8558770">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821F1B4">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23363DC">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233F939">
            <w:pPr>
              <w:rPr>
                <w:rFonts w:ascii="宋体" w:hAnsi="宋体"/>
                <w:color w:val="auto"/>
              </w:rPr>
            </w:pPr>
          </w:p>
        </w:tc>
      </w:tr>
      <w:tr w14:paraId="772CDB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15E0D77B">
            <w:pPr>
              <w:rPr>
                <w:rFonts w:ascii="宋体" w:hAnsi="宋体"/>
                <w:color w:val="auto"/>
              </w:rPr>
            </w:pPr>
            <w:r>
              <w:rPr>
                <w:rFonts w:hint="eastAsia" w:ascii="宋体" w:hAnsi="宋体"/>
                <w:color w:val="auto"/>
              </w:rPr>
              <w:t>技术部分</w:t>
            </w:r>
          </w:p>
        </w:tc>
      </w:tr>
      <w:tr w14:paraId="1F40DE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E7F4AE5">
            <w:pPr>
              <w:rPr>
                <w:rFonts w:ascii="宋体" w:hAnsi="宋体"/>
                <w:color w:val="auto"/>
              </w:rPr>
            </w:pPr>
            <w:r>
              <w:rPr>
                <w:rFonts w:hint="eastAsia" w:ascii="宋体" w:hAnsi="宋体"/>
                <w:color w:val="auto"/>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B9C6580">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50EC08E8">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09AD7F8">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AD150AE">
            <w:pPr>
              <w:rPr>
                <w:rFonts w:ascii="宋体" w:hAnsi="宋体"/>
                <w:color w:val="auto"/>
              </w:rPr>
            </w:pPr>
          </w:p>
        </w:tc>
      </w:tr>
      <w:tr w14:paraId="73FEB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99A1CA3">
            <w:pPr>
              <w:rPr>
                <w:rFonts w:ascii="宋体" w:hAnsi="宋体"/>
                <w:color w:val="auto"/>
              </w:rPr>
            </w:pPr>
            <w:r>
              <w:rPr>
                <w:rFonts w:hint="eastAsia" w:ascii="宋体" w:hAnsi="宋体"/>
                <w:color w:val="auto"/>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41E6BBE">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A5DDBF6">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1197873">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D5EA8BC">
            <w:pPr>
              <w:rPr>
                <w:rFonts w:ascii="宋体" w:hAnsi="宋体"/>
                <w:color w:val="auto"/>
              </w:rPr>
            </w:pPr>
          </w:p>
        </w:tc>
      </w:tr>
      <w:tr w14:paraId="5EC46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2FBA5CF4">
            <w:pPr>
              <w:rPr>
                <w:rFonts w:ascii="宋体" w:hAnsi="宋体"/>
                <w:color w:val="auto"/>
              </w:rPr>
            </w:pPr>
            <w:r>
              <w:rPr>
                <w:rFonts w:hint="eastAsia" w:ascii="宋体" w:hAnsi="宋体"/>
                <w:color w:val="auto"/>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6769EE8">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BA213A6">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AB9D10A">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7925D506">
            <w:pPr>
              <w:rPr>
                <w:rFonts w:ascii="宋体" w:hAnsi="宋体"/>
                <w:color w:val="auto"/>
              </w:rPr>
            </w:pPr>
          </w:p>
        </w:tc>
      </w:tr>
      <w:tr w14:paraId="7F394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6AABB68B">
            <w:pPr>
              <w:rPr>
                <w:rFonts w:ascii="宋体" w:hAnsi="宋体"/>
                <w:color w:val="auto"/>
              </w:rPr>
            </w:pPr>
            <w:r>
              <w:rPr>
                <w:rFonts w:hint="eastAsia" w:ascii="宋体" w:hAnsi="宋体"/>
                <w:color w:val="auto"/>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5C45F5B5">
            <w:pPr>
              <w:rPr>
                <w:rFonts w:ascii="宋体" w:hAnsi="宋体"/>
                <w:color w:val="auto"/>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26164326">
            <w:pPr>
              <w:rPr>
                <w:rFonts w:ascii="宋体" w:hAnsi="宋体"/>
                <w:color w:val="auto"/>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124346F2">
            <w:pPr>
              <w:rPr>
                <w:rFonts w:ascii="宋体" w:hAnsi="宋体"/>
                <w:color w:val="auto"/>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3051B6EF">
            <w:pPr>
              <w:rPr>
                <w:rFonts w:ascii="宋体" w:hAnsi="宋体"/>
                <w:color w:val="auto"/>
              </w:rPr>
            </w:pPr>
          </w:p>
        </w:tc>
      </w:tr>
    </w:tbl>
    <w:p w14:paraId="1942A1F6">
      <w:pPr>
        <w:adjustRightInd w:val="0"/>
        <w:snapToGrid w:val="0"/>
        <w:spacing w:line="360" w:lineRule="exact"/>
        <w:rPr>
          <w:rFonts w:ascii="宋体" w:hAnsi="宋体"/>
          <w:color w:val="auto"/>
        </w:rPr>
      </w:pPr>
      <w:r>
        <w:rPr>
          <w:rFonts w:hint="eastAsia" w:ascii="宋体" w:hAnsi="宋体"/>
          <w:color w:val="auto"/>
        </w:rPr>
        <w:t>说明：1</w:t>
      </w:r>
      <w:r>
        <w:rPr>
          <w:rFonts w:hint="eastAsia" w:ascii="宋体" w:hAnsi="宋体"/>
          <w:color w:val="auto"/>
          <w:lang w:val="en-US" w:eastAsia="zh-CN"/>
        </w:rPr>
        <w:t>.</w:t>
      </w:r>
      <w:r>
        <w:rPr>
          <w:rFonts w:hint="eastAsia" w:ascii="宋体" w:hAnsi="宋体"/>
          <w:color w:val="auto"/>
        </w:rPr>
        <w:t>应写明竞争性</w:t>
      </w:r>
      <w:r>
        <w:rPr>
          <w:rFonts w:hint="eastAsia" w:ascii="宋体" w:hAnsi="宋体"/>
          <w:color w:val="auto"/>
          <w:lang w:eastAsia="zh-CN"/>
        </w:rPr>
        <w:t>谈判</w:t>
      </w:r>
      <w:r>
        <w:rPr>
          <w:rFonts w:hint="eastAsia" w:ascii="宋体" w:hAnsi="宋体"/>
          <w:color w:val="auto"/>
        </w:rPr>
        <w:t>响应文件对商务与技术要求的响应和偏离情况</w:t>
      </w:r>
      <w:r>
        <w:rPr>
          <w:rFonts w:hint="eastAsia" w:ascii="宋体" w:hAnsi="宋体"/>
          <w:bCs/>
          <w:color w:val="auto"/>
        </w:rPr>
        <w:t>；</w:t>
      </w:r>
    </w:p>
    <w:p w14:paraId="0022328F">
      <w:pPr>
        <w:pStyle w:val="8"/>
        <w:spacing w:line="360" w:lineRule="exact"/>
        <w:ind w:firstLine="630" w:firstLineChars="300"/>
        <w:rPr>
          <w:rFonts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w:t>
      </w:r>
      <w:r>
        <w:rPr>
          <w:rFonts w:hint="eastAsia" w:ascii="宋体" w:hAnsi="宋体" w:eastAsia="宋体"/>
          <w:color w:val="auto"/>
          <w:sz w:val="21"/>
          <w:szCs w:val="21"/>
        </w:rPr>
        <w:t>应对照竞争性</w:t>
      </w:r>
      <w:r>
        <w:rPr>
          <w:rFonts w:hint="eastAsia" w:ascii="宋体" w:hAnsi="宋体" w:eastAsia="宋体"/>
          <w:color w:val="auto"/>
          <w:sz w:val="21"/>
          <w:szCs w:val="21"/>
          <w:lang w:eastAsia="zh-CN"/>
        </w:rPr>
        <w:t>谈判</w:t>
      </w:r>
      <w:r>
        <w:rPr>
          <w:rFonts w:hint="eastAsia" w:ascii="宋体" w:hAnsi="宋体" w:eastAsia="宋体"/>
          <w:color w:val="auto"/>
          <w:sz w:val="21"/>
          <w:szCs w:val="21"/>
        </w:rPr>
        <w:t xml:space="preserve">文件“第三章  </w:t>
      </w:r>
      <w:r>
        <w:rPr>
          <w:rFonts w:hint="eastAsia" w:ascii="宋体" w:hAnsi="宋体" w:eastAsia="宋体"/>
          <w:color w:val="auto"/>
          <w:sz w:val="21"/>
          <w:szCs w:val="21"/>
          <w:lang w:eastAsia="zh-CN"/>
        </w:rPr>
        <w:t>采购需求</w:t>
      </w:r>
      <w:r>
        <w:rPr>
          <w:rFonts w:hint="eastAsia" w:ascii="宋体" w:hAnsi="宋体" w:eastAsia="宋体"/>
          <w:color w:val="auto"/>
          <w:sz w:val="21"/>
          <w:szCs w:val="21"/>
        </w:rPr>
        <w:t>”，逐条说明所提供货物和服务已对竞争性</w:t>
      </w:r>
      <w:r>
        <w:rPr>
          <w:rFonts w:hint="eastAsia" w:ascii="宋体" w:hAnsi="宋体" w:eastAsia="宋体"/>
          <w:color w:val="auto"/>
          <w:sz w:val="21"/>
          <w:szCs w:val="21"/>
          <w:lang w:eastAsia="zh-CN"/>
        </w:rPr>
        <w:t>谈判</w:t>
      </w:r>
      <w:r>
        <w:rPr>
          <w:rFonts w:hint="eastAsia" w:ascii="宋体" w:hAnsi="宋体" w:eastAsia="宋体"/>
          <w:color w:val="auto"/>
          <w:sz w:val="21"/>
          <w:szCs w:val="21"/>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color w:val="auto"/>
          <w:sz w:val="21"/>
          <w:szCs w:val="21"/>
          <w:lang w:eastAsia="zh-CN"/>
        </w:rPr>
        <w:t>谈判</w:t>
      </w:r>
      <w:r>
        <w:rPr>
          <w:rFonts w:hint="eastAsia" w:ascii="宋体" w:hAnsi="宋体" w:eastAsia="宋体"/>
          <w:color w:val="auto"/>
          <w:sz w:val="21"/>
          <w:szCs w:val="21"/>
        </w:rPr>
        <w:t>文件要求，将导致</w:t>
      </w:r>
      <w:r>
        <w:rPr>
          <w:rFonts w:hint="eastAsia" w:ascii="宋体" w:hAnsi="宋体" w:eastAsia="宋体"/>
          <w:color w:val="auto"/>
          <w:sz w:val="21"/>
          <w:szCs w:val="21"/>
          <w:lang w:eastAsia="zh-CN"/>
        </w:rPr>
        <w:t>谈判</w:t>
      </w:r>
      <w:r>
        <w:rPr>
          <w:rFonts w:hint="eastAsia" w:ascii="宋体" w:hAnsi="宋体" w:eastAsia="宋体"/>
          <w:color w:val="auto"/>
          <w:sz w:val="21"/>
          <w:szCs w:val="21"/>
        </w:rPr>
        <w:t>被拒绝。</w:t>
      </w:r>
    </w:p>
    <w:p w14:paraId="21F6401B">
      <w:pPr>
        <w:pStyle w:val="9"/>
        <w:spacing w:line="360" w:lineRule="exact"/>
        <w:rPr>
          <w:rFonts w:hAnsi="宋体"/>
          <w:color w:val="auto"/>
        </w:rPr>
      </w:pPr>
    </w:p>
    <w:p w14:paraId="7E8834E2">
      <w:pPr>
        <w:rPr>
          <w:rFonts w:hint="eastAsia" w:ascii="宋体" w:hAnsi="宋体"/>
          <w:color w:val="auto"/>
        </w:rPr>
      </w:pPr>
    </w:p>
    <w:p w14:paraId="584CC664">
      <w:pPr>
        <w:rPr>
          <w:rFonts w:hint="eastAsia" w:ascii="宋体" w:hAnsi="宋体"/>
          <w:color w:val="auto"/>
        </w:rPr>
      </w:pPr>
    </w:p>
    <w:p w14:paraId="4F8CB419">
      <w:pPr>
        <w:pStyle w:val="9"/>
        <w:spacing w:line="500" w:lineRule="exact"/>
        <w:ind w:firstLine="420" w:firstLineChars="200"/>
        <w:rPr>
          <w:rFonts w:hAnsi="宋体"/>
          <w:color w:val="auto"/>
          <w:u w:val="single"/>
        </w:rPr>
      </w:pPr>
      <w:r>
        <w:rPr>
          <w:rFonts w:hint="eastAsia" w:ascii="宋体" w:hAnsi="宋体"/>
          <w:color w:val="auto"/>
        </w:rPr>
        <w:t xml:space="preserve">                                     </w:t>
      </w:r>
      <w:r>
        <w:rPr>
          <w:rFonts w:hint="eastAsia" w:ascii="宋体" w:hAnsi="宋体"/>
          <w:color w:val="auto"/>
          <w:lang w:val="en-US" w:eastAsia="zh-CN"/>
        </w:rPr>
        <w:t xml:space="preserve"> </w:t>
      </w:r>
      <w:r>
        <w:rPr>
          <w:rFonts w:hint="eastAsia" w:hAnsi="宋体"/>
          <w:color w:val="auto"/>
        </w:rPr>
        <w:t>法定代表人或委托代理人（签字）</w:t>
      </w:r>
      <w:r>
        <w:rPr>
          <w:rFonts w:hint="eastAsia"/>
          <w:color w:val="auto"/>
          <w:lang w:eastAsia="zh-CN"/>
        </w:rPr>
        <w:t>：</w:t>
      </w:r>
      <w:r>
        <w:rPr>
          <w:rFonts w:hint="eastAsia" w:hAnsi="宋体"/>
          <w:color w:val="auto"/>
          <w:u w:val="single"/>
        </w:rPr>
        <w:t xml:space="preserve">              </w:t>
      </w:r>
    </w:p>
    <w:p w14:paraId="118976D0">
      <w:pPr>
        <w:pStyle w:val="9"/>
        <w:spacing w:line="500" w:lineRule="exact"/>
        <w:ind w:firstLine="4410" w:firstLineChars="2100"/>
        <w:rPr>
          <w:rFonts w:hAnsi="宋体"/>
          <w:color w:val="auto"/>
          <w:u w:val="single"/>
        </w:rPr>
      </w:pPr>
      <w:r>
        <w:rPr>
          <w:rFonts w:hint="eastAsia"/>
          <w:color w:val="auto"/>
          <w:lang w:eastAsia="zh-CN"/>
        </w:rPr>
        <w:t>谈判</w:t>
      </w:r>
      <w:r>
        <w:rPr>
          <w:rFonts w:hint="eastAsia" w:hAnsi="宋体"/>
          <w:color w:val="auto"/>
          <w:lang w:eastAsia="zh-CN"/>
        </w:rPr>
        <w:t>供应商</w:t>
      </w:r>
      <w:r>
        <w:rPr>
          <w:rFonts w:hint="eastAsia" w:hAnsi="宋体"/>
          <w:color w:val="auto"/>
        </w:rPr>
        <w:t>名称（盖章）：</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p>
    <w:p w14:paraId="1E0EF4A9">
      <w:pPr>
        <w:spacing w:line="500" w:lineRule="exact"/>
        <w:ind w:firstLine="4410" w:firstLineChars="2100"/>
        <w:rPr>
          <w:rFonts w:ascii="宋体" w:hAnsi="宋体"/>
          <w:color w:val="auto"/>
        </w:rPr>
      </w:pPr>
      <w:r>
        <w:rPr>
          <w:rFonts w:hint="eastAsia" w:ascii="宋体" w:hAnsi="宋体"/>
          <w:color w:val="auto"/>
        </w:rPr>
        <w:t>报价时间：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26AF3693">
      <w:pPr>
        <w:spacing w:line="500" w:lineRule="exact"/>
        <w:ind w:firstLine="420"/>
        <w:rPr>
          <w:rFonts w:hint="eastAsia" w:ascii="宋体" w:hAnsi="宋体"/>
          <w:color w:val="auto"/>
        </w:rPr>
        <w:sectPr>
          <w:pgSz w:w="11906" w:h="16838"/>
          <w:pgMar w:top="720" w:right="720" w:bottom="720" w:left="720" w:header="851" w:footer="992" w:gutter="0"/>
          <w:pgNumType w:fmt="decimal"/>
          <w:cols w:space="425" w:num="1"/>
          <w:docGrid w:type="lines" w:linePitch="312" w:charSpace="0"/>
        </w:sectPr>
      </w:pPr>
    </w:p>
    <w:p w14:paraId="7FC1A789">
      <w:pPr>
        <w:spacing w:line="300" w:lineRule="auto"/>
        <w:rPr>
          <w:rStyle w:val="25"/>
          <w:rFonts w:hint="eastAsia" w:ascii="宋体" w:hAnsi="宋体"/>
          <w:color w:val="auto"/>
        </w:rPr>
      </w:pPr>
      <w:r>
        <w:rPr>
          <w:rStyle w:val="25"/>
          <w:rFonts w:hint="eastAsia" w:ascii="宋体" w:hAnsi="宋体"/>
          <w:color w:val="auto"/>
        </w:rPr>
        <w:t>附件四</w:t>
      </w:r>
    </w:p>
    <w:p w14:paraId="17CAE60F">
      <w:pPr>
        <w:snapToGrid w:val="0"/>
        <w:spacing w:line="300" w:lineRule="auto"/>
        <w:jc w:val="center"/>
        <w:rPr>
          <w:rStyle w:val="25"/>
          <w:rFonts w:hint="eastAsia" w:ascii="仿宋_GB2312" w:hAnsi="宋体" w:eastAsia="仿宋_GB2312"/>
          <w:b/>
          <w:bCs/>
          <w:color w:val="auto"/>
          <w:sz w:val="32"/>
          <w:szCs w:val="32"/>
        </w:rPr>
      </w:pPr>
      <w:r>
        <w:rPr>
          <w:rStyle w:val="25"/>
          <w:rFonts w:hint="eastAsia" w:asciiTheme="minorEastAsia" w:hAnsiTheme="minorEastAsia" w:eastAsiaTheme="minorEastAsia" w:cstheme="minorEastAsia"/>
          <w:b/>
          <w:bCs/>
          <w:color w:val="auto"/>
          <w:sz w:val="32"/>
          <w:szCs w:val="32"/>
        </w:rPr>
        <w:t>法定代表人</w:t>
      </w:r>
      <w:r>
        <w:rPr>
          <w:rStyle w:val="25"/>
          <w:rFonts w:hint="eastAsia" w:asciiTheme="minorEastAsia" w:hAnsiTheme="minorEastAsia" w:eastAsiaTheme="minorEastAsia" w:cstheme="minorEastAsia"/>
          <w:b/>
          <w:bCs/>
          <w:color w:val="auto"/>
          <w:sz w:val="32"/>
          <w:szCs w:val="32"/>
          <w:lang w:eastAsia="zh-CN"/>
        </w:rPr>
        <w:t>（</w:t>
      </w:r>
      <w:r>
        <w:rPr>
          <w:rStyle w:val="25"/>
          <w:rFonts w:hint="eastAsia" w:asciiTheme="minorEastAsia" w:hAnsiTheme="minorEastAsia" w:eastAsiaTheme="minorEastAsia" w:cstheme="minorEastAsia"/>
          <w:b/>
          <w:bCs/>
          <w:color w:val="auto"/>
          <w:sz w:val="32"/>
          <w:szCs w:val="32"/>
        </w:rPr>
        <w:t>负责人</w:t>
      </w:r>
      <w:r>
        <w:rPr>
          <w:rStyle w:val="25"/>
          <w:rFonts w:hint="eastAsia" w:asciiTheme="minorEastAsia" w:hAnsiTheme="minorEastAsia" w:eastAsiaTheme="minorEastAsia" w:cstheme="minorEastAsia"/>
          <w:b/>
          <w:bCs/>
          <w:color w:val="auto"/>
          <w:sz w:val="32"/>
          <w:szCs w:val="32"/>
          <w:lang w:eastAsia="zh-CN"/>
        </w:rPr>
        <w:t>）</w:t>
      </w:r>
      <w:r>
        <w:rPr>
          <w:rStyle w:val="25"/>
          <w:rFonts w:hint="eastAsia" w:asciiTheme="minorEastAsia" w:hAnsiTheme="minorEastAsia" w:eastAsiaTheme="minorEastAsia" w:cstheme="minorEastAsia"/>
          <w:b/>
          <w:bCs/>
          <w:color w:val="auto"/>
          <w:sz w:val="32"/>
          <w:szCs w:val="32"/>
        </w:rPr>
        <w:t>授权委托书</w:t>
      </w:r>
    </w:p>
    <w:p w14:paraId="015F4260">
      <w:pPr>
        <w:snapToGrid w:val="0"/>
        <w:spacing w:line="520" w:lineRule="exact"/>
        <w:rPr>
          <w:rStyle w:val="25"/>
          <w:rFonts w:hint="eastAsia" w:ascii="宋体" w:hAnsi="宋体"/>
          <w:color w:val="auto"/>
        </w:rPr>
      </w:pPr>
      <w:r>
        <w:rPr>
          <w:rStyle w:val="25"/>
          <w:rFonts w:hint="eastAsia" w:ascii="宋体" w:hAnsi="宋体"/>
          <w:color w:val="auto"/>
        </w:rPr>
        <w:t xml:space="preserve"> </w:t>
      </w:r>
    </w:p>
    <w:p w14:paraId="0543E13C">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7B560588">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谈判</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22BD2DD2">
      <w:pPr>
        <w:spacing w:line="520" w:lineRule="exact"/>
        <w:rPr>
          <w:rFonts w:ascii="宋体" w:hAnsi="宋体"/>
          <w:color w:val="auto"/>
        </w:rPr>
      </w:pPr>
    </w:p>
    <w:p w14:paraId="233F5D54">
      <w:pPr>
        <w:spacing w:line="520" w:lineRule="exact"/>
        <w:rPr>
          <w:rFonts w:ascii="宋体" w:hAnsi="宋体"/>
          <w:color w:val="auto"/>
        </w:rPr>
      </w:pPr>
      <w:r>
        <w:rPr>
          <w:rFonts w:hint="eastAsia" w:ascii="宋体" w:hAnsi="宋体"/>
          <w:color w:val="auto"/>
          <w:lang w:eastAsia="zh-CN"/>
        </w:rPr>
        <w:t>谈判</w:t>
      </w:r>
      <w:r>
        <w:rPr>
          <w:rFonts w:hint="eastAsia" w:ascii="宋体" w:hAnsi="宋体"/>
          <w:color w:val="auto"/>
        </w:rPr>
        <w:t>供应商（盖章）：</w:t>
      </w:r>
      <w:r>
        <w:rPr>
          <w:rFonts w:hint="eastAsia" w:ascii="宋体" w:hAnsi="宋体"/>
          <w:color w:val="auto"/>
          <w:u w:val="single"/>
        </w:rPr>
        <w:t xml:space="preserve">               </w:t>
      </w:r>
    </w:p>
    <w:p w14:paraId="23DFA5CD">
      <w:pPr>
        <w:spacing w:line="520" w:lineRule="exact"/>
        <w:rPr>
          <w:rFonts w:ascii="宋体" w:hAnsi="宋体"/>
          <w:color w:val="auto"/>
        </w:rPr>
      </w:pPr>
      <w:r>
        <w:rPr>
          <w:rFonts w:hint="eastAsia" w:ascii="宋体" w:hAnsi="宋体"/>
          <w:color w:val="auto"/>
        </w:rPr>
        <w:t>法定代表人（签字或签章）：</w:t>
      </w:r>
      <w:r>
        <w:rPr>
          <w:rFonts w:hint="eastAsia" w:ascii="宋体" w:hAnsi="宋体"/>
          <w:color w:val="auto"/>
          <w:u w:val="single"/>
        </w:rPr>
        <w:t xml:space="preserve">       </w:t>
      </w:r>
    </w:p>
    <w:p w14:paraId="4E89E03C">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0E03813">
      <w:pPr>
        <w:spacing w:line="520" w:lineRule="exact"/>
        <w:rPr>
          <w:rFonts w:ascii="宋体" w:hAnsi="宋体"/>
          <w:color w:val="auto"/>
        </w:rPr>
      </w:pPr>
    </w:p>
    <w:p w14:paraId="4B81F88C">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52AFBC8D">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1F17C44B">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13264056">
      <w:pPr>
        <w:spacing w:line="520" w:lineRule="exact"/>
        <w:ind w:firstLine="420"/>
        <w:rPr>
          <w:rFonts w:ascii="宋体" w:hAnsi="宋体"/>
          <w:color w:val="auto"/>
          <w:u w:val="single"/>
        </w:rPr>
      </w:pPr>
    </w:p>
    <w:tbl>
      <w:tblPr>
        <w:tblStyle w:val="17"/>
        <w:tblW w:w="8981" w:type="dxa"/>
        <w:tblInd w:w="331" w:type="dxa"/>
        <w:tblLayout w:type="autofit"/>
        <w:tblCellMar>
          <w:top w:w="0" w:type="dxa"/>
          <w:left w:w="108" w:type="dxa"/>
          <w:bottom w:w="0" w:type="dxa"/>
          <w:right w:w="108" w:type="dxa"/>
        </w:tblCellMar>
      </w:tblPr>
      <w:tblGrid>
        <w:gridCol w:w="8981"/>
      </w:tblGrid>
      <w:tr w14:paraId="32662494">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485161AF">
            <w:pPr>
              <w:spacing w:line="300" w:lineRule="auto"/>
              <w:rPr>
                <w:rFonts w:ascii="宋体" w:hAnsi="宋体"/>
                <w:color w:val="auto"/>
              </w:rPr>
            </w:pPr>
            <w:r>
              <w:rPr>
                <w:rFonts w:hint="eastAsia" w:ascii="宋体" w:hAnsi="宋体"/>
                <w:color w:val="auto"/>
              </w:rPr>
              <w:t>粘贴委托代理人的正面及反面身份证复印件</w:t>
            </w:r>
          </w:p>
        </w:tc>
      </w:tr>
    </w:tbl>
    <w:p w14:paraId="003EB058">
      <w:pPr>
        <w:rPr>
          <w:rFonts w:ascii="宋体" w:hAnsi="宋体"/>
          <w:color w:val="auto"/>
        </w:rPr>
      </w:pPr>
    </w:p>
    <w:p w14:paraId="6886045A">
      <w:pPr>
        <w:spacing w:line="300" w:lineRule="auto"/>
        <w:rPr>
          <w:rFonts w:ascii="宋体" w:hAnsi="宋体"/>
          <w:color w:val="auto"/>
        </w:rPr>
      </w:pPr>
    </w:p>
    <w:p w14:paraId="7CBEA2A6">
      <w:pPr>
        <w:pStyle w:val="16"/>
        <w:rPr>
          <w:rFonts w:hint="eastAsia"/>
          <w:color w:val="auto"/>
        </w:rPr>
        <w:sectPr>
          <w:pgSz w:w="11906" w:h="16838"/>
          <w:pgMar w:top="720" w:right="720" w:bottom="720" w:left="720" w:header="851" w:footer="992" w:gutter="0"/>
          <w:pgNumType w:fmt="decimal"/>
          <w:cols w:space="425" w:num="1"/>
          <w:docGrid w:type="lines" w:linePitch="312" w:charSpace="0"/>
        </w:sectPr>
      </w:pPr>
    </w:p>
    <w:p w14:paraId="5DDCCB80">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14:paraId="417FF48F">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lang w:val="en-US" w:eastAsia="zh-CN" w:bidi="ar"/>
        </w:rPr>
        <w:t>崇左市政府采购供应商信用承诺函（格式）</w:t>
      </w:r>
    </w:p>
    <w:p w14:paraId="04A3874C">
      <w:pPr>
        <w:spacing w:line="520" w:lineRule="exact"/>
        <w:rPr>
          <w:rFonts w:ascii="宋体" w:hAnsi="宋体"/>
          <w:color w:val="auto"/>
          <w:szCs w:val="21"/>
          <w:highlight w:val="none"/>
        </w:rPr>
      </w:pPr>
    </w:p>
    <w:p w14:paraId="15311D6A">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701B1F8D">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E6B8E46">
      <w:pPr>
        <w:pStyle w:val="10"/>
        <w:rPr>
          <w:rFonts w:hint="eastAsia" w:ascii="宋体" w:hAnsi="宋体"/>
          <w:color w:val="auto"/>
          <w:szCs w:val="21"/>
          <w:highlight w:val="none"/>
          <w:lang w:eastAsia="zh-CN"/>
        </w:rPr>
      </w:pPr>
    </w:p>
    <w:p w14:paraId="54240CF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1ABF487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DF698FC">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55B71467">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7AD1301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5778876F">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2BC3A727">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3E30F133">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46758B4E">
      <w:pPr>
        <w:pStyle w:val="10"/>
        <w:rPr>
          <w:rFonts w:hint="eastAsia"/>
          <w:color w:val="auto"/>
          <w:lang w:val="en-US" w:eastAsia="zh-CN"/>
        </w:rPr>
      </w:pPr>
    </w:p>
    <w:p w14:paraId="6184BDA1">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797D08A4">
      <w:pPr>
        <w:keepNext w:val="0"/>
        <w:keepLines w:val="0"/>
        <w:widowControl/>
        <w:suppressLineNumbers w:val="0"/>
        <w:ind w:firstLine="4800" w:firstLineChars="2000"/>
        <w:jc w:val="left"/>
        <w:rPr>
          <w:color w:val="auto"/>
        </w:rPr>
      </w:pPr>
      <w:r>
        <w:rPr>
          <w:rFonts w:hint="eastAsia" w:ascii="宋体" w:hAnsi="宋体" w:eastAsia="宋体" w:cs="宋体"/>
          <w:color w:val="auto"/>
          <w:kern w:val="0"/>
          <w:sz w:val="24"/>
          <w:szCs w:val="24"/>
          <w:lang w:val="en-US" w:eastAsia="zh-CN" w:bidi="ar"/>
        </w:rPr>
        <w:t xml:space="preserve">供应商名称（盖章）： </w:t>
      </w:r>
    </w:p>
    <w:p w14:paraId="379A28CA">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182EEE78">
      <w:pPr>
        <w:keepNext w:val="0"/>
        <w:keepLines w:val="0"/>
        <w:widowControl/>
        <w:suppressLineNumbers w:val="0"/>
        <w:ind w:firstLine="4800" w:firstLineChars="2000"/>
        <w:jc w:val="left"/>
        <w:rPr>
          <w:color w:val="auto"/>
        </w:rPr>
      </w:pPr>
      <w:r>
        <w:rPr>
          <w:rFonts w:hint="eastAsia" w:ascii="宋体" w:hAnsi="宋体" w:eastAsia="宋体" w:cs="宋体"/>
          <w:color w:val="auto"/>
          <w:kern w:val="0"/>
          <w:sz w:val="24"/>
          <w:szCs w:val="24"/>
          <w:lang w:val="en-US" w:eastAsia="zh-CN" w:bidi="ar"/>
        </w:rPr>
        <w:t>日期：</w:t>
      </w:r>
    </w:p>
    <w:p w14:paraId="540807BB">
      <w:pPr>
        <w:pStyle w:val="10"/>
        <w:rPr>
          <w:rFonts w:hint="eastAsia" w:ascii="宋体" w:hAnsi="宋体"/>
          <w:color w:val="auto"/>
          <w:szCs w:val="21"/>
          <w:highlight w:val="none"/>
          <w:lang w:eastAsia="zh-CN"/>
        </w:rPr>
      </w:pPr>
    </w:p>
    <w:p w14:paraId="6F79D576">
      <w:pPr>
        <w:spacing w:line="520" w:lineRule="exact"/>
        <w:rPr>
          <w:rFonts w:ascii="宋体" w:hAnsi="宋体"/>
          <w:color w:val="auto"/>
          <w:szCs w:val="21"/>
          <w:highlight w:val="none"/>
        </w:rPr>
      </w:pPr>
    </w:p>
    <w:p w14:paraId="24519A60">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w:t>
      </w:r>
      <w:r>
        <w:rPr>
          <w:rFonts w:hint="eastAsia" w:ascii="宋体" w:hAnsi="宋体" w:eastAsia="宋体" w:cs="Times New Roman"/>
          <w:color w:val="auto"/>
          <w:szCs w:val="21"/>
          <w:highlight w:val="none"/>
          <w:lang w:eastAsia="zh-CN"/>
        </w:rPr>
        <w:t>包含</w:t>
      </w:r>
      <w:r>
        <w:rPr>
          <w:rFonts w:hint="eastAsia" w:ascii="宋体" w:hAnsi="宋体" w:eastAsia="宋体" w:cs="Times New Roman"/>
          <w:color w:val="auto"/>
          <w:szCs w:val="21"/>
          <w:highlight w:val="none"/>
        </w:rPr>
        <w:t>：具有独立承担民事责任的能力、在参加本次政府采购活动前已取得总公司的授权等内容的即为有效的承诺。2.第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1484E880">
      <w:pPr>
        <w:pStyle w:val="15"/>
        <w:rPr>
          <w:rFonts w:hint="eastAsia"/>
          <w:color w:val="auto"/>
        </w:rPr>
      </w:pPr>
    </w:p>
    <w:p w14:paraId="24D17CA9">
      <w:pPr>
        <w:rPr>
          <w:rFonts w:hint="eastAsia"/>
          <w:color w:val="auto"/>
        </w:rPr>
      </w:pPr>
    </w:p>
    <w:p w14:paraId="72E592F5">
      <w:pPr>
        <w:rPr>
          <w:rFonts w:hint="eastAsia"/>
          <w:color w:val="auto"/>
          <w:lang w:val="en-US" w:eastAsia="zh-CN"/>
        </w:rPr>
      </w:pPr>
      <w:r>
        <w:rPr>
          <w:rFonts w:hint="eastAsia"/>
          <w:color w:val="auto"/>
          <w:lang w:val="en-US" w:eastAsia="zh-CN"/>
        </w:rPr>
        <w:t>附件六</w:t>
      </w:r>
    </w:p>
    <w:p w14:paraId="717945D2">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投标人属于小型、微型企业的，请提供《中小企业声明函》</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格式见附件</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eastAsia="zh-CN"/>
        </w:rPr>
        <w:t>属于</w:t>
      </w:r>
      <w:r>
        <w:rPr>
          <w:rFonts w:hint="eastAsia" w:ascii="宋体" w:hAnsi="宋体" w:eastAsia="宋体" w:cs="Times New Roman"/>
          <w:b/>
          <w:bCs/>
          <w:color w:val="auto"/>
          <w:sz w:val="24"/>
          <w:highlight w:val="none"/>
        </w:rPr>
        <w:t>监狱企业的，请提供由省级以上监狱管理局、戒毒管理局（含新疆生产建设兵团）出具的属于监狱企业的证明文件；属于残疾人福利性单位的，请提供《残疾人福利性单位声明函》</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格式见附件</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）；（必须提供，否则按无效投标处理）</w:t>
      </w:r>
    </w:p>
    <w:p w14:paraId="2F909596">
      <w:pPr>
        <w:pStyle w:val="26"/>
        <w:spacing w:line="506" w:lineRule="exact"/>
        <w:ind w:firstLine="0"/>
        <w:jc w:val="center"/>
        <w:rPr>
          <w:b/>
          <w:bCs/>
          <w:color w:val="auto"/>
          <w:sz w:val="32"/>
          <w:szCs w:val="32"/>
          <w:highlight w:val="none"/>
        </w:rPr>
      </w:pPr>
    </w:p>
    <w:p w14:paraId="13B312C6">
      <w:pPr>
        <w:pStyle w:val="26"/>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4E8321E8">
      <w:pPr>
        <w:pStyle w:val="26"/>
        <w:spacing w:line="506" w:lineRule="exact"/>
        <w:ind w:firstLine="640"/>
        <w:jc w:val="both"/>
        <w:rPr>
          <w:rFonts w:hint="eastAsia"/>
          <w:color w:val="auto"/>
          <w:sz w:val="21"/>
          <w:szCs w:val="21"/>
          <w:highlight w:val="none"/>
        </w:rPr>
      </w:pPr>
    </w:p>
    <w:p w14:paraId="029643B6">
      <w:pPr>
        <w:pStyle w:val="26"/>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rFonts w:hint="eastAsia"/>
          <w:color w:val="auto"/>
          <w:sz w:val="21"/>
          <w:szCs w:val="21"/>
          <w:highlight w:val="none"/>
          <w:u w:val="single"/>
          <w:lang w:eastAsia="zh-CN"/>
        </w:rPr>
        <w:t>采购</w:t>
      </w:r>
      <w:r>
        <w:rPr>
          <w:color w:val="auto"/>
          <w:sz w:val="21"/>
          <w:szCs w:val="21"/>
          <w:highlight w:val="none"/>
        </w:rPr>
        <w:t>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3" w:name="bookmark1"/>
      <w:bookmarkEnd w:id="33"/>
      <w:r>
        <w:rPr>
          <w:rFonts w:hint="eastAsia"/>
          <w:color w:val="auto"/>
          <w:sz w:val="21"/>
          <w:szCs w:val="21"/>
          <w:highlight w:val="none"/>
        </w:rPr>
        <w:t>：</w:t>
      </w:r>
    </w:p>
    <w:p w14:paraId="5115C081">
      <w:pPr>
        <w:pStyle w:val="26"/>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w:t>
      </w:r>
      <w:r>
        <w:rPr>
          <w:rFonts w:hint="eastAsia"/>
          <w:color w:val="auto"/>
          <w:sz w:val="21"/>
          <w:szCs w:val="21"/>
          <w:highlight w:val="none"/>
          <w:u w:val="single"/>
          <w:lang w:eastAsia="zh-CN"/>
        </w:rPr>
        <w:t>采购</w:t>
      </w:r>
      <w:r>
        <w:rPr>
          <w:color w:val="auto"/>
          <w:sz w:val="21"/>
          <w:szCs w:val="21"/>
          <w:highlight w:val="none"/>
          <w:u w:val="single"/>
        </w:rPr>
        <w:t>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738B48E4">
      <w:pPr>
        <w:pStyle w:val="26"/>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w:t>
      </w:r>
      <w:r>
        <w:rPr>
          <w:rFonts w:hint="eastAsia"/>
          <w:color w:val="auto"/>
          <w:sz w:val="21"/>
          <w:szCs w:val="21"/>
          <w:highlight w:val="none"/>
          <w:u w:val="single"/>
          <w:lang w:eastAsia="zh-CN"/>
        </w:rPr>
        <w:t>采购</w:t>
      </w:r>
      <w:r>
        <w:rPr>
          <w:color w:val="auto"/>
          <w:sz w:val="21"/>
          <w:szCs w:val="21"/>
          <w:highlight w:val="none"/>
          <w:u w:val="single"/>
        </w:rPr>
        <w:t>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56BA1CBD">
      <w:pPr>
        <w:pStyle w:val="26"/>
        <w:spacing w:line="506" w:lineRule="exact"/>
        <w:ind w:firstLine="640"/>
        <w:jc w:val="both"/>
        <w:rPr>
          <w:color w:val="auto"/>
          <w:sz w:val="21"/>
          <w:szCs w:val="21"/>
          <w:highlight w:val="none"/>
        </w:rPr>
      </w:pPr>
      <w:r>
        <w:rPr>
          <w:rFonts w:hint="eastAsia"/>
          <w:color w:val="auto"/>
          <w:sz w:val="21"/>
          <w:szCs w:val="21"/>
          <w:highlight w:val="none"/>
          <w:lang w:eastAsia="zh-CN"/>
        </w:rPr>
        <w:t>……</w:t>
      </w:r>
    </w:p>
    <w:p w14:paraId="6FABE5AC">
      <w:pPr>
        <w:pStyle w:val="26"/>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1BF959AD">
      <w:pPr>
        <w:pStyle w:val="26"/>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6334070C">
      <w:pPr>
        <w:pStyle w:val="26"/>
        <w:spacing w:after="40" w:line="499" w:lineRule="exact"/>
        <w:ind w:firstLine="640"/>
        <w:jc w:val="both"/>
        <w:rPr>
          <w:color w:val="auto"/>
          <w:sz w:val="21"/>
          <w:szCs w:val="21"/>
          <w:highlight w:val="none"/>
        </w:rPr>
      </w:pPr>
    </w:p>
    <w:p w14:paraId="5E0D8F73">
      <w:pPr>
        <w:pStyle w:val="26"/>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0379D8A2">
      <w:pPr>
        <w:pStyle w:val="26"/>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0349CA76">
      <w:pPr>
        <w:pStyle w:val="27"/>
        <w:spacing w:after="0"/>
        <w:rPr>
          <w:rFonts w:hint="eastAsia"/>
          <w:color w:val="auto"/>
          <w:sz w:val="21"/>
          <w:szCs w:val="21"/>
          <w:highlight w:val="none"/>
        </w:rPr>
      </w:pPr>
    </w:p>
    <w:p w14:paraId="6F335A6C">
      <w:pPr>
        <w:pStyle w:val="27"/>
        <w:spacing w:after="0"/>
        <w:rPr>
          <w:rFonts w:hint="eastAsia"/>
          <w:color w:val="auto"/>
          <w:highlight w:val="none"/>
        </w:rPr>
      </w:pPr>
    </w:p>
    <w:p w14:paraId="633CE63C">
      <w:pPr>
        <w:pStyle w:val="27"/>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6689FC86">
      <w:pPr>
        <w:pStyle w:val="27"/>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lang w:eastAsia="zh-CN"/>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022D3E51">
      <w:pPr>
        <w:pStyle w:val="27"/>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供应商须依据《采购需求》中明确的标的所属行业进行填报。</w:t>
      </w:r>
    </w:p>
    <w:p w14:paraId="57C08928">
      <w:pPr>
        <w:pStyle w:val="27"/>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1D0B91B0">
      <w:pPr>
        <w:pStyle w:val="27"/>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55842496">
      <w:pPr>
        <w:pStyle w:val="12"/>
        <w:rPr>
          <w:rFonts w:hint="default"/>
          <w:color w:val="auto"/>
          <w:lang w:val="en-US" w:eastAsia="zh-CN"/>
        </w:rPr>
        <w:sectPr>
          <w:pgSz w:w="11906" w:h="16838"/>
          <w:pgMar w:top="720" w:right="720" w:bottom="720" w:left="720" w:header="851" w:footer="992" w:gutter="0"/>
          <w:pgNumType w:fmt="decimal"/>
          <w:cols w:space="425" w:num="1"/>
          <w:docGrid w:type="lines" w:linePitch="312" w:charSpace="0"/>
        </w:sectPr>
      </w:pPr>
    </w:p>
    <w:p w14:paraId="720D2BFE">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34" w:name="_Toc6550"/>
      <w:r>
        <w:rPr>
          <w:rFonts w:hint="eastAsia" w:ascii="宋体" w:hAnsi="宋体" w:eastAsia="宋体" w:cs="Times New Roman"/>
          <w:b/>
          <w:bCs/>
          <w:color w:val="auto"/>
          <w:sz w:val="32"/>
          <w:szCs w:val="32"/>
          <w:highlight w:val="none"/>
        </w:rPr>
        <w:t>残疾人福利性单位声明函</w:t>
      </w:r>
      <w:bookmarkEnd w:id="34"/>
    </w:p>
    <w:p w14:paraId="53A0BFBB">
      <w:pPr>
        <w:pStyle w:val="13"/>
        <w:rPr>
          <w:rFonts w:hint="eastAsia"/>
          <w:color w:val="auto"/>
        </w:rPr>
      </w:pPr>
    </w:p>
    <w:p w14:paraId="45496DA7">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cstheme="minorEastAsia"/>
          <w:color w:val="auto"/>
          <w:spacing w:val="6"/>
          <w:sz w:val="21"/>
          <w:szCs w:val="21"/>
          <w:highlight w:val="none"/>
          <w:lang w:eastAsia="zh-CN"/>
        </w:rPr>
        <w:t>〔2017〕141号</w:t>
      </w:r>
      <w:r>
        <w:rPr>
          <w:rFonts w:hint="eastAsia" w:asciiTheme="minorEastAsia" w:hAnsiTheme="minorEastAsia" w:eastAsiaTheme="minorEastAsia" w:cstheme="minorEastAsia"/>
          <w:color w:val="auto"/>
          <w:spacing w:val="6"/>
          <w:sz w:val="21"/>
          <w:szCs w:val="21"/>
          <w:highlight w:val="none"/>
        </w:rPr>
        <w:t>）的规定，本单位为符合条件的残疾人福利性单位，且本单位参加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47A55C13">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36140BCE">
      <w:pPr>
        <w:spacing w:line="360" w:lineRule="auto"/>
        <w:ind w:firstLine="504" w:firstLineChars="200"/>
        <w:contextualSpacing/>
        <w:rPr>
          <w:rFonts w:ascii="宋体" w:hAnsi="宋体"/>
          <w:color w:val="auto"/>
          <w:spacing w:val="6"/>
          <w:sz w:val="24"/>
          <w:highlight w:val="none"/>
        </w:rPr>
      </w:pPr>
    </w:p>
    <w:p w14:paraId="49C03CF5">
      <w:pPr>
        <w:spacing w:line="360" w:lineRule="auto"/>
        <w:ind w:firstLine="504" w:firstLineChars="200"/>
        <w:contextualSpacing/>
        <w:rPr>
          <w:rFonts w:ascii="宋体" w:hAnsi="宋体"/>
          <w:color w:val="auto"/>
          <w:spacing w:val="6"/>
          <w:sz w:val="24"/>
          <w:highlight w:val="none"/>
        </w:rPr>
      </w:pPr>
    </w:p>
    <w:p w14:paraId="3414CC1A">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14:paraId="27E0157E">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14:paraId="19118B96">
      <w:pPr>
        <w:spacing w:line="360" w:lineRule="auto"/>
        <w:contextualSpacing/>
        <w:rPr>
          <w:rFonts w:ascii="宋体" w:hAnsi="宋体"/>
          <w:color w:val="auto"/>
          <w:sz w:val="21"/>
          <w:szCs w:val="21"/>
          <w:highlight w:val="none"/>
        </w:rPr>
      </w:pPr>
    </w:p>
    <w:p w14:paraId="6449A58B">
      <w:pPr>
        <w:spacing w:line="360" w:lineRule="auto"/>
        <w:contextualSpacing/>
        <w:rPr>
          <w:rFonts w:hint="eastAsia" w:ascii="宋体" w:hAnsi="宋体"/>
          <w:color w:val="auto"/>
          <w:sz w:val="21"/>
          <w:szCs w:val="21"/>
          <w:highlight w:val="none"/>
        </w:rPr>
      </w:pPr>
    </w:p>
    <w:p w14:paraId="432A7744">
      <w:pPr>
        <w:spacing w:line="360" w:lineRule="auto"/>
        <w:contextualSpacing/>
        <w:rPr>
          <w:rFonts w:ascii="宋体" w:hAnsi="宋体"/>
          <w:color w:val="auto"/>
          <w:sz w:val="21"/>
          <w:szCs w:val="21"/>
          <w:highlight w:val="none"/>
        </w:rPr>
      </w:pPr>
    </w:p>
    <w:p w14:paraId="64E08352">
      <w:pPr>
        <w:spacing w:line="360" w:lineRule="auto"/>
        <w:ind w:firstLine="420" w:firstLineChars="200"/>
        <w:contextualSpacing/>
        <w:rPr>
          <w:rFonts w:hint="default"/>
          <w:color w:val="auto"/>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7864C3BF">
      <w:pPr>
        <w:jc w:val="center"/>
        <w:rPr>
          <w:rFonts w:hint="eastAsia"/>
          <w:b/>
          <w:bCs/>
          <w:color w:val="auto"/>
          <w:sz w:val="44"/>
          <w:szCs w:val="44"/>
          <w:lang w:val="en-US" w:eastAsia="zh-CN"/>
        </w:rPr>
      </w:pPr>
    </w:p>
    <w:p w14:paraId="7DCC117A">
      <w:pPr>
        <w:jc w:val="center"/>
        <w:rPr>
          <w:rFonts w:hint="eastAsia"/>
          <w:b/>
          <w:bCs/>
          <w:color w:val="auto"/>
          <w:sz w:val="44"/>
          <w:szCs w:val="44"/>
          <w:lang w:val="en-US" w:eastAsia="zh-CN"/>
        </w:rPr>
      </w:pPr>
    </w:p>
    <w:p w14:paraId="61A31177">
      <w:pPr>
        <w:jc w:val="center"/>
        <w:rPr>
          <w:rFonts w:hint="eastAsia"/>
          <w:b/>
          <w:bCs/>
          <w:color w:val="auto"/>
          <w:sz w:val="44"/>
          <w:szCs w:val="44"/>
          <w:lang w:val="en-US" w:eastAsia="zh-CN"/>
        </w:rPr>
      </w:pPr>
    </w:p>
    <w:p w14:paraId="548AE206">
      <w:pPr>
        <w:jc w:val="center"/>
        <w:rPr>
          <w:rFonts w:hint="eastAsia"/>
          <w:b/>
          <w:bCs/>
          <w:color w:val="auto"/>
          <w:sz w:val="44"/>
          <w:szCs w:val="44"/>
          <w:lang w:val="en-US" w:eastAsia="zh-CN"/>
        </w:rPr>
      </w:pPr>
    </w:p>
    <w:p w14:paraId="523A127A">
      <w:pPr>
        <w:jc w:val="center"/>
        <w:rPr>
          <w:rFonts w:hint="eastAsia"/>
          <w:b/>
          <w:bCs/>
          <w:color w:val="auto"/>
          <w:sz w:val="44"/>
          <w:szCs w:val="44"/>
          <w:lang w:val="en-US" w:eastAsia="zh-CN"/>
        </w:rPr>
      </w:pPr>
    </w:p>
    <w:p w14:paraId="5B3A7764">
      <w:pPr>
        <w:jc w:val="center"/>
        <w:rPr>
          <w:rFonts w:hint="eastAsia"/>
          <w:b/>
          <w:bCs/>
          <w:color w:val="auto"/>
          <w:sz w:val="44"/>
          <w:szCs w:val="44"/>
          <w:lang w:val="en-US" w:eastAsia="zh-CN"/>
        </w:rPr>
      </w:pPr>
    </w:p>
    <w:p w14:paraId="7C9C667B">
      <w:pPr>
        <w:jc w:val="center"/>
        <w:rPr>
          <w:rFonts w:hint="eastAsia"/>
          <w:b/>
          <w:bCs/>
          <w:color w:val="auto"/>
          <w:sz w:val="44"/>
          <w:szCs w:val="44"/>
          <w:lang w:val="en-US" w:eastAsia="zh-CN"/>
        </w:rPr>
      </w:pPr>
    </w:p>
    <w:p w14:paraId="59F94A1B">
      <w:pPr>
        <w:jc w:val="center"/>
        <w:rPr>
          <w:rFonts w:hint="eastAsia"/>
          <w:b/>
          <w:bCs/>
          <w:color w:val="auto"/>
          <w:sz w:val="44"/>
          <w:szCs w:val="44"/>
          <w:lang w:val="en-US" w:eastAsia="zh-CN"/>
        </w:rPr>
      </w:pPr>
    </w:p>
    <w:p w14:paraId="401608EB">
      <w:pPr>
        <w:jc w:val="center"/>
        <w:rPr>
          <w:rFonts w:hint="eastAsia"/>
          <w:b/>
          <w:bCs/>
          <w:color w:val="auto"/>
          <w:sz w:val="44"/>
          <w:szCs w:val="44"/>
          <w:lang w:val="en-US" w:eastAsia="zh-CN"/>
        </w:rPr>
      </w:pPr>
    </w:p>
    <w:p w14:paraId="60ED9128">
      <w:pPr>
        <w:jc w:val="center"/>
        <w:rPr>
          <w:rFonts w:hint="eastAsia"/>
          <w:b/>
          <w:bCs/>
          <w:color w:val="auto"/>
          <w:sz w:val="44"/>
          <w:szCs w:val="44"/>
          <w:lang w:val="en-US" w:eastAsia="zh-CN"/>
        </w:rPr>
      </w:pPr>
    </w:p>
    <w:p w14:paraId="4F73181B">
      <w:pPr>
        <w:pStyle w:val="3"/>
        <w:bidi w:val="0"/>
        <w:jc w:val="center"/>
        <w:rPr>
          <w:rFonts w:hint="eastAsia"/>
          <w:color w:val="auto"/>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color w:val="auto"/>
          <w:lang w:val="en-US" w:eastAsia="zh-CN"/>
        </w:rPr>
        <w:t>第五章 合同主要条</w:t>
      </w:r>
      <w:bookmarkEnd w:id="35"/>
      <w:r>
        <w:rPr>
          <w:rFonts w:hint="eastAsia"/>
          <w:color w:val="auto"/>
          <w:lang w:val="en-US" w:eastAsia="zh-CN"/>
        </w:rPr>
        <w:t>款</w:t>
      </w:r>
    </w:p>
    <w:p w14:paraId="26E93B98">
      <w:pPr>
        <w:pStyle w:val="9"/>
        <w:jc w:val="both"/>
        <w:rPr>
          <w:rFonts w:hint="eastAsia"/>
          <w:b/>
          <w:color w:val="auto"/>
          <w:sz w:val="52"/>
          <w:szCs w:val="52"/>
          <w:highlight w:val="none"/>
          <w:lang w:eastAsia="zh-CN"/>
        </w:rPr>
      </w:pPr>
    </w:p>
    <w:p w14:paraId="516EBD60">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4C8A1C79">
      <w:pPr>
        <w:pStyle w:val="9"/>
        <w:rPr>
          <w:color w:val="auto"/>
          <w:highlight w:val="none"/>
        </w:rPr>
      </w:pPr>
    </w:p>
    <w:p w14:paraId="1557BEDE">
      <w:pPr>
        <w:pStyle w:val="9"/>
        <w:rPr>
          <w:color w:val="auto"/>
          <w:highlight w:val="none"/>
        </w:rPr>
      </w:pPr>
    </w:p>
    <w:p w14:paraId="5C958039">
      <w:pPr>
        <w:pStyle w:val="9"/>
        <w:rPr>
          <w:rFonts w:hint="eastAsia"/>
          <w:color w:val="auto"/>
          <w:highlight w:val="none"/>
        </w:rPr>
      </w:pPr>
    </w:p>
    <w:p w14:paraId="6834AB58">
      <w:pPr>
        <w:pStyle w:val="9"/>
        <w:rPr>
          <w:rFonts w:hint="eastAsia"/>
          <w:color w:val="auto"/>
          <w:highlight w:val="none"/>
        </w:rPr>
      </w:pPr>
    </w:p>
    <w:p w14:paraId="4AC79157">
      <w:pPr>
        <w:pStyle w:val="9"/>
        <w:rPr>
          <w:color w:val="auto"/>
          <w:highlight w:val="none"/>
        </w:rPr>
      </w:pPr>
    </w:p>
    <w:p w14:paraId="5CE6948A">
      <w:pPr>
        <w:pStyle w:val="9"/>
        <w:rPr>
          <w:color w:val="auto"/>
          <w:highlight w:val="none"/>
        </w:rPr>
      </w:pPr>
    </w:p>
    <w:p w14:paraId="5D555701">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79039C54">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1156A49B">
      <w:pPr>
        <w:pStyle w:val="9"/>
        <w:jc w:val="center"/>
        <w:rPr>
          <w:color w:val="auto"/>
          <w:highlight w:val="none"/>
        </w:rPr>
      </w:pPr>
    </w:p>
    <w:p w14:paraId="044227E1">
      <w:pPr>
        <w:pStyle w:val="9"/>
        <w:jc w:val="center"/>
        <w:rPr>
          <w:rFonts w:hint="eastAsia"/>
          <w:color w:val="auto"/>
          <w:highlight w:val="none"/>
        </w:rPr>
      </w:pPr>
    </w:p>
    <w:p w14:paraId="0BEED3AE">
      <w:pPr>
        <w:pStyle w:val="9"/>
        <w:jc w:val="center"/>
        <w:rPr>
          <w:rFonts w:hint="eastAsia"/>
          <w:color w:val="auto"/>
          <w:highlight w:val="none"/>
        </w:rPr>
      </w:pPr>
    </w:p>
    <w:p w14:paraId="7BA3D534">
      <w:pPr>
        <w:pStyle w:val="9"/>
        <w:jc w:val="center"/>
        <w:rPr>
          <w:color w:val="auto"/>
          <w:highlight w:val="none"/>
        </w:rPr>
      </w:pPr>
    </w:p>
    <w:p w14:paraId="77DE80F3">
      <w:pPr>
        <w:pStyle w:val="9"/>
        <w:jc w:val="center"/>
        <w:rPr>
          <w:color w:val="auto"/>
          <w:highlight w:val="none"/>
        </w:rPr>
      </w:pPr>
    </w:p>
    <w:p w14:paraId="329AA87F">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3873201F">
      <w:pPr>
        <w:pStyle w:val="9"/>
        <w:spacing w:line="340" w:lineRule="exact"/>
        <w:ind w:firstLine="1039"/>
        <w:rPr>
          <w:color w:val="auto"/>
          <w:highlight w:val="none"/>
        </w:rPr>
      </w:pPr>
    </w:p>
    <w:p w14:paraId="0F74F5F9">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1517F117">
      <w:pPr>
        <w:pStyle w:val="9"/>
        <w:rPr>
          <w:color w:val="auto"/>
          <w:highlight w:val="none"/>
        </w:rPr>
      </w:pPr>
    </w:p>
    <w:p w14:paraId="5914A270">
      <w:pPr>
        <w:pStyle w:val="9"/>
        <w:spacing w:line="340" w:lineRule="exact"/>
        <w:ind w:firstLine="1590"/>
        <w:rPr>
          <w:b/>
          <w:color w:val="auto"/>
          <w:sz w:val="32"/>
          <w:szCs w:val="32"/>
          <w:highlight w:val="none"/>
        </w:rPr>
      </w:pPr>
    </w:p>
    <w:p w14:paraId="4E1A9310">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35D73A2D">
      <w:pPr>
        <w:pStyle w:val="9"/>
        <w:spacing w:line="340" w:lineRule="exact"/>
        <w:ind w:firstLine="1039"/>
        <w:rPr>
          <w:color w:val="auto"/>
          <w:highlight w:val="none"/>
        </w:rPr>
      </w:pPr>
      <w:r>
        <w:rPr>
          <w:rFonts w:hint="eastAsia"/>
          <w:color w:val="auto"/>
          <w:highlight w:val="none"/>
        </w:rPr>
        <w:t xml:space="preserve">     </w:t>
      </w:r>
      <w:bookmarkStart w:id="36" w:name="OLE_LINK5"/>
    </w:p>
    <w:p w14:paraId="1F3A219E">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35F39ACC">
      <w:pPr>
        <w:pStyle w:val="9"/>
        <w:rPr>
          <w:color w:val="auto"/>
          <w:highlight w:val="none"/>
        </w:rPr>
      </w:pPr>
    </w:p>
    <w:bookmarkEnd w:id="36"/>
    <w:p w14:paraId="20D1E173">
      <w:pPr>
        <w:pStyle w:val="9"/>
        <w:jc w:val="center"/>
        <w:rPr>
          <w:color w:val="auto"/>
          <w:highlight w:val="none"/>
        </w:rPr>
      </w:pPr>
    </w:p>
    <w:p w14:paraId="5B802B65">
      <w:pPr>
        <w:pStyle w:val="9"/>
        <w:jc w:val="center"/>
        <w:rPr>
          <w:rFonts w:hint="eastAsia"/>
          <w:color w:val="auto"/>
          <w:highlight w:val="none"/>
        </w:rPr>
      </w:pPr>
    </w:p>
    <w:p w14:paraId="6452E1AD">
      <w:pPr>
        <w:pStyle w:val="9"/>
        <w:jc w:val="center"/>
        <w:rPr>
          <w:rFonts w:hint="eastAsia"/>
          <w:color w:val="auto"/>
          <w:highlight w:val="none"/>
        </w:rPr>
      </w:pPr>
    </w:p>
    <w:p w14:paraId="22A9FAB4">
      <w:pPr>
        <w:pStyle w:val="9"/>
        <w:jc w:val="both"/>
        <w:rPr>
          <w:color w:val="auto"/>
          <w:highlight w:val="none"/>
        </w:rPr>
      </w:pPr>
    </w:p>
    <w:p w14:paraId="6160D3A3">
      <w:pPr>
        <w:pStyle w:val="9"/>
        <w:jc w:val="center"/>
        <w:rPr>
          <w:color w:val="auto"/>
          <w:highlight w:val="none"/>
        </w:rPr>
      </w:pPr>
    </w:p>
    <w:p w14:paraId="1054B00A">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3DBBB30B">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39677015">
      <w:pPr>
        <w:pStyle w:val="9"/>
        <w:jc w:val="center"/>
        <w:rPr>
          <w:color w:val="auto"/>
          <w:highlight w:val="none"/>
        </w:rPr>
      </w:pPr>
      <w:r>
        <w:rPr>
          <w:rFonts w:hint="eastAsia"/>
          <w:color w:val="auto"/>
          <w:highlight w:val="none"/>
        </w:rPr>
        <w:t xml:space="preserve"> </w:t>
      </w:r>
    </w:p>
    <w:p w14:paraId="00364851">
      <w:pPr>
        <w:pStyle w:val="9"/>
        <w:rPr>
          <w:color w:val="auto"/>
          <w:highlight w:val="none"/>
        </w:rPr>
      </w:pPr>
    </w:p>
    <w:p w14:paraId="6CDDAFE6">
      <w:pPr>
        <w:pStyle w:val="9"/>
        <w:jc w:val="center"/>
        <w:rPr>
          <w:color w:val="auto"/>
          <w:highlight w:val="none"/>
        </w:rPr>
      </w:pPr>
    </w:p>
    <w:p w14:paraId="4CF068F4">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421EA1EB">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14:paraId="7A8E7B8B">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6AFF786C">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4B456CA1">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48152FEF">
      <w:pPr>
        <w:snapToGrid w:val="0"/>
        <w:spacing w:line="360" w:lineRule="exact"/>
        <w:ind w:firstLine="3685" w:firstLineChars="1748"/>
        <w:rPr>
          <w:rFonts w:hint="eastAsia" w:ascii="宋体" w:hAnsi="宋体"/>
          <w:b/>
          <w:color w:val="auto"/>
          <w:szCs w:val="21"/>
        </w:rPr>
      </w:pPr>
    </w:p>
    <w:p w14:paraId="6FED42AA">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515364E6">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5A7EA4EB">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3645C9F1">
      <w:pPr>
        <w:snapToGrid w:val="0"/>
        <w:spacing w:line="400" w:lineRule="exact"/>
        <w:ind w:firstLine="420" w:firstLineChars="200"/>
        <w:rPr>
          <w:rFonts w:hint="eastAsia" w:ascii="宋体" w:hAnsi="宋体"/>
          <w:color w:val="auto"/>
          <w:szCs w:val="21"/>
        </w:rPr>
      </w:pPr>
    </w:p>
    <w:p w14:paraId="67B5FDD6">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u w:val="single"/>
        </w:rPr>
      </w:pPr>
      <w:r>
        <w:rPr>
          <w:rFonts w:hint="eastAsia" w:ascii="宋体" w:hAnsi="宋体" w:cs="宋体"/>
          <w:color w:val="auto"/>
          <w:kern w:val="0"/>
        </w:rPr>
        <w:t>根据国家和地方政府有关物业管理的法律、法规和政策规定，甲、乙双方本着自愿、平等原则，就</w:t>
      </w:r>
      <w:r>
        <w:rPr>
          <w:rFonts w:hint="eastAsia" w:ascii="宋体" w:hAnsi="宋体" w:cs="宋体"/>
          <w:color w:val="auto"/>
          <w:kern w:val="0"/>
          <w:u w:val="single"/>
        </w:rPr>
        <w:t xml:space="preserve">                     </w:t>
      </w:r>
      <w:r>
        <w:rPr>
          <w:rFonts w:hint="eastAsia" w:ascii="宋体" w:hAnsi="宋体" w:cs="宋体"/>
          <w:color w:val="auto"/>
          <w:kern w:val="0"/>
        </w:rPr>
        <w:t>服务事宜充分协商一致，特签订本合同，以资信守履行。</w:t>
      </w:r>
    </w:p>
    <w:p w14:paraId="7B120A1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第一条</w:t>
      </w:r>
      <w:r>
        <w:rPr>
          <w:rFonts w:hint="eastAsia" w:ascii="宋体" w:hAnsi="宋体" w:cs="宋体"/>
          <w:color w:val="auto"/>
          <w:kern w:val="0"/>
        </w:rPr>
        <w:t xml:space="preserve"> 甲方聘请乙方为</w:t>
      </w:r>
      <w:r>
        <w:rPr>
          <w:rFonts w:hint="eastAsia" w:ascii="宋体" w:hAnsi="宋体" w:cs="宋体"/>
          <w:color w:val="auto"/>
          <w:kern w:val="0"/>
          <w:u w:val="single"/>
        </w:rPr>
        <w:t xml:space="preserve">                                               </w:t>
      </w:r>
      <w:r>
        <w:rPr>
          <w:rFonts w:hint="eastAsia" w:ascii="宋体" w:hAnsi="宋体" w:cs="宋体"/>
          <w:color w:val="auto"/>
          <w:kern w:val="0"/>
        </w:rPr>
        <w:t>使用人提供管理服务。</w:t>
      </w:r>
    </w:p>
    <w:p w14:paraId="29C5B58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 xml:space="preserve">第二条 </w:t>
      </w:r>
      <w:r>
        <w:rPr>
          <w:rFonts w:hint="eastAsia" w:ascii="宋体" w:hAnsi="宋体" w:cs="宋体"/>
          <w:color w:val="auto"/>
          <w:kern w:val="0"/>
        </w:rPr>
        <w:t>服务区域基本情况如下：</w:t>
      </w:r>
    </w:p>
    <w:p w14:paraId="6DAA923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color w:val="auto"/>
          <w:kern w:val="0"/>
        </w:rPr>
        <w:t>的相关内容。</w:t>
      </w:r>
    </w:p>
    <w:p w14:paraId="4CCCEC5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第三条</w:t>
      </w:r>
      <w:r>
        <w:rPr>
          <w:rFonts w:hint="eastAsia" w:ascii="宋体" w:hAnsi="宋体" w:cs="宋体"/>
          <w:color w:val="auto"/>
          <w:kern w:val="0"/>
        </w:rPr>
        <w:t xml:space="preserve"> 乙方提供的管理服务包括以下内容： </w:t>
      </w:r>
    </w:p>
    <w:p w14:paraId="7E5EC26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（一）</w:t>
      </w:r>
      <w:r>
        <w:rPr>
          <w:rFonts w:hint="eastAsia" w:ascii="宋体" w:hAnsi="宋体" w:cs="宋体"/>
          <w:color w:val="auto"/>
          <w:kern w:val="0"/>
          <w:u w:val="single"/>
        </w:rPr>
        <w:t xml:space="preserve">                                                                         </w:t>
      </w:r>
      <w:r>
        <w:rPr>
          <w:rFonts w:hint="eastAsia" w:ascii="宋体" w:hAnsi="宋体" w:cs="宋体"/>
          <w:color w:val="auto"/>
          <w:kern w:val="0"/>
        </w:rPr>
        <w:t>；</w:t>
      </w:r>
    </w:p>
    <w:p w14:paraId="26E4461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rPr>
      </w:pPr>
      <w:r>
        <w:rPr>
          <w:rFonts w:hint="eastAsia" w:ascii="宋体" w:hAnsi="宋体" w:cs="宋体"/>
          <w:color w:val="auto"/>
          <w:kern w:val="0"/>
        </w:rPr>
        <w:t>（二）</w:t>
      </w:r>
      <w:r>
        <w:rPr>
          <w:rFonts w:hint="eastAsia" w:ascii="宋体" w:hAnsi="宋体"/>
          <w:color w:val="auto"/>
          <w:u w:val="single"/>
        </w:rPr>
        <w:t xml:space="preserve">                                                                          </w:t>
      </w:r>
      <w:r>
        <w:rPr>
          <w:rFonts w:hint="eastAsia" w:ascii="宋体" w:hAnsi="宋体"/>
          <w:color w:val="auto"/>
        </w:rPr>
        <w:t>；</w:t>
      </w:r>
    </w:p>
    <w:p w14:paraId="27C31EF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w:t>
      </w:r>
      <w:r>
        <w:rPr>
          <w:rFonts w:hint="eastAsia" w:ascii="宋体" w:hAnsi="宋体" w:cs="宋体"/>
          <w:color w:val="auto"/>
          <w:kern w:val="0"/>
          <w:u w:val="single"/>
        </w:rPr>
        <w:t>三）具体服务内容包含采购文件的《采购需求》、</w:t>
      </w:r>
      <w:r>
        <w:rPr>
          <w:rFonts w:hint="eastAsia" w:ascii="宋体" w:hAnsi="宋体" w:cs="宋体"/>
          <w:color w:val="auto"/>
          <w:kern w:val="0"/>
          <w:u w:val="single"/>
          <w:lang w:eastAsia="zh-CN"/>
        </w:rPr>
        <w:t>谈判</w:t>
      </w:r>
      <w:r>
        <w:rPr>
          <w:rFonts w:hint="eastAsia" w:ascii="宋体" w:hAnsi="宋体" w:cs="宋体"/>
          <w:color w:val="auto"/>
          <w:kern w:val="0"/>
          <w:u w:val="single"/>
        </w:rPr>
        <w:t>文件的《服务方案》和乙方的所有承诺服务内容；</w:t>
      </w:r>
    </w:p>
    <w:p w14:paraId="7FE75AB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 xml:space="preserve">第四条 </w:t>
      </w:r>
      <w:r>
        <w:rPr>
          <w:rFonts w:hint="eastAsia" w:ascii="宋体" w:hAnsi="宋体" w:cs="宋体"/>
          <w:color w:val="auto"/>
          <w:kern w:val="0"/>
        </w:rPr>
        <w:t>乙方提供的服务质量标准按国家和地方政府的规定和本合同约定的服务质量要求及乙方在采购文件中的承诺执行。</w:t>
      </w:r>
    </w:p>
    <w:p w14:paraId="45E03DB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本合同约定的服务质量要求见本项目采购文件中《采购需求》。</w:t>
      </w:r>
    </w:p>
    <w:p w14:paraId="2516B333">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rPr>
      </w:pPr>
      <w:r>
        <w:rPr>
          <w:rFonts w:hint="eastAsia" w:ascii="宋体" w:hAnsi="宋体" w:cs="宋体"/>
          <w:b/>
          <w:bCs/>
          <w:color w:val="auto"/>
          <w:kern w:val="0"/>
        </w:rPr>
        <w:t xml:space="preserve"> </w:t>
      </w:r>
      <w:r>
        <w:rPr>
          <w:rFonts w:hint="eastAsia" w:ascii="宋体" w:hAnsi="宋体" w:cs="宋体"/>
          <w:color w:val="auto"/>
          <w:kern w:val="0"/>
        </w:rPr>
        <w:t>合同金额：</w:t>
      </w:r>
      <w:r>
        <w:rPr>
          <w:rFonts w:hint="eastAsia" w:ascii="宋体" w:hAnsi="宋体" w:cs="宋体"/>
          <w:color w:val="auto"/>
          <w:kern w:val="0"/>
          <w:u w:val="single"/>
        </w:rPr>
        <w:t xml:space="preserve">                                 （￥                    ）</w:t>
      </w:r>
      <w:r>
        <w:rPr>
          <w:rFonts w:hint="eastAsia" w:ascii="宋体" w:hAnsi="宋体" w:cs="宋体"/>
          <w:color w:val="auto"/>
          <w:kern w:val="0"/>
        </w:rPr>
        <w:t>，</w:t>
      </w:r>
    </w:p>
    <w:p w14:paraId="591A3DFE">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285EC48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eastAsiaTheme="minorEastAsia"/>
          <w:color w:val="auto"/>
          <w:kern w:val="0"/>
          <w:u w:val="single"/>
          <w:lang w:val="en-US" w:eastAsia="zh-CN"/>
        </w:rPr>
      </w:pPr>
      <w:r>
        <w:rPr>
          <w:rFonts w:hint="eastAsia" w:ascii="宋体" w:hAnsi="宋体" w:cs="宋体"/>
          <w:color w:val="auto"/>
          <w:kern w:val="0"/>
        </w:rPr>
        <w:t>付款方式为：</w:t>
      </w:r>
      <w:r>
        <w:rPr>
          <w:rFonts w:hint="eastAsia" w:ascii="宋体" w:hAnsi="宋体" w:cs="宋体"/>
          <w:color w:val="auto"/>
          <w:kern w:val="0"/>
          <w:u w:val="single"/>
          <w:lang w:val="en-US" w:eastAsia="zh-CN"/>
        </w:rPr>
        <w:t xml:space="preserve">                                                             </w:t>
      </w:r>
      <w:r>
        <w:rPr>
          <w:rFonts w:hint="eastAsia" w:ascii="宋体" w:hAnsi="宋体" w:cs="宋体"/>
          <w:color w:val="auto"/>
          <w:kern w:val="0"/>
          <w:u w:val="single"/>
          <w:lang w:eastAsia="zh-CN"/>
        </w:rPr>
        <w:t>。</w:t>
      </w:r>
    </w:p>
    <w:p w14:paraId="70D88039">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u w:val="none"/>
        </w:rPr>
      </w:pPr>
      <w:r>
        <w:rPr>
          <w:rFonts w:hint="eastAsia" w:ascii="宋体" w:hAnsi="宋体" w:cs="宋体"/>
          <w:b/>
          <w:bCs/>
          <w:color w:val="auto"/>
          <w:kern w:val="0"/>
          <w:u w:val="none"/>
        </w:rPr>
        <w:t>第六条  甲方权利义务</w:t>
      </w:r>
    </w:p>
    <w:p w14:paraId="3F0FB97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rPr>
      </w:pPr>
      <w:r>
        <w:rPr>
          <w:rFonts w:hint="eastAsia" w:ascii="宋体" w:hAnsi="宋体" w:cs="宋体"/>
          <w:color w:val="auto"/>
          <w:kern w:val="0"/>
        </w:rPr>
        <w:t>（一）审定乙方管理服务方案和工作计划，听取乙方管理情况报告，监督检查乙方各项方案和计划的实施；</w:t>
      </w:r>
    </w:p>
    <w:p w14:paraId="457CD66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rPr>
      </w:pPr>
      <w:r>
        <w:rPr>
          <w:rFonts w:hint="eastAsia" w:ascii="宋体" w:hAnsi="宋体" w:cs="宋体"/>
          <w:color w:val="auto"/>
          <w:kern w:val="0"/>
        </w:rPr>
        <w:t>（二）协调、处理本合同生效前发生的遗留问题；</w:t>
      </w:r>
    </w:p>
    <w:p w14:paraId="22602BA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（三）法律、法规、政策规定的其他权利、义务。</w:t>
      </w:r>
    </w:p>
    <w:p w14:paraId="137D4DE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第七条  乙方权利义务</w:t>
      </w:r>
    </w:p>
    <w:p w14:paraId="6285C454">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rPr>
      </w:pPr>
      <w:r>
        <w:rPr>
          <w:rFonts w:hint="eastAsia" w:ascii="宋体" w:hAnsi="宋体" w:cs="宋体"/>
          <w:color w:val="auto"/>
          <w:kern w:val="0"/>
        </w:rPr>
        <w:t>（一）按有关法律、法规和政策规定和本合同的约定制订物业管理服务方案和工作计划，全面履行本项目采购文件中规定的成交人应履行的义务和乙方在投标文</w:t>
      </w:r>
      <w:r>
        <w:rPr>
          <w:rFonts w:hint="eastAsia" w:ascii="宋体" w:hAnsi="宋体" w:cs="宋体"/>
          <w:color w:val="auto"/>
          <w:kern w:val="0"/>
          <w:lang w:eastAsia="zh-CN"/>
        </w:rPr>
        <w:t>件中</w:t>
      </w:r>
      <w:r>
        <w:rPr>
          <w:rFonts w:hint="eastAsia" w:ascii="宋体" w:hAnsi="宋体" w:cs="宋体"/>
          <w:color w:val="auto"/>
          <w:kern w:val="0"/>
        </w:rPr>
        <w:t>承诺的所有内容，每月向甲方通报一次物业管理服务实施情况；</w:t>
      </w:r>
    </w:p>
    <w:p w14:paraId="759CA8C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rPr>
      </w:pPr>
      <w:r>
        <w:rPr>
          <w:rFonts w:hint="eastAsia" w:ascii="宋体" w:hAnsi="宋体" w:cs="宋体"/>
          <w:color w:val="auto"/>
          <w:kern w:val="0"/>
        </w:rPr>
        <w:t>（二）法律、法规、政策规定的其他权利、义务。</w:t>
      </w:r>
    </w:p>
    <w:p w14:paraId="09DAD66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第八条</w:t>
      </w:r>
      <w:r>
        <w:rPr>
          <w:rFonts w:hint="eastAsia" w:ascii="宋体" w:hAnsi="宋体" w:cs="宋体"/>
          <w:color w:val="auto"/>
          <w:kern w:val="0"/>
        </w:rPr>
        <w:t xml:space="preserve"> </w:t>
      </w:r>
      <w:r>
        <w:rPr>
          <w:rFonts w:hint="eastAsia" w:ascii="宋体" w:hAnsi="宋体" w:cs="宋体"/>
          <w:b/>
          <w:bCs/>
          <w:color w:val="auto"/>
          <w:kern w:val="0"/>
        </w:rPr>
        <w:t>违约责任</w:t>
      </w:r>
    </w:p>
    <w:p w14:paraId="57BB9FB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b/>
          <w:bCs/>
          <w:color w:val="auto"/>
          <w:kern w:val="0"/>
          <w:highlight w:val="none"/>
        </w:rPr>
      </w:pPr>
      <w:r>
        <w:rPr>
          <w:rFonts w:hint="eastAsia" w:ascii="宋体" w:hAnsi="宋体" w:cs="宋体"/>
          <w:color w:val="auto"/>
          <w:kern w:val="0"/>
        </w:rPr>
        <w:t>（一）乙方未尽管理责任导致损坏、损失的，应按责任比例相应承担费用</w:t>
      </w:r>
      <w:r>
        <w:rPr>
          <w:rFonts w:hint="eastAsia" w:ascii="宋体" w:hAnsi="宋体" w:cs="宋体"/>
          <w:color w:val="auto"/>
          <w:kern w:val="0"/>
          <w:lang w:eastAsia="zh-CN"/>
        </w:rPr>
        <w:t>。</w:t>
      </w:r>
      <w:r>
        <w:rPr>
          <w:rFonts w:hint="eastAsia" w:ascii="宋体" w:hAnsi="宋体" w:cs="宋体"/>
          <w:color w:val="auto"/>
          <w:kern w:val="0"/>
        </w:rPr>
        <w:t>乙方出现其他未能履行合同或不符合</w:t>
      </w:r>
      <w:r>
        <w:rPr>
          <w:rFonts w:hint="eastAsia" w:ascii="宋体" w:hAnsi="宋体" w:cs="宋体"/>
          <w:color w:val="auto"/>
          <w:kern w:val="0"/>
          <w:lang w:val="en-US" w:eastAsia="zh-CN"/>
        </w:rPr>
        <w:t>谈判</w:t>
      </w:r>
      <w:r>
        <w:rPr>
          <w:rFonts w:hint="eastAsia" w:ascii="宋体" w:hAnsi="宋体" w:cs="宋体"/>
          <w:color w:val="auto"/>
          <w:kern w:val="0"/>
        </w:rPr>
        <w:t>约定要求，甲方有权书面敦促乙方整改，乙方应在收到甲方书面通知之日起七日内给予书面答复并进行整改，逾期未整改或整改不合格的，甲方有权书面通知乙方解除服务合同，且无需支付合同解除后的合同后续费</w:t>
      </w:r>
      <w:r>
        <w:rPr>
          <w:rFonts w:hint="eastAsia" w:ascii="宋体" w:hAnsi="宋体" w:cs="宋体"/>
          <w:color w:val="auto"/>
          <w:kern w:val="0"/>
          <w:highlight w:val="none"/>
        </w:rPr>
        <w:t>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r>
        <w:rPr>
          <w:rFonts w:hint="eastAsia" w:ascii="宋体" w:hAnsi="宋体" w:cs="宋体"/>
          <w:b/>
          <w:bCs/>
          <w:color w:val="auto"/>
          <w:kern w:val="0"/>
          <w:highlight w:val="none"/>
        </w:rPr>
        <w:t>乙方未按采购需求人员配置要求配足岗位，每缺岗1人，甲方有权按当月服务费千分之五计收违约金。连续缺岗超过15日，甲方有权解除合同且无需支付合同解除后的后续费用。甲方对乙方服务质量实行月度考评，若月度考评不合格累计达三次，甲方有权解除合同。单次考评不合格不作为直接解约依据。</w:t>
      </w:r>
    </w:p>
    <w:p w14:paraId="67CE072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27160F9A">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（三）</w:t>
      </w:r>
      <w:r>
        <w:rPr>
          <w:rFonts w:hint="eastAsia" w:ascii="宋体" w:hAnsi="宋体" w:cs="宋体"/>
          <w:color w:val="auto"/>
          <w:kern w:val="0"/>
          <w:highlight w:val="none"/>
        </w:rPr>
        <w:t>任何一方违约解除合同或因违约被解除合同的，应向对方支付</w:t>
      </w:r>
      <w:r>
        <w:rPr>
          <w:rFonts w:hint="eastAsia" w:ascii="宋体" w:hAnsi="宋体" w:cs="宋体"/>
          <w:color w:val="auto"/>
          <w:kern w:val="0"/>
          <w:highlight w:val="none"/>
          <w:lang w:eastAsia="zh-CN"/>
        </w:rPr>
        <w:t>共计</w:t>
      </w:r>
      <w:r>
        <w:rPr>
          <w:rFonts w:hint="eastAsia" w:ascii="宋体" w:hAnsi="宋体" w:cs="宋体"/>
          <w:color w:val="auto"/>
          <w:kern w:val="0"/>
          <w:highlight w:val="none"/>
        </w:rPr>
        <w:t>三个月的物业管理费总和的违约金</w:t>
      </w:r>
      <w:r>
        <w:rPr>
          <w:rFonts w:hint="eastAsia" w:ascii="宋体" w:hAnsi="宋体" w:cs="宋体"/>
          <w:color w:val="auto"/>
          <w:kern w:val="0"/>
          <w:highlight w:val="none"/>
          <w:lang w:eastAsia="zh-CN"/>
        </w:rPr>
        <w:t>。</w:t>
      </w:r>
    </w:p>
    <w:p w14:paraId="40CE228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rPr>
      </w:pPr>
      <w:r>
        <w:rPr>
          <w:rFonts w:hint="eastAsia" w:ascii="宋体" w:hAnsi="宋体" w:cs="宋体"/>
          <w:color w:val="auto"/>
          <w:kern w:val="0"/>
          <w:highlight w:val="none"/>
        </w:rPr>
        <w:t>（四）守约方在履行本合同过程中向违约方主张权利的，因此产生的诉讼费、律师费</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保全费、保全保险费、鉴定</w:t>
      </w:r>
      <w:r>
        <w:rPr>
          <w:rFonts w:hint="eastAsia"/>
          <w:color w:val="auto"/>
          <w:lang w:val="en-US" w:eastAsia="zh-CN"/>
        </w:rPr>
        <w:t>费</w:t>
      </w:r>
      <w:r>
        <w:rPr>
          <w:rFonts w:hint="eastAsia" w:ascii="宋体" w:hAnsi="宋体" w:cs="宋体"/>
          <w:color w:val="auto"/>
          <w:kern w:val="0"/>
        </w:rPr>
        <w:t>等费用由违约方承担。</w:t>
      </w:r>
    </w:p>
    <w:p w14:paraId="1F09E49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rPr>
      </w:pPr>
      <w:r>
        <w:rPr>
          <w:rFonts w:hint="eastAsia" w:ascii="宋体" w:hAnsi="宋体" w:cs="宋体"/>
          <w:b/>
          <w:bCs/>
          <w:color w:val="auto"/>
          <w:kern w:val="0"/>
        </w:rPr>
        <w:t xml:space="preserve">第九条  </w:t>
      </w:r>
      <w:r>
        <w:rPr>
          <w:rFonts w:hint="eastAsia" w:ascii="宋体" w:hAnsi="宋体" w:cs="宋体"/>
          <w:color w:val="auto"/>
        </w:rPr>
        <w:t>双方在履行合同中所发生的一切争议，应通过协商解决。如协商不成，按合同事先约定的条款，向甲方所在地人民法院提起诉讼。</w:t>
      </w:r>
    </w:p>
    <w:p w14:paraId="1578CC2C">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rPr>
      </w:pPr>
      <w:r>
        <w:rPr>
          <w:rFonts w:hint="eastAsia" w:hAnsi="宋体" w:cs="宋体"/>
          <w:b/>
          <w:bCs/>
          <w:color w:val="auto"/>
          <w:kern w:val="0"/>
        </w:rPr>
        <w:t xml:space="preserve">第十条  </w:t>
      </w:r>
      <w:r>
        <w:rPr>
          <w:rFonts w:hint="eastAsia" w:hAnsi="宋体"/>
          <w:color w:val="auto"/>
        </w:rPr>
        <w:t>在合同有效期限内，任何一方因不可抗力事件导致不能按时履行合同，则合同履行期可顺延，其延长期与不可抗力影响期相同。由于不可抗力事件导致合同的根本目的不能实现时，一方可解除合同。</w:t>
      </w:r>
    </w:p>
    <w:p w14:paraId="64EC8F60">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rPr>
      </w:pPr>
      <w:r>
        <w:rPr>
          <w:rFonts w:hint="eastAsia" w:hAnsi="宋体"/>
          <w:color w:val="auto"/>
        </w:rPr>
        <w:t>不可抗力事件发生后，应立即通知对方，并提供有关权威机构出具的证明。</w:t>
      </w:r>
    </w:p>
    <w:p w14:paraId="36218EBB">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rPr>
      </w:pPr>
      <w:r>
        <w:rPr>
          <w:rFonts w:hint="eastAsia" w:hAnsi="宋体"/>
          <w:color w:val="auto"/>
        </w:rPr>
        <w:t>不可抗力事件延续120天以上，双方应通过友好协商，确定是否继续履行合同。</w:t>
      </w:r>
    </w:p>
    <w:p w14:paraId="79BF846E">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rPr>
      </w:pPr>
      <w:r>
        <w:rPr>
          <w:rFonts w:hAnsi="宋体"/>
          <w:color w:val="auto"/>
        </w:rPr>
        <w:t>因不可抗力导致合同无法履行的</w:t>
      </w:r>
      <w:r>
        <w:rPr>
          <w:rFonts w:hint="eastAsia" w:hAnsi="宋体"/>
          <w:color w:val="auto"/>
        </w:rPr>
        <w:t>，</w:t>
      </w:r>
      <w:r>
        <w:rPr>
          <w:rFonts w:hAnsi="宋体"/>
          <w:color w:val="auto"/>
        </w:rPr>
        <w:t>双方互不承担违约责任</w:t>
      </w:r>
      <w:r>
        <w:rPr>
          <w:rFonts w:hint="eastAsia" w:hAnsi="宋体"/>
          <w:color w:val="auto"/>
        </w:rPr>
        <w:t>。</w:t>
      </w:r>
    </w:p>
    <w:p w14:paraId="29683D52">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rPr>
      </w:pPr>
      <w:r>
        <w:rPr>
          <w:rFonts w:hint="eastAsia" w:hAnsi="宋体"/>
          <w:b/>
          <w:bCs/>
          <w:color w:val="auto"/>
        </w:rPr>
        <w:t xml:space="preserve">第十一条  </w:t>
      </w:r>
      <w:r>
        <w:rPr>
          <w:rFonts w:hint="eastAsia" w:hAnsi="宋体" w:cs="宋体"/>
          <w:color w:val="auto"/>
          <w:kern w:val="0"/>
        </w:rPr>
        <w:t>本合同附件为合同有效组成部分。凡本合同及附件未规定的事宜以及合同词语，均以有关法律、法规、政策规定为准。</w:t>
      </w:r>
    </w:p>
    <w:p w14:paraId="08E51E9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rPr>
      </w:pPr>
      <w:r>
        <w:rPr>
          <w:rFonts w:hint="eastAsia" w:ascii="宋体" w:hAnsi="宋体" w:cs="宋体"/>
          <w:b/>
          <w:bCs/>
          <w:color w:val="auto"/>
          <w:kern w:val="0"/>
        </w:rPr>
        <w:t xml:space="preserve">第十二条  </w:t>
      </w:r>
      <w:r>
        <w:rPr>
          <w:rFonts w:hint="eastAsia" w:ascii="宋体" w:hAnsi="宋体" w:cs="宋体"/>
          <w:color w:val="auto"/>
          <w:kern w:val="0"/>
        </w:rPr>
        <w:t>本合同未尽事宜由甲、</w:t>
      </w:r>
      <w:r>
        <w:rPr>
          <w:rFonts w:hint="eastAsia" w:ascii="宋体" w:hAnsi="宋体" w:cs="宋体"/>
          <w:color w:val="auto"/>
          <w:kern w:val="0"/>
          <w:lang w:eastAsia="zh-CN"/>
        </w:rPr>
        <w:t>乙</w:t>
      </w:r>
      <w:r>
        <w:rPr>
          <w:rFonts w:hint="eastAsia" w:ascii="宋体" w:hAnsi="宋体" w:cs="宋体"/>
          <w:color w:val="auto"/>
          <w:kern w:val="0"/>
        </w:rPr>
        <w:t>双方另行协商签订补充协议，补充协议与本合同具有同等效力。</w:t>
      </w:r>
    </w:p>
    <w:p w14:paraId="1E748A83">
      <w:pPr>
        <w:rPr>
          <w:rFonts w:hint="eastAsia" w:ascii="宋体" w:hAnsi="宋体"/>
          <w:b/>
          <w:bCs/>
          <w:color w:val="auto"/>
          <w:lang w:eastAsia="zh-CN"/>
        </w:rPr>
      </w:pPr>
      <w:r>
        <w:rPr>
          <w:rFonts w:hint="eastAsia" w:ascii="宋体" w:hAnsi="宋体" w:cs="宋体"/>
          <w:b/>
          <w:bCs/>
          <w:color w:val="auto"/>
          <w:kern w:val="0"/>
        </w:rPr>
        <w:t xml:space="preserve">第十三条  </w:t>
      </w:r>
      <w:r>
        <w:rPr>
          <w:rFonts w:hint="eastAsia" w:ascii="宋体" w:hAnsi="宋体"/>
          <w:color w:val="auto"/>
        </w:rPr>
        <w:t>本合同一式</w:t>
      </w:r>
      <w:r>
        <w:rPr>
          <w:rFonts w:hint="eastAsia" w:ascii="宋体" w:hAnsi="宋体"/>
          <w:color w:val="auto"/>
          <w:lang w:eastAsia="zh-CN"/>
        </w:rPr>
        <w:t>陆</w:t>
      </w:r>
      <w:r>
        <w:rPr>
          <w:rFonts w:hint="eastAsia" w:ascii="宋体" w:hAnsi="宋体"/>
          <w:color w:val="auto"/>
        </w:rPr>
        <w:t>份，具有同等法律效力。</w:t>
      </w:r>
      <w:r>
        <w:rPr>
          <w:rFonts w:hint="eastAsia" w:ascii="宋体" w:hAnsi="宋体"/>
          <w:color w:val="auto"/>
          <w:spacing w:val="4"/>
          <w:szCs w:val="21"/>
        </w:rPr>
        <w:t>政府采购监督管理</w:t>
      </w:r>
      <w:r>
        <w:rPr>
          <w:rFonts w:hint="eastAsia" w:ascii="宋体" w:hAnsi="宋体"/>
          <w:color w:val="auto"/>
          <w:spacing w:val="4"/>
          <w:szCs w:val="21"/>
          <w:lang w:eastAsia="zh-CN"/>
        </w:rPr>
        <w:t>部门</w:t>
      </w:r>
      <w:r>
        <w:rPr>
          <w:rFonts w:hint="eastAsia" w:ascii="宋体" w:hAnsi="宋体"/>
          <w:color w:val="auto"/>
          <w:spacing w:val="4"/>
          <w:szCs w:val="21"/>
        </w:rPr>
        <w:t>、</w:t>
      </w:r>
      <w:r>
        <w:rPr>
          <w:rFonts w:hint="eastAsia" w:ascii="宋体" w:hAnsi="宋体"/>
          <w:color w:val="auto"/>
          <w:spacing w:val="4"/>
          <w:szCs w:val="21"/>
          <w:lang w:eastAsia="zh-CN"/>
        </w:rPr>
        <w:t>崇左市政府集中采购中心</w:t>
      </w:r>
      <w:r>
        <w:rPr>
          <w:rFonts w:hint="eastAsia" w:ascii="宋体" w:hAnsi="宋体"/>
          <w:color w:val="auto"/>
        </w:rPr>
        <w:t>各</w:t>
      </w:r>
      <w:r>
        <w:rPr>
          <w:rFonts w:hint="eastAsia" w:ascii="宋体" w:hAnsi="宋体"/>
          <w:color w:val="auto"/>
          <w:lang w:eastAsia="zh-CN"/>
        </w:rPr>
        <w:t>壹</w:t>
      </w:r>
      <w:r>
        <w:rPr>
          <w:rFonts w:hint="eastAsia" w:ascii="宋体" w:hAnsi="宋体"/>
          <w:color w:val="auto"/>
        </w:rPr>
        <w:t>份，</w:t>
      </w:r>
      <w:r>
        <w:rPr>
          <w:rFonts w:hint="eastAsia" w:ascii="宋体" w:hAnsi="宋体"/>
          <w:color w:val="auto"/>
          <w:szCs w:val="21"/>
        </w:rPr>
        <w:t>甲方</w:t>
      </w:r>
      <w:r>
        <w:rPr>
          <w:rFonts w:hint="eastAsia" w:ascii="宋体" w:hAnsi="宋体"/>
          <w:color w:val="auto"/>
          <w:szCs w:val="21"/>
          <w:lang w:eastAsia="zh-CN"/>
        </w:rPr>
        <w:t>、乙方各贰</w:t>
      </w:r>
      <w:r>
        <w:rPr>
          <w:rFonts w:hint="eastAsia" w:ascii="宋体" w:hAnsi="宋体"/>
          <w:color w:val="auto"/>
          <w:szCs w:val="21"/>
        </w:rPr>
        <w:t>份</w:t>
      </w:r>
      <w:r>
        <w:rPr>
          <w:rFonts w:hint="eastAsia" w:ascii="宋体" w:hAnsi="宋体"/>
          <w:color w:val="auto"/>
          <w:szCs w:val="21"/>
          <w:lang w:eastAsia="zh-CN"/>
        </w:rPr>
        <w:t>（</w:t>
      </w:r>
      <w:r>
        <w:rPr>
          <w:rFonts w:hint="eastAsia" w:ascii="宋体" w:hAnsi="宋体"/>
          <w:color w:val="auto"/>
          <w:szCs w:val="21"/>
        </w:rPr>
        <w:t>可根据需要另增加）</w:t>
      </w:r>
      <w:r>
        <w:rPr>
          <w:rFonts w:hint="eastAsia" w:ascii="宋体" w:hAnsi="宋体"/>
          <w:color w:val="auto"/>
          <w:szCs w:val="21"/>
          <w:lang w:eastAsia="zh-CN"/>
        </w:rPr>
        <w:t>。</w:t>
      </w:r>
      <w:r>
        <w:rPr>
          <w:rFonts w:hint="eastAsia" w:ascii="宋体" w:hAnsi="宋体"/>
          <w:b/>
          <w:bCs/>
          <w:color w:val="auto"/>
        </w:rPr>
        <w:t>保密条款 乙方应对在服务过程中获知的甲方工作秘密、住户个人信息及监控数据等敏感信息承担保密义务，未经甲方书面同意不得向第三方披露。本条款不因合同终止而失效。</w:t>
      </w:r>
    </w:p>
    <w:p w14:paraId="662FDE57">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rPr>
      </w:pPr>
      <w:r>
        <w:rPr>
          <w:rFonts w:hint="eastAsia" w:ascii="宋体" w:hAnsi="宋体"/>
          <w:color w:val="auto"/>
        </w:rPr>
        <w:t>本合</w:t>
      </w:r>
      <w:r>
        <w:rPr>
          <w:rFonts w:hint="eastAsia" w:ascii="宋体" w:hAnsi="宋体"/>
          <w:color w:val="auto"/>
          <w:lang w:eastAsia="zh-CN"/>
        </w:rPr>
        <w:t>同在</w:t>
      </w:r>
      <w:r>
        <w:rPr>
          <w:rFonts w:hint="eastAsia" w:ascii="宋体" w:hAnsi="宋体"/>
          <w:color w:val="auto"/>
        </w:rPr>
        <w:t>甲乙双方签字盖章后生效，自签订之日起</w:t>
      </w:r>
      <w:r>
        <w:rPr>
          <w:rFonts w:hint="eastAsia" w:ascii="宋体" w:hAnsi="宋体"/>
          <w:color w:val="auto"/>
          <w:lang w:eastAsia="zh-CN"/>
        </w:rPr>
        <w:t>两</w:t>
      </w:r>
      <w:r>
        <w:rPr>
          <w:rFonts w:hint="eastAsia" w:ascii="宋体" w:hAnsi="宋体"/>
          <w:color w:val="auto"/>
        </w:rPr>
        <w:t>个工作日内，</w:t>
      </w:r>
      <w:r>
        <w:rPr>
          <w:rFonts w:hint="eastAsia" w:ascii="宋体" w:hAnsi="宋体"/>
          <w:color w:val="auto"/>
          <w:spacing w:val="4"/>
          <w:szCs w:val="21"/>
        </w:rPr>
        <w:t>采购人应当将合同通过广西政府采购云平台上传完成合同网上公示。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3F74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42FBCEE">
            <w:pPr>
              <w:snapToGrid w:val="0"/>
              <w:spacing w:line="400" w:lineRule="exact"/>
              <w:rPr>
                <w:rFonts w:ascii="宋体" w:hAnsi="宋体"/>
                <w:color w:val="auto"/>
              </w:rPr>
            </w:pPr>
            <w:r>
              <w:rPr>
                <w:rFonts w:hint="eastAsia" w:ascii="宋体" w:hAnsi="宋体"/>
                <w:color w:val="auto"/>
              </w:rPr>
              <w:t xml:space="preserve">甲方（章）           </w:t>
            </w:r>
          </w:p>
          <w:p w14:paraId="4F705E4A">
            <w:pPr>
              <w:snapToGrid w:val="0"/>
              <w:spacing w:line="400" w:lineRule="exact"/>
              <w:rPr>
                <w:rFonts w:hint="eastAsia" w:ascii="宋体" w:hAnsi="宋体"/>
                <w:color w:val="auto"/>
              </w:rPr>
            </w:pPr>
          </w:p>
          <w:p w14:paraId="2886A2CA">
            <w:pPr>
              <w:snapToGrid w:val="0"/>
              <w:spacing w:line="400" w:lineRule="exact"/>
              <w:ind w:firstLine="945" w:firstLineChars="450"/>
              <w:jc w:val="right"/>
              <w:rPr>
                <w:rFonts w:ascii="宋体" w:hAnsi="宋体"/>
                <w:color w:val="auto"/>
              </w:rPr>
            </w:pPr>
            <w:r>
              <w:rPr>
                <w:rFonts w:hint="eastAsia" w:ascii="宋体" w:hAnsi="宋体"/>
                <w:color w:val="auto"/>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E783B62">
            <w:pPr>
              <w:snapToGrid w:val="0"/>
              <w:spacing w:line="400" w:lineRule="exact"/>
              <w:rPr>
                <w:rFonts w:ascii="宋体" w:hAnsi="宋体"/>
                <w:color w:val="auto"/>
              </w:rPr>
            </w:pPr>
            <w:r>
              <w:rPr>
                <w:rFonts w:hint="eastAsia" w:ascii="宋体" w:hAnsi="宋体"/>
                <w:color w:val="auto"/>
              </w:rPr>
              <w:t xml:space="preserve">乙方（章）              </w:t>
            </w:r>
          </w:p>
          <w:p w14:paraId="7AC44D0F">
            <w:pPr>
              <w:snapToGrid w:val="0"/>
              <w:spacing w:line="400" w:lineRule="exact"/>
              <w:rPr>
                <w:rFonts w:hint="eastAsia" w:ascii="宋体" w:hAnsi="宋体"/>
                <w:color w:val="auto"/>
              </w:rPr>
            </w:pPr>
          </w:p>
          <w:p w14:paraId="1F8987BD">
            <w:pPr>
              <w:snapToGrid w:val="0"/>
              <w:spacing w:line="400" w:lineRule="exact"/>
              <w:jc w:val="right"/>
              <w:rPr>
                <w:rFonts w:ascii="宋体" w:hAnsi="宋体"/>
                <w:color w:val="auto"/>
              </w:rPr>
            </w:pPr>
            <w:r>
              <w:rPr>
                <w:rFonts w:hint="eastAsia" w:ascii="宋体" w:hAnsi="宋体"/>
                <w:color w:val="auto"/>
              </w:rPr>
              <w:t xml:space="preserve"> 年   月   日</w:t>
            </w:r>
          </w:p>
        </w:tc>
      </w:tr>
      <w:tr w14:paraId="3460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F772314">
            <w:pPr>
              <w:snapToGrid w:val="0"/>
              <w:spacing w:line="400" w:lineRule="exact"/>
              <w:rPr>
                <w:rFonts w:ascii="宋体" w:hAnsi="宋体"/>
                <w:color w:val="auto"/>
              </w:rPr>
            </w:pPr>
            <w:r>
              <w:rPr>
                <w:rFonts w:hint="eastAsia" w:ascii="宋体" w:hAnsi="宋体"/>
                <w:color w:val="auto"/>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FBDB4D3">
            <w:pPr>
              <w:snapToGrid w:val="0"/>
              <w:spacing w:line="400" w:lineRule="exact"/>
              <w:rPr>
                <w:rFonts w:ascii="宋体" w:hAnsi="宋体"/>
                <w:color w:val="auto"/>
              </w:rPr>
            </w:pPr>
            <w:r>
              <w:rPr>
                <w:rFonts w:hint="eastAsia" w:ascii="宋体" w:hAnsi="宋体"/>
                <w:color w:val="auto"/>
              </w:rPr>
              <w:t>单位地址：</w:t>
            </w:r>
          </w:p>
        </w:tc>
      </w:tr>
      <w:tr w14:paraId="78FF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BBD7FE7">
            <w:pPr>
              <w:snapToGrid w:val="0"/>
              <w:spacing w:line="400" w:lineRule="exact"/>
              <w:rPr>
                <w:rFonts w:ascii="宋体" w:hAnsi="宋体"/>
                <w:color w:val="auto"/>
              </w:rPr>
            </w:pPr>
            <w:r>
              <w:rPr>
                <w:rFonts w:hint="eastAsia" w:ascii="宋体" w:hAnsi="宋体"/>
                <w:color w:val="auto"/>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657478F">
            <w:pPr>
              <w:snapToGrid w:val="0"/>
              <w:spacing w:line="400" w:lineRule="exact"/>
              <w:rPr>
                <w:rFonts w:ascii="宋体" w:hAnsi="宋体"/>
                <w:color w:val="auto"/>
              </w:rPr>
            </w:pPr>
            <w:r>
              <w:rPr>
                <w:rFonts w:hint="eastAsia" w:ascii="宋体" w:hAnsi="宋体"/>
                <w:color w:val="auto"/>
              </w:rPr>
              <w:t>法定代表人：</w:t>
            </w:r>
          </w:p>
        </w:tc>
      </w:tr>
      <w:tr w14:paraId="1057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1007A16">
            <w:pPr>
              <w:snapToGrid w:val="0"/>
              <w:spacing w:line="400" w:lineRule="exact"/>
              <w:rPr>
                <w:rFonts w:ascii="宋体" w:hAnsi="宋体"/>
                <w:color w:val="auto"/>
              </w:rPr>
            </w:pPr>
            <w:r>
              <w:rPr>
                <w:rFonts w:hint="eastAsia" w:ascii="宋体" w:hAnsi="宋体"/>
                <w:color w:val="auto"/>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0E173EA">
            <w:pPr>
              <w:snapToGrid w:val="0"/>
              <w:spacing w:line="400" w:lineRule="exact"/>
              <w:rPr>
                <w:rFonts w:hint="eastAsia" w:ascii="宋体" w:hAnsi="宋体" w:eastAsiaTheme="minorEastAsia"/>
                <w:color w:val="auto"/>
                <w:lang w:eastAsia="zh-CN"/>
              </w:rPr>
            </w:pPr>
            <w:r>
              <w:rPr>
                <w:rFonts w:hint="eastAsia" w:ascii="宋体" w:hAnsi="宋体"/>
                <w:color w:val="auto"/>
              </w:rPr>
              <w:t>委托代理人</w:t>
            </w:r>
            <w:r>
              <w:rPr>
                <w:rFonts w:hint="eastAsia" w:ascii="宋体" w:hAnsi="宋体"/>
                <w:color w:val="auto"/>
                <w:lang w:eastAsia="zh-CN"/>
              </w:rPr>
              <w:t>：</w:t>
            </w:r>
          </w:p>
        </w:tc>
      </w:tr>
      <w:tr w14:paraId="0714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D25777F">
            <w:pPr>
              <w:snapToGrid w:val="0"/>
              <w:spacing w:line="400" w:lineRule="exact"/>
              <w:rPr>
                <w:rFonts w:ascii="宋体" w:hAnsi="宋体"/>
                <w:color w:val="auto"/>
              </w:rPr>
            </w:pPr>
            <w:r>
              <w:rPr>
                <w:rFonts w:hint="eastAsia" w:ascii="宋体" w:hAnsi="宋体"/>
                <w:color w:val="auto"/>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7DAD478">
            <w:pPr>
              <w:snapToGrid w:val="0"/>
              <w:spacing w:line="400" w:lineRule="exact"/>
              <w:rPr>
                <w:rFonts w:ascii="宋体" w:hAnsi="宋体"/>
                <w:color w:val="auto"/>
              </w:rPr>
            </w:pPr>
            <w:r>
              <w:rPr>
                <w:rFonts w:hint="eastAsia" w:ascii="宋体" w:hAnsi="宋体"/>
                <w:color w:val="auto"/>
              </w:rPr>
              <w:t>电话：</w:t>
            </w:r>
          </w:p>
        </w:tc>
      </w:tr>
      <w:tr w14:paraId="09AC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E8AACB1">
            <w:pPr>
              <w:snapToGrid w:val="0"/>
              <w:spacing w:line="400" w:lineRule="exact"/>
              <w:rPr>
                <w:rFonts w:ascii="宋体" w:hAnsi="宋体"/>
                <w:color w:val="auto"/>
              </w:rPr>
            </w:pPr>
            <w:r>
              <w:rPr>
                <w:rFonts w:hint="eastAsia" w:ascii="宋体" w:hAnsi="宋体"/>
                <w:color w:val="auto"/>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A38FE49">
            <w:pPr>
              <w:snapToGrid w:val="0"/>
              <w:spacing w:line="400" w:lineRule="exact"/>
              <w:rPr>
                <w:rFonts w:ascii="宋体" w:hAnsi="宋体"/>
                <w:color w:val="auto"/>
              </w:rPr>
            </w:pPr>
            <w:r>
              <w:rPr>
                <w:rFonts w:hint="eastAsia" w:ascii="宋体" w:hAnsi="宋体"/>
                <w:color w:val="auto"/>
              </w:rPr>
              <w:t>电子邮箱：</w:t>
            </w:r>
          </w:p>
        </w:tc>
      </w:tr>
      <w:tr w14:paraId="334D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EFA9979">
            <w:pPr>
              <w:snapToGrid w:val="0"/>
              <w:spacing w:line="400" w:lineRule="exact"/>
              <w:rPr>
                <w:rFonts w:ascii="宋体" w:hAnsi="宋体"/>
                <w:color w:val="auto"/>
              </w:rPr>
            </w:pPr>
            <w:r>
              <w:rPr>
                <w:rFonts w:hint="eastAsia" w:ascii="宋体" w:hAnsi="宋体"/>
                <w:color w:val="auto"/>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C86D2A">
            <w:pPr>
              <w:snapToGrid w:val="0"/>
              <w:spacing w:line="400" w:lineRule="exact"/>
              <w:rPr>
                <w:rFonts w:ascii="宋体" w:hAnsi="宋体"/>
                <w:color w:val="auto"/>
              </w:rPr>
            </w:pPr>
            <w:r>
              <w:rPr>
                <w:rFonts w:hint="eastAsia" w:ascii="宋体" w:hAnsi="宋体"/>
                <w:color w:val="auto"/>
              </w:rPr>
              <w:t>开户银行：</w:t>
            </w:r>
          </w:p>
        </w:tc>
      </w:tr>
      <w:tr w14:paraId="1527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70248C9">
            <w:pPr>
              <w:snapToGrid w:val="0"/>
              <w:spacing w:line="400" w:lineRule="exact"/>
              <w:rPr>
                <w:rFonts w:ascii="宋体" w:hAnsi="宋体"/>
                <w:color w:val="auto"/>
              </w:rPr>
            </w:pPr>
            <w:r>
              <w:rPr>
                <w:rFonts w:hint="eastAsia" w:ascii="宋体" w:hAnsi="宋体"/>
                <w:color w:val="auto"/>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56BC384">
            <w:pPr>
              <w:snapToGrid w:val="0"/>
              <w:spacing w:line="400" w:lineRule="exact"/>
              <w:rPr>
                <w:rFonts w:ascii="宋体" w:hAnsi="宋体"/>
                <w:color w:val="auto"/>
              </w:rPr>
            </w:pPr>
            <w:r>
              <w:rPr>
                <w:rFonts w:hint="eastAsia" w:ascii="宋体" w:hAnsi="宋体"/>
                <w:color w:val="auto"/>
              </w:rPr>
              <w:t>账号：</w:t>
            </w:r>
          </w:p>
        </w:tc>
      </w:tr>
      <w:tr w14:paraId="1E46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9B4AA91">
            <w:pPr>
              <w:snapToGrid w:val="0"/>
              <w:rPr>
                <w:rFonts w:ascii="宋体" w:hAnsi="宋体"/>
                <w:color w:val="auto"/>
              </w:rPr>
            </w:pPr>
            <w:r>
              <w:rPr>
                <w:rFonts w:hint="eastAsia" w:ascii="宋体" w:hAnsi="宋体"/>
                <w:color w:val="auto"/>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B1A2AAB">
            <w:pPr>
              <w:snapToGrid w:val="0"/>
              <w:rPr>
                <w:rFonts w:ascii="宋体" w:hAnsi="宋体"/>
                <w:color w:val="auto"/>
              </w:rPr>
            </w:pPr>
            <w:r>
              <w:rPr>
                <w:rFonts w:hint="eastAsia" w:ascii="宋体" w:hAnsi="宋体"/>
                <w:color w:val="auto"/>
              </w:rPr>
              <w:t>纳税人识别号或统一社会信用代码：</w:t>
            </w:r>
          </w:p>
        </w:tc>
      </w:tr>
      <w:tr w14:paraId="148C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1538D8B">
            <w:pPr>
              <w:snapToGrid w:val="0"/>
              <w:spacing w:line="400" w:lineRule="exact"/>
              <w:rPr>
                <w:rFonts w:ascii="宋体" w:hAnsi="宋体"/>
                <w:color w:val="auto"/>
              </w:rPr>
            </w:pPr>
            <w:r>
              <w:rPr>
                <w:rFonts w:hint="eastAsia" w:ascii="宋体" w:hAnsi="宋体"/>
                <w:color w:val="auto"/>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A47905D">
            <w:pPr>
              <w:snapToGrid w:val="0"/>
              <w:spacing w:line="400" w:lineRule="exact"/>
              <w:rPr>
                <w:rFonts w:ascii="宋体" w:hAnsi="宋体"/>
                <w:color w:val="auto"/>
              </w:rPr>
            </w:pPr>
            <w:r>
              <w:rPr>
                <w:rFonts w:hint="eastAsia" w:ascii="宋体" w:hAnsi="宋体"/>
                <w:color w:val="auto"/>
              </w:rPr>
              <w:t>邮政编码：</w:t>
            </w:r>
          </w:p>
        </w:tc>
      </w:tr>
    </w:tbl>
    <w:p w14:paraId="23491077">
      <w:pPr>
        <w:pStyle w:val="9"/>
        <w:spacing w:line="360" w:lineRule="exact"/>
        <w:ind w:firstLine="1555"/>
        <w:jc w:val="center"/>
        <w:rPr>
          <w:rFonts w:hint="eastAsia" w:hAnsi="宋体"/>
          <w:b/>
          <w:bCs/>
          <w:color w:val="auto"/>
          <w:kern w:val="0"/>
        </w:rPr>
      </w:pPr>
      <w:r>
        <w:rPr>
          <w:rFonts w:hint="eastAsia" w:hAnsi="宋体"/>
          <w:b/>
          <w:bCs/>
          <w:color w:val="auto"/>
          <w:kern w:val="0"/>
        </w:rPr>
        <w:t xml:space="preserve"> </w:t>
      </w:r>
    </w:p>
    <w:p w14:paraId="4D706A3F">
      <w:pPr>
        <w:pStyle w:val="9"/>
        <w:jc w:val="center"/>
        <w:rPr>
          <w:rFonts w:hint="eastAsia"/>
          <w:color w:val="auto"/>
          <w:highlight w:val="none"/>
        </w:rPr>
      </w:pPr>
    </w:p>
    <w:p w14:paraId="244C879B">
      <w:pPr>
        <w:pStyle w:val="12"/>
        <w:rPr>
          <w:rFonts w:hint="default"/>
          <w:color w:val="auto"/>
          <w:lang w:val="en-US" w:eastAsia="zh-CN"/>
        </w:rPr>
        <w:sectPr>
          <w:pgSz w:w="11906" w:h="16838"/>
          <w:pgMar w:top="720" w:right="720" w:bottom="720" w:left="720" w:header="851" w:footer="992" w:gutter="0"/>
          <w:pgNumType w:fmt="decimal"/>
          <w:cols w:space="425" w:num="1"/>
          <w:docGrid w:type="lines" w:linePitch="312" w:charSpace="0"/>
        </w:sectPr>
      </w:pPr>
    </w:p>
    <w:p w14:paraId="19239073">
      <w:pPr>
        <w:jc w:val="center"/>
        <w:rPr>
          <w:rFonts w:hint="eastAsia"/>
          <w:b/>
          <w:bCs/>
          <w:color w:val="auto"/>
          <w:sz w:val="44"/>
          <w:szCs w:val="44"/>
          <w:lang w:val="en-US" w:eastAsia="zh-CN"/>
        </w:rPr>
      </w:pPr>
    </w:p>
    <w:p w14:paraId="14446B5A">
      <w:pPr>
        <w:jc w:val="center"/>
        <w:rPr>
          <w:rFonts w:hint="eastAsia"/>
          <w:b/>
          <w:bCs/>
          <w:color w:val="auto"/>
          <w:sz w:val="44"/>
          <w:szCs w:val="44"/>
          <w:lang w:val="en-US" w:eastAsia="zh-CN"/>
        </w:rPr>
      </w:pPr>
    </w:p>
    <w:p w14:paraId="79A26FC3">
      <w:pPr>
        <w:jc w:val="center"/>
        <w:rPr>
          <w:rFonts w:hint="eastAsia"/>
          <w:b/>
          <w:bCs/>
          <w:color w:val="auto"/>
          <w:sz w:val="44"/>
          <w:szCs w:val="44"/>
          <w:lang w:val="en-US" w:eastAsia="zh-CN"/>
        </w:rPr>
      </w:pPr>
    </w:p>
    <w:p w14:paraId="697B0EAF">
      <w:pPr>
        <w:jc w:val="center"/>
        <w:rPr>
          <w:rFonts w:hint="eastAsia"/>
          <w:b/>
          <w:bCs/>
          <w:color w:val="auto"/>
          <w:sz w:val="44"/>
          <w:szCs w:val="44"/>
          <w:lang w:val="en-US" w:eastAsia="zh-CN"/>
        </w:rPr>
      </w:pPr>
    </w:p>
    <w:p w14:paraId="26DE28BE">
      <w:pPr>
        <w:jc w:val="center"/>
        <w:rPr>
          <w:rFonts w:hint="eastAsia"/>
          <w:b/>
          <w:bCs/>
          <w:color w:val="auto"/>
          <w:sz w:val="44"/>
          <w:szCs w:val="44"/>
          <w:lang w:val="en-US" w:eastAsia="zh-CN"/>
        </w:rPr>
      </w:pPr>
    </w:p>
    <w:p w14:paraId="7031BB12">
      <w:pPr>
        <w:jc w:val="center"/>
        <w:rPr>
          <w:rFonts w:hint="eastAsia"/>
          <w:b/>
          <w:bCs/>
          <w:color w:val="auto"/>
          <w:sz w:val="44"/>
          <w:szCs w:val="44"/>
          <w:lang w:val="en-US" w:eastAsia="zh-CN"/>
        </w:rPr>
      </w:pPr>
    </w:p>
    <w:p w14:paraId="6CF39805">
      <w:pPr>
        <w:jc w:val="center"/>
        <w:rPr>
          <w:rFonts w:hint="eastAsia"/>
          <w:b/>
          <w:bCs/>
          <w:color w:val="auto"/>
          <w:sz w:val="44"/>
          <w:szCs w:val="44"/>
          <w:lang w:val="en-US" w:eastAsia="zh-CN"/>
        </w:rPr>
      </w:pPr>
    </w:p>
    <w:p w14:paraId="2F0D868B">
      <w:pPr>
        <w:jc w:val="center"/>
        <w:rPr>
          <w:rFonts w:hint="eastAsia"/>
          <w:b/>
          <w:bCs/>
          <w:color w:val="auto"/>
          <w:sz w:val="44"/>
          <w:szCs w:val="44"/>
          <w:lang w:val="en-US" w:eastAsia="zh-CN"/>
        </w:rPr>
      </w:pPr>
    </w:p>
    <w:p w14:paraId="78795E5A">
      <w:pPr>
        <w:jc w:val="center"/>
        <w:rPr>
          <w:rFonts w:hint="eastAsia"/>
          <w:b/>
          <w:bCs/>
          <w:color w:val="auto"/>
          <w:sz w:val="44"/>
          <w:szCs w:val="44"/>
          <w:lang w:val="en-US" w:eastAsia="zh-CN"/>
        </w:rPr>
      </w:pPr>
    </w:p>
    <w:p w14:paraId="0062B628">
      <w:pPr>
        <w:jc w:val="center"/>
        <w:rPr>
          <w:rFonts w:hint="eastAsia"/>
          <w:b/>
          <w:bCs/>
          <w:color w:val="auto"/>
          <w:sz w:val="44"/>
          <w:szCs w:val="44"/>
          <w:lang w:val="en-US" w:eastAsia="zh-CN"/>
        </w:rPr>
      </w:pPr>
    </w:p>
    <w:p w14:paraId="6BA5CF1A">
      <w:pPr>
        <w:pStyle w:val="3"/>
        <w:bidi w:val="0"/>
        <w:jc w:val="center"/>
        <w:rPr>
          <w:rFonts w:hint="eastAsia"/>
          <w:b/>
          <w:bCs/>
          <w:color w:val="auto"/>
          <w:szCs w:val="44"/>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color w:val="auto"/>
          <w:lang w:val="en-US" w:eastAsia="zh-CN"/>
        </w:rPr>
        <w:t>第六章 评定标准</w:t>
      </w:r>
      <w:bookmarkEnd w:id="37"/>
    </w:p>
    <w:p w14:paraId="3BA6A515">
      <w:pPr>
        <w:pStyle w:val="9"/>
        <w:adjustRightInd w:val="0"/>
        <w:snapToGrid w:val="0"/>
        <w:spacing w:line="420" w:lineRule="exact"/>
        <w:jc w:val="center"/>
        <w:rPr>
          <w:rFonts w:hint="default" w:hAnsi="宋体" w:cs="宋体" w:eastAsiaTheme="minorEastAsia"/>
          <w:b/>
          <w:bCs/>
          <w:color w:val="auto"/>
          <w:sz w:val="32"/>
          <w:szCs w:val="32"/>
          <w:lang w:val="en-US" w:eastAsia="zh-CN"/>
        </w:rPr>
      </w:pPr>
      <w:r>
        <w:rPr>
          <w:rFonts w:hint="eastAsia" w:hAnsi="宋体" w:cs="宋体"/>
          <w:b/>
          <w:bCs/>
          <w:color w:val="auto"/>
          <w:sz w:val="32"/>
          <w:szCs w:val="32"/>
          <w:lang w:eastAsia="zh-CN"/>
        </w:rPr>
        <w:t>第六章</w:t>
      </w:r>
      <w:r>
        <w:rPr>
          <w:rFonts w:hint="eastAsia" w:hAnsi="宋体" w:cs="宋体"/>
          <w:b/>
          <w:bCs/>
          <w:color w:val="auto"/>
          <w:sz w:val="32"/>
          <w:szCs w:val="32"/>
          <w:lang w:val="en-US" w:eastAsia="zh-CN"/>
        </w:rPr>
        <w:t xml:space="preserve"> 评</w:t>
      </w:r>
      <w:r>
        <w:rPr>
          <w:rFonts w:hint="eastAsia" w:cs="宋体"/>
          <w:b/>
          <w:bCs/>
          <w:color w:val="auto"/>
          <w:sz w:val="32"/>
          <w:szCs w:val="32"/>
          <w:lang w:val="en-US" w:eastAsia="zh-CN"/>
        </w:rPr>
        <w:t>定</w:t>
      </w:r>
      <w:r>
        <w:rPr>
          <w:rFonts w:hint="eastAsia" w:hAnsi="宋体" w:cs="宋体"/>
          <w:b/>
          <w:bCs/>
          <w:color w:val="auto"/>
          <w:sz w:val="32"/>
          <w:szCs w:val="32"/>
          <w:lang w:val="en-US" w:eastAsia="zh-CN"/>
        </w:rPr>
        <w:t>标准</w:t>
      </w:r>
    </w:p>
    <w:p w14:paraId="56611644">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仿宋_GB2312" w:hAnsi="宋体" w:eastAsia="仿宋_GB2312"/>
          <w:color w:val="auto"/>
        </w:rPr>
      </w:pPr>
      <w:r>
        <w:rPr>
          <w:rFonts w:hint="eastAsia" w:hAnsi="宋体"/>
          <w:b/>
          <w:bCs/>
          <w:color w:val="auto"/>
        </w:rPr>
        <w:t>一、评审原则</w:t>
      </w:r>
    </w:p>
    <w:p w14:paraId="60E67E51">
      <w:pPr>
        <w:pStyle w:val="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rPr>
      </w:pPr>
      <w:r>
        <w:rPr>
          <w:rFonts w:hint="eastAsia" w:ascii="Times New Roman" w:hAnsi="Times New Roman"/>
          <w:color w:val="auto"/>
        </w:rPr>
        <w:t>（一）谈判小组成员组成：本竞争性谈判采购项目的谈判小组由采购人代表和评审专家共三人以上的单数组成，其中评审专家的人数不得少于谈判小组成员总数的三分之二。</w:t>
      </w:r>
    </w:p>
    <w:p w14:paraId="0AC9D93E">
      <w:pPr>
        <w:pStyle w:val="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color w:val="auto"/>
        </w:rPr>
      </w:pPr>
      <w:r>
        <w:rPr>
          <w:rFonts w:hint="eastAsia"/>
          <w:color w:val="auto"/>
          <w:lang w:eastAsia="zh-CN"/>
        </w:rPr>
        <w:t>（二）</w:t>
      </w:r>
      <w:r>
        <w:rPr>
          <w:rFonts w:hint="eastAsia" w:hAnsi="宋体"/>
          <w:color w:val="auto"/>
        </w:rPr>
        <w:t>评审依据：</w:t>
      </w:r>
      <w:r>
        <w:rPr>
          <w:rFonts w:hint="eastAsia" w:ascii="Times New Roman" w:hAnsi="Times New Roman"/>
          <w:color w:val="auto"/>
        </w:rPr>
        <w:t>以</w:t>
      </w:r>
      <w:r>
        <w:rPr>
          <w:rFonts w:hint="eastAsia" w:hAnsi="宋体"/>
          <w:color w:val="auto"/>
        </w:rPr>
        <w:t>竞争性</w:t>
      </w:r>
      <w:r>
        <w:rPr>
          <w:rFonts w:hint="eastAsia" w:ascii="Times New Roman" w:hAnsi="Times New Roman"/>
          <w:color w:val="auto"/>
        </w:rPr>
        <w:t>谈判文件和竞争性谈判响应文件为依据</w:t>
      </w:r>
      <w:r>
        <w:rPr>
          <w:rFonts w:hint="eastAsia"/>
          <w:color w:val="auto"/>
        </w:rPr>
        <w:t>。</w:t>
      </w:r>
    </w:p>
    <w:p w14:paraId="03AAC5A1">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Ansi="宋体"/>
          <w:b/>
          <w:bCs/>
          <w:color w:val="auto"/>
        </w:rPr>
      </w:pPr>
      <w:r>
        <w:rPr>
          <w:rFonts w:hint="eastAsia" w:hAnsi="宋体"/>
          <w:b/>
          <w:bCs/>
          <w:color w:val="auto"/>
        </w:rPr>
        <w:t>二、评审方法</w:t>
      </w:r>
    </w:p>
    <w:p w14:paraId="2CBA583E">
      <w:pPr>
        <w:pStyle w:val="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kern w:val="0"/>
        </w:rPr>
      </w:pPr>
      <w:r>
        <w:rPr>
          <w:rFonts w:hint="eastAsia" w:hAnsi="宋体"/>
          <w:color w:val="auto"/>
          <w:kern w:val="0"/>
        </w:rPr>
        <w:t>对资格性和符合性检查合格的竞争性谈判响应文件，采用</w:t>
      </w:r>
      <w:r>
        <w:rPr>
          <w:rFonts w:hint="eastAsia" w:hAnsi="宋体"/>
          <w:b/>
          <w:bCs/>
          <w:color w:val="auto"/>
          <w:kern w:val="0"/>
        </w:rPr>
        <w:t>最低评标价法</w:t>
      </w:r>
      <w:r>
        <w:rPr>
          <w:rFonts w:hint="eastAsia" w:hAnsi="宋体"/>
          <w:color w:val="auto"/>
          <w:kern w:val="0"/>
        </w:rPr>
        <w:t>进行评审。</w:t>
      </w:r>
    </w:p>
    <w:p w14:paraId="1238DC3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color w:val="auto"/>
          <w:kern w:val="0"/>
        </w:rPr>
      </w:pPr>
      <w:r>
        <w:rPr>
          <w:rFonts w:hint="eastAsia" w:ascii="宋体" w:hAnsi="宋体" w:cs="宋体"/>
          <w:color w:val="auto"/>
          <w:kern w:val="0"/>
        </w:rPr>
        <w:t>谈判小组将以</w:t>
      </w:r>
      <w:r>
        <w:rPr>
          <w:rFonts w:hint="eastAsia" w:ascii="宋体" w:hAnsi="宋体" w:cs="宋体"/>
          <w:color w:val="auto"/>
        </w:rPr>
        <w:t>竞争性</w:t>
      </w:r>
      <w:r>
        <w:rPr>
          <w:rFonts w:hint="eastAsia" w:ascii="宋体" w:hAnsi="宋体" w:cs="宋体"/>
          <w:color w:val="auto"/>
          <w:kern w:val="0"/>
        </w:rPr>
        <w:t>谈判文件、竞争性谈判响应文件为评审依据，在质量和服务均能满足</w:t>
      </w:r>
      <w:r>
        <w:rPr>
          <w:rFonts w:hint="eastAsia" w:ascii="宋体" w:hAnsi="宋体" w:cs="宋体"/>
          <w:color w:val="auto"/>
        </w:rPr>
        <w:t>竞争性</w:t>
      </w:r>
      <w:r>
        <w:rPr>
          <w:rFonts w:hint="eastAsia" w:ascii="宋体" w:hAnsi="宋体" w:cs="宋体"/>
          <w:color w:val="auto"/>
          <w:kern w:val="0"/>
        </w:rPr>
        <w:t>谈判文件实质性响应要求的供应商中，以提出最后报价最低的供应商作为成交供应商。</w:t>
      </w:r>
    </w:p>
    <w:p w14:paraId="492D66FD">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b/>
          <w:bCs/>
          <w:color w:val="auto"/>
          <w:sz w:val="21"/>
          <w:szCs w:val="21"/>
        </w:rPr>
      </w:pPr>
      <w:r>
        <w:rPr>
          <w:rFonts w:hint="eastAsia" w:ascii="宋体" w:hAnsi="宋体" w:eastAsia="宋体" w:cs="宋体"/>
          <w:b/>
          <w:bCs/>
          <w:color w:val="auto"/>
          <w:kern w:val="0"/>
          <w:sz w:val="21"/>
          <w:szCs w:val="21"/>
          <w:lang w:val="en-US" w:eastAsia="zh-CN" w:bidi="ar"/>
        </w:rPr>
        <w:t>本项目为专门面向中小企业采购的项目（供应商应为中小微企业、监狱企业、残疾人福利性单位），不再执行价格评审优惠扶持政策。</w:t>
      </w:r>
    </w:p>
    <w:p w14:paraId="724DAACA">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b/>
          <w:bCs/>
          <w:color w:val="auto"/>
        </w:rPr>
      </w:pPr>
      <w:r>
        <w:rPr>
          <w:rFonts w:hint="eastAsia"/>
          <w:b/>
          <w:bCs/>
          <w:color w:val="auto"/>
        </w:rPr>
        <w:t>三、成交候选人推荐原则</w:t>
      </w:r>
    </w:p>
    <w:p w14:paraId="1D4D2BA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color w:val="auto"/>
        </w:rPr>
      </w:pPr>
      <w:r>
        <w:rPr>
          <w:rFonts w:hint="eastAsia"/>
          <w:color w:val="auto"/>
        </w:rPr>
        <w:t>（一）竞</w:t>
      </w:r>
      <w:r>
        <w:rPr>
          <w:rFonts w:hint="eastAsia" w:cs="宋体"/>
          <w:color w:val="auto"/>
        </w:rPr>
        <w:t>争性谈判响应文件在质量和服务均能满足竞争性谈判文件实质性响应要求时，谈判小组将</w:t>
      </w:r>
      <w:r>
        <w:rPr>
          <w:rFonts w:hint="eastAsia" w:cs="宋体"/>
          <w:color w:val="auto"/>
          <w:lang w:eastAsia="zh-CN"/>
        </w:rPr>
        <w:t>最后</w:t>
      </w:r>
      <w:r>
        <w:rPr>
          <w:rFonts w:hint="eastAsia" w:cs="宋体"/>
          <w:color w:val="auto"/>
        </w:rPr>
        <w:t>报价由低到高顺序推荐</w:t>
      </w:r>
      <w:r>
        <w:rPr>
          <w:rFonts w:cs="宋体"/>
          <w:color w:val="auto"/>
        </w:rPr>
        <w:t>3</w:t>
      </w:r>
      <w:r>
        <w:rPr>
          <w:rFonts w:hint="eastAsia" w:cs="宋体"/>
          <w:color w:val="auto"/>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14:paraId="18F5A25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rPr>
      </w:pPr>
      <w:r>
        <w:rPr>
          <w:rFonts w:hint="eastAsia" w:cs="宋体"/>
          <w:color w:val="auto"/>
        </w:rPr>
        <w:t>（二）</w:t>
      </w:r>
      <w:r>
        <w:rPr>
          <w:rFonts w:cs="宋体"/>
          <w:color w:val="auto"/>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p w14:paraId="5B4652F8">
      <w:pPr>
        <w:pStyle w:val="12"/>
        <w:rPr>
          <w:rFonts w:hint="default"/>
          <w:color w:val="auto"/>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4E86ED9-867F-49A7-BF8C-34DE0CCD89E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2557BBA-3C64-4EE4-9AA8-1FC07ED4E3FC}"/>
  </w:font>
  <w:font w:name="Courier New">
    <w:panose1 w:val="02070309020205020404"/>
    <w:charset w:val="01"/>
    <w:family w:val="modern"/>
    <w:pitch w:val="default"/>
    <w:sig w:usb0="E0002EFF" w:usb1="C0007843" w:usb2="00000009" w:usb3="00000000" w:csb0="400001FF" w:csb1="FFFF0000"/>
    <w:embedRegular r:id="rId3" w:fontKey="{E566893A-7ACA-4142-ABCE-5E3E5FCA4CE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553D0AFA-5F6A-43CC-824E-0BD1BF2AF088}"/>
  </w:font>
  <w:font w:name="仿宋_GB2312">
    <w:panose1 w:val="02010609030101010101"/>
    <w:charset w:val="86"/>
    <w:family w:val="auto"/>
    <w:pitch w:val="default"/>
    <w:sig w:usb0="00000001" w:usb1="080E0000" w:usb2="00000000" w:usb3="00000000" w:csb0="00040000" w:csb1="00000000"/>
    <w:embedRegular r:id="rId5" w:fontKey="{46AF54E7-7F09-43DA-8A90-7FD56AD8351E}"/>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6" w:fontKey="{2BE22804-B975-42FE-9C30-4607B850A013}"/>
  </w:font>
  <w:font w:name="华文仿宋">
    <w:panose1 w:val="02010600040101010101"/>
    <w:charset w:val="86"/>
    <w:family w:val="auto"/>
    <w:pitch w:val="default"/>
    <w:sig w:usb0="00000287" w:usb1="080F0000" w:usb2="00000000" w:usb3="00000000" w:csb0="0004009F" w:csb1="DFD70000"/>
    <w:embedRegular r:id="rId7" w:fontKey="{9E002FB5-9E3F-4A71-986D-E37E1BD67E06}"/>
  </w:font>
  <w:font w:name="Segoe Print">
    <w:panose1 w:val="02000600000000000000"/>
    <w:charset w:val="00"/>
    <w:family w:val="auto"/>
    <w:pitch w:val="default"/>
    <w:sig w:usb0="0000028F" w:usb1="00000000" w:usb2="00000000" w:usb3="00000000" w:csb0="2000009F" w:csb1="47010000"/>
    <w:embedRegular r:id="rId8" w:fontKey="{E3999F41-9A74-463B-BF51-ACE73316C3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571B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C5BDB">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DC5BDB">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3499">
    <w:pPr>
      <w:pStyle w:val="11"/>
      <w:pBdr>
        <w:bottom w:val="single" w:color="auto" w:sz="4" w:space="1"/>
      </w:pBdr>
      <w:jc w:val="center"/>
      <w:rPr>
        <w:rFonts w:hint="eastAsia" w:eastAsiaTheme="minorEastAsia"/>
        <w:lang w:eastAsia="zh-CN"/>
      </w:rPr>
    </w:pPr>
    <w:r>
      <w:rPr>
        <w:rFonts w:hint="eastAsia"/>
        <w:lang w:eastAsia="zh-CN"/>
      </w:rPr>
      <w:t>崇左市留邕机关资产管理服务中心 CZZC2025-J3-990185-CZSZ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6F6ACDF7"/>
    <w:multiLevelType w:val="singleLevel"/>
    <w:tmpl w:val="6F6ACDF7"/>
    <w:lvl w:ilvl="0" w:tentative="0">
      <w:start w:val="5"/>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0B2FF1"/>
    <w:rsid w:val="00156BCB"/>
    <w:rsid w:val="005F072B"/>
    <w:rsid w:val="008902EA"/>
    <w:rsid w:val="00A74177"/>
    <w:rsid w:val="00C34A76"/>
    <w:rsid w:val="00CD68AB"/>
    <w:rsid w:val="01223F8C"/>
    <w:rsid w:val="012927B0"/>
    <w:rsid w:val="02591015"/>
    <w:rsid w:val="02BC36E9"/>
    <w:rsid w:val="03134D3D"/>
    <w:rsid w:val="03925812"/>
    <w:rsid w:val="03D96C8F"/>
    <w:rsid w:val="045559AE"/>
    <w:rsid w:val="04F42FC6"/>
    <w:rsid w:val="05514C4E"/>
    <w:rsid w:val="057F245F"/>
    <w:rsid w:val="05FB3EED"/>
    <w:rsid w:val="06217923"/>
    <w:rsid w:val="06E72E78"/>
    <w:rsid w:val="06E8027F"/>
    <w:rsid w:val="06F97A39"/>
    <w:rsid w:val="06FD7D6B"/>
    <w:rsid w:val="076012D3"/>
    <w:rsid w:val="07A7330F"/>
    <w:rsid w:val="08357AD3"/>
    <w:rsid w:val="0840577E"/>
    <w:rsid w:val="086F68F2"/>
    <w:rsid w:val="08C07850"/>
    <w:rsid w:val="09387B2B"/>
    <w:rsid w:val="09933A33"/>
    <w:rsid w:val="099C034A"/>
    <w:rsid w:val="0A567048"/>
    <w:rsid w:val="0A720BB8"/>
    <w:rsid w:val="0A7669ED"/>
    <w:rsid w:val="0AA6399E"/>
    <w:rsid w:val="0B9E5E75"/>
    <w:rsid w:val="0C6C454B"/>
    <w:rsid w:val="0D3C6370"/>
    <w:rsid w:val="0D80152B"/>
    <w:rsid w:val="0DE60377"/>
    <w:rsid w:val="0E2308F1"/>
    <w:rsid w:val="0E4A539B"/>
    <w:rsid w:val="0EA56FAC"/>
    <w:rsid w:val="0EBC4BEA"/>
    <w:rsid w:val="0F132732"/>
    <w:rsid w:val="0F4047F4"/>
    <w:rsid w:val="0FB5639B"/>
    <w:rsid w:val="106F48CD"/>
    <w:rsid w:val="10CB11C8"/>
    <w:rsid w:val="11874109"/>
    <w:rsid w:val="119C142F"/>
    <w:rsid w:val="12416493"/>
    <w:rsid w:val="12706417"/>
    <w:rsid w:val="12903C99"/>
    <w:rsid w:val="129C262B"/>
    <w:rsid w:val="131961FF"/>
    <w:rsid w:val="132E65ED"/>
    <w:rsid w:val="142C0069"/>
    <w:rsid w:val="144811A2"/>
    <w:rsid w:val="14502C02"/>
    <w:rsid w:val="14CB73BE"/>
    <w:rsid w:val="151D25F1"/>
    <w:rsid w:val="15293805"/>
    <w:rsid w:val="15632709"/>
    <w:rsid w:val="15C8495E"/>
    <w:rsid w:val="15CF5746"/>
    <w:rsid w:val="15D762E3"/>
    <w:rsid w:val="15EE09F8"/>
    <w:rsid w:val="15F31E49"/>
    <w:rsid w:val="16093624"/>
    <w:rsid w:val="164C707A"/>
    <w:rsid w:val="169436D0"/>
    <w:rsid w:val="16A56572"/>
    <w:rsid w:val="16CA7F8F"/>
    <w:rsid w:val="16F0118A"/>
    <w:rsid w:val="16F3314B"/>
    <w:rsid w:val="177432D6"/>
    <w:rsid w:val="18194E5B"/>
    <w:rsid w:val="183C48B6"/>
    <w:rsid w:val="1A595653"/>
    <w:rsid w:val="1A794899"/>
    <w:rsid w:val="1A8B74D2"/>
    <w:rsid w:val="1AA126A6"/>
    <w:rsid w:val="1AF921B5"/>
    <w:rsid w:val="1BC07834"/>
    <w:rsid w:val="1BC37710"/>
    <w:rsid w:val="1BCA5944"/>
    <w:rsid w:val="1C330BE1"/>
    <w:rsid w:val="1D774347"/>
    <w:rsid w:val="1DB151A2"/>
    <w:rsid w:val="1DF60C8B"/>
    <w:rsid w:val="1E2846E7"/>
    <w:rsid w:val="1E51534F"/>
    <w:rsid w:val="1EA4347B"/>
    <w:rsid w:val="1EA53C27"/>
    <w:rsid w:val="1EB42559"/>
    <w:rsid w:val="1ED643CC"/>
    <w:rsid w:val="1EE2149A"/>
    <w:rsid w:val="1F23031C"/>
    <w:rsid w:val="1F2930E9"/>
    <w:rsid w:val="1F881576"/>
    <w:rsid w:val="20044492"/>
    <w:rsid w:val="202355E7"/>
    <w:rsid w:val="203067F5"/>
    <w:rsid w:val="2072350C"/>
    <w:rsid w:val="208651A1"/>
    <w:rsid w:val="20D630EC"/>
    <w:rsid w:val="21A97438"/>
    <w:rsid w:val="21CA096B"/>
    <w:rsid w:val="22397F0F"/>
    <w:rsid w:val="22BE4E4D"/>
    <w:rsid w:val="22DA2A8C"/>
    <w:rsid w:val="22F76F9C"/>
    <w:rsid w:val="23F01F42"/>
    <w:rsid w:val="242451CB"/>
    <w:rsid w:val="242A46DF"/>
    <w:rsid w:val="24A9683B"/>
    <w:rsid w:val="24DB19EF"/>
    <w:rsid w:val="25A95DFD"/>
    <w:rsid w:val="25B44675"/>
    <w:rsid w:val="25C205B9"/>
    <w:rsid w:val="261976DE"/>
    <w:rsid w:val="26714CC9"/>
    <w:rsid w:val="268D742E"/>
    <w:rsid w:val="26FB22FC"/>
    <w:rsid w:val="27011E4B"/>
    <w:rsid w:val="27F55C74"/>
    <w:rsid w:val="28804C8A"/>
    <w:rsid w:val="28A139E0"/>
    <w:rsid w:val="28EE5B9C"/>
    <w:rsid w:val="29251EE7"/>
    <w:rsid w:val="295960BB"/>
    <w:rsid w:val="29997B87"/>
    <w:rsid w:val="2A9211C9"/>
    <w:rsid w:val="2AAE1789"/>
    <w:rsid w:val="2ADB670F"/>
    <w:rsid w:val="2B1425E7"/>
    <w:rsid w:val="2B6F5089"/>
    <w:rsid w:val="2C6669C7"/>
    <w:rsid w:val="2D1579AD"/>
    <w:rsid w:val="2D672092"/>
    <w:rsid w:val="2D89723D"/>
    <w:rsid w:val="2DAF5BEE"/>
    <w:rsid w:val="2E9952ED"/>
    <w:rsid w:val="302F7FBC"/>
    <w:rsid w:val="307075C8"/>
    <w:rsid w:val="30EB3954"/>
    <w:rsid w:val="32363BE0"/>
    <w:rsid w:val="32496933"/>
    <w:rsid w:val="32514742"/>
    <w:rsid w:val="327C1F2C"/>
    <w:rsid w:val="32C56194"/>
    <w:rsid w:val="32D33F02"/>
    <w:rsid w:val="32F75D18"/>
    <w:rsid w:val="332F5916"/>
    <w:rsid w:val="33510E21"/>
    <w:rsid w:val="337551E4"/>
    <w:rsid w:val="33C31E5E"/>
    <w:rsid w:val="343A234D"/>
    <w:rsid w:val="34472F82"/>
    <w:rsid w:val="34732D57"/>
    <w:rsid w:val="34805E04"/>
    <w:rsid w:val="34822538"/>
    <w:rsid w:val="35040FF1"/>
    <w:rsid w:val="357906C5"/>
    <w:rsid w:val="359B5022"/>
    <w:rsid w:val="35B20D20"/>
    <w:rsid w:val="35D82077"/>
    <w:rsid w:val="35FA723C"/>
    <w:rsid w:val="36121410"/>
    <w:rsid w:val="362C0535"/>
    <w:rsid w:val="366E6500"/>
    <w:rsid w:val="367B2E77"/>
    <w:rsid w:val="36C962C2"/>
    <w:rsid w:val="37822268"/>
    <w:rsid w:val="38C14FCB"/>
    <w:rsid w:val="392A01C7"/>
    <w:rsid w:val="3A1302EC"/>
    <w:rsid w:val="3A130C05"/>
    <w:rsid w:val="3A256EF2"/>
    <w:rsid w:val="3A6B418E"/>
    <w:rsid w:val="3AAB2CBC"/>
    <w:rsid w:val="3AC62F39"/>
    <w:rsid w:val="3B407765"/>
    <w:rsid w:val="3B5746AF"/>
    <w:rsid w:val="3BE37919"/>
    <w:rsid w:val="3C333E8E"/>
    <w:rsid w:val="3C4155E0"/>
    <w:rsid w:val="3C6969FB"/>
    <w:rsid w:val="3C7A2CD8"/>
    <w:rsid w:val="3CF46AD1"/>
    <w:rsid w:val="3D5C70A5"/>
    <w:rsid w:val="3DE7564C"/>
    <w:rsid w:val="3DF060E3"/>
    <w:rsid w:val="3E782787"/>
    <w:rsid w:val="3EB24F33"/>
    <w:rsid w:val="3EDC033C"/>
    <w:rsid w:val="3F5254E2"/>
    <w:rsid w:val="3FC02F2F"/>
    <w:rsid w:val="3FC512A1"/>
    <w:rsid w:val="4089529F"/>
    <w:rsid w:val="40906675"/>
    <w:rsid w:val="40A107DD"/>
    <w:rsid w:val="40EB5F65"/>
    <w:rsid w:val="41BD4926"/>
    <w:rsid w:val="420F00F5"/>
    <w:rsid w:val="42191C4C"/>
    <w:rsid w:val="429F0DEC"/>
    <w:rsid w:val="42DF7FC8"/>
    <w:rsid w:val="430D5439"/>
    <w:rsid w:val="43191142"/>
    <w:rsid w:val="44173D69"/>
    <w:rsid w:val="44245626"/>
    <w:rsid w:val="443E66E7"/>
    <w:rsid w:val="4446535F"/>
    <w:rsid w:val="44AC06ED"/>
    <w:rsid w:val="45EE77A4"/>
    <w:rsid w:val="46461024"/>
    <w:rsid w:val="46680EA2"/>
    <w:rsid w:val="4672706F"/>
    <w:rsid w:val="47226314"/>
    <w:rsid w:val="472817AD"/>
    <w:rsid w:val="476D0FC5"/>
    <w:rsid w:val="47C357D6"/>
    <w:rsid w:val="47E26E94"/>
    <w:rsid w:val="481B078F"/>
    <w:rsid w:val="48AF2AEE"/>
    <w:rsid w:val="48B76718"/>
    <w:rsid w:val="49406C41"/>
    <w:rsid w:val="49A177F7"/>
    <w:rsid w:val="49A97B24"/>
    <w:rsid w:val="49AE2DA6"/>
    <w:rsid w:val="49CE473C"/>
    <w:rsid w:val="4A4C18AE"/>
    <w:rsid w:val="4B052A27"/>
    <w:rsid w:val="4B566C00"/>
    <w:rsid w:val="4B774F28"/>
    <w:rsid w:val="4C1B072B"/>
    <w:rsid w:val="4C595A0F"/>
    <w:rsid w:val="4C95018E"/>
    <w:rsid w:val="4C9B5863"/>
    <w:rsid w:val="4C9C5334"/>
    <w:rsid w:val="4CD25626"/>
    <w:rsid w:val="4D3A7DED"/>
    <w:rsid w:val="4DDC5A1E"/>
    <w:rsid w:val="4DF416CF"/>
    <w:rsid w:val="4DF94646"/>
    <w:rsid w:val="4E4B62F1"/>
    <w:rsid w:val="4E763013"/>
    <w:rsid w:val="4F2F145C"/>
    <w:rsid w:val="4FEE0289"/>
    <w:rsid w:val="4FFD20ED"/>
    <w:rsid w:val="504E494E"/>
    <w:rsid w:val="505B6506"/>
    <w:rsid w:val="50C47D5F"/>
    <w:rsid w:val="50F73284"/>
    <w:rsid w:val="51004ACF"/>
    <w:rsid w:val="51040783"/>
    <w:rsid w:val="510565BE"/>
    <w:rsid w:val="51932959"/>
    <w:rsid w:val="51F15D90"/>
    <w:rsid w:val="52370D13"/>
    <w:rsid w:val="524D6C9A"/>
    <w:rsid w:val="53686657"/>
    <w:rsid w:val="538B7585"/>
    <w:rsid w:val="53BF0089"/>
    <w:rsid w:val="53FD1857"/>
    <w:rsid w:val="545434CD"/>
    <w:rsid w:val="54630A09"/>
    <w:rsid w:val="5483138F"/>
    <w:rsid w:val="54AD71C5"/>
    <w:rsid w:val="54F26E0D"/>
    <w:rsid w:val="551255A5"/>
    <w:rsid w:val="55264138"/>
    <w:rsid w:val="55BA7C28"/>
    <w:rsid w:val="56794441"/>
    <w:rsid w:val="56CE6835"/>
    <w:rsid w:val="56D7388B"/>
    <w:rsid w:val="575776FA"/>
    <w:rsid w:val="57B40791"/>
    <w:rsid w:val="57BC61B4"/>
    <w:rsid w:val="58DC397E"/>
    <w:rsid w:val="58F32668"/>
    <w:rsid w:val="593A5382"/>
    <w:rsid w:val="5A2346C9"/>
    <w:rsid w:val="5A36075E"/>
    <w:rsid w:val="5A8D61C9"/>
    <w:rsid w:val="5A8E1E46"/>
    <w:rsid w:val="5AC468CD"/>
    <w:rsid w:val="5AFC78C2"/>
    <w:rsid w:val="5B0368CA"/>
    <w:rsid w:val="5B8A70C0"/>
    <w:rsid w:val="5C39770A"/>
    <w:rsid w:val="5C5A3888"/>
    <w:rsid w:val="5CEB31DB"/>
    <w:rsid w:val="5D0779B1"/>
    <w:rsid w:val="5D3E2967"/>
    <w:rsid w:val="5D8B25B3"/>
    <w:rsid w:val="5E37110B"/>
    <w:rsid w:val="5E3B215C"/>
    <w:rsid w:val="5EAC4381"/>
    <w:rsid w:val="5F531FCE"/>
    <w:rsid w:val="604D7567"/>
    <w:rsid w:val="606C0725"/>
    <w:rsid w:val="60AD2C58"/>
    <w:rsid w:val="618E3C91"/>
    <w:rsid w:val="62CE5B09"/>
    <w:rsid w:val="631069DA"/>
    <w:rsid w:val="639621B4"/>
    <w:rsid w:val="63E1229E"/>
    <w:rsid w:val="646F78AA"/>
    <w:rsid w:val="66235337"/>
    <w:rsid w:val="662E1137"/>
    <w:rsid w:val="66CD5079"/>
    <w:rsid w:val="6726280A"/>
    <w:rsid w:val="678C37AF"/>
    <w:rsid w:val="681E0D4A"/>
    <w:rsid w:val="688965E7"/>
    <w:rsid w:val="68DC2DFB"/>
    <w:rsid w:val="69110F2F"/>
    <w:rsid w:val="696A65A1"/>
    <w:rsid w:val="697B7F47"/>
    <w:rsid w:val="69936D11"/>
    <w:rsid w:val="69A14193"/>
    <w:rsid w:val="69B9419F"/>
    <w:rsid w:val="69CE68BD"/>
    <w:rsid w:val="6A7D5401"/>
    <w:rsid w:val="6A837C0B"/>
    <w:rsid w:val="6ACD0E86"/>
    <w:rsid w:val="6AE36F4D"/>
    <w:rsid w:val="6B867495"/>
    <w:rsid w:val="6BD263C8"/>
    <w:rsid w:val="6C015FF4"/>
    <w:rsid w:val="6C2076DB"/>
    <w:rsid w:val="6C2813D6"/>
    <w:rsid w:val="6C3E5364"/>
    <w:rsid w:val="6CEE15A0"/>
    <w:rsid w:val="6CFC1208"/>
    <w:rsid w:val="6D270207"/>
    <w:rsid w:val="6DA2499E"/>
    <w:rsid w:val="6DBD7633"/>
    <w:rsid w:val="6DE2567A"/>
    <w:rsid w:val="6FAF67F4"/>
    <w:rsid w:val="6FEB06EE"/>
    <w:rsid w:val="7019691C"/>
    <w:rsid w:val="710D5ECE"/>
    <w:rsid w:val="7127465E"/>
    <w:rsid w:val="713D663A"/>
    <w:rsid w:val="717C75B2"/>
    <w:rsid w:val="722506A9"/>
    <w:rsid w:val="725531A4"/>
    <w:rsid w:val="72622AC3"/>
    <w:rsid w:val="72DE3DE2"/>
    <w:rsid w:val="72EE67C3"/>
    <w:rsid w:val="731947EF"/>
    <w:rsid w:val="745F7CAA"/>
    <w:rsid w:val="746C1523"/>
    <w:rsid w:val="758F2BEC"/>
    <w:rsid w:val="759A511E"/>
    <w:rsid w:val="75C21FD9"/>
    <w:rsid w:val="760E053F"/>
    <w:rsid w:val="76CB29F4"/>
    <w:rsid w:val="7763311E"/>
    <w:rsid w:val="77D04760"/>
    <w:rsid w:val="77E25380"/>
    <w:rsid w:val="783303B0"/>
    <w:rsid w:val="784932D3"/>
    <w:rsid w:val="784C4C7C"/>
    <w:rsid w:val="790E48DC"/>
    <w:rsid w:val="79203488"/>
    <w:rsid w:val="799C7C78"/>
    <w:rsid w:val="79CF6D12"/>
    <w:rsid w:val="7A20368B"/>
    <w:rsid w:val="7ACF0C4A"/>
    <w:rsid w:val="7B081E47"/>
    <w:rsid w:val="7B126395"/>
    <w:rsid w:val="7B1310C6"/>
    <w:rsid w:val="7B1B4E64"/>
    <w:rsid w:val="7B980D1E"/>
    <w:rsid w:val="7BE00F0B"/>
    <w:rsid w:val="7C2648B8"/>
    <w:rsid w:val="7C731903"/>
    <w:rsid w:val="7CEB39B3"/>
    <w:rsid w:val="7D616DD7"/>
    <w:rsid w:val="7DFB4BB9"/>
    <w:rsid w:val="7E2B6198"/>
    <w:rsid w:val="7E5C4A1F"/>
    <w:rsid w:val="7EAE4448"/>
    <w:rsid w:val="7EC92697"/>
    <w:rsid w:val="7F37558D"/>
    <w:rsid w:val="7F9F5187"/>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5">
    <w:name w:val="Body Text First Indent"/>
    <w:basedOn w:val="7"/>
    <w:unhideWhenUsed/>
    <w:qFormat/>
    <w:uiPriority w:val="99"/>
    <w:pPr>
      <w:ind w:firstLine="420" w:firstLineChars="100"/>
    </w:pPr>
    <w:rPr>
      <w:rFonts w:ascii="Calibri" w:hAnsi="Calibri" w:eastAsia="微软雅黑" w:cs="Times New Roman"/>
    </w:rPr>
  </w:style>
  <w:style w:type="paragraph" w:styleId="16">
    <w:name w:val="Body Text First Indent 2"/>
    <w:basedOn w:val="7"/>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none"/>
    </w:rPr>
  </w:style>
  <w:style w:type="paragraph" w:customStyle="1" w:styleId="22">
    <w:name w:val="1"/>
    <w:basedOn w:val="1"/>
    <w:next w:val="9"/>
    <w:qFormat/>
    <w:uiPriority w:val="0"/>
    <w:rPr>
      <w:rFonts w:ascii="宋体" w:hAnsi="宋体"/>
      <w:szCs w:val="20"/>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Table Text"/>
    <w:basedOn w:val="1"/>
    <w:semiHidden/>
    <w:qFormat/>
    <w:uiPriority w:val="0"/>
    <w:rPr>
      <w:rFonts w:ascii="宋体" w:hAnsi="宋体" w:eastAsia="宋体" w:cs="宋体"/>
      <w:sz w:val="20"/>
      <w:szCs w:val="20"/>
      <w:lang w:val="en-US" w:eastAsia="en-US" w:bidi="ar-SA"/>
    </w:rPr>
  </w:style>
  <w:style w:type="character" w:customStyle="1" w:styleId="25">
    <w:name w:val="15"/>
    <w:basedOn w:val="19"/>
    <w:qFormat/>
    <w:uiPriority w:val="0"/>
    <w:rPr>
      <w:rFonts w:hint="default" w:ascii="Times New Roman" w:hAnsi="Times New Roman" w:cs="Times New Roman"/>
    </w:rPr>
  </w:style>
  <w:style w:type="paragraph" w:customStyle="1" w:styleId="26">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7">
    <w:name w:val="Body text|3"/>
    <w:basedOn w:val="1"/>
    <w:qFormat/>
    <w:uiPriority w:val="0"/>
    <w:pPr>
      <w:spacing w:after="460"/>
      <w:jc w:val="center"/>
    </w:pPr>
    <w:rPr>
      <w:rFonts w:ascii="宋体" w:hAnsi="宋体"/>
      <w:color w:val="auto"/>
      <w:kern w:val="0"/>
      <w:sz w:val="34"/>
      <w:szCs w:val="34"/>
    </w:rPr>
  </w:style>
  <w:style w:type="paragraph" w:customStyle="1" w:styleId="28">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table" w:customStyle="1" w:styleId="30">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1">
    <w:name w:val="ca-32"/>
    <w:basedOn w:val="1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26382</Words>
  <Characters>28778</Characters>
  <Lines>0</Lines>
  <Paragraphs>0</Paragraphs>
  <TotalTime>77</TotalTime>
  <ScaleCrop>false</ScaleCrop>
  <LinksUpToDate>false</LinksUpToDate>
  <CharactersWithSpaces>31262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黄何斌</cp:lastModifiedBy>
  <dcterms:modified xsi:type="dcterms:W3CDTF">2025-10-10T03:11:46Z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FBE9629CFB154C079287A1E6C27CF688_13</vt:lpwstr>
  </property>
  <property fmtid="{D5CDD505-2E9C-101B-9397-08002B2CF9AE}" pid="4" name="KSOTemplateDocerSaveRecord">
    <vt:lpwstr>eyJoZGlkIjoiZGU2YjU2MWM1NWJiMTlhZGY1NTAyZDM1ZTBhMTQ1OWMiLCJ1c2VySWQiOiIxNzUwMTA3NTIzIn0=</vt:lpwstr>
  </property>
</Properties>
</file>